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ED" w:rsidRPr="00D74149" w:rsidRDefault="0031587B" w:rsidP="00D81964">
      <w:pPr>
        <w:spacing w:after="0" w:line="360" w:lineRule="auto"/>
        <w:jc w:val="center"/>
        <w:rPr>
          <w:rFonts w:ascii="David" w:hAnsi="David" w:cs="David"/>
          <w:sz w:val="24"/>
          <w:szCs w:val="24"/>
          <w:rtl/>
        </w:rPr>
      </w:pPr>
      <w:bookmarkStart w:id="0" w:name="_GoBack"/>
      <w:bookmarkEnd w:id="0"/>
      <w:r w:rsidRPr="00D74149">
        <w:rPr>
          <w:rFonts w:ascii="David" w:hAnsi="David" w:cs="David"/>
          <w:sz w:val="24"/>
          <w:szCs w:val="24"/>
          <w:rtl/>
        </w:rPr>
        <w:t>מפרט אחיד לפריט 3.6 ב'</w:t>
      </w:r>
    </w:p>
    <w:p w:rsidR="00D74149" w:rsidRPr="00D74149" w:rsidRDefault="0031587B" w:rsidP="00D81964">
      <w:pPr>
        <w:spacing w:after="0" w:line="360" w:lineRule="auto"/>
        <w:jc w:val="center"/>
        <w:rPr>
          <w:rFonts w:ascii="David" w:hAnsi="David" w:cs="David"/>
          <w:sz w:val="24"/>
          <w:szCs w:val="24"/>
          <w:rtl/>
        </w:rPr>
      </w:pPr>
      <w:r w:rsidRPr="00D74149">
        <w:rPr>
          <w:rFonts w:ascii="David" w:hAnsi="David" w:cs="David"/>
          <w:b/>
          <w:bCs/>
          <w:sz w:val="24"/>
          <w:szCs w:val="24"/>
          <w:rtl/>
        </w:rPr>
        <w:t>פסדים</w:t>
      </w:r>
      <w:r w:rsidR="00D74149" w:rsidRPr="00D74149">
        <w:rPr>
          <w:rFonts w:ascii="David" w:hAnsi="David" w:cs="David"/>
          <w:sz w:val="24"/>
          <w:szCs w:val="24"/>
          <w:rtl/>
        </w:rPr>
        <w:t xml:space="preserve"> ובכלל אלה חלקי בעלי חיים ופרשיהם; בצו זה "פסדים" - כמשמעותו בתקנות מחלות בעלי חיים (פסדים), התשמ"א-1981 (להלן - תקנות הפסדים)</w:t>
      </w:r>
      <w:r w:rsidRPr="00D74149">
        <w:rPr>
          <w:rFonts w:ascii="David" w:hAnsi="David" w:cs="David"/>
          <w:sz w:val="24"/>
          <w:szCs w:val="24"/>
          <w:rtl/>
        </w:rPr>
        <w:t xml:space="preserve">: </w:t>
      </w:r>
    </w:p>
    <w:p w:rsidR="002F23ED" w:rsidRPr="00D74149" w:rsidRDefault="0031587B" w:rsidP="00D81964">
      <w:pPr>
        <w:spacing w:after="0" w:line="360" w:lineRule="auto"/>
        <w:jc w:val="center"/>
        <w:rPr>
          <w:rFonts w:ascii="David" w:hAnsi="David" w:cs="David"/>
          <w:b/>
          <w:bCs/>
          <w:color w:val="5B9BD5" w:themeColor="accent1"/>
          <w:sz w:val="24"/>
          <w:szCs w:val="24"/>
          <w:rtl/>
        </w:rPr>
      </w:pPr>
      <w:r w:rsidRPr="00D74149">
        <w:rPr>
          <w:rFonts w:ascii="David" w:hAnsi="David" w:cs="David"/>
          <w:sz w:val="24"/>
          <w:szCs w:val="24"/>
          <w:rtl/>
        </w:rPr>
        <w:t>עיבודם</w:t>
      </w:r>
    </w:p>
    <w:p w:rsidR="002F23ED" w:rsidRPr="00D74149" w:rsidRDefault="002F23ED" w:rsidP="00D81964">
      <w:pPr>
        <w:spacing w:after="0" w:line="360" w:lineRule="auto"/>
        <w:jc w:val="both"/>
        <w:rPr>
          <w:rFonts w:ascii="David" w:hAnsi="David" w:cs="David"/>
          <w:b/>
          <w:bCs/>
          <w:color w:val="5B9BD5" w:themeColor="accent1"/>
          <w:sz w:val="24"/>
          <w:szCs w:val="24"/>
          <w:rtl/>
        </w:rPr>
      </w:pPr>
    </w:p>
    <w:p w:rsidR="002F23ED" w:rsidRPr="00D74149" w:rsidRDefault="002F23ED" w:rsidP="00D81964">
      <w:pPr>
        <w:spacing w:after="0" w:line="360" w:lineRule="auto"/>
        <w:jc w:val="both"/>
        <w:rPr>
          <w:rFonts w:ascii="David" w:hAnsi="David" w:cs="David"/>
          <w:b/>
          <w:bCs/>
          <w:color w:val="5B9BD5" w:themeColor="accent1"/>
          <w:sz w:val="24"/>
          <w:szCs w:val="24"/>
          <w:rtl/>
        </w:rPr>
      </w:pPr>
    </w:p>
    <w:p w:rsidR="002F23ED" w:rsidRPr="00D74149" w:rsidRDefault="002F23ED" w:rsidP="00D81964">
      <w:pPr>
        <w:spacing w:after="0" w:line="360" w:lineRule="auto"/>
        <w:jc w:val="both"/>
        <w:rPr>
          <w:rFonts w:ascii="David" w:hAnsi="David" w:cs="David"/>
          <w:b/>
          <w:bCs/>
          <w:color w:val="5B9BD5" w:themeColor="accent1"/>
          <w:sz w:val="24"/>
          <w:szCs w:val="24"/>
          <w:rtl/>
        </w:rPr>
      </w:pPr>
    </w:p>
    <w:p w:rsidR="002F23ED" w:rsidRPr="00D74149" w:rsidRDefault="002F23ED" w:rsidP="00D81964">
      <w:pPr>
        <w:spacing w:after="0" w:line="360" w:lineRule="auto"/>
        <w:jc w:val="both"/>
        <w:rPr>
          <w:rFonts w:ascii="David" w:hAnsi="David" w:cs="David"/>
          <w:b/>
          <w:bCs/>
          <w:color w:val="5B9BD5" w:themeColor="accent1"/>
          <w:sz w:val="24"/>
          <w:szCs w:val="24"/>
          <w:rtl/>
        </w:rPr>
      </w:pPr>
    </w:p>
    <w:p w:rsidR="002F23ED" w:rsidRPr="00D74149" w:rsidRDefault="002F23ED" w:rsidP="00D81964">
      <w:pPr>
        <w:spacing w:after="0" w:line="360" w:lineRule="auto"/>
        <w:jc w:val="both"/>
        <w:rPr>
          <w:rFonts w:ascii="David" w:hAnsi="David" w:cs="David"/>
          <w:b/>
          <w:bCs/>
          <w:color w:val="5B9BD5" w:themeColor="accent1"/>
          <w:sz w:val="24"/>
          <w:szCs w:val="24"/>
          <w:rtl/>
        </w:rPr>
      </w:pPr>
    </w:p>
    <w:p w:rsidR="002F23ED" w:rsidRPr="00D74149" w:rsidRDefault="002F23ED" w:rsidP="00D81964">
      <w:pPr>
        <w:spacing w:after="0" w:line="360" w:lineRule="auto"/>
        <w:jc w:val="both"/>
        <w:rPr>
          <w:rFonts w:ascii="David" w:hAnsi="David" w:cs="David"/>
          <w:b/>
          <w:bCs/>
          <w:color w:val="5B9BD5" w:themeColor="accent1"/>
          <w:sz w:val="24"/>
          <w:szCs w:val="24"/>
          <w:rtl/>
        </w:rPr>
      </w:pPr>
    </w:p>
    <w:p w:rsidR="002F23ED" w:rsidRPr="00D74149" w:rsidRDefault="002F23ED" w:rsidP="00D81964">
      <w:pPr>
        <w:spacing w:after="0" w:line="360" w:lineRule="auto"/>
        <w:jc w:val="both"/>
        <w:rPr>
          <w:rFonts w:ascii="David" w:hAnsi="David" w:cs="David"/>
          <w:b/>
          <w:bCs/>
          <w:color w:val="5B9BD5" w:themeColor="accent1"/>
          <w:sz w:val="24"/>
          <w:szCs w:val="24"/>
          <w:rtl/>
        </w:rPr>
      </w:pPr>
    </w:p>
    <w:p w:rsidR="002F23ED" w:rsidRPr="00D74149" w:rsidRDefault="002F23ED" w:rsidP="00D81964">
      <w:pPr>
        <w:spacing w:after="0" w:line="360" w:lineRule="auto"/>
        <w:jc w:val="both"/>
        <w:rPr>
          <w:rFonts w:ascii="David" w:hAnsi="David" w:cs="David"/>
          <w:b/>
          <w:bCs/>
          <w:color w:val="5B9BD5" w:themeColor="accent1"/>
          <w:sz w:val="24"/>
          <w:szCs w:val="24"/>
          <w:rtl/>
        </w:rPr>
      </w:pPr>
    </w:p>
    <w:p w:rsidR="002F23ED" w:rsidRPr="00D74149" w:rsidRDefault="002F23ED" w:rsidP="00D81964">
      <w:pPr>
        <w:spacing w:after="0" w:line="360" w:lineRule="auto"/>
        <w:jc w:val="both"/>
        <w:rPr>
          <w:rFonts w:ascii="David" w:hAnsi="David" w:cs="David"/>
          <w:b/>
          <w:bCs/>
          <w:color w:val="5B9BD5" w:themeColor="accent1"/>
          <w:sz w:val="24"/>
          <w:szCs w:val="24"/>
          <w:rtl/>
        </w:rPr>
      </w:pPr>
    </w:p>
    <w:p w:rsidR="002F23ED" w:rsidRPr="00D74149" w:rsidRDefault="002F23ED" w:rsidP="00D81964">
      <w:pPr>
        <w:spacing w:after="0" w:line="360" w:lineRule="auto"/>
        <w:jc w:val="both"/>
        <w:rPr>
          <w:rFonts w:ascii="David" w:hAnsi="David" w:cs="David"/>
          <w:b/>
          <w:bCs/>
          <w:color w:val="5B9BD5" w:themeColor="accent1"/>
          <w:sz w:val="24"/>
          <w:szCs w:val="24"/>
          <w:rtl/>
        </w:rPr>
      </w:pPr>
    </w:p>
    <w:p w:rsidR="002F23ED" w:rsidRPr="00D74149" w:rsidRDefault="002F23ED" w:rsidP="00D81964">
      <w:pPr>
        <w:spacing w:after="0" w:line="360" w:lineRule="auto"/>
        <w:jc w:val="both"/>
        <w:rPr>
          <w:rFonts w:ascii="David" w:hAnsi="David" w:cs="David"/>
          <w:b/>
          <w:bCs/>
          <w:color w:val="5B9BD5" w:themeColor="accent1"/>
          <w:sz w:val="24"/>
          <w:szCs w:val="24"/>
          <w:rtl/>
        </w:rPr>
      </w:pPr>
    </w:p>
    <w:p w:rsidR="002F23ED" w:rsidRPr="00D74149" w:rsidRDefault="002F23ED" w:rsidP="00D81964">
      <w:pPr>
        <w:spacing w:after="0" w:line="360" w:lineRule="auto"/>
        <w:jc w:val="both"/>
        <w:rPr>
          <w:rFonts w:ascii="David" w:hAnsi="David" w:cs="David"/>
          <w:b/>
          <w:bCs/>
          <w:color w:val="5B9BD5" w:themeColor="accent1"/>
          <w:sz w:val="24"/>
          <w:szCs w:val="24"/>
          <w:rtl/>
        </w:rPr>
      </w:pPr>
    </w:p>
    <w:p w:rsidR="002F23ED" w:rsidRPr="00D74149" w:rsidRDefault="002F23ED" w:rsidP="00D81964">
      <w:pPr>
        <w:spacing w:after="0" w:line="360" w:lineRule="auto"/>
        <w:jc w:val="both"/>
        <w:rPr>
          <w:rFonts w:ascii="David" w:hAnsi="David" w:cs="David"/>
          <w:b/>
          <w:bCs/>
          <w:color w:val="5B9BD5" w:themeColor="accent1"/>
          <w:sz w:val="24"/>
          <w:szCs w:val="24"/>
          <w:rtl/>
        </w:rPr>
      </w:pPr>
    </w:p>
    <w:p w:rsidR="002F23ED" w:rsidRPr="00D74149" w:rsidRDefault="002F23ED" w:rsidP="00D81964">
      <w:pPr>
        <w:spacing w:after="0" w:line="360" w:lineRule="auto"/>
        <w:jc w:val="both"/>
        <w:rPr>
          <w:rFonts w:ascii="David" w:hAnsi="David" w:cs="David"/>
          <w:b/>
          <w:bCs/>
          <w:color w:val="5B9BD5" w:themeColor="accent1"/>
          <w:sz w:val="24"/>
          <w:szCs w:val="24"/>
          <w:rtl/>
        </w:rPr>
      </w:pPr>
    </w:p>
    <w:p w:rsidR="002F23ED" w:rsidRPr="00D74149" w:rsidRDefault="002F23ED" w:rsidP="00D81964">
      <w:pPr>
        <w:spacing w:after="0" w:line="360" w:lineRule="auto"/>
        <w:jc w:val="both"/>
        <w:rPr>
          <w:rFonts w:ascii="David" w:hAnsi="David" w:cs="David"/>
          <w:b/>
          <w:bCs/>
          <w:color w:val="5B9BD5" w:themeColor="accent1"/>
          <w:sz w:val="24"/>
          <w:szCs w:val="24"/>
          <w:rtl/>
        </w:rPr>
      </w:pPr>
    </w:p>
    <w:p w:rsidR="002F23ED" w:rsidRPr="00D74149" w:rsidRDefault="002F23ED" w:rsidP="00D81964">
      <w:pPr>
        <w:spacing w:after="0" w:line="360" w:lineRule="auto"/>
        <w:jc w:val="both"/>
        <w:rPr>
          <w:rFonts w:ascii="David" w:hAnsi="David" w:cs="David"/>
          <w:b/>
          <w:bCs/>
          <w:color w:val="5B9BD5" w:themeColor="accent1"/>
          <w:sz w:val="24"/>
          <w:szCs w:val="24"/>
          <w:rtl/>
        </w:rPr>
      </w:pPr>
    </w:p>
    <w:p w:rsidR="002F23ED" w:rsidRPr="00D74149" w:rsidRDefault="002F23ED" w:rsidP="00D81964">
      <w:pPr>
        <w:spacing w:after="0" w:line="360" w:lineRule="auto"/>
        <w:jc w:val="both"/>
        <w:rPr>
          <w:rFonts w:ascii="David" w:hAnsi="David" w:cs="David"/>
          <w:b/>
          <w:bCs/>
          <w:color w:val="5B9BD5" w:themeColor="accent1"/>
          <w:sz w:val="24"/>
          <w:szCs w:val="24"/>
          <w:rtl/>
        </w:rPr>
      </w:pPr>
    </w:p>
    <w:p w:rsidR="00164430" w:rsidRPr="00D74149" w:rsidRDefault="00164430" w:rsidP="00D81964">
      <w:pPr>
        <w:spacing w:after="0" w:line="360" w:lineRule="auto"/>
        <w:jc w:val="both"/>
        <w:rPr>
          <w:rFonts w:ascii="David" w:hAnsi="David" w:cs="David"/>
          <w:b/>
          <w:bCs/>
          <w:color w:val="5B9BD5" w:themeColor="accent1"/>
          <w:sz w:val="24"/>
          <w:szCs w:val="24"/>
          <w:rtl/>
        </w:rPr>
      </w:pPr>
    </w:p>
    <w:p w:rsidR="000C7981" w:rsidRPr="00D74149" w:rsidRDefault="000C7981" w:rsidP="00D81964">
      <w:pPr>
        <w:spacing w:after="0" w:line="360" w:lineRule="auto"/>
        <w:jc w:val="both"/>
        <w:rPr>
          <w:rFonts w:ascii="David" w:hAnsi="David" w:cs="David"/>
          <w:b/>
          <w:bCs/>
          <w:color w:val="5B9BD5" w:themeColor="accent1"/>
          <w:sz w:val="24"/>
          <w:szCs w:val="24"/>
        </w:rPr>
      </w:pPr>
    </w:p>
    <w:p w:rsidR="00D81964" w:rsidRDefault="00D81964" w:rsidP="00D81964">
      <w:pPr>
        <w:spacing w:after="0"/>
        <w:jc w:val="both"/>
        <w:rPr>
          <w:rFonts w:ascii="David" w:hAnsi="David" w:cs="David"/>
          <w:b/>
          <w:bCs/>
          <w:color w:val="0070C0"/>
          <w:sz w:val="28"/>
          <w:szCs w:val="28"/>
          <w:rtl/>
        </w:rPr>
      </w:pPr>
    </w:p>
    <w:p w:rsidR="00D81964" w:rsidRDefault="00D81964" w:rsidP="00D81964">
      <w:pPr>
        <w:spacing w:after="0"/>
        <w:jc w:val="both"/>
        <w:rPr>
          <w:rFonts w:ascii="David" w:hAnsi="David" w:cs="David"/>
          <w:b/>
          <w:bCs/>
          <w:color w:val="0070C0"/>
          <w:sz w:val="28"/>
          <w:szCs w:val="28"/>
          <w:rtl/>
        </w:rPr>
      </w:pPr>
    </w:p>
    <w:p w:rsidR="00D81964" w:rsidRDefault="00D81964" w:rsidP="00D81964">
      <w:pPr>
        <w:spacing w:after="0"/>
        <w:jc w:val="both"/>
        <w:rPr>
          <w:rFonts w:ascii="David" w:hAnsi="David" w:cs="David"/>
          <w:b/>
          <w:bCs/>
          <w:color w:val="0070C0"/>
          <w:sz w:val="28"/>
          <w:szCs w:val="28"/>
          <w:rtl/>
        </w:rPr>
      </w:pPr>
    </w:p>
    <w:p w:rsidR="00D81964" w:rsidRDefault="00D81964" w:rsidP="00D81964">
      <w:pPr>
        <w:spacing w:after="0"/>
        <w:jc w:val="both"/>
        <w:rPr>
          <w:rFonts w:ascii="David" w:hAnsi="David" w:cs="David"/>
          <w:b/>
          <w:bCs/>
          <w:color w:val="0070C0"/>
          <w:sz w:val="28"/>
          <w:szCs w:val="28"/>
          <w:rtl/>
        </w:rPr>
      </w:pPr>
    </w:p>
    <w:p w:rsidR="00D81964" w:rsidRDefault="00D81964" w:rsidP="00D81964">
      <w:pPr>
        <w:spacing w:after="0"/>
        <w:jc w:val="both"/>
        <w:rPr>
          <w:rFonts w:ascii="David" w:hAnsi="David" w:cs="David"/>
          <w:b/>
          <w:bCs/>
          <w:color w:val="0070C0"/>
          <w:sz w:val="28"/>
          <w:szCs w:val="28"/>
          <w:rtl/>
        </w:rPr>
      </w:pPr>
    </w:p>
    <w:p w:rsidR="00D81964" w:rsidRDefault="00D81964" w:rsidP="00D81964">
      <w:pPr>
        <w:spacing w:after="0"/>
        <w:jc w:val="both"/>
        <w:rPr>
          <w:rFonts w:ascii="David" w:hAnsi="David" w:cs="David"/>
          <w:b/>
          <w:bCs/>
          <w:color w:val="0070C0"/>
          <w:sz w:val="28"/>
          <w:szCs w:val="28"/>
          <w:rtl/>
        </w:rPr>
      </w:pPr>
    </w:p>
    <w:p w:rsidR="00D81964" w:rsidRDefault="00D81964" w:rsidP="00D81964">
      <w:pPr>
        <w:spacing w:after="0"/>
        <w:jc w:val="both"/>
        <w:rPr>
          <w:rFonts w:ascii="David" w:hAnsi="David" w:cs="David"/>
          <w:b/>
          <w:bCs/>
          <w:color w:val="0070C0"/>
          <w:sz w:val="28"/>
          <w:szCs w:val="28"/>
          <w:rtl/>
        </w:rPr>
      </w:pPr>
    </w:p>
    <w:p w:rsidR="00D81964" w:rsidRDefault="00D81964" w:rsidP="00D81964">
      <w:pPr>
        <w:spacing w:after="0"/>
        <w:jc w:val="both"/>
        <w:rPr>
          <w:rFonts w:ascii="David" w:hAnsi="David" w:cs="David"/>
          <w:b/>
          <w:bCs/>
          <w:color w:val="0070C0"/>
          <w:sz w:val="28"/>
          <w:szCs w:val="28"/>
          <w:rtl/>
        </w:rPr>
      </w:pPr>
    </w:p>
    <w:p w:rsidR="00D81964" w:rsidRDefault="00D81964" w:rsidP="00D81964">
      <w:pPr>
        <w:spacing w:after="0"/>
        <w:jc w:val="both"/>
        <w:rPr>
          <w:rFonts w:ascii="David" w:hAnsi="David" w:cs="David"/>
          <w:b/>
          <w:bCs/>
          <w:color w:val="0070C0"/>
          <w:sz w:val="28"/>
          <w:szCs w:val="28"/>
          <w:rtl/>
        </w:rPr>
      </w:pPr>
    </w:p>
    <w:p w:rsidR="00D81964" w:rsidRDefault="00D81964" w:rsidP="00D81964">
      <w:pPr>
        <w:spacing w:after="0"/>
        <w:jc w:val="both"/>
        <w:rPr>
          <w:rFonts w:ascii="David" w:hAnsi="David" w:cs="David"/>
          <w:b/>
          <w:bCs/>
          <w:color w:val="0070C0"/>
          <w:sz w:val="28"/>
          <w:szCs w:val="28"/>
          <w:rtl/>
        </w:rPr>
      </w:pPr>
    </w:p>
    <w:p w:rsidR="00D81964" w:rsidRDefault="00D81964" w:rsidP="00D81964">
      <w:pPr>
        <w:spacing w:after="0"/>
        <w:jc w:val="both"/>
        <w:rPr>
          <w:rFonts w:ascii="David" w:hAnsi="David" w:cs="David"/>
          <w:b/>
          <w:bCs/>
          <w:color w:val="0070C0"/>
          <w:sz w:val="28"/>
          <w:szCs w:val="28"/>
          <w:rtl/>
        </w:rPr>
      </w:pPr>
    </w:p>
    <w:p w:rsidR="00D81964" w:rsidRDefault="00D81964" w:rsidP="00D81964">
      <w:pPr>
        <w:spacing w:after="0"/>
        <w:jc w:val="both"/>
        <w:rPr>
          <w:rFonts w:ascii="David" w:hAnsi="David" w:cs="David"/>
          <w:b/>
          <w:bCs/>
          <w:color w:val="0070C0"/>
          <w:sz w:val="28"/>
          <w:szCs w:val="28"/>
          <w:rtl/>
        </w:rPr>
      </w:pPr>
    </w:p>
    <w:p w:rsidR="00D81964" w:rsidRDefault="00D81964" w:rsidP="00D81964">
      <w:pPr>
        <w:spacing w:after="0"/>
        <w:jc w:val="both"/>
        <w:rPr>
          <w:rFonts w:ascii="David" w:hAnsi="David" w:cs="David"/>
          <w:b/>
          <w:bCs/>
          <w:color w:val="0070C0"/>
          <w:sz w:val="28"/>
          <w:szCs w:val="28"/>
          <w:rtl/>
        </w:rPr>
      </w:pPr>
    </w:p>
    <w:p w:rsidR="00D81964" w:rsidRDefault="00D81964" w:rsidP="00D81964">
      <w:pPr>
        <w:spacing w:after="0"/>
        <w:jc w:val="both"/>
        <w:rPr>
          <w:rFonts w:ascii="David" w:hAnsi="David" w:cs="David"/>
          <w:b/>
          <w:bCs/>
          <w:color w:val="0070C0"/>
          <w:sz w:val="28"/>
          <w:szCs w:val="28"/>
          <w:rtl/>
        </w:rPr>
      </w:pPr>
    </w:p>
    <w:p w:rsidR="00D81964" w:rsidRDefault="00D81964" w:rsidP="00D81964">
      <w:pPr>
        <w:spacing w:after="0"/>
        <w:jc w:val="both"/>
        <w:rPr>
          <w:rFonts w:ascii="David" w:hAnsi="David" w:cs="David"/>
          <w:b/>
          <w:bCs/>
          <w:color w:val="0070C0"/>
          <w:sz w:val="28"/>
          <w:szCs w:val="28"/>
          <w:rtl/>
        </w:rPr>
      </w:pPr>
    </w:p>
    <w:p w:rsidR="00D81964" w:rsidRDefault="00D81964" w:rsidP="00D81964">
      <w:pPr>
        <w:spacing w:after="0"/>
        <w:jc w:val="both"/>
        <w:rPr>
          <w:rFonts w:ascii="David" w:hAnsi="David" w:cs="David"/>
          <w:b/>
          <w:bCs/>
          <w:color w:val="0070C0"/>
          <w:sz w:val="28"/>
          <w:szCs w:val="28"/>
          <w:rtl/>
        </w:rPr>
      </w:pPr>
    </w:p>
    <w:p w:rsidR="00D81964" w:rsidRPr="003F1815" w:rsidRDefault="00D81964" w:rsidP="00D81964">
      <w:pPr>
        <w:spacing w:after="0"/>
        <w:jc w:val="both"/>
        <w:rPr>
          <w:rFonts w:ascii="David" w:hAnsi="David" w:cs="David"/>
          <w:b/>
          <w:bCs/>
          <w:sz w:val="28"/>
          <w:szCs w:val="28"/>
          <w:rtl/>
        </w:rPr>
      </w:pPr>
      <w:r w:rsidRPr="003F1815">
        <w:rPr>
          <w:rFonts w:ascii="David" w:hAnsi="David" w:cs="David" w:hint="cs"/>
          <w:b/>
          <w:bCs/>
          <w:color w:val="0070C0"/>
          <w:sz w:val="28"/>
          <w:szCs w:val="28"/>
          <w:rtl/>
        </w:rPr>
        <w:t>הערה</w:t>
      </w:r>
      <w:r>
        <w:rPr>
          <w:rFonts w:ascii="David" w:hAnsi="David" w:cs="David"/>
          <w:b/>
          <w:bCs/>
          <w:color w:val="0070C0"/>
          <w:sz w:val="28"/>
          <w:szCs w:val="28"/>
          <w:rtl/>
        </w:rPr>
        <w:t>: ע</w:t>
      </w:r>
      <w:r>
        <w:rPr>
          <w:rFonts w:ascii="David" w:hAnsi="David" w:cs="David" w:hint="cs"/>
          <w:b/>
          <w:bCs/>
          <w:color w:val="0070C0"/>
          <w:sz w:val="28"/>
          <w:szCs w:val="28"/>
          <w:rtl/>
        </w:rPr>
        <w:t xml:space="preserve">ל </w:t>
      </w:r>
      <w:r w:rsidRPr="003F1815">
        <w:rPr>
          <w:rFonts w:ascii="David" w:hAnsi="David" w:cs="David"/>
          <w:b/>
          <w:bCs/>
          <w:color w:val="0070C0"/>
          <w:sz w:val="28"/>
          <w:szCs w:val="28"/>
          <w:rtl/>
        </w:rPr>
        <w:t>פי התוס</w:t>
      </w:r>
      <w:r>
        <w:rPr>
          <w:rFonts w:ascii="David" w:hAnsi="David" w:cs="David"/>
          <w:b/>
          <w:bCs/>
          <w:color w:val="0070C0"/>
          <w:sz w:val="28"/>
          <w:szCs w:val="28"/>
          <w:rtl/>
        </w:rPr>
        <w:t xml:space="preserve">פת לצו רישוי עסקים, </w:t>
      </w:r>
      <w:r>
        <w:rPr>
          <w:rFonts w:ascii="David" w:hAnsi="David" w:cs="David" w:hint="cs"/>
          <w:b/>
          <w:bCs/>
          <w:color w:val="0070C0"/>
          <w:sz w:val="28"/>
          <w:szCs w:val="28"/>
          <w:rtl/>
        </w:rPr>
        <w:t>המשרד להגנת הסביבה</w:t>
      </w:r>
      <w:r>
        <w:rPr>
          <w:rFonts w:ascii="David" w:hAnsi="David" w:cs="David"/>
          <w:b/>
          <w:bCs/>
          <w:color w:val="0070C0"/>
          <w:sz w:val="28"/>
          <w:szCs w:val="28"/>
          <w:rtl/>
        </w:rPr>
        <w:t xml:space="preserve"> ה</w:t>
      </w:r>
      <w:r>
        <w:rPr>
          <w:rFonts w:ascii="David" w:hAnsi="David" w:cs="David" w:hint="cs"/>
          <w:b/>
          <w:bCs/>
          <w:color w:val="0070C0"/>
          <w:sz w:val="28"/>
          <w:szCs w:val="28"/>
          <w:rtl/>
        </w:rPr>
        <w:t>ינו</w:t>
      </w:r>
      <w:r w:rsidRPr="003F1815">
        <w:rPr>
          <w:rFonts w:ascii="David" w:hAnsi="David" w:cs="David"/>
          <w:b/>
          <w:bCs/>
          <w:color w:val="0070C0"/>
          <w:sz w:val="28"/>
          <w:szCs w:val="28"/>
          <w:rtl/>
        </w:rPr>
        <w:t xml:space="preserve"> נותן אישור בפריט זה</w:t>
      </w:r>
      <w:r>
        <w:rPr>
          <w:rFonts w:ascii="David" w:hAnsi="David" w:cs="David" w:hint="cs"/>
          <w:b/>
          <w:bCs/>
          <w:color w:val="0070C0"/>
          <w:sz w:val="28"/>
          <w:szCs w:val="28"/>
          <w:rtl/>
        </w:rPr>
        <w:t>,</w:t>
      </w:r>
      <w:r w:rsidRPr="003F1815">
        <w:rPr>
          <w:rFonts w:ascii="David" w:hAnsi="David" w:cs="David"/>
          <w:b/>
          <w:bCs/>
          <w:color w:val="0070C0"/>
          <w:sz w:val="28"/>
          <w:szCs w:val="28"/>
          <w:rtl/>
        </w:rPr>
        <w:t xml:space="preserve"> הפטור מכתיבת מפרט אחיד</w:t>
      </w:r>
    </w:p>
    <w:p w:rsidR="007C1842" w:rsidRPr="00D74149" w:rsidRDefault="00FC1BA7" w:rsidP="00D81964">
      <w:pPr>
        <w:spacing w:after="0" w:line="360" w:lineRule="auto"/>
        <w:jc w:val="center"/>
        <w:rPr>
          <w:rFonts w:ascii="David" w:hAnsi="David" w:cs="David"/>
          <w:b/>
          <w:bCs/>
          <w:color w:val="5B9BD5" w:themeColor="accent1"/>
          <w:sz w:val="24"/>
          <w:szCs w:val="24"/>
        </w:rPr>
      </w:pPr>
      <w:r w:rsidRPr="00D74149">
        <w:rPr>
          <w:rFonts w:ascii="David" w:hAnsi="David" w:cs="David"/>
          <w:b/>
          <w:bCs/>
          <w:color w:val="5B9BD5" w:themeColor="accent1"/>
          <w:sz w:val="24"/>
          <w:szCs w:val="24"/>
          <w:rtl/>
        </w:rPr>
        <w:br w:type="page"/>
      </w:r>
      <w:r w:rsidR="007C1842" w:rsidRPr="00D74149">
        <w:rPr>
          <w:rFonts w:ascii="David" w:hAnsi="David" w:cs="David"/>
          <w:b/>
          <w:bCs/>
          <w:color w:val="5B9BD5" w:themeColor="accent1"/>
          <w:sz w:val="24"/>
          <w:szCs w:val="24"/>
          <w:rtl/>
        </w:rPr>
        <w:lastRenderedPageBreak/>
        <w:t>תוכן עניינים</w:t>
      </w:r>
    </w:p>
    <w:p w:rsidR="007C1842" w:rsidRPr="00D74149" w:rsidRDefault="007C1842" w:rsidP="00D81964">
      <w:pPr>
        <w:spacing w:after="0" w:line="360" w:lineRule="auto"/>
        <w:jc w:val="center"/>
        <w:rPr>
          <w:rFonts w:ascii="David" w:hAnsi="David" w:cs="David"/>
          <w:b/>
          <w:bCs/>
          <w:color w:val="5B9BD5" w:themeColor="accent1"/>
          <w:sz w:val="24"/>
          <w:szCs w:val="24"/>
          <w:rtl/>
        </w:rPr>
      </w:pPr>
    </w:p>
    <w:sdt>
      <w:sdtPr>
        <w:rPr>
          <w:rFonts w:ascii="David" w:hAnsi="David" w:cs="David"/>
          <w:sz w:val="24"/>
          <w:szCs w:val="24"/>
          <w:rtl/>
          <w:cs/>
          <w:lang w:val="he-IL"/>
        </w:rPr>
        <w:id w:val="1260102873"/>
        <w:docPartObj>
          <w:docPartGallery w:val="Table of Contents"/>
          <w:docPartUnique/>
        </w:docPartObj>
      </w:sdtPr>
      <w:sdtEndPr>
        <w:rPr>
          <w:lang w:val="en-US"/>
        </w:rPr>
      </w:sdtEndPr>
      <w:sdtContent>
        <w:p w:rsidR="007C1842" w:rsidRPr="00D74149" w:rsidRDefault="007C1842" w:rsidP="00D81964">
          <w:pPr>
            <w:spacing w:after="0"/>
            <w:rPr>
              <w:rFonts w:ascii="David" w:hAnsi="David" w:cs="David"/>
              <w:sz w:val="24"/>
              <w:szCs w:val="24"/>
              <w:rtl/>
              <w:lang w:val="he-IL"/>
            </w:rPr>
          </w:pPr>
        </w:p>
        <w:p w:rsidR="007C1842" w:rsidRPr="00D74149" w:rsidRDefault="007C1842" w:rsidP="00D81964">
          <w:pPr>
            <w:spacing w:after="0" w:line="480" w:lineRule="auto"/>
            <w:jc w:val="both"/>
            <w:rPr>
              <w:rFonts w:ascii="David" w:hAnsi="David" w:cs="David"/>
              <w:b/>
              <w:bCs/>
              <w:sz w:val="24"/>
              <w:szCs w:val="24"/>
              <w:rtl/>
              <w:lang w:val="he-IL"/>
            </w:rPr>
          </w:pPr>
          <w:r w:rsidRPr="00D74149">
            <w:rPr>
              <w:rFonts w:ascii="David" w:hAnsi="David" w:cs="David"/>
              <w:b/>
              <w:bCs/>
              <w:sz w:val="24"/>
              <w:szCs w:val="24"/>
              <w:rtl/>
              <w:lang w:val="he-IL"/>
            </w:rPr>
            <w:t>פרק 1 - הגדרות כלליות..........................................................................................3</w:t>
          </w:r>
        </w:p>
        <w:p w:rsidR="007C1842" w:rsidRPr="00D74149" w:rsidRDefault="007C1842" w:rsidP="00D81964">
          <w:pPr>
            <w:spacing w:after="0" w:line="480" w:lineRule="auto"/>
            <w:jc w:val="both"/>
            <w:rPr>
              <w:rFonts w:ascii="David" w:hAnsi="David" w:cs="David"/>
              <w:b/>
              <w:bCs/>
              <w:sz w:val="24"/>
              <w:szCs w:val="24"/>
              <w:rtl/>
              <w:lang w:val="he-IL"/>
            </w:rPr>
          </w:pPr>
          <w:r w:rsidRPr="00D74149">
            <w:rPr>
              <w:rFonts w:ascii="David" w:hAnsi="David" w:cs="David"/>
              <w:b/>
              <w:bCs/>
              <w:sz w:val="24"/>
              <w:szCs w:val="24"/>
              <w:rtl/>
              <w:lang w:val="he-IL"/>
            </w:rPr>
            <w:t>פרק 2 - תנאים רוחביים.........................................................................................4</w:t>
          </w:r>
        </w:p>
        <w:p w:rsidR="007C1842" w:rsidRPr="00D74149" w:rsidRDefault="007C1842" w:rsidP="00D81964">
          <w:pPr>
            <w:spacing w:after="0" w:line="480" w:lineRule="auto"/>
            <w:jc w:val="both"/>
            <w:rPr>
              <w:rFonts w:ascii="David" w:hAnsi="David" w:cs="David"/>
              <w:b/>
              <w:bCs/>
              <w:sz w:val="24"/>
              <w:szCs w:val="24"/>
              <w:rtl/>
              <w:lang w:val="he-IL"/>
            </w:rPr>
          </w:pPr>
          <w:r w:rsidRPr="00D74149">
            <w:rPr>
              <w:rFonts w:ascii="David" w:hAnsi="David" w:cs="David"/>
              <w:b/>
              <w:bCs/>
              <w:sz w:val="24"/>
              <w:szCs w:val="24"/>
              <w:rtl/>
              <w:lang w:val="he-IL"/>
            </w:rPr>
            <w:t xml:space="preserve">פרק 3 </w:t>
          </w:r>
          <w:r w:rsidR="005F461A" w:rsidRPr="00D74149">
            <w:rPr>
              <w:rFonts w:ascii="David" w:hAnsi="David" w:cs="David"/>
              <w:b/>
              <w:bCs/>
              <w:sz w:val="24"/>
              <w:szCs w:val="24"/>
              <w:rtl/>
              <w:lang w:val="he-IL"/>
            </w:rPr>
            <w:t>- משרד החקלאות ופיתוח הכפר</w:t>
          </w:r>
          <w:r w:rsidRPr="00D74149">
            <w:rPr>
              <w:rFonts w:ascii="David" w:hAnsi="David" w:cs="David"/>
              <w:b/>
              <w:bCs/>
              <w:sz w:val="24"/>
              <w:szCs w:val="24"/>
              <w:rtl/>
              <w:lang w:val="he-IL"/>
            </w:rPr>
            <w:t>..............</w:t>
          </w:r>
          <w:r w:rsidR="005F461A" w:rsidRPr="00D74149">
            <w:rPr>
              <w:rFonts w:ascii="David" w:hAnsi="David" w:cs="David"/>
              <w:b/>
              <w:bCs/>
              <w:sz w:val="24"/>
              <w:szCs w:val="24"/>
              <w:rtl/>
              <w:lang w:val="he-IL"/>
            </w:rPr>
            <w:t>................</w:t>
          </w:r>
          <w:r w:rsidRPr="00D74149">
            <w:rPr>
              <w:rFonts w:ascii="David" w:hAnsi="David" w:cs="David"/>
              <w:b/>
              <w:bCs/>
              <w:sz w:val="24"/>
              <w:szCs w:val="24"/>
              <w:rtl/>
              <w:lang w:val="he-IL"/>
            </w:rPr>
            <w:t>........................................</w:t>
          </w:r>
          <w:r w:rsidR="00E653AE" w:rsidRPr="00D74149">
            <w:rPr>
              <w:rFonts w:ascii="David" w:hAnsi="David" w:cs="David"/>
              <w:b/>
              <w:bCs/>
              <w:sz w:val="24"/>
              <w:szCs w:val="24"/>
              <w:rtl/>
              <w:lang w:val="he-IL"/>
            </w:rPr>
            <w:t>6</w:t>
          </w:r>
        </w:p>
        <w:p w:rsidR="00CA2451" w:rsidRDefault="007C1842" w:rsidP="00D81964">
          <w:pPr>
            <w:spacing w:after="0" w:line="480" w:lineRule="auto"/>
            <w:jc w:val="both"/>
            <w:rPr>
              <w:rFonts w:ascii="David" w:hAnsi="David" w:cs="David"/>
              <w:b/>
              <w:bCs/>
              <w:sz w:val="24"/>
              <w:szCs w:val="24"/>
              <w:rtl/>
              <w:lang w:val="he-IL"/>
            </w:rPr>
          </w:pPr>
          <w:r w:rsidRPr="00D74149">
            <w:rPr>
              <w:rFonts w:ascii="David" w:hAnsi="David" w:cs="David"/>
              <w:b/>
              <w:bCs/>
              <w:sz w:val="24"/>
              <w:szCs w:val="24"/>
              <w:rtl/>
              <w:lang w:val="he-IL"/>
            </w:rPr>
            <w:t xml:space="preserve">פרק 4 </w:t>
          </w:r>
          <w:r w:rsidR="005F461A" w:rsidRPr="00D74149">
            <w:rPr>
              <w:rFonts w:ascii="David" w:hAnsi="David" w:cs="David"/>
              <w:b/>
              <w:bCs/>
              <w:sz w:val="24"/>
              <w:szCs w:val="24"/>
              <w:rtl/>
              <w:lang w:val="he-IL"/>
            </w:rPr>
            <w:t>-</w:t>
          </w:r>
          <w:r w:rsidRPr="00D74149">
            <w:rPr>
              <w:rFonts w:ascii="David" w:hAnsi="David" w:cs="David"/>
              <w:b/>
              <w:bCs/>
              <w:sz w:val="24"/>
              <w:szCs w:val="24"/>
              <w:rtl/>
              <w:lang w:val="he-IL"/>
            </w:rPr>
            <w:t xml:space="preserve"> </w:t>
          </w:r>
          <w:r w:rsidR="005F461A" w:rsidRPr="00D74149">
            <w:rPr>
              <w:rFonts w:ascii="David" w:hAnsi="David" w:cs="David"/>
              <w:b/>
              <w:bCs/>
              <w:sz w:val="24"/>
              <w:szCs w:val="24"/>
              <w:rtl/>
              <w:lang w:val="he-IL"/>
            </w:rPr>
            <w:t>הרשות הארצית לכבאות והצלה</w:t>
          </w:r>
          <w:r w:rsidR="00CA2451">
            <w:rPr>
              <w:rFonts w:ascii="David" w:hAnsi="David" w:cs="David" w:hint="cs"/>
              <w:b/>
              <w:bCs/>
              <w:sz w:val="24"/>
              <w:szCs w:val="24"/>
              <w:rtl/>
              <w:lang w:val="he-IL"/>
            </w:rPr>
            <w:t xml:space="preserve"> (תצהיר)</w:t>
          </w:r>
          <w:r w:rsidRPr="00D74149">
            <w:rPr>
              <w:rFonts w:ascii="David" w:hAnsi="David" w:cs="David"/>
              <w:b/>
              <w:bCs/>
              <w:sz w:val="24"/>
              <w:szCs w:val="24"/>
              <w:rtl/>
              <w:lang w:val="he-IL"/>
            </w:rPr>
            <w:t>.........</w:t>
          </w:r>
          <w:r w:rsidR="00CA2451">
            <w:rPr>
              <w:rFonts w:ascii="David" w:hAnsi="David" w:cs="David" w:hint="cs"/>
              <w:b/>
              <w:bCs/>
              <w:sz w:val="24"/>
              <w:szCs w:val="24"/>
              <w:rtl/>
              <w:lang w:val="he-IL"/>
            </w:rPr>
            <w:t>..........</w:t>
          </w:r>
          <w:r w:rsidR="005F461A" w:rsidRPr="00D74149">
            <w:rPr>
              <w:rFonts w:ascii="David" w:hAnsi="David" w:cs="David"/>
              <w:b/>
              <w:bCs/>
              <w:sz w:val="24"/>
              <w:szCs w:val="24"/>
              <w:rtl/>
              <w:lang w:val="he-IL"/>
            </w:rPr>
            <w:t>..........</w:t>
          </w:r>
          <w:r w:rsidRPr="00D74149">
            <w:rPr>
              <w:rFonts w:ascii="David" w:hAnsi="David" w:cs="David"/>
              <w:b/>
              <w:bCs/>
              <w:sz w:val="24"/>
              <w:szCs w:val="24"/>
              <w:rtl/>
              <w:lang w:val="he-IL"/>
            </w:rPr>
            <w:t>..........................</w:t>
          </w:r>
          <w:r w:rsidR="00440792" w:rsidRPr="00D74149">
            <w:rPr>
              <w:rFonts w:ascii="David" w:hAnsi="David" w:cs="David"/>
              <w:b/>
              <w:bCs/>
              <w:sz w:val="24"/>
              <w:szCs w:val="24"/>
              <w:rtl/>
              <w:lang w:val="he-IL"/>
            </w:rPr>
            <w:t>12</w:t>
          </w:r>
        </w:p>
        <w:p w:rsidR="007C1842" w:rsidRPr="00D74149" w:rsidRDefault="00CA2451" w:rsidP="00D81964">
          <w:pPr>
            <w:spacing w:after="0" w:line="480" w:lineRule="auto"/>
            <w:jc w:val="both"/>
            <w:rPr>
              <w:rFonts w:ascii="David" w:hAnsi="David" w:cs="David"/>
              <w:b/>
              <w:bCs/>
              <w:sz w:val="24"/>
              <w:szCs w:val="24"/>
              <w:rtl/>
              <w:cs/>
              <w:lang w:val="he-IL"/>
            </w:rPr>
          </w:pPr>
          <w:r>
            <w:rPr>
              <w:rFonts w:ascii="David" w:hAnsi="David" w:cs="David" w:hint="cs"/>
              <w:b/>
              <w:bCs/>
              <w:sz w:val="24"/>
              <w:szCs w:val="24"/>
              <w:rtl/>
              <w:lang w:val="he-IL"/>
            </w:rPr>
            <w:t>פרק 5 - הרשות הארצית לכבאות והצלה...................................................................</w:t>
          </w:r>
          <w:r w:rsidR="004B27E1">
            <w:rPr>
              <w:rFonts w:ascii="David" w:hAnsi="David" w:cs="David" w:hint="cs"/>
              <w:b/>
              <w:bCs/>
              <w:sz w:val="24"/>
              <w:szCs w:val="24"/>
              <w:rtl/>
              <w:lang w:val="he-IL"/>
            </w:rPr>
            <w:t>14</w:t>
          </w:r>
        </w:p>
      </w:sdtContent>
    </w:sdt>
    <w:p w:rsidR="007C1842" w:rsidRPr="00D74149" w:rsidRDefault="007C1842" w:rsidP="00D81964">
      <w:pPr>
        <w:spacing w:after="0" w:line="360" w:lineRule="auto"/>
        <w:jc w:val="center"/>
        <w:rPr>
          <w:rFonts w:ascii="David" w:hAnsi="David" w:cs="David"/>
          <w:b/>
          <w:bCs/>
          <w:color w:val="5B9BD5" w:themeColor="accent1"/>
          <w:sz w:val="24"/>
          <w:szCs w:val="24"/>
          <w:rtl/>
        </w:rPr>
      </w:pPr>
      <w:r w:rsidRPr="00D74149">
        <w:rPr>
          <w:rFonts w:ascii="David" w:hAnsi="David" w:cs="David"/>
          <w:b/>
          <w:bCs/>
          <w:color w:val="5B9BD5" w:themeColor="accent1"/>
          <w:sz w:val="24"/>
          <w:szCs w:val="24"/>
          <w:rtl/>
        </w:rPr>
        <w:br w:type="page"/>
      </w:r>
    </w:p>
    <w:p w:rsidR="00D934D8" w:rsidRPr="00D74149" w:rsidRDefault="00D934D8" w:rsidP="00D81964">
      <w:pPr>
        <w:spacing w:after="0" w:line="360" w:lineRule="auto"/>
        <w:jc w:val="center"/>
        <w:rPr>
          <w:rFonts w:ascii="David" w:hAnsi="David" w:cs="David"/>
          <w:b/>
          <w:bCs/>
          <w:color w:val="5B9BD5" w:themeColor="accent1"/>
          <w:sz w:val="24"/>
          <w:szCs w:val="24"/>
        </w:rPr>
      </w:pPr>
      <w:r w:rsidRPr="00D74149">
        <w:rPr>
          <w:rFonts w:ascii="David" w:hAnsi="David" w:cs="David"/>
          <w:b/>
          <w:bCs/>
          <w:color w:val="5B9BD5" w:themeColor="accent1"/>
          <w:sz w:val="24"/>
          <w:szCs w:val="24"/>
          <w:rtl/>
        </w:rPr>
        <w:lastRenderedPageBreak/>
        <w:t>פרק 1 - הגדרות כלליות</w:t>
      </w:r>
    </w:p>
    <w:p w:rsidR="00D934D8" w:rsidRPr="00D74149" w:rsidRDefault="00D934D8" w:rsidP="00D81964">
      <w:pPr>
        <w:spacing w:after="0" w:line="360" w:lineRule="auto"/>
        <w:jc w:val="both"/>
        <w:rPr>
          <w:rFonts w:ascii="David" w:hAnsi="David" w:cs="David"/>
          <w:b/>
          <w:bCs/>
          <w:color w:val="5B9BD5" w:themeColor="accent1"/>
          <w:sz w:val="24"/>
          <w:szCs w:val="24"/>
          <w:rtl/>
        </w:rPr>
      </w:pPr>
    </w:p>
    <w:p w:rsidR="00D934D8" w:rsidRPr="00D74149" w:rsidRDefault="00D934D8" w:rsidP="00D81964">
      <w:pPr>
        <w:pStyle w:val="a7"/>
        <w:numPr>
          <w:ilvl w:val="1"/>
          <w:numId w:val="10"/>
        </w:numPr>
        <w:spacing w:after="0" w:line="360" w:lineRule="auto"/>
        <w:ind w:left="720" w:hanging="720"/>
        <w:jc w:val="both"/>
        <w:rPr>
          <w:rFonts w:ascii="David" w:hAnsi="David" w:cs="David"/>
          <w:sz w:val="24"/>
          <w:szCs w:val="24"/>
          <w:u w:val="single"/>
          <w:rtl/>
        </w:rPr>
      </w:pPr>
      <w:r w:rsidRPr="00D74149">
        <w:rPr>
          <w:rFonts w:ascii="David" w:hAnsi="David" w:cs="David"/>
          <w:b/>
          <w:bCs/>
          <w:sz w:val="24"/>
          <w:szCs w:val="24"/>
          <w:u w:val="single"/>
          <w:rtl/>
        </w:rPr>
        <w:t>בעל מקצוע מוסמך</w:t>
      </w:r>
    </w:p>
    <w:p w:rsidR="00D934D8" w:rsidRPr="00D74149" w:rsidRDefault="00D934D8" w:rsidP="00D81964">
      <w:pPr>
        <w:pStyle w:val="a7"/>
        <w:spacing w:after="0" w:line="360" w:lineRule="auto"/>
        <w:jc w:val="both"/>
        <w:rPr>
          <w:rFonts w:ascii="David" w:hAnsi="David" w:cs="David"/>
          <w:sz w:val="24"/>
          <w:szCs w:val="24"/>
          <w:u w:val="single"/>
        </w:rPr>
      </w:pPr>
      <w:r w:rsidRPr="00D74149">
        <w:rPr>
          <w:rFonts w:ascii="David" w:hAnsi="David" w:cs="David"/>
          <w:sz w:val="24"/>
          <w:szCs w:val="24"/>
          <w:rtl/>
        </w:rPr>
        <w:t>מי ששר הפנים הסמיכו לעניין סעיף 6ב לחוק רישוי עסקים (להלן – החוק), והוא אחד מאלה:</w:t>
      </w:r>
    </w:p>
    <w:p w:rsidR="00D934D8" w:rsidRPr="00D74149" w:rsidRDefault="00D934D8" w:rsidP="00D81964">
      <w:pPr>
        <w:pStyle w:val="a7"/>
        <w:numPr>
          <w:ilvl w:val="2"/>
          <w:numId w:val="10"/>
        </w:numPr>
        <w:spacing w:after="0" w:line="360" w:lineRule="auto"/>
        <w:jc w:val="both"/>
        <w:rPr>
          <w:rFonts w:ascii="David" w:hAnsi="David" w:cs="David"/>
          <w:sz w:val="24"/>
          <w:szCs w:val="24"/>
          <w:rtl/>
        </w:rPr>
      </w:pPr>
      <w:r w:rsidRPr="00D74149">
        <w:rPr>
          <w:rFonts w:ascii="David" w:hAnsi="David" w:cs="David"/>
          <w:sz w:val="24"/>
          <w:szCs w:val="24"/>
          <w:rtl/>
        </w:rPr>
        <w:t>מהנדס רישוי כמשמעותו בחוק המהנדסים והאדריכלים, התשי"ח-195 (להלן – חוק המהנדסים), הרשום במדור הנדסה אזרחית, ואדריכל רישוי כמשמעותו בחוק המהנדסים הרשום במדור לארכיטקטורה.</w:t>
      </w:r>
    </w:p>
    <w:p w:rsidR="00D934D8" w:rsidRPr="00D74149" w:rsidRDefault="00D934D8" w:rsidP="00D81964">
      <w:pPr>
        <w:pStyle w:val="a7"/>
        <w:numPr>
          <w:ilvl w:val="2"/>
          <w:numId w:val="10"/>
        </w:numPr>
        <w:spacing w:after="0" w:line="360" w:lineRule="auto"/>
        <w:jc w:val="both"/>
        <w:rPr>
          <w:rFonts w:ascii="David" w:hAnsi="David" w:cs="David"/>
          <w:sz w:val="24"/>
          <w:szCs w:val="24"/>
        </w:rPr>
      </w:pPr>
      <w:r w:rsidRPr="00D74149">
        <w:rPr>
          <w:rFonts w:ascii="David" w:hAnsi="David" w:cs="David"/>
          <w:sz w:val="24"/>
          <w:szCs w:val="24"/>
          <w:rtl/>
        </w:rPr>
        <w:t>במבנה פשוט, כהגדרתו בתוספת הראשונה לתקנות המהנדסים והאדריכלים (רישוי וייחוד פעולות), התשכ"ז-1967 (להלן - תקנות ייחוד פעולות):</w:t>
      </w:r>
    </w:p>
    <w:p w:rsidR="00D934D8" w:rsidRPr="00D74149" w:rsidRDefault="00D934D8" w:rsidP="00D81964">
      <w:pPr>
        <w:pStyle w:val="a7"/>
        <w:numPr>
          <w:ilvl w:val="0"/>
          <w:numId w:val="11"/>
        </w:numPr>
        <w:spacing w:after="0" w:line="360" w:lineRule="auto"/>
        <w:ind w:left="1038"/>
        <w:jc w:val="both"/>
        <w:rPr>
          <w:rFonts w:ascii="David" w:hAnsi="David" w:cs="David"/>
          <w:sz w:val="24"/>
          <w:szCs w:val="24"/>
        </w:rPr>
      </w:pPr>
      <w:r w:rsidRPr="00D74149">
        <w:rPr>
          <w:rFonts w:ascii="David" w:hAnsi="David" w:cs="David"/>
          <w:sz w:val="24"/>
          <w:szCs w:val="24"/>
          <w:rtl/>
        </w:rPr>
        <w:t>מהנדס או אדריכל רשום בפנקס המהנדסים והאדריכלים במדור להנדסה אזרחית או ארכיטקטורה.</w:t>
      </w:r>
    </w:p>
    <w:p w:rsidR="00D934D8" w:rsidRPr="00D74149" w:rsidRDefault="00D934D8" w:rsidP="00D81964">
      <w:pPr>
        <w:pStyle w:val="a7"/>
        <w:numPr>
          <w:ilvl w:val="0"/>
          <w:numId w:val="11"/>
        </w:numPr>
        <w:spacing w:after="0" w:line="360" w:lineRule="auto"/>
        <w:ind w:left="1038"/>
        <w:jc w:val="both"/>
        <w:rPr>
          <w:rFonts w:ascii="David" w:hAnsi="David" w:cs="David"/>
          <w:sz w:val="24"/>
          <w:szCs w:val="24"/>
          <w:rtl/>
        </w:rPr>
      </w:pPr>
      <w:r w:rsidRPr="00D74149">
        <w:rPr>
          <w:rFonts w:ascii="David" w:hAnsi="David" w:cs="David"/>
          <w:sz w:val="24"/>
          <w:szCs w:val="24"/>
          <w:rtl/>
        </w:rPr>
        <w:t>הנדסאי כמשמעותו בתוספת הראשונה לתקנות ייחוד פעולות.</w:t>
      </w:r>
    </w:p>
    <w:p w:rsidR="00D934D8" w:rsidRPr="00D74149" w:rsidRDefault="00D934D8" w:rsidP="00D81964">
      <w:pPr>
        <w:pStyle w:val="a7"/>
        <w:numPr>
          <w:ilvl w:val="1"/>
          <w:numId w:val="10"/>
        </w:numPr>
        <w:spacing w:after="0" w:line="360" w:lineRule="auto"/>
        <w:ind w:left="720" w:hanging="720"/>
        <w:jc w:val="both"/>
        <w:rPr>
          <w:rFonts w:ascii="David" w:hAnsi="David" w:cs="David"/>
          <w:sz w:val="24"/>
          <w:szCs w:val="24"/>
          <w:u w:val="single"/>
          <w:rtl/>
        </w:rPr>
      </w:pPr>
      <w:r w:rsidRPr="00D74149">
        <w:rPr>
          <w:rFonts w:ascii="David" w:hAnsi="David" w:cs="David"/>
          <w:b/>
          <w:bCs/>
          <w:sz w:val="24"/>
          <w:szCs w:val="24"/>
          <w:u w:val="single"/>
          <w:rtl/>
        </w:rPr>
        <w:t>בעל עסק</w:t>
      </w:r>
      <w:r w:rsidRPr="00D74149">
        <w:rPr>
          <w:rFonts w:ascii="David" w:hAnsi="David" w:cs="David"/>
          <w:sz w:val="24"/>
          <w:szCs w:val="24"/>
          <w:u w:val="single"/>
          <w:rtl/>
        </w:rPr>
        <w:t xml:space="preserve"> </w:t>
      </w:r>
    </w:p>
    <w:p w:rsidR="00D934D8" w:rsidRPr="00D74149" w:rsidRDefault="00D934D8" w:rsidP="00D81964">
      <w:pPr>
        <w:pStyle w:val="a7"/>
        <w:spacing w:after="0" w:line="360" w:lineRule="auto"/>
        <w:jc w:val="both"/>
        <w:rPr>
          <w:rFonts w:ascii="David" w:hAnsi="David" w:cs="David"/>
          <w:sz w:val="24"/>
          <w:szCs w:val="24"/>
          <w:u w:val="single"/>
        </w:rPr>
      </w:pPr>
      <w:r w:rsidRPr="00D74149">
        <w:rPr>
          <w:rFonts w:ascii="David" w:hAnsi="David" w:cs="David"/>
          <w:sz w:val="24"/>
          <w:szCs w:val="24"/>
          <w:rtl/>
        </w:rPr>
        <w:t>לרבות בעל רישיון העסק, מבקש הרישיון, המחזיק בעסק או האדם שבהשגחתו, בפיקוחו או בניהולו פועל העסק.</w:t>
      </w:r>
    </w:p>
    <w:p w:rsidR="00D934D8" w:rsidRPr="00D74149" w:rsidRDefault="00D934D8" w:rsidP="00D81964">
      <w:pPr>
        <w:pStyle w:val="a7"/>
        <w:numPr>
          <w:ilvl w:val="1"/>
          <w:numId w:val="10"/>
        </w:numPr>
        <w:spacing w:after="0" w:line="360" w:lineRule="auto"/>
        <w:ind w:left="720" w:hanging="720"/>
        <w:jc w:val="both"/>
        <w:rPr>
          <w:rFonts w:ascii="David" w:hAnsi="David" w:cs="David"/>
          <w:sz w:val="24"/>
          <w:szCs w:val="24"/>
          <w:u w:val="single"/>
        </w:rPr>
      </w:pPr>
      <w:r w:rsidRPr="00D74149">
        <w:rPr>
          <w:rFonts w:ascii="David" w:hAnsi="David" w:cs="David"/>
          <w:b/>
          <w:bCs/>
          <w:sz w:val="24"/>
          <w:szCs w:val="24"/>
          <w:u w:val="single"/>
          <w:rtl/>
        </w:rPr>
        <w:t>גורם מוסמך ארצי</w:t>
      </w:r>
    </w:p>
    <w:p w:rsidR="00D934D8" w:rsidRPr="00D74149" w:rsidRDefault="00D934D8" w:rsidP="00D81964">
      <w:pPr>
        <w:pStyle w:val="a7"/>
        <w:spacing w:after="0" w:line="360" w:lineRule="auto"/>
        <w:jc w:val="both"/>
        <w:rPr>
          <w:rFonts w:ascii="David" w:hAnsi="David" w:cs="David"/>
          <w:sz w:val="24"/>
          <w:szCs w:val="24"/>
          <w:u w:val="single"/>
        </w:rPr>
      </w:pPr>
      <w:r w:rsidRPr="00D74149">
        <w:rPr>
          <w:rFonts w:ascii="David" w:hAnsi="David" w:cs="David"/>
          <w:sz w:val="24"/>
          <w:szCs w:val="24"/>
          <w:rtl/>
        </w:rPr>
        <w:t>כל אחד מאלה, לפי העניין:</w:t>
      </w:r>
    </w:p>
    <w:p w:rsidR="00D934D8" w:rsidRPr="00D74149" w:rsidRDefault="00D934D8" w:rsidP="00D81964">
      <w:pPr>
        <w:pStyle w:val="a7"/>
        <w:numPr>
          <w:ilvl w:val="2"/>
          <w:numId w:val="10"/>
        </w:numPr>
        <w:spacing w:after="0" w:line="360" w:lineRule="auto"/>
        <w:jc w:val="both"/>
        <w:rPr>
          <w:rFonts w:ascii="David" w:hAnsi="David" w:cs="David"/>
          <w:sz w:val="24"/>
          <w:szCs w:val="24"/>
        </w:rPr>
      </w:pPr>
      <w:r w:rsidRPr="00D74149">
        <w:rPr>
          <w:rFonts w:ascii="David" w:hAnsi="David" w:cs="David"/>
          <w:sz w:val="24"/>
          <w:szCs w:val="24"/>
          <w:rtl/>
        </w:rPr>
        <w:t>ראש רשות הרישוי שבתחומה נמצא העסק, או עובד בכיר אחר מקרב  עובדיה שהוא הסמיך לעניין זה.</w:t>
      </w:r>
    </w:p>
    <w:p w:rsidR="00D934D8" w:rsidRPr="00D74149" w:rsidRDefault="00D934D8" w:rsidP="00D81964">
      <w:pPr>
        <w:pStyle w:val="a7"/>
        <w:numPr>
          <w:ilvl w:val="2"/>
          <w:numId w:val="10"/>
        </w:numPr>
        <w:spacing w:after="0" w:line="360" w:lineRule="auto"/>
        <w:jc w:val="both"/>
        <w:rPr>
          <w:rFonts w:ascii="David" w:hAnsi="David" w:cs="David"/>
          <w:sz w:val="24"/>
          <w:szCs w:val="24"/>
          <w:rtl/>
        </w:rPr>
      </w:pPr>
      <w:r w:rsidRPr="00D74149">
        <w:rPr>
          <w:rFonts w:ascii="David" w:hAnsi="David" w:cs="David"/>
          <w:sz w:val="24"/>
          <w:szCs w:val="24"/>
          <w:rtl/>
        </w:rPr>
        <w:t>המנהל הכללי של המשרד נותן האישור, או עובד בכיר אחר מקרב עובדי משרדו שהוא הסמיך לעניין זה.</w:t>
      </w:r>
    </w:p>
    <w:p w:rsidR="00D934D8" w:rsidRPr="00D74149" w:rsidRDefault="00D934D8" w:rsidP="00D81964">
      <w:pPr>
        <w:pStyle w:val="a7"/>
        <w:numPr>
          <w:ilvl w:val="2"/>
          <w:numId w:val="10"/>
        </w:numPr>
        <w:spacing w:after="0" w:line="360" w:lineRule="auto"/>
        <w:jc w:val="both"/>
        <w:rPr>
          <w:rFonts w:ascii="David" w:hAnsi="David" w:cs="David"/>
          <w:sz w:val="24"/>
          <w:szCs w:val="24"/>
        </w:rPr>
      </w:pPr>
      <w:r w:rsidRPr="00D74149">
        <w:rPr>
          <w:rFonts w:ascii="David" w:hAnsi="David" w:cs="David"/>
          <w:sz w:val="24"/>
          <w:szCs w:val="24"/>
          <w:rtl/>
        </w:rPr>
        <w:t>נציב כבאות והצלה, או קצין כבאות והצלה בכיר אחר שהוא הסמיך לעניין זה.</w:t>
      </w:r>
    </w:p>
    <w:p w:rsidR="00D934D8" w:rsidRPr="00D74149" w:rsidRDefault="00D934D8" w:rsidP="00D81964">
      <w:pPr>
        <w:pStyle w:val="a7"/>
        <w:numPr>
          <w:ilvl w:val="2"/>
          <w:numId w:val="10"/>
        </w:numPr>
        <w:spacing w:after="0" w:line="360" w:lineRule="auto"/>
        <w:jc w:val="both"/>
        <w:rPr>
          <w:rFonts w:ascii="David" w:hAnsi="David" w:cs="David"/>
          <w:sz w:val="24"/>
          <w:szCs w:val="24"/>
        </w:rPr>
      </w:pPr>
      <w:r w:rsidRPr="00D74149">
        <w:rPr>
          <w:rFonts w:ascii="David" w:hAnsi="David" w:cs="David"/>
          <w:sz w:val="24"/>
          <w:szCs w:val="24"/>
          <w:rtl/>
        </w:rPr>
        <w:t>המפקח הכללי של משטרת ישראל, או קצין משטרה בכיר אחר שהוא הסמיך לעניין זה.</w:t>
      </w:r>
    </w:p>
    <w:p w:rsidR="00D934D8" w:rsidRPr="00D74149" w:rsidRDefault="00D934D8" w:rsidP="00D81964">
      <w:pPr>
        <w:pStyle w:val="a7"/>
        <w:numPr>
          <w:ilvl w:val="1"/>
          <w:numId w:val="10"/>
        </w:numPr>
        <w:spacing w:after="0" w:line="360" w:lineRule="auto"/>
        <w:ind w:left="720" w:hanging="720"/>
        <w:jc w:val="both"/>
        <w:rPr>
          <w:rFonts w:ascii="David" w:hAnsi="David" w:cs="David"/>
          <w:sz w:val="24"/>
          <w:szCs w:val="24"/>
          <w:u w:val="single"/>
        </w:rPr>
      </w:pPr>
      <w:r w:rsidRPr="00D74149">
        <w:rPr>
          <w:rFonts w:ascii="David" w:hAnsi="David" w:cs="David"/>
          <w:b/>
          <w:bCs/>
          <w:sz w:val="24"/>
          <w:szCs w:val="24"/>
          <w:u w:val="single"/>
          <w:rtl/>
        </w:rPr>
        <w:t>הוראות לצד המפרט האחיד</w:t>
      </w:r>
    </w:p>
    <w:p w:rsidR="00D934D8" w:rsidRPr="00D74149" w:rsidRDefault="00D934D8" w:rsidP="00D81964">
      <w:pPr>
        <w:pStyle w:val="a7"/>
        <w:spacing w:after="0" w:line="360" w:lineRule="auto"/>
        <w:jc w:val="both"/>
        <w:rPr>
          <w:rFonts w:ascii="David" w:hAnsi="David" w:cs="David"/>
          <w:sz w:val="24"/>
          <w:szCs w:val="24"/>
          <w:u w:val="single"/>
        </w:rPr>
      </w:pPr>
      <w:r w:rsidRPr="00D74149">
        <w:rPr>
          <w:rFonts w:ascii="David" w:hAnsi="David" w:cs="David"/>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rsidR="00D934D8" w:rsidRPr="00D74149" w:rsidRDefault="00D934D8" w:rsidP="00D81964">
      <w:pPr>
        <w:pStyle w:val="a7"/>
        <w:numPr>
          <w:ilvl w:val="1"/>
          <w:numId w:val="10"/>
        </w:numPr>
        <w:spacing w:after="0" w:line="360" w:lineRule="auto"/>
        <w:ind w:left="720" w:hanging="720"/>
        <w:jc w:val="both"/>
        <w:rPr>
          <w:rFonts w:ascii="David" w:hAnsi="David" w:cs="David"/>
          <w:sz w:val="24"/>
          <w:szCs w:val="24"/>
          <w:u w:val="single"/>
        </w:rPr>
      </w:pPr>
      <w:r w:rsidRPr="00D74149">
        <w:rPr>
          <w:rFonts w:ascii="David" w:hAnsi="David" w:cs="David"/>
          <w:b/>
          <w:bCs/>
          <w:sz w:val="24"/>
          <w:szCs w:val="24"/>
          <w:u w:val="single"/>
          <w:rtl/>
        </w:rPr>
        <w:t>החוק</w:t>
      </w:r>
    </w:p>
    <w:p w:rsidR="00D934D8" w:rsidRPr="00D74149" w:rsidRDefault="00D934D8" w:rsidP="00D81964">
      <w:pPr>
        <w:pStyle w:val="a7"/>
        <w:spacing w:after="0" w:line="360" w:lineRule="auto"/>
        <w:jc w:val="both"/>
        <w:rPr>
          <w:rFonts w:ascii="David" w:hAnsi="David" w:cs="David"/>
          <w:sz w:val="24"/>
          <w:szCs w:val="24"/>
          <w:u w:val="single"/>
        </w:rPr>
      </w:pPr>
      <w:r w:rsidRPr="00D74149">
        <w:rPr>
          <w:rFonts w:ascii="David" w:hAnsi="David" w:cs="David"/>
          <w:sz w:val="24"/>
          <w:szCs w:val="24"/>
          <w:rtl/>
        </w:rPr>
        <w:t>חוק רישוי עסקים, התשכ"ח-1968.</w:t>
      </w:r>
    </w:p>
    <w:p w:rsidR="00D934D8" w:rsidRPr="00D74149" w:rsidRDefault="00D934D8" w:rsidP="00D81964">
      <w:pPr>
        <w:pStyle w:val="a7"/>
        <w:numPr>
          <w:ilvl w:val="1"/>
          <w:numId w:val="10"/>
        </w:numPr>
        <w:spacing w:after="0" w:line="360" w:lineRule="auto"/>
        <w:ind w:left="720" w:hanging="720"/>
        <w:jc w:val="both"/>
        <w:rPr>
          <w:rFonts w:ascii="David" w:hAnsi="David" w:cs="David"/>
          <w:sz w:val="24"/>
          <w:szCs w:val="24"/>
          <w:u w:val="single"/>
        </w:rPr>
      </w:pPr>
      <w:r w:rsidRPr="00D74149">
        <w:rPr>
          <w:rFonts w:ascii="David" w:hAnsi="David" w:cs="David"/>
          <w:b/>
          <w:bCs/>
          <w:sz w:val="24"/>
          <w:szCs w:val="24"/>
          <w:u w:val="single"/>
          <w:rtl/>
        </w:rPr>
        <w:t>התקנות</w:t>
      </w:r>
    </w:p>
    <w:p w:rsidR="00D934D8" w:rsidRPr="00D74149" w:rsidRDefault="00D934D8" w:rsidP="00D81964">
      <w:pPr>
        <w:pStyle w:val="a7"/>
        <w:spacing w:after="0" w:line="360" w:lineRule="auto"/>
        <w:jc w:val="both"/>
        <w:rPr>
          <w:rFonts w:ascii="David" w:hAnsi="David" w:cs="David"/>
          <w:sz w:val="24"/>
          <w:szCs w:val="24"/>
          <w:u w:val="single"/>
        </w:rPr>
      </w:pPr>
      <w:r w:rsidRPr="00D74149">
        <w:rPr>
          <w:rFonts w:ascii="David" w:hAnsi="David" w:cs="David"/>
          <w:sz w:val="24"/>
          <w:szCs w:val="24"/>
          <w:rtl/>
        </w:rPr>
        <w:t>תקנות רישוי עסקים (הוראות כלליות), התשס"א-2000.</w:t>
      </w:r>
    </w:p>
    <w:p w:rsidR="00D934D8" w:rsidRPr="00D74149" w:rsidRDefault="00D934D8" w:rsidP="00D81964">
      <w:pPr>
        <w:pStyle w:val="a7"/>
        <w:numPr>
          <w:ilvl w:val="1"/>
          <w:numId w:val="10"/>
        </w:numPr>
        <w:spacing w:after="0" w:line="360" w:lineRule="auto"/>
        <w:ind w:left="720" w:hanging="720"/>
        <w:jc w:val="both"/>
        <w:rPr>
          <w:rFonts w:ascii="David" w:hAnsi="David" w:cs="David"/>
          <w:sz w:val="24"/>
          <w:szCs w:val="24"/>
          <w:u w:val="single"/>
        </w:rPr>
      </w:pPr>
      <w:r w:rsidRPr="00D74149">
        <w:rPr>
          <w:rFonts w:ascii="David" w:hAnsi="David" w:cs="David"/>
          <w:b/>
          <w:bCs/>
          <w:sz w:val="24"/>
          <w:szCs w:val="24"/>
          <w:u w:val="single"/>
          <w:rtl/>
        </w:rPr>
        <w:t>מפרט, מפרט אחיד</w:t>
      </w:r>
    </w:p>
    <w:p w:rsidR="00D934D8" w:rsidRPr="00D74149" w:rsidRDefault="00D934D8" w:rsidP="00D81964">
      <w:pPr>
        <w:pStyle w:val="a7"/>
        <w:spacing w:after="0" w:line="360" w:lineRule="auto"/>
        <w:jc w:val="both"/>
        <w:rPr>
          <w:rFonts w:ascii="David" w:hAnsi="David" w:cs="David"/>
          <w:sz w:val="24"/>
          <w:szCs w:val="24"/>
          <w:u w:val="single"/>
        </w:rPr>
      </w:pPr>
      <w:r w:rsidRPr="00D74149">
        <w:rPr>
          <w:rFonts w:ascii="David" w:hAnsi="David" w:cs="David"/>
          <w:sz w:val="24"/>
          <w:szCs w:val="24"/>
          <w:rtl/>
        </w:rPr>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D934D8" w:rsidRPr="00D74149" w:rsidRDefault="00D934D8" w:rsidP="00D81964">
      <w:pPr>
        <w:pStyle w:val="a7"/>
        <w:numPr>
          <w:ilvl w:val="1"/>
          <w:numId w:val="10"/>
        </w:numPr>
        <w:spacing w:after="0" w:line="360" w:lineRule="auto"/>
        <w:ind w:left="720" w:hanging="720"/>
        <w:jc w:val="both"/>
        <w:rPr>
          <w:rFonts w:ascii="David" w:hAnsi="David" w:cs="David"/>
          <w:sz w:val="24"/>
          <w:szCs w:val="24"/>
          <w:u w:val="single"/>
        </w:rPr>
      </w:pPr>
      <w:r w:rsidRPr="00D74149">
        <w:rPr>
          <w:rFonts w:ascii="David" w:hAnsi="David" w:cs="David"/>
          <w:b/>
          <w:bCs/>
          <w:sz w:val="24"/>
          <w:szCs w:val="24"/>
          <w:u w:val="single"/>
          <w:rtl/>
        </w:rPr>
        <w:t>נותן אישור</w:t>
      </w:r>
    </w:p>
    <w:p w:rsidR="00D934D8" w:rsidRPr="00D74149" w:rsidRDefault="00D934D8" w:rsidP="00D81964">
      <w:pPr>
        <w:pStyle w:val="a7"/>
        <w:spacing w:after="0" w:line="360" w:lineRule="auto"/>
        <w:jc w:val="both"/>
        <w:rPr>
          <w:rFonts w:ascii="David" w:hAnsi="David" w:cs="David"/>
          <w:sz w:val="24"/>
          <w:szCs w:val="24"/>
          <w:u w:val="single"/>
        </w:rPr>
      </w:pPr>
      <w:r w:rsidRPr="00D74149">
        <w:rPr>
          <w:rFonts w:ascii="David" w:hAnsi="David" w:cs="David"/>
          <w:sz w:val="24"/>
          <w:szCs w:val="24"/>
          <w:rtl/>
        </w:rPr>
        <w:lastRenderedPageBreak/>
        <w:t>השר להגנת הסביבה, השר לביטחון הפנים, שר הכלכלה,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D934D8" w:rsidRPr="00D74149" w:rsidRDefault="00D934D8" w:rsidP="00D81964">
      <w:pPr>
        <w:pStyle w:val="a7"/>
        <w:numPr>
          <w:ilvl w:val="1"/>
          <w:numId w:val="10"/>
        </w:numPr>
        <w:spacing w:after="0" w:line="360" w:lineRule="auto"/>
        <w:ind w:left="720" w:hanging="720"/>
        <w:jc w:val="both"/>
        <w:rPr>
          <w:rFonts w:ascii="David" w:hAnsi="David" w:cs="David"/>
          <w:sz w:val="24"/>
          <w:szCs w:val="24"/>
          <w:u w:val="single"/>
        </w:rPr>
      </w:pPr>
      <w:r w:rsidRPr="00D74149">
        <w:rPr>
          <w:rFonts w:ascii="David" w:hAnsi="David" w:cs="David"/>
          <w:b/>
          <w:bCs/>
          <w:sz w:val="24"/>
          <w:szCs w:val="24"/>
          <w:u w:val="single"/>
          <w:rtl/>
        </w:rPr>
        <w:t>צו רישוי עסקים</w:t>
      </w:r>
    </w:p>
    <w:p w:rsidR="00D934D8" w:rsidRPr="00D74149" w:rsidRDefault="00D934D8" w:rsidP="00D81964">
      <w:pPr>
        <w:pStyle w:val="a7"/>
        <w:spacing w:after="0" w:line="360" w:lineRule="auto"/>
        <w:jc w:val="both"/>
        <w:rPr>
          <w:rFonts w:ascii="David" w:hAnsi="David" w:cs="David"/>
          <w:sz w:val="24"/>
          <w:szCs w:val="24"/>
          <w:u w:val="single"/>
        </w:rPr>
      </w:pPr>
      <w:r w:rsidRPr="00D74149">
        <w:rPr>
          <w:rFonts w:ascii="David" w:hAnsi="David" w:cs="David"/>
          <w:sz w:val="24"/>
          <w:szCs w:val="24"/>
          <w:rtl/>
        </w:rPr>
        <w:t>צו רישוי עסקים (עסקים טעוני רישוי), התשע"ג-2013.</w:t>
      </w:r>
    </w:p>
    <w:p w:rsidR="00D934D8" w:rsidRPr="00D74149" w:rsidRDefault="00D934D8" w:rsidP="00D81964">
      <w:pPr>
        <w:pStyle w:val="a7"/>
        <w:numPr>
          <w:ilvl w:val="1"/>
          <w:numId w:val="10"/>
        </w:numPr>
        <w:spacing w:after="0" w:line="360" w:lineRule="auto"/>
        <w:ind w:left="720" w:hanging="720"/>
        <w:jc w:val="both"/>
        <w:rPr>
          <w:rFonts w:ascii="David" w:hAnsi="David" w:cs="David"/>
          <w:sz w:val="24"/>
          <w:szCs w:val="24"/>
          <w:u w:val="single"/>
        </w:rPr>
      </w:pPr>
      <w:r w:rsidRPr="00D74149">
        <w:rPr>
          <w:rFonts w:ascii="David" w:hAnsi="David" w:cs="David"/>
          <w:b/>
          <w:bCs/>
          <w:sz w:val="24"/>
          <w:szCs w:val="24"/>
          <w:u w:val="single"/>
          <w:rtl/>
        </w:rPr>
        <w:t>רישיון</w:t>
      </w:r>
    </w:p>
    <w:p w:rsidR="00D934D8" w:rsidRPr="00D74149" w:rsidRDefault="00D934D8" w:rsidP="00D81964">
      <w:pPr>
        <w:pStyle w:val="a7"/>
        <w:spacing w:after="0" w:line="360" w:lineRule="auto"/>
        <w:jc w:val="both"/>
        <w:rPr>
          <w:rFonts w:ascii="David" w:hAnsi="David" w:cs="David"/>
          <w:sz w:val="24"/>
          <w:szCs w:val="24"/>
          <w:u w:val="single"/>
        </w:rPr>
      </w:pPr>
      <w:r w:rsidRPr="00D74149">
        <w:rPr>
          <w:rFonts w:ascii="David" w:hAnsi="David" w:cs="David"/>
          <w:sz w:val="24"/>
          <w:szCs w:val="24"/>
          <w:rtl/>
        </w:rPr>
        <w:t>רישיון עסק, היתר זמני או היתר מזורז.</w:t>
      </w:r>
    </w:p>
    <w:p w:rsidR="00D934D8" w:rsidRPr="00D74149" w:rsidRDefault="00D934D8" w:rsidP="00D81964">
      <w:pPr>
        <w:pStyle w:val="a7"/>
        <w:numPr>
          <w:ilvl w:val="1"/>
          <w:numId w:val="10"/>
        </w:numPr>
        <w:spacing w:after="0" w:line="360" w:lineRule="auto"/>
        <w:ind w:left="720" w:hanging="720"/>
        <w:jc w:val="both"/>
        <w:rPr>
          <w:rFonts w:ascii="David" w:hAnsi="David" w:cs="David"/>
          <w:b/>
          <w:bCs/>
          <w:sz w:val="24"/>
          <w:szCs w:val="24"/>
          <w:u w:val="single"/>
        </w:rPr>
      </w:pPr>
      <w:r w:rsidRPr="00D74149">
        <w:rPr>
          <w:rFonts w:ascii="David" w:hAnsi="David" w:cs="David"/>
          <w:b/>
          <w:bCs/>
          <w:sz w:val="24"/>
          <w:szCs w:val="24"/>
          <w:u w:val="single"/>
          <w:rtl/>
        </w:rPr>
        <w:t>רשות הרישוי</w:t>
      </w:r>
    </w:p>
    <w:p w:rsidR="00D934D8" w:rsidRPr="00D74149" w:rsidRDefault="00D934D8" w:rsidP="00D81964">
      <w:pPr>
        <w:pStyle w:val="a7"/>
        <w:numPr>
          <w:ilvl w:val="2"/>
          <w:numId w:val="10"/>
        </w:numPr>
        <w:spacing w:after="0" w:line="360" w:lineRule="auto"/>
        <w:jc w:val="both"/>
        <w:rPr>
          <w:rFonts w:ascii="David" w:hAnsi="David" w:cs="David"/>
          <w:sz w:val="24"/>
          <w:szCs w:val="24"/>
          <w:rtl/>
        </w:rPr>
      </w:pPr>
      <w:r w:rsidRPr="00D74149">
        <w:rPr>
          <w:rFonts w:ascii="David" w:hAnsi="David" w:cs="David"/>
          <w:sz w:val="24"/>
          <w:szCs w:val="24"/>
          <w:rtl/>
        </w:rPr>
        <w:t>בתחום רשות מקומית - ראש הרשות המקומית או מי שהוא הסמיכו לכך.</w:t>
      </w:r>
    </w:p>
    <w:p w:rsidR="00D934D8" w:rsidRPr="00D74149" w:rsidRDefault="00D934D8" w:rsidP="00D81964">
      <w:pPr>
        <w:pStyle w:val="a7"/>
        <w:numPr>
          <w:ilvl w:val="2"/>
          <w:numId w:val="10"/>
        </w:numPr>
        <w:spacing w:after="0" w:line="360" w:lineRule="auto"/>
        <w:jc w:val="both"/>
        <w:rPr>
          <w:rFonts w:ascii="David" w:hAnsi="David" w:cs="David"/>
          <w:sz w:val="24"/>
          <w:szCs w:val="24"/>
          <w:rtl/>
        </w:rPr>
      </w:pPr>
      <w:r w:rsidRPr="00D74149">
        <w:rPr>
          <w:rFonts w:ascii="David" w:hAnsi="David" w:cs="David"/>
          <w:sz w:val="24"/>
          <w:szCs w:val="24"/>
          <w:rtl/>
        </w:rPr>
        <w:t>מחוץ לתחומה של רשות מקומית - מי ששר הפנים הסמיכו לכך.</w:t>
      </w:r>
    </w:p>
    <w:p w:rsidR="00D934D8" w:rsidRPr="00D74149" w:rsidRDefault="00D934D8" w:rsidP="00D81964">
      <w:pPr>
        <w:pStyle w:val="a7"/>
        <w:numPr>
          <w:ilvl w:val="1"/>
          <w:numId w:val="10"/>
        </w:numPr>
        <w:spacing w:after="0" w:line="360" w:lineRule="auto"/>
        <w:ind w:left="720" w:hanging="720"/>
        <w:jc w:val="both"/>
        <w:rPr>
          <w:rFonts w:ascii="David" w:hAnsi="David" w:cs="David"/>
          <w:sz w:val="24"/>
          <w:szCs w:val="24"/>
          <w:u w:val="single"/>
        </w:rPr>
      </w:pPr>
      <w:r w:rsidRPr="00D74149">
        <w:rPr>
          <w:rFonts w:ascii="David" w:hAnsi="David" w:cs="David"/>
          <w:b/>
          <w:bCs/>
          <w:sz w:val="24"/>
          <w:szCs w:val="24"/>
          <w:u w:val="single"/>
          <w:rtl/>
        </w:rPr>
        <w:t>שינוי בעלות</w:t>
      </w:r>
    </w:p>
    <w:p w:rsidR="00D934D8" w:rsidRPr="00D74149" w:rsidRDefault="00D934D8" w:rsidP="00D81964">
      <w:pPr>
        <w:pStyle w:val="a7"/>
        <w:spacing w:after="0" w:line="360" w:lineRule="auto"/>
        <w:jc w:val="both"/>
        <w:rPr>
          <w:rFonts w:ascii="David" w:hAnsi="David" w:cs="David"/>
          <w:sz w:val="24"/>
          <w:szCs w:val="24"/>
          <w:u w:val="single"/>
        </w:rPr>
      </w:pPr>
      <w:r w:rsidRPr="00D74149">
        <w:rPr>
          <w:rFonts w:ascii="David" w:hAnsi="David"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D934D8" w:rsidRPr="00D74149" w:rsidRDefault="00D934D8" w:rsidP="00D81964">
      <w:pPr>
        <w:pStyle w:val="a7"/>
        <w:spacing w:after="0" w:line="360" w:lineRule="auto"/>
        <w:jc w:val="both"/>
        <w:rPr>
          <w:rFonts w:ascii="David" w:hAnsi="David" w:cs="David"/>
          <w:sz w:val="24"/>
          <w:szCs w:val="24"/>
          <w:u w:val="single"/>
          <w:rtl/>
        </w:rPr>
      </w:pPr>
    </w:p>
    <w:p w:rsidR="00D934D8" w:rsidRPr="00D74149" w:rsidRDefault="00D934D8" w:rsidP="00D81964">
      <w:pPr>
        <w:spacing w:after="0" w:line="360" w:lineRule="auto"/>
        <w:jc w:val="center"/>
        <w:rPr>
          <w:rFonts w:ascii="David" w:hAnsi="David" w:cs="David"/>
          <w:b/>
          <w:bCs/>
          <w:color w:val="5B9BD5" w:themeColor="accent1"/>
          <w:sz w:val="24"/>
          <w:szCs w:val="24"/>
        </w:rPr>
      </w:pPr>
      <w:r w:rsidRPr="00D74149">
        <w:rPr>
          <w:rFonts w:ascii="David" w:hAnsi="David" w:cs="David"/>
          <w:b/>
          <w:bCs/>
          <w:color w:val="5B9BD5" w:themeColor="accent1"/>
          <w:sz w:val="24"/>
          <w:szCs w:val="24"/>
          <w:rtl/>
        </w:rPr>
        <w:t>פרק 2 - תנאים רוחביים</w:t>
      </w:r>
    </w:p>
    <w:p w:rsidR="00D934D8" w:rsidRPr="00D74149" w:rsidRDefault="00D934D8" w:rsidP="00D81964">
      <w:pPr>
        <w:spacing w:after="0" w:line="360" w:lineRule="auto"/>
        <w:jc w:val="both"/>
        <w:rPr>
          <w:rFonts w:ascii="David" w:hAnsi="David" w:cs="David"/>
          <w:b/>
          <w:bCs/>
          <w:color w:val="5B9BD5" w:themeColor="accent1"/>
          <w:sz w:val="24"/>
          <w:szCs w:val="24"/>
          <w:rtl/>
        </w:rPr>
      </w:pPr>
    </w:p>
    <w:p w:rsidR="00D934D8" w:rsidRPr="00D74149" w:rsidRDefault="00D934D8" w:rsidP="00D81964">
      <w:pPr>
        <w:spacing w:after="0" w:line="360" w:lineRule="auto"/>
        <w:jc w:val="both"/>
        <w:rPr>
          <w:rFonts w:ascii="David" w:hAnsi="David" w:cs="David"/>
          <w:b/>
          <w:bCs/>
          <w:i/>
          <w:iCs/>
          <w:sz w:val="24"/>
          <w:szCs w:val="24"/>
          <w:u w:val="single"/>
          <w:rtl/>
        </w:rPr>
      </w:pPr>
      <w:r w:rsidRPr="00D74149">
        <w:rPr>
          <w:rFonts w:ascii="David" w:hAnsi="David" w:cs="David"/>
          <w:b/>
          <w:bCs/>
          <w:i/>
          <w:iCs/>
          <w:sz w:val="24"/>
          <w:szCs w:val="24"/>
          <w:u w:val="single"/>
          <w:rtl/>
        </w:rPr>
        <w:t>הוראות לצד המפרט האחיד</w:t>
      </w:r>
    </w:p>
    <w:p w:rsidR="00AA26E3" w:rsidRPr="00D74149" w:rsidRDefault="00AA26E3" w:rsidP="00D81964">
      <w:pPr>
        <w:spacing w:after="0" w:line="360" w:lineRule="auto"/>
        <w:jc w:val="both"/>
        <w:rPr>
          <w:rFonts w:ascii="David" w:hAnsi="David" w:cs="David"/>
          <w:b/>
          <w:bCs/>
          <w:i/>
          <w:iCs/>
          <w:sz w:val="24"/>
          <w:szCs w:val="24"/>
          <w:u w:val="single"/>
          <w:rtl/>
        </w:rPr>
      </w:pPr>
    </w:p>
    <w:p w:rsidR="00D934D8" w:rsidRPr="00D74149" w:rsidRDefault="00D934D8" w:rsidP="00D81964">
      <w:pPr>
        <w:pStyle w:val="a7"/>
        <w:numPr>
          <w:ilvl w:val="1"/>
          <w:numId w:val="12"/>
        </w:numPr>
        <w:spacing w:after="0" w:line="360" w:lineRule="auto"/>
        <w:ind w:left="720" w:hanging="720"/>
        <w:jc w:val="both"/>
        <w:rPr>
          <w:rFonts w:ascii="David" w:hAnsi="David" w:cs="David"/>
          <w:sz w:val="24"/>
          <w:szCs w:val="24"/>
          <w:rtl/>
        </w:rPr>
      </w:pPr>
      <w:r w:rsidRPr="00D74149">
        <w:rPr>
          <w:rFonts w:ascii="David" w:hAnsi="David"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D934D8" w:rsidRPr="00D74149" w:rsidRDefault="00D934D8" w:rsidP="00D81964">
      <w:pPr>
        <w:pStyle w:val="a7"/>
        <w:numPr>
          <w:ilvl w:val="1"/>
          <w:numId w:val="12"/>
        </w:numPr>
        <w:spacing w:after="0" w:line="360" w:lineRule="auto"/>
        <w:ind w:left="720" w:hanging="720"/>
        <w:jc w:val="both"/>
        <w:rPr>
          <w:rFonts w:ascii="David" w:hAnsi="David" w:cs="David"/>
          <w:sz w:val="24"/>
          <w:szCs w:val="24"/>
          <w:rtl/>
        </w:rPr>
      </w:pPr>
      <w:r w:rsidRPr="00D74149">
        <w:rPr>
          <w:rFonts w:ascii="David" w:hAnsi="David" w:cs="David"/>
          <w:sz w:val="24"/>
          <w:szCs w:val="24"/>
          <w:rtl/>
        </w:rPr>
        <w:t>אין באמור במפרט זה כדי לפטור בעל עסק מקיום דרישות כל דין החל עליו, אף אם הוראות הדין אינן מופיעות במפרט.</w:t>
      </w:r>
    </w:p>
    <w:p w:rsidR="00D934D8" w:rsidRPr="00D74149" w:rsidRDefault="00D934D8" w:rsidP="00D81964">
      <w:pPr>
        <w:pStyle w:val="a7"/>
        <w:numPr>
          <w:ilvl w:val="1"/>
          <w:numId w:val="12"/>
        </w:numPr>
        <w:spacing w:after="0" w:line="360" w:lineRule="auto"/>
        <w:ind w:left="720" w:hanging="720"/>
        <w:jc w:val="both"/>
        <w:rPr>
          <w:rFonts w:ascii="David" w:hAnsi="David" w:cs="David"/>
          <w:sz w:val="24"/>
          <w:szCs w:val="24"/>
        </w:rPr>
      </w:pPr>
      <w:r w:rsidRPr="00D74149">
        <w:rPr>
          <w:rFonts w:ascii="David" w:hAnsi="David"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D934D8" w:rsidRPr="00D74149" w:rsidRDefault="00D934D8" w:rsidP="00D81964">
      <w:pPr>
        <w:pStyle w:val="a7"/>
        <w:numPr>
          <w:ilvl w:val="1"/>
          <w:numId w:val="12"/>
        </w:numPr>
        <w:spacing w:after="0" w:line="360" w:lineRule="auto"/>
        <w:ind w:left="720" w:hanging="720"/>
        <w:jc w:val="both"/>
        <w:rPr>
          <w:rFonts w:ascii="David" w:hAnsi="David" w:cs="David"/>
          <w:sz w:val="24"/>
          <w:szCs w:val="24"/>
        </w:rPr>
      </w:pPr>
      <w:r w:rsidRPr="00D74149">
        <w:rPr>
          <w:rFonts w:ascii="David" w:hAnsi="David" w:cs="David"/>
          <w:sz w:val="24"/>
          <w:szCs w:val="24"/>
          <w:rtl/>
        </w:rPr>
        <w:t xml:space="preserve">לבקשה לרישיון יצורפו, לאחר שנחתמו בידי בעל מקצוע מוסמך: תרשים סביבה, מפה מצבית ותכנית עסק, כמפורט בתקנות 12 – 15 לתקנות. בנוסף, יצורפו לבקשה מסמכים המפורטים במפרט זה, אם ניתן להגישם בעת הגשת הבקשה. </w:t>
      </w:r>
    </w:p>
    <w:p w:rsidR="00D934D8" w:rsidRPr="00D74149" w:rsidRDefault="00D934D8" w:rsidP="00D81964">
      <w:pPr>
        <w:pStyle w:val="a7"/>
        <w:numPr>
          <w:ilvl w:val="1"/>
          <w:numId w:val="12"/>
        </w:numPr>
        <w:spacing w:after="0" w:line="360" w:lineRule="auto"/>
        <w:ind w:left="720" w:hanging="720"/>
        <w:jc w:val="both"/>
        <w:rPr>
          <w:rFonts w:ascii="David" w:hAnsi="David" w:cs="David"/>
          <w:sz w:val="24"/>
          <w:szCs w:val="24"/>
        </w:rPr>
      </w:pPr>
      <w:r w:rsidRPr="00D74149">
        <w:rPr>
          <w:rFonts w:ascii="David" w:hAnsi="David" w:cs="David"/>
          <w:sz w:val="24"/>
          <w:szCs w:val="24"/>
          <w:rtl/>
        </w:rPr>
        <w:t>לעסק שפעילותו דורשת היתר לשימוש חורג, לפי חוק התכנון והבנייה, התשכ"ה-1965, לא יינתן רישיון לתקופה ארוכה מתוקפו של ההיתר.</w:t>
      </w:r>
    </w:p>
    <w:p w:rsidR="00D934D8" w:rsidRPr="00D74149" w:rsidRDefault="00D934D8" w:rsidP="00D81964">
      <w:pPr>
        <w:pStyle w:val="a7"/>
        <w:numPr>
          <w:ilvl w:val="1"/>
          <w:numId w:val="12"/>
        </w:numPr>
        <w:spacing w:after="0" w:line="360" w:lineRule="auto"/>
        <w:ind w:left="720" w:hanging="720"/>
        <w:jc w:val="both"/>
        <w:rPr>
          <w:rFonts w:ascii="David" w:hAnsi="David" w:cs="David"/>
          <w:sz w:val="24"/>
          <w:szCs w:val="24"/>
        </w:rPr>
      </w:pPr>
      <w:r w:rsidRPr="00D74149">
        <w:rPr>
          <w:rFonts w:ascii="David" w:hAnsi="David" w:cs="David"/>
          <w:sz w:val="24"/>
          <w:szCs w:val="24"/>
          <w:rtl/>
        </w:rPr>
        <w:t>רישיון יוצג בעסק במקום נראה לעין.</w:t>
      </w:r>
    </w:p>
    <w:p w:rsidR="00D934D8" w:rsidRPr="00D74149" w:rsidRDefault="00D934D8" w:rsidP="00D81964">
      <w:pPr>
        <w:pStyle w:val="a7"/>
        <w:numPr>
          <w:ilvl w:val="1"/>
          <w:numId w:val="12"/>
        </w:numPr>
        <w:spacing w:after="0" w:line="360" w:lineRule="auto"/>
        <w:ind w:left="720" w:hanging="720"/>
        <w:jc w:val="both"/>
        <w:rPr>
          <w:rFonts w:ascii="David" w:hAnsi="David" w:cs="David"/>
          <w:sz w:val="24"/>
          <w:szCs w:val="24"/>
        </w:rPr>
      </w:pPr>
      <w:r w:rsidRPr="00D74149">
        <w:rPr>
          <w:rFonts w:ascii="David" w:hAnsi="David" w:cs="David"/>
          <w:sz w:val="24"/>
          <w:szCs w:val="24"/>
          <w:rtl/>
        </w:rPr>
        <w:t xml:space="preserve">נותן אישור או רשות הרישוי רשאים להוסיף תנאים ברישיון לפי סעיף 7 לחוק. </w:t>
      </w:r>
    </w:p>
    <w:p w:rsidR="00D934D8" w:rsidRPr="00D74149" w:rsidRDefault="00D934D8" w:rsidP="00D81964">
      <w:pPr>
        <w:pStyle w:val="a7"/>
        <w:numPr>
          <w:ilvl w:val="1"/>
          <w:numId w:val="12"/>
        </w:numPr>
        <w:spacing w:after="0" w:line="360" w:lineRule="auto"/>
        <w:ind w:left="720" w:hanging="720"/>
        <w:jc w:val="both"/>
        <w:rPr>
          <w:rFonts w:ascii="David" w:hAnsi="David" w:cs="David"/>
          <w:sz w:val="24"/>
          <w:szCs w:val="24"/>
        </w:rPr>
      </w:pPr>
      <w:r w:rsidRPr="00D74149">
        <w:rPr>
          <w:rFonts w:ascii="David" w:hAnsi="David"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 – 2000.</w:t>
      </w:r>
    </w:p>
    <w:p w:rsidR="00D934D8" w:rsidRPr="00D74149" w:rsidRDefault="00D934D8" w:rsidP="00D81964">
      <w:pPr>
        <w:pStyle w:val="a7"/>
        <w:numPr>
          <w:ilvl w:val="1"/>
          <w:numId w:val="12"/>
        </w:numPr>
        <w:spacing w:after="0" w:line="360" w:lineRule="auto"/>
        <w:ind w:left="720" w:hanging="720"/>
        <w:jc w:val="both"/>
        <w:rPr>
          <w:rFonts w:ascii="David" w:hAnsi="David" w:cs="David"/>
          <w:sz w:val="24"/>
          <w:szCs w:val="24"/>
        </w:rPr>
      </w:pPr>
      <w:r w:rsidRPr="00D74149">
        <w:rPr>
          <w:rFonts w:ascii="David" w:hAnsi="David" w:cs="David"/>
          <w:sz w:val="24"/>
          <w:szCs w:val="24"/>
          <w:rtl/>
        </w:rPr>
        <w:t xml:space="preserve">לגורם המוסמך לדון בהשגות מטעם נותן האישור, לפי טופס ההשגה, בתוך 30 ימים מיום קבלת הדרישה לפי המפרט האחיד. הנחיות לגבי אופן הגשת ההשגה מפורטות באתר. עותק </w:t>
      </w:r>
      <w:r w:rsidRPr="00D74149">
        <w:rPr>
          <w:rFonts w:ascii="David" w:hAnsi="David" w:cs="David"/>
          <w:sz w:val="24"/>
          <w:szCs w:val="24"/>
          <w:rtl/>
        </w:rPr>
        <w:lastRenderedPageBreak/>
        <w:t xml:space="preserve">של ההשגה יש להגיש לרשות הרישוי. עבור כל השגה יש לשלם אגרה בסך 323 ₪ (סכום המתעדכן מעת לעת). יודגש כי הגשת השגה אינה מתלה את תוקפה של החלטה, כל עוד לא החליט אחרת הגורם שהוגשה לו ההשגה. </w:t>
      </w:r>
    </w:p>
    <w:p w:rsidR="00D934D8" w:rsidRPr="00D74149" w:rsidRDefault="00D934D8" w:rsidP="00D81964">
      <w:pPr>
        <w:pStyle w:val="a7"/>
        <w:numPr>
          <w:ilvl w:val="1"/>
          <w:numId w:val="12"/>
        </w:numPr>
        <w:spacing w:after="0" w:line="360" w:lineRule="auto"/>
        <w:ind w:left="720" w:hanging="720"/>
        <w:jc w:val="both"/>
        <w:rPr>
          <w:rFonts w:ascii="David" w:hAnsi="David" w:cs="David"/>
          <w:b/>
          <w:bCs/>
          <w:sz w:val="24"/>
          <w:szCs w:val="24"/>
          <w:u w:val="single"/>
        </w:rPr>
      </w:pPr>
      <w:r w:rsidRPr="00D74149">
        <w:rPr>
          <w:rFonts w:ascii="David" w:hAnsi="David" w:cs="David"/>
          <w:b/>
          <w:bCs/>
          <w:sz w:val="24"/>
          <w:szCs w:val="24"/>
          <w:u w:val="single"/>
          <w:rtl/>
        </w:rPr>
        <w:t>ביטול רישיון או פקיעתו</w:t>
      </w:r>
    </w:p>
    <w:p w:rsidR="00D934D8" w:rsidRPr="00D74149" w:rsidRDefault="00D934D8" w:rsidP="00D81964">
      <w:pPr>
        <w:pStyle w:val="a7"/>
        <w:numPr>
          <w:ilvl w:val="2"/>
          <w:numId w:val="12"/>
        </w:numPr>
        <w:spacing w:after="0" w:line="360" w:lineRule="auto"/>
        <w:jc w:val="both"/>
        <w:rPr>
          <w:rFonts w:ascii="David" w:hAnsi="David" w:cs="David"/>
          <w:sz w:val="24"/>
          <w:szCs w:val="24"/>
        </w:rPr>
      </w:pPr>
      <w:r w:rsidRPr="00D74149">
        <w:rPr>
          <w:rFonts w:ascii="David" w:hAnsi="David" w:cs="David"/>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D934D8" w:rsidRPr="00D74149" w:rsidRDefault="00D934D8" w:rsidP="00D81964">
      <w:pPr>
        <w:pStyle w:val="a7"/>
        <w:numPr>
          <w:ilvl w:val="2"/>
          <w:numId w:val="12"/>
        </w:numPr>
        <w:spacing w:after="0" w:line="360" w:lineRule="auto"/>
        <w:jc w:val="both"/>
        <w:rPr>
          <w:rFonts w:ascii="David" w:hAnsi="David" w:cs="David"/>
          <w:sz w:val="24"/>
          <w:szCs w:val="24"/>
        </w:rPr>
      </w:pPr>
      <w:r w:rsidRPr="00D74149">
        <w:rPr>
          <w:rFonts w:ascii="David" w:hAnsi="David"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D934D8" w:rsidRPr="00D74149" w:rsidRDefault="00D934D8" w:rsidP="00D81964">
      <w:pPr>
        <w:pStyle w:val="a7"/>
        <w:numPr>
          <w:ilvl w:val="2"/>
          <w:numId w:val="12"/>
        </w:numPr>
        <w:spacing w:after="0" w:line="360" w:lineRule="auto"/>
        <w:jc w:val="both"/>
        <w:rPr>
          <w:rFonts w:ascii="David" w:hAnsi="David" w:cs="David"/>
          <w:sz w:val="24"/>
          <w:szCs w:val="24"/>
        </w:rPr>
      </w:pPr>
      <w:r w:rsidRPr="00D74149">
        <w:rPr>
          <w:rFonts w:ascii="David" w:hAnsi="David" w:cs="David"/>
          <w:sz w:val="24"/>
          <w:szCs w:val="24"/>
          <w:rtl/>
        </w:rPr>
        <w:t>היתר זמני יפקע בנסיבות האמורות בסעיף 2.10.2.</w:t>
      </w:r>
    </w:p>
    <w:p w:rsidR="00D934D8" w:rsidRPr="00D74149" w:rsidRDefault="00D934D8" w:rsidP="00D81964">
      <w:pPr>
        <w:pStyle w:val="a7"/>
        <w:numPr>
          <w:ilvl w:val="2"/>
          <w:numId w:val="12"/>
        </w:numPr>
        <w:spacing w:after="0" w:line="360" w:lineRule="auto"/>
        <w:jc w:val="both"/>
        <w:rPr>
          <w:rFonts w:ascii="David" w:hAnsi="David" w:cs="David"/>
          <w:sz w:val="24"/>
          <w:szCs w:val="24"/>
        </w:rPr>
      </w:pPr>
      <w:r w:rsidRPr="00D74149">
        <w:rPr>
          <w:rFonts w:ascii="David" w:hAnsi="David" w:cs="David"/>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D934D8" w:rsidRPr="00D74149" w:rsidRDefault="00D934D8" w:rsidP="00D81964">
      <w:pPr>
        <w:pStyle w:val="a7"/>
        <w:numPr>
          <w:ilvl w:val="2"/>
          <w:numId w:val="12"/>
        </w:numPr>
        <w:spacing w:after="0" w:line="360" w:lineRule="auto"/>
        <w:jc w:val="both"/>
        <w:rPr>
          <w:rFonts w:ascii="David" w:hAnsi="David" w:cs="David"/>
          <w:sz w:val="24"/>
          <w:szCs w:val="24"/>
        </w:rPr>
      </w:pPr>
      <w:r w:rsidRPr="00D74149">
        <w:rPr>
          <w:rFonts w:ascii="David" w:hAnsi="David"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D934D8" w:rsidRPr="00D74149" w:rsidRDefault="00D934D8" w:rsidP="00D81964">
      <w:pPr>
        <w:pStyle w:val="a7"/>
        <w:numPr>
          <w:ilvl w:val="1"/>
          <w:numId w:val="12"/>
        </w:numPr>
        <w:spacing w:after="0" w:line="360" w:lineRule="auto"/>
        <w:ind w:left="720" w:hanging="720"/>
        <w:jc w:val="both"/>
        <w:rPr>
          <w:rFonts w:ascii="David" w:hAnsi="David" w:cs="David"/>
          <w:sz w:val="24"/>
          <w:szCs w:val="24"/>
        </w:rPr>
      </w:pPr>
      <w:r w:rsidRPr="00D74149">
        <w:rPr>
          <w:rFonts w:ascii="David" w:hAnsi="David" w:cs="David"/>
          <w:sz w:val="24"/>
          <w:szCs w:val="24"/>
          <w:rtl/>
        </w:rPr>
        <w:t>הוראות במפרט האחיד: בעל עסק ידווח לנותן האישור על כל שינוי בעסק, העלול להשפיע על העמידה בתנאי הרישיון, שלושה חודשים מראש לפחות, ויפעל לפי הנחיות נותן האישור.</w:t>
      </w:r>
    </w:p>
    <w:p w:rsidR="00D934D8" w:rsidRPr="00D74149" w:rsidRDefault="00D934D8" w:rsidP="00D81964">
      <w:pPr>
        <w:pStyle w:val="a7"/>
        <w:numPr>
          <w:ilvl w:val="1"/>
          <w:numId w:val="12"/>
        </w:numPr>
        <w:spacing w:after="0" w:line="360" w:lineRule="auto"/>
        <w:ind w:left="720" w:hanging="720"/>
        <w:jc w:val="both"/>
        <w:rPr>
          <w:rFonts w:ascii="David" w:hAnsi="David" w:cs="David"/>
          <w:sz w:val="24"/>
          <w:szCs w:val="24"/>
          <w:rtl/>
        </w:rPr>
      </w:pPr>
      <w:r w:rsidRPr="00D74149">
        <w:rPr>
          <w:rFonts w:ascii="David" w:hAnsi="David" w:cs="David"/>
          <w:b/>
          <w:bCs/>
          <w:sz w:val="24"/>
          <w:szCs w:val="24"/>
          <w:u w:val="single"/>
          <w:rtl/>
        </w:rPr>
        <w:t>תחילה</w:t>
      </w:r>
      <w:r w:rsidRPr="00D74149">
        <w:rPr>
          <w:rFonts w:ascii="David" w:hAnsi="David" w:cs="David"/>
          <w:sz w:val="24"/>
          <w:szCs w:val="24"/>
          <w:rtl/>
        </w:rPr>
        <w:t xml:space="preserve"> </w:t>
      </w:r>
    </w:p>
    <w:p w:rsidR="00D934D8" w:rsidRPr="00D74149" w:rsidRDefault="00D934D8" w:rsidP="00D81964">
      <w:pPr>
        <w:pStyle w:val="a7"/>
        <w:spacing w:after="0" w:line="360" w:lineRule="auto"/>
        <w:jc w:val="both"/>
        <w:rPr>
          <w:rFonts w:ascii="David" w:hAnsi="David" w:cs="David"/>
          <w:sz w:val="24"/>
          <w:szCs w:val="24"/>
        </w:rPr>
      </w:pPr>
      <w:r w:rsidRPr="00D74149">
        <w:rPr>
          <w:rFonts w:ascii="David" w:hAnsi="David" w:cs="David"/>
          <w:sz w:val="24"/>
          <w:szCs w:val="24"/>
          <w:rtl/>
        </w:rPr>
        <w:t>תנאים שנקבעו לעסק במפרט זה יחולו לגביו בהתאם לקבוע בהודעה שפורסמה לעניין זה בילקוט הפרסומים ברשומות ביום 20.10.15.</w:t>
      </w:r>
      <w:r w:rsidRPr="00D74149">
        <w:rPr>
          <w:rFonts w:ascii="David" w:hAnsi="David" w:cs="David"/>
          <w:sz w:val="24"/>
          <w:szCs w:val="24"/>
        </w:rPr>
        <w:t xml:space="preserve"> </w:t>
      </w:r>
    </w:p>
    <w:p w:rsidR="002F23ED" w:rsidRPr="00D74149" w:rsidRDefault="002F23ED" w:rsidP="00D81964">
      <w:pPr>
        <w:pStyle w:val="a7"/>
        <w:spacing w:after="0" w:line="360" w:lineRule="auto"/>
        <w:ind w:left="510"/>
        <w:jc w:val="both"/>
        <w:rPr>
          <w:rFonts w:ascii="David" w:hAnsi="David" w:cs="David"/>
          <w:sz w:val="24"/>
          <w:szCs w:val="24"/>
        </w:rPr>
      </w:pPr>
    </w:p>
    <w:p w:rsidR="00D81964" w:rsidRDefault="00D81964" w:rsidP="00D81964">
      <w:pPr>
        <w:pStyle w:val="a7"/>
        <w:spacing w:after="0" w:line="360" w:lineRule="auto"/>
        <w:ind w:left="360"/>
        <w:jc w:val="center"/>
        <w:rPr>
          <w:rFonts w:ascii="David" w:hAnsi="David" w:cs="David"/>
          <w:b/>
          <w:bCs/>
          <w:color w:val="5B9BD5" w:themeColor="accent1"/>
          <w:sz w:val="24"/>
          <w:szCs w:val="24"/>
          <w:rtl/>
        </w:rPr>
      </w:pPr>
      <w:r>
        <w:rPr>
          <w:rFonts w:ascii="David" w:hAnsi="David" w:cs="David"/>
          <w:b/>
          <w:bCs/>
          <w:color w:val="5B9BD5" w:themeColor="accent1"/>
          <w:sz w:val="24"/>
          <w:szCs w:val="24"/>
          <w:rtl/>
        </w:rPr>
        <w:br w:type="page"/>
      </w:r>
    </w:p>
    <w:p w:rsidR="0031587B" w:rsidRPr="00D74149" w:rsidRDefault="002F23ED" w:rsidP="00D81964">
      <w:pPr>
        <w:pStyle w:val="a7"/>
        <w:spacing w:after="0" w:line="360" w:lineRule="auto"/>
        <w:ind w:left="360"/>
        <w:jc w:val="center"/>
        <w:rPr>
          <w:rFonts w:ascii="David" w:hAnsi="David" w:cs="David"/>
          <w:b/>
          <w:bCs/>
          <w:color w:val="5B9BD5" w:themeColor="accent1"/>
          <w:sz w:val="24"/>
          <w:szCs w:val="24"/>
          <w:rtl/>
        </w:rPr>
      </w:pPr>
      <w:r w:rsidRPr="00D74149">
        <w:rPr>
          <w:rFonts w:ascii="David" w:hAnsi="David" w:cs="David"/>
          <w:b/>
          <w:bCs/>
          <w:color w:val="5B9BD5" w:themeColor="accent1"/>
          <w:sz w:val="24"/>
          <w:szCs w:val="24"/>
          <w:rtl/>
        </w:rPr>
        <w:lastRenderedPageBreak/>
        <w:t xml:space="preserve">פרק 3 </w:t>
      </w:r>
      <w:r w:rsidR="0031587B" w:rsidRPr="00D74149">
        <w:rPr>
          <w:rFonts w:ascii="David" w:hAnsi="David" w:cs="David"/>
          <w:b/>
          <w:bCs/>
          <w:color w:val="5B9BD5" w:themeColor="accent1"/>
          <w:sz w:val="24"/>
          <w:szCs w:val="24"/>
          <w:rtl/>
        </w:rPr>
        <w:t>- משרד החקלאות ופיתוח הכפר</w:t>
      </w:r>
    </w:p>
    <w:p w:rsidR="0031587B" w:rsidRPr="00D74149" w:rsidRDefault="0031587B" w:rsidP="00D81964">
      <w:pPr>
        <w:pStyle w:val="a7"/>
        <w:spacing w:after="0" w:line="360" w:lineRule="auto"/>
        <w:ind w:left="360"/>
        <w:jc w:val="both"/>
        <w:rPr>
          <w:rFonts w:ascii="David" w:hAnsi="David" w:cs="David"/>
          <w:b/>
          <w:bCs/>
          <w:color w:val="5B9BD5" w:themeColor="accent1"/>
          <w:sz w:val="24"/>
          <w:szCs w:val="24"/>
        </w:rPr>
      </w:pPr>
    </w:p>
    <w:tbl>
      <w:tblPr>
        <w:tblStyle w:val="12"/>
        <w:tblW w:w="5000" w:type="pct"/>
        <w:tblLook w:val="04A0" w:firstRow="1" w:lastRow="0" w:firstColumn="1" w:lastColumn="0" w:noHBand="0" w:noVBand="1"/>
      </w:tblPr>
      <w:tblGrid>
        <w:gridCol w:w="6717"/>
        <w:gridCol w:w="1579"/>
      </w:tblGrid>
      <w:tr w:rsidR="0031587B" w:rsidRPr="00D74149" w:rsidTr="00CF25BC">
        <w:tc>
          <w:tcPr>
            <w:tcW w:w="6770" w:type="dxa"/>
            <w:hideMark/>
          </w:tcPr>
          <w:p w:rsidR="0031587B" w:rsidRPr="00D74149" w:rsidRDefault="0031587B" w:rsidP="00D81964">
            <w:pPr>
              <w:spacing w:line="360" w:lineRule="auto"/>
              <w:jc w:val="center"/>
              <w:rPr>
                <w:rFonts w:ascii="David" w:eastAsia="Times New Roman" w:hAnsi="David" w:cs="David"/>
                <w:sz w:val="24"/>
                <w:szCs w:val="24"/>
                <w:rtl/>
              </w:rPr>
            </w:pPr>
            <w:r w:rsidRPr="00D74149">
              <w:rPr>
                <w:rFonts w:ascii="David" w:eastAsia="Times New Roman" w:hAnsi="David" w:cs="David"/>
                <w:sz w:val="24"/>
                <w:szCs w:val="24"/>
                <w:rtl/>
              </w:rPr>
              <w:t>היתר שניתן לאחראי להפעלת מתקן לחיסול פסדים או מפעל פסדים מאת המנהל לפי תקנות הפסדים</w:t>
            </w:r>
          </w:p>
        </w:tc>
        <w:tc>
          <w:tcPr>
            <w:tcW w:w="1520" w:type="dxa"/>
            <w:hideMark/>
          </w:tcPr>
          <w:p w:rsidR="0031587B" w:rsidRPr="00D74149" w:rsidRDefault="0031587B" w:rsidP="00D81964">
            <w:pPr>
              <w:spacing w:line="360" w:lineRule="auto"/>
              <w:jc w:val="center"/>
              <w:rPr>
                <w:rFonts w:ascii="David" w:eastAsia="Times New Roman" w:hAnsi="David" w:cs="David"/>
                <w:sz w:val="24"/>
                <w:szCs w:val="24"/>
              </w:rPr>
            </w:pPr>
            <w:r w:rsidRPr="00D74149">
              <w:rPr>
                <w:rFonts w:ascii="David" w:eastAsia="Times New Roman" w:hAnsi="David" w:cs="David"/>
                <w:sz w:val="24"/>
                <w:szCs w:val="24"/>
                <w:rtl/>
              </w:rPr>
              <w:t>היתר הפעלה</w:t>
            </w:r>
          </w:p>
        </w:tc>
      </w:tr>
      <w:tr w:rsidR="0031587B" w:rsidRPr="00D74149" w:rsidTr="00CF25BC">
        <w:tc>
          <w:tcPr>
            <w:tcW w:w="0" w:type="auto"/>
            <w:hideMark/>
          </w:tcPr>
          <w:p w:rsidR="0031587B" w:rsidRPr="00D74149" w:rsidRDefault="00824884" w:rsidP="00D81964">
            <w:pPr>
              <w:spacing w:line="360" w:lineRule="auto"/>
              <w:jc w:val="center"/>
              <w:rPr>
                <w:rFonts w:ascii="David" w:eastAsia="Times New Roman" w:hAnsi="David" w:cs="David"/>
                <w:sz w:val="24"/>
                <w:szCs w:val="24"/>
                <w:rtl/>
              </w:rPr>
            </w:pPr>
            <w:hyperlink r:id="rId8" w:history="1">
              <w:r w:rsidR="0031587B" w:rsidRPr="00D74149">
                <w:rPr>
                  <w:rFonts w:ascii="David" w:eastAsia="Times New Roman" w:hAnsi="David" w:cs="David"/>
                  <w:color w:val="663399"/>
                  <w:sz w:val="24"/>
                  <w:szCs w:val="24"/>
                  <w:rtl/>
                </w:rPr>
                <w:t>פקודת מחלות בעלי חיים [נוסח חדש], התשמ"ה-1985</w:t>
              </w:r>
            </w:hyperlink>
          </w:p>
        </w:tc>
        <w:tc>
          <w:tcPr>
            <w:tcW w:w="0" w:type="auto"/>
            <w:hideMark/>
          </w:tcPr>
          <w:p w:rsidR="0031587B" w:rsidRPr="00D74149" w:rsidRDefault="0031587B" w:rsidP="00D81964">
            <w:pPr>
              <w:spacing w:line="360" w:lineRule="auto"/>
              <w:jc w:val="center"/>
              <w:rPr>
                <w:rFonts w:ascii="David" w:eastAsia="Times New Roman" w:hAnsi="David" w:cs="David"/>
                <w:sz w:val="24"/>
                <w:szCs w:val="24"/>
              </w:rPr>
            </w:pPr>
            <w:r w:rsidRPr="00D74149">
              <w:rPr>
                <w:rFonts w:ascii="David" w:eastAsia="Times New Roman" w:hAnsi="David" w:cs="David"/>
                <w:sz w:val="24"/>
                <w:szCs w:val="24"/>
                <w:rtl/>
              </w:rPr>
              <w:t>הפקודה</w:t>
            </w:r>
          </w:p>
        </w:tc>
      </w:tr>
      <w:tr w:rsidR="0031587B" w:rsidRPr="00D74149" w:rsidTr="00CF25BC">
        <w:tc>
          <w:tcPr>
            <w:tcW w:w="0" w:type="auto"/>
            <w:hideMark/>
          </w:tcPr>
          <w:p w:rsidR="0031587B" w:rsidRPr="00D74149" w:rsidRDefault="0031587B" w:rsidP="00D81964">
            <w:pPr>
              <w:spacing w:line="360" w:lineRule="auto"/>
              <w:jc w:val="center"/>
              <w:rPr>
                <w:rFonts w:ascii="David" w:eastAsia="Times New Roman" w:hAnsi="David" w:cs="David"/>
                <w:sz w:val="24"/>
                <w:szCs w:val="24"/>
              </w:rPr>
            </w:pPr>
            <w:r w:rsidRPr="00D74149">
              <w:rPr>
                <w:rFonts w:ascii="David" w:eastAsia="Times New Roman" w:hAnsi="David" w:cs="David"/>
                <w:sz w:val="24"/>
                <w:szCs w:val="24"/>
                <w:rtl/>
              </w:rPr>
              <w:t>חומר או תערובת של חומרים שמקורם מפסדים, המיועדים לשמש רכיב במזון לבעלי חיים</w:t>
            </w:r>
          </w:p>
        </w:tc>
        <w:tc>
          <w:tcPr>
            <w:tcW w:w="0" w:type="auto"/>
            <w:hideMark/>
          </w:tcPr>
          <w:p w:rsidR="0031587B" w:rsidRPr="00D74149" w:rsidRDefault="0031587B" w:rsidP="00D81964">
            <w:pPr>
              <w:spacing w:line="360" w:lineRule="auto"/>
              <w:jc w:val="center"/>
              <w:rPr>
                <w:rFonts w:ascii="David" w:eastAsia="Times New Roman" w:hAnsi="David" w:cs="David"/>
                <w:sz w:val="24"/>
                <w:szCs w:val="24"/>
              </w:rPr>
            </w:pPr>
            <w:r w:rsidRPr="00D74149">
              <w:rPr>
                <w:rFonts w:ascii="David" w:eastAsia="Times New Roman" w:hAnsi="David" w:cs="David"/>
                <w:sz w:val="24"/>
                <w:szCs w:val="24"/>
                <w:rtl/>
              </w:rPr>
              <w:t>חומרי גלם לייצור מזון לבעלי חיים</w:t>
            </w:r>
          </w:p>
        </w:tc>
      </w:tr>
      <w:tr w:rsidR="0031587B" w:rsidRPr="00D74149" w:rsidTr="00CF25BC">
        <w:tc>
          <w:tcPr>
            <w:tcW w:w="0" w:type="auto"/>
            <w:hideMark/>
          </w:tcPr>
          <w:p w:rsidR="0031587B" w:rsidRPr="00D74149" w:rsidRDefault="0031587B" w:rsidP="00D81964">
            <w:pPr>
              <w:spacing w:line="360" w:lineRule="auto"/>
              <w:jc w:val="center"/>
              <w:rPr>
                <w:rFonts w:ascii="David" w:eastAsia="Times New Roman" w:hAnsi="David" w:cs="David"/>
                <w:sz w:val="24"/>
                <w:szCs w:val="24"/>
                <w:rtl/>
              </w:rPr>
            </w:pPr>
            <w:r w:rsidRPr="00D74149">
              <w:rPr>
                <w:rFonts w:ascii="David" w:eastAsia="Times New Roman" w:hAnsi="David" w:cs="David"/>
                <w:sz w:val="24"/>
                <w:szCs w:val="24"/>
                <w:rtl/>
              </w:rPr>
              <w:t>השמדת פסדים בבעירה</w:t>
            </w:r>
          </w:p>
        </w:tc>
        <w:tc>
          <w:tcPr>
            <w:tcW w:w="0" w:type="auto"/>
            <w:hideMark/>
          </w:tcPr>
          <w:p w:rsidR="0031587B" w:rsidRPr="00D74149" w:rsidRDefault="0031587B" w:rsidP="00D81964">
            <w:pPr>
              <w:spacing w:line="360" w:lineRule="auto"/>
              <w:jc w:val="center"/>
              <w:rPr>
                <w:rFonts w:ascii="David" w:eastAsia="Times New Roman" w:hAnsi="David" w:cs="David"/>
                <w:sz w:val="24"/>
                <w:szCs w:val="24"/>
              </w:rPr>
            </w:pPr>
            <w:r w:rsidRPr="00D74149">
              <w:rPr>
                <w:rFonts w:ascii="David" w:eastAsia="Times New Roman" w:hAnsi="David" w:cs="David"/>
                <w:sz w:val="24"/>
                <w:szCs w:val="24"/>
                <w:rtl/>
              </w:rPr>
              <w:t>כילוי</w:t>
            </w:r>
          </w:p>
        </w:tc>
      </w:tr>
      <w:tr w:rsidR="0031587B" w:rsidRPr="00D74149" w:rsidTr="00CF25BC">
        <w:tc>
          <w:tcPr>
            <w:tcW w:w="0" w:type="auto"/>
            <w:hideMark/>
          </w:tcPr>
          <w:p w:rsidR="0031587B" w:rsidRPr="00D74149" w:rsidRDefault="0031587B" w:rsidP="00D81964">
            <w:pPr>
              <w:spacing w:line="360" w:lineRule="auto"/>
              <w:jc w:val="center"/>
              <w:rPr>
                <w:rFonts w:ascii="David" w:eastAsia="Times New Roman" w:hAnsi="David" w:cs="David"/>
                <w:sz w:val="24"/>
                <w:szCs w:val="24"/>
                <w:rtl/>
              </w:rPr>
            </w:pPr>
            <w:r w:rsidRPr="00D74149">
              <w:rPr>
                <w:rFonts w:ascii="David" w:eastAsia="Times New Roman" w:hAnsi="David" w:cs="David"/>
                <w:sz w:val="24"/>
                <w:szCs w:val="24"/>
                <w:rtl/>
              </w:rPr>
              <w:t>טבעי, ממחלה, לרבות משחיטה</w:t>
            </w:r>
          </w:p>
        </w:tc>
        <w:tc>
          <w:tcPr>
            <w:tcW w:w="0" w:type="auto"/>
            <w:hideMark/>
          </w:tcPr>
          <w:p w:rsidR="0031587B" w:rsidRPr="00D74149" w:rsidRDefault="0031587B" w:rsidP="00D81964">
            <w:pPr>
              <w:spacing w:line="360" w:lineRule="auto"/>
              <w:jc w:val="center"/>
              <w:rPr>
                <w:rFonts w:ascii="David" w:eastAsia="Times New Roman" w:hAnsi="David" w:cs="David"/>
                <w:sz w:val="24"/>
                <w:szCs w:val="24"/>
              </w:rPr>
            </w:pPr>
            <w:r w:rsidRPr="00D74149">
              <w:rPr>
                <w:rFonts w:ascii="David" w:eastAsia="Times New Roman" w:hAnsi="David" w:cs="David"/>
                <w:sz w:val="24"/>
                <w:szCs w:val="24"/>
                <w:rtl/>
              </w:rPr>
              <w:t>מוות</w:t>
            </w:r>
          </w:p>
        </w:tc>
      </w:tr>
      <w:tr w:rsidR="0031587B" w:rsidRPr="00D74149" w:rsidTr="00CF25BC">
        <w:tc>
          <w:tcPr>
            <w:tcW w:w="0" w:type="auto"/>
            <w:hideMark/>
          </w:tcPr>
          <w:p w:rsidR="0031587B" w:rsidRPr="00D74149" w:rsidRDefault="0031587B" w:rsidP="00D81964">
            <w:pPr>
              <w:spacing w:line="360" w:lineRule="auto"/>
              <w:jc w:val="center"/>
              <w:rPr>
                <w:rFonts w:ascii="David" w:eastAsia="Times New Roman" w:hAnsi="David" w:cs="David"/>
                <w:sz w:val="24"/>
                <w:szCs w:val="24"/>
                <w:rtl/>
              </w:rPr>
            </w:pPr>
            <w:r w:rsidRPr="00D74149">
              <w:rPr>
                <w:rFonts w:ascii="David" w:eastAsia="Times New Roman" w:hAnsi="David" w:cs="David"/>
                <w:sz w:val="24"/>
                <w:szCs w:val="24"/>
                <w:rtl/>
              </w:rPr>
              <w:t>מחלה מן המפורטות בתוספת השנייה לפקודה וכל מחלה מדבקת או תורשתית של בעל חיים העלולה לפגוע במשק החי או בבני אדם</w:t>
            </w:r>
          </w:p>
        </w:tc>
        <w:tc>
          <w:tcPr>
            <w:tcW w:w="0" w:type="auto"/>
            <w:hideMark/>
          </w:tcPr>
          <w:p w:rsidR="0031587B" w:rsidRPr="00D74149" w:rsidRDefault="0031587B" w:rsidP="00D81964">
            <w:pPr>
              <w:spacing w:line="360" w:lineRule="auto"/>
              <w:jc w:val="center"/>
              <w:rPr>
                <w:rFonts w:ascii="David" w:eastAsia="Times New Roman" w:hAnsi="David" w:cs="David"/>
                <w:sz w:val="24"/>
                <w:szCs w:val="24"/>
              </w:rPr>
            </w:pPr>
            <w:r w:rsidRPr="00D74149">
              <w:rPr>
                <w:rFonts w:ascii="David" w:eastAsia="Times New Roman" w:hAnsi="David" w:cs="David"/>
                <w:sz w:val="24"/>
                <w:szCs w:val="24"/>
                <w:rtl/>
              </w:rPr>
              <w:t>מחלה</w:t>
            </w:r>
          </w:p>
        </w:tc>
      </w:tr>
      <w:tr w:rsidR="0031587B" w:rsidRPr="00D74149" w:rsidTr="00CF25BC">
        <w:tc>
          <w:tcPr>
            <w:tcW w:w="0" w:type="auto"/>
            <w:hideMark/>
          </w:tcPr>
          <w:p w:rsidR="0031587B" w:rsidRPr="00D74149" w:rsidRDefault="0031587B" w:rsidP="00D81964">
            <w:pPr>
              <w:spacing w:line="360" w:lineRule="auto"/>
              <w:jc w:val="center"/>
              <w:rPr>
                <w:rFonts w:ascii="David" w:eastAsia="Times New Roman" w:hAnsi="David" w:cs="David"/>
                <w:sz w:val="24"/>
                <w:szCs w:val="24"/>
                <w:rtl/>
              </w:rPr>
            </w:pPr>
            <w:r w:rsidRPr="00D74149">
              <w:rPr>
                <w:rFonts w:ascii="David" w:eastAsia="Times New Roman" w:hAnsi="David" w:cs="David"/>
                <w:sz w:val="24"/>
                <w:szCs w:val="24"/>
                <w:rtl/>
              </w:rPr>
              <w:t>מנהל השירותים הווטרינריים במשרד החקלאות, או רופא וטרינר עובד משרד החקלאות ופיתוח הכפר שהסמיך בכתב</w:t>
            </w:r>
          </w:p>
        </w:tc>
        <w:tc>
          <w:tcPr>
            <w:tcW w:w="0" w:type="auto"/>
            <w:hideMark/>
          </w:tcPr>
          <w:p w:rsidR="0031587B" w:rsidRPr="00D74149" w:rsidRDefault="0031587B" w:rsidP="00D81964">
            <w:pPr>
              <w:spacing w:line="360" w:lineRule="auto"/>
              <w:jc w:val="center"/>
              <w:rPr>
                <w:rFonts w:ascii="David" w:eastAsia="Times New Roman" w:hAnsi="David" w:cs="David"/>
                <w:sz w:val="24"/>
                <w:szCs w:val="24"/>
              </w:rPr>
            </w:pPr>
            <w:r w:rsidRPr="00D74149">
              <w:rPr>
                <w:rFonts w:ascii="David" w:eastAsia="Times New Roman" w:hAnsi="David" w:cs="David"/>
                <w:sz w:val="24"/>
                <w:szCs w:val="24"/>
                <w:rtl/>
              </w:rPr>
              <w:t>המנהל</w:t>
            </w:r>
          </w:p>
        </w:tc>
      </w:tr>
      <w:tr w:rsidR="0031587B" w:rsidRPr="00D74149" w:rsidTr="00CF25BC">
        <w:tc>
          <w:tcPr>
            <w:tcW w:w="0" w:type="auto"/>
            <w:hideMark/>
          </w:tcPr>
          <w:p w:rsidR="0031587B" w:rsidRPr="00D74149" w:rsidRDefault="0031587B" w:rsidP="00D81964">
            <w:pPr>
              <w:spacing w:line="360" w:lineRule="auto"/>
              <w:jc w:val="center"/>
              <w:rPr>
                <w:rFonts w:ascii="David" w:eastAsia="Times New Roman" w:hAnsi="David" w:cs="David"/>
                <w:sz w:val="24"/>
                <w:szCs w:val="24"/>
              </w:rPr>
            </w:pPr>
            <w:r w:rsidRPr="00D74149">
              <w:rPr>
                <w:rFonts w:ascii="David" w:eastAsia="Times New Roman" w:hAnsi="David" w:cs="David"/>
                <w:sz w:val="24"/>
                <w:szCs w:val="24"/>
                <w:rtl/>
              </w:rPr>
              <w:t>בעל העסק או מי שמונה לנהל את העסק</w:t>
            </w:r>
          </w:p>
        </w:tc>
        <w:tc>
          <w:tcPr>
            <w:tcW w:w="0" w:type="auto"/>
            <w:hideMark/>
          </w:tcPr>
          <w:p w:rsidR="0031587B" w:rsidRPr="00D74149" w:rsidRDefault="0031587B" w:rsidP="00D81964">
            <w:pPr>
              <w:spacing w:line="360" w:lineRule="auto"/>
              <w:jc w:val="center"/>
              <w:rPr>
                <w:rFonts w:ascii="David" w:eastAsia="Times New Roman" w:hAnsi="David" w:cs="David"/>
                <w:sz w:val="24"/>
                <w:szCs w:val="24"/>
              </w:rPr>
            </w:pPr>
            <w:r w:rsidRPr="00D74149">
              <w:rPr>
                <w:rFonts w:ascii="David" w:eastAsia="Times New Roman" w:hAnsi="David" w:cs="David"/>
                <w:sz w:val="24"/>
                <w:szCs w:val="24"/>
                <w:rtl/>
              </w:rPr>
              <w:t>מנהל העסק</w:t>
            </w:r>
          </w:p>
        </w:tc>
      </w:tr>
      <w:tr w:rsidR="0031587B" w:rsidRPr="00D74149" w:rsidTr="00CF25BC">
        <w:tc>
          <w:tcPr>
            <w:tcW w:w="0" w:type="auto"/>
            <w:hideMark/>
          </w:tcPr>
          <w:p w:rsidR="0031587B" w:rsidRPr="00D74149" w:rsidRDefault="0031587B" w:rsidP="00D81964">
            <w:pPr>
              <w:spacing w:line="360" w:lineRule="auto"/>
              <w:jc w:val="center"/>
              <w:rPr>
                <w:rFonts w:ascii="David" w:eastAsia="Times New Roman" w:hAnsi="David" w:cs="David"/>
                <w:sz w:val="24"/>
                <w:szCs w:val="24"/>
              </w:rPr>
            </w:pPr>
            <w:r w:rsidRPr="00D74149">
              <w:rPr>
                <w:rFonts w:ascii="David" w:eastAsia="Times New Roman" w:hAnsi="David" w:cs="David"/>
                <w:sz w:val="24"/>
                <w:szCs w:val="24"/>
                <w:rtl/>
              </w:rPr>
              <w:t>עסק לעיבוד והפקת מוצרים מפסדים</w:t>
            </w:r>
          </w:p>
        </w:tc>
        <w:tc>
          <w:tcPr>
            <w:tcW w:w="0" w:type="auto"/>
            <w:hideMark/>
          </w:tcPr>
          <w:p w:rsidR="0031587B" w:rsidRPr="00D74149" w:rsidRDefault="0031587B" w:rsidP="00D81964">
            <w:pPr>
              <w:spacing w:line="360" w:lineRule="auto"/>
              <w:jc w:val="center"/>
              <w:rPr>
                <w:rFonts w:ascii="David" w:eastAsia="Times New Roman" w:hAnsi="David" w:cs="David"/>
                <w:sz w:val="24"/>
                <w:szCs w:val="24"/>
              </w:rPr>
            </w:pPr>
            <w:r w:rsidRPr="00D74149">
              <w:rPr>
                <w:rFonts w:ascii="David" w:eastAsia="Times New Roman" w:hAnsi="David" w:cs="David"/>
                <w:sz w:val="24"/>
                <w:szCs w:val="24"/>
                <w:rtl/>
              </w:rPr>
              <w:t>מפעל פסדים</w:t>
            </w:r>
          </w:p>
        </w:tc>
      </w:tr>
      <w:tr w:rsidR="0031587B" w:rsidRPr="00D74149" w:rsidTr="00CF25BC">
        <w:tc>
          <w:tcPr>
            <w:tcW w:w="0" w:type="auto"/>
            <w:hideMark/>
          </w:tcPr>
          <w:p w:rsidR="0031587B" w:rsidRPr="00D74149" w:rsidRDefault="0031587B" w:rsidP="00D81964">
            <w:pPr>
              <w:spacing w:line="360" w:lineRule="auto"/>
              <w:jc w:val="center"/>
              <w:rPr>
                <w:rFonts w:ascii="David" w:eastAsia="Times New Roman" w:hAnsi="David" w:cs="David"/>
                <w:sz w:val="24"/>
                <w:szCs w:val="24"/>
                <w:rtl/>
              </w:rPr>
            </w:pPr>
            <w:r w:rsidRPr="00D74149">
              <w:rPr>
                <w:rFonts w:ascii="David" w:eastAsia="Times New Roman" w:hAnsi="David" w:cs="David"/>
                <w:sz w:val="24"/>
                <w:szCs w:val="24"/>
                <w:rtl/>
              </w:rPr>
              <w:t>שמונה לפי הפקודה</w:t>
            </w:r>
          </w:p>
        </w:tc>
        <w:tc>
          <w:tcPr>
            <w:tcW w:w="0" w:type="auto"/>
            <w:hideMark/>
          </w:tcPr>
          <w:p w:rsidR="0031587B" w:rsidRPr="00D74149" w:rsidRDefault="0031587B" w:rsidP="00D81964">
            <w:pPr>
              <w:spacing w:line="360" w:lineRule="auto"/>
              <w:jc w:val="center"/>
              <w:rPr>
                <w:rFonts w:ascii="David" w:eastAsia="Times New Roman" w:hAnsi="David" w:cs="David"/>
                <w:sz w:val="24"/>
                <w:szCs w:val="24"/>
              </w:rPr>
            </w:pPr>
            <w:r w:rsidRPr="00D74149">
              <w:rPr>
                <w:rFonts w:ascii="David" w:eastAsia="Times New Roman" w:hAnsi="David" w:cs="David"/>
                <w:sz w:val="24"/>
                <w:szCs w:val="24"/>
                <w:rtl/>
              </w:rPr>
              <w:t>מפקח</w:t>
            </w:r>
          </w:p>
        </w:tc>
      </w:tr>
      <w:tr w:rsidR="0031587B" w:rsidRPr="00D74149" w:rsidTr="00CF25BC">
        <w:tc>
          <w:tcPr>
            <w:tcW w:w="0" w:type="auto"/>
            <w:hideMark/>
          </w:tcPr>
          <w:p w:rsidR="0031587B" w:rsidRPr="00D74149" w:rsidRDefault="0031587B" w:rsidP="00D81964">
            <w:pPr>
              <w:spacing w:line="360" w:lineRule="auto"/>
              <w:jc w:val="center"/>
              <w:rPr>
                <w:rFonts w:ascii="David" w:eastAsia="Times New Roman" w:hAnsi="David" w:cs="David"/>
                <w:sz w:val="24"/>
                <w:szCs w:val="24"/>
              </w:rPr>
            </w:pPr>
            <w:r w:rsidRPr="00D74149">
              <w:rPr>
                <w:rFonts w:ascii="David" w:eastAsia="Times New Roman" w:hAnsi="David" w:cs="David"/>
                <w:sz w:val="24"/>
                <w:szCs w:val="24"/>
                <w:rtl/>
              </w:rPr>
              <w:t>עסק לכילוי פסדים או השמדתם בכל שיטה אחרת שהתיר המנהל</w:t>
            </w:r>
          </w:p>
        </w:tc>
        <w:tc>
          <w:tcPr>
            <w:tcW w:w="0" w:type="auto"/>
            <w:hideMark/>
          </w:tcPr>
          <w:p w:rsidR="0031587B" w:rsidRPr="00D74149" w:rsidRDefault="0031587B" w:rsidP="00D81964">
            <w:pPr>
              <w:spacing w:line="360" w:lineRule="auto"/>
              <w:jc w:val="center"/>
              <w:rPr>
                <w:rFonts w:ascii="David" w:eastAsia="Times New Roman" w:hAnsi="David" w:cs="David"/>
                <w:sz w:val="24"/>
                <w:szCs w:val="24"/>
              </w:rPr>
            </w:pPr>
            <w:r w:rsidRPr="00D74149">
              <w:rPr>
                <w:rFonts w:ascii="David" w:eastAsia="Times New Roman" w:hAnsi="David" w:cs="David"/>
                <w:sz w:val="24"/>
                <w:szCs w:val="24"/>
                <w:rtl/>
              </w:rPr>
              <w:t>מתקן לחיסול פסדים</w:t>
            </w:r>
          </w:p>
        </w:tc>
      </w:tr>
      <w:tr w:rsidR="0031587B" w:rsidRPr="00D74149" w:rsidTr="00CF25BC">
        <w:tc>
          <w:tcPr>
            <w:tcW w:w="0" w:type="auto"/>
            <w:hideMark/>
          </w:tcPr>
          <w:p w:rsidR="0031587B" w:rsidRPr="00D74149" w:rsidRDefault="0031587B" w:rsidP="00D81964">
            <w:pPr>
              <w:spacing w:line="360" w:lineRule="auto"/>
              <w:jc w:val="center"/>
              <w:rPr>
                <w:rFonts w:ascii="David" w:eastAsia="Times New Roman" w:hAnsi="David" w:cs="David"/>
                <w:sz w:val="24"/>
                <w:szCs w:val="24"/>
                <w:rtl/>
              </w:rPr>
            </w:pPr>
            <w:r w:rsidRPr="00D74149">
              <w:rPr>
                <w:rFonts w:ascii="David" w:eastAsia="Times New Roman" w:hAnsi="David" w:cs="David"/>
                <w:sz w:val="24"/>
                <w:szCs w:val="24"/>
                <w:rtl/>
              </w:rPr>
              <w:t>גוויות בעלי חיים או תוצרתם שלא נועדו למאכל אדם</w:t>
            </w:r>
          </w:p>
        </w:tc>
        <w:tc>
          <w:tcPr>
            <w:tcW w:w="0" w:type="auto"/>
            <w:hideMark/>
          </w:tcPr>
          <w:p w:rsidR="0031587B" w:rsidRPr="00D74149" w:rsidRDefault="0031587B" w:rsidP="00D81964">
            <w:pPr>
              <w:spacing w:line="360" w:lineRule="auto"/>
              <w:jc w:val="center"/>
              <w:rPr>
                <w:rFonts w:ascii="David" w:eastAsia="Times New Roman" w:hAnsi="David" w:cs="David"/>
                <w:sz w:val="24"/>
                <w:szCs w:val="24"/>
              </w:rPr>
            </w:pPr>
            <w:r w:rsidRPr="00D74149">
              <w:rPr>
                <w:rFonts w:ascii="David" w:eastAsia="Times New Roman" w:hAnsi="David" w:cs="David"/>
                <w:sz w:val="24"/>
                <w:szCs w:val="24"/>
                <w:rtl/>
              </w:rPr>
              <w:t>פסדים</w:t>
            </w:r>
          </w:p>
        </w:tc>
      </w:tr>
      <w:tr w:rsidR="0031587B" w:rsidRPr="00D74149" w:rsidTr="00CF25BC">
        <w:tc>
          <w:tcPr>
            <w:tcW w:w="0" w:type="auto"/>
            <w:hideMark/>
          </w:tcPr>
          <w:p w:rsidR="0031587B" w:rsidRPr="00D74149" w:rsidRDefault="0031587B" w:rsidP="00D81964">
            <w:pPr>
              <w:spacing w:line="360" w:lineRule="auto"/>
              <w:jc w:val="center"/>
              <w:rPr>
                <w:rFonts w:ascii="David" w:eastAsia="Times New Roman" w:hAnsi="David" w:cs="David"/>
                <w:sz w:val="24"/>
                <w:szCs w:val="24"/>
              </w:rPr>
            </w:pPr>
            <w:r w:rsidRPr="00D74149">
              <w:rPr>
                <w:rFonts w:ascii="David" w:eastAsia="Times New Roman" w:hAnsi="David" w:cs="David"/>
                <w:sz w:val="24"/>
                <w:szCs w:val="24"/>
                <w:rtl/>
              </w:rPr>
              <w:t>כל טיפול שנעשה בפסדים לשם הפקת מוצרים מהם, לרבות הפרדה, ריסוק, ייבוש, המלחה, טיפול כימי או תרמי ומיחזור</w:t>
            </w:r>
          </w:p>
        </w:tc>
        <w:tc>
          <w:tcPr>
            <w:tcW w:w="0" w:type="auto"/>
            <w:hideMark/>
          </w:tcPr>
          <w:p w:rsidR="0031587B" w:rsidRPr="00D74149" w:rsidRDefault="0031587B" w:rsidP="00D81964">
            <w:pPr>
              <w:spacing w:line="360" w:lineRule="auto"/>
              <w:jc w:val="center"/>
              <w:rPr>
                <w:rFonts w:ascii="David" w:eastAsia="Times New Roman" w:hAnsi="David" w:cs="David"/>
                <w:sz w:val="24"/>
                <w:szCs w:val="24"/>
              </w:rPr>
            </w:pPr>
            <w:r w:rsidRPr="00D74149">
              <w:rPr>
                <w:rFonts w:ascii="David" w:eastAsia="Times New Roman" w:hAnsi="David" w:cs="David"/>
                <w:sz w:val="24"/>
                <w:szCs w:val="24"/>
                <w:rtl/>
              </w:rPr>
              <w:t>עיבוד</w:t>
            </w:r>
          </w:p>
        </w:tc>
      </w:tr>
      <w:tr w:rsidR="0031587B" w:rsidRPr="00D74149" w:rsidTr="00CF25BC">
        <w:tc>
          <w:tcPr>
            <w:tcW w:w="0" w:type="auto"/>
            <w:hideMark/>
          </w:tcPr>
          <w:p w:rsidR="0031587B" w:rsidRPr="00D74149" w:rsidRDefault="0031587B" w:rsidP="00D81964">
            <w:pPr>
              <w:spacing w:line="360" w:lineRule="auto"/>
              <w:jc w:val="center"/>
              <w:rPr>
                <w:rFonts w:ascii="David" w:eastAsia="Times New Roman" w:hAnsi="David" w:cs="David"/>
                <w:sz w:val="24"/>
                <w:szCs w:val="24"/>
              </w:rPr>
            </w:pPr>
            <w:r w:rsidRPr="00D74149">
              <w:rPr>
                <w:rFonts w:ascii="David" w:eastAsia="Times New Roman" w:hAnsi="David" w:cs="David"/>
                <w:sz w:val="24"/>
                <w:szCs w:val="24"/>
                <w:rtl/>
              </w:rPr>
              <w:t>מתקן לחיסול פסדים או מפעל פסדים</w:t>
            </w:r>
          </w:p>
        </w:tc>
        <w:tc>
          <w:tcPr>
            <w:tcW w:w="0" w:type="auto"/>
            <w:hideMark/>
          </w:tcPr>
          <w:p w:rsidR="0031587B" w:rsidRPr="00D74149" w:rsidRDefault="0031587B" w:rsidP="00D81964">
            <w:pPr>
              <w:spacing w:line="360" w:lineRule="auto"/>
              <w:jc w:val="center"/>
              <w:rPr>
                <w:rFonts w:ascii="David" w:eastAsia="Times New Roman" w:hAnsi="David" w:cs="David"/>
                <w:sz w:val="24"/>
                <w:szCs w:val="24"/>
              </w:rPr>
            </w:pPr>
            <w:r w:rsidRPr="00D74149">
              <w:rPr>
                <w:rFonts w:ascii="David" w:eastAsia="Times New Roman" w:hAnsi="David" w:cs="David"/>
                <w:sz w:val="24"/>
                <w:szCs w:val="24"/>
                <w:rtl/>
              </w:rPr>
              <w:t>עסק</w:t>
            </w:r>
          </w:p>
        </w:tc>
      </w:tr>
      <w:tr w:rsidR="0031587B" w:rsidRPr="00D74149" w:rsidTr="00CF25BC">
        <w:tc>
          <w:tcPr>
            <w:tcW w:w="0" w:type="auto"/>
            <w:hideMark/>
          </w:tcPr>
          <w:p w:rsidR="0031587B" w:rsidRPr="00D74149" w:rsidRDefault="0031587B" w:rsidP="00D81964">
            <w:pPr>
              <w:spacing w:line="360" w:lineRule="auto"/>
              <w:jc w:val="center"/>
              <w:rPr>
                <w:rFonts w:ascii="David" w:eastAsia="Times New Roman" w:hAnsi="David" w:cs="David"/>
                <w:sz w:val="24"/>
                <w:szCs w:val="24"/>
                <w:rtl/>
              </w:rPr>
            </w:pPr>
            <w:r w:rsidRPr="00D74149">
              <w:rPr>
                <w:rFonts w:ascii="David" w:eastAsia="Times New Roman" w:hAnsi="David" w:cs="David"/>
                <w:sz w:val="24"/>
                <w:szCs w:val="24"/>
                <w:rtl/>
              </w:rPr>
              <w:t>שמונה לפי הפקודה</w:t>
            </w:r>
          </w:p>
        </w:tc>
        <w:tc>
          <w:tcPr>
            <w:tcW w:w="0" w:type="auto"/>
            <w:hideMark/>
          </w:tcPr>
          <w:p w:rsidR="0031587B" w:rsidRPr="00D74149" w:rsidRDefault="0031587B" w:rsidP="00D81964">
            <w:pPr>
              <w:spacing w:line="360" w:lineRule="auto"/>
              <w:jc w:val="center"/>
              <w:rPr>
                <w:rFonts w:ascii="David" w:eastAsia="Times New Roman" w:hAnsi="David" w:cs="David"/>
                <w:sz w:val="24"/>
                <w:szCs w:val="24"/>
              </w:rPr>
            </w:pPr>
            <w:r w:rsidRPr="00D74149">
              <w:rPr>
                <w:rFonts w:ascii="David" w:eastAsia="Times New Roman" w:hAnsi="David" w:cs="David"/>
                <w:sz w:val="24"/>
                <w:szCs w:val="24"/>
                <w:rtl/>
              </w:rPr>
              <w:t>רופא וטרינר ממשלתי</w:t>
            </w:r>
          </w:p>
        </w:tc>
      </w:tr>
      <w:tr w:rsidR="0031587B" w:rsidRPr="00D74149" w:rsidTr="00CF25BC">
        <w:tc>
          <w:tcPr>
            <w:tcW w:w="0" w:type="auto"/>
            <w:hideMark/>
          </w:tcPr>
          <w:p w:rsidR="0031587B" w:rsidRPr="00D74149" w:rsidRDefault="0031587B" w:rsidP="00D81964">
            <w:pPr>
              <w:spacing w:line="360" w:lineRule="auto"/>
              <w:jc w:val="center"/>
              <w:rPr>
                <w:rFonts w:ascii="David" w:eastAsia="Times New Roman" w:hAnsi="David" w:cs="David"/>
                <w:sz w:val="24"/>
                <w:szCs w:val="24"/>
                <w:rtl/>
              </w:rPr>
            </w:pPr>
            <w:r w:rsidRPr="00D74149">
              <w:rPr>
                <w:rFonts w:ascii="David" w:eastAsia="Times New Roman" w:hAnsi="David" w:cs="David"/>
                <w:sz w:val="24"/>
                <w:szCs w:val="24"/>
                <w:rtl/>
              </w:rPr>
              <w:t>רופא וטרינר עובד רשות מקומית או עובד של גוף אחר הממלא תפקידים ציבוריים על פי דין, שהמנהל אישר שישמש אחראי לביצוע פיקוח וטרינרי בעסק</w:t>
            </w:r>
          </w:p>
        </w:tc>
        <w:tc>
          <w:tcPr>
            <w:tcW w:w="0" w:type="auto"/>
            <w:hideMark/>
          </w:tcPr>
          <w:p w:rsidR="0031587B" w:rsidRPr="00D74149" w:rsidRDefault="0031587B" w:rsidP="00D81964">
            <w:pPr>
              <w:spacing w:line="360" w:lineRule="auto"/>
              <w:jc w:val="center"/>
              <w:rPr>
                <w:rFonts w:ascii="David" w:eastAsia="Times New Roman" w:hAnsi="David" w:cs="David"/>
                <w:sz w:val="24"/>
                <w:szCs w:val="24"/>
              </w:rPr>
            </w:pPr>
            <w:r w:rsidRPr="00D74149">
              <w:rPr>
                <w:rFonts w:ascii="David" w:eastAsia="Times New Roman" w:hAnsi="David" w:cs="David"/>
                <w:sz w:val="24"/>
                <w:szCs w:val="24"/>
                <w:rtl/>
              </w:rPr>
              <w:t>רופא וטרינר מפקח</w:t>
            </w:r>
          </w:p>
        </w:tc>
      </w:tr>
      <w:tr w:rsidR="0031587B" w:rsidRPr="00D74149" w:rsidTr="00CF25BC">
        <w:tc>
          <w:tcPr>
            <w:tcW w:w="0" w:type="auto"/>
            <w:hideMark/>
          </w:tcPr>
          <w:p w:rsidR="0031587B" w:rsidRPr="00D74149" w:rsidRDefault="0031587B" w:rsidP="00D81964">
            <w:pPr>
              <w:spacing w:line="360" w:lineRule="auto"/>
              <w:jc w:val="center"/>
              <w:rPr>
                <w:rFonts w:ascii="David" w:eastAsia="Times New Roman" w:hAnsi="David" w:cs="David"/>
                <w:sz w:val="24"/>
                <w:szCs w:val="24"/>
                <w:rtl/>
              </w:rPr>
            </w:pPr>
            <w:r w:rsidRPr="00D74149">
              <w:rPr>
                <w:rFonts w:ascii="David" w:eastAsia="Times New Roman" w:hAnsi="David" w:cs="David"/>
                <w:sz w:val="24"/>
                <w:szCs w:val="24"/>
                <w:rtl/>
              </w:rPr>
              <w:t>רכב מנועי ו/או גרור המיועד להובלת פסדים שאושר ע"י המנהל לפי תקנות מחלות בעלי חיים (הסדרת תנועת בעלי חיים בישראל), תשמ"ב-1982</w:t>
            </w:r>
          </w:p>
        </w:tc>
        <w:tc>
          <w:tcPr>
            <w:tcW w:w="0" w:type="auto"/>
            <w:hideMark/>
          </w:tcPr>
          <w:p w:rsidR="0031587B" w:rsidRPr="00D74149" w:rsidRDefault="0031587B" w:rsidP="00D81964">
            <w:pPr>
              <w:spacing w:line="360" w:lineRule="auto"/>
              <w:jc w:val="center"/>
              <w:rPr>
                <w:rFonts w:ascii="David" w:eastAsia="Times New Roman" w:hAnsi="David" w:cs="David"/>
                <w:sz w:val="24"/>
                <w:szCs w:val="24"/>
              </w:rPr>
            </w:pPr>
            <w:r w:rsidRPr="00D74149">
              <w:rPr>
                <w:rFonts w:ascii="David" w:eastAsia="Times New Roman" w:hAnsi="David" w:cs="David"/>
                <w:sz w:val="24"/>
                <w:szCs w:val="24"/>
                <w:rtl/>
              </w:rPr>
              <w:t>רכב הובלה ייעודי</w:t>
            </w:r>
          </w:p>
        </w:tc>
      </w:tr>
      <w:tr w:rsidR="0031587B" w:rsidRPr="00D74149" w:rsidTr="00CF25BC">
        <w:tc>
          <w:tcPr>
            <w:tcW w:w="0" w:type="auto"/>
            <w:hideMark/>
          </w:tcPr>
          <w:p w:rsidR="0031587B" w:rsidRPr="00D74149" w:rsidRDefault="0031587B" w:rsidP="00D81964">
            <w:pPr>
              <w:spacing w:line="360" w:lineRule="auto"/>
              <w:jc w:val="center"/>
              <w:rPr>
                <w:rFonts w:ascii="David" w:eastAsia="Times New Roman" w:hAnsi="David" w:cs="David"/>
                <w:sz w:val="24"/>
                <w:szCs w:val="24"/>
                <w:rtl/>
              </w:rPr>
            </w:pPr>
            <w:r w:rsidRPr="00D74149">
              <w:rPr>
                <w:rFonts w:ascii="David" w:eastAsia="Times New Roman" w:hAnsi="David" w:cs="David"/>
                <w:sz w:val="24"/>
                <w:szCs w:val="24"/>
                <w:rtl/>
              </w:rPr>
              <w:t>עירייה, מועצה מקומית, מועצה אזורית או איגוד ערים</w:t>
            </w:r>
          </w:p>
        </w:tc>
        <w:tc>
          <w:tcPr>
            <w:tcW w:w="0" w:type="auto"/>
            <w:hideMark/>
          </w:tcPr>
          <w:p w:rsidR="0031587B" w:rsidRPr="00D74149" w:rsidRDefault="0031587B" w:rsidP="00D81964">
            <w:pPr>
              <w:spacing w:line="360" w:lineRule="auto"/>
              <w:jc w:val="center"/>
              <w:rPr>
                <w:rFonts w:ascii="David" w:eastAsia="Times New Roman" w:hAnsi="David" w:cs="David"/>
                <w:sz w:val="24"/>
                <w:szCs w:val="24"/>
              </w:rPr>
            </w:pPr>
            <w:r w:rsidRPr="00D74149">
              <w:rPr>
                <w:rFonts w:ascii="David" w:eastAsia="Times New Roman" w:hAnsi="David" w:cs="David"/>
                <w:sz w:val="24"/>
                <w:szCs w:val="24"/>
                <w:rtl/>
              </w:rPr>
              <w:t>רשות מקומית</w:t>
            </w:r>
          </w:p>
        </w:tc>
      </w:tr>
      <w:tr w:rsidR="0031587B" w:rsidRPr="00D74149" w:rsidTr="00CF25BC">
        <w:tc>
          <w:tcPr>
            <w:tcW w:w="0" w:type="auto"/>
            <w:hideMark/>
          </w:tcPr>
          <w:p w:rsidR="0031587B" w:rsidRPr="00D74149" w:rsidRDefault="0031587B" w:rsidP="00D81964">
            <w:pPr>
              <w:spacing w:line="360" w:lineRule="auto"/>
              <w:jc w:val="center"/>
              <w:rPr>
                <w:rFonts w:ascii="David" w:eastAsia="Times New Roman" w:hAnsi="David" w:cs="David"/>
                <w:sz w:val="24"/>
                <w:szCs w:val="24"/>
                <w:rtl/>
              </w:rPr>
            </w:pPr>
            <w:r w:rsidRPr="00D74149">
              <w:rPr>
                <w:rFonts w:ascii="David" w:eastAsia="Times New Roman" w:hAnsi="David" w:cs="David"/>
                <w:sz w:val="24"/>
                <w:szCs w:val="24"/>
                <w:rtl/>
              </w:rPr>
              <w:t>תכנית הכוללת מיפוי ביצוע ורישום פעילות ניטור, לרבות תכנית לסקר מצב אוכלוסיית העופות והמזיקים בשטח העסק לאורך השנה, וכן פעולות הדברה ולרבות תיעודן על ידי מדביר מוסמך מורשה בהתאם לדרישות </w:t>
            </w:r>
            <w:hyperlink r:id="rId9" w:history="1">
              <w:r w:rsidRPr="00D74149">
                <w:rPr>
                  <w:rFonts w:ascii="David" w:eastAsia="Times New Roman" w:hAnsi="David" w:cs="David"/>
                  <w:color w:val="663399"/>
                  <w:sz w:val="24"/>
                  <w:szCs w:val="24"/>
                  <w:rtl/>
                </w:rPr>
                <w:t>תקנות רישוי עסקים (הדברת מזיקים), התשל"ה-1975</w:t>
              </w:r>
            </w:hyperlink>
            <w:r w:rsidRPr="00D74149">
              <w:rPr>
                <w:rFonts w:ascii="David" w:eastAsia="Times New Roman" w:hAnsi="David" w:cs="David"/>
                <w:sz w:val="24"/>
                <w:szCs w:val="24"/>
                <w:rtl/>
              </w:rPr>
              <w:t>, המופיע ברשימת המדבירים של המשרד להגנת הסביבה והינו בעל היתר הדברה ייעודי לפעולה הנדרשת</w:t>
            </w:r>
          </w:p>
        </w:tc>
        <w:tc>
          <w:tcPr>
            <w:tcW w:w="0" w:type="auto"/>
            <w:hideMark/>
          </w:tcPr>
          <w:p w:rsidR="0031587B" w:rsidRPr="00D74149" w:rsidRDefault="0031587B" w:rsidP="00D81964">
            <w:pPr>
              <w:spacing w:line="360" w:lineRule="auto"/>
              <w:jc w:val="center"/>
              <w:rPr>
                <w:rFonts w:ascii="David" w:eastAsia="Times New Roman" w:hAnsi="David" w:cs="David"/>
                <w:sz w:val="24"/>
                <w:szCs w:val="24"/>
              </w:rPr>
            </w:pPr>
            <w:r w:rsidRPr="00D74149">
              <w:rPr>
                <w:rFonts w:ascii="David" w:eastAsia="Times New Roman" w:hAnsi="David" w:cs="David"/>
                <w:sz w:val="24"/>
                <w:szCs w:val="24"/>
                <w:rtl/>
              </w:rPr>
              <w:t>תכנית ניטור והדברה</w:t>
            </w:r>
          </w:p>
          <w:p w:rsidR="0031587B" w:rsidRPr="00D74149" w:rsidRDefault="0031587B" w:rsidP="00D81964">
            <w:pPr>
              <w:spacing w:line="360" w:lineRule="auto"/>
              <w:jc w:val="center"/>
              <w:rPr>
                <w:rFonts w:ascii="David" w:eastAsia="Times New Roman" w:hAnsi="David" w:cs="David"/>
                <w:sz w:val="24"/>
                <w:szCs w:val="24"/>
              </w:rPr>
            </w:pPr>
            <w:r w:rsidRPr="00D74149">
              <w:rPr>
                <w:rFonts w:ascii="David" w:eastAsia="Times New Roman" w:hAnsi="David" w:cs="David"/>
                <w:sz w:val="24"/>
                <w:szCs w:val="24"/>
                <w:rtl/>
              </w:rPr>
              <w:t>למכרסמים, מעופפים</w:t>
            </w:r>
          </w:p>
          <w:p w:rsidR="0031587B" w:rsidRPr="00D74149" w:rsidRDefault="0031587B" w:rsidP="00D81964">
            <w:pPr>
              <w:spacing w:line="360" w:lineRule="auto"/>
              <w:jc w:val="center"/>
              <w:rPr>
                <w:rFonts w:ascii="David" w:eastAsia="Times New Roman" w:hAnsi="David" w:cs="David"/>
                <w:sz w:val="24"/>
                <w:szCs w:val="24"/>
              </w:rPr>
            </w:pPr>
            <w:r w:rsidRPr="00D74149">
              <w:rPr>
                <w:rFonts w:ascii="David" w:eastAsia="Times New Roman" w:hAnsi="David" w:cs="David"/>
                <w:sz w:val="24"/>
                <w:szCs w:val="24"/>
                <w:rtl/>
              </w:rPr>
              <w:t>ושאר מזיקים</w:t>
            </w:r>
          </w:p>
        </w:tc>
      </w:tr>
      <w:tr w:rsidR="0031587B" w:rsidRPr="00D74149" w:rsidTr="00CF25BC">
        <w:tc>
          <w:tcPr>
            <w:tcW w:w="0" w:type="auto"/>
            <w:hideMark/>
          </w:tcPr>
          <w:p w:rsidR="0031587B" w:rsidRPr="00D74149" w:rsidRDefault="0031587B" w:rsidP="00D81964">
            <w:pPr>
              <w:spacing w:line="360" w:lineRule="auto"/>
              <w:jc w:val="center"/>
              <w:rPr>
                <w:rFonts w:ascii="David" w:eastAsia="Times New Roman" w:hAnsi="David" w:cs="David"/>
                <w:sz w:val="24"/>
                <w:szCs w:val="24"/>
              </w:rPr>
            </w:pPr>
            <w:r w:rsidRPr="00D74149">
              <w:rPr>
                <w:rFonts w:ascii="David" w:eastAsia="Times New Roman" w:hAnsi="David" w:cs="David"/>
                <w:sz w:val="24"/>
                <w:szCs w:val="24"/>
                <w:rtl/>
              </w:rPr>
              <w:lastRenderedPageBreak/>
              <w:t>תקנות מחלות בעלי חיים (פסדים), התשמ"א-1981</w:t>
            </w:r>
          </w:p>
        </w:tc>
        <w:tc>
          <w:tcPr>
            <w:tcW w:w="0" w:type="auto"/>
            <w:hideMark/>
          </w:tcPr>
          <w:p w:rsidR="0031587B" w:rsidRPr="00D74149" w:rsidRDefault="0031587B" w:rsidP="00D81964">
            <w:pPr>
              <w:spacing w:line="360" w:lineRule="auto"/>
              <w:jc w:val="center"/>
              <w:rPr>
                <w:rFonts w:ascii="David" w:eastAsia="Times New Roman" w:hAnsi="David" w:cs="David"/>
                <w:sz w:val="24"/>
                <w:szCs w:val="24"/>
              </w:rPr>
            </w:pPr>
            <w:r w:rsidRPr="00D74149">
              <w:rPr>
                <w:rFonts w:ascii="David" w:eastAsia="Times New Roman" w:hAnsi="David" w:cs="David"/>
                <w:sz w:val="24"/>
                <w:szCs w:val="24"/>
                <w:rtl/>
              </w:rPr>
              <w:t>תקנות הפסדים</w:t>
            </w:r>
          </w:p>
        </w:tc>
      </w:tr>
    </w:tbl>
    <w:p w:rsidR="0031587B" w:rsidRPr="00D74149" w:rsidRDefault="0031587B" w:rsidP="00D81964">
      <w:pPr>
        <w:pStyle w:val="a7"/>
        <w:numPr>
          <w:ilvl w:val="1"/>
          <w:numId w:val="13"/>
        </w:numPr>
        <w:shd w:val="clear" w:color="auto" w:fill="FFFFFF"/>
        <w:spacing w:after="0" w:line="360" w:lineRule="auto"/>
        <w:jc w:val="both"/>
        <w:rPr>
          <w:rFonts w:ascii="David" w:eastAsia="Times New Roman" w:hAnsi="David" w:cs="David"/>
          <w:color w:val="272727"/>
          <w:sz w:val="24"/>
          <w:szCs w:val="24"/>
        </w:rPr>
      </w:pPr>
      <w:r w:rsidRPr="00D74149">
        <w:rPr>
          <w:rFonts w:ascii="Arial" w:eastAsia="Times New Roman" w:hAnsi="Arial" w:cs="Arial"/>
          <w:color w:val="272727"/>
          <w:sz w:val="24"/>
          <w:szCs w:val="24"/>
        </w:rPr>
        <w:t>​</w:t>
      </w:r>
      <w:r w:rsidRPr="00D74149">
        <w:rPr>
          <w:rFonts w:ascii="David" w:eastAsia="Times New Roman" w:hAnsi="David" w:cs="David"/>
          <w:b/>
          <w:bCs/>
          <w:color w:val="272727"/>
          <w:sz w:val="24"/>
          <w:szCs w:val="24"/>
          <w:u w:val="single"/>
          <w:rtl/>
        </w:rPr>
        <w:t>תנאים מוקדמים</w:t>
      </w:r>
      <w:r w:rsidRPr="00D74149">
        <w:rPr>
          <w:rFonts w:ascii="Arial" w:eastAsia="Times New Roman" w:hAnsi="Arial" w:cs="Arial"/>
          <w:color w:val="272727"/>
          <w:sz w:val="24"/>
          <w:szCs w:val="24"/>
          <w:u w:val="single"/>
        </w:rPr>
        <w:t>​</w:t>
      </w:r>
    </w:p>
    <w:p w:rsidR="0031587B" w:rsidRPr="00D74149" w:rsidRDefault="0031587B" w:rsidP="00D81964">
      <w:pPr>
        <w:pStyle w:val="a7"/>
        <w:numPr>
          <w:ilvl w:val="2"/>
          <w:numId w:val="13"/>
        </w:numPr>
        <w:shd w:val="clear" w:color="auto" w:fill="FFFFFF"/>
        <w:spacing w:after="0" w:line="360" w:lineRule="auto"/>
        <w:jc w:val="both"/>
        <w:rPr>
          <w:rFonts w:ascii="David" w:eastAsia="Times New Roman" w:hAnsi="David" w:cs="David"/>
          <w:color w:val="272727"/>
          <w:sz w:val="24"/>
          <w:szCs w:val="24"/>
          <w:u w:val="single"/>
        </w:rPr>
      </w:pPr>
      <w:r w:rsidRPr="00D74149">
        <w:rPr>
          <w:rFonts w:ascii="David" w:eastAsia="Times New Roman" w:hAnsi="David" w:cs="David"/>
          <w:color w:val="272727"/>
          <w:sz w:val="24"/>
          <w:szCs w:val="24"/>
          <w:rtl/>
        </w:rPr>
        <w:t>לא יוקם עסק אלא לאחר שהמנהל אישר את התכנית והמפרטים שהוגשו לגביו   וכן שהמקום המיועד להקמתו של העסק מתאים לייעודו ונתן לו היתר הקמה</w:t>
      </w:r>
      <w:r w:rsidRPr="00D74149">
        <w:rPr>
          <w:rFonts w:ascii="David" w:eastAsia="Times New Roman" w:hAnsi="David" w:cs="David"/>
          <w:color w:val="272727"/>
          <w:sz w:val="24"/>
          <w:szCs w:val="24"/>
        </w:rPr>
        <w:br/>
      </w:r>
      <w:r w:rsidRPr="00D74149">
        <w:rPr>
          <w:rFonts w:ascii="David" w:eastAsia="Times New Roman" w:hAnsi="David" w:cs="David"/>
          <w:color w:val="272727"/>
          <w:sz w:val="24"/>
          <w:szCs w:val="24"/>
          <w:rtl/>
        </w:rPr>
        <w:t>בהתאם לייעודו לפי תקנות הפ</w:t>
      </w:r>
      <w:r w:rsidR="00810DE8" w:rsidRPr="00D74149">
        <w:rPr>
          <w:rFonts w:ascii="David" w:eastAsia="Times New Roman" w:hAnsi="David" w:cs="David"/>
          <w:color w:val="272727"/>
          <w:sz w:val="24"/>
          <w:szCs w:val="24"/>
          <w:rtl/>
        </w:rPr>
        <w:t>סדים. לשם כך יוגשו המסמכים הבאים:</w:t>
      </w:r>
    </w:p>
    <w:p w:rsidR="0031587B" w:rsidRPr="00D74149" w:rsidRDefault="0031587B" w:rsidP="00D81964">
      <w:pPr>
        <w:pStyle w:val="a7"/>
        <w:numPr>
          <w:ilvl w:val="0"/>
          <w:numId w:val="14"/>
        </w:numPr>
        <w:shd w:val="clear" w:color="auto" w:fill="FFFFFF"/>
        <w:spacing w:after="0" w:line="360" w:lineRule="auto"/>
        <w:jc w:val="both"/>
        <w:rPr>
          <w:rFonts w:ascii="David" w:eastAsia="Times New Roman" w:hAnsi="David" w:cs="David"/>
          <w:color w:val="272727"/>
          <w:sz w:val="24"/>
          <w:szCs w:val="24"/>
          <w:u w:val="single"/>
        </w:rPr>
      </w:pPr>
      <w:r w:rsidRPr="00D74149">
        <w:rPr>
          <w:rFonts w:ascii="David" w:eastAsia="Times New Roman" w:hAnsi="David" w:cs="David"/>
          <w:color w:val="272727"/>
          <w:sz w:val="24"/>
          <w:szCs w:val="24"/>
          <w:rtl/>
        </w:rPr>
        <w:t>תכנית לניתוח סיכונים שתתייחס אל עמידה ואי חריגה מכושר הקליטה שלגביו התבקש האישור</w:t>
      </w:r>
      <w:r w:rsidRPr="00D74149">
        <w:rPr>
          <w:rFonts w:ascii="David" w:eastAsia="Times New Roman" w:hAnsi="David" w:cs="David"/>
          <w:color w:val="272727"/>
          <w:sz w:val="24"/>
          <w:szCs w:val="24"/>
        </w:rPr>
        <w:t>.</w:t>
      </w:r>
    </w:p>
    <w:p w:rsidR="0031587B" w:rsidRPr="00D74149" w:rsidRDefault="0031587B" w:rsidP="00D81964">
      <w:pPr>
        <w:pStyle w:val="a7"/>
        <w:numPr>
          <w:ilvl w:val="0"/>
          <w:numId w:val="14"/>
        </w:numPr>
        <w:shd w:val="clear" w:color="auto" w:fill="FFFFFF"/>
        <w:spacing w:after="0" w:line="360" w:lineRule="auto"/>
        <w:jc w:val="both"/>
        <w:rPr>
          <w:rFonts w:ascii="David" w:eastAsia="Times New Roman" w:hAnsi="David" w:cs="David"/>
          <w:color w:val="272727"/>
          <w:sz w:val="24"/>
          <w:szCs w:val="24"/>
          <w:u w:val="single"/>
        </w:rPr>
      </w:pPr>
      <w:r w:rsidRPr="00D74149">
        <w:rPr>
          <w:rFonts w:ascii="David" w:eastAsia="Times New Roman" w:hAnsi="David" w:cs="David"/>
          <w:color w:val="272727"/>
          <w:sz w:val="24"/>
          <w:szCs w:val="24"/>
          <w:rtl/>
        </w:rPr>
        <w:t>התכנית תתייחס ליכולת הנעקבות והיכולת לזהות מקור כל גוויה או פסדים, שמירת תיעוד המזהה את מקור הפסדים</w:t>
      </w:r>
      <w:r w:rsidRPr="00D74149">
        <w:rPr>
          <w:rFonts w:ascii="David" w:eastAsia="Times New Roman" w:hAnsi="David" w:cs="David"/>
          <w:color w:val="272727"/>
          <w:sz w:val="24"/>
          <w:szCs w:val="24"/>
        </w:rPr>
        <w:t>.</w:t>
      </w:r>
    </w:p>
    <w:p w:rsidR="0031587B" w:rsidRPr="00D74149" w:rsidRDefault="0031587B" w:rsidP="00D81964">
      <w:pPr>
        <w:pStyle w:val="a7"/>
        <w:numPr>
          <w:ilvl w:val="0"/>
          <w:numId w:val="14"/>
        </w:numPr>
        <w:shd w:val="clear" w:color="auto" w:fill="FFFFFF"/>
        <w:spacing w:after="0" w:line="360" w:lineRule="auto"/>
        <w:jc w:val="both"/>
        <w:rPr>
          <w:rFonts w:ascii="David" w:eastAsia="Times New Roman" w:hAnsi="David" w:cs="David"/>
          <w:color w:val="272727"/>
          <w:sz w:val="24"/>
          <w:szCs w:val="24"/>
          <w:u w:val="single"/>
        </w:rPr>
      </w:pPr>
      <w:r w:rsidRPr="00D74149">
        <w:rPr>
          <w:rFonts w:ascii="David" w:eastAsia="Times New Roman" w:hAnsi="David" w:cs="David"/>
          <w:color w:val="272727"/>
          <w:sz w:val="24"/>
          <w:szCs w:val="24"/>
          <w:rtl/>
        </w:rPr>
        <w:t>פרשה טכנית (תכנית אדריכלית וסניטר</w:t>
      </w:r>
      <w:r w:rsidR="00810DE8" w:rsidRPr="00D74149">
        <w:rPr>
          <w:rFonts w:ascii="David" w:eastAsia="Times New Roman" w:hAnsi="David" w:cs="David"/>
          <w:color w:val="272727"/>
          <w:sz w:val="24"/>
          <w:szCs w:val="24"/>
          <w:rtl/>
        </w:rPr>
        <w:t>ית), לרבות תרשים זרימה אשר תכלול:</w:t>
      </w:r>
    </w:p>
    <w:p w:rsidR="0031587B" w:rsidRPr="00D74149" w:rsidRDefault="0031587B" w:rsidP="00D81964">
      <w:pPr>
        <w:pStyle w:val="a7"/>
        <w:numPr>
          <w:ilvl w:val="0"/>
          <w:numId w:val="15"/>
        </w:numPr>
        <w:shd w:val="clear" w:color="auto" w:fill="FFFFFF"/>
        <w:spacing w:after="0" w:line="360" w:lineRule="auto"/>
        <w:jc w:val="both"/>
        <w:rPr>
          <w:rFonts w:ascii="David" w:eastAsia="Times New Roman" w:hAnsi="David" w:cs="David"/>
          <w:color w:val="272727"/>
          <w:sz w:val="24"/>
          <w:szCs w:val="24"/>
          <w:u w:val="single"/>
        </w:rPr>
      </w:pPr>
      <w:r w:rsidRPr="00D74149">
        <w:rPr>
          <w:rFonts w:ascii="David" w:eastAsia="Times New Roman" w:hAnsi="David" w:cs="David"/>
          <w:color w:val="272727"/>
          <w:sz w:val="24"/>
          <w:szCs w:val="24"/>
          <w:rtl/>
        </w:rPr>
        <w:t>תרשים סביבה בקנה מידה 1:2500 ותרשים מגרש בקנה מידה 1:250 ויצוינו בה גבולות השטחים המיועדים לעסק, אחסון, טיפול בפסולת, בריכות אגירת מים, תחנ</w:t>
      </w:r>
      <w:r w:rsidR="00810DE8" w:rsidRPr="00D74149">
        <w:rPr>
          <w:rFonts w:ascii="David" w:eastAsia="Times New Roman" w:hAnsi="David" w:cs="David"/>
          <w:color w:val="272727"/>
          <w:sz w:val="24"/>
          <w:szCs w:val="24"/>
          <w:rtl/>
        </w:rPr>
        <w:t>ות שאיבת שפכים, שירותים סניטריים.</w:t>
      </w:r>
    </w:p>
    <w:p w:rsidR="0031587B" w:rsidRPr="00D74149" w:rsidRDefault="0031587B" w:rsidP="00D81964">
      <w:pPr>
        <w:pStyle w:val="a7"/>
        <w:numPr>
          <w:ilvl w:val="0"/>
          <w:numId w:val="15"/>
        </w:numPr>
        <w:shd w:val="clear" w:color="auto" w:fill="FFFFFF"/>
        <w:spacing w:after="0" w:line="360" w:lineRule="auto"/>
        <w:jc w:val="both"/>
        <w:rPr>
          <w:rFonts w:ascii="David" w:eastAsia="Times New Roman" w:hAnsi="David" w:cs="David"/>
          <w:color w:val="272727"/>
          <w:sz w:val="24"/>
          <w:szCs w:val="24"/>
          <w:u w:val="single"/>
        </w:rPr>
      </w:pPr>
      <w:r w:rsidRPr="00D74149">
        <w:rPr>
          <w:rFonts w:ascii="David" w:eastAsia="Times New Roman" w:hAnsi="David" w:cs="David"/>
          <w:color w:val="272727"/>
          <w:sz w:val="24"/>
          <w:szCs w:val="24"/>
          <w:rtl/>
        </w:rPr>
        <w:t>תכנית בקנה מידה 1:100 בה יצוינו תנוחה וחתך העסק, ממדו, ייעוד כל חלל,  סימון קבועות סניטריות, סימון ייעוד תאי ההטמנה  לרבות פסולת שמקורה מן החי ונפחם, פירוט כושר קליטה.</w:t>
      </w:r>
    </w:p>
    <w:p w:rsidR="0031587B" w:rsidRPr="00D74149" w:rsidRDefault="0031587B" w:rsidP="00D81964">
      <w:pPr>
        <w:pStyle w:val="a7"/>
        <w:numPr>
          <w:ilvl w:val="2"/>
          <w:numId w:val="13"/>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בעל העסק לא יפעיל העסק אלא לאחר שהמנהל בדק את מתקניו, אישר כי נבנה בהתאם לתנאי היתר ההקמה ונתן לו היתר הפעלה</w:t>
      </w:r>
      <w:r w:rsidRPr="00D74149">
        <w:rPr>
          <w:rFonts w:ascii="David" w:eastAsia="Times New Roman" w:hAnsi="David" w:cs="David"/>
          <w:color w:val="272727"/>
          <w:sz w:val="24"/>
          <w:szCs w:val="24"/>
        </w:rPr>
        <w:t>.</w:t>
      </w:r>
    </w:p>
    <w:p w:rsidR="0031587B" w:rsidRPr="00D74149" w:rsidRDefault="0031587B" w:rsidP="00D81964">
      <w:pPr>
        <w:pStyle w:val="a7"/>
        <w:numPr>
          <w:ilvl w:val="2"/>
          <w:numId w:val="13"/>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בעל העסק לא יפעילו ללא פיקוח של רופא וטרינר מפקח, שאושר בידי המנהל ובהתאם לתנאים שקבע המנהל בהיתר ההפעלה</w:t>
      </w:r>
      <w:r w:rsidRPr="00D74149">
        <w:rPr>
          <w:rFonts w:ascii="David" w:eastAsia="Times New Roman" w:hAnsi="David" w:cs="David"/>
          <w:color w:val="272727"/>
          <w:sz w:val="24"/>
          <w:szCs w:val="24"/>
        </w:rPr>
        <w:t>.</w:t>
      </w:r>
    </w:p>
    <w:p w:rsidR="0031587B" w:rsidRPr="00D74149" w:rsidRDefault="0031587B" w:rsidP="00D81964">
      <w:pPr>
        <w:pStyle w:val="a7"/>
        <w:numPr>
          <w:ilvl w:val="2"/>
          <w:numId w:val="13"/>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 xml:space="preserve">לבקשה לרישיון עסק יצורפו לה כל </w:t>
      </w:r>
      <w:r w:rsidR="00810DE8" w:rsidRPr="00D74149">
        <w:rPr>
          <w:rFonts w:ascii="David" w:eastAsia="Times New Roman" w:hAnsi="David" w:cs="David"/>
          <w:color w:val="272727"/>
          <w:sz w:val="24"/>
          <w:szCs w:val="24"/>
          <w:rtl/>
        </w:rPr>
        <w:t>אלה:</w:t>
      </w:r>
    </w:p>
    <w:p w:rsidR="0031587B" w:rsidRPr="00D74149" w:rsidRDefault="0031587B" w:rsidP="00D81964">
      <w:pPr>
        <w:pStyle w:val="a7"/>
        <w:numPr>
          <w:ilvl w:val="0"/>
          <w:numId w:val="16"/>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היתר הקמה והיתר הפעלה מאת המנהל</w:t>
      </w:r>
      <w:r w:rsidRPr="00D74149">
        <w:rPr>
          <w:rFonts w:ascii="David" w:eastAsia="Times New Roman" w:hAnsi="David" w:cs="David"/>
          <w:color w:val="272727"/>
          <w:sz w:val="24"/>
          <w:szCs w:val="24"/>
        </w:rPr>
        <w:t>.</w:t>
      </w:r>
    </w:p>
    <w:p w:rsidR="0031587B" w:rsidRPr="00D74149" w:rsidRDefault="0031587B" w:rsidP="00D81964">
      <w:pPr>
        <w:pStyle w:val="a7"/>
        <w:numPr>
          <w:ilvl w:val="0"/>
          <w:numId w:val="16"/>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תכנית לניתוח סיכונים התואמת את כושר קליטת הפסדים שאישר המנהל אשר תתייחס ליכולת הזיהוי והמעקב אח</w:t>
      </w:r>
      <w:r w:rsidR="00810DE8" w:rsidRPr="00D74149">
        <w:rPr>
          <w:rFonts w:ascii="David" w:eastAsia="Times New Roman" w:hAnsi="David" w:cs="David"/>
          <w:color w:val="272727"/>
          <w:sz w:val="24"/>
          <w:szCs w:val="24"/>
          <w:rtl/>
        </w:rPr>
        <w:t>ר מקור הפסדים, לרבות שמירת תיעוד.</w:t>
      </w:r>
    </w:p>
    <w:p w:rsidR="0031587B" w:rsidRPr="00D74149" w:rsidRDefault="0031587B" w:rsidP="00D81964">
      <w:pPr>
        <w:pStyle w:val="a7"/>
        <w:numPr>
          <w:ilvl w:val="2"/>
          <w:numId w:val="13"/>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u w:val="single"/>
          <w:rtl/>
        </w:rPr>
        <w:t>לבקשה לחידוש רישיון העסק</w:t>
      </w:r>
      <w:r w:rsidRPr="00D74149">
        <w:rPr>
          <w:rFonts w:ascii="David" w:eastAsia="Times New Roman" w:hAnsi="David" w:cs="David"/>
          <w:color w:val="272727"/>
          <w:sz w:val="24"/>
          <w:szCs w:val="24"/>
          <w:rtl/>
        </w:rPr>
        <w:t> יצרף בעל העסק הצהרה כי לא נערכו שינויים במבנה העסק או בתהליכי העבודה  בו, ממועד הגשת הבקשה הקודמת לרישיון או חידושו. במידה ונערכו שינויים - על בעל העסק לפרט השינויים שנערכו ולשלוח מסמכים מעודכנים לצורך בחינה ואישור</w:t>
      </w:r>
      <w:r w:rsidRPr="00D74149">
        <w:rPr>
          <w:rFonts w:ascii="David" w:eastAsia="Times New Roman" w:hAnsi="David" w:cs="David"/>
          <w:color w:val="272727"/>
          <w:sz w:val="24"/>
          <w:szCs w:val="24"/>
        </w:rPr>
        <w:t>.</w:t>
      </w:r>
    </w:p>
    <w:p w:rsidR="0031587B" w:rsidRPr="00D74149" w:rsidRDefault="0031587B" w:rsidP="00D81964">
      <w:pPr>
        <w:pStyle w:val="a7"/>
        <w:numPr>
          <w:ilvl w:val="1"/>
          <w:numId w:val="13"/>
        </w:numPr>
        <w:shd w:val="clear" w:color="auto" w:fill="FFFFFF"/>
        <w:spacing w:after="0" w:line="360" w:lineRule="auto"/>
        <w:jc w:val="both"/>
        <w:rPr>
          <w:rFonts w:ascii="David" w:eastAsia="Times New Roman" w:hAnsi="David" w:cs="David"/>
          <w:color w:val="272727"/>
          <w:sz w:val="24"/>
          <w:szCs w:val="24"/>
          <w:u w:val="single"/>
        </w:rPr>
      </w:pPr>
      <w:r w:rsidRPr="00D74149">
        <w:rPr>
          <w:rFonts w:ascii="David" w:eastAsia="Times New Roman" w:hAnsi="David" w:cs="David"/>
          <w:b/>
          <w:bCs/>
          <w:color w:val="272727"/>
          <w:sz w:val="24"/>
          <w:szCs w:val="24"/>
          <w:u w:val="single"/>
          <w:rtl/>
        </w:rPr>
        <w:t>כללי</w:t>
      </w:r>
    </w:p>
    <w:p w:rsidR="0031587B" w:rsidRPr="00D74149" w:rsidRDefault="00CF25BC" w:rsidP="00D81964">
      <w:pPr>
        <w:pStyle w:val="a7"/>
        <w:numPr>
          <w:ilvl w:val="2"/>
          <w:numId w:val="13"/>
        </w:numPr>
        <w:shd w:val="clear" w:color="auto" w:fill="FFFFFF"/>
        <w:spacing w:after="0" w:line="360" w:lineRule="auto"/>
        <w:jc w:val="both"/>
        <w:rPr>
          <w:rFonts w:ascii="David" w:eastAsia="Times New Roman" w:hAnsi="David" w:cs="David"/>
          <w:color w:val="272727"/>
          <w:sz w:val="24"/>
          <w:szCs w:val="24"/>
          <w:u w:val="single"/>
        </w:rPr>
      </w:pPr>
      <w:r>
        <w:rPr>
          <w:rFonts w:ascii="David" w:eastAsia="Times New Roman" w:hAnsi="David" w:cs="David"/>
          <w:b/>
          <w:bCs/>
          <w:color w:val="272727"/>
          <w:sz w:val="24"/>
          <w:szCs w:val="24"/>
          <w:rtl/>
        </w:rPr>
        <w:t>תשתיות</w:t>
      </w:r>
    </w:p>
    <w:p w:rsidR="0031587B" w:rsidRPr="00D74149" w:rsidRDefault="0031587B" w:rsidP="00D81964">
      <w:pPr>
        <w:pStyle w:val="a7"/>
        <w:numPr>
          <w:ilvl w:val="0"/>
          <w:numId w:val="17"/>
        </w:numPr>
        <w:shd w:val="clear" w:color="auto" w:fill="FFFFFF"/>
        <w:spacing w:after="0" w:line="360" w:lineRule="auto"/>
        <w:jc w:val="both"/>
        <w:rPr>
          <w:rFonts w:ascii="David" w:eastAsia="Times New Roman" w:hAnsi="David" w:cs="David"/>
          <w:color w:val="272727"/>
          <w:sz w:val="24"/>
          <w:szCs w:val="24"/>
          <w:u w:val="single"/>
        </w:rPr>
      </w:pPr>
      <w:r w:rsidRPr="00D74149">
        <w:rPr>
          <w:rFonts w:ascii="David" w:eastAsia="Times New Roman" w:hAnsi="David" w:cs="David"/>
          <w:color w:val="272727"/>
          <w:sz w:val="24"/>
          <w:szCs w:val="24"/>
          <w:rtl/>
        </w:rPr>
        <w:t>כל שינוי בייעוד מבנה העסק או בשטח הסמוך לו מחייב אישור מראש מאת המנהל</w:t>
      </w:r>
      <w:r w:rsidRPr="00D74149">
        <w:rPr>
          <w:rFonts w:ascii="David" w:eastAsia="Times New Roman" w:hAnsi="David" w:cs="David"/>
          <w:color w:val="272727"/>
          <w:sz w:val="24"/>
          <w:szCs w:val="24"/>
        </w:rPr>
        <w:t>.</w:t>
      </w:r>
    </w:p>
    <w:p w:rsidR="0031587B" w:rsidRPr="00D74149" w:rsidRDefault="0031587B" w:rsidP="00D81964">
      <w:pPr>
        <w:pStyle w:val="a7"/>
        <w:numPr>
          <w:ilvl w:val="0"/>
          <w:numId w:val="17"/>
        </w:numPr>
        <w:shd w:val="clear" w:color="auto" w:fill="FFFFFF"/>
        <w:spacing w:after="0" w:line="360" w:lineRule="auto"/>
        <w:jc w:val="both"/>
        <w:rPr>
          <w:rFonts w:ascii="David" w:eastAsia="Times New Roman" w:hAnsi="David" w:cs="David"/>
          <w:color w:val="272727"/>
          <w:sz w:val="24"/>
          <w:szCs w:val="24"/>
          <w:u w:val="single"/>
        </w:rPr>
      </w:pPr>
      <w:r w:rsidRPr="00D74149">
        <w:rPr>
          <w:rFonts w:ascii="David" w:eastAsia="Times New Roman" w:hAnsi="David" w:cs="David"/>
          <w:color w:val="272727"/>
          <w:sz w:val="24"/>
          <w:szCs w:val="24"/>
          <w:rtl/>
        </w:rPr>
        <w:t>בעל העסק ימלא אחר הוראות המנהל בכל הנוגע לתיקונים הדרושים במבנה ובמתקני העסק  לשם הפעלתו התקינה</w:t>
      </w:r>
      <w:r w:rsidRPr="00D74149">
        <w:rPr>
          <w:rFonts w:ascii="David" w:eastAsia="Times New Roman" w:hAnsi="David" w:cs="David"/>
          <w:color w:val="272727"/>
          <w:sz w:val="24"/>
          <w:szCs w:val="24"/>
        </w:rPr>
        <w:t>.</w:t>
      </w:r>
    </w:p>
    <w:p w:rsidR="0031587B" w:rsidRPr="00D74149" w:rsidRDefault="0031587B" w:rsidP="00D81964">
      <w:pPr>
        <w:pStyle w:val="a7"/>
        <w:numPr>
          <w:ilvl w:val="0"/>
          <w:numId w:val="17"/>
        </w:numPr>
        <w:shd w:val="clear" w:color="auto" w:fill="FFFFFF"/>
        <w:spacing w:after="0" w:line="360" w:lineRule="auto"/>
        <w:jc w:val="both"/>
        <w:rPr>
          <w:rFonts w:ascii="David" w:eastAsia="Times New Roman" w:hAnsi="David" w:cs="David"/>
          <w:color w:val="272727"/>
          <w:sz w:val="24"/>
          <w:szCs w:val="24"/>
          <w:u w:val="single"/>
        </w:rPr>
      </w:pPr>
      <w:r w:rsidRPr="00D74149">
        <w:rPr>
          <w:rFonts w:ascii="David" w:eastAsia="Times New Roman" w:hAnsi="David" w:cs="David"/>
          <w:color w:val="272727"/>
          <w:sz w:val="24"/>
          <w:szCs w:val="24"/>
          <w:rtl/>
        </w:rPr>
        <w:t>העסק יהיה מוקף גדר היקפית אטומה ותקינה, יצוקה בחלקה התחתון. הגדר תהא בגובה של 2 מטר לפחות, עם שער כניסה ראשי לרכב ושער ליציאת חירום. הגידור יהיה מסביב לכל שטחו של העסק ומתקני העזר, בהתאם לתכנית שאישר המנהל</w:t>
      </w:r>
      <w:r w:rsidRPr="00D74149">
        <w:rPr>
          <w:rFonts w:ascii="David" w:eastAsia="Times New Roman" w:hAnsi="David" w:cs="David"/>
          <w:color w:val="272727"/>
          <w:sz w:val="24"/>
          <w:szCs w:val="24"/>
        </w:rPr>
        <w:t>.</w:t>
      </w:r>
    </w:p>
    <w:p w:rsidR="0031587B" w:rsidRPr="00D74149" w:rsidRDefault="0031587B" w:rsidP="00D81964">
      <w:pPr>
        <w:pStyle w:val="a7"/>
        <w:numPr>
          <w:ilvl w:val="0"/>
          <w:numId w:val="17"/>
        </w:numPr>
        <w:shd w:val="clear" w:color="auto" w:fill="FFFFFF"/>
        <w:spacing w:after="0" w:line="360" w:lineRule="auto"/>
        <w:jc w:val="both"/>
        <w:rPr>
          <w:rFonts w:ascii="David" w:eastAsia="Times New Roman" w:hAnsi="David" w:cs="David"/>
          <w:color w:val="272727"/>
          <w:sz w:val="24"/>
          <w:szCs w:val="24"/>
          <w:u w:val="single"/>
        </w:rPr>
      </w:pPr>
      <w:r w:rsidRPr="00D74149">
        <w:rPr>
          <w:rFonts w:ascii="David" w:eastAsia="Times New Roman" w:hAnsi="David" w:cs="David"/>
          <w:color w:val="272727"/>
          <w:sz w:val="24"/>
          <w:szCs w:val="24"/>
          <w:rtl/>
        </w:rPr>
        <w:t>על הגדר המקיפה את העסק יותקנו שלטי אזהרה בולטים לעין בהם תירשם האזהרה</w:t>
      </w:r>
      <w:r w:rsidR="00810DE8" w:rsidRPr="00D74149">
        <w:rPr>
          <w:rFonts w:ascii="David" w:eastAsia="Times New Roman" w:hAnsi="David" w:cs="David"/>
          <w:color w:val="272727"/>
          <w:sz w:val="24"/>
          <w:szCs w:val="24"/>
          <w:rtl/>
        </w:rPr>
        <w:t>: "</w:t>
      </w:r>
      <w:r w:rsidRPr="00D74149">
        <w:rPr>
          <w:rFonts w:ascii="David" w:eastAsia="Times New Roman" w:hAnsi="David" w:cs="David"/>
          <w:color w:val="272727"/>
          <w:sz w:val="24"/>
          <w:szCs w:val="24"/>
          <w:rtl/>
        </w:rPr>
        <w:t>אין כניסה" בעברית, ערבית ואנגלית</w:t>
      </w:r>
      <w:r w:rsidRPr="00D74149">
        <w:rPr>
          <w:rFonts w:ascii="David" w:eastAsia="Times New Roman" w:hAnsi="David" w:cs="David"/>
          <w:color w:val="272727"/>
          <w:sz w:val="24"/>
          <w:szCs w:val="24"/>
        </w:rPr>
        <w:t>.</w:t>
      </w:r>
    </w:p>
    <w:p w:rsidR="0031587B" w:rsidRPr="00D74149" w:rsidRDefault="0031587B" w:rsidP="00D81964">
      <w:pPr>
        <w:pStyle w:val="a7"/>
        <w:numPr>
          <w:ilvl w:val="0"/>
          <w:numId w:val="17"/>
        </w:numPr>
        <w:shd w:val="clear" w:color="auto" w:fill="FFFFFF"/>
        <w:spacing w:after="0" w:line="360" w:lineRule="auto"/>
        <w:jc w:val="both"/>
        <w:rPr>
          <w:rFonts w:ascii="David" w:eastAsia="Times New Roman" w:hAnsi="David" w:cs="David"/>
          <w:color w:val="272727"/>
          <w:sz w:val="24"/>
          <w:szCs w:val="24"/>
          <w:u w:val="single"/>
        </w:rPr>
      </w:pPr>
      <w:r w:rsidRPr="00D74149">
        <w:rPr>
          <w:rFonts w:ascii="David" w:eastAsia="Times New Roman" w:hAnsi="David" w:cs="David"/>
          <w:color w:val="272727"/>
          <w:sz w:val="24"/>
          <w:szCs w:val="24"/>
          <w:rtl/>
        </w:rPr>
        <w:lastRenderedPageBreak/>
        <w:t xml:space="preserve">בכניסה לעסק, במקום בולט לעין, יותקן שלט מחומר קשיח, עמיד לתנאי מזג האוויר ובמידות של לפחות </w:t>
      </w:r>
      <w:r w:rsidR="00D81964">
        <w:rPr>
          <w:rFonts w:ascii="David" w:eastAsia="Times New Roman" w:hAnsi="David" w:cs="David" w:hint="cs"/>
          <w:color w:val="272727"/>
          <w:sz w:val="24"/>
          <w:szCs w:val="24"/>
          <w:rtl/>
        </w:rPr>
        <w:t>90</w:t>
      </w:r>
      <w:r w:rsidR="00D81964">
        <w:rPr>
          <w:rFonts w:ascii="David" w:eastAsia="Times New Roman" w:hAnsi="David" w:cs="David" w:hint="cs"/>
          <w:color w:val="272727"/>
          <w:sz w:val="24"/>
          <w:szCs w:val="24"/>
        </w:rPr>
        <w:t>X</w:t>
      </w:r>
      <w:r w:rsidR="00D81964">
        <w:rPr>
          <w:rFonts w:ascii="David" w:eastAsia="Times New Roman" w:hAnsi="David" w:cs="David" w:hint="cs"/>
          <w:color w:val="272727"/>
          <w:sz w:val="24"/>
          <w:szCs w:val="24"/>
          <w:rtl/>
        </w:rPr>
        <w:t xml:space="preserve">120 </w:t>
      </w:r>
      <w:r w:rsidRPr="00D74149">
        <w:rPr>
          <w:rFonts w:ascii="David" w:eastAsia="Times New Roman" w:hAnsi="David" w:cs="David"/>
          <w:color w:val="272727"/>
          <w:sz w:val="24"/>
          <w:szCs w:val="24"/>
          <w:rtl/>
        </w:rPr>
        <w:t>ס"מ, שבו יופיעו באו</w:t>
      </w:r>
      <w:r w:rsidR="00810DE8" w:rsidRPr="00D74149">
        <w:rPr>
          <w:rFonts w:ascii="David" w:eastAsia="Times New Roman" w:hAnsi="David" w:cs="David"/>
          <w:color w:val="272727"/>
          <w:sz w:val="24"/>
          <w:szCs w:val="24"/>
          <w:rtl/>
        </w:rPr>
        <w:t>פן ברור וקריא הפרטים הבאים:</w:t>
      </w:r>
    </w:p>
    <w:p w:rsidR="0031587B" w:rsidRPr="00D74149" w:rsidRDefault="0031587B" w:rsidP="00D81964">
      <w:pPr>
        <w:pStyle w:val="a7"/>
        <w:numPr>
          <w:ilvl w:val="0"/>
          <w:numId w:val="18"/>
        </w:numPr>
        <w:shd w:val="clear" w:color="auto" w:fill="FFFFFF"/>
        <w:spacing w:after="0" w:line="360" w:lineRule="auto"/>
        <w:jc w:val="both"/>
        <w:rPr>
          <w:rFonts w:ascii="David" w:eastAsia="Times New Roman" w:hAnsi="David" w:cs="David"/>
          <w:color w:val="272727"/>
          <w:sz w:val="24"/>
          <w:szCs w:val="24"/>
          <w:u w:val="single"/>
        </w:rPr>
      </w:pPr>
      <w:r w:rsidRPr="00D74149">
        <w:rPr>
          <w:rFonts w:ascii="David" w:eastAsia="Times New Roman" w:hAnsi="David" w:cs="David"/>
          <w:color w:val="272727"/>
          <w:sz w:val="24"/>
          <w:szCs w:val="24"/>
          <w:rtl/>
        </w:rPr>
        <w:t>שם העסק.</w:t>
      </w:r>
    </w:p>
    <w:p w:rsidR="0031587B" w:rsidRPr="00D74149" w:rsidRDefault="0031587B" w:rsidP="00D81964">
      <w:pPr>
        <w:pStyle w:val="a7"/>
        <w:numPr>
          <w:ilvl w:val="0"/>
          <w:numId w:val="18"/>
        </w:numPr>
        <w:shd w:val="clear" w:color="auto" w:fill="FFFFFF"/>
        <w:spacing w:after="0" w:line="360" w:lineRule="auto"/>
        <w:jc w:val="both"/>
        <w:rPr>
          <w:rFonts w:ascii="David" w:eastAsia="Times New Roman" w:hAnsi="David" w:cs="David"/>
          <w:color w:val="272727"/>
          <w:sz w:val="24"/>
          <w:szCs w:val="24"/>
          <w:u w:val="single"/>
        </w:rPr>
      </w:pPr>
      <w:r w:rsidRPr="00D74149">
        <w:rPr>
          <w:rFonts w:ascii="David" w:eastAsia="Times New Roman" w:hAnsi="David" w:cs="David"/>
          <w:color w:val="272727"/>
          <w:sz w:val="24"/>
          <w:szCs w:val="24"/>
          <w:rtl/>
        </w:rPr>
        <w:t>שם המפעיל האחראי (כולל כתובת ומספר טלפו</w:t>
      </w:r>
      <w:r w:rsidR="00810DE8" w:rsidRPr="00D74149">
        <w:rPr>
          <w:rFonts w:ascii="David" w:eastAsia="Times New Roman" w:hAnsi="David" w:cs="David"/>
          <w:color w:val="272727"/>
          <w:sz w:val="24"/>
          <w:szCs w:val="24"/>
          <w:rtl/>
        </w:rPr>
        <w:t>ן).</w:t>
      </w:r>
    </w:p>
    <w:p w:rsidR="0031587B" w:rsidRPr="00D74149" w:rsidRDefault="0031587B" w:rsidP="00D81964">
      <w:pPr>
        <w:pStyle w:val="a7"/>
        <w:numPr>
          <w:ilvl w:val="0"/>
          <w:numId w:val="18"/>
        </w:numPr>
        <w:shd w:val="clear" w:color="auto" w:fill="FFFFFF"/>
        <w:spacing w:after="0" w:line="360" w:lineRule="auto"/>
        <w:jc w:val="both"/>
        <w:rPr>
          <w:rFonts w:ascii="David" w:eastAsia="Times New Roman" w:hAnsi="David" w:cs="David"/>
          <w:color w:val="272727"/>
          <w:sz w:val="24"/>
          <w:szCs w:val="24"/>
          <w:u w:val="single"/>
        </w:rPr>
      </w:pPr>
      <w:r w:rsidRPr="00D74149">
        <w:rPr>
          <w:rFonts w:ascii="David" w:eastAsia="Times New Roman" w:hAnsi="David" w:cs="David"/>
          <w:color w:val="272727"/>
          <w:sz w:val="24"/>
          <w:szCs w:val="24"/>
          <w:rtl/>
        </w:rPr>
        <w:t>שם הרשות המפקחת.</w:t>
      </w:r>
    </w:p>
    <w:p w:rsidR="0031587B" w:rsidRPr="00D74149" w:rsidRDefault="0031587B" w:rsidP="00D81964">
      <w:pPr>
        <w:pStyle w:val="a7"/>
        <w:numPr>
          <w:ilvl w:val="0"/>
          <w:numId w:val="18"/>
        </w:numPr>
        <w:shd w:val="clear" w:color="auto" w:fill="FFFFFF"/>
        <w:spacing w:after="0" w:line="360" w:lineRule="auto"/>
        <w:jc w:val="both"/>
        <w:rPr>
          <w:rFonts w:ascii="David" w:eastAsia="Times New Roman" w:hAnsi="David" w:cs="David"/>
          <w:color w:val="272727"/>
          <w:sz w:val="24"/>
          <w:szCs w:val="24"/>
          <w:u w:val="single"/>
        </w:rPr>
      </w:pPr>
      <w:r w:rsidRPr="00D74149">
        <w:rPr>
          <w:rFonts w:ascii="David" w:eastAsia="Times New Roman" w:hAnsi="David" w:cs="David"/>
          <w:color w:val="272727"/>
          <w:sz w:val="24"/>
          <w:szCs w:val="24"/>
          <w:rtl/>
        </w:rPr>
        <w:t>שעות העבודה.</w:t>
      </w:r>
    </w:p>
    <w:p w:rsidR="0031587B" w:rsidRPr="00D74149" w:rsidRDefault="0031587B" w:rsidP="00D81964">
      <w:pPr>
        <w:pStyle w:val="a7"/>
        <w:numPr>
          <w:ilvl w:val="0"/>
          <w:numId w:val="18"/>
        </w:numPr>
        <w:shd w:val="clear" w:color="auto" w:fill="FFFFFF"/>
        <w:spacing w:after="0" w:line="360" w:lineRule="auto"/>
        <w:jc w:val="both"/>
        <w:rPr>
          <w:rFonts w:ascii="David" w:eastAsia="Times New Roman" w:hAnsi="David" w:cs="David"/>
          <w:color w:val="272727"/>
          <w:sz w:val="24"/>
          <w:szCs w:val="24"/>
          <w:u w:val="single"/>
        </w:rPr>
      </w:pPr>
      <w:r w:rsidRPr="00D74149">
        <w:rPr>
          <w:rFonts w:ascii="David" w:eastAsia="Times New Roman" w:hAnsi="David" w:cs="David"/>
          <w:color w:val="272727"/>
          <w:sz w:val="24"/>
          <w:szCs w:val="24"/>
          <w:rtl/>
        </w:rPr>
        <w:t>פרוט סוגי הפסדים המותרים לקליטה בעסק</w:t>
      </w:r>
      <w:r w:rsidRPr="00D74149">
        <w:rPr>
          <w:rFonts w:ascii="David" w:eastAsia="Times New Roman" w:hAnsi="David" w:cs="David"/>
          <w:color w:val="272727"/>
          <w:sz w:val="24"/>
          <w:szCs w:val="24"/>
        </w:rPr>
        <w:t>.</w:t>
      </w:r>
    </w:p>
    <w:p w:rsidR="0031587B" w:rsidRPr="00D74149" w:rsidRDefault="0031587B" w:rsidP="00D81964">
      <w:pPr>
        <w:pStyle w:val="a7"/>
        <w:numPr>
          <w:ilvl w:val="0"/>
          <w:numId w:val="17"/>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בשטח העסק יוקם מתקן לשטיפת רכבי הובלה ייעודיים. רצפת המתקן תהיה אטומה ובנויה באופן שימנע גלישת תשטיפים לסביבה ותכלול מערכת לניקוז מי השטיפה אל מערכת הטיפול בתשטיפים</w:t>
      </w:r>
      <w:r w:rsidRPr="00D74149">
        <w:rPr>
          <w:rFonts w:ascii="David" w:eastAsia="Times New Roman" w:hAnsi="David" w:cs="David"/>
          <w:color w:val="272727"/>
          <w:sz w:val="24"/>
          <w:szCs w:val="24"/>
        </w:rPr>
        <w:t xml:space="preserve"> .</w:t>
      </w:r>
    </w:p>
    <w:p w:rsidR="0031587B" w:rsidRPr="00D74149" w:rsidRDefault="0031587B" w:rsidP="00D81964">
      <w:pPr>
        <w:pStyle w:val="a7"/>
        <w:numPr>
          <w:ilvl w:val="0"/>
          <w:numId w:val="17"/>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בשטח העסק יותקנו תשתיות ואמצעים למניעת משיכה והמצאות עופות, חיות בר ומזיקים</w:t>
      </w:r>
      <w:r w:rsidRPr="00D74149">
        <w:rPr>
          <w:rFonts w:ascii="David" w:eastAsia="Times New Roman" w:hAnsi="David" w:cs="David"/>
          <w:color w:val="272727"/>
          <w:sz w:val="24"/>
          <w:szCs w:val="24"/>
        </w:rPr>
        <w:t>.</w:t>
      </w:r>
    </w:p>
    <w:p w:rsidR="0031587B" w:rsidRPr="00D74149" w:rsidRDefault="0031587B" w:rsidP="00D81964">
      <w:pPr>
        <w:pStyle w:val="a7"/>
        <w:numPr>
          <w:ilvl w:val="0"/>
          <w:numId w:val="17"/>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כניסת כלי רכב לעסק ויציאתם תעשה דרך מעבר בבריכה ייעודית לחיטוי גלגלי כלי הרכב</w:t>
      </w:r>
      <w:r w:rsidRPr="00D74149">
        <w:rPr>
          <w:rFonts w:ascii="David" w:eastAsia="Times New Roman" w:hAnsi="David" w:cs="David"/>
          <w:color w:val="272727"/>
          <w:sz w:val="24"/>
          <w:szCs w:val="24"/>
        </w:rPr>
        <w:t>.</w:t>
      </w:r>
      <w:r w:rsidRPr="00D74149">
        <w:rPr>
          <w:rFonts w:ascii="Arial" w:eastAsia="Times New Roman" w:hAnsi="Arial" w:cs="Arial"/>
          <w:color w:val="272727"/>
          <w:sz w:val="24"/>
          <w:szCs w:val="24"/>
        </w:rPr>
        <w:t>​</w:t>
      </w:r>
    </w:p>
    <w:p w:rsidR="0031587B" w:rsidRPr="00D74149" w:rsidRDefault="0031587B" w:rsidP="00D81964">
      <w:pPr>
        <w:pStyle w:val="a7"/>
        <w:numPr>
          <w:ilvl w:val="0"/>
          <w:numId w:val="17"/>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הרצפה בכל השטחים התפעוליים בעסק תהיה בנויה מחומר שיאפשר לשטפו ולנקותו בקלות. הרצפה תהיה שלמה, ללא פגמים וסדקים, חלקה ולא מחוספסת</w:t>
      </w:r>
      <w:r w:rsidRPr="00D74149">
        <w:rPr>
          <w:rFonts w:ascii="David" w:eastAsia="Times New Roman" w:hAnsi="David" w:cs="David"/>
          <w:color w:val="272727"/>
          <w:sz w:val="24"/>
          <w:szCs w:val="24"/>
        </w:rPr>
        <w:t>.</w:t>
      </w:r>
    </w:p>
    <w:p w:rsidR="0031587B" w:rsidRPr="00D74149" w:rsidRDefault="00440792" w:rsidP="00D81964">
      <w:pPr>
        <w:pStyle w:val="a7"/>
        <w:numPr>
          <w:ilvl w:val="0"/>
          <w:numId w:val="17"/>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 xml:space="preserve">כל תשטיפי העסק ינוקזו </w:t>
      </w:r>
      <w:r w:rsidR="0031587B" w:rsidRPr="00D74149">
        <w:rPr>
          <w:rFonts w:ascii="David" w:eastAsia="Times New Roman" w:hAnsi="David" w:cs="David"/>
          <w:color w:val="272727"/>
          <w:sz w:val="24"/>
          <w:szCs w:val="24"/>
          <w:rtl/>
        </w:rPr>
        <w:t>למערכת  איסוף, באמצעות תעלות או צינורות אטומים ויוזרמו למערכת הביוב של הרשות המקומית או למקום אחר מאושר לפי כל דין</w:t>
      </w:r>
      <w:r w:rsidR="0031587B" w:rsidRPr="00D74149">
        <w:rPr>
          <w:rFonts w:ascii="David" w:eastAsia="Times New Roman" w:hAnsi="David" w:cs="David"/>
          <w:color w:val="272727"/>
          <w:sz w:val="24"/>
          <w:szCs w:val="24"/>
        </w:rPr>
        <w:t>.</w:t>
      </w:r>
    </w:p>
    <w:p w:rsidR="0031587B" w:rsidRPr="00D74149" w:rsidRDefault="0031587B" w:rsidP="00D81964">
      <w:pPr>
        <w:pStyle w:val="a7"/>
        <w:numPr>
          <w:ilvl w:val="0"/>
          <w:numId w:val="17"/>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השטחים התפעוליים בעסק יופרדו פיזית מיתר שטחי העסק על ידי קו הגבהה מבטון או על ידי תעלת ניקוז מרושתת לאיסוף נוזלים</w:t>
      </w:r>
      <w:r w:rsidRPr="00D74149">
        <w:rPr>
          <w:rFonts w:ascii="David" w:eastAsia="Times New Roman" w:hAnsi="David" w:cs="David"/>
          <w:color w:val="272727"/>
          <w:sz w:val="24"/>
          <w:szCs w:val="24"/>
        </w:rPr>
        <w:t>.</w:t>
      </w:r>
    </w:p>
    <w:p w:rsidR="0031587B" w:rsidRPr="00D74149" w:rsidRDefault="0031587B" w:rsidP="00D81964">
      <w:pPr>
        <w:pStyle w:val="a7"/>
        <w:numPr>
          <w:ilvl w:val="0"/>
          <w:numId w:val="17"/>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בעסק יהיו שירותים סניטריים לעובדים, נהגים ומבקרים. בעל העסק ידאג לאמצעים לשמירה על היגיינה בכל עת, לרבות כיורים ייעודיים לשטיפת ידיים, סבון, נייר לניגוב ידיים, פחי אשפה הניתנים לסגירה</w:t>
      </w:r>
      <w:r w:rsidRPr="00D74149">
        <w:rPr>
          <w:rFonts w:ascii="David" w:eastAsia="Times New Roman" w:hAnsi="David" w:cs="David"/>
          <w:color w:val="272727"/>
          <w:sz w:val="24"/>
          <w:szCs w:val="24"/>
        </w:rPr>
        <w:t>.</w:t>
      </w:r>
    </w:p>
    <w:p w:rsidR="0031587B" w:rsidRPr="00D74149" w:rsidRDefault="0031587B" w:rsidP="00D81964">
      <w:pPr>
        <w:pStyle w:val="a7"/>
        <w:numPr>
          <w:ilvl w:val="0"/>
          <w:numId w:val="17"/>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בעסק יהיו מלתחות סניטריות לעובדים. המלתחות יכילו שירותים, מקלחות, מקומות ‏אחסון ייעודיים לבגדי ‏העובדים ומקום להחלפת בגדי ונעלי עבודה</w:t>
      </w:r>
      <w:r w:rsidRPr="00D74149">
        <w:rPr>
          <w:rFonts w:ascii="David" w:eastAsia="Times New Roman" w:hAnsi="David" w:cs="David"/>
          <w:color w:val="272727"/>
          <w:sz w:val="24"/>
          <w:szCs w:val="24"/>
        </w:rPr>
        <w:t>.</w:t>
      </w:r>
    </w:p>
    <w:p w:rsidR="0031587B" w:rsidRPr="00D74149" w:rsidRDefault="0031587B" w:rsidP="00D81964">
      <w:pPr>
        <w:pStyle w:val="a7"/>
        <w:numPr>
          <w:ilvl w:val="0"/>
          <w:numId w:val="17"/>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בעסק יהיה ‏מתקן ייעודי לשטיפה וניקוי מגפי ‏עבודה.‏</w:t>
      </w:r>
    </w:p>
    <w:p w:rsidR="0031587B" w:rsidRPr="00D74149" w:rsidRDefault="0031587B" w:rsidP="00D81964">
      <w:pPr>
        <w:pStyle w:val="a7"/>
        <w:numPr>
          <w:ilvl w:val="0"/>
          <w:numId w:val="17"/>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אספקת המים לעמדות הסניטריות השונות בעסק תהיה באיכות מי שתיה ותכיל מים קרים וחמים</w:t>
      </w:r>
      <w:r w:rsidRPr="00D74149">
        <w:rPr>
          <w:rFonts w:ascii="David" w:eastAsia="Times New Roman" w:hAnsi="David" w:cs="David"/>
          <w:color w:val="272727"/>
          <w:sz w:val="24"/>
          <w:szCs w:val="24"/>
        </w:rPr>
        <w:t>.</w:t>
      </w:r>
    </w:p>
    <w:p w:rsidR="0031587B" w:rsidRPr="00D74149" w:rsidRDefault="0031587B" w:rsidP="00D81964">
      <w:pPr>
        <w:pStyle w:val="a7"/>
        <w:numPr>
          <w:ilvl w:val="0"/>
          <w:numId w:val="17"/>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בעל עסק לחיסול פסדים ידאג לתקינות מכולות הקירור לאחסון גוויות, ותקינות הטמפרטורה בהן, לרבות רישומה בכל עת, בהתאם לנהלים. נפח האחסון של המקרר יותאם לכושר קליטת הגוויות בעסק, ל</w:t>
      </w:r>
      <w:r w:rsidR="00440792" w:rsidRPr="00D74149">
        <w:rPr>
          <w:rFonts w:ascii="David" w:eastAsia="Times New Roman" w:hAnsi="David" w:cs="David"/>
          <w:color w:val="272727"/>
          <w:sz w:val="24"/>
          <w:szCs w:val="24"/>
          <w:rtl/>
        </w:rPr>
        <w:t>מעט גוויות המיועדות לכילוי מיידי.</w:t>
      </w:r>
    </w:p>
    <w:p w:rsidR="0031587B" w:rsidRPr="00D74149" w:rsidRDefault="0031587B" w:rsidP="00D81964">
      <w:pPr>
        <w:pStyle w:val="a7"/>
        <w:numPr>
          <w:ilvl w:val="0"/>
          <w:numId w:val="17"/>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בעל העסק יעמיד לרשות הרופא הווטרינר המפקח משרד הכולל מחשב, מדפסת, אמצעי לתקשורת אלקטרונית (טלפון, פקס, אינטרנט), שולחן וארון בר נעילה עם מפתח, מקרר עם מקפיא לשמירת דגימות, ארוניות לאחסון תיקיות מסמכים וכל ציוד משרדי שיידרש לשם מילוי תפקידו</w:t>
      </w:r>
      <w:r w:rsidRPr="00D74149">
        <w:rPr>
          <w:rFonts w:ascii="David" w:eastAsia="Times New Roman" w:hAnsi="David" w:cs="David"/>
          <w:color w:val="272727"/>
          <w:sz w:val="24"/>
          <w:szCs w:val="24"/>
        </w:rPr>
        <w:t>.</w:t>
      </w:r>
    </w:p>
    <w:p w:rsidR="0031587B" w:rsidRPr="00D74149" w:rsidRDefault="00D81964" w:rsidP="00D81964">
      <w:pPr>
        <w:pStyle w:val="a7"/>
        <w:numPr>
          <w:ilvl w:val="2"/>
          <w:numId w:val="13"/>
        </w:numPr>
        <w:shd w:val="clear" w:color="auto" w:fill="FFFFFF"/>
        <w:spacing w:after="0" w:line="360" w:lineRule="auto"/>
        <w:jc w:val="both"/>
        <w:rPr>
          <w:rFonts w:ascii="David" w:eastAsia="Times New Roman" w:hAnsi="David" w:cs="David"/>
          <w:color w:val="272727"/>
          <w:sz w:val="24"/>
          <w:szCs w:val="24"/>
        </w:rPr>
      </w:pPr>
      <w:r>
        <w:rPr>
          <w:rFonts w:ascii="David" w:eastAsia="Times New Roman" w:hAnsi="David" w:cs="David"/>
          <w:b/>
          <w:bCs/>
          <w:color w:val="272727"/>
          <w:sz w:val="24"/>
          <w:szCs w:val="24"/>
          <w:rtl/>
        </w:rPr>
        <w:t>ניקיון ותחזוקה</w:t>
      </w:r>
    </w:p>
    <w:p w:rsidR="0031587B" w:rsidRPr="00D74149" w:rsidRDefault="0031587B" w:rsidP="00D81964">
      <w:pPr>
        <w:pStyle w:val="a7"/>
        <w:numPr>
          <w:ilvl w:val="0"/>
          <w:numId w:val="19"/>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לא תותר כניסת בעלי חיים לעסק</w:t>
      </w:r>
      <w:r w:rsidRPr="00D74149">
        <w:rPr>
          <w:rFonts w:ascii="David" w:eastAsia="Times New Roman" w:hAnsi="David" w:cs="David"/>
          <w:color w:val="272727"/>
          <w:sz w:val="24"/>
          <w:szCs w:val="24"/>
        </w:rPr>
        <w:t>.</w:t>
      </w:r>
    </w:p>
    <w:p w:rsidR="0031587B" w:rsidRPr="00D74149" w:rsidRDefault="0031587B" w:rsidP="00D81964">
      <w:pPr>
        <w:pStyle w:val="a7"/>
        <w:numPr>
          <w:ilvl w:val="0"/>
          <w:numId w:val="19"/>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בעל העסק יתחזק את העסק ומתקניו וידאג לניקיונם השוטף</w:t>
      </w:r>
      <w:r w:rsidRPr="00D74149">
        <w:rPr>
          <w:rFonts w:ascii="David" w:eastAsia="Times New Roman" w:hAnsi="David" w:cs="David"/>
          <w:color w:val="272727"/>
          <w:sz w:val="24"/>
          <w:szCs w:val="24"/>
        </w:rPr>
        <w:t>.</w:t>
      </w:r>
    </w:p>
    <w:p w:rsidR="0031587B" w:rsidRPr="00D74149" w:rsidRDefault="0031587B" w:rsidP="00D81964">
      <w:pPr>
        <w:pStyle w:val="a7"/>
        <w:numPr>
          <w:ilvl w:val="0"/>
          <w:numId w:val="19"/>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lastRenderedPageBreak/>
        <w:t>משטחים ואזורי עבודה בעסק יחוטאו בחומר חיטוי מאושר בסוף כל מקטע עבודה על מנת להבטיח מניעת העברת זיהום ו/או היווצרות מצע להתרבות מחוללי מחלות</w:t>
      </w:r>
      <w:r w:rsidRPr="00D74149">
        <w:rPr>
          <w:rFonts w:ascii="David" w:eastAsia="Times New Roman" w:hAnsi="David" w:cs="David"/>
          <w:color w:val="272727"/>
          <w:sz w:val="24"/>
          <w:szCs w:val="24"/>
        </w:rPr>
        <w:t>.</w:t>
      </w:r>
    </w:p>
    <w:p w:rsidR="0031587B" w:rsidRPr="00D74149" w:rsidRDefault="0031587B" w:rsidP="00D81964">
      <w:pPr>
        <w:pStyle w:val="a7"/>
        <w:numPr>
          <w:ilvl w:val="0"/>
          <w:numId w:val="19"/>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מכולות הקירור ותעלות הניקוז שסביבן בעסק לחיסול פסדים יעברו ניקוי וחיטוי בתום כל יום עבודה</w:t>
      </w:r>
      <w:r w:rsidRPr="00D74149">
        <w:rPr>
          <w:rFonts w:ascii="David" w:eastAsia="Times New Roman" w:hAnsi="David" w:cs="David"/>
          <w:color w:val="272727"/>
          <w:sz w:val="24"/>
          <w:szCs w:val="24"/>
        </w:rPr>
        <w:t>.</w:t>
      </w:r>
    </w:p>
    <w:p w:rsidR="0031587B" w:rsidRPr="00D74149" w:rsidRDefault="0031587B" w:rsidP="00D81964">
      <w:pPr>
        <w:pStyle w:val="a7"/>
        <w:numPr>
          <w:ilvl w:val="0"/>
          <w:numId w:val="19"/>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בעסק יהיו מכלים לאיסוף אשפה שאינה פסדים במספר מספיק. מכלי האשפה יהיו סגורים ומכוסים היטב באופן שימנע חדירת זבובים, חרקים ומכרסמים לתוכם. המכלים ירוקנו לפחות פעם ביום</w:t>
      </w:r>
      <w:r w:rsidRPr="00D74149">
        <w:rPr>
          <w:rFonts w:ascii="David" w:eastAsia="Times New Roman" w:hAnsi="David" w:cs="David"/>
          <w:color w:val="272727"/>
          <w:sz w:val="24"/>
          <w:szCs w:val="24"/>
        </w:rPr>
        <w:t>.</w:t>
      </w:r>
    </w:p>
    <w:p w:rsidR="0031587B" w:rsidRPr="00D74149" w:rsidRDefault="0031587B" w:rsidP="00D81964">
      <w:pPr>
        <w:pStyle w:val="a7"/>
        <w:numPr>
          <w:ilvl w:val="0"/>
          <w:numId w:val="19"/>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כיורים ב</w:t>
      </w:r>
      <w:r w:rsidR="00440792" w:rsidRPr="00D74149">
        <w:rPr>
          <w:rFonts w:ascii="David" w:eastAsia="Times New Roman" w:hAnsi="David" w:cs="David"/>
          <w:color w:val="272727"/>
          <w:sz w:val="24"/>
          <w:szCs w:val="24"/>
          <w:rtl/>
        </w:rPr>
        <w:t>שטח עבודה יהיו נקיים ולידם ימצאו:</w:t>
      </w:r>
    </w:p>
    <w:p w:rsidR="0031587B" w:rsidRPr="00D74149" w:rsidRDefault="0031587B" w:rsidP="00D81964">
      <w:pPr>
        <w:pStyle w:val="a7"/>
        <w:numPr>
          <w:ilvl w:val="0"/>
          <w:numId w:val="20"/>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סבון/</w:t>
      </w:r>
      <w:r w:rsidR="00440792" w:rsidRPr="00D74149">
        <w:rPr>
          <w:rFonts w:ascii="David" w:eastAsia="Times New Roman" w:hAnsi="David" w:cs="David"/>
          <w:color w:val="272727"/>
          <w:sz w:val="24"/>
          <w:szCs w:val="24"/>
          <w:rtl/>
        </w:rPr>
        <w:t>אבקת סבון/</w:t>
      </w:r>
      <w:r w:rsidRPr="00D74149">
        <w:rPr>
          <w:rFonts w:ascii="David" w:eastAsia="Times New Roman" w:hAnsi="David" w:cs="David"/>
          <w:color w:val="272727"/>
          <w:sz w:val="24"/>
          <w:szCs w:val="24"/>
          <w:rtl/>
        </w:rPr>
        <w:t>מתקן לסבון נוזלי, דטרגנט או אבקת דטרגנט</w:t>
      </w:r>
      <w:r w:rsidRPr="00D74149">
        <w:rPr>
          <w:rFonts w:ascii="David" w:eastAsia="Times New Roman" w:hAnsi="David" w:cs="David"/>
          <w:color w:val="272727"/>
          <w:sz w:val="24"/>
          <w:szCs w:val="24"/>
        </w:rPr>
        <w:t>.</w:t>
      </w:r>
    </w:p>
    <w:p w:rsidR="0031587B" w:rsidRPr="00D74149" w:rsidRDefault="0031587B" w:rsidP="00D81964">
      <w:pPr>
        <w:pStyle w:val="a7"/>
        <w:numPr>
          <w:ilvl w:val="0"/>
          <w:numId w:val="20"/>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מגבות נייר ומיכל לאיסופן או מתקן לגלילי מגבות בד סובבות שאינו מאפשר שימוש חוזר.</w:t>
      </w:r>
    </w:p>
    <w:p w:rsidR="0031587B" w:rsidRPr="00D74149" w:rsidRDefault="0031587B" w:rsidP="00D81964">
      <w:pPr>
        <w:pStyle w:val="a7"/>
        <w:numPr>
          <w:ilvl w:val="0"/>
          <w:numId w:val="19"/>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העובדים בעסק ירחצו ידיהם בסבון או בחומר חיטוי מתאים בתחילת ובסוף כל הפסקה בשעת העבודה</w:t>
      </w:r>
      <w:r w:rsidRPr="00D74149">
        <w:rPr>
          <w:rFonts w:ascii="David" w:eastAsia="Times New Roman" w:hAnsi="David" w:cs="David"/>
          <w:color w:val="272727"/>
          <w:sz w:val="24"/>
          <w:szCs w:val="24"/>
        </w:rPr>
        <w:t>.</w:t>
      </w:r>
    </w:p>
    <w:p w:rsidR="0031587B" w:rsidRPr="00D74149" w:rsidRDefault="0031587B" w:rsidP="00D81964">
      <w:pPr>
        <w:pStyle w:val="a7"/>
        <w:numPr>
          <w:ilvl w:val="0"/>
          <w:numId w:val="19"/>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בעל העסק ידאג ליישום תכנית מאושרת ע"י המנהל לניטור והדברה של מכרסמים, מעופפים,  ושאר מזיקים העלולים לחדור אל העסק ולהוות מחוללי מחלות ו/או מפגע תברואי</w:t>
      </w:r>
      <w:r w:rsidRPr="00D74149">
        <w:rPr>
          <w:rFonts w:ascii="David" w:eastAsia="Times New Roman" w:hAnsi="David" w:cs="David"/>
          <w:color w:val="272727"/>
          <w:sz w:val="24"/>
          <w:szCs w:val="24"/>
        </w:rPr>
        <w:t xml:space="preserve"> .</w:t>
      </w:r>
    </w:p>
    <w:p w:rsidR="0031587B" w:rsidRPr="00D74149" w:rsidRDefault="00D81964" w:rsidP="00D81964">
      <w:pPr>
        <w:pStyle w:val="a7"/>
        <w:numPr>
          <w:ilvl w:val="2"/>
          <w:numId w:val="13"/>
        </w:numPr>
        <w:shd w:val="clear" w:color="auto" w:fill="FFFFFF"/>
        <w:spacing w:after="0" w:line="360" w:lineRule="auto"/>
        <w:jc w:val="both"/>
        <w:rPr>
          <w:rFonts w:ascii="David" w:eastAsia="Times New Roman" w:hAnsi="David" w:cs="David"/>
          <w:color w:val="272727"/>
          <w:sz w:val="24"/>
          <w:szCs w:val="24"/>
        </w:rPr>
      </w:pPr>
      <w:r>
        <w:rPr>
          <w:rFonts w:ascii="David" w:eastAsia="Times New Roman" w:hAnsi="David" w:cs="David"/>
          <w:b/>
          <w:bCs/>
          <w:color w:val="272727"/>
          <w:sz w:val="24"/>
          <w:szCs w:val="24"/>
          <w:rtl/>
        </w:rPr>
        <w:t>עובדים</w:t>
      </w:r>
    </w:p>
    <w:p w:rsidR="0031587B" w:rsidRPr="00D74149" w:rsidRDefault="0031587B" w:rsidP="00D81964">
      <w:pPr>
        <w:pStyle w:val="a7"/>
        <w:numPr>
          <w:ilvl w:val="0"/>
          <w:numId w:val="21"/>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האחראי לעסק יעסיק עובדים במספר מספיק לאחזקתו ולהפעלתו התקינה של העסק ולאחר שקיבלו הדרכה מתאימה לעבודה בטיפול ובהכנת הפסדים והפעלת הציוד, הכלים והמכשירים לחיסול או לעיבוד הפסדים ובנושא שמירה על בריאות הציבור ומניעת הפצת מחלות בעלי חיים, בהתאם להוראות המנהל</w:t>
      </w:r>
      <w:r w:rsidRPr="00D74149">
        <w:rPr>
          <w:rFonts w:ascii="David" w:eastAsia="Times New Roman" w:hAnsi="David" w:cs="David"/>
          <w:color w:val="272727"/>
          <w:sz w:val="24"/>
          <w:szCs w:val="24"/>
        </w:rPr>
        <w:t>.</w:t>
      </w:r>
    </w:p>
    <w:p w:rsidR="0031587B" w:rsidRPr="00D74149" w:rsidRDefault="0031587B" w:rsidP="00D81964">
      <w:pPr>
        <w:pStyle w:val="a7"/>
        <w:numPr>
          <w:ilvl w:val="0"/>
          <w:numId w:val="21"/>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האחראי לעסק שהוא מפעל פסדים ימנה מבין עובדי העסק ממונה על בטיחות בעבודה, כמשמעותו בתקנות ארגון הפיקוח על העבודה (ממונים על הבטיחות), התשנ"ו</w:t>
      </w:r>
      <w:r w:rsidR="00440792" w:rsidRPr="00D74149">
        <w:rPr>
          <w:rFonts w:ascii="David" w:eastAsia="Times New Roman" w:hAnsi="David" w:cs="David"/>
          <w:color w:val="272727"/>
          <w:sz w:val="24"/>
          <w:szCs w:val="24"/>
          <w:rtl/>
        </w:rPr>
        <w:t>-</w:t>
      </w:r>
      <w:r w:rsidRPr="00D74149">
        <w:rPr>
          <w:rFonts w:ascii="David" w:eastAsia="Times New Roman" w:hAnsi="David" w:cs="David"/>
          <w:color w:val="272727"/>
          <w:sz w:val="24"/>
          <w:szCs w:val="24"/>
          <w:rtl/>
        </w:rPr>
        <w:t>1996</w:t>
      </w:r>
      <w:r w:rsidRPr="00D74149">
        <w:rPr>
          <w:rFonts w:ascii="David" w:eastAsia="Times New Roman" w:hAnsi="David" w:cs="David"/>
          <w:color w:val="272727"/>
          <w:sz w:val="24"/>
          <w:szCs w:val="24"/>
        </w:rPr>
        <w:t>.</w:t>
      </w:r>
    </w:p>
    <w:p w:rsidR="0031587B" w:rsidRPr="00D74149" w:rsidRDefault="0031587B" w:rsidP="00D81964">
      <w:pPr>
        <w:pStyle w:val="a7"/>
        <w:numPr>
          <w:ilvl w:val="0"/>
          <w:numId w:val="21"/>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בעל העסק יבצע ניטור שוטף אחר הטיפול בפסדים ויוודא קיומם של תהליכי עבודה נאותים</w:t>
      </w:r>
      <w:r w:rsidRPr="00D74149">
        <w:rPr>
          <w:rFonts w:ascii="David" w:eastAsia="Times New Roman" w:hAnsi="David" w:cs="David"/>
          <w:color w:val="272727"/>
          <w:sz w:val="24"/>
          <w:szCs w:val="24"/>
        </w:rPr>
        <w:t>. </w:t>
      </w:r>
    </w:p>
    <w:p w:rsidR="0031587B" w:rsidRPr="00D74149" w:rsidRDefault="0031587B" w:rsidP="00D81964">
      <w:pPr>
        <w:pStyle w:val="a7"/>
        <w:numPr>
          <w:ilvl w:val="0"/>
          <w:numId w:val="21"/>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בעל העסק יספק לעובדים ביגוד וציוד מגן אישי המתאימים לעבודה עם פסדים, לפי סוגם, בהתאם להוראות המנהל</w:t>
      </w:r>
      <w:r w:rsidRPr="00D74149">
        <w:rPr>
          <w:rFonts w:ascii="David" w:eastAsia="Times New Roman" w:hAnsi="David" w:cs="David"/>
          <w:color w:val="272727"/>
          <w:sz w:val="24"/>
          <w:szCs w:val="24"/>
        </w:rPr>
        <w:t>.</w:t>
      </w:r>
    </w:p>
    <w:p w:rsidR="0031587B" w:rsidRPr="00D74149" w:rsidRDefault="0031587B" w:rsidP="00D81964">
      <w:pPr>
        <w:pStyle w:val="a7"/>
        <w:numPr>
          <w:ilvl w:val="0"/>
          <w:numId w:val="21"/>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בעל העסק יוודא כי העובדים ילבשו בגדי עבודה מתאימים ונקיים בכל שעות העבודה ויחבשו כפפות גומי לפני תחילת עבודה העלולה לערב מגע עם חומרים שמקורם מן החי</w:t>
      </w:r>
      <w:r w:rsidRPr="00D74149">
        <w:rPr>
          <w:rFonts w:ascii="David" w:eastAsia="Times New Roman" w:hAnsi="David" w:cs="David"/>
          <w:color w:val="272727"/>
          <w:sz w:val="24"/>
          <w:szCs w:val="24"/>
        </w:rPr>
        <w:t>.</w:t>
      </w:r>
    </w:p>
    <w:p w:rsidR="0031587B" w:rsidRPr="00D74149" w:rsidRDefault="0031587B" w:rsidP="00D81964">
      <w:pPr>
        <w:pStyle w:val="a7"/>
        <w:numPr>
          <w:ilvl w:val="0"/>
          <w:numId w:val="21"/>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בעל העסק יוודא כי העובדים יחבשו מסיכת הגנה ומשקפי מגן לפני תחילת עבודה העלולה לשלב מגע עם חומרים שמקורם מן החי</w:t>
      </w:r>
      <w:r w:rsidRPr="00D74149">
        <w:rPr>
          <w:rFonts w:ascii="David" w:eastAsia="Times New Roman" w:hAnsi="David" w:cs="David"/>
          <w:color w:val="272727"/>
          <w:sz w:val="24"/>
          <w:szCs w:val="24"/>
        </w:rPr>
        <w:t>.</w:t>
      </w:r>
    </w:p>
    <w:p w:rsidR="0031587B" w:rsidRPr="00D74149" w:rsidRDefault="0031587B" w:rsidP="00D81964">
      <w:pPr>
        <w:pStyle w:val="a7"/>
        <w:numPr>
          <w:ilvl w:val="0"/>
          <w:numId w:val="21"/>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בעל העסק יוודא כי קיים בעסק מנגנון נפרד לטיפול בציוד ובביגוד אשר נחשף לחומרים מסוכנים ו/או מחוללי מחלות</w:t>
      </w:r>
      <w:r w:rsidRPr="00D74149">
        <w:rPr>
          <w:rFonts w:ascii="David" w:eastAsia="Times New Roman" w:hAnsi="David" w:cs="David"/>
          <w:color w:val="272727"/>
          <w:sz w:val="24"/>
          <w:szCs w:val="24"/>
        </w:rPr>
        <w:t>. </w:t>
      </w:r>
    </w:p>
    <w:p w:rsidR="0031587B" w:rsidRPr="00D74149" w:rsidRDefault="0031587B" w:rsidP="00D81964">
      <w:pPr>
        <w:pStyle w:val="a7"/>
        <w:numPr>
          <w:ilvl w:val="0"/>
          <w:numId w:val="21"/>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כל העובדים בעסק לחיסול פסדים יחבשו כפפות גומי, מסיכת הגנה ומשקפי מגן לפני תחילת עבודה עם חומרים ביולוגיים ובעת פתיחת תנור הבערה או בעת פתיחת פתח ניקוז אפר בתנור הבערה</w:t>
      </w:r>
      <w:r w:rsidRPr="00D74149">
        <w:rPr>
          <w:rFonts w:ascii="David" w:eastAsia="Times New Roman" w:hAnsi="David" w:cs="David"/>
          <w:color w:val="272727"/>
          <w:sz w:val="24"/>
          <w:szCs w:val="24"/>
        </w:rPr>
        <w:t>.</w:t>
      </w:r>
    </w:p>
    <w:p w:rsidR="0031587B" w:rsidRPr="00D74149" w:rsidRDefault="0031587B" w:rsidP="00D81964">
      <w:pPr>
        <w:pStyle w:val="a7"/>
        <w:numPr>
          <w:ilvl w:val="1"/>
          <w:numId w:val="13"/>
        </w:numPr>
        <w:shd w:val="clear" w:color="auto" w:fill="FFFFFF"/>
        <w:spacing w:after="0" w:line="360" w:lineRule="auto"/>
        <w:jc w:val="both"/>
        <w:rPr>
          <w:rFonts w:ascii="David" w:eastAsia="Times New Roman" w:hAnsi="David" w:cs="David"/>
          <w:color w:val="272727"/>
          <w:sz w:val="24"/>
          <w:szCs w:val="24"/>
          <w:u w:val="single"/>
        </w:rPr>
      </w:pPr>
      <w:r w:rsidRPr="00D74149">
        <w:rPr>
          <w:rFonts w:ascii="Arial" w:eastAsia="Times New Roman" w:hAnsi="Arial" w:cs="Arial"/>
          <w:color w:val="272727"/>
          <w:sz w:val="24"/>
          <w:szCs w:val="24"/>
          <w:u w:val="single"/>
        </w:rPr>
        <w:t>​</w:t>
      </w:r>
      <w:r w:rsidRPr="00D74149">
        <w:rPr>
          <w:rFonts w:ascii="David" w:eastAsia="Times New Roman" w:hAnsi="David" w:cs="David"/>
          <w:b/>
          <w:bCs/>
          <w:color w:val="272727"/>
          <w:sz w:val="24"/>
          <w:szCs w:val="24"/>
          <w:u w:val="single"/>
          <w:rtl/>
        </w:rPr>
        <w:t>דיווחים ואחזקת מידע</w:t>
      </w:r>
    </w:p>
    <w:p w:rsidR="0031587B" w:rsidRPr="00D74149" w:rsidRDefault="0031587B" w:rsidP="00D81964">
      <w:pPr>
        <w:pStyle w:val="a7"/>
        <w:numPr>
          <w:ilvl w:val="2"/>
          <w:numId w:val="13"/>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lastRenderedPageBreak/>
        <w:t>בעל העסק יעביר למנהל מדי חודש בחודשו דין וחשבון אודות חומרי הגלם הנכנסים לעסק</w:t>
      </w:r>
      <w:r w:rsidRPr="00D74149">
        <w:rPr>
          <w:rFonts w:ascii="David" w:eastAsia="Times New Roman" w:hAnsi="David" w:cs="David"/>
          <w:color w:val="272727"/>
          <w:sz w:val="24"/>
          <w:szCs w:val="24"/>
        </w:rPr>
        <w:t>.</w:t>
      </w:r>
    </w:p>
    <w:p w:rsidR="0031587B" w:rsidRPr="00D74149" w:rsidRDefault="0031587B" w:rsidP="00D81964">
      <w:pPr>
        <w:pStyle w:val="a7"/>
        <w:numPr>
          <w:ilvl w:val="2"/>
          <w:numId w:val="13"/>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בעל עסק שהוא מפעל פסדים ינהל יומני מעקב בהם יתועדו כמויות חומרי הגלם שהתקבלו וכמויות התוצר המוגמר כנדרש בנוהל 6.6.0</w:t>
      </w:r>
      <w:r w:rsidRPr="00D74149">
        <w:rPr>
          <w:rFonts w:ascii="David" w:eastAsia="Times New Roman" w:hAnsi="David" w:cs="David"/>
          <w:color w:val="272727"/>
          <w:sz w:val="24"/>
          <w:szCs w:val="24"/>
        </w:rPr>
        <w:t>.</w:t>
      </w:r>
    </w:p>
    <w:p w:rsidR="0031587B" w:rsidRPr="00D74149" w:rsidRDefault="0031587B" w:rsidP="00D81964">
      <w:pPr>
        <w:pStyle w:val="a7"/>
        <w:numPr>
          <w:ilvl w:val="2"/>
          <w:numId w:val="13"/>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בעל העסק יאגד בטופס אחיד נתוני כמויות חומר גלם ונתוני תוצר מוגמר חודשיים כנדרש בנוהל 6.6.0</w:t>
      </w:r>
      <w:r w:rsidRPr="00D74149">
        <w:rPr>
          <w:rFonts w:ascii="David" w:eastAsia="Times New Roman" w:hAnsi="David" w:cs="David"/>
          <w:color w:val="272727"/>
          <w:sz w:val="24"/>
          <w:szCs w:val="24"/>
        </w:rPr>
        <w:t>.</w:t>
      </w:r>
    </w:p>
    <w:p w:rsidR="0031587B" w:rsidRPr="00D74149" w:rsidRDefault="0031587B" w:rsidP="00D81964">
      <w:pPr>
        <w:pStyle w:val="a7"/>
        <w:numPr>
          <w:ilvl w:val="2"/>
          <w:numId w:val="13"/>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בעל העסק לחיסול פסדים ינהל רישום של סיבת המוות של גוויות בעלי חיים שנקלטו בעסק וידווח על כך כנדרש ב</w:t>
      </w:r>
      <w:hyperlink r:id="rId10" w:history="1">
        <w:r w:rsidRPr="00D74149">
          <w:rPr>
            <w:rFonts w:ascii="David" w:eastAsia="Times New Roman" w:hAnsi="David" w:cs="David"/>
            <w:color w:val="663399"/>
            <w:sz w:val="24"/>
            <w:szCs w:val="24"/>
            <w:rtl/>
          </w:rPr>
          <w:t>נהלים לפיקוח וטרינרי במכון לפינוי ולכילוי פסדים של בעלי חיים</w:t>
        </w:r>
        <w:r w:rsidRPr="00D74149">
          <w:rPr>
            <w:rFonts w:ascii="David" w:eastAsia="Times New Roman" w:hAnsi="David" w:cs="David"/>
            <w:color w:val="663399"/>
            <w:sz w:val="24"/>
            <w:szCs w:val="24"/>
          </w:rPr>
          <w:t>.</w:t>
        </w:r>
      </w:hyperlink>
    </w:p>
    <w:p w:rsidR="0031587B" w:rsidRPr="00D74149" w:rsidRDefault="0031587B" w:rsidP="00D81964">
      <w:pPr>
        <w:pStyle w:val="a7"/>
        <w:numPr>
          <w:ilvl w:val="2"/>
          <w:numId w:val="13"/>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 xml:space="preserve">בעל העסק ינהל רישום של נהלי העבודה במפעל, לרבות תיעוד ביצועם ותיעוד דרכי הניטור המבוצע </w:t>
      </w:r>
      <w:r w:rsidR="00440792" w:rsidRPr="00D74149">
        <w:rPr>
          <w:rFonts w:ascii="David" w:eastAsia="Times New Roman" w:hAnsi="David" w:cs="David"/>
          <w:color w:val="272727"/>
          <w:sz w:val="24"/>
          <w:szCs w:val="24"/>
          <w:rtl/>
        </w:rPr>
        <w:t>לשלמות תהליך ייצור המוצרים במפעל.</w:t>
      </w:r>
    </w:p>
    <w:p w:rsidR="0031587B" w:rsidRPr="00D74149" w:rsidRDefault="0031587B" w:rsidP="00D81964">
      <w:pPr>
        <w:pStyle w:val="a7"/>
        <w:numPr>
          <w:ilvl w:val="2"/>
          <w:numId w:val="13"/>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בעל העסק יתעד וידווח, בע"פ ובכתב, לרופא הווטרינר המפקח, על כל חריגה בתחום ההגייני במשטחי העבודה והציוד הבאים במגע עם המוצר, וישמע להוראות הרופא הווטרינר המפקח</w:t>
      </w:r>
      <w:r w:rsidRPr="00D74149">
        <w:rPr>
          <w:rFonts w:ascii="David" w:eastAsia="Times New Roman" w:hAnsi="David" w:cs="David"/>
          <w:color w:val="272727"/>
          <w:sz w:val="24"/>
          <w:szCs w:val="24"/>
        </w:rPr>
        <w:t>.</w:t>
      </w:r>
    </w:p>
    <w:p w:rsidR="0031587B" w:rsidRPr="00D74149" w:rsidRDefault="0031587B" w:rsidP="00D81964">
      <w:pPr>
        <w:pStyle w:val="a7"/>
        <w:numPr>
          <w:ilvl w:val="2"/>
          <w:numId w:val="13"/>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בעל עסק שהינו מפעל פסדים המייצר מוצרי מזון לבעלי חיים יתעד את הטיפולים למניעת זיהום המוצרים המוגמרים המיועדים למאכל בעלי חיים</w:t>
      </w:r>
      <w:r w:rsidRPr="00D74149">
        <w:rPr>
          <w:rFonts w:ascii="David" w:eastAsia="Times New Roman" w:hAnsi="David" w:cs="David"/>
          <w:color w:val="272727"/>
          <w:sz w:val="24"/>
          <w:szCs w:val="24"/>
        </w:rPr>
        <w:t>.</w:t>
      </w:r>
    </w:p>
    <w:p w:rsidR="0031587B" w:rsidRPr="00D74149" w:rsidRDefault="0031587B" w:rsidP="00D81964">
      <w:pPr>
        <w:pStyle w:val="a7"/>
        <w:numPr>
          <w:ilvl w:val="2"/>
          <w:numId w:val="13"/>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בעל העסק בעל העסק ידווח לרופא הווטרינר המפקח על חריגות בעניין אטימות רכבי ההובלה הייעודיים המובילים את הפסדים למניעת זליגתם מהרכב בכל מהלך הנסיעה</w:t>
      </w:r>
      <w:r w:rsidRPr="00D74149">
        <w:rPr>
          <w:rFonts w:ascii="David" w:eastAsia="Times New Roman" w:hAnsi="David" w:cs="David"/>
          <w:color w:val="272727"/>
          <w:sz w:val="24"/>
          <w:szCs w:val="24"/>
        </w:rPr>
        <w:t>.</w:t>
      </w:r>
    </w:p>
    <w:p w:rsidR="0031587B" w:rsidRPr="00D74149" w:rsidRDefault="0031587B" w:rsidP="00D81964">
      <w:pPr>
        <w:pStyle w:val="a7"/>
        <w:numPr>
          <w:ilvl w:val="2"/>
          <w:numId w:val="13"/>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בעל העסק יתעד בכתב מדי יום את פעולות הפיקוח על ניקוי וחיטוי כלי הרכב המובילים את הפסדים ויזין את הנתונים למערכת הממוחשבת של השירותים הווטרינריים במשרד החקלאות לאחר כל פריקת כלי הרכב</w:t>
      </w:r>
      <w:r w:rsidRPr="00D74149">
        <w:rPr>
          <w:rFonts w:ascii="David" w:eastAsia="Times New Roman" w:hAnsi="David" w:cs="David"/>
          <w:color w:val="272727"/>
          <w:sz w:val="24"/>
          <w:szCs w:val="24"/>
        </w:rPr>
        <w:t>.</w:t>
      </w:r>
    </w:p>
    <w:p w:rsidR="0031587B" w:rsidRPr="00D74149" w:rsidRDefault="0031587B" w:rsidP="00D81964">
      <w:pPr>
        <w:pStyle w:val="a7"/>
        <w:numPr>
          <w:ilvl w:val="2"/>
          <w:numId w:val="13"/>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בעל העסק ידווח מיידית לרופא וטרינר ממשלתי על כל תקלה במערכת הקירור או באמצעי הכילוי</w:t>
      </w:r>
      <w:r w:rsidRPr="00D74149">
        <w:rPr>
          <w:rFonts w:ascii="David" w:eastAsia="Times New Roman" w:hAnsi="David" w:cs="David"/>
          <w:color w:val="272727"/>
          <w:sz w:val="24"/>
          <w:szCs w:val="24"/>
        </w:rPr>
        <w:t>.</w:t>
      </w:r>
    </w:p>
    <w:p w:rsidR="0031587B" w:rsidRPr="00D74149" w:rsidRDefault="0031587B" w:rsidP="00D81964">
      <w:pPr>
        <w:pStyle w:val="a7"/>
        <w:numPr>
          <w:ilvl w:val="2"/>
          <w:numId w:val="13"/>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בעל העסק יתעד הדרכת עובדים חדשים וריענון עובדים ותיקים בנושא הטיפול בכילוי פסדים, ניקיון וחיטוי כלי רכב המובילים פסדים</w:t>
      </w:r>
      <w:r w:rsidRPr="00D74149">
        <w:rPr>
          <w:rFonts w:ascii="David" w:eastAsia="Times New Roman" w:hAnsi="David" w:cs="David"/>
          <w:color w:val="272727"/>
          <w:sz w:val="24"/>
          <w:szCs w:val="24"/>
        </w:rPr>
        <w:t>.</w:t>
      </w:r>
    </w:p>
    <w:p w:rsidR="0031587B" w:rsidRPr="00D74149" w:rsidRDefault="0031587B" w:rsidP="00D81964">
      <w:pPr>
        <w:pStyle w:val="a7"/>
        <w:numPr>
          <w:ilvl w:val="2"/>
          <w:numId w:val="13"/>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בעל העסק יתקין בעסק מערכת דיווח אלקטרונית אל הלשכה הווטרינרית המחוזית ואל מטה השירותים הווטרינריים, כמפורט בנוהל נהלים לפיקוח וטרינרי במכון לפינוי ולכילוי פסדים של בעלי חיים</w:t>
      </w:r>
      <w:r w:rsidRPr="00D74149">
        <w:rPr>
          <w:rFonts w:ascii="David" w:eastAsia="Times New Roman" w:hAnsi="David" w:cs="David"/>
          <w:color w:val="272727"/>
          <w:sz w:val="24"/>
          <w:szCs w:val="24"/>
        </w:rPr>
        <w:t>.</w:t>
      </w:r>
    </w:p>
    <w:p w:rsidR="0031587B" w:rsidRPr="00D74149" w:rsidRDefault="0031587B" w:rsidP="00D81964">
      <w:pPr>
        <w:pStyle w:val="a7"/>
        <w:numPr>
          <w:ilvl w:val="2"/>
          <w:numId w:val="13"/>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בעל העסק יתעד באופן רציף את תהליך קליטת הפסדים, לרבות תיעוד של מספר הרישוי של כלי הרכב, הנגרר, פרטי המוביל, תכולת הפסדים</w:t>
      </w:r>
      <w:r w:rsidRPr="00D74149">
        <w:rPr>
          <w:rFonts w:ascii="David" w:eastAsia="Times New Roman" w:hAnsi="David" w:cs="David"/>
          <w:b/>
          <w:bCs/>
          <w:color w:val="272727"/>
          <w:sz w:val="24"/>
          <w:szCs w:val="24"/>
          <w:rtl/>
        </w:rPr>
        <w:t> </w:t>
      </w:r>
      <w:r w:rsidRPr="00D74149">
        <w:rPr>
          <w:rFonts w:ascii="David" w:eastAsia="Times New Roman" w:hAnsi="David" w:cs="David"/>
          <w:color w:val="272727"/>
          <w:sz w:val="24"/>
          <w:szCs w:val="24"/>
          <w:rtl/>
        </w:rPr>
        <w:t>ומקורם</w:t>
      </w:r>
      <w:r w:rsidRPr="00D74149">
        <w:rPr>
          <w:rFonts w:ascii="David" w:eastAsia="Times New Roman" w:hAnsi="David" w:cs="David"/>
          <w:color w:val="272727"/>
          <w:sz w:val="24"/>
          <w:szCs w:val="24"/>
        </w:rPr>
        <w:t>.</w:t>
      </w:r>
      <w:r w:rsidRPr="00D74149">
        <w:rPr>
          <w:rFonts w:ascii="David" w:eastAsia="Times New Roman" w:hAnsi="David" w:cs="David"/>
          <w:b/>
          <w:bCs/>
          <w:color w:val="272727"/>
          <w:sz w:val="24"/>
          <w:szCs w:val="24"/>
        </w:rPr>
        <w:t> </w:t>
      </w:r>
      <w:r w:rsidRPr="00D74149">
        <w:rPr>
          <w:rFonts w:ascii="David" w:eastAsia="Times New Roman" w:hAnsi="David" w:cs="David"/>
          <w:color w:val="272727"/>
          <w:sz w:val="24"/>
          <w:szCs w:val="24"/>
          <w:rtl/>
        </w:rPr>
        <w:t>שמירת התיעוד תהא זמינה לבחינה למשך פרק זמן שלא יפחת משנה מתאריך התיעוד</w:t>
      </w:r>
      <w:r w:rsidRPr="00D74149">
        <w:rPr>
          <w:rFonts w:ascii="David" w:eastAsia="Times New Roman" w:hAnsi="David" w:cs="David"/>
          <w:color w:val="272727"/>
          <w:sz w:val="24"/>
          <w:szCs w:val="24"/>
        </w:rPr>
        <w:t>.</w:t>
      </w:r>
    </w:p>
    <w:p w:rsidR="0031587B" w:rsidRPr="00D74149" w:rsidRDefault="0031587B" w:rsidP="00D81964">
      <w:pPr>
        <w:pStyle w:val="a7"/>
        <w:numPr>
          <w:ilvl w:val="1"/>
          <w:numId w:val="13"/>
        </w:numPr>
        <w:shd w:val="clear" w:color="auto" w:fill="FFFFFF"/>
        <w:spacing w:after="0" w:line="360" w:lineRule="auto"/>
        <w:jc w:val="both"/>
        <w:rPr>
          <w:rFonts w:ascii="David" w:eastAsia="Times New Roman" w:hAnsi="David" w:cs="David"/>
          <w:color w:val="272727"/>
          <w:sz w:val="24"/>
          <w:szCs w:val="24"/>
          <w:u w:val="single"/>
        </w:rPr>
      </w:pPr>
      <w:r w:rsidRPr="00D74149">
        <w:rPr>
          <w:rFonts w:ascii="David" w:eastAsia="Times New Roman" w:hAnsi="David" w:cs="David"/>
          <w:b/>
          <w:bCs/>
          <w:color w:val="272727"/>
          <w:sz w:val="24"/>
          <w:szCs w:val="24"/>
          <w:u w:val="single"/>
          <w:rtl/>
        </w:rPr>
        <w:t>קליטת פסדים</w:t>
      </w:r>
    </w:p>
    <w:p w:rsidR="0031587B" w:rsidRPr="00D74149" w:rsidRDefault="0031587B" w:rsidP="00D81964">
      <w:pPr>
        <w:pStyle w:val="a7"/>
        <w:numPr>
          <w:ilvl w:val="2"/>
          <w:numId w:val="13"/>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בעל העסק לא יכניס לעסק פסדים, אלא אם הובלו באמצעות רכב הובלה ייעודי ולאחר אישורו של הרופא הווטרינר המפקח.</w:t>
      </w:r>
    </w:p>
    <w:p w:rsidR="0031587B" w:rsidRPr="00D74149" w:rsidRDefault="0031587B" w:rsidP="00D81964">
      <w:pPr>
        <w:pStyle w:val="a7"/>
        <w:numPr>
          <w:ilvl w:val="2"/>
          <w:numId w:val="13"/>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בעל עסק שהוא מפעל פסדים לא יכניס פסדים לעסק אלא אם הגיעו במכולה אטומה ונקיה משיירי פסדים</w:t>
      </w:r>
      <w:r w:rsidRPr="00D74149">
        <w:rPr>
          <w:rFonts w:ascii="David" w:eastAsia="Times New Roman" w:hAnsi="David" w:cs="David"/>
          <w:color w:val="272727"/>
          <w:sz w:val="24"/>
          <w:szCs w:val="24"/>
        </w:rPr>
        <w:t>.</w:t>
      </w:r>
    </w:p>
    <w:p w:rsidR="0031587B" w:rsidRPr="00D74149" w:rsidRDefault="0031587B" w:rsidP="00D81964">
      <w:pPr>
        <w:pStyle w:val="a7"/>
        <w:numPr>
          <w:ilvl w:val="2"/>
          <w:numId w:val="13"/>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בעל עסק יקבל לעסק אך ורק פסדים המלווים בתעודה ווטרינרית מקוונת או ידנית חתומה</w:t>
      </w:r>
      <w:r w:rsidRPr="00D74149">
        <w:rPr>
          <w:rFonts w:ascii="David" w:eastAsia="Times New Roman" w:hAnsi="David" w:cs="David"/>
          <w:color w:val="272727"/>
          <w:sz w:val="24"/>
          <w:szCs w:val="24"/>
        </w:rPr>
        <w:t>.</w:t>
      </w:r>
    </w:p>
    <w:p w:rsidR="0031587B" w:rsidRPr="00D74149" w:rsidRDefault="0031587B" w:rsidP="00D81964">
      <w:pPr>
        <w:pStyle w:val="a7"/>
        <w:numPr>
          <w:ilvl w:val="2"/>
          <w:numId w:val="13"/>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בתום פריקת הפסדים, בעל העסק יוודא ניקיון וחיטוי של רכב ההובלה</w:t>
      </w:r>
      <w:r w:rsidRPr="00D74149">
        <w:rPr>
          <w:rFonts w:ascii="David" w:eastAsia="Times New Roman" w:hAnsi="David" w:cs="David"/>
          <w:color w:val="272727"/>
          <w:sz w:val="24"/>
          <w:szCs w:val="24"/>
        </w:rPr>
        <w:t>.</w:t>
      </w:r>
    </w:p>
    <w:p w:rsidR="0031587B" w:rsidRPr="00D74149" w:rsidRDefault="0031587B" w:rsidP="00D81964">
      <w:pPr>
        <w:pStyle w:val="a7"/>
        <w:numPr>
          <w:ilvl w:val="1"/>
          <w:numId w:val="13"/>
        </w:numPr>
        <w:shd w:val="clear" w:color="auto" w:fill="FFFFFF"/>
        <w:spacing w:after="0" w:line="360" w:lineRule="auto"/>
        <w:jc w:val="both"/>
        <w:rPr>
          <w:rFonts w:ascii="David" w:eastAsia="Times New Roman" w:hAnsi="David" w:cs="David"/>
          <w:color w:val="272727"/>
          <w:sz w:val="24"/>
          <w:szCs w:val="24"/>
          <w:u w:val="single"/>
        </w:rPr>
      </w:pPr>
      <w:r w:rsidRPr="00D74149">
        <w:rPr>
          <w:rFonts w:ascii="David" w:eastAsia="Times New Roman" w:hAnsi="David" w:cs="David"/>
          <w:b/>
          <w:bCs/>
          <w:color w:val="272727"/>
          <w:sz w:val="24"/>
          <w:szCs w:val="24"/>
          <w:u w:val="single"/>
          <w:rtl/>
        </w:rPr>
        <w:t>טיפול בגוויות בעסק לחיסול פסדים</w:t>
      </w:r>
    </w:p>
    <w:p w:rsidR="0031587B" w:rsidRPr="00D74149" w:rsidRDefault="0031587B" w:rsidP="00D81964">
      <w:pPr>
        <w:pStyle w:val="a7"/>
        <w:numPr>
          <w:ilvl w:val="2"/>
          <w:numId w:val="13"/>
        </w:numPr>
        <w:shd w:val="clear" w:color="auto" w:fill="FFFFFF"/>
        <w:spacing w:after="0" w:line="360" w:lineRule="auto"/>
        <w:jc w:val="both"/>
        <w:rPr>
          <w:rFonts w:ascii="David" w:eastAsia="Times New Roman" w:hAnsi="David" w:cs="David"/>
          <w:color w:val="272727"/>
          <w:sz w:val="24"/>
          <w:szCs w:val="24"/>
          <w:u w:val="single"/>
        </w:rPr>
      </w:pPr>
      <w:r w:rsidRPr="00D74149">
        <w:rPr>
          <w:rFonts w:ascii="David" w:eastAsia="Times New Roman" w:hAnsi="David" w:cs="David"/>
          <w:color w:val="272727"/>
          <w:sz w:val="24"/>
          <w:szCs w:val="24"/>
          <w:rtl/>
        </w:rPr>
        <w:lastRenderedPageBreak/>
        <w:t>גוויות ייפרקו על משטח ייעודי, בשטח התפעולי המיועד לטיפול בגוויות</w:t>
      </w:r>
      <w:r w:rsidRPr="00D74149">
        <w:rPr>
          <w:rFonts w:ascii="David" w:eastAsia="Times New Roman" w:hAnsi="David" w:cs="David"/>
          <w:color w:val="272727"/>
          <w:sz w:val="24"/>
          <w:szCs w:val="24"/>
        </w:rPr>
        <w:t>.</w:t>
      </w:r>
    </w:p>
    <w:p w:rsidR="0031587B" w:rsidRPr="00D74149" w:rsidRDefault="0031587B" w:rsidP="00D81964">
      <w:pPr>
        <w:pStyle w:val="a7"/>
        <w:numPr>
          <w:ilvl w:val="2"/>
          <w:numId w:val="13"/>
        </w:numPr>
        <w:shd w:val="clear" w:color="auto" w:fill="FFFFFF"/>
        <w:spacing w:after="0" w:line="360" w:lineRule="auto"/>
        <w:jc w:val="both"/>
        <w:rPr>
          <w:rFonts w:ascii="David" w:eastAsia="Times New Roman" w:hAnsi="David" w:cs="David"/>
          <w:color w:val="272727"/>
          <w:sz w:val="24"/>
          <w:szCs w:val="24"/>
          <w:u w:val="single"/>
        </w:rPr>
      </w:pPr>
      <w:r w:rsidRPr="00D74149">
        <w:rPr>
          <w:rFonts w:ascii="David" w:eastAsia="Times New Roman" w:hAnsi="David" w:cs="David"/>
          <w:color w:val="272727"/>
          <w:sz w:val="24"/>
          <w:szCs w:val="24"/>
          <w:rtl/>
        </w:rPr>
        <w:t>בעל העסק יוודא כי לאחר פריקת הגוויות, רכב ההובלה הייעודי ינוקה ויעבור חיטוי בחומר המאושר על ידי השירותים הווטרינרים במשרד החקלאות ופיתוח הכפר</w:t>
      </w:r>
      <w:r w:rsidRPr="00D74149">
        <w:rPr>
          <w:rFonts w:ascii="David" w:eastAsia="Times New Roman" w:hAnsi="David" w:cs="David"/>
          <w:color w:val="272727"/>
          <w:sz w:val="24"/>
          <w:szCs w:val="24"/>
        </w:rPr>
        <w:t>.</w:t>
      </w:r>
    </w:p>
    <w:p w:rsidR="0031587B" w:rsidRPr="00D74149" w:rsidRDefault="0031587B" w:rsidP="00D81964">
      <w:pPr>
        <w:pStyle w:val="a7"/>
        <w:numPr>
          <w:ilvl w:val="2"/>
          <w:numId w:val="13"/>
        </w:numPr>
        <w:shd w:val="clear" w:color="auto" w:fill="FFFFFF"/>
        <w:spacing w:after="0" w:line="360" w:lineRule="auto"/>
        <w:jc w:val="both"/>
        <w:rPr>
          <w:rFonts w:ascii="David" w:eastAsia="Times New Roman" w:hAnsi="David" w:cs="David"/>
          <w:color w:val="272727"/>
          <w:sz w:val="24"/>
          <w:szCs w:val="24"/>
          <w:u w:val="single"/>
        </w:rPr>
      </w:pPr>
      <w:r w:rsidRPr="00D74149">
        <w:rPr>
          <w:rFonts w:ascii="David" w:eastAsia="Times New Roman" w:hAnsi="David" w:cs="David"/>
          <w:color w:val="272727"/>
          <w:sz w:val="24"/>
          <w:szCs w:val="24"/>
          <w:rtl/>
        </w:rPr>
        <w:t>בעל העסק יוודא כי המשטח הייעודי עליו מונחות הגוויות לאחר פריקתן ולשם הטיפול בהן עבר ניקיון וחיטוי לאחר פריקה קודמת של גוויות במקום</w:t>
      </w:r>
      <w:r w:rsidRPr="00D74149">
        <w:rPr>
          <w:rFonts w:ascii="David" w:eastAsia="Times New Roman" w:hAnsi="David" w:cs="David"/>
          <w:color w:val="272727"/>
          <w:sz w:val="24"/>
          <w:szCs w:val="24"/>
        </w:rPr>
        <w:t>.</w:t>
      </w:r>
    </w:p>
    <w:p w:rsidR="0031587B" w:rsidRPr="00D74149" w:rsidRDefault="0031587B" w:rsidP="00D81964">
      <w:pPr>
        <w:pStyle w:val="a7"/>
        <w:numPr>
          <w:ilvl w:val="2"/>
          <w:numId w:val="13"/>
        </w:numPr>
        <w:shd w:val="clear" w:color="auto" w:fill="FFFFFF"/>
        <w:spacing w:after="0" w:line="360" w:lineRule="auto"/>
        <w:jc w:val="both"/>
        <w:rPr>
          <w:rFonts w:ascii="David" w:eastAsia="Times New Roman" w:hAnsi="David" w:cs="David"/>
          <w:color w:val="272727"/>
          <w:sz w:val="24"/>
          <w:szCs w:val="24"/>
          <w:u w:val="single"/>
        </w:rPr>
      </w:pPr>
      <w:r w:rsidRPr="00D74149">
        <w:rPr>
          <w:rFonts w:ascii="David" w:eastAsia="Times New Roman" w:hAnsi="David" w:cs="David"/>
          <w:color w:val="272727"/>
          <w:sz w:val="24"/>
          <w:szCs w:val="24"/>
          <w:rtl/>
        </w:rPr>
        <w:t>גוויות לא תוחזקנה מחוץ למקרר, אלא אם הן מיועדות לכילוי מיידי</w:t>
      </w:r>
      <w:r w:rsidRPr="00D74149">
        <w:rPr>
          <w:rFonts w:ascii="David" w:eastAsia="Times New Roman" w:hAnsi="David" w:cs="David"/>
          <w:color w:val="272727"/>
          <w:sz w:val="24"/>
          <w:szCs w:val="24"/>
        </w:rPr>
        <w:t>.</w:t>
      </w:r>
    </w:p>
    <w:p w:rsidR="0031587B" w:rsidRPr="00D74149" w:rsidRDefault="0031587B" w:rsidP="00D81964">
      <w:pPr>
        <w:pStyle w:val="a7"/>
        <w:numPr>
          <w:ilvl w:val="2"/>
          <w:numId w:val="13"/>
        </w:numPr>
        <w:shd w:val="clear" w:color="auto" w:fill="FFFFFF"/>
        <w:spacing w:after="0" w:line="360" w:lineRule="auto"/>
        <w:jc w:val="both"/>
        <w:rPr>
          <w:rFonts w:ascii="David" w:eastAsia="Times New Roman" w:hAnsi="David" w:cs="David"/>
          <w:color w:val="272727"/>
          <w:sz w:val="24"/>
          <w:szCs w:val="24"/>
          <w:u w:val="single"/>
        </w:rPr>
      </w:pPr>
      <w:r w:rsidRPr="00D74149">
        <w:rPr>
          <w:rFonts w:ascii="David" w:eastAsia="Times New Roman" w:hAnsi="David" w:cs="David"/>
          <w:color w:val="272727"/>
          <w:sz w:val="24"/>
          <w:szCs w:val="24"/>
          <w:rtl/>
        </w:rPr>
        <w:t>נפח המקרר בו יאוחסנו הגוויות, יותאם לכושר הקליטה של העסק לפי המשקל שניתן לקלוט ולכלות בעסק מדי יום</w:t>
      </w:r>
      <w:r w:rsidRPr="00D74149">
        <w:rPr>
          <w:rFonts w:ascii="David" w:eastAsia="Times New Roman" w:hAnsi="David" w:cs="David"/>
          <w:color w:val="272727"/>
          <w:sz w:val="24"/>
          <w:szCs w:val="24"/>
        </w:rPr>
        <w:t>.</w:t>
      </w:r>
    </w:p>
    <w:p w:rsidR="0031587B" w:rsidRPr="00D74149" w:rsidRDefault="0031587B" w:rsidP="00D81964">
      <w:pPr>
        <w:pStyle w:val="a7"/>
        <w:numPr>
          <w:ilvl w:val="2"/>
          <w:numId w:val="13"/>
        </w:numPr>
        <w:shd w:val="clear" w:color="auto" w:fill="FFFFFF"/>
        <w:spacing w:after="0" w:line="360" w:lineRule="auto"/>
        <w:jc w:val="both"/>
        <w:rPr>
          <w:rFonts w:ascii="David" w:eastAsia="Times New Roman" w:hAnsi="David" w:cs="David"/>
          <w:color w:val="272727"/>
          <w:sz w:val="24"/>
          <w:szCs w:val="24"/>
          <w:u w:val="single"/>
        </w:rPr>
      </w:pPr>
      <w:r w:rsidRPr="00D74149">
        <w:rPr>
          <w:rFonts w:ascii="David" w:eastAsia="Times New Roman" w:hAnsi="David" w:cs="David"/>
          <w:color w:val="272727"/>
          <w:sz w:val="24"/>
          <w:szCs w:val="24"/>
          <w:rtl/>
        </w:rPr>
        <w:t>הטמפרטורה במקרר לא תעלה על 4 מעלות צלזיוס במקום המרוחק ביותר ממנגנון הקירור. המקרר צריך להיות תמיד נקי ובמצב תקין</w:t>
      </w:r>
      <w:r w:rsidRPr="00D74149">
        <w:rPr>
          <w:rFonts w:ascii="David" w:eastAsia="Times New Roman" w:hAnsi="David" w:cs="David"/>
          <w:color w:val="272727"/>
          <w:sz w:val="24"/>
          <w:szCs w:val="24"/>
        </w:rPr>
        <w:t>.</w:t>
      </w:r>
    </w:p>
    <w:p w:rsidR="0031587B" w:rsidRPr="00D74149" w:rsidRDefault="0031587B" w:rsidP="00D81964">
      <w:pPr>
        <w:pStyle w:val="a7"/>
        <w:numPr>
          <w:ilvl w:val="2"/>
          <w:numId w:val="13"/>
        </w:numPr>
        <w:shd w:val="clear" w:color="auto" w:fill="FFFFFF"/>
        <w:spacing w:after="0" w:line="360" w:lineRule="auto"/>
        <w:jc w:val="both"/>
        <w:rPr>
          <w:rFonts w:ascii="David" w:eastAsia="Times New Roman" w:hAnsi="David" w:cs="David"/>
          <w:color w:val="272727"/>
          <w:sz w:val="24"/>
          <w:szCs w:val="24"/>
          <w:u w:val="single"/>
        </w:rPr>
      </w:pPr>
      <w:r w:rsidRPr="00D74149">
        <w:rPr>
          <w:rFonts w:ascii="David" w:eastAsia="Times New Roman" w:hAnsi="David" w:cs="David"/>
          <w:color w:val="272727"/>
          <w:sz w:val="24"/>
          <w:szCs w:val="24"/>
          <w:rtl/>
        </w:rPr>
        <w:t>בעל העסק לא יאפשר ביצוע פעולות בגוויות שאינן פעולות כילוי (כגון: נתיחה לאחר המוות), אלא באישור מפורש ובכתב מאת המנהל</w:t>
      </w:r>
      <w:r w:rsidRPr="00D74149">
        <w:rPr>
          <w:rFonts w:ascii="David" w:eastAsia="Times New Roman" w:hAnsi="David" w:cs="David"/>
          <w:color w:val="272727"/>
          <w:sz w:val="24"/>
          <w:szCs w:val="24"/>
        </w:rPr>
        <w:t>.</w:t>
      </w:r>
    </w:p>
    <w:p w:rsidR="0031587B" w:rsidRPr="00D74149" w:rsidRDefault="0031587B" w:rsidP="00D81964">
      <w:pPr>
        <w:pStyle w:val="a7"/>
        <w:numPr>
          <w:ilvl w:val="2"/>
          <w:numId w:val="13"/>
        </w:numPr>
        <w:shd w:val="clear" w:color="auto" w:fill="FFFFFF"/>
        <w:spacing w:after="0" w:line="360" w:lineRule="auto"/>
        <w:jc w:val="both"/>
        <w:rPr>
          <w:rFonts w:ascii="David" w:eastAsia="Times New Roman" w:hAnsi="David" w:cs="David"/>
          <w:color w:val="272727"/>
          <w:sz w:val="24"/>
          <w:szCs w:val="24"/>
          <w:u w:val="single"/>
        </w:rPr>
      </w:pPr>
      <w:r w:rsidRPr="00D74149">
        <w:rPr>
          <w:rFonts w:ascii="David" w:eastAsia="Times New Roman" w:hAnsi="David" w:cs="David"/>
          <w:color w:val="272727"/>
          <w:sz w:val="24"/>
          <w:szCs w:val="24"/>
          <w:rtl/>
        </w:rPr>
        <w:t>בעל העסק יפנה את האפר המצטבר לאחר כילוי הגוויות במכולות סגורות, ויעבירו להטמנה באתר הטמנה מאושר ע"י המשרד להגנת הסביבה</w:t>
      </w:r>
      <w:r w:rsidRPr="00D74149">
        <w:rPr>
          <w:rFonts w:ascii="David" w:eastAsia="Times New Roman" w:hAnsi="David" w:cs="David"/>
          <w:color w:val="272727"/>
          <w:sz w:val="24"/>
          <w:szCs w:val="24"/>
        </w:rPr>
        <w:t>.</w:t>
      </w:r>
    </w:p>
    <w:p w:rsidR="0031587B" w:rsidRPr="00D74149" w:rsidRDefault="0031587B" w:rsidP="00D81964">
      <w:pPr>
        <w:pStyle w:val="a7"/>
        <w:numPr>
          <w:ilvl w:val="1"/>
          <w:numId w:val="13"/>
        </w:numPr>
        <w:shd w:val="clear" w:color="auto" w:fill="FFFFFF"/>
        <w:spacing w:after="0" w:line="360" w:lineRule="auto"/>
        <w:jc w:val="both"/>
        <w:rPr>
          <w:rFonts w:ascii="David" w:eastAsia="Times New Roman" w:hAnsi="David" w:cs="David"/>
          <w:color w:val="272727"/>
          <w:sz w:val="24"/>
          <w:szCs w:val="24"/>
          <w:u w:val="single"/>
        </w:rPr>
      </w:pPr>
      <w:r w:rsidRPr="00D74149">
        <w:rPr>
          <w:rFonts w:ascii="David" w:eastAsia="Times New Roman" w:hAnsi="David" w:cs="David"/>
          <w:b/>
          <w:bCs/>
          <w:color w:val="272727"/>
          <w:sz w:val="24"/>
          <w:szCs w:val="24"/>
          <w:u w:val="single"/>
          <w:rtl/>
        </w:rPr>
        <w:t>טיפול בפסדים במפעל פסדים</w:t>
      </w:r>
    </w:p>
    <w:p w:rsidR="0031587B" w:rsidRPr="00D74149" w:rsidRDefault="0031587B" w:rsidP="00D81964">
      <w:pPr>
        <w:pStyle w:val="a7"/>
        <w:numPr>
          <w:ilvl w:val="2"/>
          <w:numId w:val="13"/>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בעל העסק יבצע בדיקה ויזואלית של הפסדים בעת הפריקה וימנע כניסת פסדים שהטיפול בהם לא הותר ע"י המנהל</w:t>
      </w:r>
      <w:r w:rsidRPr="00D74149">
        <w:rPr>
          <w:rFonts w:ascii="David" w:eastAsia="Times New Roman" w:hAnsi="David" w:cs="David"/>
          <w:color w:val="272727"/>
          <w:sz w:val="24"/>
          <w:szCs w:val="24"/>
        </w:rPr>
        <w:t>.</w:t>
      </w:r>
    </w:p>
    <w:p w:rsidR="0031587B" w:rsidRPr="00D74149" w:rsidRDefault="0031587B" w:rsidP="00D81964">
      <w:pPr>
        <w:pStyle w:val="a7"/>
        <w:numPr>
          <w:ilvl w:val="2"/>
          <w:numId w:val="13"/>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בעל העסק יפעל באופן מיידי לאיסופם של פסדים שכניסתם לעסק אסורה ויפעל באופן מיידי לאיסופם של פסדים האסורים לכניסה לעסק והחזרתם אל המקום ממנו הגיעו, או יפנה אותם אל אתר לטיפול/סילוק מתאים לסוגם, והמאושר לפי כל דין</w:t>
      </w:r>
      <w:r w:rsidRPr="00D74149">
        <w:rPr>
          <w:rFonts w:ascii="David" w:eastAsia="Times New Roman" w:hAnsi="David" w:cs="David"/>
          <w:color w:val="272727"/>
          <w:sz w:val="24"/>
          <w:szCs w:val="24"/>
        </w:rPr>
        <w:t>.</w:t>
      </w:r>
    </w:p>
    <w:p w:rsidR="0031587B" w:rsidRPr="00D74149" w:rsidRDefault="0031587B" w:rsidP="00D81964">
      <w:pPr>
        <w:pStyle w:val="a7"/>
        <w:numPr>
          <w:ilvl w:val="1"/>
          <w:numId w:val="13"/>
        </w:numPr>
        <w:shd w:val="clear" w:color="auto" w:fill="FFFFFF"/>
        <w:spacing w:after="0" w:line="360" w:lineRule="auto"/>
        <w:jc w:val="both"/>
        <w:rPr>
          <w:rFonts w:ascii="David" w:eastAsia="Times New Roman" w:hAnsi="David" w:cs="David"/>
          <w:color w:val="272727"/>
          <w:sz w:val="24"/>
          <w:szCs w:val="24"/>
          <w:u w:val="single"/>
        </w:rPr>
      </w:pPr>
      <w:r w:rsidRPr="00D74149">
        <w:rPr>
          <w:rFonts w:ascii="David" w:eastAsia="Times New Roman" w:hAnsi="David" w:cs="David"/>
          <w:b/>
          <w:bCs/>
          <w:color w:val="272727"/>
          <w:sz w:val="24"/>
          <w:szCs w:val="24"/>
          <w:u w:val="single"/>
          <w:rtl/>
        </w:rPr>
        <w:t>חומרי הדברה ניקוי וחיטוי</w:t>
      </w:r>
    </w:p>
    <w:p w:rsidR="0031587B" w:rsidRPr="00D74149" w:rsidRDefault="0031587B" w:rsidP="00D81964">
      <w:pPr>
        <w:pStyle w:val="a7"/>
        <w:numPr>
          <w:ilvl w:val="2"/>
          <w:numId w:val="13"/>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חומרי ההדברה, חומרי הניקוי וחומרי החיטוי המיועדים לשימוש בעסק יוחזקו באריזתם המקורית אשר מסומנים עליה סוג החומר, שמו וריכוזו</w:t>
      </w:r>
      <w:r w:rsidRPr="00D74149">
        <w:rPr>
          <w:rFonts w:ascii="David" w:eastAsia="Times New Roman" w:hAnsi="David" w:cs="David"/>
          <w:color w:val="272727"/>
          <w:sz w:val="24"/>
          <w:szCs w:val="24"/>
        </w:rPr>
        <w:t>.</w:t>
      </w:r>
    </w:p>
    <w:p w:rsidR="0031587B" w:rsidRPr="00D74149" w:rsidRDefault="0031587B" w:rsidP="00D81964">
      <w:pPr>
        <w:pStyle w:val="a7"/>
        <w:numPr>
          <w:ilvl w:val="2"/>
          <w:numId w:val="13"/>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החומרים יאוחסנו במקום נעול המיועד למטרה זו בלבד בהתאם לתנאי היתר הרע</w:t>
      </w:r>
      <w:r w:rsidR="00440792" w:rsidRPr="00D74149">
        <w:rPr>
          <w:rFonts w:ascii="David" w:eastAsia="Times New Roman" w:hAnsi="David" w:cs="David"/>
          <w:color w:val="272727"/>
          <w:sz w:val="24"/>
          <w:szCs w:val="24"/>
          <w:rtl/>
        </w:rPr>
        <w:t>לים שניתן ע"י המשרד להגנת הסביבה.</w:t>
      </w:r>
    </w:p>
    <w:p w:rsidR="0031587B" w:rsidRPr="00D74149" w:rsidRDefault="0031587B" w:rsidP="00D81964">
      <w:pPr>
        <w:pStyle w:val="a7"/>
        <w:numPr>
          <w:ilvl w:val="1"/>
          <w:numId w:val="13"/>
        </w:numPr>
        <w:shd w:val="clear" w:color="auto" w:fill="FFFFFF"/>
        <w:spacing w:after="0" w:line="360" w:lineRule="auto"/>
        <w:jc w:val="both"/>
        <w:rPr>
          <w:rFonts w:ascii="David" w:eastAsia="Times New Roman" w:hAnsi="David" w:cs="David"/>
          <w:color w:val="272727"/>
          <w:sz w:val="24"/>
          <w:szCs w:val="24"/>
          <w:u w:val="single"/>
        </w:rPr>
      </w:pPr>
      <w:r w:rsidRPr="00D74149">
        <w:rPr>
          <w:rFonts w:ascii="David" w:eastAsia="Times New Roman" w:hAnsi="David" w:cs="David"/>
          <w:b/>
          <w:bCs/>
          <w:color w:val="272727"/>
          <w:sz w:val="24"/>
          <w:szCs w:val="24"/>
          <w:u w:val="single"/>
          <w:rtl/>
        </w:rPr>
        <w:t>שונות</w:t>
      </w:r>
    </w:p>
    <w:p w:rsidR="0031587B" w:rsidRPr="00D74149" w:rsidRDefault="0031587B" w:rsidP="00D81964">
      <w:pPr>
        <w:pStyle w:val="a7"/>
        <w:numPr>
          <w:ilvl w:val="2"/>
          <w:numId w:val="13"/>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מנהל העסק יבצע את הוראות המנהל, לרבות הוראות שנקבעו בנהלים</w:t>
      </w:r>
      <w:r w:rsidR="00440792" w:rsidRPr="00D74149">
        <w:rPr>
          <w:rFonts w:ascii="David" w:eastAsia="Times New Roman" w:hAnsi="David" w:cs="David"/>
          <w:color w:val="272727"/>
          <w:sz w:val="24"/>
          <w:szCs w:val="24"/>
          <w:rtl/>
        </w:rPr>
        <w:t xml:space="preserve">, </w:t>
      </w:r>
      <w:r w:rsidRPr="00D74149">
        <w:rPr>
          <w:rFonts w:ascii="David" w:eastAsia="Times New Roman" w:hAnsi="David" w:cs="David"/>
          <w:color w:val="272727"/>
          <w:sz w:val="24"/>
          <w:szCs w:val="24"/>
          <w:rtl/>
        </w:rPr>
        <w:t>בכל הקשור לפיקוח הווטרינרי במכון הכילוי וליישומו של מפרט זה</w:t>
      </w:r>
      <w:r w:rsidRPr="00D74149">
        <w:rPr>
          <w:rFonts w:ascii="David" w:eastAsia="Times New Roman" w:hAnsi="David" w:cs="David"/>
          <w:color w:val="272727"/>
          <w:sz w:val="24"/>
          <w:szCs w:val="24"/>
        </w:rPr>
        <w:t>.</w:t>
      </w:r>
    </w:p>
    <w:p w:rsidR="006826E5" w:rsidRPr="00D81964" w:rsidRDefault="0031587B" w:rsidP="00D81964">
      <w:pPr>
        <w:pStyle w:val="a7"/>
        <w:numPr>
          <w:ilvl w:val="2"/>
          <w:numId w:val="13"/>
        </w:numPr>
        <w:shd w:val="clear" w:color="auto" w:fill="FFFFFF"/>
        <w:spacing w:after="0" w:line="360" w:lineRule="auto"/>
        <w:jc w:val="both"/>
        <w:rPr>
          <w:rFonts w:ascii="David" w:eastAsia="Times New Roman" w:hAnsi="David" w:cs="David"/>
          <w:color w:val="272727"/>
          <w:sz w:val="24"/>
          <w:szCs w:val="24"/>
          <w:rtl/>
        </w:rPr>
      </w:pPr>
      <w:r w:rsidRPr="00D74149">
        <w:rPr>
          <w:rFonts w:ascii="David" w:eastAsia="Times New Roman" w:hAnsi="David" w:cs="David"/>
          <w:color w:val="272727"/>
          <w:sz w:val="24"/>
          <w:szCs w:val="24"/>
          <w:rtl/>
        </w:rPr>
        <w:t>מנהל העסק יישמע להוראות המקצועיות הנמסרות על ידי הרופא הווטרינר המפקח במקום ולהוראות רופא וטרינר ממשלתי</w:t>
      </w:r>
      <w:r w:rsidRPr="00D74149">
        <w:rPr>
          <w:rFonts w:ascii="David" w:eastAsia="Times New Roman" w:hAnsi="David" w:cs="David"/>
          <w:color w:val="272727"/>
          <w:sz w:val="24"/>
          <w:szCs w:val="24"/>
        </w:rPr>
        <w:t>.</w:t>
      </w:r>
      <w:r w:rsidR="006826E5" w:rsidRPr="00D81964">
        <w:rPr>
          <w:rFonts w:ascii="David" w:hAnsi="David" w:cs="David"/>
          <w:b/>
          <w:bCs/>
          <w:color w:val="5B9BD5" w:themeColor="accent1"/>
          <w:sz w:val="24"/>
          <w:szCs w:val="24"/>
          <w:rtl/>
        </w:rPr>
        <w:br w:type="page"/>
      </w:r>
    </w:p>
    <w:p w:rsidR="00CA2451" w:rsidRDefault="00CA2451" w:rsidP="00D81964">
      <w:pPr>
        <w:spacing w:after="0" w:line="360" w:lineRule="auto"/>
        <w:jc w:val="center"/>
        <w:rPr>
          <w:rFonts w:ascii="David" w:hAnsi="David" w:cs="David"/>
          <w:b/>
          <w:bCs/>
          <w:color w:val="5B9BD5" w:themeColor="accent1"/>
          <w:sz w:val="24"/>
          <w:szCs w:val="24"/>
          <w:rtl/>
        </w:rPr>
      </w:pPr>
      <w:r>
        <w:rPr>
          <w:rFonts w:ascii="David" w:hAnsi="David" w:cs="David" w:hint="cs"/>
          <w:b/>
          <w:bCs/>
          <w:color w:val="5B9BD5" w:themeColor="accent1"/>
          <w:sz w:val="24"/>
          <w:szCs w:val="24"/>
          <w:rtl/>
        </w:rPr>
        <w:lastRenderedPageBreak/>
        <w:t>פרק 4 - הרשות הארצית לכבאות והצלה</w:t>
      </w:r>
    </w:p>
    <w:p w:rsidR="00CA2451" w:rsidRDefault="00CA2451" w:rsidP="00D81964">
      <w:pPr>
        <w:spacing w:after="0" w:line="360" w:lineRule="auto"/>
        <w:jc w:val="center"/>
        <w:rPr>
          <w:rFonts w:ascii="David" w:hAnsi="David" w:cs="David"/>
          <w:b/>
          <w:bCs/>
          <w:color w:val="5B9BD5" w:themeColor="accent1"/>
          <w:sz w:val="24"/>
          <w:szCs w:val="24"/>
          <w:rtl/>
        </w:rPr>
      </w:pPr>
      <w:r>
        <w:rPr>
          <w:rFonts w:ascii="David" w:hAnsi="David" w:cs="David" w:hint="cs"/>
          <w:b/>
          <w:bCs/>
          <w:color w:val="5B9BD5" w:themeColor="accent1"/>
          <w:sz w:val="24"/>
          <w:szCs w:val="24"/>
          <w:rtl/>
        </w:rPr>
        <w:t xml:space="preserve">פסדים: עיבודם </w:t>
      </w:r>
      <w:r w:rsidRPr="00CA2451">
        <w:rPr>
          <w:rFonts w:ascii="David" w:hAnsi="David" w:cs="David" w:hint="cs"/>
          <w:b/>
          <w:bCs/>
          <w:color w:val="5B9BD5" w:themeColor="accent1"/>
          <w:sz w:val="24"/>
          <w:szCs w:val="24"/>
          <w:u w:val="single"/>
          <w:rtl/>
        </w:rPr>
        <w:t>בגודל 500 מ"ר</w:t>
      </w:r>
      <w:r>
        <w:rPr>
          <w:rFonts w:ascii="David" w:hAnsi="David" w:cs="David" w:hint="cs"/>
          <w:b/>
          <w:bCs/>
          <w:color w:val="5B9BD5" w:themeColor="accent1"/>
          <w:sz w:val="24"/>
          <w:szCs w:val="24"/>
          <w:rtl/>
        </w:rPr>
        <w:t xml:space="preserve"> </w:t>
      </w:r>
      <w:r w:rsidRPr="00427A22">
        <w:rPr>
          <w:rFonts w:ascii="David" w:hAnsi="David" w:cs="David"/>
          <w:b/>
          <w:bCs/>
          <w:color w:val="5B9BD5" w:themeColor="accent1"/>
          <w:sz w:val="24"/>
          <w:szCs w:val="24"/>
          <w:rtl/>
        </w:rPr>
        <w:t>ועונה על תנאי מסלול "אישור על יסוד תצהיר" בהתאם לצו רישוי עסקים (עסקים טעוני רישוי), התשע"ג-2013</w:t>
      </w:r>
    </w:p>
    <w:p w:rsidR="00CA2451" w:rsidRDefault="00CA2451" w:rsidP="00D81964">
      <w:pPr>
        <w:spacing w:after="0" w:line="360" w:lineRule="auto"/>
        <w:jc w:val="center"/>
        <w:rPr>
          <w:rFonts w:ascii="David" w:hAnsi="David" w:cs="David"/>
          <w:b/>
          <w:bCs/>
          <w:color w:val="5B9BD5" w:themeColor="accent1"/>
          <w:sz w:val="24"/>
          <w:szCs w:val="24"/>
          <w:rtl/>
        </w:rPr>
      </w:pPr>
    </w:p>
    <w:p w:rsidR="00CA2451" w:rsidRPr="00CA2451" w:rsidRDefault="00CA2451" w:rsidP="00D81964">
      <w:pPr>
        <w:pStyle w:val="a7"/>
        <w:numPr>
          <w:ilvl w:val="1"/>
          <w:numId w:val="51"/>
        </w:numPr>
        <w:spacing w:after="0" w:line="360" w:lineRule="auto"/>
        <w:jc w:val="both"/>
        <w:rPr>
          <w:rFonts w:ascii="David" w:hAnsi="David" w:cs="David"/>
          <w:b/>
          <w:bCs/>
          <w:sz w:val="24"/>
          <w:szCs w:val="24"/>
        </w:rPr>
      </w:pPr>
      <w:r w:rsidRPr="00CA2451">
        <w:rPr>
          <w:rFonts w:ascii="David" w:hAnsi="David" w:cs="David"/>
          <w:b/>
          <w:bCs/>
          <w:sz w:val="24"/>
          <w:szCs w:val="24"/>
          <w:u w:val="single"/>
          <w:rtl/>
        </w:rPr>
        <w:t>הוראות חוק הנוגעות לעניין</w:t>
      </w:r>
    </w:p>
    <w:p w:rsidR="00CA2451" w:rsidRPr="00CA2451" w:rsidRDefault="00CA2451" w:rsidP="00D81964">
      <w:pPr>
        <w:pStyle w:val="a7"/>
        <w:numPr>
          <w:ilvl w:val="2"/>
          <w:numId w:val="51"/>
        </w:numPr>
        <w:tabs>
          <w:tab w:val="left" w:pos="984"/>
        </w:tabs>
        <w:spacing w:after="0" w:line="360" w:lineRule="auto"/>
        <w:jc w:val="both"/>
        <w:rPr>
          <w:rFonts w:ascii="David" w:hAnsi="David" w:cs="David"/>
          <w:sz w:val="24"/>
          <w:szCs w:val="24"/>
        </w:rPr>
      </w:pPr>
      <w:r w:rsidRPr="00CA2451">
        <w:rPr>
          <w:rFonts w:ascii="David" w:hAnsi="David" w:cs="David"/>
          <w:sz w:val="24"/>
          <w:szCs w:val="24"/>
          <w:rtl/>
        </w:rPr>
        <w:t>חוק הרשות הארצית לכבאות והצלה, התשע"ב-2012, והתקנות על פיו.</w:t>
      </w:r>
    </w:p>
    <w:p w:rsidR="00CA2451" w:rsidRPr="00427A22" w:rsidRDefault="00CA2451" w:rsidP="00D81964">
      <w:pPr>
        <w:pStyle w:val="a7"/>
        <w:numPr>
          <w:ilvl w:val="1"/>
          <w:numId w:val="51"/>
        </w:numPr>
        <w:spacing w:after="0" w:line="360" w:lineRule="auto"/>
        <w:jc w:val="both"/>
        <w:rPr>
          <w:rStyle w:val="default"/>
          <w:rFonts w:ascii="David" w:hAnsi="David" w:cs="David"/>
          <w:b/>
          <w:bCs/>
          <w:sz w:val="24"/>
          <w:szCs w:val="24"/>
        </w:rPr>
      </w:pPr>
      <w:r w:rsidRPr="00427A22">
        <w:rPr>
          <w:rStyle w:val="default"/>
          <w:rFonts w:ascii="David" w:hAnsi="David" w:cs="David"/>
          <w:b/>
          <w:bCs/>
          <w:sz w:val="24"/>
          <w:szCs w:val="24"/>
          <w:u w:val="single"/>
          <w:rtl/>
        </w:rPr>
        <w:t>הגדרות</w:t>
      </w:r>
    </w:p>
    <w:p w:rsidR="00CA2451" w:rsidRPr="00427A22" w:rsidRDefault="00CA2451" w:rsidP="00D81964">
      <w:pPr>
        <w:pStyle w:val="a7"/>
        <w:numPr>
          <w:ilvl w:val="2"/>
          <w:numId w:val="51"/>
        </w:numPr>
        <w:tabs>
          <w:tab w:val="left" w:pos="984"/>
        </w:tabs>
        <w:spacing w:after="0" w:line="360" w:lineRule="auto"/>
        <w:jc w:val="both"/>
        <w:rPr>
          <w:rFonts w:ascii="David" w:hAnsi="David" w:cs="David"/>
          <w:sz w:val="24"/>
          <w:szCs w:val="24"/>
        </w:rPr>
      </w:pPr>
      <w:r w:rsidRPr="00427A22">
        <w:rPr>
          <w:rFonts w:ascii="David" w:hAnsi="David" w:cs="David"/>
          <w:sz w:val="24"/>
          <w:szCs w:val="24"/>
          <w:rtl/>
        </w:rPr>
        <w:t>"</w:t>
      </w:r>
      <w:r>
        <w:rPr>
          <w:rFonts w:ascii="David" w:hAnsi="David" w:cs="David" w:hint="cs"/>
          <w:b/>
          <w:bCs/>
          <w:sz w:val="24"/>
          <w:szCs w:val="24"/>
          <w:rtl/>
        </w:rPr>
        <w:t>אמצעי</w:t>
      </w:r>
      <w:r>
        <w:rPr>
          <w:rFonts w:ascii="David" w:hAnsi="David" w:cs="David"/>
          <w:b/>
          <w:bCs/>
          <w:sz w:val="24"/>
          <w:szCs w:val="24"/>
          <w:rtl/>
        </w:rPr>
        <w:t xml:space="preserve"> בטיחות</w:t>
      </w:r>
      <w:r w:rsidRPr="00427A22">
        <w:rPr>
          <w:rFonts w:ascii="David" w:hAnsi="David" w:cs="David"/>
          <w:b/>
          <w:bCs/>
          <w:sz w:val="24"/>
          <w:szCs w:val="24"/>
          <w:rtl/>
        </w:rPr>
        <w:t xml:space="preserve"> אש והצלה</w:t>
      </w:r>
      <w:r>
        <w:rPr>
          <w:rFonts w:ascii="David" w:hAnsi="David" w:cs="David"/>
          <w:sz w:val="24"/>
          <w:szCs w:val="24"/>
          <w:rtl/>
        </w:rPr>
        <w:t xml:space="preserve">" - </w:t>
      </w:r>
      <w:r w:rsidRPr="00427A22">
        <w:rPr>
          <w:rFonts w:ascii="David" w:hAnsi="David" w:cs="David"/>
          <w:sz w:val="24"/>
          <w:szCs w:val="24"/>
          <w:rtl/>
        </w:rPr>
        <w:t xml:space="preserve">אמצעים המותקנים בנכסים, דרך קבע או באופן ארעי, והמיועדים, בין השאר, לכל אחד מאלה: </w:t>
      </w:r>
    </w:p>
    <w:p w:rsidR="00CA2451" w:rsidRPr="00427A22" w:rsidRDefault="00CA2451" w:rsidP="00D81964">
      <w:pPr>
        <w:pStyle w:val="a7"/>
        <w:numPr>
          <w:ilvl w:val="0"/>
          <w:numId w:val="46"/>
        </w:numPr>
        <w:tabs>
          <w:tab w:val="left" w:pos="984"/>
        </w:tabs>
        <w:spacing w:after="0" w:line="360" w:lineRule="auto"/>
        <w:jc w:val="both"/>
        <w:rPr>
          <w:rFonts w:ascii="David" w:hAnsi="David" w:cs="David"/>
          <w:sz w:val="24"/>
          <w:szCs w:val="24"/>
        </w:rPr>
      </w:pPr>
      <w:r w:rsidRPr="00427A22">
        <w:rPr>
          <w:rFonts w:ascii="David" w:hAnsi="David" w:cs="David"/>
          <w:sz w:val="24"/>
          <w:szCs w:val="24"/>
          <w:rtl/>
        </w:rPr>
        <w:t>מניעת דליקות והתפשטותן.</w:t>
      </w:r>
    </w:p>
    <w:p w:rsidR="00CA2451" w:rsidRPr="00427A22" w:rsidRDefault="00CA2451" w:rsidP="00D81964">
      <w:pPr>
        <w:pStyle w:val="a7"/>
        <w:numPr>
          <w:ilvl w:val="0"/>
          <w:numId w:val="46"/>
        </w:numPr>
        <w:tabs>
          <w:tab w:val="left" w:pos="984"/>
        </w:tabs>
        <w:spacing w:after="0" w:line="360" w:lineRule="auto"/>
        <w:jc w:val="both"/>
        <w:rPr>
          <w:rFonts w:ascii="David" w:hAnsi="David" w:cs="David"/>
          <w:sz w:val="24"/>
          <w:szCs w:val="24"/>
        </w:rPr>
      </w:pPr>
      <w:r w:rsidRPr="00427A22">
        <w:rPr>
          <w:rFonts w:ascii="David" w:hAnsi="David" w:cs="David"/>
          <w:sz w:val="24"/>
          <w:szCs w:val="24"/>
          <w:rtl/>
        </w:rPr>
        <w:t>כיבוי דליקות, צמצום נזקיהן והקלת פעולות לכיבוי דליקות.</w:t>
      </w:r>
    </w:p>
    <w:p w:rsidR="00CA2451" w:rsidRPr="00427A22" w:rsidRDefault="00CA2451" w:rsidP="00D81964">
      <w:pPr>
        <w:pStyle w:val="a7"/>
        <w:numPr>
          <w:ilvl w:val="0"/>
          <w:numId w:val="46"/>
        </w:numPr>
        <w:tabs>
          <w:tab w:val="left" w:pos="984"/>
        </w:tabs>
        <w:spacing w:after="0" w:line="360" w:lineRule="auto"/>
        <w:jc w:val="both"/>
        <w:rPr>
          <w:rFonts w:ascii="David" w:hAnsi="David" w:cs="David"/>
          <w:sz w:val="24"/>
          <w:szCs w:val="24"/>
        </w:rPr>
      </w:pPr>
      <w:r w:rsidRPr="00427A22">
        <w:rPr>
          <w:rFonts w:ascii="David" w:hAnsi="David" w:cs="David"/>
          <w:sz w:val="24"/>
          <w:szCs w:val="24"/>
          <w:rtl/>
        </w:rPr>
        <w:t>מילוט וחילוץ לכודים והקלת פעולות למילוטם ולחילוצם.</w:t>
      </w:r>
    </w:p>
    <w:p w:rsidR="00CA2451" w:rsidRPr="00427A22" w:rsidRDefault="00CA2451" w:rsidP="00D81964">
      <w:pPr>
        <w:pStyle w:val="a7"/>
        <w:numPr>
          <w:ilvl w:val="0"/>
          <w:numId w:val="46"/>
        </w:numPr>
        <w:tabs>
          <w:tab w:val="left" w:pos="984"/>
        </w:tabs>
        <w:spacing w:after="0" w:line="360" w:lineRule="auto"/>
        <w:jc w:val="both"/>
        <w:rPr>
          <w:rFonts w:ascii="David" w:hAnsi="David" w:cs="David"/>
          <w:sz w:val="24"/>
          <w:szCs w:val="24"/>
        </w:rPr>
      </w:pPr>
      <w:r w:rsidRPr="00427A22">
        <w:rPr>
          <w:rFonts w:ascii="David" w:hAnsi="David" w:cs="David"/>
          <w:sz w:val="24"/>
          <w:szCs w:val="24"/>
          <w:rtl/>
        </w:rPr>
        <w:t>הצלת חיי אדם ורכוש.</w:t>
      </w:r>
    </w:p>
    <w:p w:rsidR="00CA2451" w:rsidRPr="00427A22" w:rsidRDefault="00CA2451" w:rsidP="00D81964">
      <w:pPr>
        <w:pStyle w:val="a7"/>
        <w:numPr>
          <w:ilvl w:val="0"/>
          <w:numId w:val="46"/>
        </w:numPr>
        <w:tabs>
          <w:tab w:val="left" w:pos="984"/>
        </w:tabs>
        <w:spacing w:after="0" w:line="360" w:lineRule="auto"/>
        <w:jc w:val="both"/>
        <w:rPr>
          <w:rFonts w:ascii="David" w:hAnsi="David" w:cs="David"/>
          <w:sz w:val="24"/>
          <w:szCs w:val="24"/>
        </w:rPr>
      </w:pPr>
      <w:r w:rsidRPr="00427A22">
        <w:rPr>
          <w:rFonts w:ascii="David" w:hAnsi="David" w:cs="David"/>
          <w:sz w:val="24"/>
          <w:szCs w:val="24"/>
          <w:rtl/>
        </w:rPr>
        <w:t>דרכי התקשרות.</w:t>
      </w:r>
    </w:p>
    <w:p w:rsidR="00CA2451" w:rsidRDefault="00CA2451" w:rsidP="00D81964">
      <w:pPr>
        <w:pStyle w:val="a7"/>
        <w:numPr>
          <w:ilvl w:val="0"/>
          <w:numId w:val="46"/>
        </w:numPr>
        <w:tabs>
          <w:tab w:val="left" w:pos="984"/>
        </w:tabs>
        <w:spacing w:after="0" w:line="360" w:lineRule="auto"/>
        <w:jc w:val="both"/>
        <w:rPr>
          <w:rFonts w:ascii="David" w:hAnsi="David" w:cs="David"/>
          <w:sz w:val="24"/>
          <w:szCs w:val="24"/>
        </w:rPr>
      </w:pPr>
      <w:r w:rsidRPr="00427A22">
        <w:rPr>
          <w:rFonts w:ascii="David" w:hAnsi="David" w:cs="David"/>
          <w:sz w:val="24"/>
          <w:szCs w:val="24"/>
          <w:rtl/>
        </w:rPr>
        <w:t>כל צורך הנדרש לביצוע פעולות כיבוי והצלה.</w:t>
      </w:r>
    </w:p>
    <w:p w:rsidR="00CA2451" w:rsidRPr="00CA2451" w:rsidRDefault="00CA2451" w:rsidP="00D81964">
      <w:pPr>
        <w:pStyle w:val="a7"/>
        <w:numPr>
          <w:ilvl w:val="2"/>
          <w:numId w:val="51"/>
        </w:numPr>
        <w:tabs>
          <w:tab w:val="left" w:pos="984"/>
        </w:tabs>
        <w:spacing w:after="0" w:line="360" w:lineRule="auto"/>
        <w:jc w:val="both"/>
        <w:rPr>
          <w:rFonts w:ascii="David" w:hAnsi="David" w:cs="David"/>
          <w:sz w:val="24"/>
          <w:szCs w:val="24"/>
          <w:rtl/>
        </w:rPr>
      </w:pPr>
      <w:r w:rsidRPr="00CA2451">
        <w:rPr>
          <w:rFonts w:ascii="David" w:hAnsi="David" w:cs="David" w:hint="cs"/>
          <w:b/>
          <w:bCs/>
          <w:sz w:val="24"/>
          <w:szCs w:val="24"/>
          <w:rtl/>
        </w:rPr>
        <w:t>"גפ"מ"</w:t>
      </w:r>
      <w:r>
        <w:rPr>
          <w:rFonts w:ascii="David" w:hAnsi="David" w:cs="David" w:hint="cs"/>
          <w:sz w:val="24"/>
          <w:szCs w:val="24"/>
          <w:rtl/>
        </w:rPr>
        <w:t xml:space="preserve"> - גז פחמימני מעובה כמשמעותו בתקן ישראלי ת"י 158.</w:t>
      </w:r>
    </w:p>
    <w:p w:rsidR="00CA2451" w:rsidRPr="00427A22" w:rsidRDefault="00CA2451" w:rsidP="00D81964">
      <w:pPr>
        <w:pStyle w:val="a7"/>
        <w:numPr>
          <w:ilvl w:val="2"/>
          <w:numId w:val="51"/>
        </w:numPr>
        <w:tabs>
          <w:tab w:val="left" w:pos="984"/>
        </w:tabs>
        <w:spacing w:after="0" w:line="360" w:lineRule="auto"/>
        <w:jc w:val="both"/>
        <w:rPr>
          <w:rFonts w:ascii="David" w:hAnsi="David" w:cs="David"/>
          <w:sz w:val="24"/>
          <w:szCs w:val="24"/>
        </w:rPr>
      </w:pPr>
      <w:r w:rsidRPr="00427A22">
        <w:rPr>
          <w:rFonts w:ascii="David" w:hAnsi="David" w:cs="David"/>
          <w:b/>
          <w:bCs/>
          <w:sz w:val="24"/>
          <w:szCs w:val="24"/>
          <w:rtl/>
        </w:rPr>
        <w:t>"ציוד כיבוי</w:t>
      </w:r>
      <w:r w:rsidRPr="00427A22">
        <w:rPr>
          <w:rFonts w:ascii="David" w:hAnsi="David" w:cs="David"/>
          <w:sz w:val="24"/>
          <w:szCs w:val="24"/>
          <w:rtl/>
        </w:rPr>
        <w:t>" - ציוד, מתקנים וחומרים המשמשים לכיבוי דליקות ומניעתן.</w:t>
      </w:r>
    </w:p>
    <w:p w:rsidR="00CA2451" w:rsidRPr="00427A22" w:rsidRDefault="00CA2451" w:rsidP="00D81964">
      <w:pPr>
        <w:pStyle w:val="a7"/>
        <w:numPr>
          <w:ilvl w:val="2"/>
          <w:numId w:val="51"/>
        </w:numPr>
        <w:tabs>
          <w:tab w:val="left" w:pos="984"/>
        </w:tabs>
        <w:spacing w:after="0" w:line="360" w:lineRule="auto"/>
        <w:jc w:val="both"/>
        <w:rPr>
          <w:rFonts w:ascii="David" w:hAnsi="David" w:cs="David"/>
          <w:sz w:val="24"/>
          <w:szCs w:val="24"/>
        </w:rPr>
      </w:pPr>
      <w:r w:rsidRPr="00427A22">
        <w:rPr>
          <w:rFonts w:ascii="David" w:hAnsi="David" w:cs="David"/>
          <w:sz w:val="24"/>
          <w:szCs w:val="24"/>
          <w:rtl/>
        </w:rPr>
        <w:t>"</w:t>
      </w:r>
      <w:r w:rsidRPr="00427A22">
        <w:rPr>
          <w:rFonts w:ascii="David" w:hAnsi="David" w:cs="David"/>
          <w:b/>
          <w:bCs/>
          <w:sz w:val="24"/>
          <w:szCs w:val="24"/>
          <w:rtl/>
        </w:rPr>
        <w:t>תקן ישראלי (ת"י)</w:t>
      </w:r>
      <w:r w:rsidRPr="00427A22">
        <w:rPr>
          <w:rFonts w:ascii="David" w:hAnsi="David" w:cs="David"/>
          <w:sz w:val="24"/>
          <w:szCs w:val="24"/>
          <w:rtl/>
        </w:rPr>
        <w:t>" - תקן ישראלי רשמי או תקן ישראלי כמשמעותו בחוק התקנים.</w:t>
      </w:r>
    </w:p>
    <w:p w:rsidR="00CA2451" w:rsidRPr="00CA2451" w:rsidRDefault="00CA2451" w:rsidP="00D81964">
      <w:pPr>
        <w:pStyle w:val="a7"/>
        <w:numPr>
          <w:ilvl w:val="1"/>
          <w:numId w:val="51"/>
        </w:numPr>
        <w:tabs>
          <w:tab w:val="left" w:pos="893"/>
        </w:tabs>
        <w:spacing w:after="0" w:line="360" w:lineRule="auto"/>
        <w:jc w:val="both"/>
        <w:rPr>
          <w:rFonts w:ascii="David" w:eastAsia="Calibri" w:hAnsi="David" w:cs="David"/>
          <w:b/>
          <w:bCs/>
          <w:sz w:val="24"/>
          <w:szCs w:val="24"/>
          <w:u w:val="single"/>
        </w:rPr>
      </w:pPr>
      <w:r w:rsidRPr="00CA2451">
        <w:rPr>
          <w:rFonts w:ascii="David" w:eastAsia="Calibri" w:hAnsi="David" w:cs="David"/>
          <w:b/>
          <w:bCs/>
          <w:sz w:val="24"/>
          <w:szCs w:val="24"/>
          <w:u w:val="single"/>
          <w:rtl/>
        </w:rPr>
        <w:t>כללי</w:t>
      </w:r>
    </w:p>
    <w:p w:rsidR="00CA2451" w:rsidRPr="00427A22" w:rsidRDefault="00CA2451" w:rsidP="00D81964">
      <w:pPr>
        <w:pStyle w:val="a7"/>
        <w:numPr>
          <w:ilvl w:val="2"/>
          <w:numId w:val="51"/>
        </w:numPr>
        <w:tabs>
          <w:tab w:val="left" w:pos="893"/>
        </w:tabs>
        <w:spacing w:after="0" w:line="360" w:lineRule="auto"/>
        <w:contextualSpacing w:val="0"/>
        <w:jc w:val="both"/>
        <w:rPr>
          <w:rFonts w:ascii="David" w:hAnsi="David" w:cs="David"/>
          <w:sz w:val="24"/>
          <w:szCs w:val="24"/>
        </w:rPr>
      </w:pPr>
      <w:r>
        <w:rPr>
          <w:rFonts w:ascii="David" w:hAnsi="David" w:cs="David"/>
          <w:sz w:val="24"/>
          <w:szCs w:val="24"/>
          <w:rtl/>
        </w:rPr>
        <w:t xml:space="preserve">תחזוקת </w:t>
      </w:r>
      <w:r>
        <w:rPr>
          <w:rFonts w:ascii="David" w:hAnsi="David" w:cs="David" w:hint="cs"/>
          <w:sz w:val="24"/>
          <w:szCs w:val="24"/>
          <w:rtl/>
        </w:rPr>
        <w:t>אמצעי</w:t>
      </w:r>
      <w:r w:rsidRPr="00427A22">
        <w:rPr>
          <w:rFonts w:ascii="David" w:hAnsi="David" w:cs="David"/>
          <w:sz w:val="24"/>
          <w:szCs w:val="24"/>
          <w:rtl/>
        </w:rPr>
        <w:t xml:space="preserve"> בטיחות אש והצלה:</w:t>
      </w:r>
    </w:p>
    <w:p w:rsidR="00CA2451" w:rsidRPr="00427A22" w:rsidRDefault="00CA2451" w:rsidP="00D81964">
      <w:pPr>
        <w:pStyle w:val="a7"/>
        <w:numPr>
          <w:ilvl w:val="0"/>
          <w:numId w:val="47"/>
        </w:numPr>
        <w:tabs>
          <w:tab w:val="left" w:pos="893"/>
        </w:tabs>
        <w:spacing w:after="0" w:line="360" w:lineRule="auto"/>
        <w:contextualSpacing w:val="0"/>
        <w:jc w:val="both"/>
        <w:rPr>
          <w:rFonts w:ascii="David" w:hAnsi="David" w:cs="David"/>
          <w:sz w:val="24"/>
          <w:szCs w:val="24"/>
        </w:rPr>
      </w:pPr>
      <w:r w:rsidRPr="00427A22">
        <w:rPr>
          <w:rFonts w:ascii="David" w:hAnsi="David" w:cs="David"/>
          <w:sz w:val="24"/>
          <w:szCs w:val="24"/>
          <w:rtl/>
        </w:rPr>
        <w:t>סידורי בטיחות אש והצלה יימצאו במצב תקין בכל עת, ובעל רישיון העסק יוודא את ביצוען של הבדיקות, הטיפולים וכל פעולה אחרת הנדרשת לצורך כך (להלן - תחזוקת אמצעי כיבוי אש והצלה).</w:t>
      </w:r>
    </w:p>
    <w:p w:rsidR="00CA2451" w:rsidRPr="00427A22" w:rsidRDefault="00CA2451" w:rsidP="00D81964">
      <w:pPr>
        <w:pStyle w:val="a7"/>
        <w:numPr>
          <w:ilvl w:val="0"/>
          <w:numId w:val="47"/>
        </w:numPr>
        <w:tabs>
          <w:tab w:val="left" w:pos="893"/>
        </w:tabs>
        <w:spacing w:after="0" w:line="360" w:lineRule="auto"/>
        <w:contextualSpacing w:val="0"/>
        <w:jc w:val="both"/>
        <w:rPr>
          <w:rFonts w:ascii="David" w:hAnsi="David" w:cs="David"/>
          <w:sz w:val="24"/>
          <w:szCs w:val="24"/>
          <w:rtl/>
        </w:rPr>
      </w:pPr>
      <w:r w:rsidRPr="00427A22">
        <w:rPr>
          <w:rFonts w:ascii="David" w:hAnsi="David" w:cs="David"/>
          <w:sz w:val="24"/>
          <w:szCs w:val="24"/>
          <w:rtl/>
        </w:rPr>
        <w:t xml:space="preserve">תחזוקת אמצעי כיבוי אש והצלה תתבצע לפי הוראות התקן הישראלי (ת"י) התקף והוראות היצרן, ואם ניתנו הוראות נוספות על ידי </w:t>
      </w:r>
      <w:r>
        <w:rPr>
          <w:rFonts w:ascii="David" w:hAnsi="David" w:cs="David"/>
          <w:sz w:val="24"/>
          <w:szCs w:val="24"/>
          <w:rtl/>
        </w:rPr>
        <w:t xml:space="preserve">נותן האישור </w:t>
      </w:r>
      <w:r>
        <w:rPr>
          <w:rFonts w:ascii="David" w:hAnsi="David" w:cs="David" w:hint="cs"/>
          <w:sz w:val="24"/>
          <w:szCs w:val="24"/>
          <w:rtl/>
        </w:rPr>
        <w:t>-</w:t>
      </w:r>
      <w:r w:rsidRPr="00427A22">
        <w:rPr>
          <w:rFonts w:ascii="David" w:hAnsi="David" w:cs="David"/>
          <w:sz w:val="24"/>
          <w:szCs w:val="24"/>
          <w:rtl/>
        </w:rPr>
        <w:t xml:space="preserve"> בהתאם להוראות אלו.</w:t>
      </w:r>
    </w:p>
    <w:p w:rsidR="00CA2451" w:rsidRDefault="00CA2451" w:rsidP="00D81964">
      <w:pPr>
        <w:pStyle w:val="a7"/>
        <w:numPr>
          <w:ilvl w:val="1"/>
          <w:numId w:val="51"/>
        </w:numPr>
        <w:spacing w:after="0" w:line="360" w:lineRule="auto"/>
        <w:contextualSpacing w:val="0"/>
        <w:jc w:val="both"/>
        <w:rPr>
          <w:rFonts w:ascii="David" w:eastAsia="Calibri" w:hAnsi="David" w:cs="David"/>
          <w:b/>
          <w:bCs/>
          <w:sz w:val="24"/>
          <w:szCs w:val="24"/>
          <w:u w:val="single"/>
        </w:rPr>
      </w:pPr>
      <w:r>
        <w:rPr>
          <w:rFonts w:ascii="David" w:eastAsia="Calibri" w:hAnsi="David" w:cs="David" w:hint="cs"/>
          <w:b/>
          <w:bCs/>
          <w:sz w:val="24"/>
          <w:szCs w:val="24"/>
          <w:u w:val="single"/>
          <w:rtl/>
        </w:rPr>
        <w:t>פתחי יציאה</w:t>
      </w:r>
    </w:p>
    <w:p w:rsidR="00CA2451" w:rsidRPr="00CA2451" w:rsidRDefault="00CA2451" w:rsidP="00D81964">
      <w:pPr>
        <w:pStyle w:val="a7"/>
        <w:numPr>
          <w:ilvl w:val="2"/>
          <w:numId w:val="51"/>
        </w:numPr>
        <w:spacing w:after="0" w:line="360" w:lineRule="auto"/>
        <w:jc w:val="both"/>
        <w:rPr>
          <w:rFonts w:ascii="David" w:eastAsia="Calibri" w:hAnsi="David" w:cs="David"/>
          <w:b/>
          <w:bCs/>
          <w:sz w:val="24"/>
          <w:szCs w:val="24"/>
          <w:u w:val="single"/>
        </w:rPr>
      </w:pPr>
      <w:r>
        <w:rPr>
          <w:rFonts w:ascii="David" w:eastAsia="Calibri" w:hAnsi="David" w:cs="David" w:hint="cs"/>
          <w:sz w:val="24"/>
          <w:szCs w:val="24"/>
          <w:rtl/>
        </w:rPr>
        <w:t>בעסק ששטחו עד 250 מ"ר, יהיה לפחות פתח יציאה אחד.</w:t>
      </w:r>
    </w:p>
    <w:p w:rsidR="00CA2451" w:rsidRPr="00CA2451" w:rsidRDefault="00CA2451" w:rsidP="00D81964">
      <w:pPr>
        <w:pStyle w:val="a7"/>
        <w:numPr>
          <w:ilvl w:val="2"/>
          <w:numId w:val="51"/>
        </w:numPr>
        <w:spacing w:after="0" w:line="360" w:lineRule="auto"/>
        <w:jc w:val="both"/>
        <w:rPr>
          <w:rFonts w:ascii="David" w:eastAsia="Calibri" w:hAnsi="David" w:cs="David"/>
          <w:b/>
          <w:bCs/>
          <w:sz w:val="24"/>
          <w:szCs w:val="24"/>
          <w:u w:val="single"/>
        </w:rPr>
      </w:pPr>
      <w:r>
        <w:rPr>
          <w:rFonts w:ascii="David" w:eastAsia="Calibri" w:hAnsi="David" w:cs="David" w:hint="cs"/>
          <w:sz w:val="24"/>
          <w:szCs w:val="24"/>
          <w:rtl/>
        </w:rPr>
        <w:t>בעסק ששטחו עולה על 250 מ"ר, יהיו לפחות שני פתחי יציאה.</w:t>
      </w:r>
    </w:p>
    <w:p w:rsidR="00CA2451" w:rsidRPr="00427A22" w:rsidRDefault="00CA2451" w:rsidP="00D81964">
      <w:pPr>
        <w:pStyle w:val="a7"/>
        <w:numPr>
          <w:ilvl w:val="1"/>
          <w:numId w:val="51"/>
        </w:numPr>
        <w:spacing w:after="0" w:line="360" w:lineRule="auto"/>
        <w:contextualSpacing w:val="0"/>
        <w:jc w:val="both"/>
        <w:rPr>
          <w:rFonts w:ascii="David" w:eastAsia="Calibri" w:hAnsi="David" w:cs="David"/>
          <w:b/>
          <w:bCs/>
          <w:sz w:val="24"/>
          <w:szCs w:val="24"/>
          <w:u w:val="single"/>
        </w:rPr>
      </w:pPr>
      <w:r w:rsidRPr="00427A22">
        <w:rPr>
          <w:rFonts w:ascii="David" w:eastAsia="Calibri" w:hAnsi="David" w:cs="David"/>
          <w:b/>
          <w:bCs/>
          <w:sz w:val="24"/>
          <w:szCs w:val="24"/>
          <w:u w:val="single"/>
          <w:rtl/>
        </w:rPr>
        <w:t>שילוט</w:t>
      </w:r>
    </w:p>
    <w:p w:rsidR="00CA2451" w:rsidRPr="00427A22" w:rsidRDefault="00CA2451" w:rsidP="00D81964">
      <w:pPr>
        <w:pStyle w:val="a7"/>
        <w:numPr>
          <w:ilvl w:val="2"/>
          <w:numId w:val="51"/>
        </w:numPr>
        <w:tabs>
          <w:tab w:val="left" w:pos="893"/>
        </w:tabs>
        <w:spacing w:after="0" w:line="360" w:lineRule="auto"/>
        <w:contextualSpacing w:val="0"/>
        <w:jc w:val="both"/>
        <w:rPr>
          <w:rFonts w:ascii="David" w:hAnsi="David" w:cs="David"/>
          <w:sz w:val="24"/>
          <w:szCs w:val="24"/>
        </w:rPr>
      </w:pPr>
      <w:r w:rsidRPr="00427A22">
        <w:rPr>
          <w:rFonts w:ascii="David" w:hAnsi="David" w:cs="David"/>
          <w:sz w:val="24"/>
          <w:szCs w:val="24"/>
          <w:rtl/>
        </w:rPr>
        <w:t>בעסק יותקנו שלטים שבהם נכתב "יציאה" מעל פתחי העסק ובמקומות בהם כיוון היציאה מהעסק לא נראה באופן ברור</w:t>
      </w:r>
    </w:p>
    <w:p w:rsidR="00CA2451" w:rsidRPr="00427A22" w:rsidRDefault="00CA2451" w:rsidP="00D81964">
      <w:pPr>
        <w:pStyle w:val="a7"/>
        <w:numPr>
          <w:ilvl w:val="2"/>
          <w:numId w:val="51"/>
        </w:numPr>
        <w:tabs>
          <w:tab w:val="left" w:pos="893"/>
        </w:tabs>
        <w:spacing w:after="0" w:line="360" w:lineRule="auto"/>
        <w:contextualSpacing w:val="0"/>
        <w:jc w:val="both"/>
        <w:rPr>
          <w:rFonts w:ascii="David" w:hAnsi="David" w:cs="David"/>
          <w:sz w:val="24"/>
          <w:szCs w:val="24"/>
        </w:rPr>
      </w:pPr>
      <w:r w:rsidRPr="00427A22">
        <w:rPr>
          <w:rFonts w:ascii="David" w:hAnsi="David" w:cs="David"/>
          <w:sz w:val="24"/>
          <w:szCs w:val="24"/>
          <w:rtl/>
        </w:rPr>
        <w:t>הכיתוב על השלטים יהיה בגוון לבן על גבי רקע ירוק; גובה האותיות יהיה 15 סנטימטרים לפחות ו</w:t>
      </w:r>
      <w:r w:rsidR="00D81964">
        <w:rPr>
          <w:rFonts w:ascii="David" w:hAnsi="David" w:cs="David"/>
          <w:sz w:val="24"/>
          <w:szCs w:val="24"/>
          <w:rtl/>
        </w:rPr>
        <w:t>עוביים יהיה 15 מילימטרים לפחות</w:t>
      </w:r>
      <w:r w:rsidR="00D81964">
        <w:rPr>
          <w:rFonts w:ascii="David" w:hAnsi="David" w:cs="David" w:hint="cs"/>
          <w:sz w:val="24"/>
          <w:szCs w:val="24"/>
          <w:rtl/>
        </w:rPr>
        <w:t xml:space="preserve">. </w:t>
      </w:r>
      <w:r w:rsidRPr="00427A22">
        <w:rPr>
          <w:rFonts w:ascii="David" w:hAnsi="David" w:cs="David"/>
          <w:sz w:val="24"/>
          <w:szCs w:val="24"/>
          <w:rtl/>
        </w:rPr>
        <w:t>המרווח בין האותיות יהיה לפחות 1 סנטימטר.</w:t>
      </w:r>
    </w:p>
    <w:p w:rsidR="00CA2451" w:rsidRPr="00427A22" w:rsidRDefault="00CA2451" w:rsidP="00D81964">
      <w:pPr>
        <w:pStyle w:val="a7"/>
        <w:numPr>
          <w:ilvl w:val="2"/>
          <w:numId w:val="51"/>
        </w:numPr>
        <w:tabs>
          <w:tab w:val="left" w:pos="893"/>
        </w:tabs>
        <w:spacing w:after="0" w:line="360" w:lineRule="auto"/>
        <w:contextualSpacing w:val="0"/>
        <w:jc w:val="both"/>
        <w:rPr>
          <w:rFonts w:ascii="David" w:hAnsi="David" w:cs="David"/>
          <w:sz w:val="24"/>
          <w:szCs w:val="24"/>
          <w:rtl/>
        </w:rPr>
      </w:pPr>
      <w:r w:rsidRPr="00427A22">
        <w:rPr>
          <w:rFonts w:ascii="David" w:hAnsi="David" w:cs="David"/>
          <w:sz w:val="24"/>
          <w:szCs w:val="24"/>
          <w:rtl/>
        </w:rPr>
        <w:t xml:space="preserve">לשלטים תותקן תאורה מרשת החשמל של הבניין וממקור חשמל עצמאי המבוסס על סוללות נטענות המאפשרות זמן תאורה של 60 דקות. גוף התאורה יתאים לתקן ישראלי ת"י 20, חלק 2.22 מנורות: דרישות מיוחדות - מנורות לתאורת חירום, והוא יופעל בעת הפסקת חשמל או נפילה במתח רשת החשמל. </w:t>
      </w:r>
    </w:p>
    <w:p w:rsidR="00CA2451" w:rsidRPr="00427A22" w:rsidRDefault="00CA2451" w:rsidP="00D81964">
      <w:pPr>
        <w:pStyle w:val="a7"/>
        <w:numPr>
          <w:ilvl w:val="1"/>
          <w:numId w:val="51"/>
        </w:numPr>
        <w:spacing w:after="0" w:line="360" w:lineRule="auto"/>
        <w:contextualSpacing w:val="0"/>
        <w:jc w:val="both"/>
        <w:rPr>
          <w:rFonts w:ascii="David" w:eastAsia="Calibri" w:hAnsi="David" w:cs="David"/>
          <w:b/>
          <w:bCs/>
          <w:sz w:val="24"/>
          <w:szCs w:val="24"/>
          <w:u w:val="single"/>
          <w:rtl/>
        </w:rPr>
      </w:pPr>
      <w:r w:rsidRPr="00427A22">
        <w:rPr>
          <w:rFonts w:ascii="David" w:eastAsia="Calibri" w:hAnsi="David" w:cs="David"/>
          <w:b/>
          <w:bCs/>
          <w:sz w:val="24"/>
          <w:szCs w:val="24"/>
          <w:u w:val="single"/>
          <w:rtl/>
        </w:rPr>
        <w:lastRenderedPageBreak/>
        <w:t>ציוד כיבוי</w:t>
      </w:r>
    </w:p>
    <w:p w:rsidR="00CA2451" w:rsidRDefault="00CA2451" w:rsidP="00D81964">
      <w:pPr>
        <w:pStyle w:val="a7"/>
        <w:numPr>
          <w:ilvl w:val="2"/>
          <w:numId w:val="51"/>
        </w:numPr>
        <w:tabs>
          <w:tab w:val="left" w:pos="893"/>
        </w:tabs>
        <w:spacing w:after="0" w:line="360" w:lineRule="auto"/>
        <w:contextualSpacing w:val="0"/>
        <w:jc w:val="both"/>
        <w:rPr>
          <w:rFonts w:ascii="David" w:eastAsia="Calibri" w:hAnsi="David" w:cs="David"/>
          <w:sz w:val="24"/>
          <w:szCs w:val="24"/>
        </w:rPr>
      </w:pPr>
      <w:r>
        <w:rPr>
          <w:rFonts w:ascii="David" w:eastAsia="Calibri" w:hAnsi="David" w:cs="David" w:hint="cs"/>
          <w:sz w:val="24"/>
          <w:szCs w:val="24"/>
          <w:rtl/>
        </w:rPr>
        <w:t>בעסק ששטחו עד 200 מ"ר, יותקן גלגלון כיבוי אש עם זרנוק בקוטר "3/4, באורך שייתן מענה לכיסוי כל שטח העסק עם מזנק צמוד. תשתית הצינורות לגלגלון תהיה ממתכת.</w:t>
      </w:r>
    </w:p>
    <w:p w:rsidR="00CA2451" w:rsidRPr="00CA2451" w:rsidRDefault="00CA2451" w:rsidP="00D81964">
      <w:pPr>
        <w:pStyle w:val="a7"/>
        <w:numPr>
          <w:ilvl w:val="2"/>
          <w:numId w:val="51"/>
        </w:numPr>
        <w:tabs>
          <w:tab w:val="left" w:pos="893"/>
        </w:tabs>
        <w:spacing w:after="0" w:line="360" w:lineRule="auto"/>
        <w:contextualSpacing w:val="0"/>
        <w:jc w:val="both"/>
        <w:rPr>
          <w:rFonts w:ascii="David" w:eastAsia="Calibri" w:hAnsi="David" w:cs="David"/>
          <w:sz w:val="24"/>
          <w:szCs w:val="24"/>
        </w:rPr>
      </w:pPr>
      <w:r>
        <w:rPr>
          <w:rFonts w:ascii="David" w:eastAsia="Calibri" w:hAnsi="David" w:cs="David" w:hint="cs"/>
          <w:sz w:val="24"/>
          <w:szCs w:val="24"/>
          <w:rtl/>
        </w:rPr>
        <w:t>בעסק ששטחו מעל 200 מ"ר, יותקנו עמדות כיבוי אש בסמוך לפתחי היציאה ובמקומות נוספים כך שיתנו מענה לכיסוי כל שטח העסק.</w:t>
      </w:r>
    </w:p>
    <w:p w:rsidR="00CA2451" w:rsidRPr="00427A22" w:rsidRDefault="00CA2451" w:rsidP="00D81964">
      <w:pPr>
        <w:pStyle w:val="a7"/>
        <w:numPr>
          <w:ilvl w:val="2"/>
          <w:numId w:val="51"/>
        </w:numPr>
        <w:tabs>
          <w:tab w:val="left" w:pos="893"/>
        </w:tabs>
        <w:spacing w:after="0" w:line="360" w:lineRule="auto"/>
        <w:contextualSpacing w:val="0"/>
        <w:jc w:val="both"/>
        <w:rPr>
          <w:rFonts w:ascii="David" w:eastAsia="Calibri" w:hAnsi="David" w:cs="David"/>
          <w:sz w:val="24"/>
          <w:szCs w:val="24"/>
        </w:rPr>
      </w:pPr>
      <w:r w:rsidRPr="00427A22">
        <w:rPr>
          <w:rFonts w:ascii="David" w:eastAsia="Calibri" w:hAnsi="David" w:cs="David"/>
          <w:sz w:val="24"/>
          <w:szCs w:val="24"/>
          <w:rtl/>
        </w:rPr>
        <w:t>כל אחת מעמדות הכיבוי תכיל:</w:t>
      </w:r>
    </w:p>
    <w:p w:rsidR="00CA2451" w:rsidRPr="00427A22" w:rsidRDefault="00CA2451" w:rsidP="00D81964">
      <w:pPr>
        <w:pStyle w:val="a7"/>
        <w:numPr>
          <w:ilvl w:val="0"/>
          <w:numId w:val="48"/>
        </w:numPr>
        <w:tabs>
          <w:tab w:val="left" w:pos="893"/>
        </w:tabs>
        <w:spacing w:after="0" w:line="360" w:lineRule="auto"/>
        <w:contextualSpacing w:val="0"/>
        <w:jc w:val="both"/>
        <w:rPr>
          <w:rFonts w:ascii="David" w:eastAsia="Calibri" w:hAnsi="David" w:cs="David"/>
          <w:sz w:val="24"/>
          <w:szCs w:val="24"/>
        </w:rPr>
      </w:pPr>
      <w:r w:rsidRPr="00427A22">
        <w:rPr>
          <w:rFonts w:ascii="David" w:eastAsia="Calibri" w:hAnsi="David" w:cs="David"/>
          <w:sz w:val="24"/>
          <w:szCs w:val="24"/>
          <w:rtl/>
        </w:rPr>
        <w:t>ברז כיבוי בקוטר "2.</w:t>
      </w:r>
    </w:p>
    <w:p w:rsidR="00CA2451" w:rsidRPr="00427A22" w:rsidRDefault="00CA2451" w:rsidP="00D81964">
      <w:pPr>
        <w:pStyle w:val="a7"/>
        <w:numPr>
          <w:ilvl w:val="0"/>
          <w:numId w:val="48"/>
        </w:numPr>
        <w:tabs>
          <w:tab w:val="left" w:pos="893"/>
        </w:tabs>
        <w:spacing w:after="0" w:line="360" w:lineRule="auto"/>
        <w:contextualSpacing w:val="0"/>
        <w:jc w:val="both"/>
        <w:rPr>
          <w:rFonts w:ascii="David" w:eastAsia="Calibri" w:hAnsi="David" w:cs="David"/>
          <w:sz w:val="24"/>
          <w:szCs w:val="24"/>
        </w:rPr>
      </w:pPr>
      <w:r w:rsidRPr="00427A22">
        <w:rPr>
          <w:rFonts w:ascii="David" w:eastAsia="Calibri" w:hAnsi="David" w:cs="David"/>
          <w:sz w:val="24"/>
          <w:szCs w:val="24"/>
          <w:rtl/>
        </w:rPr>
        <w:t>2 זרנוקים בקוטר "2 באורך 15 מ' כל אחד.</w:t>
      </w:r>
    </w:p>
    <w:p w:rsidR="00CA2451" w:rsidRPr="00427A22" w:rsidRDefault="00CA2451" w:rsidP="00D81964">
      <w:pPr>
        <w:pStyle w:val="a7"/>
        <w:numPr>
          <w:ilvl w:val="0"/>
          <w:numId w:val="48"/>
        </w:numPr>
        <w:tabs>
          <w:tab w:val="left" w:pos="893"/>
        </w:tabs>
        <w:spacing w:after="0" w:line="360" w:lineRule="auto"/>
        <w:contextualSpacing w:val="0"/>
        <w:jc w:val="both"/>
        <w:rPr>
          <w:rFonts w:ascii="David" w:eastAsia="Calibri" w:hAnsi="David" w:cs="David"/>
          <w:sz w:val="24"/>
          <w:szCs w:val="24"/>
        </w:rPr>
      </w:pPr>
      <w:r w:rsidRPr="00427A22">
        <w:rPr>
          <w:rFonts w:ascii="David" w:eastAsia="Calibri" w:hAnsi="David" w:cs="David"/>
          <w:sz w:val="24"/>
          <w:szCs w:val="24"/>
          <w:rtl/>
        </w:rPr>
        <w:t>מזנק בקוטר "2.</w:t>
      </w:r>
    </w:p>
    <w:p w:rsidR="00CA2451" w:rsidRPr="00427A22" w:rsidRDefault="00CA2451" w:rsidP="00D81964">
      <w:pPr>
        <w:pStyle w:val="a7"/>
        <w:numPr>
          <w:ilvl w:val="0"/>
          <w:numId w:val="48"/>
        </w:numPr>
        <w:tabs>
          <w:tab w:val="left" w:pos="893"/>
        </w:tabs>
        <w:spacing w:after="0" w:line="360" w:lineRule="auto"/>
        <w:contextualSpacing w:val="0"/>
        <w:jc w:val="both"/>
        <w:rPr>
          <w:rFonts w:ascii="David" w:eastAsia="Calibri" w:hAnsi="David" w:cs="David"/>
          <w:sz w:val="24"/>
          <w:szCs w:val="24"/>
        </w:rPr>
      </w:pPr>
      <w:r w:rsidRPr="00427A22">
        <w:rPr>
          <w:rFonts w:ascii="David" w:eastAsia="Calibri" w:hAnsi="David" w:cs="David"/>
          <w:sz w:val="24"/>
          <w:szCs w:val="24"/>
          <w:rtl/>
        </w:rPr>
        <w:t>גלגלון עם צינור בקוטר "3/4  עם מזנק צמוד.</w:t>
      </w:r>
    </w:p>
    <w:p w:rsidR="00CA2451" w:rsidRPr="00427A22" w:rsidRDefault="00CA2451" w:rsidP="00D81964">
      <w:pPr>
        <w:pStyle w:val="a7"/>
        <w:numPr>
          <w:ilvl w:val="0"/>
          <w:numId w:val="48"/>
        </w:numPr>
        <w:tabs>
          <w:tab w:val="left" w:pos="893"/>
        </w:tabs>
        <w:spacing w:after="0" w:line="360" w:lineRule="auto"/>
        <w:contextualSpacing w:val="0"/>
        <w:jc w:val="both"/>
        <w:rPr>
          <w:rFonts w:ascii="David" w:eastAsia="Calibri" w:hAnsi="David" w:cs="David"/>
          <w:sz w:val="24"/>
          <w:szCs w:val="24"/>
        </w:rPr>
      </w:pPr>
      <w:r w:rsidRPr="00427A22">
        <w:rPr>
          <w:rFonts w:ascii="David" w:eastAsia="Calibri" w:hAnsi="David" w:cs="David"/>
          <w:sz w:val="24"/>
          <w:szCs w:val="24"/>
          <w:rtl/>
        </w:rPr>
        <w:t xml:space="preserve">מטפה אבקה במשקל של 6 ק''ג. </w:t>
      </w:r>
    </w:p>
    <w:p w:rsidR="00CA2451" w:rsidRPr="00427A22" w:rsidRDefault="00CA2451" w:rsidP="00D81964">
      <w:pPr>
        <w:tabs>
          <w:tab w:val="left" w:pos="893"/>
        </w:tabs>
        <w:spacing w:after="0" w:line="360" w:lineRule="auto"/>
        <w:ind w:left="720"/>
        <w:jc w:val="both"/>
        <w:rPr>
          <w:rFonts w:ascii="David" w:eastAsia="Calibri" w:hAnsi="David" w:cs="David"/>
          <w:sz w:val="24"/>
          <w:szCs w:val="24"/>
          <w:rtl/>
        </w:rPr>
      </w:pPr>
      <w:r w:rsidRPr="00427A22">
        <w:rPr>
          <w:rFonts w:ascii="David" w:eastAsia="Calibri" w:hAnsi="David" w:cs="David"/>
          <w:sz w:val="24"/>
          <w:szCs w:val="24"/>
          <w:rtl/>
        </w:rPr>
        <w:t xml:space="preserve">הציוד יאוחסן בארון שמידותיו לכל הפחות: גובה 120 ס''מ, רוחב 80 ס''מ, ועומק 30 ס''מ. על הארון ייכתב: ''עמדת כיבוי אש''. </w:t>
      </w:r>
    </w:p>
    <w:p w:rsidR="00CA2451" w:rsidRPr="00427A22" w:rsidRDefault="00CA2451" w:rsidP="00D81964">
      <w:pPr>
        <w:pStyle w:val="a7"/>
        <w:numPr>
          <w:ilvl w:val="2"/>
          <w:numId w:val="51"/>
        </w:numPr>
        <w:tabs>
          <w:tab w:val="left" w:pos="893"/>
        </w:tabs>
        <w:spacing w:after="0" w:line="360" w:lineRule="auto"/>
        <w:jc w:val="both"/>
        <w:rPr>
          <w:rFonts w:ascii="David" w:eastAsia="Calibri" w:hAnsi="David" w:cs="David"/>
          <w:sz w:val="24"/>
          <w:szCs w:val="24"/>
          <w:rtl/>
        </w:rPr>
      </w:pPr>
      <w:r w:rsidRPr="00427A22">
        <w:rPr>
          <w:rFonts w:ascii="David" w:eastAsia="Calibri" w:hAnsi="David" w:cs="David"/>
          <w:sz w:val="24"/>
          <w:szCs w:val="24"/>
          <w:rtl/>
        </w:rPr>
        <w:t>תשתית הצינורות לברזים הרשומים לעיל תהיה מתכת.</w:t>
      </w:r>
    </w:p>
    <w:p w:rsidR="00CA2451" w:rsidRPr="00427A22" w:rsidRDefault="00CA2451" w:rsidP="00D81964">
      <w:pPr>
        <w:pStyle w:val="a7"/>
        <w:numPr>
          <w:ilvl w:val="2"/>
          <w:numId w:val="51"/>
        </w:numPr>
        <w:tabs>
          <w:tab w:val="left" w:pos="893"/>
        </w:tabs>
        <w:spacing w:after="0" w:line="360" w:lineRule="auto"/>
        <w:contextualSpacing w:val="0"/>
        <w:jc w:val="both"/>
        <w:rPr>
          <w:rFonts w:ascii="David" w:eastAsia="Calibri" w:hAnsi="David" w:cs="David"/>
          <w:sz w:val="24"/>
          <w:szCs w:val="24"/>
        </w:rPr>
      </w:pPr>
      <w:r w:rsidRPr="00427A22">
        <w:rPr>
          <w:rFonts w:ascii="David" w:eastAsia="Calibri" w:hAnsi="David" w:cs="David"/>
          <w:sz w:val="24"/>
          <w:szCs w:val="24"/>
          <w:rtl/>
        </w:rPr>
        <w:t>בעסק יוצבו מטפי כיבוי מסוג אבקה יבשה במשקל של 6 ק''ג, במספר של מטפה אחד על כל 200 מ"ר וזאת בנוסף למטפי הכיבוי שנדרש להציב בעמדת כיבוי (אם נדרש).</w:t>
      </w:r>
    </w:p>
    <w:p w:rsidR="00CA2451" w:rsidRPr="00427A22" w:rsidRDefault="00CA2451" w:rsidP="00D81964">
      <w:pPr>
        <w:pStyle w:val="a7"/>
        <w:numPr>
          <w:ilvl w:val="2"/>
          <w:numId w:val="51"/>
        </w:numPr>
        <w:tabs>
          <w:tab w:val="left" w:pos="893"/>
        </w:tabs>
        <w:spacing w:after="0" w:line="360" w:lineRule="auto"/>
        <w:contextualSpacing w:val="0"/>
        <w:jc w:val="both"/>
        <w:rPr>
          <w:rFonts w:ascii="David" w:eastAsia="Calibri" w:hAnsi="David" w:cs="David"/>
          <w:sz w:val="24"/>
          <w:szCs w:val="24"/>
          <w:rtl/>
        </w:rPr>
      </w:pPr>
      <w:r w:rsidRPr="00427A22">
        <w:rPr>
          <w:rFonts w:ascii="David" w:eastAsia="Calibri" w:hAnsi="David" w:cs="David"/>
          <w:sz w:val="24"/>
          <w:szCs w:val="24"/>
          <w:rtl/>
        </w:rPr>
        <w:t xml:space="preserve">בדיקת מטפי הכיבוי ותחזוקתם תעשה לפי האמור בתקן ישראלי ת"י 129, חלק 1 מטפים מיטלטלים - תחזוקה.  </w:t>
      </w:r>
    </w:p>
    <w:p w:rsidR="00CA2451" w:rsidRPr="00427A22" w:rsidRDefault="00CA2451" w:rsidP="00D81964">
      <w:pPr>
        <w:pStyle w:val="a7"/>
        <w:numPr>
          <w:ilvl w:val="2"/>
          <w:numId w:val="51"/>
        </w:numPr>
        <w:tabs>
          <w:tab w:val="left" w:pos="893"/>
        </w:tabs>
        <w:spacing w:after="0" w:line="360" w:lineRule="auto"/>
        <w:contextualSpacing w:val="0"/>
        <w:jc w:val="both"/>
        <w:rPr>
          <w:rFonts w:ascii="David" w:hAnsi="David" w:cs="David"/>
          <w:b/>
          <w:bCs/>
          <w:sz w:val="24"/>
          <w:szCs w:val="24"/>
          <w:u w:val="single"/>
        </w:rPr>
      </w:pPr>
      <w:r w:rsidRPr="00427A22">
        <w:rPr>
          <w:rFonts w:ascii="David" w:eastAsia="Calibri" w:hAnsi="David" w:cs="David"/>
          <w:sz w:val="24"/>
          <w:szCs w:val="24"/>
          <w:rtl/>
        </w:rPr>
        <w:t>ציוד הכיבוי יהיה נגיש וזמין ויוחזק במצב תקין בכל עת.</w:t>
      </w:r>
    </w:p>
    <w:p w:rsidR="00CA2451" w:rsidRPr="00427A22" w:rsidRDefault="00CA2451" w:rsidP="00D81964">
      <w:pPr>
        <w:pStyle w:val="a7"/>
        <w:numPr>
          <w:ilvl w:val="1"/>
          <w:numId w:val="51"/>
        </w:numPr>
        <w:spacing w:after="0" w:line="360" w:lineRule="auto"/>
        <w:contextualSpacing w:val="0"/>
        <w:jc w:val="both"/>
        <w:rPr>
          <w:rFonts w:ascii="David" w:eastAsia="Calibri" w:hAnsi="David" w:cs="David"/>
          <w:b/>
          <w:bCs/>
          <w:sz w:val="24"/>
          <w:szCs w:val="24"/>
          <w:u w:val="single"/>
        </w:rPr>
      </w:pPr>
      <w:r w:rsidRPr="00427A22">
        <w:rPr>
          <w:rFonts w:ascii="David" w:eastAsia="Calibri" w:hAnsi="David" w:cs="David"/>
          <w:b/>
          <w:bCs/>
          <w:sz w:val="24"/>
          <w:szCs w:val="24"/>
          <w:u w:val="single"/>
          <w:rtl/>
        </w:rPr>
        <w:t xml:space="preserve">מערכת החשמל </w:t>
      </w:r>
    </w:p>
    <w:p w:rsidR="00CA2451" w:rsidRPr="00427A22" w:rsidRDefault="004B27E1" w:rsidP="00D81964">
      <w:pPr>
        <w:pStyle w:val="a7"/>
        <w:numPr>
          <w:ilvl w:val="2"/>
          <w:numId w:val="51"/>
        </w:numPr>
        <w:tabs>
          <w:tab w:val="left" w:pos="893"/>
        </w:tabs>
        <w:spacing w:after="0" w:line="360" w:lineRule="auto"/>
        <w:contextualSpacing w:val="0"/>
        <w:jc w:val="both"/>
        <w:rPr>
          <w:rFonts w:ascii="David" w:hAnsi="David" w:cs="David"/>
          <w:sz w:val="24"/>
          <w:szCs w:val="24"/>
        </w:rPr>
      </w:pPr>
      <w:r>
        <w:rPr>
          <w:rFonts w:ascii="David" w:hAnsi="David" w:cs="David" w:hint="cs"/>
          <w:sz w:val="24"/>
          <w:szCs w:val="24"/>
          <w:rtl/>
        </w:rPr>
        <w:t xml:space="preserve">מערכת החשמל המותקנת במקום תעשה בהתאמה לחוק החשמל התשי"ד-1953 (להלן </w:t>
      </w:r>
      <w:r>
        <w:rPr>
          <w:rFonts w:ascii="David" w:hAnsi="David" w:cs="David"/>
          <w:sz w:val="24"/>
          <w:szCs w:val="24"/>
          <w:rtl/>
        </w:rPr>
        <w:t>–</w:t>
      </w:r>
      <w:r>
        <w:rPr>
          <w:rFonts w:ascii="David" w:hAnsi="David" w:cs="David" w:hint="cs"/>
          <w:sz w:val="24"/>
          <w:szCs w:val="24"/>
          <w:rtl/>
        </w:rPr>
        <w:t xml:space="preserve"> חוק החשמל) ותקנותיו.</w:t>
      </w:r>
    </w:p>
    <w:p w:rsidR="00CA2451" w:rsidRPr="00427A22" w:rsidRDefault="00CA2451" w:rsidP="00D81964">
      <w:pPr>
        <w:pStyle w:val="a7"/>
        <w:numPr>
          <w:ilvl w:val="2"/>
          <w:numId w:val="51"/>
        </w:numPr>
        <w:tabs>
          <w:tab w:val="left" w:pos="893"/>
        </w:tabs>
        <w:spacing w:after="0" w:line="360" w:lineRule="auto"/>
        <w:contextualSpacing w:val="0"/>
        <w:jc w:val="both"/>
        <w:rPr>
          <w:rFonts w:ascii="David" w:hAnsi="David" w:cs="David"/>
          <w:sz w:val="24"/>
          <w:szCs w:val="24"/>
          <w:rtl/>
        </w:rPr>
      </w:pPr>
      <w:r w:rsidRPr="00427A22">
        <w:rPr>
          <w:rFonts w:ascii="David" w:hAnsi="David" w:cs="David"/>
          <w:sz w:val="24"/>
          <w:szCs w:val="24"/>
          <w:rtl/>
        </w:rPr>
        <w:t>על גבי לוחות החשמל יותקן שלט פולט אור שבו ייכתב "חשמל, לא לכבות במים".</w:t>
      </w:r>
      <w:r w:rsidRPr="00427A22">
        <w:rPr>
          <w:rFonts w:ascii="David" w:hAnsi="David" w:cs="David"/>
          <w:sz w:val="24"/>
          <w:szCs w:val="24"/>
          <w:rtl/>
        </w:rPr>
        <w:tab/>
      </w:r>
    </w:p>
    <w:p w:rsidR="00CA2451" w:rsidRPr="00427A22" w:rsidRDefault="00CA2451" w:rsidP="00D81964">
      <w:pPr>
        <w:pStyle w:val="a7"/>
        <w:numPr>
          <w:ilvl w:val="2"/>
          <w:numId w:val="51"/>
        </w:numPr>
        <w:tabs>
          <w:tab w:val="left" w:pos="893"/>
        </w:tabs>
        <w:spacing w:after="0" w:line="360" w:lineRule="auto"/>
        <w:contextualSpacing w:val="0"/>
        <w:jc w:val="both"/>
        <w:rPr>
          <w:rFonts w:ascii="David" w:hAnsi="David" w:cs="David"/>
          <w:sz w:val="24"/>
          <w:szCs w:val="24"/>
        </w:rPr>
      </w:pPr>
      <w:r w:rsidRPr="00427A22">
        <w:rPr>
          <w:rFonts w:ascii="David" w:hAnsi="David" w:cs="David"/>
          <w:sz w:val="24"/>
          <w:szCs w:val="24"/>
          <w:rtl/>
        </w:rPr>
        <w:t>מערכת החשמל תיבדק אחת לחמש שנים.</w:t>
      </w:r>
    </w:p>
    <w:p w:rsidR="004B27E1" w:rsidRDefault="004B27E1" w:rsidP="00D81964">
      <w:pPr>
        <w:pStyle w:val="a7"/>
        <w:numPr>
          <w:ilvl w:val="1"/>
          <w:numId w:val="51"/>
        </w:numPr>
        <w:spacing w:after="0" w:line="360" w:lineRule="auto"/>
        <w:contextualSpacing w:val="0"/>
        <w:jc w:val="both"/>
        <w:rPr>
          <w:rFonts w:ascii="David" w:hAnsi="David" w:cs="David"/>
          <w:b/>
          <w:bCs/>
          <w:sz w:val="24"/>
          <w:szCs w:val="24"/>
          <w:u w:val="single"/>
        </w:rPr>
      </w:pPr>
      <w:r>
        <w:rPr>
          <w:rFonts w:ascii="David" w:hAnsi="David" w:cs="David" w:hint="cs"/>
          <w:b/>
          <w:bCs/>
          <w:sz w:val="24"/>
          <w:szCs w:val="24"/>
          <w:u w:val="single"/>
          <w:rtl/>
        </w:rPr>
        <w:t>מערכת גפ"מ</w:t>
      </w:r>
    </w:p>
    <w:p w:rsidR="004B27E1" w:rsidRDefault="004B27E1" w:rsidP="00D81964">
      <w:pPr>
        <w:pStyle w:val="a7"/>
        <w:numPr>
          <w:ilvl w:val="2"/>
          <w:numId w:val="51"/>
        </w:numPr>
        <w:spacing w:after="0" w:line="360" w:lineRule="auto"/>
        <w:jc w:val="both"/>
        <w:rPr>
          <w:rFonts w:ascii="David" w:hAnsi="David" w:cs="David"/>
          <w:b/>
          <w:bCs/>
          <w:sz w:val="24"/>
          <w:szCs w:val="24"/>
          <w:u w:val="single"/>
        </w:rPr>
      </w:pPr>
      <w:r>
        <w:rPr>
          <w:rFonts w:ascii="David" w:hAnsi="David" w:cs="David" w:hint="cs"/>
          <w:sz w:val="24"/>
          <w:szCs w:val="24"/>
          <w:rtl/>
        </w:rPr>
        <w:t xml:space="preserve">מערכת הגפ"מ המשמשת את העסק תענה לנדרש בתקן ישראל ת"י 158 מתקנים לגזים פחמימניים מעובים, המסופקים בתוך מכלים מטלטלים. </w:t>
      </w:r>
    </w:p>
    <w:p w:rsidR="004B27E1" w:rsidRPr="004B27E1" w:rsidRDefault="004B27E1" w:rsidP="00D81964">
      <w:pPr>
        <w:pStyle w:val="a7"/>
        <w:numPr>
          <w:ilvl w:val="2"/>
          <w:numId w:val="51"/>
        </w:numPr>
        <w:spacing w:after="0" w:line="360" w:lineRule="auto"/>
        <w:jc w:val="both"/>
        <w:rPr>
          <w:rFonts w:ascii="David" w:hAnsi="David" w:cs="David"/>
          <w:sz w:val="24"/>
          <w:szCs w:val="24"/>
        </w:rPr>
      </w:pPr>
      <w:r w:rsidRPr="004B27E1">
        <w:rPr>
          <w:rFonts w:ascii="David" w:hAnsi="David" w:cs="David" w:hint="cs"/>
          <w:sz w:val="24"/>
          <w:szCs w:val="24"/>
          <w:rtl/>
        </w:rPr>
        <w:t>מערכת, המכשירים והאביזרים לצריכת הגפ"מ והמנדפים הקיימים בעסק, יתוחזקו במצב תקין, בכל עת.</w:t>
      </w:r>
    </w:p>
    <w:p w:rsidR="00CA2451" w:rsidRPr="00427A22" w:rsidRDefault="00CA2451" w:rsidP="00D81964">
      <w:pPr>
        <w:pStyle w:val="a7"/>
        <w:numPr>
          <w:ilvl w:val="1"/>
          <w:numId w:val="51"/>
        </w:numPr>
        <w:spacing w:after="0" w:line="360" w:lineRule="auto"/>
        <w:contextualSpacing w:val="0"/>
        <w:jc w:val="both"/>
        <w:rPr>
          <w:rFonts w:ascii="David" w:hAnsi="David" w:cs="David"/>
          <w:b/>
          <w:bCs/>
          <w:sz w:val="24"/>
          <w:szCs w:val="24"/>
          <w:u w:val="single"/>
        </w:rPr>
      </w:pPr>
      <w:r w:rsidRPr="00427A22">
        <w:rPr>
          <w:rFonts w:ascii="David" w:hAnsi="David" w:cs="David"/>
          <w:b/>
          <w:bCs/>
          <w:sz w:val="24"/>
          <w:szCs w:val="24"/>
          <w:u w:val="single"/>
          <w:rtl/>
        </w:rPr>
        <w:t xml:space="preserve">אישורים </w:t>
      </w:r>
    </w:p>
    <w:p w:rsidR="00CA2451" w:rsidRPr="00427A22" w:rsidRDefault="00CA2451" w:rsidP="00D81964">
      <w:pPr>
        <w:pStyle w:val="a7"/>
        <w:numPr>
          <w:ilvl w:val="2"/>
          <w:numId w:val="51"/>
        </w:numPr>
        <w:tabs>
          <w:tab w:val="left" w:pos="700"/>
        </w:tabs>
        <w:spacing w:after="0" w:line="360" w:lineRule="auto"/>
        <w:contextualSpacing w:val="0"/>
        <w:jc w:val="both"/>
        <w:rPr>
          <w:rFonts w:ascii="David" w:hAnsi="David" w:cs="David"/>
          <w:sz w:val="24"/>
          <w:szCs w:val="24"/>
        </w:rPr>
      </w:pPr>
      <w:r w:rsidRPr="00427A22">
        <w:rPr>
          <w:rFonts w:ascii="David" w:hAnsi="David" w:cs="David"/>
          <w:sz w:val="24"/>
          <w:szCs w:val="24"/>
          <w:rtl/>
        </w:rPr>
        <w:t>בעל העסק ישמור בשטח העסק בכל עת את המסמכים המפורטים להלן, ויציגם או ימסרם לאדם המוסמך לבדוק עמידת העסק בדרישות לעיל:</w:t>
      </w:r>
    </w:p>
    <w:p w:rsidR="004B27E1" w:rsidRPr="004B27E1" w:rsidRDefault="004B27E1" w:rsidP="00D81964">
      <w:pPr>
        <w:pStyle w:val="a7"/>
        <w:numPr>
          <w:ilvl w:val="0"/>
          <w:numId w:val="50"/>
        </w:numPr>
        <w:tabs>
          <w:tab w:val="left" w:pos="700"/>
        </w:tabs>
        <w:spacing w:after="0" w:line="360" w:lineRule="auto"/>
        <w:contextualSpacing w:val="0"/>
        <w:jc w:val="both"/>
        <w:rPr>
          <w:rFonts w:ascii="David" w:hAnsi="David" w:cs="David"/>
          <w:b/>
          <w:bCs/>
          <w:sz w:val="24"/>
          <w:szCs w:val="24"/>
          <w:u w:val="single"/>
        </w:rPr>
      </w:pPr>
      <w:r>
        <w:rPr>
          <w:rFonts w:ascii="David" w:hAnsi="David" w:cs="David"/>
          <w:sz w:val="24"/>
          <w:szCs w:val="24"/>
          <w:rtl/>
        </w:rPr>
        <w:t xml:space="preserve">אישור </w:t>
      </w:r>
      <w:r>
        <w:rPr>
          <w:rFonts w:ascii="David" w:hAnsi="David" w:cs="David" w:hint="cs"/>
          <w:sz w:val="24"/>
          <w:szCs w:val="24"/>
          <w:rtl/>
        </w:rPr>
        <w:t>כי מטפי הכיבוי הקיימים בעסק נבדקו בהתאם לתקן ישראלי ת"י 129, חלק 1 מטפים מטלטלים: תחזוקה, ונמצאו תקינים. האישור יינתן על ידי אדם שהוסמך לכך על-ידי הרשות לכבאות והצלה.</w:t>
      </w:r>
    </w:p>
    <w:p w:rsidR="004B27E1" w:rsidRPr="004B27E1" w:rsidRDefault="004B27E1" w:rsidP="00D81964">
      <w:pPr>
        <w:pStyle w:val="a7"/>
        <w:numPr>
          <w:ilvl w:val="0"/>
          <w:numId w:val="50"/>
        </w:numPr>
        <w:tabs>
          <w:tab w:val="left" w:pos="700"/>
        </w:tabs>
        <w:spacing w:after="0" w:line="360" w:lineRule="auto"/>
        <w:contextualSpacing w:val="0"/>
        <w:jc w:val="both"/>
        <w:rPr>
          <w:rFonts w:ascii="David" w:hAnsi="David" w:cs="David"/>
          <w:b/>
          <w:bCs/>
          <w:sz w:val="24"/>
          <w:szCs w:val="24"/>
          <w:u w:val="single"/>
        </w:rPr>
      </w:pPr>
      <w:r>
        <w:rPr>
          <w:rFonts w:ascii="David" w:hAnsi="David" w:cs="David" w:hint="cs"/>
          <w:sz w:val="24"/>
          <w:szCs w:val="24"/>
          <w:rtl/>
        </w:rPr>
        <w:t xml:space="preserve">אישור כי מערכת החשמל המותקנת במקום נבדקה ונמצאה תקינה בהתאמה לחוק החשמל התשי"ד-1954 (להלן - חוק החשמל) ותקנותיו, כולל תאורות החירום המותקנות במקום. על האישור לכלול התייחסות למיקום ותקינות מפסק חשמל ראשי </w:t>
      </w:r>
      <w:r>
        <w:rPr>
          <w:rFonts w:ascii="David" w:hAnsi="David" w:cs="David" w:hint="cs"/>
          <w:sz w:val="24"/>
          <w:szCs w:val="24"/>
          <w:rtl/>
        </w:rPr>
        <w:lastRenderedPageBreak/>
        <w:t>לשעת חירום (במידה וקיים), וטבלה המפרטת את מיקום לוחות החשמל, מספרם ואת גודל האמפר של כל לוח. האישור יינתן על-ידי בעל רישיון לעבודת חשמל לפי חוק החשמל, אשר רשאי ליתן אישור כאמור, בהתאם לסוג ר</w:t>
      </w:r>
      <w:r w:rsidR="00D81964">
        <w:rPr>
          <w:rFonts w:ascii="David" w:hAnsi="David" w:cs="David" w:hint="cs"/>
          <w:sz w:val="24"/>
          <w:szCs w:val="24"/>
          <w:rtl/>
        </w:rPr>
        <w:t>י</w:t>
      </w:r>
      <w:r>
        <w:rPr>
          <w:rFonts w:ascii="David" w:hAnsi="David" w:cs="David" w:hint="cs"/>
          <w:sz w:val="24"/>
          <w:szCs w:val="24"/>
          <w:rtl/>
        </w:rPr>
        <w:t>שיונו.</w:t>
      </w:r>
    </w:p>
    <w:p w:rsidR="004B27E1" w:rsidRPr="004B27E1" w:rsidRDefault="004B27E1" w:rsidP="00D81964">
      <w:pPr>
        <w:pStyle w:val="a7"/>
        <w:numPr>
          <w:ilvl w:val="0"/>
          <w:numId w:val="50"/>
        </w:numPr>
        <w:tabs>
          <w:tab w:val="left" w:pos="700"/>
        </w:tabs>
        <w:spacing w:after="0" w:line="360" w:lineRule="auto"/>
        <w:contextualSpacing w:val="0"/>
        <w:jc w:val="both"/>
        <w:rPr>
          <w:rFonts w:ascii="David" w:hAnsi="David" w:cs="David"/>
          <w:b/>
          <w:bCs/>
          <w:sz w:val="24"/>
          <w:szCs w:val="24"/>
          <w:u w:val="single"/>
        </w:rPr>
      </w:pPr>
      <w:r>
        <w:rPr>
          <w:rFonts w:ascii="David" w:hAnsi="David" w:cs="David" w:hint="cs"/>
          <w:sz w:val="24"/>
          <w:szCs w:val="24"/>
          <w:rtl/>
        </w:rPr>
        <w:t>אישור על בדיקת התאמתה ותקינותה של מערכת הגז לדרישות תקן ישראל ת"י 158. האישור יינתן על-ידי בעל רישיון לעבודת גפ"מ לפי תקנות הגז (בטיחות ברישוי) (רישוי עסקים עבודות בגפ"מ) תשס"ו-2006, אשר רשאי ליתן אישור כאמור, בהתאם לסוג ר</w:t>
      </w:r>
      <w:r w:rsidR="00D81964">
        <w:rPr>
          <w:rFonts w:ascii="David" w:hAnsi="David" w:cs="David" w:hint="cs"/>
          <w:sz w:val="24"/>
          <w:szCs w:val="24"/>
          <w:rtl/>
        </w:rPr>
        <w:t>י</w:t>
      </w:r>
      <w:r>
        <w:rPr>
          <w:rFonts w:ascii="David" w:hAnsi="David" w:cs="David" w:hint="cs"/>
          <w:sz w:val="24"/>
          <w:szCs w:val="24"/>
          <w:rtl/>
        </w:rPr>
        <w:t>שיונו.</w:t>
      </w:r>
    </w:p>
    <w:p w:rsidR="00CA2451" w:rsidRPr="004B27E1" w:rsidRDefault="00CA2451" w:rsidP="00D81964">
      <w:pPr>
        <w:pStyle w:val="a7"/>
        <w:numPr>
          <w:ilvl w:val="1"/>
          <w:numId w:val="51"/>
        </w:numPr>
        <w:tabs>
          <w:tab w:val="left" w:pos="700"/>
        </w:tabs>
        <w:spacing w:after="0" w:line="360" w:lineRule="auto"/>
        <w:jc w:val="both"/>
        <w:rPr>
          <w:rFonts w:ascii="David" w:hAnsi="David" w:cs="David"/>
          <w:b/>
          <w:bCs/>
          <w:sz w:val="24"/>
          <w:szCs w:val="24"/>
          <w:u w:val="single"/>
        </w:rPr>
      </w:pPr>
      <w:r w:rsidRPr="004B27E1">
        <w:rPr>
          <w:rFonts w:ascii="David" w:hAnsi="David" w:cs="David"/>
          <w:b/>
          <w:bCs/>
          <w:sz w:val="24"/>
          <w:szCs w:val="24"/>
          <w:u w:val="single"/>
          <w:rtl/>
        </w:rPr>
        <w:t>נספחים</w:t>
      </w:r>
    </w:p>
    <w:p w:rsidR="00CA2451" w:rsidRPr="00CA2451" w:rsidRDefault="00CA2451" w:rsidP="00D81964">
      <w:pPr>
        <w:pStyle w:val="a7"/>
        <w:numPr>
          <w:ilvl w:val="2"/>
          <w:numId w:val="51"/>
        </w:numPr>
        <w:spacing w:after="0" w:line="360" w:lineRule="auto"/>
        <w:jc w:val="both"/>
        <w:rPr>
          <w:rFonts w:ascii="David" w:hAnsi="David" w:cs="David"/>
          <w:b/>
          <w:bCs/>
          <w:sz w:val="24"/>
          <w:szCs w:val="24"/>
          <w:u w:val="single"/>
          <w:rtl/>
        </w:rPr>
      </w:pPr>
      <w:r w:rsidRPr="00427A22">
        <w:rPr>
          <w:rFonts w:ascii="David" w:hAnsi="David" w:cs="David"/>
          <w:sz w:val="24"/>
          <w:szCs w:val="24"/>
          <w:rtl/>
        </w:rPr>
        <w:t>את פרסומי הרשות הארצית לכבאות והצלה כולל תיקיית טפסים אחידים לאישורים ניתן למצוא באתר הרשות הארצית לכבאות והצלה</w:t>
      </w:r>
      <w:r w:rsidRPr="00427A22">
        <w:rPr>
          <w:rFonts w:ascii="David" w:hAnsi="David" w:cs="David"/>
          <w:b/>
          <w:bCs/>
          <w:sz w:val="24"/>
          <w:szCs w:val="24"/>
          <w:rtl/>
        </w:rPr>
        <w:t xml:space="preserve"> </w:t>
      </w:r>
      <w:r w:rsidRPr="00427A22">
        <w:rPr>
          <w:rFonts w:ascii="David" w:hAnsi="David" w:cs="David"/>
          <w:sz w:val="24"/>
          <w:szCs w:val="24"/>
          <w:rtl/>
        </w:rPr>
        <w:t>ולהורידם ממנו.</w:t>
      </w:r>
    </w:p>
    <w:p w:rsidR="00CA2451" w:rsidRDefault="00CA2451" w:rsidP="00D81964">
      <w:pPr>
        <w:spacing w:after="0" w:line="360" w:lineRule="auto"/>
        <w:jc w:val="center"/>
        <w:rPr>
          <w:rFonts w:ascii="David" w:hAnsi="David" w:cs="David"/>
          <w:b/>
          <w:bCs/>
          <w:color w:val="5B9BD5" w:themeColor="accent1"/>
          <w:sz w:val="24"/>
          <w:szCs w:val="24"/>
          <w:rtl/>
        </w:rPr>
      </w:pPr>
    </w:p>
    <w:p w:rsidR="0031587B" w:rsidRDefault="00CA2451" w:rsidP="00D81964">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t xml:space="preserve">פרק </w:t>
      </w:r>
      <w:r>
        <w:rPr>
          <w:rFonts w:ascii="David" w:hAnsi="David" w:cs="David" w:hint="cs"/>
          <w:b/>
          <w:bCs/>
          <w:color w:val="5B9BD5" w:themeColor="accent1"/>
          <w:sz w:val="24"/>
          <w:szCs w:val="24"/>
          <w:rtl/>
        </w:rPr>
        <w:t xml:space="preserve">5 </w:t>
      </w:r>
      <w:r w:rsidR="00216BAA" w:rsidRPr="00D74149">
        <w:rPr>
          <w:rFonts w:ascii="David" w:hAnsi="David" w:cs="David"/>
          <w:b/>
          <w:bCs/>
          <w:color w:val="5B9BD5" w:themeColor="accent1"/>
          <w:sz w:val="24"/>
          <w:szCs w:val="24"/>
          <w:rtl/>
        </w:rPr>
        <w:t>- הרשות הארצית לכבאות והצלה</w:t>
      </w:r>
    </w:p>
    <w:p w:rsidR="00CA2451" w:rsidRPr="00D74149" w:rsidRDefault="00CA2451" w:rsidP="00D81964">
      <w:pPr>
        <w:spacing w:after="0" w:line="360" w:lineRule="auto"/>
        <w:jc w:val="center"/>
        <w:rPr>
          <w:rFonts w:ascii="David" w:hAnsi="David" w:cs="David"/>
          <w:b/>
          <w:bCs/>
          <w:color w:val="5B9BD5" w:themeColor="accent1"/>
          <w:sz w:val="24"/>
          <w:szCs w:val="24"/>
          <w:rtl/>
        </w:rPr>
      </w:pPr>
      <w:r>
        <w:rPr>
          <w:rFonts w:ascii="David" w:hAnsi="David" w:cs="David" w:hint="cs"/>
          <w:b/>
          <w:bCs/>
          <w:color w:val="5B9BD5" w:themeColor="accent1"/>
          <w:sz w:val="24"/>
          <w:szCs w:val="24"/>
          <w:rtl/>
        </w:rPr>
        <w:t>פסדים - עיבודם</w:t>
      </w:r>
    </w:p>
    <w:p w:rsidR="00216BAA" w:rsidRPr="00D74149" w:rsidRDefault="00216BAA" w:rsidP="00D81964">
      <w:pPr>
        <w:pStyle w:val="a7"/>
        <w:spacing w:after="0" w:line="360" w:lineRule="auto"/>
        <w:ind w:left="360"/>
        <w:jc w:val="center"/>
        <w:rPr>
          <w:rFonts w:ascii="David" w:hAnsi="David" w:cs="David"/>
          <w:b/>
          <w:bCs/>
          <w:color w:val="5B9BD5" w:themeColor="accent1"/>
          <w:sz w:val="24"/>
          <w:szCs w:val="24"/>
          <w:rtl/>
        </w:rPr>
      </w:pPr>
    </w:p>
    <w:p w:rsidR="00216BAA" w:rsidRPr="004B27E1" w:rsidRDefault="0031587B" w:rsidP="00D81964">
      <w:pPr>
        <w:pStyle w:val="a7"/>
        <w:numPr>
          <w:ilvl w:val="1"/>
          <w:numId w:val="52"/>
        </w:numPr>
        <w:shd w:val="clear" w:color="auto" w:fill="FFFFFF"/>
        <w:spacing w:after="0" w:line="360" w:lineRule="auto"/>
        <w:jc w:val="both"/>
        <w:rPr>
          <w:rFonts w:ascii="David" w:eastAsia="Times New Roman" w:hAnsi="David" w:cs="David"/>
          <w:color w:val="272727"/>
          <w:sz w:val="24"/>
          <w:szCs w:val="24"/>
          <w:u w:val="single"/>
        </w:rPr>
      </w:pPr>
      <w:r w:rsidRPr="004B27E1">
        <w:rPr>
          <w:rFonts w:ascii="David" w:eastAsia="Times New Roman" w:hAnsi="David" w:cs="David"/>
          <w:b/>
          <w:bCs/>
          <w:color w:val="272727"/>
          <w:sz w:val="24"/>
          <w:szCs w:val="24"/>
          <w:u w:val="single"/>
          <w:rtl/>
        </w:rPr>
        <w:t>הוראות חוק הנוגעות לעניין</w:t>
      </w:r>
    </w:p>
    <w:p w:rsidR="00216BAA" w:rsidRPr="004B27E1"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u w:val="single"/>
        </w:rPr>
      </w:pPr>
      <w:r w:rsidRPr="004B27E1">
        <w:rPr>
          <w:rFonts w:ascii="David" w:eastAsia="Times New Roman" w:hAnsi="David" w:cs="David"/>
          <w:color w:val="272727"/>
          <w:sz w:val="24"/>
          <w:szCs w:val="24"/>
          <w:rtl/>
        </w:rPr>
        <w:t xml:space="preserve">חוק הרשות </w:t>
      </w:r>
      <w:r w:rsidR="00216BAA" w:rsidRPr="004B27E1">
        <w:rPr>
          <w:rFonts w:ascii="David" w:eastAsia="Times New Roman" w:hAnsi="David" w:cs="David"/>
          <w:color w:val="272727"/>
          <w:sz w:val="24"/>
          <w:szCs w:val="24"/>
          <w:rtl/>
        </w:rPr>
        <w:t>הארצית לכבאות והצלה, התשע"ב-2012.</w:t>
      </w:r>
    </w:p>
    <w:p w:rsidR="0031587B"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u w:val="single"/>
        </w:rPr>
      </w:pPr>
      <w:r w:rsidRPr="00D74149">
        <w:rPr>
          <w:rFonts w:ascii="David" w:eastAsia="Times New Roman" w:hAnsi="David" w:cs="David"/>
          <w:color w:val="272727"/>
          <w:sz w:val="24"/>
          <w:szCs w:val="24"/>
          <w:rtl/>
        </w:rPr>
        <w:t>חלק ג' - בטיחות אש בבניינים לתוספת השנייה לתקנות התכנון והבניה (בקשה להיתר, תנאיו ואגרות), התש"ל-1970</w:t>
      </w:r>
      <w:r w:rsidRPr="00D74149">
        <w:rPr>
          <w:rFonts w:ascii="David" w:eastAsia="Times New Roman" w:hAnsi="David" w:cs="David"/>
          <w:color w:val="272727"/>
          <w:sz w:val="24"/>
          <w:szCs w:val="24"/>
        </w:rPr>
        <w:t>.</w:t>
      </w:r>
    </w:p>
    <w:p w:rsidR="00216BAA" w:rsidRPr="00D74149" w:rsidRDefault="0031587B" w:rsidP="00D81964">
      <w:pPr>
        <w:pStyle w:val="a7"/>
        <w:numPr>
          <w:ilvl w:val="1"/>
          <w:numId w:val="52"/>
        </w:numPr>
        <w:shd w:val="clear" w:color="auto" w:fill="FFFFFF"/>
        <w:spacing w:after="0" w:line="360" w:lineRule="auto"/>
        <w:jc w:val="both"/>
        <w:rPr>
          <w:rFonts w:ascii="David" w:eastAsia="Times New Roman" w:hAnsi="David" w:cs="David"/>
          <w:color w:val="272727"/>
          <w:sz w:val="24"/>
          <w:szCs w:val="24"/>
          <w:u w:val="single"/>
        </w:rPr>
      </w:pPr>
      <w:r w:rsidRPr="00D74149">
        <w:rPr>
          <w:rFonts w:ascii="David" w:eastAsia="Times New Roman" w:hAnsi="David" w:cs="David"/>
          <w:b/>
          <w:bCs/>
          <w:color w:val="272727"/>
          <w:sz w:val="24"/>
          <w:szCs w:val="24"/>
          <w:u w:val="single"/>
          <w:rtl/>
        </w:rPr>
        <w:t>הגדרות</w:t>
      </w:r>
    </w:p>
    <w:p w:rsidR="00216BAA" w:rsidRPr="00D74149" w:rsidRDefault="00216BAA"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u w:val="single"/>
        </w:rPr>
      </w:pPr>
      <w:r w:rsidRPr="00D74149">
        <w:rPr>
          <w:rFonts w:ascii="David" w:eastAsia="Times New Roman" w:hAnsi="David" w:cs="David"/>
          <w:b/>
          <w:bCs/>
          <w:color w:val="272727"/>
          <w:sz w:val="24"/>
          <w:szCs w:val="24"/>
          <w:rtl/>
        </w:rPr>
        <w:t>"</w:t>
      </w:r>
      <w:r w:rsidR="0031587B" w:rsidRPr="00D74149">
        <w:rPr>
          <w:rFonts w:ascii="David" w:eastAsia="Times New Roman" w:hAnsi="David" w:cs="David"/>
          <w:b/>
          <w:bCs/>
          <w:color w:val="272727"/>
          <w:sz w:val="24"/>
          <w:szCs w:val="24"/>
          <w:rtl/>
        </w:rPr>
        <w:t>אמצעי בטיחות אש והצלה</w:t>
      </w:r>
      <w:r w:rsidRPr="00D74149">
        <w:rPr>
          <w:rFonts w:ascii="David" w:eastAsia="Times New Roman" w:hAnsi="David" w:cs="David"/>
          <w:b/>
          <w:bCs/>
          <w:color w:val="272727"/>
          <w:sz w:val="24"/>
          <w:szCs w:val="24"/>
          <w:rtl/>
        </w:rPr>
        <w:t>"</w:t>
      </w:r>
      <w:r w:rsidRPr="00D74149">
        <w:rPr>
          <w:rFonts w:ascii="David" w:eastAsia="Times New Roman" w:hAnsi="David" w:cs="David"/>
          <w:color w:val="272727"/>
          <w:sz w:val="24"/>
          <w:szCs w:val="24"/>
          <w:rtl/>
        </w:rPr>
        <w:t xml:space="preserve"> - </w:t>
      </w:r>
      <w:r w:rsidR="0031587B" w:rsidRPr="00D74149">
        <w:rPr>
          <w:rFonts w:ascii="David" w:eastAsia="Times New Roman" w:hAnsi="David" w:cs="David"/>
          <w:color w:val="272727"/>
          <w:sz w:val="24"/>
          <w:szCs w:val="24"/>
          <w:rtl/>
        </w:rPr>
        <w:t>אמצעים המותקנים בנכסים, דרך קבע או באופן ארעי, ומיועדים, בין השאר, לכל אחד מאלה</w:t>
      </w:r>
      <w:r w:rsidRPr="00D74149">
        <w:rPr>
          <w:rFonts w:ascii="David" w:eastAsia="Times New Roman" w:hAnsi="David" w:cs="David"/>
          <w:color w:val="272727"/>
          <w:sz w:val="24"/>
          <w:szCs w:val="24"/>
        </w:rPr>
        <w:t>:</w:t>
      </w:r>
    </w:p>
    <w:p w:rsidR="00216BAA" w:rsidRPr="00D74149" w:rsidRDefault="00216BAA" w:rsidP="00D81964">
      <w:pPr>
        <w:pStyle w:val="a7"/>
        <w:numPr>
          <w:ilvl w:val="0"/>
          <w:numId w:val="23"/>
        </w:numPr>
        <w:shd w:val="clear" w:color="auto" w:fill="FFFFFF"/>
        <w:spacing w:after="0" w:line="360" w:lineRule="auto"/>
        <w:jc w:val="both"/>
        <w:rPr>
          <w:rFonts w:ascii="David" w:eastAsia="Times New Roman" w:hAnsi="David" w:cs="David"/>
          <w:color w:val="272727"/>
          <w:sz w:val="24"/>
          <w:szCs w:val="24"/>
          <w:u w:val="single"/>
        </w:rPr>
      </w:pPr>
      <w:r w:rsidRPr="00D74149">
        <w:rPr>
          <w:rFonts w:ascii="David" w:eastAsia="Times New Roman" w:hAnsi="David" w:cs="David"/>
          <w:color w:val="272727"/>
          <w:sz w:val="24"/>
          <w:szCs w:val="24"/>
          <w:rtl/>
        </w:rPr>
        <w:t>מניעת דליקות והתפשטותן.</w:t>
      </w:r>
    </w:p>
    <w:p w:rsidR="00216BAA" w:rsidRPr="00D74149" w:rsidRDefault="0031587B" w:rsidP="00D81964">
      <w:pPr>
        <w:pStyle w:val="a7"/>
        <w:numPr>
          <w:ilvl w:val="0"/>
          <w:numId w:val="23"/>
        </w:numPr>
        <w:shd w:val="clear" w:color="auto" w:fill="FFFFFF"/>
        <w:spacing w:after="0" w:line="360" w:lineRule="auto"/>
        <w:jc w:val="both"/>
        <w:rPr>
          <w:rFonts w:ascii="David" w:eastAsia="Times New Roman" w:hAnsi="David" w:cs="David"/>
          <w:color w:val="272727"/>
          <w:sz w:val="24"/>
          <w:szCs w:val="24"/>
          <w:u w:val="single"/>
        </w:rPr>
      </w:pPr>
      <w:r w:rsidRPr="00D74149">
        <w:rPr>
          <w:rFonts w:ascii="David" w:eastAsia="Times New Roman" w:hAnsi="David" w:cs="David"/>
          <w:color w:val="272727"/>
          <w:sz w:val="24"/>
          <w:szCs w:val="24"/>
          <w:rtl/>
        </w:rPr>
        <w:t>כיבוי דליקות, צמצום נ</w:t>
      </w:r>
      <w:r w:rsidR="00216BAA" w:rsidRPr="00D74149">
        <w:rPr>
          <w:rFonts w:ascii="David" w:eastAsia="Times New Roman" w:hAnsi="David" w:cs="David"/>
          <w:color w:val="272727"/>
          <w:sz w:val="24"/>
          <w:szCs w:val="24"/>
          <w:rtl/>
        </w:rPr>
        <w:t>זקיהן והקלת פעולות לכיבוי דליקות.</w:t>
      </w:r>
    </w:p>
    <w:p w:rsidR="00216BAA" w:rsidRPr="00D74149" w:rsidRDefault="0031587B" w:rsidP="00D81964">
      <w:pPr>
        <w:pStyle w:val="a7"/>
        <w:numPr>
          <w:ilvl w:val="0"/>
          <w:numId w:val="23"/>
        </w:numPr>
        <w:shd w:val="clear" w:color="auto" w:fill="FFFFFF"/>
        <w:spacing w:after="0" w:line="360" w:lineRule="auto"/>
        <w:jc w:val="both"/>
        <w:rPr>
          <w:rFonts w:ascii="David" w:eastAsia="Times New Roman" w:hAnsi="David" w:cs="David"/>
          <w:color w:val="272727"/>
          <w:sz w:val="24"/>
          <w:szCs w:val="24"/>
          <w:u w:val="single"/>
        </w:rPr>
      </w:pPr>
      <w:r w:rsidRPr="00D74149">
        <w:rPr>
          <w:rFonts w:ascii="David" w:eastAsia="Times New Roman" w:hAnsi="David" w:cs="David"/>
          <w:color w:val="272727"/>
          <w:sz w:val="24"/>
          <w:szCs w:val="24"/>
          <w:rtl/>
        </w:rPr>
        <w:t>מילוט וחילוץ לכוד</w:t>
      </w:r>
      <w:r w:rsidR="00216BAA" w:rsidRPr="00D74149">
        <w:rPr>
          <w:rFonts w:ascii="David" w:eastAsia="Times New Roman" w:hAnsi="David" w:cs="David"/>
          <w:color w:val="272727"/>
          <w:sz w:val="24"/>
          <w:szCs w:val="24"/>
          <w:rtl/>
        </w:rPr>
        <w:t>ים והקלת פעולות למילוטם ולחילוצם.</w:t>
      </w:r>
    </w:p>
    <w:p w:rsidR="00216BAA" w:rsidRPr="00D74149" w:rsidRDefault="0031587B" w:rsidP="00D81964">
      <w:pPr>
        <w:pStyle w:val="a7"/>
        <w:numPr>
          <w:ilvl w:val="0"/>
          <w:numId w:val="23"/>
        </w:numPr>
        <w:shd w:val="clear" w:color="auto" w:fill="FFFFFF"/>
        <w:spacing w:after="0" w:line="360" w:lineRule="auto"/>
        <w:jc w:val="both"/>
        <w:rPr>
          <w:rFonts w:ascii="David" w:eastAsia="Times New Roman" w:hAnsi="David" w:cs="David"/>
          <w:color w:val="272727"/>
          <w:sz w:val="24"/>
          <w:szCs w:val="24"/>
          <w:u w:val="single"/>
        </w:rPr>
      </w:pPr>
      <w:r w:rsidRPr="00D74149">
        <w:rPr>
          <w:rFonts w:ascii="David" w:eastAsia="Times New Roman" w:hAnsi="David" w:cs="David"/>
          <w:color w:val="272727"/>
          <w:sz w:val="24"/>
          <w:szCs w:val="24"/>
        </w:rPr>
        <w:t xml:space="preserve"> </w:t>
      </w:r>
      <w:r w:rsidR="00216BAA" w:rsidRPr="00D74149">
        <w:rPr>
          <w:rFonts w:ascii="David" w:eastAsia="Times New Roman" w:hAnsi="David" w:cs="David"/>
          <w:color w:val="272727"/>
          <w:sz w:val="24"/>
          <w:szCs w:val="24"/>
          <w:rtl/>
        </w:rPr>
        <w:t>הצלת חיי אדם ורכוש.</w:t>
      </w:r>
    </w:p>
    <w:p w:rsidR="00216BAA" w:rsidRPr="00D74149" w:rsidRDefault="0031587B" w:rsidP="00D81964">
      <w:pPr>
        <w:pStyle w:val="a7"/>
        <w:numPr>
          <w:ilvl w:val="0"/>
          <w:numId w:val="23"/>
        </w:numPr>
        <w:shd w:val="clear" w:color="auto" w:fill="FFFFFF"/>
        <w:spacing w:after="0" w:line="360" w:lineRule="auto"/>
        <w:jc w:val="both"/>
        <w:rPr>
          <w:rFonts w:ascii="David" w:eastAsia="Times New Roman" w:hAnsi="David" w:cs="David"/>
          <w:color w:val="272727"/>
          <w:sz w:val="24"/>
          <w:szCs w:val="24"/>
          <w:u w:val="single"/>
        </w:rPr>
      </w:pPr>
      <w:r w:rsidRPr="00D74149">
        <w:rPr>
          <w:rFonts w:ascii="David" w:eastAsia="Times New Roman" w:hAnsi="David" w:cs="David"/>
          <w:color w:val="272727"/>
          <w:sz w:val="24"/>
          <w:szCs w:val="24"/>
        </w:rPr>
        <w:t xml:space="preserve"> </w:t>
      </w:r>
      <w:r w:rsidRPr="00D74149">
        <w:rPr>
          <w:rFonts w:ascii="David" w:eastAsia="Times New Roman" w:hAnsi="David" w:cs="David"/>
          <w:color w:val="272727"/>
          <w:sz w:val="24"/>
          <w:szCs w:val="24"/>
          <w:rtl/>
        </w:rPr>
        <w:t>דרכי התקשרות</w:t>
      </w:r>
      <w:r w:rsidR="00216BAA" w:rsidRPr="00D74149">
        <w:rPr>
          <w:rFonts w:ascii="David" w:eastAsia="Times New Roman" w:hAnsi="David" w:cs="David"/>
          <w:color w:val="272727"/>
          <w:sz w:val="24"/>
          <w:szCs w:val="24"/>
          <w:rtl/>
        </w:rPr>
        <w:t>.</w:t>
      </w:r>
    </w:p>
    <w:p w:rsidR="0031587B" w:rsidRPr="00D74149" w:rsidRDefault="0031587B" w:rsidP="00D81964">
      <w:pPr>
        <w:pStyle w:val="a7"/>
        <w:numPr>
          <w:ilvl w:val="0"/>
          <w:numId w:val="23"/>
        </w:numPr>
        <w:shd w:val="clear" w:color="auto" w:fill="FFFFFF"/>
        <w:spacing w:after="0" w:line="360" w:lineRule="auto"/>
        <w:jc w:val="both"/>
        <w:rPr>
          <w:rFonts w:ascii="David" w:eastAsia="Times New Roman" w:hAnsi="David" w:cs="David"/>
          <w:color w:val="272727"/>
          <w:sz w:val="24"/>
          <w:szCs w:val="24"/>
          <w:u w:val="single"/>
        </w:rPr>
      </w:pPr>
      <w:r w:rsidRPr="00D74149">
        <w:rPr>
          <w:rFonts w:ascii="David" w:eastAsia="Times New Roman" w:hAnsi="David" w:cs="David"/>
          <w:color w:val="272727"/>
          <w:sz w:val="24"/>
          <w:szCs w:val="24"/>
        </w:rPr>
        <w:t xml:space="preserve"> </w:t>
      </w:r>
      <w:r w:rsidRPr="00D74149">
        <w:rPr>
          <w:rFonts w:ascii="David" w:eastAsia="Times New Roman" w:hAnsi="David" w:cs="David"/>
          <w:color w:val="272727"/>
          <w:sz w:val="24"/>
          <w:szCs w:val="24"/>
          <w:rtl/>
        </w:rPr>
        <w:t>כל צורך הנדרש לביצוע פעולות כיבוי והצלה</w:t>
      </w:r>
      <w:r w:rsidRPr="00D74149">
        <w:rPr>
          <w:rFonts w:ascii="David" w:eastAsia="Times New Roman" w:hAnsi="David" w:cs="David"/>
          <w:color w:val="272727"/>
          <w:sz w:val="24"/>
          <w:szCs w:val="24"/>
        </w:rPr>
        <w:t>.</w:t>
      </w:r>
    </w:p>
    <w:p w:rsidR="00216BAA" w:rsidRPr="00D74149" w:rsidRDefault="00216BAA"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Pr>
        <w:t>"</w:t>
      </w:r>
      <w:r w:rsidR="0031587B" w:rsidRPr="00D74149">
        <w:rPr>
          <w:rFonts w:ascii="David" w:eastAsia="Times New Roman" w:hAnsi="David" w:cs="David"/>
          <w:b/>
          <w:bCs/>
          <w:color w:val="272727"/>
          <w:sz w:val="24"/>
          <w:szCs w:val="24"/>
          <w:rtl/>
        </w:rPr>
        <w:t>גורם מוסמך</w:t>
      </w:r>
      <w:r w:rsidRPr="00D74149">
        <w:rPr>
          <w:rFonts w:ascii="David" w:eastAsia="Times New Roman" w:hAnsi="David" w:cs="David"/>
          <w:color w:val="272727"/>
          <w:sz w:val="24"/>
          <w:szCs w:val="24"/>
          <w:rtl/>
        </w:rPr>
        <w:t xml:space="preserve">" - </w:t>
      </w:r>
      <w:r w:rsidR="0031587B" w:rsidRPr="00D74149">
        <w:rPr>
          <w:rFonts w:ascii="David" w:eastAsia="Times New Roman" w:hAnsi="David" w:cs="David"/>
          <w:color w:val="272727"/>
          <w:sz w:val="24"/>
          <w:szCs w:val="24"/>
          <w:rtl/>
        </w:rPr>
        <w:t>אחד מאלה</w:t>
      </w:r>
      <w:r w:rsidRPr="00D74149">
        <w:rPr>
          <w:rFonts w:ascii="David" w:eastAsia="Times New Roman" w:hAnsi="David" w:cs="David"/>
          <w:color w:val="272727"/>
          <w:sz w:val="24"/>
          <w:szCs w:val="24"/>
        </w:rPr>
        <w:t>:</w:t>
      </w:r>
    </w:p>
    <w:p w:rsidR="00216BAA" w:rsidRPr="00D74149" w:rsidRDefault="0031587B" w:rsidP="00D81964">
      <w:pPr>
        <w:pStyle w:val="a7"/>
        <w:numPr>
          <w:ilvl w:val="0"/>
          <w:numId w:val="24"/>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מעבדה שהוסמכה על ידי הרשות הלאומית להסמכת מעבדות, לפי חוק הרשות הלאומית להסמכת מעבדות, תשנ"ז-1997, בתחומים ו</w:t>
      </w:r>
      <w:r w:rsidR="00216BAA" w:rsidRPr="00D74149">
        <w:rPr>
          <w:rFonts w:ascii="David" w:eastAsia="Times New Roman" w:hAnsi="David" w:cs="David"/>
          <w:color w:val="272727"/>
          <w:sz w:val="24"/>
          <w:szCs w:val="24"/>
          <w:rtl/>
        </w:rPr>
        <w:t>בסוגי בדיקות שלגביהם נדרש האישור.</w:t>
      </w:r>
    </w:p>
    <w:p w:rsidR="0031587B" w:rsidRPr="00D74149" w:rsidRDefault="0031587B" w:rsidP="00D81964">
      <w:pPr>
        <w:pStyle w:val="a7"/>
        <w:numPr>
          <w:ilvl w:val="0"/>
          <w:numId w:val="24"/>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מי שיש לו תו תקן לתחזוקת מערכת בתחום שלגביו נדרש האישור</w:t>
      </w:r>
      <w:r w:rsidRPr="00D74149">
        <w:rPr>
          <w:rFonts w:ascii="David" w:eastAsia="Times New Roman" w:hAnsi="David" w:cs="David"/>
          <w:color w:val="272727"/>
          <w:sz w:val="24"/>
          <w:szCs w:val="24"/>
        </w:rPr>
        <w:t>.</w:t>
      </w:r>
    </w:p>
    <w:p w:rsidR="00216BAA"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Pr>
        <w:t>"</w:t>
      </w:r>
      <w:r w:rsidRPr="00D74149">
        <w:rPr>
          <w:rFonts w:ascii="David" w:eastAsia="Times New Roman" w:hAnsi="David" w:cs="David"/>
          <w:b/>
          <w:bCs/>
          <w:color w:val="272727"/>
          <w:sz w:val="24"/>
          <w:szCs w:val="24"/>
          <w:rtl/>
        </w:rPr>
        <w:t>גישה למוצא בטוח</w:t>
      </w:r>
      <w:r w:rsidR="00216BAA" w:rsidRPr="00D74149">
        <w:rPr>
          <w:rFonts w:ascii="David" w:eastAsia="Times New Roman" w:hAnsi="David" w:cs="David"/>
          <w:color w:val="272727"/>
          <w:sz w:val="24"/>
          <w:szCs w:val="24"/>
        </w:rPr>
        <w:t xml:space="preserve"> - </w:t>
      </w:r>
      <w:r w:rsidR="00216BAA" w:rsidRPr="00D74149">
        <w:rPr>
          <w:rFonts w:ascii="David" w:eastAsia="Times New Roman" w:hAnsi="David" w:cs="David"/>
          <w:b/>
          <w:bCs/>
          <w:color w:val="272727"/>
          <w:sz w:val="24"/>
          <w:szCs w:val="24"/>
        </w:rPr>
        <w:t>(Exit Access)</w:t>
      </w:r>
      <w:r w:rsidR="00216BAA" w:rsidRPr="00D74149">
        <w:rPr>
          <w:rFonts w:ascii="David" w:eastAsia="Times New Roman" w:hAnsi="David" w:cs="David"/>
          <w:color w:val="272727"/>
          <w:sz w:val="24"/>
          <w:szCs w:val="24"/>
        </w:rPr>
        <w:t xml:space="preserve"> "</w:t>
      </w:r>
      <w:r w:rsidRPr="00D74149">
        <w:rPr>
          <w:rFonts w:ascii="David" w:eastAsia="Times New Roman" w:hAnsi="David" w:cs="David"/>
          <w:color w:val="272727"/>
          <w:sz w:val="24"/>
          <w:szCs w:val="24"/>
          <w:rtl/>
        </w:rPr>
        <w:t>חלק מדרך מוצא, לרבות פרוזדורים ומעברים, שתחילתו בכל נקודה שהיא בעסק וסופו בכניסה למוצא בטוח או</w:t>
      </w:r>
      <w:r w:rsidR="00216BAA" w:rsidRPr="00D74149">
        <w:rPr>
          <w:rFonts w:ascii="David" w:eastAsia="Times New Roman" w:hAnsi="David" w:cs="David"/>
          <w:color w:val="272727"/>
          <w:sz w:val="24"/>
          <w:szCs w:val="24"/>
          <w:rtl/>
        </w:rPr>
        <w:t xml:space="preserve"> מחוץ לעסק או בדלת יציאה חיצונית.</w:t>
      </w:r>
    </w:p>
    <w:p w:rsidR="00216BAA"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Pr>
        <w:t>"</w:t>
      </w:r>
      <w:r w:rsidRPr="00D74149">
        <w:rPr>
          <w:rFonts w:ascii="David" w:eastAsia="Times New Roman" w:hAnsi="David" w:cs="David"/>
          <w:b/>
          <w:bCs/>
          <w:color w:val="272727"/>
          <w:sz w:val="24"/>
          <w:szCs w:val="24"/>
          <w:rtl/>
        </w:rPr>
        <w:t>גפ"מ</w:t>
      </w:r>
      <w:r w:rsidR="00216BAA" w:rsidRPr="00D74149">
        <w:rPr>
          <w:rFonts w:ascii="David" w:eastAsia="Times New Roman" w:hAnsi="David" w:cs="David"/>
          <w:color w:val="272727"/>
          <w:sz w:val="24"/>
          <w:szCs w:val="24"/>
          <w:rtl/>
        </w:rPr>
        <w:t xml:space="preserve">" - </w:t>
      </w:r>
      <w:r w:rsidRPr="00D74149">
        <w:rPr>
          <w:rFonts w:ascii="David" w:eastAsia="Times New Roman" w:hAnsi="David" w:cs="David"/>
          <w:color w:val="272727"/>
          <w:sz w:val="24"/>
          <w:szCs w:val="24"/>
          <w:rtl/>
        </w:rPr>
        <w:t>גז פחמ</w:t>
      </w:r>
      <w:r w:rsidR="00216BAA" w:rsidRPr="00D74149">
        <w:rPr>
          <w:rFonts w:ascii="David" w:eastAsia="Times New Roman" w:hAnsi="David" w:cs="David"/>
          <w:color w:val="272727"/>
          <w:sz w:val="24"/>
          <w:szCs w:val="24"/>
          <w:rtl/>
        </w:rPr>
        <w:t>י</w:t>
      </w:r>
      <w:r w:rsidRPr="00D74149">
        <w:rPr>
          <w:rFonts w:ascii="David" w:eastAsia="Times New Roman" w:hAnsi="David" w:cs="David"/>
          <w:color w:val="272727"/>
          <w:sz w:val="24"/>
          <w:szCs w:val="24"/>
          <w:rtl/>
        </w:rPr>
        <w:t>מני מעובה כמשמעותו בתקן ישראלי ת"י 158</w:t>
      </w:r>
      <w:r w:rsidRPr="00D74149">
        <w:rPr>
          <w:rFonts w:ascii="David" w:eastAsia="Times New Roman" w:hAnsi="David" w:cs="David"/>
          <w:color w:val="272727"/>
          <w:sz w:val="24"/>
          <w:szCs w:val="24"/>
        </w:rPr>
        <w:t>.</w:t>
      </w:r>
    </w:p>
    <w:p w:rsidR="00216BAA"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b/>
          <w:bCs/>
          <w:color w:val="272727"/>
          <w:sz w:val="24"/>
          <w:szCs w:val="24"/>
        </w:rPr>
        <w:t>"</w:t>
      </w:r>
      <w:r w:rsidRPr="00D74149">
        <w:rPr>
          <w:rFonts w:ascii="David" w:eastAsia="Times New Roman" w:hAnsi="David" w:cs="David"/>
          <w:b/>
          <w:bCs/>
          <w:color w:val="272727"/>
          <w:sz w:val="24"/>
          <w:szCs w:val="24"/>
          <w:rtl/>
        </w:rPr>
        <w:t>גלאי עצמאי</w:t>
      </w:r>
      <w:r w:rsidR="00216BAA" w:rsidRPr="00D74149">
        <w:rPr>
          <w:rFonts w:ascii="David" w:eastAsia="Times New Roman" w:hAnsi="David" w:cs="David"/>
          <w:b/>
          <w:bCs/>
          <w:color w:val="272727"/>
          <w:sz w:val="24"/>
          <w:szCs w:val="24"/>
          <w:rtl/>
        </w:rPr>
        <w:t xml:space="preserve">" </w:t>
      </w:r>
      <w:r w:rsidR="00216BAA" w:rsidRPr="00D74149">
        <w:rPr>
          <w:rFonts w:ascii="David" w:eastAsia="Times New Roman" w:hAnsi="David" w:cs="David"/>
          <w:color w:val="272727"/>
          <w:sz w:val="24"/>
          <w:szCs w:val="24"/>
          <w:rtl/>
        </w:rPr>
        <w:t xml:space="preserve">- </w:t>
      </w:r>
      <w:r w:rsidRPr="00D74149">
        <w:rPr>
          <w:rFonts w:ascii="David" w:eastAsia="Times New Roman" w:hAnsi="David" w:cs="David"/>
          <w:color w:val="272727"/>
          <w:sz w:val="24"/>
          <w:szCs w:val="24"/>
          <w:rtl/>
        </w:rPr>
        <w:t xml:space="preserve">גלאי עם התראה קולית המכיל סוללת גיבוי, המחובר לרשת החשמל </w:t>
      </w:r>
      <w:r w:rsidR="00385B1F">
        <w:rPr>
          <w:rFonts w:ascii="David" w:eastAsia="Times New Roman" w:hAnsi="David" w:cs="David"/>
          <w:color w:val="272727"/>
          <w:sz w:val="24"/>
          <w:szCs w:val="24"/>
          <w:rtl/>
        </w:rPr>
        <w:t>ללא רכזת העומד באחד מהתנאים</w:t>
      </w:r>
      <w:r w:rsidR="00385B1F">
        <w:rPr>
          <w:rFonts w:ascii="David" w:eastAsia="Times New Roman" w:hAnsi="David" w:cs="David" w:hint="cs"/>
          <w:color w:val="272727"/>
          <w:sz w:val="24"/>
          <w:szCs w:val="24"/>
          <w:rtl/>
        </w:rPr>
        <w:t xml:space="preserve"> האלה:</w:t>
      </w:r>
    </w:p>
    <w:p w:rsidR="00216BAA" w:rsidRPr="00D74149" w:rsidRDefault="0031587B" w:rsidP="00D81964">
      <w:pPr>
        <w:pStyle w:val="a7"/>
        <w:numPr>
          <w:ilvl w:val="0"/>
          <w:numId w:val="25"/>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lastRenderedPageBreak/>
        <w:t>מאושר לפי תקן ישראלי ת"י 1220 חלק  5 מ</w:t>
      </w:r>
      <w:r w:rsidR="00216BAA" w:rsidRPr="00D74149">
        <w:rPr>
          <w:rFonts w:ascii="David" w:eastAsia="Times New Roman" w:hAnsi="David" w:cs="David"/>
          <w:color w:val="272727"/>
          <w:sz w:val="24"/>
          <w:szCs w:val="24"/>
          <w:rtl/>
        </w:rPr>
        <w:t>ערכות גילוי אש - גלאי עשן עצמאיים.</w:t>
      </w:r>
    </w:p>
    <w:p w:rsidR="00216BAA" w:rsidRPr="00D74149" w:rsidRDefault="0031587B" w:rsidP="00D81964">
      <w:pPr>
        <w:pStyle w:val="a7"/>
        <w:numPr>
          <w:ilvl w:val="0"/>
          <w:numId w:val="25"/>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מאושר על ידי מעבדת</w:t>
      </w:r>
      <w:r w:rsidRPr="00D74149">
        <w:rPr>
          <w:rFonts w:ascii="David" w:eastAsia="Times New Roman" w:hAnsi="David" w:cs="David"/>
          <w:color w:val="272727"/>
          <w:sz w:val="24"/>
          <w:szCs w:val="24"/>
        </w:rPr>
        <w:t xml:space="preserve"> ANSI/UL 217 </w:t>
      </w:r>
      <w:r w:rsidR="00216BAA" w:rsidRPr="00D74149">
        <w:rPr>
          <w:rFonts w:ascii="David" w:eastAsia="Times New Roman" w:hAnsi="David" w:cs="David"/>
          <w:color w:val="272727"/>
          <w:sz w:val="24"/>
          <w:szCs w:val="24"/>
          <w:rtl/>
        </w:rPr>
        <w:t>ארה"ב.</w:t>
      </w:r>
    </w:p>
    <w:p w:rsidR="00216BAA" w:rsidRPr="00D74149" w:rsidRDefault="00216BAA" w:rsidP="00D81964">
      <w:pPr>
        <w:pStyle w:val="a7"/>
        <w:numPr>
          <w:ilvl w:val="0"/>
          <w:numId w:val="25"/>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מאושר לפי תקן אירופאי.</w:t>
      </w:r>
    </w:p>
    <w:p w:rsidR="004B27E1"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4B27E1">
        <w:rPr>
          <w:rFonts w:ascii="David" w:eastAsia="Times New Roman" w:hAnsi="David" w:cs="David"/>
          <w:b/>
          <w:bCs/>
          <w:color w:val="272727"/>
          <w:sz w:val="24"/>
          <w:szCs w:val="24"/>
          <w:rtl/>
        </w:rPr>
        <w:t>דלת אש</w:t>
      </w:r>
      <w:r w:rsidR="00216BAA" w:rsidRPr="004B27E1">
        <w:rPr>
          <w:rFonts w:ascii="David" w:eastAsia="Times New Roman" w:hAnsi="David" w:cs="David"/>
          <w:color w:val="272727"/>
          <w:sz w:val="24"/>
          <w:szCs w:val="24"/>
          <w:rtl/>
        </w:rPr>
        <w:t xml:space="preserve">" - </w:t>
      </w:r>
      <w:r w:rsidRPr="004B27E1">
        <w:rPr>
          <w:rFonts w:ascii="David" w:eastAsia="Times New Roman" w:hAnsi="David" w:cs="David"/>
          <w:color w:val="272727"/>
          <w:sz w:val="24"/>
          <w:szCs w:val="24"/>
          <w:rtl/>
        </w:rPr>
        <w:t>כמשמעותה בתקן ישר</w:t>
      </w:r>
      <w:r w:rsidR="00440792" w:rsidRPr="004B27E1">
        <w:rPr>
          <w:rFonts w:ascii="David" w:eastAsia="Times New Roman" w:hAnsi="David" w:cs="David"/>
          <w:color w:val="272727"/>
          <w:sz w:val="24"/>
          <w:szCs w:val="24"/>
          <w:rtl/>
        </w:rPr>
        <w:t xml:space="preserve">אלי ת"י 1212 דלתות אש - </w:t>
      </w:r>
      <w:r w:rsidR="004B27E1">
        <w:rPr>
          <w:rFonts w:ascii="David" w:eastAsia="Times New Roman" w:hAnsi="David" w:cs="David"/>
          <w:color w:val="272727"/>
          <w:sz w:val="24"/>
          <w:szCs w:val="24"/>
          <w:rtl/>
        </w:rPr>
        <w:t>עמידות-אש</w:t>
      </w:r>
      <w:r w:rsidR="004B27E1">
        <w:rPr>
          <w:rFonts w:ascii="David" w:eastAsia="Times New Roman" w:hAnsi="David" w:cs="David" w:hint="cs"/>
          <w:color w:val="272727"/>
          <w:sz w:val="24"/>
          <w:szCs w:val="24"/>
          <w:rtl/>
        </w:rPr>
        <w:t>.</w:t>
      </w:r>
    </w:p>
    <w:p w:rsidR="004B27E1"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4B27E1">
        <w:rPr>
          <w:rFonts w:ascii="David" w:eastAsia="Times New Roman" w:hAnsi="David" w:cs="David"/>
          <w:color w:val="272727"/>
          <w:sz w:val="24"/>
          <w:szCs w:val="24"/>
        </w:rPr>
        <w:t>"</w:t>
      </w:r>
      <w:r w:rsidRPr="004B27E1">
        <w:rPr>
          <w:rFonts w:ascii="David" w:eastAsia="Times New Roman" w:hAnsi="David" w:cs="David"/>
          <w:b/>
          <w:bCs/>
          <w:color w:val="272727"/>
          <w:sz w:val="24"/>
          <w:szCs w:val="24"/>
          <w:rtl/>
        </w:rPr>
        <w:t>דרך מוצא</w:t>
      </w:r>
      <w:r w:rsidR="00216BAA" w:rsidRPr="004B27E1">
        <w:rPr>
          <w:rFonts w:ascii="David" w:eastAsia="Times New Roman" w:hAnsi="David" w:cs="David"/>
          <w:b/>
          <w:bCs/>
          <w:color w:val="272727"/>
          <w:sz w:val="24"/>
          <w:szCs w:val="24"/>
          <w:rtl/>
        </w:rPr>
        <w:t>"</w:t>
      </w:r>
      <w:r w:rsidR="00216BAA" w:rsidRPr="004B27E1">
        <w:rPr>
          <w:rFonts w:ascii="David" w:eastAsia="Times New Roman" w:hAnsi="David" w:cs="David"/>
          <w:b/>
          <w:bCs/>
          <w:color w:val="272727"/>
          <w:sz w:val="24"/>
          <w:szCs w:val="24"/>
        </w:rPr>
        <w:t xml:space="preserve"> </w:t>
      </w:r>
      <w:r w:rsidR="00216BAA" w:rsidRPr="00385B1F">
        <w:rPr>
          <w:rFonts w:ascii="David" w:eastAsia="Times New Roman" w:hAnsi="David" w:cs="David"/>
          <w:color w:val="272727"/>
          <w:sz w:val="24"/>
          <w:szCs w:val="24"/>
        </w:rPr>
        <w:t>-</w:t>
      </w:r>
      <w:r w:rsidRPr="004B27E1">
        <w:rPr>
          <w:rFonts w:ascii="David" w:eastAsia="Times New Roman" w:hAnsi="David" w:cs="David"/>
          <w:b/>
          <w:bCs/>
          <w:color w:val="272727"/>
          <w:sz w:val="24"/>
          <w:szCs w:val="24"/>
        </w:rPr>
        <w:t xml:space="preserve"> (Means of Egress) </w:t>
      </w:r>
      <w:r w:rsidRPr="004B27E1">
        <w:rPr>
          <w:rFonts w:ascii="David" w:eastAsia="Times New Roman" w:hAnsi="David" w:cs="David"/>
          <w:color w:val="272727"/>
          <w:sz w:val="24"/>
          <w:szCs w:val="24"/>
          <w:rtl/>
        </w:rPr>
        <w:t>נתיב יציאה מעסק, הפנוי ממכשולים והכולל אחד או יותר ממרכיבים אלה</w:t>
      </w:r>
      <w:r w:rsidR="004E4143" w:rsidRPr="004B27E1">
        <w:rPr>
          <w:rFonts w:ascii="David" w:eastAsia="Times New Roman" w:hAnsi="David" w:cs="David"/>
          <w:color w:val="272727"/>
          <w:sz w:val="24"/>
          <w:szCs w:val="24"/>
        </w:rPr>
        <w:t>:</w:t>
      </w:r>
    </w:p>
    <w:p w:rsidR="004B27E1" w:rsidRDefault="004E4143" w:rsidP="00D81964">
      <w:pPr>
        <w:pStyle w:val="a7"/>
        <w:numPr>
          <w:ilvl w:val="0"/>
          <w:numId w:val="53"/>
        </w:numPr>
        <w:shd w:val="clear" w:color="auto" w:fill="FFFFFF"/>
        <w:spacing w:after="0" w:line="360" w:lineRule="auto"/>
        <w:jc w:val="both"/>
        <w:rPr>
          <w:rFonts w:ascii="David" w:eastAsia="Times New Roman" w:hAnsi="David" w:cs="David"/>
          <w:color w:val="272727"/>
          <w:sz w:val="24"/>
          <w:szCs w:val="24"/>
        </w:rPr>
      </w:pPr>
      <w:r w:rsidRPr="004B27E1">
        <w:rPr>
          <w:rFonts w:ascii="David" w:eastAsia="Times New Roman" w:hAnsi="David" w:cs="David"/>
          <w:color w:val="272727"/>
          <w:sz w:val="24"/>
          <w:szCs w:val="24"/>
          <w:rtl/>
        </w:rPr>
        <w:t>גישה למוצא בטוח.</w:t>
      </w:r>
    </w:p>
    <w:p w:rsidR="004B27E1" w:rsidRDefault="004E4143" w:rsidP="00D81964">
      <w:pPr>
        <w:pStyle w:val="a7"/>
        <w:numPr>
          <w:ilvl w:val="0"/>
          <w:numId w:val="53"/>
        </w:numPr>
        <w:shd w:val="clear" w:color="auto" w:fill="FFFFFF"/>
        <w:spacing w:after="0" w:line="360" w:lineRule="auto"/>
        <w:jc w:val="both"/>
        <w:rPr>
          <w:rFonts w:ascii="David" w:eastAsia="Times New Roman" w:hAnsi="David" w:cs="David"/>
          <w:color w:val="272727"/>
          <w:sz w:val="24"/>
          <w:szCs w:val="24"/>
        </w:rPr>
      </w:pPr>
      <w:r w:rsidRPr="004B27E1">
        <w:rPr>
          <w:rFonts w:ascii="David" w:eastAsia="Times New Roman" w:hAnsi="David" w:cs="David"/>
          <w:color w:val="272727"/>
          <w:sz w:val="24"/>
          <w:szCs w:val="24"/>
          <w:rtl/>
        </w:rPr>
        <w:t>יציאה.</w:t>
      </w:r>
    </w:p>
    <w:p w:rsidR="0031587B" w:rsidRPr="004B27E1" w:rsidRDefault="004E4143" w:rsidP="00D81964">
      <w:pPr>
        <w:pStyle w:val="a7"/>
        <w:numPr>
          <w:ilvl w:val="0"/>
          <w:numId w:val="53"/>
        </w:numPr>
        <w:shd w:val="clear" w:color="auto" w:fill="FFFFFF"/>
        <w:spacing w:after="0" w:line="360" w:lineRule="auto"/>
        <w:jc w:val="both"/>
        <w:rPr>
          <w:rFonts w:ascii="David" w:eastAsia="Times New Roman" w:hAnsi="David" w:cs="David"/>
          <w:color w:val="272727"/>
          <w:sz w:val="24"/>
          <w:szCs w:val="24"/>
        </w:rPr>
      </w:pPr>
      <w:r w:rsidRPr="004B27E1">
        <w:rPr>
          <w:rFonts w:ascii="David" w:eastAsia="Times New Roman" w:hAnsi="David" w:cs="David"/>
          <w:color w:val="272727"/>
          <w:sz w:val="24"/>
          <w:szCs w:val="24"/>
          <w:rtl/>
        </w:rPr>
        <w:t>מוצא בטוח.</w:t>
      </w:r>
    </w:p>
    <w:p w:rsidR="004E4143"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Pr>
        <w:t>"</w:t>
      </w:r>
      <w:r w:rsidR="004E4143" w:rsidRPr="00D74149">
        <w:rPr>
          <w:rFonts w:ascii="David" w:eastAsia="Times New Roman" w:hAnsi="David" w:cs="David"/>
          <w:b/>
          <w:bCs/>
          <w:color w:val="272727"/>
          <w:sz w:val="24"/>
          <w:szCs w:val="24"/>
          <w:rtl/>
        </w:rPr>
        <w:t xml:space="preserve">הנדסאי" </w:t>
      </w:r>
      <w:r w:rsidR="004E4143" w:rsidRPr="00D74149">
        <w:rPr>
          <w:rFonts w:ascii="David" w:eastAsia="Times New Roman" w:hAnsi="David" w:cs="David"/>
          <w:color w:val="272727"/>
          <w:sz w:val="24"/>
          <w:szCs w:val="24"/>
          <w:rtl/>
        </w:rPr>
        <w:t xml:space="preserve">- </w:t>
      </w:r>
      <w:r w:rsidRPr="00D74149">
        <w:rPr>
          <w:rFonts w:ascii="David" w:eastAsia="Times New Roman" w:hAnsi="David" w:cs="David"/>
          <w:color w:val="272727"/>
          <w:sz w:val="24"/>
          <w:szCs w:val="24"/>
          <w:rtl/>
        </w:rPr>
        <w:t xml:space="preserve">הנדסאי רשום, כמשמעותו בחוק ההנדסאים והטכנאים המוסמכים, התשע"ג-2012, אשר עוסק בתחום </w:t>
      </w:r>
      <w:r w:rsidR="004E4143" w:rsidRPr="00D74149">
        <w:rPr>
          <w:rFonts w:ascii="David" w:eastAsia="Times New Roman" w:hAnsi="David" w:cs="David"/>
          <w:color w:val="272727"/>
          <w:sz w:val="24"/>
          <w:szCs w:val="24"/>
          <w:rtl/>
        </w:rPr>
        <w:t>ובסוג בדיקות שלגביהם נדרש האישור.</w:t>
      </w:r>
    </w:p>
    <w:p w:rsidR="004E4143"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hAnsi="David" w:cs="David"/>
          <w:b/>
          <w:bCs/>
          <w:sz w:val="24"/>
          <w:szCs w:val="24"/>
        </w:rPr>
        <w:t>"</w:t>
      </w:r>
      <w:r w:rsidRPr="00D74149">
        <w:rPr>
          <w:rFonts w:ascii="David" w:hAnsi="David" w:cs="David"/>
          <w:b/>
          <w:bCs/>
          <w:sz w:val="24"/>
          <w:szCs w:val="24"/>
          <w:rtl/>
        </w:rPr>
        <w:t>חיבור כבאים להסנקת מים", "חיבור כבאים</w:t>
      </w:r>
      <w:r w:rsidRPr="00D74149">
        <w:rPr>
          <w:rFonts w:ascii="David" w:hAnsi="David" w:cs="David"/>
          <w:b/>
          <w:bCs/>
          <w:sz w:val="24"/>
          <w:szCs w:val="24"/>
        </w:rPr>
        <w:t xml:space="preserve"> (Fire Department Connection) </w:t>
      </w:r>
      <w:r w:rsidR="00440792" w:rsidRPr="00D74149">
        <w:rPr>
          <w:rFonts w:ascii="David" w:hAnsi="David" w:cs="David"/>
          <w:sz w:val="24"/>
          <w:szCs w:val="24"/>
          <w:rtl/>
        </w:rPr>
        <w:t>-</w:t>
      </w:r>
      <w:r w:rsidR="004E4143" w:rsidRPr="00D74149">
        <w:rPr>
          <w:rFonts w:ascii="David" w:hAnsi="David" w:cs="David"/>
          <w:sz w:val="24"/>
          <w:szCs w:val="24"/>
          <w:rtl/>
        </w:rPr>
        <w:t xml:space="preserve"> </w:t>
      </w:r>
      <w:r w:rsidRPr="00D74149">
        <w:rPr>
          <w:rFonts w:ascii="David" w:hAnsi="David" w:cs="David"/>
          <w:sz w:val="24"/>
          <w:szCs w:val="24"/>
          <w:rtl/>
        </w:rPr>
        <w:t xml:space="preserve">חיבור צינור מים בקוטר "3 או "4, הכולל שסתום על חוזר, חיבור מהיר </w:t>
      </w:r>
      <w:r w:rsidR="004E4143" w:rsidRPr="00D74149">
        <w:rPr>
          <w:rFonts w:ascii="David" w:hAnsi="David" w:cs="David"/>
          <w:sz w:val="24"/>
          <w:szCs w:val="24"/>
          <w:rtl/>
        </w:rPr>
        <w:t>מדגם שטורץ, מכסה ושרשרת.</w:t>
      </w:r>
    </w:p>
    <w:p w:rsidR="004E4143"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Pr>
        <w:t>"</w:t>
      </w:r>
      <w:r w:rsidRPr="00D74149">
        <w:rPr>
          <w:rFonts w:ascii="David" w:eastAsia="Times New Roman" w:hAnsi="David" w:cs="David"/>
          <w:b/>
          <w:bCs/>
          <w:color w:val="272727"/>
          <w:sz w:val="24"/>
          <w:szCs w:val="24"/>
          <w:rtl/>
        </w:rPr>
        <w:t>חומר לא דליק</w:t>
      </w:r>
      <w:r w:rsidR="004E4143" w:rsidRPr="00D74149">
        <w:rPr>
          <w:rFonts w:ascii="David" w:eastAsia="Times New Roman" w:hAnsi="David" w:cs="David"/>
          <w:color w:val="272727"/>
          <w:sz w:val="24"/>
          <w:szCs w:val="24"/>
        </w:rPr>
        <w:t>"</w:t>
      </w:r>
      <w:r w:rsidR="004E4143" w:rsidRPr="00D74149">
        <w:rPr>
          <w:rFonts w:ascii="David" w:eastAsia="Times New Roman" w:hAnsi="David" w:cs="David"/>
          <w:color w:val="272727"/>
          <w:sz w:val="24"/>
          <w:szCs w:val="24"/>
          <w:rtl/>
        </w:rPr>
        <w:t xml:space="preserve"> - </w:t>
      </w:r>
      <w:r w:rsidRPr="00D74149">
        <w:rPr>
          <w:rFonts w:ascii="David" w:eastAsia="Times New Roman" w:hAnsi="David" w:cs="David"/>
          <w:color w:val="272727"/>
          <w:sz w:val="24"/>
          <w:szCs w:val="24"/>
          <w:rtl/>
        </w:rPr>
        <w:t>כמשמעותו בתקן ישראלי ת"י 755 סיווג בשרפה של מוצרי בנייה ואלמנטי בניין - שיטו</w:t>
      </w:r>
      <w:r w:rsidR="004E4143" w:rsidRPr="00D74149">
        <w:rPr>
          <w:rFonts w:ascii="David" w:eastAsia="Times New Roman" w:hAnsi="David" w:cs="David"/>
          <w:color w:val="272727"/>
          <w:sz w:val="24"/>
          <w:szCs w:val="24"/>
          <w:rtl/>
        </w:rPr>
        <w:t>ת בדיקה וסיווג לפי תוצאות הבדיקה.</w:t>
      </w:r>
    </w:p>
    <w:p w:rsidR="004E4143"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Pr>
        <w:t>"</w:t>
      </w:r>
      <w:r w:rsidRPr="00D74149">
        <w:rPr>
          <w:rFonts w:ascii="David" w:eastAsia="Times New Roman" w:hAnsi="David" w:cs="David"/>
          <w:b/>
          <w:bCs/>
          <w:color w:val="272727"/>
          <w:sz w:val="24"/>
          <w:szCs w:val="24"/>
          <w:rtl/>
        </w:rPr>
        <w:t>חומר ציפוי וגימור</w:t>
      </w:r>
      <w:r w:rsidR="004E4143" w:rsidRPr="00D74149">
        <w:rPr>
          <w:rFonts w:ascii="David" w:eastAsia="Times New Roman" w:hAnsi="David" w:cs="David"/>
          <w:color w:val="272727"/>
          <w:sz w:val="24"/>
          <w:szCs w:val="24"/>
          <w:rtl/>
        </w:rPr>
        <w:t>"</w:t>
      </w:r>
      <w:r w:rsidR="004E4143" w:rsidRPr="00D74149">
        <w:rPr>
          <w:rFonts w:ascii="David" w:eastAsia="Times New Roman" w:hAnsi="David" w:cs="David"/>
          <w:color w:val="272727"/>
          <w:sz w:val="24"/>
          <w:szCs w:val="24"/>
        </w:rPr>
        <w:t xml:space="preserve"> - </w:t>
      </w:r>
      <w:r w:rsidRPr="00D74149">
        <w:rPr>
          <w:rFonts w:ascii="David" w:eastAsia="Times New Roman" w:hAnsi="David" w:cs="David"/>
          <w:color w:val="272727"/>
          <w:sz w:val="24"/>
          <w:szCs w:val="24"/>
          <w:rtl/>
        </w:rPr>
        <w:t xml:space="preserve">חומר המשמש לציפוי, כיסוי או חיפוי, לרבות: טפטים, ציפוי עץ, שטחים, פרקט, תקרות עץ, בד, </w:t>
      </w:r>
      <w:r w:rsidR="00CA2451">
        <w:rPr>
          <w:rFonts w:ascii="David" w:eastAsia="Times New Roman" w:hAnsi="David" w:cs="David"/>
          <w:color w:val="272727"/>
          <w:sz w:val="24"/>
          <w:szCs w:val="24"/>
          <w:rtl/>
        </w:rPr>
        <w:t>א</w:t>
      </w:r>
      <w:r w:rsidR="00CA2451">
        <w:rPr>
          <w:rFonts w:ascii="David" w:eastAsia="Times New Roman" w:hAnsi="David" w:cs="David" w:hint="cs"/>
          <w:color w:val="272727"/>
          <w:sz w:val="24"/>
          <w:szCs w:val="24"/>
          <w:rtl/>
        </w:rPr>
        <w:t xml:space="preserve">ו </w:t>
      </w:r>
      <w:r w:rsidR="00CA2451">
        <w:rPr>
          <w:rFonts w:ascii="David" w:eastAsia="Times New Roman" w:hAnsi="David" w:cs="David" w:hint="cs"/>
          <w:color w:val="272727"/>
          <w:sz w:val="24"/>
          <w:szCs w:val="24"/>
        </w:rPr>
        <w:t>PVC</w:t>
      </w:r>
      <w:r w:rsidR="00CA2451">
        <w:rPr>
          <w:rFonts w:ascii="David" w:eastAsia="Times New Roman" w:hAnsi="David" w:cs="David" w:hint="cs"/>
          <w:color w:val="272727"/>
          <w:sz w:val="24"/>
          <w:szCs w:val="24"/>
          <w:rtl/>
        </w:rPr>
        <w:t>.</w:t>
      </w:r>
    </w:p>
    <w:p w:rsidR="004E4143"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Pr>
        <w:t>"</w:t>
      </w:r>
      <w:r w:rsidRPr="00D74149">
        <w:rPr>
          <w:rFonts w:ascii="David" w:eastAsia="Times New Roman" w:hAnsi="David" w:cs="David"/>
          <w:b/>
          <w:bCs/>
          <w:color w:val="272727"/>
          <w:sz w:val="24"/>
          <w:szCs w:val="24"/>
          <w:rtl/>
        </w:rPr>
        <w:t>חוק הרשות הארצית לכבאות והצלה</w:t>
      </w:r>
      <w:r w:rsidR="004E4143" w:rsidRPr="00D74149">
        <w:rPr>
          <w:rFonts w:ascii="David" w:eastAsia="Times New Roman" w:hAnsi="David" w:cs="David"/>
          <w:color w:val="272727"/>
          <w:sz w:val="24"/>
          <w:szCs w:val="24"/>
        </w:rPr>
        <w:t>"</w:t>
      </w:r>
      <w:r w:rsidR="004E4143" w:rsidRPr="00D74149">
        <w:rPr>
          <w:rFonts w:ascii="David" w:eastAsia="Times New Roman" w:hAnsi="David" w:cs="David"/>
          <w:color w:val="272727"/>
          <w:sz w:val="24"/>
          <w:szCs w:val="24"/>
          <w:rtl/>
        </w:rPr>
        <w:t xml:space="preserve"> - </w:t>
      </w:r>
      <w:r w:rsidRPr="00D74149">
        <w:rPr>
          <w:rFonts w:ascii="David" w:eastAsia="Times New Roman" w:hAnsi="David" w:cs="David"/>
          <w:color w:val="272727"/>
          <w:sz w:val="24"/>
          <w:szCs w:val="24"/>
          <w:rtl/>
        </w:rPr>
        <w:t>חוק הרשות</w:t>
      </w:r>
      <w:r w:rsidR="004E4143" w:rsidRPr="00D74149">
        <w:rPr>
          <w:rFonts w:ascii="David" w:eastAsia="Times New Roman" w:hAnsi="David" w:cs="David"/>
          <w:color w:val="272727"/>
          <w:sz w:val="24"/>
          <w:szCs w:val="24"/>
          <w:rtl/>
        </w:rPr>
        <w:t xml:space="preserve"> הארצית לכבאות והצלה, תשע"ב-2012.</w:t>
      </w:r>
    </w:p>
    <w:p w:rsidR="004E4143"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Pr>
        <w:t>"</w:t>
      </w:r>
      <w:r w:rsidRPr="00D74149">
        <w:rPr>
          <w:rFonts w:ascii="David" w:eastAsia="Times New Roman" w:hAnsi="David" w:cs="David"/>
          <w:b/>
          <w:bCs/>
          <w:color w:val="272727"/>
          <w:sz w:val="24"/>
          <w:szCs w:val="24"/>
          <w:rtl/>
        </w:rPr>
        <w:t>חוק התקנים</w:t>
      </w:r>
      <w:r w:rsidR="004E4143" w:rsidRPr="00D74149">
        <w:rPr>
          <w:rFonts w:ascii="David" w:eastAsia="Times New Roman" w:hAnsi="David" w:cs="David"/>
          <w:color w:val="272727"/>
          <w:sz w:val="24"/>
          <w:szCs w:val="24"/>
          <w:rtl/>
        </w:rPr>
        <w:t>"</w:t>
      </w:r>
      <w:r w:rsidR="004E4143" w:rsidRPr="00D74149">
        <w:rPr>
          <w:rFonts w:ascii="David" w:eastAsia="Times New Roman" w:hAnsi="David" w:cs="David"/>
          <w:color w:val="272727"/>
          <w:sz w:val="24"/>
          <w:szCs w:val="24"/>
        </w:rPr>
        <w:t xml:space="preserve"> - </w:t>
      </w:r>
      <w:r w:rsidRPr="00D74149">
        <w:rPr>
          <w:rFonts w:ascii="David" w:eastAsia="Times New Roman" w:hAnsi="David" w:cs="David"/>
          <w:color w:val="272727"/>
          <w:sz w:val="24"/>
          <w:szCs w:val="24"/>
          <w:rtl/>
        </w:rPr>
        <w:t>חוק התקנים, התשי"ג</w:t>
      </w:r>
      <w:r w:rsidR="004E4143" w:rsidRPr="00D74149">
        <w:rPr>
          <w:rFonts w:ascii="David" w:eastAsia="Times New Roman" w:hAnsi="David" w:cs="David"/>
          <w:color w:val="272727"/>
          <w:sz w:val="24"/>
          <w:szCs w:val="24"/>
          <w:rtl/>
        </w:rPr>
        <w:t>-</w:t>
      </w:r>
      <w:r w:rsidRPr="00D74149">
        <w:rPr>
          <w:rFonts w:ascii="David" w:eastAsia="Times New Roman" w:hAnsi="David" w:cs="David"/>
          <w:color w:val="272727"/>
          <w:sz w:val="24"/>
          <w:szCs w:val="24"/>
          <w:rtl/>
        </w:rPr>
        <w:t>1953</w:t>
      </w:r>
      <w:r w:rsidR="004E4143" w:rsidRPr="00D74149">
        <w:rPr>
          <w:rFonts w:ascii="David" w:eastAsia="Times New Roman" w:hAnsi="David" w:cs="David"/>
          <w:color w:val="272727"/>
          <w:sz w:val="24"/>
          <w:szCs w:val="24"/>
          <w:rtl/>
        </w:rPr>
        <w:t>.</w:t>
      </w:r>
    </w:p>
    <w:p w:rsidR="004E4143"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b/>
          <w:bCs/>
          <w:color w:val="272727"/>
          <w:sz w:val="24"/>
          <w:szCs w:val="24"/>
        </w:rPr>
        <w:t>"</w:t>
      </w:r>
      <w:r w:rsidRPr="00D74149">
        <w:rPr>
          <w:rFonts w:ascii="David" w:eastAsia="Times New Roman" w:hAnsi="David" w:cs="David"/>
          <w:color w:val="272727"/>
          <w:sz w:val="24"/>
          <w:szCs w:val="24"/>
          <w:rtl/>
        </w:rPr>
        <w:t>י</w:t>
      </w:r>
      <w:r w:rsidRPr="00D74149">
        <w:rPr>
          <w:rFonts w:ascii="David" w:eastAsia="Times New Roman" w:hAnsi="David" w:cs="David"/>
          <w:b/>
          <w:bCs/>
          <w:color w:val="272727"/>
          <w:sz w:val="24"/>
          <w:szCs w:val="24"/>
          <w:rtl/>
        </w:rPr>
        <w:t>ציאה</w:t>
      </w:r>
      <w:r w:rsidR="004E4143" w:rsidRPr="00D74149">
        <w:rPr>
          <w:rFonts w:ascii="David" w:eastAsia="Times New Roman" w:hAnsi="David" w:cs="David"/>
          <w:b/>
          <w:bCs/>
          <w:color w:val="272727"/>
          <w:sz w:val="24"/>
          <w:szCs w:val="24"/>
          <w:rtl/>
        </w:rPr>
        <w:t>"</w:t>
      </w:r>
      <w:r w:rsidRPr="00D74149">
        <w:rPr>
          <w:rFonts w:ascii="David" w:eastAsia="Times New Roman" w:hAnsi="David" w:cs="David"/>
          <w:b/>
          <w:bCs/>
          <w:color w:val="272727"/>
          <w:sz w:val="24"/>
          <w:szCs w:val="24"/>
        </w:rPr>
        <w:t xml:space="preserve"> (Exit Discharge) </w:t>
      </w:r>
      <w:r w:rsidR="004E4143" w:rsidRPr="00D74149">
        <w:rPr>
          <w:rFonts w:ascii="David" w:eastAsia="Times New Roman" w:hAnsi="David" w:cs="David"/>
          <w:color w:val="272727"/>
          <w:sz w:val="24"/>
          <w:szCs w:val="24"/>
          <w:rtl/>
        </w:rPr>
        <w:t xml:space="preserve">- </w:t>
      </w:r>
      <w:r w:rsidRPr="00D74149">
        <w:rPr>
          <w:rFonts w:ascii="David" w:eastAsia="Times New Roman" w:hAnsi="David" w:cs="David"/>
          <w:color w:val="272727"/>
          <w:sz w:val="24"/>
          <w:szCs w:val="24"/>
          <w:rtl/>
        </w:rPr>
        <w:t>חלק מדרך מוצא שתחילתו בסופה של גישה למוצא בטוח או בסופו של מוצא בטוח וסיומו ברחוב, בין במישרין ובי</w:t>
      </w:r>
      <w:r w:rsidR="004E4143" w:rsidRPr="00D74149">
        <w:rPr>
          <w:rFonts w:ascii="David" w:eastAsia="Times New Roman" w:hAnsi="David" w:cs="David"/>
          <w:color w:val="272727"/>
          <w:sz w:val="24"/>
          <w:szCs w:val="24"/>
          <w:rtl/>
        </w:rPr>
        <w:t>ן דרך שטח פתוח.</w:t>
      </w:r>
    </w:p>
    <w:p w:rsidR="004E4143"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Pr>
        <w:t>"</w:t>
      </w:r>
      <w:r w:rsidRPr="00D74149">
        <w:rPr>
          <w:rFonts w:ascii="David" w:eastAsia="Times New Roman" w:hAnsi="David" w:cs="David"/>
          <w:b/>
          <w:bCs/>
          <w:color w:val="272727"/>
          <w:sz w:val="24"/>
          <w:szCs w:val="24"/>
          <w:rtl/>
        </w:rPr>
        <w:t>מהנדס</w:t>
      </w:r>
      <w:r w:rsidR="004E4143" w:rsidRPr="00D74149">
        <w:rPr>
          <w:rFonts w:ascii="David" w:eastAsia="Times New Roman" w:hAnsi="David" w:cs="David"/>
          <w:color w:val="272727"/>
          <w:sz w:val="24"/>
          <w:szCs w:val="24"/>
          <w:rtl/>
        </w:rPr>
        <w:t xml:space="preserve">" - </w:t>
      </w:r>
      <w:r w:rsidRPr="00D74149">
        <w:rPr>
          <w:rFonts w:ascii="David" w:eastAsia="Times New Roman" w:hAnsi="David" w:cs="David"/>
          <w:color w:val="272727"/>
          <w:sz w:val="24"/>
          <w:szCs w:val="24"/>
          <w:rtl/>
        </w:rPr>
        <w:t xml:space="preserve">מהנדס רשום, כמשמעותו בחוק המהנדסים והאדריכלים, התשי"ח-1958, אשר עוסק בתחום </w:t>
      </w:r>
      <w:r w:rsidR="004E4143" w:rsidRPr="00D74149">
        <w:rPr>
          <w:rFonts w:ascii="David" w:eastAsia="Times New Roman" w:hAnsi="David" w:cs="David"/>
          <w:color w:val="272727"/>
          <w:sz w:val="24"/>
          <w:szCs w:val="24"/>
          <w:rtl/>
        </w:rPr>
        <w:t>ובסוג בדיקות שלגביהם נדרש האישור.</w:t>
      </w:r>
    </w:p>
    <w:p w:rsidR="004E4143"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Pr>
        <w:t>"</w:t>
      </w:r>
      <w:r w:rsidRPr="00D74149">
        <w:rPr>
          <w:rFonts w:ascii="David" w:eastAsia="Times New Roman" w:hAnsi="David" w:cs="David"/>
          <w:b/>
          <w:bCs/>
          <w:color w:val="272727"/>
          <w:sz w:val="24"/>
          <w:szCs w:val="24"/>
          <w:rtl/>
        </w:rPr>
        <w:t>מוצא בטוח</w:t>
      </w:r>
      <w:r w:rsidR="004B27E1">
        <w:rPr>
          <w:rFonts w:ascii="David" w:eastAsia="Times New Roman" w:hAnsi="David" w:cs="David" w:hint="cs"/>
          <w:b/>
          <w:bCs/>
          <w:color w:val="272727"/>
          <w:sz w:val="24"/>
          <w:szCs w:val="24"/>
          <w:rtl/>
        </w:rPr>
        <w:t>" (</w:t>
      </w:r>
      <w:r w:rsidR="004B27E1">
        <w:rPr>
          <w:rFonts w:ascii="David" w:eastAsia="Times New Roman" w:hAnsi="David" w:cs="David"/>
          <w:b/>
          <w:bCs/>
          <w:color w:val="272727"/>
          <w:sz w:val="24"/>
          <w:szCs w:val="24"/>
        </w:rPr>
        <w:t>Exit</w:t>
      </w:r>
      <w:r w:rsidR="004B27E1">
        <w:rPr>
          <w:rFonts w:ascii="David" w:eastAsia="Times New Roman" w:hAnsi="David" w:cs="David" w:hint="cs"/>
          <w:b/>
          <w:bCs/>
          <w:color w:val="272727"/>
          <w:sz w:val="24"/>
          <w:szCs w:val="24"/>
          <w:rtl/>
        </w:rPr>
        <w:t>)</w:t>
      </w:r>
      <w:r w:rsidR="004B27E1">
        <w:rPr>
          <w:rFonts w:ascii="David" w:eastAsia="Times New Roman" w:hAnsi="David" w:cs="David" w:hint="cs"/>
          <w:b/>
          <w:bCs/>
          <w:color w:val="272727"/>
          <w:sz w:val="24"/>
          <w:szCs w:val="24"/>
        </w:rPr>
        <w:t xml:space="preserve"> </w:t>
      </w:r>
      <w:r w:rsidR="004B27E1" w:rsidRPr="004B27E1">
        <w:rPr>
          <w:rFonts w:ascii="David" w:eastAsia="Times New Roman" w:hAnsi="David" w:cs="David" w:hint="cs"/>
          <w:color w:val="272727"/>
          <w:sz w:val="24"/>
          <w:szCs w:val="24"/>
        </w:rPr>
        <w:t xml:space="preserve">- </w:t>
      </w:r>
      <w:r w:rsidRPr="00D74149">
        <w:rPr>
          <w:rFonts w:ascii="David" w:eastAsia="Times New Roman" w:hAnsi="David" w:cs="David"/>
          <w:color w:val="272727"/>
          <w:sz w:val="24"/>
          <w:szCs w:val="24"/>
          <w:rtl/>
        </w:rPr>
        <w:t>חלק מדרך מוצא, המופרד משאר חלקי העסק על ידי אלמנטים עמידי אש ודלתות אש והמוביל אל היציאה או אל מחוץ</w:t>
      </w:r>
      <w:r w:rsidR="004E4143" w:rsidRPr="00D74149">
        <w:rPr>
          <w:rFonts w:ascii="David" w:eastAsia="Times New Roman" w:hAnsi="David" w:cs="David"/>
          <w:color w:val="272727"/>
          <w:sz w:val="24"/>
          <w:szCs w:val="24"/>
          <w:rtl/>
        </w:rPr>
        <w:t xml:space="preserve"> לעסק.</w:t>
      </w:r>
    </w:p>
    <w:p w:rsidR="004E4143"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Pr>
        <w:t>"</w:t>
      </w:r>
      <w:r w:rsidRPr="00D74149">
        <w:rPr>
          <w:rFonts w:ascii="David" w:eastAsia="Times New Roman" w:hAnsi="David" w:cs="David"/>
          <w:b/>
          <w:bCs/>
          <w:color w:val="272727"/>
          <w:sz w:val="24"/>
          <w:szCs w:val="24"/>
          <w:rtl/>
        </w:rPr>
        <w:t>נותן אישור</w:t>
      </w:r>
      <w:r w:rsidR="004E4143" w:rsidRPr="00D74149">
        <w:rPr>
          <w:rFonts w:ascii="David" w:eastAsia="Times New Roman" w:hAnsi="David" w:cs="David"/>
          <w:b/>
          <w:bCs/>
          <w:color w:val="272727"/>
          <w:sz w:val="24"/>
          <w:szCs w:val="24"/>
          <w:rtl/>
        </w:rPr>
        <w:t>"</w:t>
      </w:r>
      <w:r w:rsidR="004E4143" w:rsidRPr="00D74149">
        <w:rPr>
          <w:rFonts w:ascii="David" w:eastAsia="Times New Roman" w:hAnsi="David" w:cs="David"/>
          <w:color w:val="272727"/>
          <w:sz w:val="24"/>
          <w:szCs w:val="24"/>
          <w:rtl/>
        </w:rPr>
        <w:t xml:space="preserve"> - </w:t>
      </w:r>
      <w:r w:rsidRPr="00D74149">
        <w:rPr>
          <w:rFonts w:ascii="David" w:eastAsia="Times New Roman" w:hAnsi="David" w:cs="David"/>
          <w:color w:val="272727"/>
          <w:sz w:val="24"/>
          <w:szCs w:val="24"/>
          <w:rtl/>
        </w:rPr>
        <w:t>לעניין פרק זה, עובד רשות הכבאות וההצלה, שה</w:t>
      </w:r>
      <w:r w:rsidR="004E4143" w:rsidRPr="00D74149">
        <w:rPr>
          <w:rFonts w:ascii="David" w:eastAsia="Times New Roman" w:hAnsi="David" w:cs="David"/>
          <w:color w:val="272727"/>
          <w:sz w:val="24"/>
          <w:szCs w:val="24"/>
          <w:rtl/>
        </w:rPr>
        <w:t>וסמך לכך על-ידי השר לביטחון פנים.</w:t>
      </w:r>
    </w:p>
    <w:p w:rsidR="004E4143"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Pr>
        <w:t>"</w:t>
      </w:r>
      <w:r w:rsidRPr="00D74149">
        <w:rPr>
          <w:rFonts w:ascii="David" w:eastAsia="Times New Roman" w:hAnsi="David" w:cs="David"/>
          <w:b/>
          <w:bCs/>
          <w:color w:val="272727"/>
          <w:sz w:val="24"/>
          <w:szCs w:val="24"/>
          <w:rtl/>
        </w:rPr>
        <w:t>ציוד כיבוי</w:t>
      </w:r>
      <w:r w:rsidR="004E4143" w:rsidRPr="00D74149">
        <w:rPr>
          <w:rFonts w:ascii="David" w:eastAsia="Times New Roman" w:hAnsi="David" w:cs="David"/>
          <w:b/>
          <w:bCs/>
          <w:color w:val="272727"/>
          <w:sz w:val="24"/>
          <w:szCs w:val="24"/>
          <w:rtl/>
        </w:rPr>
        <w:t>"</w:t>
      </w:r>
      <w:r w:rsidR="004E4143" w:rsidRPr="00D74149">
        <w:rPr>
          <w:rFonts w:ascii="David" w:eastAsia="Times New Roman" w:hAnsi="David" w:cs="David"/>
          <w:color w:val="272727"/>
          <w:sz w:val="24"/>
          <w:szCs w:val="24"/>
          <w:rtl/>
        </w:rPr>
        <w:t xml:space="preserve"> - </w:t>
      </w:r>
      <w:r w:rsidRPr="00D74149">
        <w:rPr>
          <w:rFonts w:ascii="David" w:eastAsia="Times New Roman" w:hAnsi="David" w:cs="David"/>
          <w:color w:val="272727"/>
          <w:sz w:val="24"/>
          <w:szCs w:val="24"/>
          <w:rtl/>
        </w:rPr>
        <w:t>ציוד, מתקנים וחומר</w:t>
      </w:r>
      <w:r w:rsidR="004E4143" w:rsidRPr="00D74149">
        <w:rPr>
          <w:rFonts w:ascii="David" w:eastAsia="Times New Roman" w:hAnsi="David" w:cs="David"/>
          <w:color w:val="272727"/>
          <w:sz w:val="24"/>
          <w:szCs w:val="24"/>
          <w:rtl/>
        </w:rPr>
        <w:t>ים המשמשים לכיבוי דליקות ומניעתן.</w:t>
      </w:r>
    </w:p>
    <w:p w:rsidR="004E4143"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Pr>
        <w:t>"</w:t>
      </w:r>
      <w:r w:rsidRPr="00D74149">
        <w:rPr>
          <w:rFonts w:ascii="David" w:eastAsia="Times New Roman" w:hAnsi="David" w:cs="David"/>
          <w:b/>
          <w:bCs/>
          <w:color w:val="272727"/>
          <w:sz w:val="24"/>
          <w:szCs w:val="24"/>
          <w:rtl/>
        </w:rPr>
        <w:t>רשות הכבאות והצלה</w:t>
      </w:r>
      <w:r w:rsidR="004E4143" w:rsidRPr="00D74149">
        <w:rPr>
          <w:rFonts w:ascii="David" w:eastAsia="Times New Roman" w:hAnsi="David" w:cs="David"/>
          <w:color w:val="272727"/>
          <w:sz w:val="24"/>
          <w:szCs w:val="24"/>
          <w:rtl/>
        </w:rPr>
        <w:t xml:space="preserve">" - </w:t>
      </w:r>
      <w:r w:rsidRPr="00D74149">
        <w:rPr>
          <w:rFonts w:ascii="David" w:eastAsia="Times New Roman" w:hAnsi="David" w:cs="David"/>
          <w:color w:val="272727"/>
          <w:sz w:val="24"/>
          <w:szCs w:val="24"/>
          <w:rtl/>
        </w:rPr>
        <w:t>הרשות הארצית לכבאות והצלה שהוקמה בחוק הרשות הארצית לכבאות   והצלה, ה</w:t>
      </w:r>
      <w:r w:rsidR="004E4143" w:rsidRPr="00D74149">
        <w:rPr>
          <w:rFonts w:ascii="David" w:eastAsia="Times New Roman" w:hAnsi="David" w:cs="David"/>
          <w:color w:val="272727"/>
          <w:sz w:val="24"/>
          <w:szCs w:val="24"/>
          <w:rtl/>
        </w:rPr>
        <w:t>תשע"ב-2012.</w:t>
      </w:r>
    </w:p>
    <w:p w:rsidR="004E4143"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Pr>
        <w:t>"</w:t>
      </w:r>
      <w:r w:rsidRPr="00D74149">
        <w:rPr>
          <w:rFonts w:ascii="David" w:eastAsia="Times New Roman" w:hAnsi="David" w:cs="David"/>
          <w:b/>
          <w:bCs/>
          <w:color w:val="272727"/>
          <w:sz w:val="24"/>
          <w:szCs w:val="24"/>
          <w:rtl/>
        </w:rPr>
        <w:t>תעודת בדיקה</w:t>
      </w:r>
      <w:r w:rsidR="004E4143" w:rsidRPr="00D74149">
        <w:rPr>
          <w:rFonts w:ascii="David" w:eastAsia="Times New Roman" w:hAnsi="David" w:cs="David"/>
          <w:color w:val="272727"/>
          <w:sz w:val="24"/>
          <w:szCs w:val="24"/>
          <w:rtl/>
        </w:rPr>
        <w:t xml:space="preserve">" - </w:t>
      </w:r>
      <w:r w:rsidRPr="00D74149">
        <w:rPr>
          <w:rFonts w:ascii="David" w:eastAsia="Times New Roman" w:hAnsi="David" w:cs="David"/>
          <w:color w:val="272727"/>
          <w:sz w:val="24"/>
          <w:szCs w:val="24"/>
          <w:rtl/>
        </w:rPr>
        <w:t>תעודת בדיקה בדבר התאמה לתק</w:t>
      </w:r>
      <w:r w:rsidR="004E4143" w:rsidRPr="00D74149">
        <w:rPr>
          <w:rFonts w:ascii="David" w:eastAsia="Times New Roman" w:hAnsi="David" w:cs="David"/>
          <w:color w:val="272727"/>
          <w:sz w:val="24"/>
          <w:szCs w:val="24"/>
          <w:rtl/>
        </w:rPr>
        <w:t>ן שניתנה לפי סעיף 12 לחוק התקנים.</w:t>
      </w:r>
    </w:p>
    <w:p w:rsidR="004E4143" w:rsidRPr="00D74149" w:rsidRDefault="004E4143"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b/>
          <w:bCs/>
          <w:color w:val="272727"/>
          <w:sz w:val="24"/>
          <w:szCs w:val="24"/>
          <w:rtl/>
        </w:rPr>
        <w:t>"ת</w:t>
      </w:r>
      <w:r w:rsidR="0031587B" w:rsidRPr="00D74149">
        <w:rPr>
          <w:rFonts w:ascii="David" w:eastAsia="Times New Roman" w:hAnsi="David" w:cs="David"/>
          <w:b/>
          <w:bCs/>
          <w:color w:val="272727"/>
          <w:sz w:val="24"/>
          <w:szCs w:val="24"/>
          <w:rtl/>
        </w:rPr>
        <w:t>קן ישראלי (ת"י</w:t>
      </w:r>
      <w:r w:rsidRPr="00D74149">
        <w:rPr>
          <w:rFonts w:ascii="David" w:eastAsia="Times New Roman" w:hAnsi="David" w:cs="David"/>
          <w:b/>
          <w:bCs/>
          <w:color w:val="272727"/>
          <w:sz w:val="24"/>
          <w:szCs w:val="24"/>
          <w:rtl/>
        </w:rPr>
        <w:t xml:space="preserve">)" </w:t>
      </w:r>
      <w:r w:rsidRPr="00D74149">
        <w:rPr>
          <w:rFonts w:ascii="David" w:eastAsia="Times New Roman" w:hAnsi="David" w:cs="David"/>
          <w:color w:val="272727"/>
          <w:sz w:val="24"/>
          <w:szCs w:val="24"/>
          <w:rtl/>
        </w:rPr>
        <w:t xml:space="preserve">- </w:t>
      </w:r>
      <w:r w:rsidR="0031587B" w:rsidRPr="00D74149">
        <w:rPr>
          <w:rFonts w:ascii="David" w:eastAsia="Times New Roman" w:hAnsi="David" w:cs="David"/>
          <w:color w:val="272727"/>
          <w:sz w:val="24"/>
          <w:szCs w:val="24"/>
          <w:rtl/>
        </w:rPr>
        <w:t>תקן ישראלי רשמי או</w:t>
      </w:r>
      <w:r w:rsidRPr="00D74149">
        <w:rPr>
          <w:rFonts w:ascii="David" w:eastAsia="Times New Roman" w:hAnsi="David" w:cs="David"/>
          <w:color w:val="272727"/>
          <w:sz w:val="24"/>
          <w:szCs w:val="24"/>
          <w:rtl/>
        </w:rPr>
        <w:t xml:space="preserve"> תקן ישראלי כמשמעותו בחוק התקנים.</w:t>
      </w:r>
    </w:p>
    <w:p w:rsidR="004E4143"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Pr>
        <w:t>"</w:t>
      </w:r>
      <w:r w:rsidRPr="00D74149">
        <w:rPr>
          <w:rFonts w:ascii="David" w:eastAsia="Times New Roman" w:hAnsi="David" w:cs="David"/>
          <w:b/>
          <w:bCs/>
          <w:color w:val="272727"/>
          <w:sz w:val="24"/>
          <w:szCs w:val="24"/>
          <w:rtl/>
        </w:rPr>
        <w:t>תקנות התכנון והבנייה</w:t>
      </w:r>
      <w:r w:rsidR="004E4143" w:rsidRPr="00D74149">
        <w:rPr>
          <w:rFonts w:ascii="David" w:eastAsia="Times New Roman" w:hAnsi="David" w:cs="David"/>
          <w:color w:val="272727"/>
          <w:sz w:val="24"/>
          <w:szCs w:val="24"/>
          <w:rtl/>
        </w:rPr>
        <w:t xml:space="preserve">" - </w:t>
      </w:r>
      <w:r w:rsidRPr="00D74149">
        <w:rPr>
          <w:rFonts w:ascii="David" w:eastAsia="Times New Roman" w:hAnsi="David" w:cs="David"/>
          <w:color w:val="272727"/>
          <w:sz w:val="24"/>
          <w:szCs w:val="24"/>
          <w:rtl/>
        </w:rPr>
        <w:t>תקנות התכנון והבניה (בקשה לה</w:t>
      </w:r>
      <w:r w:rsidR="004E4143" w:rsidRPr="00D74149">
        <w:rPr>
          <w:rFonts w:ascii="David" w:eastAsia="Times New Roman" w:hAnsi="David" w:cs="David"/>
          <w:color w:val="272727"/>
          <w:sz w:val="24"/>
          <w:szCs w:val="24"/>
          <w:rtl/>
        </w:rPr>
        <w:t>יתר, תנאיו ואגרות), התש"ל-1970.</w:t>
      </w:r>
    </w:p>
    <w:p w:rsidR="0031587B"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b/>
          <w:bCs/>
          <w:color w:val="272727"/>
          <w:sz w:val="24"/>
          <w:szCs w:val="24"/>
        </w:rPr>
        <w:lastRenderedPageBreak/>
        <w:t>"</w:t>
      </w:r>
      <w:r w:rsidRPr="00D74149">
        <w:rPr>
          <w:rFonts w:ascii="David" w:eastAsia="Times New Roman" w:hAnsi="David" w:cs="David"/>
          <w:b/>
          <w:bCs/>
          <w:color w:val="272727"/>
          <w:sz w:val="24"/>
          <w:szCs w:val="24"/>
          <w:rtl/>
        </w:rPr>
        <w:t>תעשיה מיוחדת</w:t>
      </w:r>
      <w:r w:rsidR="004E4143" w:rsidRPr="00D74149">
        <w:rPr>
          <w:rFonts w:ascii="David" w:eastAsia="Times New Roman" w:hAnsi="David" w:cs="David"/>
          <w:b/>
          <w:bCs/>
          <w:color w:val="272727"/>
          <w:sz w:val="24"/>
          <w:szCs w:val="24"/>
          <w:rtl/>
        </w:rPr>
        <w:t xml:space="preserve">" </w:t>
      </w:r>
      <w:r w:rsidR="004E4143" w:rsidRPr="00D74149">
        <w:rPr>
          <w:rFonts w:ascii="David" w:eastAsia="Times New Roman" w:hAnsi="David" w:cs="David"/>
          <w:color w:val="272727"/>
          <w:sz w:val="24"/>
          <w:szCs w:val="24"/>
          <w:rtl/>
        </w:rPr>
        <w:t xml:space="preserve">- </w:t>
      </w:r>
      <w:r w:rsidRPr="00D74149">
        <w:rPr>
          <w:rFonts w:ascii="David" w:eastAsia="Times New Roman" w:hAnsi="David" w:cs="David"/>
          <w:color w:val="272727"/>
          <w:sz w:val="24"/>
          <w:szCs w:val="24"/>
          <w:rtl/>
        </w:rPr>
        <w:t>פעילות ברמת סיכון נמוכה</w:t>
      </w:r>
      <w:r w:rsidRPr="00D74149">
        <w:rPr>
          <w:rFonts w:ascii="David" w:eastAsia="Times New Roman" w:hAnsi="David" w:cs="David"/>
          <w:color w:val="272727"/>
          <w:sz w:val="24"/>
          <w:szCs w:val="24"/>
        </w:rPr>
        <w:t xml:space="preserve"> (Light Hazard Occupancies) </w:t>
      </w:r>
      <w:r w:rsidRPr="00D74149">
        <w:rPr>
          <w:rFonts w:ascii="David" w:eastAsia="Times New Roman" w:hAnsi="David" w:cs="David"/>
          <w:color w:val="272727"/>
          <w:sz w:val="24"/>
          <w:szCs w:val="24"/>
          <w:rtl/>
        </w:rPr>
        <w:t>או רמת סיכון רגילה</w:t>
      </w:r>
      <w:r w:rsidRPr="00D74149">
        <w:rPr>
          <w:rFonts w:ascii="David" w:eastAsia="Times New Roman" w:hAnsi="David" w:cs="David"/>
          <w:color w:val="272727"/>
          <w:sz w:val="24"/>
          <w:szCs w:val="24"/>
        </w:rPr>
        <w:t xml:space="preserve"> (Ordinary Hazard Occupancies) </w:t>
      </w:r>
      <w:r w:rsidRPr="00D74149">
        <w:rPr>
          <w:rFonts w:ascii="David" w:eastAsia="Times New Roman" w:hAnsi="David" w:cs="David"/>
          <w:color w:val="272727"/>
          <w:sz w:val="24"/>
          <w:szCs w:val="24"/>
          <w:rtl/>
        </w:rPr>
        <w:t>כמשמעות מונחים אלה בתקן</w:t>
      </w:r>
      <w:r w:rsidR="004E4143" w:rsidRPr="00D74149">
        <w:rPr>
          <w:rFonts w:ascii="David" w:eastAsia="Times New Roman" w:hAnsi="David" w:cs="David"/>
          <w:color w:val="272727"/>
          <w:sz w:val="24"/>
          <w:szCs w:val="24"/>
          <w:rtl/>
        </w:rPr>
        <w:t xml:space="preserve"> הישראלי ת"י 1596 מערכות מתזים - </w:t>
      </w:r>
      <w:r w:rsidRPr="00D74149">
        <w:rPr>
          <w:rFonts w:ascii="David" w:eastAsia="Times New Roman" w:hAnsi="David" w:cs="David"/>
          <w:color w:val="272727"/>
          <w:sz w:val="24"/>
          <w:szCs w:val="24"/>
          <w:rtl/>
        </w:rPr>
        <w:t>התקנה</w:t>
      </w:r>
      <w:r w:rsidR="004E4143" w:rsidRPr="00D74149">
        <w:rPr>
          <w:rFonts w:ascii="David" w:eastAsia="Times New Roman" w:hAnsi="David" w:cs="David"/>
          <w:color w:val="272727"/>
          <w:sz w:val="24"/>
          <w:szCs w:val="24"/>
          <w:rtl/>
        </w:rPr>
        <w:t>,</w:t>
      </w:r>
      <w:r w:rsidRPr="00D74149">
        <w:rPr>
          <w:rFonts w:ascii="David" w:eastAsia="Times New Roman" w:hAnsi="David" w:cs="David"/>
          <w:color w:val="272727"/>
          <w:sz w:val="24"/>
          <w:szCs w:val="24"/>
          <w:rtl/>
        </w:rPr>
        <w:t xml:space="preserve"> שבמ</w:t>
      </w:r>
      <w:r w:rsidR="004E4143" w:rsidRPr="00D74149">
        <w:rPr>
          <w:rFonts w:ascii="David" w:eastAsia="Times New Roman" w:hAnsi="David" w:cs="David"/>
          <w:color w:val="272727"/>
          <w:sz w:val="24"/>
          <w:szCs w:val="24"/>
          <w:rtl/>
        </w:rPr>
        <w:t>סגרתה נעשה שימוש בחומרים מסוכנים.</w:t>
      </w:r>
    </w:p>
    <w:p w:rsidR="004E4143" w:rsidRPr="00D74149" w:rsidRDefault="0031587B" w:rsidP="00D81964">
      <w:pPr>
        <w:pStyle w:val="a7"/>
        <w:numPr>
          <w:ilvl w:val="1"/>
          <w:numId w:val="52"/>
        </w:numPr>
        <w:shd w:val="clear" w:color="auto" w:fill="FFFFFF"/>
        <w:spacing w:after="0" w:line="360" w:lineRule="auto"/>
        <w:jc w:val="both"/>
        <w:rPr>
          <w:rFonts w:ascii="David" w:eastAsia="Times New Roman" w:hAnsi="David" w:cs="David"/>
          <w:color w:val="272727"/>
          <w:sz w:val="24"/>
          <w:szCs w:val="24"/>
          <w:u w:val="single"/>
        </w:rPr>
      </w:pPr>
      <w:r w:rsidRPr="00D74149">
        <w:rPr>
          <w:rFonts w:ascii="David" w:eastAsia="Times New Roman" w:hAnsi="David" w:cs="David"/>
          <w:b/>
          <w:bCs/>
          <w:color w:val="272727"/>
          <w:sz w:val="24"/>
          <w:szCs w:val="24"/>
          <w:u w:val="single"/>
          <w:rtl/>
        </w:rPr>
        <w:t>תנאים מוקדמים</w:t>
      </w:r>
    </w:p>
    <w:p w:rsidR="004E4143" w:rsidRPr="0044561A" w:rsidRDefault="0031587B" w:rsidP="00D81964">
      <w:pPr>
        <w:pStyle w:val="a7"/>
        <w:numPr>
          <w:ilvl w:val="2"/>
          <w:numId w:val="52"/>
        </w:numPr>
        <w:shd w:val="clear" w:color="auto" w:fill="FFFFFF"/>
        <w:spacing w:after="0" w:line="360" w:lineRule="auto"/>
        <w:jc w:val="both"/>
        <w:rPr>
          <w:rFonts w:ascii="David" w:eastAsia="Times New Roman" w:hAnsi="David" w:cs="David"/>
          <w:sz w:val="24"/>
          <w:szCs w:val="24"/>
          <w:u w:val="single"/>
        </w:rPr>
      </w:pPr>
      <w:r w:rsidRPr="00D74149">
        <w:rPr>
          <w:rFonts w:ascii="David" w:eastAsia="Times New Roman" w:hAnsi="David" w:cs="David"/>
          <w:color w:val="272727"/>
          <w:sz w:val="24"/>
          <w:szCs w:val="24"/>
          <w:rtl/>
        </w:rPr>
        <w:t>לבקשת רישיון עסק או להיתר זמ</w:t>
      </w:r>
      <w:r w:rsidR="004E4143" w:rsidRPr="00D74149">
        <w:rPr>
          <w:rFonts w:ascii="David" w:eastAsia="Times New Roman" w:hAnsi="David" w:cs="David"/>
          <w:color w:val="272727"/>
          <w:sz w:val="24"/>
          <w:szCs w:val="24"/>
          <w:rtl/>
        </w:rPr>
        <w:t xml:space="preserve">ני (להלן </w:t>
      </w:r>
      <w:r w:rsidR="004E4143" w:rsidRPr="0044561A">
        <w:rPr>
          <w:rFonts w:ascii="David" w:eastAsia="Times New Roman" w:hAnsi="David" w:cs="David"/>
          <w:sz w:val="24"/>
          <w:szCs w:val="24"/>
          <w:rtl/>
        </w:rPr>
        <w:t>-</w:t>
      </w:r>
      <w:r w:rsidRPr="0044561A">
        <w:rPr>
          <w:rFonts w:ascii="David" w:eastAsia="Times New Roman" w:hAnsi="David" w:cs="David"/>
          <w:sz w:val="24"/>
          <w:szCs w:val="24"/>
          <w:rtl/>
        </w:rPr>
        <w:t xml:space="preserve"> בקשה) יצורפו המסמכים המנויים להלן</w:t>
      </w:r>
      <w:r w:rsidRPr="0044561A">
        <w:rPr>
          <w:rFonts w:ascii="David" w:eastAsia="Times New Roman" w:hAnsi="David" w:cs="David"/>
          <w:sz w:val="24"/>
          <w:szCs w:val="24"/>
        </w:rPr>
        <w:t>:</w:t>
      </w:r>
    </w:p>
    <w:p w:rsidR="004E4143" w:rsidRPr="0044561A" w:rsidRDefault="0031587B" w:rsidP="00D81964">
      <w:pPr>
        <w:pStyle w:val="a7"/>
        <w:numPr>
          <w:ilvl w:val="0"/>
          <w:numId w:val="27"/>
        </w:numPr>
        <w:shd w:val="clear" w:color="auto" w:fill="FFFFFF"/>
        <w:spacing w:after="0" w:line="360" w:lineRule="auto"/>
        <w:jc w:val="both"/>
        <w:rPr>
          <w:rFonts w:ascii="David" w:eastAsia="Times New Roman" w:hAnsi="David" w:cs="David"/>
          <w:sz w:val="24"/>
          <w:szCs w:val="24"/>
          <w:u w:val="single"/>
        </w:rPr>
      </w:pPr>
      <w:r w:rsidRPr="0044561A">
        <w:rPr>
          <w:rFonts w:ascii="David" w:eastAsia="Times New Roman" w:hAnsi="David" w:cs="David"/>
          <w:sz w:val="24"/>
          <w:szCs w:val="24"/>
          <w:rtl/>
        </w:rPr>
        <w:t>אפיון רשת המים המזינה את העסק, שייערך בהתאם להוראת נציב 529</w:t>
      </w:r>
      <w:r w:rsidR="004E4143" w:rsidRPr="0044561A">
        <w:rPr>
          <w:rFonts w:ascii="David" w:eastAsia="Times New Roman" w:hAnsi="David" w:cs="David"/>
          <w:sz w:val="24"/>
          <w:szCs w:val="24"/>
        </w:rPr>
        <w:t xml:space="preserve"> - </w:t>
      </w:r>
      <w:r w:rsidRPr="0044561A">
        <w:rPr>
          <w:rFonts w:ascii="David" w:eastAsia="Times New Roman" w:hAnsi="David" w:cs="David"/>
          <w:sz w:val="24"/>
          <w:szCs w:val="24"/>
          <w:rtl/>
        </w:rPr>
        <w:t>לאחר שנחתם על-ידי אחד מאלה</w:t>
      </w:r>
      <w:r w:rsidRPr="0044561A">
        <w:rPr>
          <w:rFonts w:ascii="David" w:eastAsia="Times New Roman" w:hAnsi="David" w:cs="David"/>
          <w:sz w:val="24"/>
          <w:szCs w:val="24"/>
        </w:rPr>
        <w:t>:</w:t>
      </w:r>
    </w:p>
    <w:p w:rsidR="004E4143" w:rsidRPr="00D74149" w:rsidRDefault="004E4143" w:rsidP="00D81964">
      <w:pPr>
        <w:pStyle w:val="a7"/>
        <w:numPr>
          <w:ilvl w:val="0"/>
          <w:numId w:val="28"/>
        </w:numPr>
        <w:shd w:val="clear" w:color="auto" w:fill="FFFFFF"/>
        <w:spacing w:after="0" w:line="360" w:lineRule="auto"/>
        <w:jc w:val="both"/>
        <w:rPr>
          <w:rFonts w:ascii="David" w:eastAsia="Times New Roman" w:hAnsi="David" w:cs="David"/>
          <w:color w:val="272727"/>
          <w:sz w:val="24"/>
          <w:szCs w:val="24"/>
          <w:u w:val="single"/>
        </w:rPr>
      </w:pPr>
      <w:r w:rsidRPr="00D74149">
        <w:rPr>
          <w:rFonts w:ascii="David" w:eastAsia="Times New Roman" w:hAnsi="David" w:cs="David"/>
          <w:color w:val="272727"/>
          <w:sz w:val="24"/>
          <w:szCs w:val="24"/>
          <w:rtl/>
        </w:rPr>
        <w:t>מהנדס.</w:t>
      </w:r>
    </w:p>
    <w:p w:rsidR="004E4143" w:rsidRPr="00D74149" w:rsidRDefault="004E4143" w:rsidP="00D81964">
      <w:pPr>
        <w:pStyle w:val="a7"/>
        <w:numPr>
          <w:ilvl w:val="0"/>
          <w:numId w:val="28"/>
        </w:numPr>
        <w:shd w:val="clear" w:color="auto" w:fill="FFFFFF"/>
        <w:spacing w:after="0" w:line="360" w:lineRule="auto"/>
        <w:jc w:val="both"/>
        <w:rPr>
          <w:rFonts w:ascii="David" w:eastAsia="Times New Roman" w:hAnsi="David" w:cs="David"/>
          <w:color w:val="272727"/>
          <w:sz w:val="24"/>
          <w:szCs w:val="24"/>
          <w:u w:val="single"/>
        </w:rPr>
      </w:pPr>
      <w:r w:rsidRPr="00D74149">
        <w:rPr>
          <w:rFonts w:ascii="David" w:eastAsia="Times New Roman" w:hAnsi="David" w:cs="David"/>
          <w:color w:val="272727"/>
          <w:sz w:val="24"/>
          <w:szCs w:val="24"/>
          <w:rtl/>
        </w:rPr>
        <w:t>הנדסאי.</w:t>
      </w:r>
    </w:p>
    <w:p w:rsidR="004E4143" w:rsidRPr="00D74149" w:rsidRDefault="004E4143" w:rsidP="00D81964">
      <w:pPr>
        <w:pStyle w:val="a7"/>
        <w:numPr>
          <w:ilvl w:val="0"/>
          <w:numId w:val="28"/>
        </w:numPr>
        <w:shd w:val="clear" w:color="auto" w:fill="FFFFFF"/>
        <w:spacing w:after="0" w:line="360" w:lineRule="auto"/>
        <w:jc w:val="both"/>
        <w:rPr>
          <w:rFonts w:ascii="David" w:eastAsia="Times New Roman" w:hAnsi="David" w:cs="David"/>
          <w:color w:val="272727"/>
          <w:sz w:val="24"/>
          <w:szCs w:val="24"/>
          <w:u w:val="single"/>
        </w:rPr>
      </w:pPr>
      <w:r w:rsidRPr="00D74149">
        <w:rPr>
          <w:rFonts w:ascii="David" w:eastAsia="Times New Roman" w:hAnsi="David" w:cs="David"/>
          <w:color w:val="272727"/>
          <w:sz w:val="24"/>
          <w:szCs w:val="24"/>
          <w:rtl/>
        </w:rPr>
        <w:t>גורם מוסמך.</w:t>
      </w:r>
    </w:p>
    <w:p w:rsidR="0031587B" w:rsidRPr="00D74149" w:rsidRDefault="0031587B" w:rsidP="00D81964">
      <w:pPr>
        <w:shd w:val="clear" w:color="auto" w:fill="FFFFFF"/>
        <w:spacing w:after="0" w:line="360" w:lineRule="auto"/>
        <w:ind w:left="1080"/>
        <w:jc w:val="both"/>
        <w:rPr>
          <w:rFonts w:ascii="David" w:eastAsia="Times New Roman" w:hAnsi="David" w:cs="David"/>
          <w:color w:val="272727"/>
          <w:sz w:val="24"/>
          <w:szCs w:val="24"/>
          <w:u w:val="single"/>
        </w:rPr>
      </w:pPr>
      <w:r w:rsidRPr="00D74149">
        <w:rPr>
          <w:rFonts w:ascii="David" w:eastAsia="Times New Roman" w:hAnsi="David" w:cs="David"/>
          <w:color w:val="272727"/>
          <w:sz w:val="24"/>
          <w:szCs w:val="24"/>
          <w:rtl/>
        </w:rPr>
        <w:t>דרישה לאופיין רשת תחול רק במקומות בהם קיימת מערכת מתזים או תידרש   מערכת מתזים</w:t>
      </w:r>
      <w:r w:rsidRPr="00D74149">
        <w:rPr>
          <w:rFonts w:ascii="David" w:eastAsia="Times New Roman" w:hAnsi="David" w:cs="David"/>
          <w:color w:val="272727"/>
          <w:sz w:val="24"/>
          <w:szCs w:val="24"/>
        </w:rPr>
        <w:t>.</w:t>
      </w:r>
    </w:p>
    <w:p w:rsidR="004E4143" w:rsidRPr="00D74149" w:rsidRDefault="0031587B" w:rsidP="00D81964">
      <w:pPr>
        <w:pStyle w:val="a7"/>
        <w:numPr>
          <w:ilvl w:val="0"/>
          <w:numId w:val="27"/>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נספח תיאור אמצעים לבטיחות אש, כאמור בתקנה 11א לתקנות התכנון והבניה</w:t>
      </w:r>
      <w:r w:rsidRPr="00D74149">
        <w:rPr>
          <w:rFonts w:ascii="David" w:eastAsia="Times New Roman" w:hAnsi="David" w:cs="David"/>
          <w:color w:val="272727"/>
          <w:sz w:val="24"/>
          <w:szCs w:val="24"/>
        </w:rPr>
        <w:t>.</w:t>
      </w:r>
      <w:r w:rsidRPr="00D74149">
        <w:rPr>
          <w:rFonts w:ascii="David" w:eastAsia="Times New Roman" w:hAnsi="David" w:cs="David"/>
          <w:color w:val="272727"/>
          <w:sz w:val="24"/>
          <w:szCs w:val="24"/>
        </w:rPr>
        <w:br/>
      </w:r>
      <w:r w:rsidRPr="00D74149">
        <w:rPr>
          <w:rFonts w:ascii="David" w:eastAsia="Times New Roman" w:hAnsi="David" w:cs="David"/>
          <w:color w:val="272727"/>
          <w:sz w:val="24"/>
          <w:szCs w:val="24"/>
          <w:rtl/>
        </w:rPr>
        <w:t>ניתן להגיש העתק מנספח תיאור אמצעים לבטיחות אש שצורפה לבקשה להיתר בניה, ובלבד שיצורפו אליו כל אלה</w:t>
      </w:r>
      <w:r w:rsidRPr="00D74149">
        <w:rPr>
          <w:rFonts w:ascii="David" w:eastAsia="Times New Roman" w:hAnsi="David" w:cs="David"/>
          <w:color w:val="272727"/>
          <w:sz w:val="24"/>
          <w:szCs w:val="24"/>
        </w:rPr>
        <w:t>:</w:t>
      </w:r>
    </w:p>
    <w:p w:rsidR="004E4143" w:rsidRPr="00D74149" w:rsidRDefault="0031587B" w:rsidP="00D81964">
      <w:pPr>
        <w:pStyle w:val="a7"/>
        <w:numPr>
          <w:ilvl w:val="0"/>
          <w:numId w:val="29"/>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העתק מהי</w:t>
      </w:r>
      <w:r w:rsidR="004E4143" w:rsidRPr="00D74149">
        <w:rPr>
          <w:rFonts w:ascii="David" w:eastAsia="Times New Roman" w:hAnsi="David" w:cs="David"/>
          <w:color w:val="272727"/>
          <w:sz w:val="24"/>
          <w:szCs w:val="24"/>
          <w:rtl/>
        </w:rPr>
        <w:t>תר הבנייה.</w:t>
      </w:r>
    </w:p>
    <w:p w:rsidR="004E4143" w:rsidRPr="00D74149" w:rsidRDefault="0031587B" w:rsidP="00D81964">
      <w:pPr>
        <w:pStyle w:val="a7"/>
        <w:numPr>
          <w:ilvl w:val="0"/>
          <w:numId w:val="29"/>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הצהרה בחתימת ידו של המבקש, לפיה לא נעשה שינוי פנימי או שינוי בשימוש של הבניין המשמש את העסק, כולו</w:t>
      </w:r>
      <w:r w:rsidR="004E4143" w:rsidRPr="00D74149">
        <w:rPr>
          <w:rFonts w:ascii="David" w:eastAsia="Times New Roman" w:hAnsi="David" w:cs="David"/>
          <w:color w:val="272727"/>
          <w:sz w:val="24"/>
          <w:szCs w:val="24"/>
          <w:rtl/>
        </w:rPr>
        <w:t xml:space="preserve"> או מקצתו, מיום הכנת הנספח האמור.</w:t>
      </w:r>
    </w:p>
    <w:p w:rsidR="0031587B" w:rsidRPr="0044561A" w:rsidRDefault="0044561A"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tl/>
        </w:rPr>
      </w:pPr>
      <w:r w:rsidRPr="0044561A">
        <w:rPr>
          <w:rFonts w:ascii="David" w:hAnsi="David" w:cs="David"/>
          <w:sz w:val="24"/>
          <w:szCs w:val="24"/>
          <w:rtl/>
        </w:rPr>
        <w:t>הדרישות הקבועות בסעי</w:t>
      </w:r>
      <w:r w:rsidRPr="0044561A">
        <w:rPr>
          <w:rFonts w:ascii="David" w:hAnsi="David" w:cs="David" w:hint="cs"/>
          <w:sz w:val="24"/>
          <w:szCs w:val="24"/>
          <w:rtl/>
        </w:rPr>
        <w:t xml:space="preserve">ף 5.3.1, </w:t>
      </w:r>
      <w:r w:rsidR="0031587B" w:rsidRPr="0044561A">
        <w:rPr>
          <w:rFonts w:ascii="David" w:hAnsi="David" w:cs="David"/>
          <w:sz w:val="24"/>
          <w:szCs w:val="24"/>
          <w:rtl/>
        </w:rPr>
        <w:t>לא תחולנה על עסק ששטחו הכולל הוא עד 100 מ"ר ומיועד להכיל עד 50 איש</w:t>
      </w:r>
    </w:p>
    <w:p w:rsidR="0031587B" w:rsidRPr="00D74149" w:rsidRDefault="0031587B" w:rsidP="00D81964">
      <w:pPr>
        <w:pStyle w:val="a7"/>
        <w:numPr>
          <w:ilvl w:val="1"/>
          <w:numId w:val="52"/>
        </w:numPr>
        <w:shd w:val="clear" w:color="auto" w:fill="FFFFFF"/>
        <w:spacing w:after="0" w:line="360" w:lineRule="auto"/>
        <w:jc w:val="both"/>
        <w:rPr>
          <w:rFonts w:ascii="David" w:eastAsia="Times New Roman" w:hAnsi="David" w:cs="David"/>
          <w:color w:val="272727"/>
          <w:sz w:val="24"/>
          <w:szCs w:val="24"/>
          <w:u w:val="single"/>
        </w:rPr>
      </w:pPr>
      <w:r w:rsidRPr="00D74149">
        <w:rPr>
          <w:rFonts w:ascii="David" w:eastAsia="Times New Roman" w:hAnsi="David" w:cs="David"/>
          <w:b/>
          <w:bCs/>
          <w:color w:val="272727"/>
          <w:sz w:val="24"/>
          <w:szCs w:val="24"/>
          <w:u w:val="single"/>
          <w:rtl/>
        </w:rPr>
        <w:t>רישום ודיווח</w:t>
      </w:r>
    </w:p>
    <w:p w:rsidR="00BE2D7F"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בעל העסק יודיע לנותן האישור על כוונה לניתוק יזום של מערכות כיבוי אש על ידו וזאת לכל הפחות שבעה ימים לפני היום בו מתוכנן הניתוק; לעניין סעיף זה, "מערכת כיבוי אש" - אחת מהמערכות הבאות, במידה שמתקיימת לגביה חובת התקנה על-פי דין: גלאים, מתיזים, גנרטור, מערכת על-לחץ ושחרור עשן</w:t>
      </w:r>
      <w:r w:rsidRPr="00D74149">
        <w:rPr>
          <w:rFonts w:ascii="David" w:eastAsia="Times New Roman" w:hAnsi="David" w:cs="David"/>
          <w:color w:val="272727"/>
          <w:sz w:val="24"/>
          <w:szCs w:val="24"/>
        </w:rPr>
        <w:t>.</w:t>
      </w:r>
    </w:p>
    <w:p w:rsidR="0031587B"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בעל העסק יודיע לנותן האישור באופן מיידי בכל פעם ש</w:t>
      </w:r>
      <w:r w:rsidR="00BE2D7F" w:rsidRPr="00D74149">
        <w:rPr>
          <w:rFonts w:ascii="David" w:eastAsia="Times New Roman" w:hAnsi="David" w:cs="David"/>
          <w:color w:val="272727"/>
          <w:sz w:val="24"/>
          <w:szCs w:val="24"/>
          <w:rtl/>
        </w:rPr>
        <w:t>אחת ממערכות כיבוי אש חדלה מלפעול.</w:t>
      </w:r>
    </w:p>
    <w:p w:rsidR="0031587B" w:rsidRPr="00D74149" w:rsidRDefault="0031587B" w:rsidP="00D81964">
      <w:pPr>
        <w:pStyle w:val="a7"/>
        <w:numPr>
          <w:ilvl w:val="1"/>
          <w:numId w:val="52"/>
        </w:numPr>
        <w:shd w:val="clear" w:color="auto" w:fill="FFFFFF"/>
        <w:spacing w:after="0" w:line="360" w:lineRule="auto"/>
        <w:jc w:val="both"/>
        <w:rPr>
          <w:rFonts w:ascii="David" w:eastAsia="Times New Roman" w:hAnsi="David" w:cs="David"/>
          <w:color w:val="272727"/>
          <w:sz w:val="24"/>
          <w:szCs w:val="24"/>
          <w:u w:val="single"/>
        </w:rPr>
      </w:pPr>
      <w:r w:rsidRPr="00D74149">
        <w:rPr>
          <w:rFonts w:ascii="David" w:eastAsia="Times New Roman" w:hAnsi="David" w:cs="David"/>
          <w:b/>
          <w:bCs/>
          <w:color w:val="272727"/>
          <w:sz w:val="24"/>
          <w:szCs w:val="24"/>
          <w:u w:val="single"/>
          <w:rtl/>
        </w:rPr>
        <w:t>כללי</w:t>
      </w:r>
    </w:p>
    <w:p w:rsidR="00BE2D7F"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בעל העסק יפעיל את העסק תוך נקיטה והתקנת אמצעי בטיחות אש והצלה ההולמים את היקף הפעילות בעסק, רמת הסיכון הנובעת מאופי הפעילות בעסק, ממספר השוהים בו, ממיקומו, שטחו ולפי כל דין</w:t>
      </w:r>
      <w:r w:rsidRPr="00D74149">
        <w:rPr>
          <w:rFonts w:ascii="David" w:eastAsia="Times New Roman" w:hAnsi="David" w:cs="David"/>
          <w:color w:val="272727"/>
          <w:sz w:val="24"/>
          <w:szCs w:val="24"/>
        </w:rPr>
        <w:t>.</w:t>
      </w:r>
    </w:p>
    <w:p w:rsidR="00BE2D7F"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אין בדרישות המופיעות במפרט זה כדי לגרוע מהדרישות הקבועות על פי כל דין, לרבות דיני התכנון והבנייה</w:t>
      </w:r>
      <w:r w:rsidRPr="00D74149">
        <w:rPr>
          <w:rFonts w:ascii="David" w:eastAsia="Times New Roman" w:hAnsi="David" w:cs="David"/>
          <w:color w:val="272727"/>
          <w:sz w:val="24"/>
          <w:szCs w:val="24"/>
        </w:rPr>
        <w:t>.</w:t>
      </w:r>
    </w:p>
    <w:p w:rsidR="00BE2D7F"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מבלי</w:t>
      </w:r>
      <w:r w:rsidR="00BE2D7F" w:rsidRPr="00D74149">
        <w:rPr>
          <w:rFonts w:ascii="David" w:eastAsia="Times New Roman" w:hAnsi="David" w:cs="David"/>
          <w:color w:val="272727"/>
          <w:sz w:val="24"/>
          <w:szCs w:val="24"/>
          <w:rtl/>
        </w:rPr>
        <w:t xml:space="preserve"> לג</w:t>
      </w:r>
      <w:r w:rsidR="0044561A">
        <w:rPr>
          <w:rFonts w:ascii="David" w:eastAsia="Times New Roman" w:hAnsi="David" w:cs="David"/>
          <w:color w:val="272727"/>
          <w:sz w:val="24"/>
          <w:szCs w:val="24"/>
          <w:rtl/>
        </w:rPr>
        <w:t>רוע מכלליות האמור בסעי</w:t>
      </w:r>
      <w:r w:rsidR="0044561A">
        <w:rPr>
          <w:rFonts w:ascii="David" w:eastAsia="Times New Roman" w:hAnsi="David" w:cs="David" w:hint="cs"/>
          <w:color w:val="272727"/>
          <w:sz w:val="24"/>
          <w:szCs w:val="24"/>
          <w:rtl/>
        </w:rPr>
        <w:t xml:space="preserve">פים 5.5.1 ו-5.5.2, </w:t>
      </w:r>
      <w:r w:rsidRPr="00D74149">
        <w:rPr>
          <w:rFonts w:ascii="David" w:eastAsia="Times New Roman" w:hAnsi="David" w:cs="David"/>
          <w:color w:val="272727"/>
          <w:sz w:val="24"/>
          <w:szCs w:val="24"/>
          <w:rtl/>
        </w:rPr>
        <w:t>אין בהוראות מפרט זה כדי לגרוע מהדרישות הקבועות בתקנות התכנון והבנייה, לצורך קבלת היתר בנייה, כפי שחלו במועד בו הוגשה הבקשה להיתר בנייה, ובכל מקום בו ישנה התייחסות במפרט לדרישות הנוגעות לבטיחות אש בעסק, הן יבואו בנוסף לדרישות תקנות אלו</w:t>
      </w:r>
      <w:r w:rsidRPr="00D74149">
        <w:rPr>
          <w:rFonts w:ascii="David" w:eastAsia="Times New Roman" w:hAnsi="David" w:cs="David"/>
          <w:color w:val="272727"/>
          <w:sz w:val="24"/>
          <w:szCs w:val="24"/>
        </w:rPr>
        <w:t>.</w:t>
      </w:r>
    </w:p>
    <w:p w:rsidR="00BE2D7F"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lastRenderedPageBreak/>
        <w:t>הפניות במפרט לתקן ישראלי מחייבות כי תתקיים התאמה מלאה בין מבנה העסק, תכולתו ואמצעי בטיחות אש והצל</w:t>
      </w:r>
      <w:r w:rsidR="0044561A">
        <w:rPr>
          <w:rFonts w:ascii="David" w:eastAsia="Times New Roman" w:hAnsi="David" w:cs="David"/>
          <w:color w:val="272727"/>
          <w:sz w:val="24"/>
          <w:szCs w:val="24"/>
          <w:rtl/>
        </w:rPr>
        <w:t>ה בו, לבין דרישות הקבועות בתקן</w:t>
      </w:r>
      <w:r w:rsidR="0044561A">
        <w:rPr>
          <w:rFonts w:ascii="David" w:eastAsia="Times New Roman" w:hAnsi="David" w:cs="David" w:hint="cs"/>
          <w:color w:val="272727"/>
          <w:sz w:val="24"/>
          <w:szCs w:val="24"/>
          <w:rtl/>
        </w:rPr>
        <w:t xml:space="preserve">, </w:t>
      </w:r>
      <w:r w:rsidRPr="00D74149">
        <w:rPr>
          <w:rFonts w:ascii="David" w:eastAsia="Times New Roman" w:hAnsi="David" w:cs="David"/>
          <w:color w:val="272727"/>
          <w:sz w:val="24"/>
          <w:szCs w:val="24"/>
          <w:rtl/>
        </w:rPr>
        <w:t>ובעל העסק, או מי מטעמו שמונה לעסוק בתחום זה, מחויב להכיר את דרישות התקן ולוודא כי תתקיים התאמה מלאה של העסק כנדרש</w:t>
      </w:r>
      <w:r w:rsidRPr="00D74149">
        <w:rPr>
          <w:rFonts w:ascii="David" w:eastAsia="Times New Roman" w:hAnsi="David" w:cs="David"/>
          <w:color w:val="272727"/>
          <w:sz w:val="24"/>
          <w:szCs w:val="24"/>
        </w:rPr>
        <w:t>.</w:t>
      </w:r>
    </w:p>
    <w:p w:rsidR="00BE2D7F"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הדרישות המופיעות במפרט יקוימו לכל אורך תקופת פעילותו של העסק, ובעל העסק אחראי לכך שלא יתבצעו כל שינויים שהם בעסק העומדים בסתירה להוראות המפרט ולתנאי הרישיון</w:t>
      </w:r>
      <w:r w:rsidRPr="00D74149">
        <w:rPr>
          <w:rFonts w:ascii="David" w:eastAsia="Times New Roman" w:hAnsi="David" w:cs="David"/>
          <w:color w:val="272727"/>
          <w:sz w:val="24"/>
          <w:szCs w:val="24"/>
        </w:rPr>
        <w:t>.</w:t>
      </w:r>
    </w:p>
    <w:p w:rsidR="00BE2D7F"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תחזוקת אמצעי בטיחות אש והצלה</w:t>
      </w:r>
      <w:r w:rsidRPr="00D74149">
        <w:rPr>
          <w:rFonts w:ascii="David" w:eastAsia="Times New Roman" w:hAnsi="David" w:cs="David"/>
          <w:color w:val="272727"/>
          <w:sz w:val="24"/>
          <w:szCs w:val="24"/>
        </w:rPr>
        <w:t>:</w:t>
      </w:r>
    </w:p>
    <w:p w:rsidR="00BE2D7F" w:rsidRPr="00D74149" w:rsidRDefault="0031587B" w:rsidP="00D81964">
      <w:pPr>
        <w:pStyle w:val="a7"/>
        <w:numPr>
          <w:ilvl w:val="0"/>
          <w:numId w:val="30"/>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אמצעי בטיחות אש והצלה יימצאו במצב תקין בכל עת, ובעל רישיון העסק יוודא את ביצוען של הבדיקות, הטיפולים וכל פעולה אחרת הנדרשת לצורך כך (לה</w:t>
      </w:r>
      <w:r w:rsidR="00BE2D7F" w:rsidRPr="00D74149">
        <w:rPr>
          <w:rFonts w:ascii="David" w:eastAsia="Times New Roman" w:hAnsi="David" w:cs="David"/>
          <w:color w:val="272727"/>
          <w:sz w:val="24"/>
          <w:szCs w:val="24"/>
          <w:rtl/>
        </w:rPr>
        <w:t>לן - תחזוקת אמצעי כיבוי אש והצלה.</w:t>
      </w:r>
    </w:p>
    <w:p w:rsidR="0031587B" w:rsidRPr="00D74149" w:rsidRDefault="0031587B" w:rsidP="00D81964">
      <w:pPr>
        <w:pStyle w:val="a7"/>
        <w:numPr>
          <w:ilvl w:val="0"/>
          <w:numId w:val="30"/>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 xml:space="preserve">תחזוקת אמצעי כיבוי אש והצלה תתבצע לפי הוראות התקן הישראלי התקף והוראות היצרן, ואם ניתנו </w:t>
      </w:r>
      <w:r w:rsidR="00BE2D7F" w:rsidRPr="00D74149">
        <w:rPr>
          <w:rFonts w:ascii="David" w:eastAsia="Times New Roman" w:hAnsi="David" w:cs="David"/>
          <w:color w:val="272727"/>
          <w:sz w:val="24"/>
          <w:szCs w:val="24"/>
          <w:rtl/>
        </w:rPr>
        <w:t xml:space="preserve">הוראות נוספות ע"י נותן האישור - </w:t>
      </w:r>
      <w:r w:rsidRPr="00D74149">
        <w:rPr>
          <w:rFonts w:ascii="David" w:eastAsia="Times New Roman" w:hAnsi="David" w:cs="David"/>
          <w:color w:val="272727"/>
          <w:sz w:val="24"/>
          <w:szCs w:val="24"/>
          <w:rtl/>
        </w:rPr>
        <w:t>בהתאם להוראות אלו</w:t>
      </w:r>
      <w:r w:rsidRPr="00D74149">
        <w:rPr>
          <w:rFonts w:ascii="David" w:eastAsia="Times New Roman" w:hAnsi="David" w:cs="David"/>
          <w:color w:val="272727"/>
          <w:sz w:val="24"/>
          <w:szCs w:val="24"/>
        </w:rPr>
        <w:t>.</w:t>
      </w:r>
    </w:p>
    <w:p w:rsidR="0031587B" w:rsidRPr="00D74149" w:rsidRDefault="0031587B" w:rsidP="00D81964">
      <w:pPr>
        <w:pStyle w:val="a7"/>
        <w:numPr>
          <w:ilvl w:val="1"/>
          <w:numId w:val="52"/>
        </w:numPr>
        <w:shd w:val="clear" w:color="auto" w:fill="FFFFFF"/>
        <w:spacing w:after="0" w:line="360" w:lineRule="auto"/>
        <w:jc w:val="both"/>
        <w:rPr>
          <w:rFonts w:ascii="David" w:eastAsia="Times New Roman" w:hAnsi="David" w:cs="David"/>
          <w:color w:val="272727"/>
          <w:sz w:val="24"/>
          <w:szCs w:val="24"/>
          <w:u w:val="single"/>
        </w:rPr>
      </w:pPr>
      <w:r w:rsidRPr="00D74149">
        <w:rPr>
          <w:rFonts w:ascii="David" w:eastAsia="Times New Roman" w:hAnsi="David" w:cs="David"/>
          <w:b/>
          <w:bCs/>
          <w:color w:val="272727"/>
          <w:sz w:val="24"/>
          <w:szCs w:val="24"/>
          <w:u w:val="single"/>
          <w:rtl/>
        </w:rPr>
        <w:t>דרכי גישה</w:t>
      </w:r>
    </w:p>
    <w:p w:rsidR="0031587B"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דרכי הגישה לעסק יהיה פנויים מכל מכשול</w:t>
      </w:r>
      <w:r w:rsidRPr="00D74149">
        <w:rPr>
          <w:rFonts w:ascii="David" w:eastAsia="Times New Roman" w:hAnsi="David" w:cs="David"/>
          <w:color w:val="272727"/>
          <w:sz w:val="24"/>
          <w:szCs w:val="24"/>
        </w:rPr>
        <w:t>.</w:t>
      </w:r>
    </w:p>
    <w:p w:rsidR="00BE2D7F" w:rsidRPr="00D74149" w:rsidRDefault="0031587B" w:rsidP="00D81964">
      <w:pPr>
        <w:pStyle w:val="a7"/>
        <w:numPr>
          <w:ilvl w:val="1"/>
          <w:numId w:val="52"/>
        </w:numPr>
        <w:shd w:val="clear" w:color="auto" w:fill="FFFFFF"/>
        <w:spacing w:after="0" w:line="360" w:lineRule="auto"/>
        <w:jc w:val="both"/>
        <w:rPr>
          <w:rFonts w:ascii="David" w:eastAsia="Times New Roman" w:hAnsi="David" w:cs="David"/>
          <w:color w:val="272727"/>
          <w:sz w:val="24"/>
          <w:szCs w:val="24"/>
          <w:u w:val="single"/>
        </w:rPr>
      </w:pPr>
      <w:r w:rsidRPr="00D74149">
        <w:rPr>
          <w:rFonts w:ascii="David" w:eastAsia="Times New Roman" w:hAnsi="David" w:cs="David"/>
          <w:b/>
          <w:bCs/>
          <w:color w:val="272727"/>
          <w:sz w:val="24"/>
          <w:szCs w:val="24"/>
          <w:u w:val="single"/>
          <w:rtl/>
        </w:rPr>
        <w:t>הפרדות ועמידות אש</w:t>
      </w:r>
    </w:p>
    <w:p w:rsidR="0031587B" w:rsidRPr="00D74149" w:rsidRDefault="0031587B" w:rsidP="00D81964">
      <w:pPr>
        <w:pStyle w:val="a7"/>
        <w:shd w:val="clear" w:color="auto" w:fill="FFFFFF"/>
        <w:spacing w:after="0" w:line="360" w:lineRule="auto"/>
        <w:jc w:val="both"/>
        <w:rPr>
          <w:rFonts w:ascii="David" w:eastAsia="Times New Roman" w:hAnsi="David" w:cs="David"/>
          <w:color w:val="272727"/>
          <w:sz w:val="24"/>
          <w:szCs w:val="24"/>
          <w:u w:val="single"/>
        </w:rPr>
      </w:pPr>
      <w:r w:rsidRPr="00D74149">
        <w:rPr>
          <w:rFonts w:ascii="David" w:eastAsia="Times New Roman" w:hAnsi="David" w:cs="David"/>
          <w:color w:val="272727"/>
          <w:sz w:val="24"/>
          <w:szCs w:val="24"/>
          <w:rtl/>
        </w:rPr>
        <w:t>דרישות אלו  אמורות להתקיים במידה ונדרשו בתנאים להיתר בניה או בשינוי מהותי שמשנה את תנאי ההיתר</w:t>
      </w:r>
      <w:r w:rsidRPr="00D74149">
        <w:rPr>
          <w:rFonts w:ascii="David" w:eastAsia="Times New Roman" w:hAnsi="David" w:cs="David"/>
          <w:b/>
          <w:bCs/>
          <w:color w:val="272727"/>
          <w:sz w:val="24"/>
          <w:szCs w:val="24"/>
        </w:rPr>
        <w:t>.</w:t>
      </w:r>
    </w:p>
    <w:p w:rsidR="00BE2D7F"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בעסק תהיה הפרדת אש ועשן בין שטח המשמש לאחסנה לבין שאר חלקי העסק, וכן בין העסק לשאר חלקי הבניין האחרים. ההפרדה האמורה תבוצע באמצעות</w:t>
      </w:r>
      <w:r w:rsidRPr="00D74149">
        <w:rPr>
          <w:rFonts w:ascii="David" w:eastAsia="Times New Roman" w:hAnsi="David" w:cs="David"/>
          <w:color w:val="272727"/>
          <w:sz w:val="24"/>
          <w:szCs w:val="24"/>
        </w:rPr>
        <w:t>:</w:t>
      </w:r>
    </w:p>
    <w:p w:rsidR="00BE2D7F" w:rsidRPr="00D74149" w:rsidRDefault="0031587B" w:rsidP="00D81964">
      <w:pPr>
        <w:pStyle w:val="a7"/>
        <w:numPr>
          <w:ilvl w:val="0"/>
          <w:numId w:val="31"/>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קירות בעלי עמידות אש למשך שעתיים לפחות. הקיר יהיה בנוי מלבנים או מבלוקים או מבטון</w:t>
      </w:r>
      <w:r w:rsidRPr="00D74149">
        <w:rPr>
          <w:rFonts w:ascii="David" w:eastAsia="Times New Roman" w:hAnsi="David" w:cs="David"/>
          <w:color w:val="272727"/>
          <w:sz w:val="24"/>
          <w:szCs w:val="24"/>
        </w:rPr>
        <w:t>.</w:t>
      </w:r>
    </w:p>
    <w:p w:rsidR="0031587B" w:rsidRPr="00D74149" w:rsidRDefault="0031587B" w:rsidP="00385B1F">
      <w:pPr>
        <w:pStyle w:val="a7"/>
        <w:numPr>
          <w:ilvl w:val="0"/>
          <w:numId w:val="31"/>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 xml:space="preserve">פתחי כניסה או יציאה בין השטח המשמש לאחסנה לבין שאר חלקי העסק, וכן בין העסק לשאר חלקי הבניין האחרים יסגרו על-ידי דלת </w:t>
      </w:r>
      <w:r w:rsidR="00385B1F">
        <w:rPr>
          <w:rFonts w:ascii="David" w:eastAsia="Times New Roman" w:hAnsi="David" w:cs="David"/>
          <w:color w:val="272727"/>
          <w:sz w:val="24"/>
          <w:szCs w:val="24"/>
          <w:rtl/>
        </w:rPr>
        <w:t>או חלון בעלי עמידות אש שמשכ</w:t>
      </w:r>
      <w:r w:rsidR="00385B1F">
        <w:rPr>
          <w:rFonts w:ascii="David" w:eastAsia="Times New Roman" w:hAnsi="David" w:cs="David" w:hint="cs"/>
          <w:color w:val="272727"/>
          <w:sz w:val="24"/>
          <w:szCs w:val="24"/>
          <w:rtl/>
        </w:rPr>
        <w:t xml:space="preserve">ה  30 </w:t>
      </w:r>
      <w:r w:rsidRPr="00D74149">
        <w:rPr>
          <w:rFonts w:ascii="David" w:eastAsia="Times New Roman" w:hAnsi="David" w:cs="David"/>
          <w:color w:val="272727"/>
          <w:sz w:val="24"/>
          <w:szCs w:val="24"/>
          <w:rtl/>
        </w:rPr>
        <w:t>דקות לפחות וכשל תחילי ויציבות שמשכו 90 דקות לפחות ושעומדים</w:t>
      </w:r>
      <w:r w:rsidR="006C422D" w:rsidRPr="00D74149">
        <w:rPr>
          <w:rFonts w:ascii="David" w:eastAsia="Times New Roman" w:hAnsi="David" w:cs="David"/>
          <w:color w:val="272727"/>
          <w:sz w:val="24"/>
          <w:szCs w:val="24"/>
          <w:rtl/>
        </w:rPr>
        <w:t xml:space="preserve"> בתקן ישראלי ת"י 1212 דלתות-אש - </w:t>
      </w:r>
      <w:r w:rsidRPr="00D74149">
        <w:rPr>
          <w:rFonts w:ascii="David" w:eastAsia="Times New Roman" w:hAnsi="David" w:cs="David"/>
          <w:color w:val="272727"/>
          <w:sz w:val="24"/>
          <w:szCs w:val="24"/>
          <w:rtl/>
        </w:rPr>
        <w:t>עמידות-אש</w:t>
      </w:r>
      <w:r w:rsidRPr="00D74149">
        <w:rPr>
          <w:rFonts w:ascii="David" w:eastAsia="Times New Roman" w:hAnsi="David" w:cs="David"/>
          <w:color w:val="272727"/>
          <w:sz w:val="24"/>
          <w:szCs w:val="24"/>
        </w:rPr>
        <w:t>.</w:t>
      </w:r>
    </w:p>
    <w:p w:rsidR="0031587B"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 xml:space="preserve">חומרי הציפוי והגימור שבהם ייעשה שימוש במבנה או במבנים, לרבות מבנים יבילים המשמשים את העסק יעמדו בתקן ישראלי ת"י 921 השימוש בחומרי בניה לפי תגובותיהם בשריפה. בדיקת אי דליקותם וסיווגם של החומרים תיערך בהתאם לתקן ישראלי ת"י 755 סיווג בשרפה של מוצרי בנייה ואלמנטי בניין - שיטות בדיקה וסיווג לפי </w:t>
      </w:r>
      <w:r w:rsidR="00BE2D7F" w:rsidRPr="00D74149">
        <w:rPr>
          <w:rFonts w:ascii="David" w:eastAsia="Times New Roman" w:hAnsi="David" w:cs="David"/>
          <w:color w:val="272727"/>
          <w:sz w:val="24"/>
          <w:szCs w:val="24"/>
          <w:rtl/>
        </w:rPr>
        <w:t xml:space="preserve">תוצאות הבדיקה. לעניין סעיף זה - </w:t>
      </w:r>
      <w:r w:rsidRPr="00D74149">
        <w:rPr>
          <w:rFonts w:ascii="David" w:eastAsia="Times New Roman" w:hAnsi="David" w:cs="David"/>
          <w:color w:val="272727"/>
          <w:sz w:val="24"/>
          <w:szCs w:val="24"/>
          <w:rtl/>
        </w:rPr>
        <w:t>שימוש בחומרי ציפוי וגימור כולל הן שימוש הן פנימי והן שימוש חיצוני</w:t>
      </w:r>
      <w:r w:rsidRPr="00D74149">
        <w:rPr>
          <w:rFonts w:ascii="David" w:eastAsia="Times New Roman" w:hAnsi="David" w:cs="David"/>
          <w:color w:val="272727"/>
          <w:sz w:val="24"/>
          <w:szCs w:val="24"/>
        </w:rPr>
        <w:t>.</w:t>
      </w:r>
    </w:p>
    <w:p w:rsidR="0031587B" w:rsidRPr="00D74149" w:rsidRDefault="0031587B" w:rsidP="00D81964">
      <w:pPr>
        <w:pStyle w:val="a7"/>
        <w:numPr>
          <w:ilvl w:val="1"/>
          <w:numId w:val="52"/>
        </w:numPr>
        <w:shd w:val="clear" w:color="auto" w:fill="FFFFFF"/>
        <w:spacing w:after="0" w:line="360" w:lineRule="auto"/>
        <w:jc w:val="both"/>
        <w:rPr>
          <w:rFonts w:ascii="David" w:eastAsia="Times New Roman" w:hAnsi="David" w:cs="David"/>
          <w:color w:val="272727"/>
          <w:sz w:val="24"/>
          <w:szCs w:val="24"/>
          <w:u w:val="single"/>
        </w:rPr>
      </w:pPr>
      <w:r w:rsidRPr="00D74149">
        <w:rPr>
          <w:rFonts w:ascii="David" w:eastAsia="Times New Roman" w:hAnsi="David" w:cs="David"/>
          <w:b/>
          <w:bCs/>
          <w:color w:val="272727"/>
          <w:sz w:val="24"/>
          <w:szCs w:val="24"/>
          <w:u w:val="single"/>
          <w:rtl/>
        </w:rPr>
        <w:t>דרכי מוצא</w:t>
      </w:r>
    </w:p>
    <w:p w:rsidR="0031587B" w:rsidRPr="00D74149" w:rsidRDefault="0031587B" w:rsidP="00D81964">
      <w:pPr>
        <w:pStyle w:val="a7"/>
        <w:numPr>
          <w:ilvl w:val="2"/>
          <w:numId w:val="52"/>
        </w:numPr>
        <w:shd w:val="clear" w:color="auto" w:fill="FFFFFF"/>
        <w:spacing w:after="0" w:line="360" w:lineRule="auto"/>
        <w:jc w:val="both"/>
        <w:rPr>
          <w:rFonts w:ascii="David" w:eastAsia="Times New Roman" w:hAnsi="David" w:cs="David"/>
          <w:b/>
          <w:bCs/>
          <w:color w:val="272727"/>
          <w:sz w:val="24"/>
          <w:szCs w:val="24"/>
        </w:rPr>
      </w:pPr>
      <w:r w:rsidRPr="00D74149">
        <w:rPr>
          <w:rFonts w:ascii="David" w:eastAsia="Times New Roman" w:hAnsi="David" w:cs="David"/>
          <w:b/>
          <w:bCs/>
          <w:color w:val="272727"/>
          <w:sz w:val="24"/>
          <w:szCs w:val="24"/>
          <w:rtl/>
        </w:rPr>
        <w:t>פתחי יציאה</w:t>
      </w:r>
    </w:p>
    <w:p w:rsidR="00BE2D7F" w:rsidRPr="00D74149" w:rsidRDefault="0031587B" w:rsidP="00D81964">
      <w:pPr>
        <w:pStyle w:val="a7"/>
        <w:numPr>
          <w:ilvl w:val="0"/>
          <w:numId w:val="3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בעסק יהיה פתח יציאה אחד ברוחב של 0.9 מ' נטו לפחות. פתחים נוספים ידרשו במידה והמרחק אל פתח היציאה מכל נקודה בתוך המבנה לאורך מסלול ההל</w:t>
      </w:r>
      <w:r w:rsidR="00385B1F">
        <w:rPr>
          <w:rFonts w:ascii="David" w:eastAsia="Times New Roman" w:hAnsi="David" w:cs="David"/>
          <w:color w:val="272727"/>
          <w:sz w:val="24"/>
          <w:szCs w:val="24"/>
          <w:rtl/>
        </w:rPr>
        <w:t>יכה ועד אל היציאה עולה על 30 מט</w:t>
      </w:r>
      <w:r w:rsidR="00385B1F">
        <w:rPr>
          <w:rFonts w:ascii="David" w:eastAsia="Times New Roman" w:hAnsi="David" w:cs="David" w:hint="cs"/>
          <w:color w:val="272727"/>
          <w:sz w:val="24"/>
          <w:szCs w:val="24"/>
          <w:rtl/>
        </w:rPr>
        <w:t>ר.</w:t>
      </w:r>
    </w:p>
    <w:p w:rsidR="00BE2D7F" w:rsidRPr="00D74149" w:rsidRDefault="0031587B" w:rsidP="00D81964">
      <w:pPr>
        <w:pStyle w:val="a7"/>
        <w:numPr>
          <w:ilvl w:val="0"/>
          <w:numId w:val="3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בעסק המיועד להכיל למעלה מ-50 איש כיוון הפתיחה של הדלתות בפת</w:t>
      </w:r>
      <w:r w:rsidR="00385B1F">
        <w:rPr>
          <w:rFonts w:ascii="David" w:eastAsia="Times New Roman" w:hAnsi="David" w:cs="David"/>
          <w:color w:val="272727"/>
          <w:sz w:val="24"/>
          <w:szCs w:val="24"/>
          <w:rtl/>
        </w:rPr>
        <w:t>חי היציאה יהיה כלפי כיוון המילו</w:t>
      </w:r>
      <w:r w:rsidR="00385B1F">
        <w:rPr>
          <w:rFonts w:ascii="David" w:eastAsia="Times New Roman" w:hAnsi="David" w:cs="David" w:hint="cs"/>
          <w:color w:val="272727"/>
          <w:sz w:val="24"/>
          <w:szCs w:val="24"/>
          <w:rtl/>
        </w:rPr>
        <w:t>ט.</w:t>
      </w:r>
    </w:p>
    <w:p w:rsidR="00BE2D7F" w:rsidRPr="00D74149" w:rsidRDefault="0031587B" w:rsidP="00D81964">
      <w:pPr>
        <w:pStyle w:val="a7"/>
        <w:numPr>
          <w:ilvl w:val="0"/>
          <w:numId w:val="3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lastRenderedPageBreak/>
        <w:t>בעסק המיועד לאחסון חומרים מסוכנים, לייצורם או לשימוש בהם וגודלו עולה על 20 מ"ר, יהיו לפחות שני פתחי יציאה ברוחב של 0.9 מ' נטו, וכיוון הפתיחה של הדלתות יהיה כלפי כיוון המילוט</w:t>
      </w:r>
      <w:r w:rsidRPr="00D74149">
        <w:rPr>
          <w:rFonts w:ascii="David" w:eastAsia="Times New Roman" w:hAnsi="David" w:cs="David"/>
          <w:color w:val="272727"/>
          <w:sz w:val="24"/>
          <w:szCs w:val="24"/>
        </w:rPr>
        <w:t>.</w:t>
      </w:r>
    </w:p>
    <w:p w:rsidR="00BE2D7F"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דרכי המוצא, לרבות פתחי היציאה יהיו פנויים מכל מכשול בכל עת</w:t>
      </w:r>
      <w:r w:rsidRPr="00D74149">
        <w:rPr>
          <w:rFonts w:ascii="David" w:eastAsia="Times New Roman" w:hAnsi="David" w:cs="David"/>
          <w:color w:val="272727"/>
          <w:sz w:val="24"/>
          <w:szCs w:val="24"/>
        </w:rPr>
        <w:t>.</w:t>
      </w:r>
    </w:p>
    <w:p w:rsidR="0031587B"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הותקן מנעול על דלת בדרך המוצא, יהיה ניתן לפתוח את הדלת מכיוון המילוט בלא מפתח נשלף</w:t>
      </w:r>
      <w:r w:rsidRPr="00D74149">
        <w:rPr>
          <w:rFonts w:ascii="David" w:eastAsia="Times New Roman" w:hAnsi="David" w:cs="David"/>
          <w:b/>
          <w:bCs/>
          <w:color w:val="272727"/>
          <w:sz w:val="24"/>
          <w:szCs w:val="24"/>
        </w:rPr>
        <w:t>.</w:t>
      </w:r>
    </w:p>
    <w:p w:rsidR="0031587B" w:rsidRPr="00D74149" w:rsidRDefault="0031587B" w:rsidP="00D81964">
      <w:pPr>
        <w:pStyle w:val="a7"/>
        <w:numPr>
          <w:ilvl w:val="1"/>
          <w:numId w:val="52"/>
        </w:numPr>
        <w:shd w:val="clear" w:color="auto" w:fill="FFFFFF"/>
        <w:spacing w:after="0" w:line="360" w:lineRule="auto"/>
        <w:jc w:val="both"/>
        <w:rPr>
          <w:rFonts w:ascii="David" w:eastAsia="Times New Roman" w:hAnsi="David" w:cs="David"/>
          <w:color w:val="272727"/>
          <w:sz w:val="24"/>
          <w:szCs w:val="24"/>
          <w:u w:val="single"/>
        </w:rPr>
      </w:pPr>
      <w:r w:rsidRPr="00D74149">
        <w:rPr>
          <w:rFonts w:ascii="David" w:eastAsia="Times New Roman" w:hAnsi="David" w:cs="David"/>
          <w:b/>
          <w:bCs/>
          <w:color w:val="272727"/>
          <w:sz w:val="24"/>
          <w:szCs w:val="24"/>
          <w:u w:val="single"/>
          <w:rtl/>
        </w:rPr>
        <w:t>שילוט</w:t>
      </w:r>
    </w:p>
    <w:p w:rsidR="00BE2D7F"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בדרכי המוצא בעסק יותקן שילוט וסימון, כמפורט בסימן י"ח לפרק ב' לתוספת השנייה לתקנות התכנון והבניה</w:t>
      </w:r>
      <w:r w:rsidRPr="00D74149">
        <w:rPr>
          <w:rFonts w:ascii="David" w:eastAsia="Times New Roman" w:hAnsi="David" w:cs="David"/>
          <w:color w:val="272727"/>
          <w:sz w:val="24"/>
          <w:szCs w:val="24"/>
        </w:rPr>
        <w:t>.</w:t>
      </w:r>
    </w:p>
    <w:p w:rsidR="00BE2D7F"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בעסק יותקנו שלטים פולטי אור כמפורט מטה</w:t>
      </w:r>
      <w:r w:rsidR="00BE2D7F" w:rsidRPr="00D74149">
        <w:rPr>
          <w:rFonts w:ascii="David" w:eastAsia="Times New Roman" w:hAnsi="David" w:cs="David"/>
          <w:color w:val="272727"/>
          <w:sz w:val="24"/>
          <w:szCs w:val="24"/>
        </w:rPr>
        <w:t>:</w:t>
      </w:r>
    </w:p>
    <w:p w:rsidR="00BE2D7F" w:rsidRPr="00D74149" w:rsidRDefault="00BE2D7F" w:rsidP="00D81964">
      <w:pPr>
        <w:pStyle w:val="a7"/>
        <w:numPr>
          <w:ilvl w:val="0"/>
          <w:numId w:val="33"/>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"חשמל, לא לכבות במים" - על גבי לוחות חשמל.</w:t>
      </w:r>
    </w:p>
    <w:p w:rsidR="00BE2D7F" w:rsidRPr="00D74149" w:rsidRDefault="00BE2D7F" w:rsidP="00D81964">
      <w:pPr>
        <w:pStyle w:val="a7"/>
        <w:numPr>
          <w:ilvl w:val="0"/>
          <w:numId w:val="33"/>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w:t>
      </w:r>
      <w:r w:rsidR="0031587B" w:rsidRPr="00D74149">
        <w:rPr>
          <w:rFonts w:ascii="David" w:eastAsia="Times New Roman" w:hAnsi="David" w:cs="David"/>
          <w:color w:val="272727"/>
          <w:sz w:val="24"/>
          <w:szCs w:val="24"/>
          <w:rtl/>
        </w:rPr>
        <w:t>מפסק זרם ראשי"</w:t>
      </w:r>
      <w:r w:rsidRPr="00D74149">
        <w:rPr>
          <w:rFonts w:ascii="David" w:eastAsia="Times New Roman" w:hAnsi="David" w:cs="David"/>
          <w:color w:val="272727"/>
          <w:sz w:val="24"/>
          <w:szCs w:val="24"/>
          <w:rtl/>
        </w:rPr>
        <w:t xml:space="preserve"> - בסמוך למפסק במקום בולט ונגיש.</w:t>
      </w:r>
    </w:p>
    <w:p w:rsidR="00BE2D7F" w:rsidRPr="00D74149" w:rsidRDefault="00BE2D7F" w:rsidP="00D81964">
      <w:pPr>
        <w:pStyle w:val="a7"/>
        <w:numPr>
          <w:ilvl w:val="0"/>
          <w:numId w:val="33"/>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"עמדת כיבוי אש".</w:t>
      </w:r>
    </w:p>
    <w:p w:rsidR="00BE2D7F" w:rsidRPr="00D74149" w:rsidRDefault="00BE2D7F" w:rsidP="00D81964">
      <w:pPr>
        <w:pStyle w:val="a7"/>
        <w:numPr>
          <w:ilvl w:val="0"/>
          <w:numId w:val="33"/>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ברזי שריפה" - בסמוך לברז.</w:t>
      </w:r>
    </w:p>
    <w:p w:rsidR="00BE2D7F" w:rsidRPr="00D74149" w:rsidRDefault="00BE2D7F" w:rsidP="00D81964">
      <w:pPr>
        <w:pStyle w:val="a7"/>
        <w:numPr>
          <w:ilvl w:val="0"/>
          <w:numId w:val="33"/>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w:t>
      </w:r>
      <w:r w:rsidR="0031587B" w:rsidRPr="00D74149">
        <w:rPr>
          <w:rFonts w:ascii="David" w:eastAsia="Times New Roman" w:hAnsi="David" w:cs="David"/>
          <w:color w:val="272727"/>
          <w:sz w:val="24"/>
          <w:szCs w:val="24"/>
          <w:rtl/>
        </w:rPr>
        <w:t>ב</w:t>
      </w:r>
      <w:r w:rsidRPr="00D74149">
        <w:rPr>
          <w:rFonts w:ascii="David" w:eastAsia="Times New Roman" w:hAnsi="David" w:cs="David"/>
          <w:color w:val="272727"/>
          <w:sz w:val="24"/>
          <w:szCs w:val="24"/>
          <w:rtl/>
        </w:rPr>
        <w:t>רזי הסנקה לעמדות" - בסמוך לברז.</w:t>
      </w:r>
    </w:p>
    <w:p w:rsidR="00BE2D7F" w:rsidRPr="00D74149" w:rsidRDefault="00BE2D7F" w:rsidP="00D81964">
      <w:pPr>
        <w:pStyle w:val="a7"/>
        <w:numPr>
          <w:ilvl w:val="0"/>
          <w:numId w:val="33"/>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"ברזי הסנקה למתזים" -</w:t>
      </w:r>
      <w:r w:rsidR="0031587B" w:rsidRPr="00D74149">
        <w:rPr>
          <w:rFonts w:ascii="David" w:eastAsia="Times New Roman" w:hAnsi="David" w:cs="David"/>
          <w:color w:val="272727"/>
          <w:sz w:val="24"/>
          <w:szCs w:val="24"/>
          <w:rtl/>
        </w:rPr>
        <w:t xml:space="preserve"> בסמוך לברז</w:t>
      </w:r>
      <w:r w:rsidRPr="00D74149">
        <w:rPr>
          <w:rFonts w:ascii="David" w:eastAsia="Times New Roman" w:hAnsi="David" w:cs="David"/>
          <w:color w:val="272727"/>
          <w:sz w:val="24"/>
          <w:szCs w:val="24"/>
          <w:rtl/>
        </w:rPr>
        <w:t>.</w:t>
      </w:r>
    </w:p>
    <w:p w:rsidR="00BE2D7F" w:rsidRPr="00D74149" w:rsidRDefault="00BE2D7F" w:rsidP="00D81964">
      <w:pPr>
        <w:pStyle w:val="a7"/>
        <w:numPr>
          <w:ilvl w:val="0"/>
          <w:numId w:val="33"/>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w:t>
      </w:r>
      <w:r w:rsidR="0031587B" w:rsidRPr="00D74149">
        <w:rPr>
          <w:rFonts w:ascii="David" w:eastAsia="Times New Roman" w:hAnsi="David" w:cs="David"/>
          <w:color w:val="272727"/>
          <w:sz w:val="24"/>
          <w:szCs w:val="24"/>
          <w:rtl/>
        </w:rPr>
        <w:t>אין להשתמש במעלית בזמן שריפה"</w:t>
      </w:r>
      <w:r w:rsidRPr="00D74149">
        <w:rPr>
          <w:rFonts w:ascii="David" w:eastAsia="Times New Roman" w:hAnsi="David" w:cs="David"/>
          <w:color w:val="272727"/>
          <w:sz w:val="24"/>
          <w:szCs w:val="24"/>
          <w:rtl/>
        </w:rPr>
        <w:t xml:space="preserve"> </w:t>
      </w:r>
      <w:r w:rsidR="0031587B" w:rsidRPr="00D74149">
        <w:rPr>
          <w:rFonts w:ascii="David" w:eastAsia="Times New Roman" w:hAnsi="David" w:cs="David"/>
          <w:color w:val="272727"/>
          <w:sz w:val="24"/>
          <w:szCs w:val="24"/>
          <w:rtl/>
        </w:rPr>
        <w:t>- בסמוך למעלית</w:t>
      </w:r>
      <w:r w:rsidRPr="00D74149">
        <w:rPr>
          <w:rFonts w:ascii="David" w:eastAsia="Times New Roman" w:hAnsi="David" w:cs="David"/>
          <w:color w:val="272727"/>
          <w:sz w:val="24"/>
          <w:szCs w:val="24"/>
          <w:rtl/>
        </w:rPr>
        <w:t>.</w:t>
      </w:r>
    </w:p>
    <w:p w:rsidR="00BE2D7F" w:rsidRPr="00D74149" w:rsidRDefault="00BE2D7F" w:rsidP="00D81964">
      <w:pPr>
        <w:pStyle w:val="a7"/>
        <w:numPr>
          <w:ilvl w:val="0"/>
          <w:numId w:val="33"/>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"דלת אש, החזק סגורה" -</w:t>
      </w:r>
      <w:r w:rsidR="0031587B" w:rsidRPr="00D74149">
        <w:rPr>
          <w:rFonts w:ascii="David" w:eastAsia="Times New Roman" w:hAnsi="David" w:cs="David"/>
          <w:color w:val="272727"/>
          <w:sz w:val="24"/>
          <w:szCs w:val="24"/>
          <w:rtl/>
        </w:rPr>
        <w:t xml:space="preserve"> על גבי הדלת בכל מקום בו נדרשת דלת אש</w:t>
      </w:r>
      <w:r w:rsidRPr="00D74149">
        <w:rPr>
          <w:rFonts w:ascii="David" w:eastAsia="Times New Roman" w:hAnsi="David" w:cs="David"/>
          <w:color w:val="272727"/>
          <w:sz w:val="24"/>
          <w:szCs w:val="24"/>
          <w:rtl/>
        </w:rPr>
        <w:t>.</w:t>
      </w:r>
    </w:p>
    <w:p w:rsidR="00BE2D7F" w:rsidRPr="00D74149" w:rsidRDefault="00BE2D7F" w:rsidP="00D81964">
      <w:pPr>
        <w:pStyle w:val="a7"/>
        <w:numPr>
          <w:ilvl w:val="0"/>
          <w:numId w:val="33"/>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w:t>
      </w:r>
      <w:r w:rsidR="0031587B" w:rsidRPr="00D74149">
        <w:rPr>
          <w:rFonts w:ascii="David" w:eastAsia="Times New Roman" w:hAnsi="David" w:cs="David"/>
          <w:color w:val="272727"/>
          <w:sz w:val="24"/>
          <w:szCs w:val="24"/>
          <w:rtl/>
        </w:rPr>
        <w:t xml:space="preserve">חדר שירות" </w:t>
      </w:r>
      <w:r w:rsidRPr="00D74149">
        <w:rPr>
          <w:rFonts w:ascii="David" w:eastAsia="Times New Roman" w:hAnsi="David" w:cs="David"/>
          <w:color w:val="272727"/>
          <w:sz w:val="24"/>
          <w:szCs w:val="24"/>
          <w:rtl/>
        </w:rPr>
        <w:t xml:space="preserve">- </w:t>
      </w:r>
      <w:r w:rsidR="0031587B" w:rsidRPr="00D74149">
        <w:rPr>
          <w:rFonts w:ascii="David" w:eastAsia="Times New Roman" w:hAnsi="David" w:cs="David"/>
          <w:color w:val="272727"/>
          <w:sz w:val="24"/>
          <w:szCs w:val="24"/>
          <w:rtl/>
        </w:rPr>
        <w:t>(בהתאם לשי</w:t>
      </w:r>
      <w:r w:rsidRPr="00D74149">
        <w:rPr>
          <w:rFonts w:ascii="David" w:eastAsia="Times New Roman" w:hAnsi="David" w:cs="David"/>
          <w:color w:val="272727"/>
          <w:sz w:val="24"/>
          <w:szCs w:val="24"/>
          <w:rtl/>
        </w:rPr>
        <w:t xml:space="preserve">מוש החדר הסקה/דוודים/מיזוג/אשפה </w:t>
      </w:r>
      <w:r w:rsidR="0031587B" w:rsidRPr="00D74149">
        <w:rPr>
          <w:rFonts w:ascii="David" w:eastAsia="Times New Roman" w:hAnsi="David" w:cs="David"/>
          <w:color w:val="272727"/>
          <w:sz w:val="24"/>
          <w:szCs w:val="24"/>
          <w:rtl/>
        </w:rPr>
        <w:t>וכו</w:t>
      </w:r>
      <w:r w:rsidRPr="00D74149">
        <w:rPr>
          <w:rFonts w:ascii="David" w:eastAsia="Times New Roman" w:hAnsi="David" w:cs="David"/>
          <w:color w:val="272727"/>
          <w:sz w:val="24"/>
          <w:szCs w:val="24"/>
          <w:rtl/>
        </w:rPr>
        <w:t>').</w:t>
      </w:r>
    </w:p>
    <w:p w:rsidR="00BE2D7F" w:rsidRPr="00D74149" w:rsidRDefault="0031587B" w:rsidP="00D81964">
      <w:pPr>
        <w:pStyle w:val="a7"/>
        <w:numPr>
          <w:ilvl w:val="0"/>
          <w:numId w:val="33"/>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Pr>
        <w:t xml:space="preserve"> </w:t>
      </w:r>
      <w:r w:rsidRPr="00D74149">
        <w:rPr>
          <w:rFonts w:ascii="David" w:eastAsia="Times New Roman" w:hAnsi="David" w:cs="David"/>
          <w:color w:val="272727"/>
          <w:sz w:val="24"/>
          <w:szCs w:val="24"/>
          <w:rtl/>
        </w:rPr>
        <w:t>מספר לזיהוי קומה יותקן בחדר המדרגות בסמוך לדלת משני צידיה ומול</w:t>
      </w:r>
      <w:r w:rsidRPr="00D74149">
        <w:rPr>
          <w:rFonts w:ascii="David" w:eastAsia="Times New Roman" w:hAnsi="David" w:cs="David"/>
          <w:color w:val="272727"/>
          <w:sz w:val="24"/>
          <w:szCs w:val="24"/>
        </w:rPr>
        <w:t> </w:t>
      </w:r>
      <w:r w:rsidR="00BE2D7F" w:rsidRPr="00D74149">
        <w:rPr>
          <w:rFonts w:ascii="David" w:eastAsia="Times New Roman" w:hAnsi="David" w:cs="David"/>
          <w:color w:val="272727"/>
          <w:sz w:val="24"/>
          <w:szCs w:val="24"/>
          <w:rtl/>
        </w:rPr>
        <w:t>המעלית בכל קומה.</w:t>
      </w:r>
    </w:p>
    <w:p w:rsidR="00BE2D7F" w:rsidRPr="00D74149" w:rsidRDefault="0031587B" w:rsidP="00D81964">
      <w:pPr>
        <w:pStyle w:val="a7"/>
        <w:numPr>
          <w:ilvl w:val="0"/>
          <w:numId w:val="33"/>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Pr>
        <w:t xml:space="preserve"> </w:t>
      </w:r>
      <w:r w:rsidR="00BE2D7F" w:rsidRPr="00D74149">
        <w:rPr>
          <w:rFonts w:ascii="David" w:eastAsia="Times New Roman" w:hAnsi="David" w:cs="David"/>
          <w:color w:val="272727"/>
          <w:sz w:val="24"/>
          <w:szCs w:val="24"/>
          <w:rtl/>
        </w:rPr>
        <w:t>מספר לזיהוי חדרי המדרגות -</w:t>
      </w:r>
      <w:r w:rsidRPr="00D74149">
        <w:rPr>
          <w:rFonts w:ascii="David" w:eastAsia="Times New Roman" w:hAnsi="David" w:cs="David"/>
          <w:color w:val="272727"/>
          <w:sz w:val="24"/>
          <w:szCs w:val="24"/>
          <w:rtl/>
        </w:rPr>
        <w:t xml:space="preserve"> יותקן בסמוך ל</w:t>
      </w:r>
      <w:r w:rsidR="00BE2D7F" w:rsidRPr="00D74149">
        <w:rPr>
          <w:rFonts w:ascii="David" w:eastAsia="Times New Roman" w:hAnsi="David" w:cs="David"/>
          <w:color w:val="272727"/>
          <w:sz w:val="24"/>
          <w:szCs w:val="24"/>
          <w:rtl/>
        </w:rPr>
        <w:t>חדר המדרגות בלובי הקומתי כל קומה ובלובי קומת הכניסה.</w:t>
      </w:r>
    </w:p>
    <w:p w:rsidR="00BE2D7F"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הכיתוב על השלט יהיה בגוון אדום על רקע לבן, גובה כתיב האותיות יהיה 3 ס"מ לפחות, עוביין 7 מ"מ לפחות, השלט ימוקם בסמוך למתקן בגובה 1.5 מ' לפחות מגובה הרצפה</w:t>
      </w:r>
      <w:r w:rsidRPr="00D74149">
        <w:rPr>
          <w:rFonts w:ascii="David" w:eastAsia="Times New Roman" w:hAnsi="David" w:cs="David"/>
          <w:color w:val="272727"/>
          <w:sz w:val="24"/>
          <w:szCs w:val="24"/>
        </w:rPr>
        <w:t>.</w:t>
      </w:r>
    </w:p>
    <w:p w:rsidR="0031587B"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חומרים מסוכנים ישולטו</w:t>
      </w:r>
      <w:r w:rsidRPr="00D74149">
        <w:rPr>
          <w:rFonts w:ascii="David" w:eastAsia="Times New Roman" w:hAnsi="David" w:cs="David"/>
          <w:b/>
          <w:bCs/>
          <w:color w:val="272727"/>
          <w:sz w:val="24"/>
          <w:szCs w:val="24"/>
          <w:rtl/>
        </w:rPr>
        <w:t> </w:t>
      </w:r>
      <w:r w:rsidRPr="00D74149">
        <w:rPr>
          <w:rFonts w:ascii="David" w:eastAsia="Times New Roman" w:hAnsi="David" w:cs="David"/>
          <w:color w:val="272727"/>
          <w:sz w:val="24"/>
          <w:szCs w:val="24"/>
          <w:rtl/>
        </w:rPr>
        <w:t>ויסומנו</w:t>
      </w:r>
      <w:r w:rsidRPr="00D74149">
        <w:rPr>
          <w:rFonts w:ascii="David" w:eastAsia="Times New Roman" w:hAnsi="David" w:cs="David"/>
          <w:color w:val="272727"/>
          <w:sz w:val="24"/>
          <w:szCs w:val="24"/>
        </w:rPr>
        <w:t>.</w:t>
      </w:r>
    </w:p>
    <w:p w:rsidR="0031587B" w:rsidRPr="00D74149" w:rsidRDefault="0031587B" w:rsidP="00D81964">
      <w:pPr>
        <w:pStyle w:val="a7"/>
        <w:numPr>
          <w:ilvl w:val="1"/>
          <w:numId w:val="52"/>
        </w:numPr>
        <w:shd w:val="clear" w:color="auto" w:fill="FFFFFF"/>
        <w:spacing w:after="0" w:line="360" w:lineRule="auto"/>
        <w:jc w:val="both"/>
        <w:rPr>
          <w:rFonts w:ascii="David" w:eastAsia="Times New Roman" w:hAnsi="David" w:cs="David"/>
          <w:color w:val="272727"/>
          <w:sz w:val="24"/>
          <w:szCs w:val="24"/>
          <w:u w:val="single"/>
        </w:rPr>
      </w:pPr>
      <w:r w:rsidRPr="00D74149">
        <w:rPr>
          <w:rFonts w:ascii="David" w:eastAsia="Times New Roman" w:hAnsi="David" w:cs="David"/>
          <w:b/>
          <w:bCs/>
          <w:color w:val="272727"/>
          <w:sz w:val="24"/>
          <w:szCs w:val="24"/>
          <w:u w:val="single"/>
          <w:rtl/>
        </w:rPr>
        <w:t>תאורת חרום</w:t>
      </w:r>
    </w:p>
    <w:p w:rsidR="00BE2D7F"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בעסק תותקן תאורת חירום שתתחיל לפעול ותאיר את דרכי המוצא במקרה של כשל בהספקת החשמל או נפילה במתח החשמל</w:t>
      </w:r>
      <w:r w:rsidRPr="00D74149">
        <w:rPr>
          <w:rFonts w:ascii="David" w:eastAsia="Times New Roman" w:hAnsi="David" w:cs="David"/>
          <w:color w:val="272727"/>
          <w:sz w:val="24"/>
          <w:szCs w:val="24"/>
        </w:rPr>
        <w:t>.</w:t>
      </w:r>
    </w:p>
    <w:p w:rsidR="00BE2D7F"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תאורת החירום תותקן מעל פתחי העסק ובמעברים המשרתים יותר מ-6 אנשים או שאורכם עולה על 15 מטרים, בפרוזדורים ובחדרי מדרגות, לאורך דרך המוצא ולאורך מעברי מילוט, כולל מעברי מילוט אחוריים, בשטח העסק</w:t>
      </w:r>
      <w:r w:rsidRPr="00D74149">
        <w:rPr>
          <w:rFonts w:ascii="David" w:eastAsia="Times New Roman" w:hAnsi="David" w:cs="David"/>
          <w:color w:val="272727"/>
          <w:sz w:val="24"/>
          <w:szCs w:val="24"/>
        </w:rPr>
        <w:t>.</w:t>
      </w:r>
    </w:p>
    <w:p w:rsidR="00BE2D7F"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תאורת החירום תתבסס על גופי תאורה עצמאיים הניזונים מסוללות נטענות או מערכת מרכזית לגיבוי חשמלי מבוקרת טעינה, הכוללת מצבר נטען. גופי תאורת חרום יהיו מוזנים משני מעגלי הזנה נפרדים המוזנים ממערכות נפרדות</w:t>
      </w:r>
      <w:r w:rsidRPr="00D74149">
        <w:rPr>
          <w:rFonts w:ascii="David" w:eastAsia="Times New Roman" w:hAnsi="David" w:cs="David"/>
          <w:color w:val="272727"/>
          <w:sz w:val="24"/>
          <w:szCs w:val="24"/>
        </w:rPr>
        <w:t>.</w:t>
      </w:r>
    </w:p>
    <w:p w:rsidR="0031587B"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גופי תאורת החירום יתאימו לתקן ישראלי ת"י 20, חלק 2.22 מנורות: דרישות מיוחדות</w:t>
      </w:r>
      <w:r w:rsidR="00BE2D7F" w:rsidRPr="00D74149">
        <w:rPr>
          <w:rFonts w:ascii="David" w:eastAsia="Times New Roman" w:hAnsi="David" w:cs="David"/>
          <w:color w:val="272727"/>
          <w:sz w:val="24"/>
          <w:szCs w:val="24"/>
          <w:rtl/>
        </w:rPr>
        <w:t xml:space="preserve"> </w:t>
      </w:r>
      <w:r w:rsidRPr="00D74149">
        <w:rPr>
          <w:rFonts w:ascii="David" w:eastAsia="Times New Roman" w:hAnsi="David" w:cs="David"/>
          <w:color w:val="272727"/>
          <w:sz w:val="24"/>
          <w:szCs w:val="24"/>
          <w:rtl/>
        </w:rPr>
        <w:t>-מנורות לתאורת חירום</w:t>
      </w:r>
      <w:r w:rsidR="00BE2D7F" w:rsidRPr="00D74149">
        <w:rPr>
          <w:rFonts w:ascii="David" w:eastAsia="Times New Roman" w:hAnsi="David" w:cs="David"/>
          <w:color w:val="272727"/>
          <w:sz w:val="24"/>
          <w:szCs w:val="24"/>
        </w:rPr>
        <w:t>.</w:t>
      </w:r>
    </w:p>
    <w:p w:rsidR="0031587B" w:rsidRPr="00D74149" w:rsidRDefault="0031587B" w:rsidP="00D81964">
      <w:pPr>
        <w:pStyle w:val="a7"/>
        <w:numPr>
          <w:ilvl w:val="1"/>
          <w:numId w:val="52"/>
        </w:numPr>
        <w:shd w:val="clear" w:color="auto" w:fill="FFFFFF"/>
        <w:spacing w:after="0" w:line="360" w:lineRule="auto"/>
        <w:jc w:val="both"/>
        <w:rPr>
          <w:rFonts w:ascii="David" w:eastAsia="Times New Roman" w:hAnsi="David" w:cs="David"/>
          <w:color w:val="272727"/>
          <w:sz w:val="24"/>
          <w:szCs w:val="24"/>
          <w:u w:val="single"/>
        </w:rPr>
      </w:pPr>
      <w:r w:rsidRPr="00D74149">
        <w:rPr>
          <w:rFonts w:ascii="David" w:eastAsia="Times New Roman" w:hAnsi="David" w:cs="David"/>
          <w:b/>
          <w:bCs/>
          <w:color w:val="272727"/>
          <w:sz w:val="24"/>
          <w:szCs w:val="24"/>
          <w:u w:val="single"/>
          <w:rtl/>
        </w:rPr>
        <w:t>אספקת מים (כולל ברזי</w:t>
      </w:r>
      <w:r w:rsidR="00BE2D7F" w:rsidRPr="00D74149">
        <w:rPr>
          <w:rFonts w:ascii="David" w:eastAsia="Times New Roman" w:hAnsi="David" w:cs="David"/>
          <w:b/>
          <w:bCs/>
          <w:color w:val="272727"/>
          <w:sz w:val="24"/>
          <w:szCs w:val="24"/>
          <w:u w:val="single"/>
          <w:rtl/>
        </w:rPr>
        <w:t xml:space="preserve"> כיבוי)</w:t>
      </w:r>
    </w:p>
    <w:p w:rsidR="00BE2D7F"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lastRenderedPageBreak/>
        <w:t>בעל העסק ינקוט בכל האמצעים הדרושים על מנת שאספקת המים תהא בכמות ובלחץ הדרושים לשם פעולתו התקינה של כלל ציוד הכיבוי שיש להתקינו בעסק</w:t>
      </w:r>
      <w:r w:rsidRPr="00D74149">
        <w:rPr>
          <w:rFonts w:ascii="David" w:eastAsia="Times New Roman" w:hAnsi="David" w:cs="David"/>
          <w:color w:val="272727"/>
          <w:sz w:val="24"/>
          <w:szCs w:val="24"/>
        </w:rPr>
        <w:t>.</w:t>
      </w:r>
    </w:p>
    <w:p w:rsidR="00BE2D7F"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בעסק ששטחו הכולל מעל 800 מ"ר, יותקנו ברזי כיבוי חיצוניים בקוטר של "3 על זקף בקוטר של "4 בהתאם לתקן ישראלי ת"י 448 הידרנט לכיבוי אש חלק 1 וחלק 3. ברז כיבוי יהיה ליד המבנה. לעניין זה ברז עירוני במרחק של עד 120 מ' מהמבנה יחשב לצורך העניין ברז מין המניין</w:t>
      </w:r>
      <w:r w:rsidRPr="00D74149">
        <w:rPr>
          <w:rFonts w:ascii="David" w:eastAsia="Times New Roman" w:hAnsi="David" w:cs="David"/>
          <w:color w:val="272727"/>
          <w:sz w:val="24"/>
          <w:szCs w:val="24"/>
        </w:rPr>
        <w:t>.</w:t>
      </w:r>
    </w:p>
    <w:p w:rsidR="00BE2D7F"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לאזור אחסנה חיצונית ספיקת המים תהיה בכמות הזהה לצריכה הכוללת (ברזי כיבוי חיצוניים ופנימיים + מערכת מתזים) אשר תוכננה למבנה. בתכנון יש להתייחס לכך שבכל עת הצריכה שנקבעה למערכת המתיזים לא תפגע</w:t>
      </w:r>
      <w:r w:rsidRPr="00D74149">
        <w:rPr>
          <w:rFonts w:ascii="David" w:eastAsia="Times New Roman" w:hAnsi="David" w:cs="David"/>
          <w:color w:val="272727"/>
          <w:sz w:val="24"/>
          <w:szCs w:val="24"/>
        </w:rPr>
        <w:t>.</w:t>
      </w:r>
    </w:p>
    <w:p w:rsidR="0031587B"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במבנה בעל 3 קומות ומעלה, יותקן חיבור כבאים להסנקת מים לברזי הכיבוי המותקנים בעסק. ברז ההסנקה יוצב מחוץ לעסק במרחק שלא יעלה על 6 מטרים מקצה העסק</w:t>
      </w:r>
      <w:r w:rsidR="00BE2D7F" w:rsidRPr="00D74149">
        <w:rPr>
          <w:rFonts w:ascii="David" w:eastAsia="Times New Roman" w:hAnsi="David" w:cs="David"/>
          <w:color w:val="272727"/>
          <w:sz w:val="24"/>
          <w:szCs w:val="24"/>
          <w:rtl/>
        </w:rPr>
        <w:t xml:space="preserve">. </w:t>
      </w:r>
      <w:r w:rsidRPr="00D74149">
        <w:rPr>
          <w:rFonts w:ascii="David" w:eastAsia="Times New Roman" w:hAnsi="David" w:cs="David"/>
          <w:color w:val="272727"/>
          <w:sz w:val="24"/>
          <w:szCs w:val="24"/>
          <w:rtl/>
        </w:rPr>
        <w:t>דרישה זו אמורה להתקיים במידה ונדרשה בתנאים להיתר בניה או בשינוי מהותי שמשנה את תנאי ההיתר</w:t>
      </w:r>
      <w:r w:rsidRPr="00D74149">
        <w:rPr>
          <w:rFonts w:ascii="David" w:eastAsia="Times New Roman" w:hAnsi="David" w:cs="David"/>
          <w:color w:val="272727"/>
          <w:sz w:val="24"/>
          <w:szCs w:val="24"/>
        </w:rPr>
        <w:t>.</w:t>
      </w:r>
    </w:p>
    <w:p w:rsidR="0031587B" w:rsidRPr="00D74149" w:rsidRDefault="0031587B" w:rsidP="00D81964">
      <w:pPr>
        <w:pStyle w:val="a7"/>
        <w:numPr>
          <w:ilvl w:val="1"/>
          <w:numId w:val="52"/>
        </w:numPr>
        <w:shd w:val="clear" w:color="auto" w:fill="FFFFFF"/>
        <w:spacing w:after="0" w:line="360" w:lineRule="auto"/>
        <w:jc w:val="both"/>
        <w:rPr>
          <w:rFonts w:ascii="David" w:eastAsia="Times New Roman" w:hAnsi="David" w:cs="David"/>
          <w:color w:val="272727"/>
          <w:sz w:val="24"/>
          <w:szCs w:val="24"/>
          <w:u w:val="single"/>
        </w:rPr>
      </w:pPr>
      <w:r w:rsidRPr="00D74149">
        <w:rPr>
          <w:rFonts w:ascii="David" w:eastAsia="Times New Roman" w:hAnsi="David" w:cs="David"/>
          <w:b/>
          <w:bCs/>
          <w:color w:val="272727"/>
          <w:sz w:val="24"/>
          <w:szCs w:val="24"/>
          <w:u w:val="single"/>
          <w:rtl/>
        </w:rPr>
        <w:t>ציוד כיבוי</w:t>
      </w:r>
    </w:p>
    <w:p w:rsidR="002C4AEB"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בעסק ששטחו מעל 500 מ"ר יותקנו עמדות כיבוי אש בסמוך לפתחי היציאה ובמקומות נוספים כך שיתנו מענה לכיסוי כל שטח העסק</w:t>
      </w:r>
      <w:r w:rsidRPr="00D74149">
        <w:rPr>
          <w:rFonts w:ascii="David" w:eastAsia="Times New Roman" w:hAnsi="David" w:cs="David"/>
          <w:color w:val="272727"/>
          <w:sz w:val="24"/>
          <w:szCs w:val="24"/>
        </w:rPr>
        <w:t>.</w:t>
      </w:r>
    </w:p>
    <w:p w:rsidR="0031587B"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כל אחת מעמדות הכיבוי תכיל</w:t>
      </w:r>
      <w:r w:rsidRPr="00D74149">
        <w:rPr>
          <w:rFonts w:ascii="David" w:eastAsia="Times New Roman" w:hAnsi="David" w:cs="David"/>
          <w:color w:val="272727"/>
          <w:sz w:val="24"/>
          <w:szCs w:val="24"/>
        </w:rPr>
        <w:t>:</w:t>
      </w:r>
    </w:p>
    <w:p w:rsidR="002C4AEB" w:rsidRPr="00D74149" w:rsidRDefault="0031587B" w:rsidP="00D81964">
      <w:pPr>
        <w:pStyle w:val="a7"/>
        <w:numPr>
          <w:ilvl w:val="0"/>
          <w:numId w:val="34"/>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ברז כיבוי בקוטר "2</w:t>
      </w:r>
      <w:r w:rsidR="002C4AEB" w:rsidRPr="00D74149">
        <w:rPr>
          <w:rFonts w:ascii="David" w:eastAsia="Times New Roman" w:hAnsi="David" w:cs="David"/>
          <w:color w:val="272727"/>
          <w:sz w:val="24"/>
          <w:szCs w:val="24"/>
          <w:rtl/>
        </w:rPr>
        <w:t>.</w:t>
      </w:r>
    </w:p>
    <w:p w:rsidR="002C4AEB" w:rsidRPr="00D74149" w:rsidRDefault="002C4AEB" w:rsidP="00D81964">
      <w:pPr>
        <w:pStyle w:val="a7"/>
        <w:numPr>
          <w:ilvl w:val="0"/>
          <w:numId w:val="34"/>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 xml:space="preserve">2 </w:t>
      </w:r>
      <w:r w:rsidR="0031587B" w:rsidRPr="00D74149">
        <w:rPr>
          <w:rFonts w:ascii="David" w:eastAsia="Times New Roman" w:hAnsi="David" w:cs="David"/>
          <w:color w:val="272727"/>
          <w:sz w:val="24"/>
          <w:szCs w:val="24"/>
          <w:rtl/>
        </w:rPr>
        <w:t xml:space="preserve">זרנוקים בקוטר "2 באורך 15 מ' </w:t>
      </w:r>
      <w:r w:rsidRPr="00D74149">
        <w:rPr>
          <w:rFonts w:ascii="David" w:eastAsia="Times New Roman" w:hAnsi="David" w:cs="David"/>
          <w:color w:val="272727"/>
          <w:sz w:val="24"/>
          <w:szCs w:val="24"/>
          <w:rtl/>
        </w:rPr>
        <w:t>כל אחד.</w:t>
      </w:r>
    </w:p>
    <w:p w:rsidR="002C4AEB" w:rsidRPr="00D74149" w:rsidRDefault="0031587B" w:rsidP="00D81964">
      <w:pPr>
        <w:pStyle w:val="a7"/>
        <w:numPr>
          <w:ilvl w:val="0"/>
          <w:numId w:val="34"/>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מזנק בקוטר "2</w:t>
      </w:r>
      <w:r w:rsidR="002C4AEB" w:rsidRPr="00D74149">
        <w:rPr>
          <w:rFonts w:ascii="David" w:eastAsia="Times New Roman" w:hAnsi="David" w:cs="David"/>
          <w:color w:val="272727"/>
          <w:sz w:val="24"/>
          <w:szCs w:val="24"/>
          <w:rtl/>
        </w:rPr>
        <w:t>.</w:t>
      </w:r>
    </w:p>
    <w:p w:rsidR="002C4AEB" w:rsidRPr="00D74149" w:rsidRDefault="0031587B" w:rsidP="00D81964">
      <w:pPr>
        <w:pStyle w:val="a7"/>
        <w:numPr>
          <w:ilvl w:val="0"/>
          <w:numId w:val="34"/>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גלגלון ע</w:t>
      </w:r>
      <w:r w:rsidR="002C4AEB" w:rsidRPr="00D74149">
        <w:rPr>
          <w:rFonts w:ascii="David" w:eastAsia="Times New Roman" w:hAnsi="David" w:cs="David"/>
          <w:color w:val="272727"/>
          <w:sz w:val="24"/>
          <w:szCs w:val="24"/>
          <w:rtl/>
        </w:rPr>
        <w:t>ם צינור בקוטר "3/4  עם מזנק צמוד.</w:t>
      </w:r>
    </w:p>
    <w:p w:rsidR="002C4AEB" w:rsidRPr="00D74149" w:rsidRDefault="002C4AEB" w:rsidP="00D81964">
      <w:pPr>
        <w:pStyle w:val="a7"/>
        <w:numPr>
          <w:ilvl w:val="0"/>
          <w:numId w:val="34"/>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מטפה אבקה במשקל של 6 ק''ג.</w:t>
      </w:r>
    </w:p>
    <w:p w:rsidR="002C4AEB" w:rsidRPr="00D74149" w:rsidRDefault="0031587B" w:rsidP="00D81964">
      <w:pPr>
        <w:shd w:val="clear" w:color="auto" w:fill="FFFFFF"/>
        <w:spacing w:after="0" w:line="360" w:lineRule="auto"/>
        <w:ind w:left="720"/>
        <w:jc w:val="both"/>
        <w:rPr>
          <w:rFonts w:ascii="David" w:eastAsia="Times New Roman" w:hAnsi="David" w:cs="David"/>
          <w:color w:val="272727"/>
          <w:sz w:val="24"/>
          <w:szCs w:val="24"/>
          <w:rtl/>
        </w:rPr>
      </w:pPr>
      <w:r w:rsidRPr="00D74149">
        <w:rPr>
          <w:rFonts w:ascii="David" w:eastAsia="Times New Roman" w:hAnsi="David" w:cs="David"/>
          <w:color w:val="272727"/>
          <w:sz w:val="24"/>
          <w:szCs w:val="24"/>
          <w:rtl/>
        </w:rPr>
        <w:t>הציוד יאוכסן בארון שמידותיו לכל הפחות: גובה 120 ס''מ, רוחב 80 ס''מ, ועומק 30 ס''מ</w:t>
      </w:r>
      <w:r w:rsidR="002C4AEB" w:rsidRPr="00D74149">
        <w:rPr>
          <w:rFonts w:ascii="David" w:eastAsia="Times New Roman" w:hAnsi="David" w:cs="David"/>
          <w:color w:val="272727"/>
          <w:sz w:val="24"/>
          <w:szCs w:val="24"/>
          <w:rtl/>
        </w:rPr>
        <w:t>.</w:t>
      </w:r>
    </w:p>
    <w:p w:rsidR="0031587B" w:rsidRPr="00D74149" w:rsidRDefault="0031587B" w:rsidP="00D81964">
      <w:pPr>
        <w:shd w:val="clear" w:color="auto" w:fill="FFFFFF"/>
        <w:spacing w:after="0" w:line="360" w:lineRule="auto"/>
        <w:ind w:left="720"/>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על הארון ייכתב:</w:t>
      </w:r>
      <w:r w:rsidR="002C4AEB" w:rsidRPr="00D74149">
        <w:rPr>
          <w:rFonts w:ascii="David" w:eastAsia="Times New Roman" w:hAnsi="David" w:cs="David"/>
          <w:color w:val="272727"/>
          <w:sz w:val="24"/>
          <w:szCs w:val="24"/>
          <w:rtl/>
        </w:rPr>
        <w:t xml:space="preserve">  ''עמדת כיבוי אש".</w:t>
      </w:r>
    </w:p>
    <w:p w:rsidR="002C4AEB"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תשתית הצינורות לברזים הרשומים לעיל תהיה מתכת</w:t>
      </w:r>
      <w:r w:rsidRPr="00D74149">
        <w:rPr>
          <w:rFonts w:ascii="David" w:eastAsia="Times New Roman" w:hAnsi="David" w:cs="David"/>
          <w:color w:val="272727"/>
          <w:sz w:val="24"/>
          <w:szCs w:val="24"/>
        </w:rPr>
        <w:t>.</w:t>
      </w:r>
    </w:p>
    <w:p w:rsidR="002C4AEB"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בעסק יוצבו מטפי כיבוי מסוג אבקה יבשה בגודל של 6 ק''ג. מספר המטפים יתאים לתקן ישראלי ת"י 129, חלק 2 מטפים מיטלטלים: התאמה, התקנה וסימון. בדיקת המטפים ותחזוקתם תעשה לפי האמור בתקן ישראלי</w:t>
      </w:r>
      <w:r w:rsidR="002C4AEB" w:rsidRPr="00D74149">
        <w:rPr>
          <w:rFonts w:ascii="David" w:eastAsia="Times New Roman" w:hAnsi="David" w:cs="David"/>
          <w:color w:val="272727"/>
          <w:sz w:val="24"/>
          <w:szCs w:val="24"/>
          <w:rtl/>
        </w:rPr>
        <w:t xml:space="preserve"> ת"י 129, חלק 1 מטפים מיטלטלים - </w:t>
      </w:r>
      <w:r w:rsidRPr="00D74149">
        <w:rPr>
          <w:rFonts w:ascii="David" w:eastAsia="Times New Roman" w:hAnsi="David" w:cs="David"/>
          <w:color w:val="272727"/>
          <w:sz w:val="24"/>
          <w:szCs w:val="24"/>
          <w:rtl/>
        </w:rPr>
        <w:t>תחזוקה</w:t>
      </w:r>
      <w:r w:rsidRPr="00D74149">
        <w:rPr>
          <w:rFonts w:ascii="David" w:eastAsia="Times New Roman" w:hAnsi="David" w:cs="David"/>
          <w:color w:val="272727"/>
          <w:sz w:val="24"/>
          <w:szCs w:val="24"/>
        </w:rPr>
        <w:t>. </w:t>
      </w:r>
    </w:p>
    <w:p w:rsidR="002C4AEB"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ציוד הכיבוי יהיה נגיש ו</w:t>
      </w:r>
      <w:r w:rsidR="002C4AEB" w:rsidRPr="00D74149">
        <w:rPr>
          <w:rFonts w:ascii="David" w:eastAsia="Times New Roman" w:hAnsi="David" w:cs="David"/>
          <w:color w:val="272727"/>
          <w:sz w:val="24"/>
          <w:szCs w:val="24"/>
          <w:rtl/>
        </w:rPr>
        <w:t>זמין ויוחזק במצב תקין</w:t>
      </w:r>
      <w:r w:rsidRPr="00D74149">
        <w:rPr>
          <w:rFonts w:ascii="David" w:eastAsia="Times New Roman" w:hAnsi="David" w:cs="David"/>
          <w:color w:val="272727"/>
          <w:sz w:val="24"/>
          <w:szCs w:val="24"/>
          <w:rtl/>
        </w:rPr>
        <w:t xml:space="preserve"> בכל עת</w:t>
      </w:r>
      <w:r w:rsidRPr="00D74149">
        <w:rPr>
          <w:rFonts w:ascii="David" w:eastAsia="Times New Roman" w:hAnsi="David" w:cs="David"/>
          <w:color w:val="272727"/>
          <w:sz w:val="24"/>
          <w:szCs w:val="24"/>
        </w:rPr>
        <w:t>.</w:t>
      </w:r>
    </w:p>
    <w:p w:rsidR="002C4AEB"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בעסק בו קיימת אחסנה חיצונית נותן האישור יהיה רשאי להורות לבעל העסק לנקוט, להתקין או להציב בעסק אמצעי בטיחות אש והצלה נוספים, כגון: מזענקים (תותחי מים), מערכות קצף כיבוי, אבקות וחומרי כיבוי, מערכות שאיבה, אגירה ו/או הסנקת מים ניידות או נייחות בהתאם למסקנות סקר סיכונים שנדרש ואושר על ידו</w:t>
      </w:r>
      <w:r w:rsidRPr="00D74149">
        <w:rPr>
          <w:rFonts w:ascii="David" w:eastAsia="Times New Roman" w:hAnsi="David" w:cs="David"/>
          <w:color w:val="272727"/>
          <w:sz w:val="24"/>
          <w:szCs w:val="24"/>
        </w:rPr>
        <w:t>.</w:t>
      </w:r>
    </w:p>
    <w:p w:rsidR="0031587B"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בעסק בו קיימת אחסנה חיצונית נותן האישור יורה על סוג אמצעי בטיחות האש וההצלה הנוספים, מיקומם ופריסתם, מספרם, מאפייניהם וכיוצא באלה</w:t>
      </w:r>
      <w:r w:rsidR="002C4AEB" w:rsidRPr="00D74149">
        <w:rPr>
          <w:rFonts w:ascii="David" w:eastAsia="Times New Roman" w:hAnsi="David" w:cs="David"/>
          <w:color w:val="272727"/>
          <w:sz w:val="24"/>
          <w:szCs w:val="24"/>
        </w:rPr>
        <w:t>.</w:t>
      </w:r>
    </w:p>
    <w:p w:rsidR="002C4AEB" w:rsidRPr="00D74149" w:rsidRDefault="0031587B" w:rsidP="00D81964">
      <w:pPr>
        <w:pStyle w:val="a7"/>
        <w:numPr>
          <w:ilvl w:val="1"/>
          <w:numId w:val="52"/>
        </w:numPr>
        <w:shd w:val="clear" w:color="auto" w:fill="FFFFFF"/>
        <w:spacing w:after="0" w:line="360" w:lineRule="auto"/>
        <w:jc w:val="both"/>
        <w:rPr>
          <w:rFonts w:ascii="David" w:eastAsia="Times New Roman" w:hAnsi="David" w:cs="David"/>
          <w:color w:val="272727"/>
          <w:sz w:val="24"/>
          <w:szCs w:val="24"/>
          <w:u w:val="single"/>
        </w:rPr>
      </w:pPr>
      <w:r w:rsidRPr="00D74149">
        <w:rPr>
          <w:rFonts w:ascii="David" w:eastAsia="Times New Roman" w:hAnsi="David" w:cs="David"/>
          <w:b/>
          <w:bCs/>
          <w:color w:val="272727"/>
          <w:sz w:val="24"/>
          <w:szCs w:val="24"/>
          <w:u w:val="single"/>
          <w:rtl/>
        </w:rPr>
        <w:t>מערכת מתזים</w:t>
      </w:r>
    </w:p>
    <w:p w:rsidR="002C4AEB"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 xml:space="preserve">במקומות המפורטים להלן תותקן מערכת כיבוי אש אוטומטית במים על פי תקן הישראלי ת"י 1596 מערכות </w:t>
      </w:r>
      <w:r w:rsidR="002C4AEB" w:rsidRPr="00D74149">
        <w:rPr>
          <w:rFonts w:ascii="David" w:eastAsia="Times New Roman" w:hAnsi="David" w:cs="David"/>
          <w:color w:val="272727"/>
          <w:sz w:val="24"/>
          <w:szCs w:val="24"/>
          <w:rtl/>
        </w:rPr>
        <w:t>מתזים - התקנה (להלן - מערכת מתזים</w:t>
      </w:r>
      <w:r w:rsidR="006C422D" w:rsidRPr="00D74149">
        <w:rPr>
          <w:rFonts w:ascii="David" w:eastAsia="Times New Roman" w:hAnsi="David" w:cs="David"/>
          <w:color w:val="272727"/>
          <w:sz w:val="24"/>
          <w:szCs w:val="24"/>
          <w:rtl/>
        </w:rPr>
        <w:t>):</w:t>
      </w:r>
    </w:p>
    <w:p w:rsidR="002C4AEB" w:rsidRPr="00D74149" w:rsidRDefault="0031587B" w:rsidP="00D81964">
      <w:pPr>
        <w:pStyle w:val="a7"/>
        <w:numPr>
          <w:ilvl w:val="0"/>
          <w:numId w:val="35"/>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lastRenderedPageBreak/>
        <w:t>בניין מלא</w:t>
      </w:r>
      <w:r w:rsidR="002C4AEB" w:rsidRPr="00D74149">
        <w:rPr>
          <w:rFonts w:ascii="David" w:eastAsia="Times New Roman" w:hAnsi="David" w:cs="David"/>
          <w:color w:val="272727"/>
          <w:sz w:val="24"/>
          <w:szCs w:val="24"/>
          <w:rtl/>
        </w:rPr>
        <w:t>כה ותעשייה ששטחו הכולל מ-500 מ"ר.</w:t>
      </w:r>
    </w:p>
    <w:p w:rsidR="0031587B" w:rsidRPr="00D74149" w:rsidRDefault="0031587B" w:rsidP="00D81964">
      <w:pPr>
        <w:pStyle w:val="a7"/>
        <w:numPr>
          <w:ilvl w:val="0"/>
          <w:numId w:val="35"/>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בבניין מלא</w:t>
      </w:r>
      <w:r w:rsidR="002C4AEB" w:rsidRPr="00D74149">
        <w:rPr>
          <w:rFonts w:ascii="David" w:eastAsia="Times New Roman" w:hAnsi="David" w:cs="David"/>
          <w:color w:val="272727"/>
          <w:sz w:val="24"/>
          <w:szCs w:val="24"/>
          <w:rtl/>
        </w:rPr>
        <w:t>כה ותעשייה בעל 3 קומות או יותר - בכל שטחי הבניין.</w:t>
      </w:r>
    </w:p>
    <w:p w:rsidR="002C4AEB"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נותן האישור יהיה רשאי להורות לבעל העסק לבצע סקר סיכונים בבניין או בחלק מבניין המשמש לתעשייה מיוחדת, ובהתאם</w:t>
      </w:r>
      <w:r w:rsidR="006C422D" w:rsidRPr="00D74149">
        <w:rPr>
          <w:rFonts w:ascii="David" w:eastAsia="Times New Roman" w:hAnsi="David" w:cs="David"/>
          <w:color w:val="272727"/>
          <w:sz w:val="24"/>
          <w:szCs w:val="24"/>
          <w:rtl/>
        </w:rPr>
        <w:t xml:space="preserve"> למסקנות סקר הסיכונים שאושרו על </w:t>
      </w:r>
      <w:r w:rsidRPr="00D74149">
        <w:rPr>
          <w:rFonts w:ascii="David" w:eastAsia="Times New Roman" w:hAnsi="David" w:cs="David"/>
          <w:color w:val="272727"/>
          <w:sz w:val="24"/>
          <w:szCs w:val="24"/>
          <w:rtl/>
        </w:rPr>
        <w:t>ידו להורות על התקנת מערכת כיבוי אש אוטומטית אחרת בו</w:t>
      </w:r>
      <w:r w:rsidRPr="00D74149">
        <w:rPr>
          <w:rFonts w:ascii="David" w:eastAsia="Times New Roman" w:hAnsi="David" w:cs="David"/>
          <w:color w:val="272727"/>
          <w:sz w:val="24"/>
          <w:szCs w:val="24"/>
        </w:rPr>
        <w:t>.</w:t>
      </w:r>
    </w:p>
    <w:p w:rsidR="002C4AEB"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מערכת המתזים תתוכנן ותותקן לפי האמור בתק</w:t>
      </w:r>
      <w:r w:rsidR="002C4AEB" w:rsidRPr="00D74149">
        <w:rPr>
          <w:rFonts w:ascii="David" w:eastAsia="Times New Roman" w:hAnsi="David" w:cs="David"/>
          <w:color w:val="272727"/>
          <w:sz w:val="24"/>
          <w:szCs w:val="24"/>
          <w:rtl/>
        </w:rPr>
        <w:t xml:space="preserve">ן ישראלי ת"י 1596 מערכות מתזים - </w:t>
      </w:r>
      <w:r w:rsidRPr="00D74149">
        <w:rPr>
          <w:rFonts w:ascii="David" w:eastAsia="Times New Roman" w:hAnsi="David" w:cs="David"/>
          <w:color w:val="272727"/>
          <w:sz w:val="24"/>
          <w:szCs w:val="24"/>
          <w:rtl/>
        </w:rPr>
        <w:t>התקנה. ככל שאין הפרדות אש בין יעודים או שימושים, תתוכנן ותותקן בחלקים אלה מערכת בהתאם לרמת הסיכון המחמירה ביותר</w:t>
      </w:r>
      <w:r w:rsidRPr="00D74149">
        <w:rPr>
          <w:rFonts w:ascii="David" w:eastAsia="Times New Roman" w:hAnsi="David" w:cs="David"/>
          <w:color w:val="272727"/>
          <w:sz w:val="24"/>
          <w:szCs w:val="24"/>
        </w:rPr>
        <w:t>.</w:t>
      </w:r>
    </w:p>
    <w:p w:rsidR="002C4AEB"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יש לקבל אישור בכתב על התאמת תכניות מערכת המתזים והצהרת מהנדס, כי מתקיימות דרישות תקן ישראלי ת"י 1596. העתק מתעודת בדיקה והצהרת מהנדס כמשמעותו בתקן. האמור, יוגשו לנותן האישור</w:t>
      </w:r>
      <w:r w:rsidRPr="00D74149">
        <w:rPr>
          <w:rFonts w:ascii="David" w:eastAsia="Times New Roman" w:hAnsi="David" w:cs="David"/>
          <w:color w:val="272727"/>
          <w:sz w:val="24"/>
          <w:szCs w:val="24"/>
        </w:rPr>
        <w:t>.</w:t>
      </w:r>
    </w:p>
    <w:p w:rsidR="002C4AEB"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מערכת המתזים תתאים בכל עת לסיווג המבנה, ייעודו, מיקומו, לשטחו, השימוש בו ודרגת סיכון האש של חלקיו (כגון: אזור אחסנה, אזור משרדים, אזור מכירות וכו</w:t>
      </w:r>
      <w:r w:rsidR="002C4AEB" w:rsidRPr="00D74149">
        <w:rPr>
          <w:rFonts w:ascii="David" w:eastAsia="Times New Roman" w:hAnsi="David" w:cs="David"/>
          <w:color w:val="272727"/>
          <w:sz w:val="24"/>
          <w:szCs w:val="24"/>
          <w:rtl/>
        </w:rPr>
        <w:t>').</w:t>
      </w:r>
    </w:p>
    <w:p w:rsidR="002C4AEB" w:rsidRPr="00D74149" w:rsidRDefault="006C422D"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מערכת המתזים תתוחזק במצב תקין</w:t>
      </w:r>
      <w:r w:rsidR="0031587B" w:rsidRPr="00D74149">
        <w:rPr>
          <w:rFonts w:ascii="David" w:eastAsia="Times New Roman" w:hAnsi="David" w:cs="David"/>
          <w:color w:val="272727"/>
          <w:sz w:val="24"/>
          <w:szCs w:val="24"/>
          <w:rtl/>
        </w:rPr>
        <w:t xml:space="preserve"> בכל עת</w:t>
      </w:r>
      <w:r w:rsidR="0031587B" w:rsidRPr="00D74149">
        <w:rPr>
          <w:rFonts w:ascii="David" w:eastAsia="Times New Roman" w:hAnsi="David" w:cs="David"/>
          <w:color w:val="272727"/>
          <w:sz w:val="24"/>
          <w:szCs w:val="24"/>
        </w:rPr>
        <w:t>.</w:t>
      </w:r>
    </w:p>
    <w:p w:rsidR="0031587B"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 xml:space="preserve">בדיקת מערכת המתזים תעשה על פי תקן ישראלי </w:t>
      </w:r>
      <w:r w:rsidR="002C4AEB" w:rsidRPr="00D74149">
        <w:rPr>
          <w:rFonts w:ascii="David" w:eastAsia="Times New Roman" w:hAnsi="David" w:cs="David"/>
          <w:color w:val="272727"/>
          <w:sz w:val="24"/>
          <w:szCs w:val="24"/>
          <w:rtl/>
        </w:rPr>
        <w:t xml:space="preserve">ת"י 1928 מערכות לכיבוי אש במים - </w:t>
      </w:r>
      <w:r w:rsidRPr="00D74149">
        <w:rPr>
          <w:rFonts w:ascii="David" w:eastAsia="Times New Roman" w:hAnsi="David" w:cs="David"/>
          <w:color w:val="272727"/>
          <w:sz w:val="24"/>
          <w:szCs w:val="24"/>
          <w:rtl/>
        </w:rPr>
        <w:t>בקרה, בדיקה ותחזוקה. העתק מתעודת הבדיקה בציר</w:t>
      </w:r>
      <w:r w:rsidR="002C4AEB" w:rsidRPr="00D74149">
        <w:rPr>
          <w:rFonts w:ascii="David" w:eastAsia="Times New Roman" w:hAnsi="David" w:cs="David"/>
          <w:color w:val="272727"/>
          <w:sz w:val="24"/>
          <w:szCs w:val="24"/>
          <w:rtl/>
        </w:rPr>
        <w:t>וף מפרט הבדיקה יוגש לנותן האישור.</w:t>
      </w:r>
    </w:p>
    <w:p w:rsidR="0031587B" w:rsidRPr="00D74149" w:rsidRDefault="0031587B" w:rsidP="00D81964">
      <w:pPr>
        <w:pStyle w:val="a7"/>
        <w:numPr>
          <w:ilvl w:val="1"/>
          <w:numId w:val="52"/>
        </w:numPr>
        <w:shd w:val="clear" w:color="auto" w:fill="FFFFFF"/>
        <w:spacing w:after="0" w:line="360" w:lineRule="auto"/>
        <w:jc w:val="both"/>
        <w:rPr>
          <w:rFonts w:ascii="David" w:eastAsia="Times New Roman" w:hAnsi="David" w:cs="David"/>
          <w:color w:val="272727"/>
          <w:sz w:val="24"/>
          <w:szCs w:val="24"/>
          <w:u w:val="single"/>
        </w:rPr>
      </w:pPr>
      <w:r w:rsidRPr="00D74149">
        <w:rPr>
          <w:rFonts w:ascii="David" w:eastAsia="Times New Roman" w:hAnsi="David" w:cs="David"/>
          <w:b/>
          <w:bCs/>
          <w:color w:val="272727"/>
          <w:sz w:val="24"/>
          <w:szCs w:val="24"/>
          <w:u w:val="single"/>
          <w:rtl/>
        </w:rPr>
        <w:t>מערכת גילוי אש ועשן</w:t>
      </w:r>
    </w:p>
    <w:p w:rsidR="002C4AEB"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במקומות המפורטים להלן תותקן מערכת גילוי אש ועשן על פי תקן ישראלי ת</w:t>
      </w:r>
      <w:r w:rsidR="002C4AEB" w:rsidRPr="00D74149">
        <w:rPr>
          <w:rFonts w:ascii="David" w:eastAsia="Times New Roman" w:hAnsi="David" w:cs="David"/>
          <w:color w:val="272727"/>
          <w:sz w:val="24"/>
          <w:szCs w:val="24"/>
          <w:rtl/>
        </w:rPr>
        <w:t>"י 1220, חלק 3 מערכות גילוי אש - הוראות התקנה ודרישות כלליות:</w:t>
      </w:r>
    </w:p>
    <w:p w:rsidR="002C4AEB" w:rsidRPr="00D74149" w:rsidRDefault="0031587B" w:rsidP="00D81964">
      <w:pPr>
        <w:pStyle w:val="a7"/>
        <w:numPr>
          <w:ilvl w:val="0"/>
          <w:numId w:val="36"/>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בניין מלאכה ותעשייה ששטחו הכולל מ-500 מ"ר -</w:t>
      </w:r>
      <w:r w:rsidR="002C4AEB" w:rsidRPr="00D74149">
        <w:rPr>
          <w:rFonts w:ascii="David" w:eastAsia="Times New Roman" w:hAnsi="David" w:cs="David"/>
          <w:color w:val="272727"/>
          <w:sz w:val="24"/>
          <w:szCs w:val="24"/>
          <w:rtl/>
        </w:rPr>
        <w:t xml:space="preserve"> </w:t>
      </w:r>
      <w:r w:rsidRPr="00D74149">
        <w:rPr>
          <w:rFonts w:ascii="David" w:eastAsia="Times New Roman" w:hAnsi="David" w:cs="David"/>
          <w:color w:val="272727"/>
          <w:sz w:val="24"/>
          <w:szCs w:val="24"/>
          <w:rtl/>
        </w:rPr>
        <w:t>בפרוזדורים המשמש</w:t>
      </w:r>
      <w:r w:rsidR="002C4AEB" w:rsidRPr="00D74149">
        <w:rPr>
          <w:rFonts w:ascii="David" w:eastAsia="Times New Roman" w:hAnsi="David" w:cs="David"/>
          <w:color w:val="272727"/>
          <w:sz w:val="24"/>
          <w:szCs w:val="24"/>
          <w:rtl/>
        </w:rPr>
        <w:t>ים חלק מדרך מוצא.</w:t>
      </w:r>
    </w:p>
    <w:p w:rsidR="0031587B" w:rsidRPr="00D74149" w:rsidRDefault="0031587B" w:rsidP="00D81964">
      <w:pPr>
        <w:pStyle w:val="a7"/>
        <w:numPr>
          <w:ilvl w:val="0"/>
          <w:numId w:val="36"/>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בבניין מלא</w:t>
      </w:r>
      <w:r w:rsidR="002C4AEB" w:rsidRPr="00D74149">
        <w:rPr>
          <w:rFonts w:ascii="David" w:eastAsia="Times New Roman" w:hAnsi="David" w:cs="David"/>
          <w:color w:val="272727"/>
          <w:sz w:val="24"/>
          <w:szCs w:val="24"/>
          <w:rtl/>
        </w:rPr>
        <w:t>כה ותעשייה בעל 3 קומות או יותר -</w:t>
      </w:r>
      <w:r w:rsidRPr="00D74149">
        <w:rPr>
          <w:rFonts w:ascii="David" w:eastAsia="Times New Roman" w:hAnsi="David" w:cs="David"/>
          <w:color w:val="272727"/>
          <w:sz w:val="24"/>
          <w:szCs w:val="24"/>
          <w:rtl/>
        </w:rPr>
        <w:t xml:space="preserve"> </w:t>
      </w:r>
      <w:r w:rsidR="002C4AEB" w:rsidRPr="00D74149">
        <w:rPr>
          <w:rFonts w:ascii="David" w:eastAsia="Times New Roman" w:hAnsi="David" w:cs="David"/>
          <w:color w:val="272727"/>
          <w:sz w:val="24"/>
          <w:szCs w:val="24"/>
          <w:rtl/>
        </w:rPr>
        <w:t>בפרוזדורים המשמשים חלק מדרך מוצא.</w:t>
      </w:r>
    </w:p>
    <w:p w:rsidR="002C4AEB"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נותן האישור יהיה רשאי להורות לבעל העסק לבצע סקר סיכונים בבניין או בחלק מבניין המשמש לתעשייה מיוחדת, ובהתאם למסקנות סקר הסיכונים שאושרו על-ידו להורות על התקנת מערכת גילוי אש ועשן בו</w:t>
      </w:r>
      <w:r w:rsidRPr="00D74149">
        <w:rPr>
          <w:rFonts w:ascii="David" w:eastAsia="Times New Roman" w:hAnsi="David" w:cs="David"/>
          <w:color w:val="272727"/>
          <w:sz w:val="24"/>
          <w:szCs w:val="24"/>
        </w:rPr>
        <w:t>.</w:t>
      </w:r>
    </w:p>
    <w:p w:rsidR="002C4AEB"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במידה וקיים מבנה יביל לפי תקן ישראלי ת"י 931 יש להתקין גלאי עצמאי על פי תקן הישראלי ת"י 1220 חלק 5</w:t>
      </w:r>
      <w:r w:rsidRPr="00D74149">
        <w:rPr>
          <w:rFonts w:ascii="David" w:eastAsia="Times New Roman" w:hAnsi="David" w:cs="David"/>
          <w:color w:val="272727"/>
          <w:sz w:val="24"/>
          <w:szCs w:val="24"/>
        </w:rPr>
        <w:t>.</w:t>
      </w:r>
    </w:p>
    <w:p w:rsidR="002C4AEB"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מערכת גילוי אש ועשן לרבות ה</w:t>
      </w:r>
      <w:r w:rsidR="006C422D" w:rsidRPr="00D74149">
        <w:rPr>
          <w:rFonts w:ascii="David" w:eastAsia="Times New Roman" w:hAnsi="David" w:cs="David"/>
          <w:color w:val="272727"/>
          <w:sz w:val="24"/>
          <w:szCs w:val="24"/>
          <w:rtl/>
        </w:rPr>
        <w:t>גלאים העצמאיים תתוחזק במצב תקין</w:t>
      </w:r>
      <w:r w:rsidRPr="00D74149">
        <w:rPr>
          <w:rFonts w:ascii="David" w:eastAsia="Times New Roman" w:hAnsi="David" w:cs="David"/>
          <w:color w:val="272727"/>
          <w:sz w:val="24"/>
          <w:szCs w:val="24"/>
          <w:rtl/>
        </w:rPr>
        <w:t xml:space="preserve"> בכל עת</w:t>
      </w:r>
      <w:r w:rsidRPr="00D74149">
        <w:rPr>
          <w:rFonts w:ascii="David" w:eastAsia="Times New Roman" w:hAnsi="David" w:cs="David"/>
          <w:color w:val="272727"/>
          <w:sz w:val="24"/>
          <w:szCs w:val="24"/>
        </w:rPr>
        <w:t>.</w:t>
      </w:r>
    </w:p>
    <w:p w:rsidR="0031587B"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בדיקת מערכת גילוי האש והעשן תעשה על פי תקן ישראלי ת"י 1220 חלק 11 מ</w:t>
      </w:r>
      <w:r w:rsidR="006C422D" w:rsidRPr="00D74149">
        <w:rPr>
          <w:rFonts w:ascii="David" w:eastAsia="Times New Roman" w:hAnsi="David" w:cs="David"/>
          <w:color w:val="272727"/>
          <w:sz w:val="24"/>
          <w:szCs w:val="24"/>
          <w:rtl/>
        </w:rPr>
        <w:t xml:space="preserve">ערכות גילוי  אש - </w:t>
      </w:r>
      <w:r w:rsidRPr="00D74149">
        <w:rPr>
          <w:rFonts w:ascii="David" w:eastAsia="Times New Roman" w:hAnsi="David" w:cs="David"/>
          <w:color w:val="272727"/>
          <w:sz w:val="24"/>
          <w:szCs w:val="24"/>
          <w:rtl/>
        </w:rPr>
        <w:t>תחזוקה. העתק מתעודת הבדיקה, שתערך לפי נוסח נספח ג' לתקן הנ"ל, יוגש לנותן האישור</w:t>
      </w:r>
      <w:r w:rsidRPr="00D74149">
        <w:rPr>
          <w:rFonts w:ascii="David" w:eastAsia="Times New Roman" w:hAnsi="David" w:cs="David"/>
          <w:color w:val="272727"/>
          <w:sz w:val="24"/>
          <w:szCs w:val="24"/>
        </w:rPr>
        <w:t>.</w:t>
      </w:r>
    </w:p>
    <w:p w:rsidR="0031587B" w:rsidRPr="00D74149" w:rsidRDefault="0031587B" w:rsidP="00D81964">
      <w:pPr>
        <w:pStyle w:val="a7"/>
        <w:numPr>
          <w:ilvl w:val="1"/>
          <w:numId w:val="52"/>
        </w:numPr>
        <w:shd w:val="clear" w:color="auto" w:fill="FFFFFF"/>
        <w:spacing w:after="0" w:line="360" w:lineRule="auto"/>
        <w:jc w:val="both"/>
        <w:rPr>
          <w:rFonts w:ascii="David" w:eastAsia="Times New Roman" w:hAnsi="David" w:cs="David"/>
          <w:color w:val="272727"/>
          <w:sz w:val="24"/>
          <w:szCs w:val="24"/>
          <w:u w:val="single"/>
        </w:rPr>
      </w:pPr>
      <w:r w:rsidRPr="00D74149">
        <w:rPr>
          <w:rFonts w:ascii="David" w:eastAsia="Times New Roman" w:hAnsi="David" w:cs="David"/>
          <w:b/>
          <w:bCs/>
          <w:color w:val="272727"/>
          <w:sz w:val="24"/>
          <w:szCs w:val="24"/>
          <w:u w:val="single"/>
          <w:rtl/>
        </w:rPr>
        <w:t>מערכת חשמל</w:t>
      </w:r>
    </w:p>
    <w:p w:rsidR="002C4AEB"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בלוחות חשמל הממוקמים בעסק יותקנו המערכות הבאות</w:t>
      </w:r>
      <w:r w:rsidRPr="00D74149">
        <w:rPr>
          <w:rFonts w:ascii="David" w:eastAsia="Times New Roman" w:hAnsi="David" w:cs="David"/>
          <w:color w:val="272727"/>
          <w:sz w:val="24"/>
          <w:szCs w:val="24"/>
        </w:rPr>
        <w:t>:</w:t>
      </w:r>
    </w:p>
    <w:p w:rsidR="002C4AEB" w:rsidRPr="00D74149" w:rsidRDefault="0031587B" w:rsidP="00D81964">
      <w:pPr>
        <w:pStyle w:val="a7"/>
        <w:numPr>
          <w:ilvl w:val="0"/>
          <w:numId w:val="37"/>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לוח חשמל בעל זרם של 63 אמפר - ככל שנדרש להתקין בעסק מערכת גילוי אש ועשן, יותקן גלאי עשן בלוח החשמל</w:t>
      </w:r>
      <w:r w:rsidRPr="00D74149">
        <w:rPr>
          <w:rFonts w:ascii="David" w:eastAsia="Times New Roman" w:hAnsi="David" w:cs="David"/>
          <w:color w:val="272727"/>
          <w:sz w:val="24"/>
          <w:szCs w:val="24"/>
        </w:rPr>
        <w:t>.</w:t>
      </w:r>
    </w:p>
    <w:p w:rsidR="002C4AEB" w:rsidRPr="00D74149" w:rsidRDefault="0031587B" w:rsidP="00D81964">
      <w:pPr>
        <w:pStyle w:val="a7"/>
        <w:numPr>
          <w:ilvl w:val="0"/>
          <w:numId w:val="37"/>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lastRenderedPageBreak/>
        <w:t>לוח חשמל בעל זרם של 80 אמפר - ככל שנדרש להתקין בעסק מערכת גילוי אש ועשן, יותקן גלאי עשן בלוח החשמל ומערכת ניתוק לוח חשמל ממקור ההזנה</w:t>
      </w:r>
      <w:r w:rsidRPr="00D74149">
        <w:rPr>
          <w:rFonts w:ascii="David" w:eastAsia="Times New Roman" w:hAnsi="David" w:cs="David"/>
          <w:color w:val="272727"/>
          <w:sz w:val="24"/>
          <w:szCs w:val="24"/>
        </w:rPr>
        <w:t>.</w:t>
      </w:r>
    </w:p>
    <w:p w:rsidR="002C4AEB" w:rsidRPr="00D74149" w:rsidRDefault="0031587B" w:rsidP="00D81964">
      <w:pPr>
        <w:pStyle w:val="a7"/>
        <w:numPr>
          <w:ilvl w:val="0"/>
          <w:numId w:val="37"/>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לוח חשמל בעל זרם של 100 אמפר ומעלה - תותקן מערכת גילוי אש או עשן הכוללת גלאים, מערכת כיבוי אוטומטית יבשה ומערכת ניתוק לוח חשמל ממקור ההזנה</w:t>
      </w:r>
      <w:r w:rsidRPr="00D74149">
        <w:rPr>
          <w:rFonts w:ascii="David" w:eastAsia="Times New Roman" w:hAnsi="David" w:cs="David"/>
          <w:color w:val="272727"/>
          <w:sz w:val="24"/>
          <w:szCs w:val="24"/>
        </w:rPr>
        <w:t>.</w:t>
      </w:r>
    </w:p>
    <w:p w:rsidR="002C4AEB" w:rsidRPr="00D74149" w:rsidRDefault="002C4AEB" w:rsidP="005E355B">
      <w:pPr>
        <w:pStyle w:val="a7"/>
        <w:numPr>
          <w:ilvl w:val="0"/>
          <w:numId w:val="37"/>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 xml:space="preserve">על אף האמור בסעיף </w:t>
      </w:r>
      <w:r w:rsidR="005E355B">
        <w:rPr>
          <w:rFonts w:ascii="David" w:eastAsia="Times New Roman" w:hAnsi="David" w:cs="David" w:hint="cs"/>
          <w:color w:val="272727"/>
          <w:sz w:val="24"/>
          <w:szCs w:val="24"/>
          <w:rtl/>
        </w:rPr>
        <w:t>5</w:t>
      </w:r>
      <w:r w:rsidRPr="00D74149">
        <w:rPr>
          <w:rFonts w:ascii="David" w:eastAsia="Times New Roman" w:hAnsi="David" w:cs="David"/>
          <w:color w:val="272727"/>
          <w:sz w:val="24"/>
          <w:szCs w:val="24"/>
          <w:rtl/>
        </w:rPr>
        <w:t xml:space="preserve">.15.1.(3), </w:t>
      </w:r>
      <w:r w:rsidR="0031587B" w:rsidRPr="00D74149">
        <w:rPr>
          <w:rFonts w:ascii="David" w:eastAsia="Times New Roman" w:hAnsi="David" w:cs="David"/>
          <w:color w:val="272727"/>
          <w:sz w:val="24"/>
          <w:szCs w:val="24"/>
          <w:rtl/>
        </w:rPr>
        <w:t xml:space="preserve">אין חובה להתקין מערכת כיבוי אוטומטית בלוח חשמל בעל זרם של 100 אמפר </w:t>
      </w:r>
      <w:r w:rsidRPr="00D74149">
        <w:rPr>
          <w:rFonts w:ascii="David" w:eastAsia="Times New Roman" w:hAnsi="David" w:cs="David"/>
          <w:color w:val="272727"/>
          <w:sz w:val="24"/>
          <w:szCs w:val="24"/>
          <w:rtl/>
        </w:rPr>
        <w:t>ומעלה המקיים את כל הדרישות הבאות:</w:t>
      </w:r>
    </w:p>
    <w:p w:rsidR="002C4AEB" w:rsidRPr="00D74149" w:rsidRDefault="002C4AEB" w:rsidP="00D81964">
      <w:pPr>
        <w:pStyle w:val="a7"/>
        <w:numPr>
          <w:ilvl w:val="0"/>
          <w:numId w:val="38"/>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עומד בתקן ישראלי ת"י 61439.</w:t>
      </w:r>
    </w:p>
    <w:p w:rsidR="002C4AEB" w:rsidRPr="00D74149" w:rsidRDefault="002C4AEB" w:rsidP="00D81964">
      <w:pPr>
        <w:pStyle w:val="a7"/>
        <w:numPr>
          <w:ilvl w:val="0"/>
          <w:numId w:val="38"/>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מותקן בו גלאי עשן.</w:t>
      </w:r>
    </w:p>
    <w:p w:rsidR="002C4AEB" w:rsidRPr="00D74149" w:rsidRDefault="0031587B" w:rsidP="00D81964">
      <w:pPr>
        <w:pStyle w:val="a7"/>
        <w:numPr>
          <w:ilvl w:val="0"/>
          <w:numId w:val="38"/>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מותקן בו</w:t>
      </w:r>
      <w:r w:rsidR="002C4AEB" w:rsidRPr="00D74149">
        <w:rPr>
          <w:rFonts w:ascii="David" w:eastAsia="Times New Roman" w:hAnsi="David" w:cs="David"/>
          <w:color w:val="272727"/>
          <w:sz w:val="24"/>
          <w:szCs w:val="24"/>
          <w:rtl/>
        </w:rPr>
        <w:t xml:space="preserve"> מערכת ניתוק לוח חשמל ממקור הזנה.</w:t>
      </w:r>
    </w:p>
    <w:p w:rsidR="0031587B" w:rsidRPr="00D74149" w:rsidRDefault="0031587B" w:rsidP="00D81964">
      <w:pPr>
        <w:pStyle w:val="a7"/>
        <w:numPr>
          <w:ilvl w:val="0"/>
          <w:numId w:val="38"/>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נמצא באזור כיסוי של</w:t>
      </w:r>
      <w:r w:rsidR="002C4AEB" w:rsidRPr="00D74149">
        <w:rPr>
          <w:rFonts w:ascii="David" w:eastAsia="Times New Roman" w:hAnsi="David" w:cs="David"/>
          <w:color w:val="272727"/>
          <w:sz w:val="24"/>
          <w:szCs w:val="24"/>
          <w:rtl/>
        </w:rPr>
        <w:t xml:space="preserve"> מערכת כיבוי אוטומטית.</w:t>
      </w:r>
    </w:p>
    <w:p w:rsidR="002C4AEB"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מערכת גילוי האש ו/או העשן המתוקנת בלוח החשמל, תותקן על פי תקן ישראלי ת</w:t>
      </w:r>
      <w:r w:rsidR="002C4AEB" w:rsidRPr="00D74149">
        <w:rPr>
          <w:rFonts w:ascii="David" w:eastAsia="Times New Roman" w:hAnsi="David" w:cs="David"/>
          <w:color w:val="272727"/>
          <w:sz w:val="24"/>
          <w:szCs w:val="24"/>
          <w:rtl/>
        </w:rPr>
        <w:t xml:space="preserve">"י 1220, חלק 3 מערכות גילוי אש - </w:t>
      </w:r>
      <w:r w:rsidRPr="00D74149">
        <w:rPr>
          <w:rFonts w:ascii="David" w:eastAsia="Times New Roman" w:hAnsi="David" w:cs="David"/>
          <w:color w:val="272727"/>
          <w:sz w:val="24"/>
          <w:szCs w:val="24"/>
          <w:rtl/>
        </w:rPr>
        <w:t>הוראות התקנה ודרישות כלליות</w:t>
      </w:r>
      <w:r w:rsidRPr="00D74149">
        <w:rPr>
          <w:rFonts w:ascii="David" w:eastAsia="Times New Roman" w:hAnsi="David" w:cs="David"/>
          <w:color w:val="272727"/>
          <w:sz w:val="24"/>
          <w:szCs w:val="24"/>
        </w:rPr>
        <w:t>.</w:t>
      </w:r>
    </w:p>
    <w:p w:rsidR="002C4AEB" w:rsidRPr="005E355B" w:rsidRDefault="0031587B" w:rsidP="00D81964">
      <w:pPr>
        <w:pStyle w:val="a7"/>
        <w:numPr>
          <w:ilvl w:val="2"/>
          <w:numId w:val="52"/>
        </w:numPr>
        <w:shd w:val="clear" w:color="auto" w:fill="FFFFFF"/>
        <w:spacing w:after="0" w:line="360" w:lineRule="auto"/>
        <w:jc w:val="both"/>
        <w:rPr>
          <w:rFonts w:ascii="David" w:eastAsia="Times New Roman" w:hAnsi="David" w:cs="David"/>
          <w:sz w:val="24"/>
          <w:szCs w:val="24"/>
        </w:rPr>
      </w:pPr>
      <w:r w:rsidRPr="00D74149">
        <w:rPr>
          <w:rFonts w:ascii="David" w:eastAsia="Times New Roman" w:hAnsi="David" w:cs="David"/>
          <w:color w:val="272727"/>
          <w:sz w:val="24"/>
          <w:szCs w:val="24"/>
          <w:rtl/>
        </w:rPr>
        <w:t xml:space="preserve">מערכת הכיבוי האוטומטית היבשה המותקנת בלוח החשמל, תותקן על פי תקן ישראלי ת"י 5210 מערכות לכיבוי-אש בארוסול או תקן ישראלי ת"י 1597 מערכות כיבוי אש אוטומטיות בגז כיבוי, </w:t>
      </w:r>
      <w:r w:rsidRPr="005E355B">
        <w:rPr>
          <w:rFonts w:ascii="David" w:eastAsia="Times New Roman" w:hAnsi="David" w:cs="David"/>
          <w:sz w:val="24"/>
          <w:szCs w:val="24"/>
          <w:rtl/>
        </w:rPr>
        <w:t>בהתאם לסוג המערכת המותקנת</w:t>
      </w:r>
      <w:r w:rsidRPr="005E355B">
        <w:rPr>
          <w:rFonts w:ascii="David" w:eastAsia="Times New Roman" w:hAnsi="David" w:cs="David"/>
          <w:sz w:val="24"/>
          <w:szCs w:val="24"/>
        </w:rPr>
        <w:t>.</w:t>
      </w:r>
    </w:p>
    <w:p w:rsidR="002C4AEB" w:rsidRPr="005E355B" w:rsidRDefault="0031587B" w:rsidP="00D81964">
      <w:pPr>
        <w:pStyle w:val="a7"/>
        <w:numPr>
          <w:ilvl w:val="2"/>
          <w:numId w:val="52"/>
        </w:numPr>
        <w:shd w:val="clear" w:color="auto" w:fill="FFFFFF"/>
        <w:spacing w:after="0" w:line="360" w:lineRule="auto"/>
        <w:jc w:val="both"/>
        <w:rPr>
          <w:rFonts w:ascii="David" w:eastAsia="Times New Roman" w:hAnsi="David" w:cs="David"/>
          <w:sz w:val="24"/>
          <w:szCs w:val="24"/>
        </w:rPr>
      </w:pPr>
      <w:r w:rsidRPr="005E355B">
        <w:rPr>
          <w:rFonts w:ascii="David" w:eastAsia="Times New Roman" w:hAnsi="David" w:cs="David"/>
          <w:sz w:val="24"/>
          <w:szCs w:val="24"/>
          <w:rtl/>
        </w:rPr>
        <w:t>במבנה ששטחו עולה על 500 מ"ר, יותקן מפסק חשמל חירום במקום בולט ונגיש אשר במקרה חירום ינתק את זרם החשמל לכל המבנה</w:t>
      </w:r>
      <w:r w:rsidRPr="005E355B">
        <w:rPr>
          <w:rFonts w:ascii="David" w:eastAsia="Times New Roman" w:hAnsi="David" w:cs="David"/>
          <w:sz w:val="24"/>
          <w:szCs w:val="24"/>
        </w:rPr>
        <w:t>.</w:t>
      </w:r>
    </w:p>
    <w:p w:rsidR="002C4AEB" w:rsidRPr="005E355B" w:rsidRDefault="0031587B" w:rsidP="00D81964">
      <w:pPr>
        <w:pStyle w:val="a7"/>
        <w:numPr>
          <w:ilvl w:val="2"/>
          <w:numId w:val="52"/>
        </w:numPr>
        <w:shd w:val="clear" w:color="auto" w:fill="FFFFFF"/>
        <w:spacing w:after="0" w:line="360" w:lineRule="auto"/>
        <w:jc w:val="both"/>
        <w:rPr>
          <w:rFonts w:ascii="David" w:eastAsia="Times New Roman" w:hAnsi="David" w:cs="David"/>
          <w:sz w:val="24"/>
          <w:szCs w:val="24"/>
        </w:rPr>
      </w:pPr>
      <w:r w:rsidRPr="005E355B">
        <w:rPr>
          <w:rFonts w:ascii="David" w:eastAsia="Times New Roman" w:hAnsi="David" w:cs="David"/>
          <w:sz w:val="24"/>
          <w:szCs w:val="24"/>
          <w:rtl/>
        </w:rPr>
        <w:t xml:space="preserve">מערכת גילוי אש ועשן המותקנת בלוח החשמל, תתוחזק במצב </w:t>
      </w:r>
      <w:r w:rsidR="006C422D" w:rsidRPr="005E355B">
        <w:rPr>
          <w:rFonts w:ascii="David" w:eastAsia="Times New Roman" w:hAnsi="David" w:cs="David"/>
          <w:sz w:val="24"/>
          <w:szCs w:val="24"/>
          <w:rtl/>
        </w:rPr>
        <w:t>תקין</w:t>
      </w:r>
      <w:r w:rsidRPr="005E355B">
        <w:rPr>
          <w:rFonts w:ascii="David" w:eastAsia="Times New Roman" w:hAnsi="David" w:cs="David"/>
          <w:sz w:val="24"/>
          <w:szCs w:val="24"/>
          <w:rtl/>
        </w:rPr>
        <w:t xml:space="preserve"> בכל עת</w:t>
      </w:r>
      <w:r w:rsidRPr="005E355B">
        <w:rPr>
          <w:rFonts w:ascii="David" w:eastAsia="Times New Roman" w:hAnsi="David" w:cs="David"/>
          <w:sz w:val="24"/>
          <w:szCs w:val="24"/>
        </w:rPr>
        <w:t>.</w:t>
      </w:r>
    </w:p>
    <w:p w:rsidR="0031587B" w:rsidRPr="005E355B" w:rsidRDefault="0031587B" w:rsidP="00D81964">
      <w:pPr>
        <w:pStyle w:val="a7"/>
        <w:numPr>
          <w:ilvl w:val="2"/>
          <w:numId w:val="52"/>
        </w:numPr>
        <w:shd w:val="clear" w:color="auto" w:fill="FFFFFF"/>
        <w:spacing w:after="0" w:line="360" w:lineRule="auto"/>
        <w:jc w:val="both"/>
        <w:rPr>
          <w:rFonts w:ascii="David" w:eastAsia="Times New Roman" w:hAnsi="David" w:cs="David"/>
          <w:sz w:val="24"/>
          <w:szCs w:val="24"/>
        </w:rPr>
      </w:pPr>
      <w:r w:rsidRPr="005E355B">
        <w:rPr>
          <w:rFonts w:ascii="David" w:eastAsia="Times New Roman" w:hAnsi="David" w:cs="David"/>
          <w:sz w:val="24"/>
          <w:szCs w:val="24"/>
          <w:rtl/>
        </w:rPr>
        <w:t>מתקני החשמל בעסק יבדקו באופן תקופתי בהתאם להנחית רשות הכבאות וההצלה</w:t>
      </w:r>
      <w:r w:rsidRPr="005E355B">
        <w:rPr>
          <w:rFonts w:ascii="David" w:eastAsia="Times New Roman" w:hAnsi="David" w:cs="David"/>
          <w:sz w:val="24"/>
          <w:szCs w:val="24"/>
        </w:rPr>
        <w:t xml:space="preserve"> "</w:t>
      </w:r>
      <w:hyperlink r:id="rId11" w:history="1">
        <w:r w:rsidR="006C422D" w:rsidRPr="005E355B">
          <w:rPr>
            <w:rFonts w:ascii="David" w:eastAsia="Times New Roman" w:hAnsi="David" w:cs="David"/>
            <w:sz w:val="24"/>
            <w:szCs w:val="24"/>
            <w:rtl/>
          </w:rPr>
          <w:t>בדיקה תקופתית למתקני חשמל -</w:t>
        </w:r>
        <w:r w:rsidRPr="005E355B">
          <w:rPr>
            <w:rFonts w:ascii="David" w:eastAsia="Times New Roman" w:hAnsi="David" w:cs="David"/>
            <w:sz w:val="24"/>
            <w:szCs w:val="24"/>
            <w:rtl/>
          </w:rPr>
          <w:t xml:space="preserve"> עדכון</w:t>
        </w:r>
      </w:hyperlink>
      <w:r w:rsidRPr="005E355B">
        <w:rPr>
          <w:rFonts w:ascii="David" w:eastAsia="Times New Roman" w:hAnsi="David" w:cs="David"/>
          <w:sz w:val="24"/>
          <w:szCs w:val="24"/>
        </w:rPr>
        <w:t xml:space="preserve">" </w:t>
      </w:r>
      <w:r w:rsidRPr="005E355B">
        <w:rPr>
          <w:rFonts w:ascii="David" w:eastAsia="Times New Roman" w:hAnsi="David" w:cs="David"/>
          <w:sz w:val="24"/>
          <w:szCs w:val="24"/>
          <w:rtl/>
        </w:rPr>
        <w:t>ועל פי כל דין</w:t>
      </w:r>
      <w:r w:rsidRPr="005E355B">
        <w:rPr>
          <w:rFonts w:ascii="David" w:eastAsia="Times New Roman" w:hAnsi="David" w:cs="David"/>
          <w:sz w:val="24"/>
          <w:szCs w:val="24"/>
        </w:rPr>
        <w:t>.</w:t>
      </w:r>
    </w:p>
    <w:p w:rsidR="002C4AEB" w:rsidRPr="005E355B" w:rsidRDefault="0031587B" w:rsidP="00D81964">
      <w:pPr>
        <w:pStyle w:val="a7"/>
        <w:numPr>
          <w:ilvl w:val="1"/>
          <w:numId w:val="52"/>
        </w:numPr>
        <w:shd w:val="clear" w:color="auto" w:fill="FFFFFF"/>
        <w:spacing w:after="0" w:line="360" w:lineRule="auto"/>
        <w:jc w:val="both"/>
        <w:rPr>
          <w:rFonts w:ascii="David" w:eastAsia="Times New Roman" w:hAnsi="David" w:cs="David"/>
          <w:sz w:val="24"/>
          <w:szCs w:val="24"/>
          <w:u w:val="single"/>
        </w:rPr>
      </w:pPr>
      <w:r w:rsidRPr="005E355B">
        <w:rPr>
          <w:rFonts w:ascii="David" w:eastAsia="Times New Roman" w:hAnsi="David" w:cs="David"/>
          <w:b/>
          <w:bCs/>
          <w:sz w:val="24"/>
          <w:szCs w:val="24"/>
          <w:u w:val="single"/>
          <w:rtl/>
        </w:rPr>
        <w:t>מערכת שליטה בעשן</w:t>
      </w:r>
    </w:p>
    <w:p w:rsidR="0031587B" w:rsidRPr="00D74149" w:rsidRDefault="0031587B" w:rsidP="00D81964">
      <w:pPr>
        <w:pStyle w:val="a7"/>
        <w:shd w:val="clear" w:color="auto" w:fill="FFFFFF"/>
        <w:spacing w:after="0" w:line="360" w:lineRule="auto"/>
        <w:jc w:val="both"/>
        <w:rPr>
          <w:rFonts w:ascii="David" w:eastAsia="Times New Roman" w:hAnsi="David" w:cs="David"/>
          <w:color w:val="272727"/>
          <w:sz w:val="24"/>
          <w:szCs w:val="24"/>
        </w:rPr>
      </w:pPr>
      <w:r w:rsidRPr="005E355B">
        <w:rPr>
          <w:rFonts w:ascii="David" w:eastAsia="Times New Roman" w:hAnsi="David" w:cs="David"/>
          <w:sz w:val="24"/>
          <w:szCs w:val="24"/>
          <w:rtl/>
        </w:rPr>
        <w:t xml:space="preserve">דרישה זו אמורה להתקיים במידה ונדרשה </w:t>
      </w:r>
      <w:r w:rsidRPr="00D74149">
        <w:rPr>
          <w:rFonts w:ascii="David" w:eastAsia="Times New Roman" w:hAnsi="David" w:cs="David"/>
          <w:color w:val="272727"/>
          <w:sz w:val="24"/>
          <w:szCs w:val="24"/>
          <w:rtl/>
        </w:rPr>
        <w:t>בתנאים להיתר בניה או בשינוי מהותי שמשנה את תנאי ההיתר</w:t>
      </w:r>
      <w:r w:rsidRPr="00D74149">
        <w:rPr>
          <w:rFonts w:ascii="David" w:eastAsia="Times New Roman" w:hAnsi="David" w:cs="David"/>
          <w:color w:val="272727"/>
          <w:sz w:val="24"/>
          <w:szCs w:val="24"/>
        </w:rPr>
        <w:t>.</w:t>
      </w:r>
    </w:p>
    <w:p w:rsidR="002C4AEB"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בעסק ששטחו עולה על 500 מ"ר בלא חלונות, או ששטח חלונותיו שניתנים לפתיחה ידנית קטן מ-2% משטח רצפתו, ובחלקי מבנה אחרים (כגון מחסנים, חדרים טכניים וכו'), יהיו סידורי שליטה בעשן בהתאם לקבוע בפרט 3.5.2.1 לתוספת השנייה לתקנות התכנון והבניה</w:t>
      </w:r>
      <w:r w:rsidRPr="00D74149">
        <w:rPr>
          <w:rFonts w:ascii="David" w:eastAsia="Times New Roman" w:hAnsi="David" w:cs="David"/>
          <w:color w:val="272727"/>
          <w:sz w:val="24"/>
          <w:szCs w:val="24"/>
        </w:rPr>
        <w:t>.</w:t>
      </w:r>
    </w:p>
    <w:p w:rsidR="0031587B"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מער</w:t>
      </w:r>
      <w:r w:rsidR="006C422D" w:rsidRPr="00D74149">
        <w:rPr>
          <w:rFonts w:ascii="David" w:eastAsia="Times New Roman" w:hAnsi="David" w:cs="David"/>
          <w:color w:val="272727"/>
          <w:sz w:val="24"/>
          <w:szCs w:val="24"/>
          <w:rtl/>
        </w:rPr>
        <w:t>כת השליטה בעשן תתוחזק במצב תקין</w:t>
      </w:r>
      <w:r w:rsidRPr="00D74149">
        <w:rPr>
          <w:rFonts w:ascii="David" w:eastAsia="Times New Roman" w:hAnsi="David" w:cs="David"/>
          <w:color w:val="272727"/>
          <w:sz w:val="24"/>
          <w:szCs w:val="24"/>
          <w:rtl/>
        </w:rPr>
        <w:t xml:space="preserve"> בכל עת</w:t>
      </w:r>
      <w:r w:rsidRPr="00D74149">
        <w:rPr>
          <w:rFonts w:ascii="David" w:eastAsia="Times New Roman" w:hAnsi="David" w:cs="David"/>
          <w:color w:val="272727"/>
          <w:sz w:val="24"/>
          <w:szCs w:val="24"/>
        </w:rPr>
        <w:t>.</w:t>
      </w:r>
    </w:p>
    <w:p w:rsidR="0031587B" w:rsidRPr="00D74149" w:rsidRDefault="0031587B" w:rsidP="00D81964">
      <w:pPr>
        <w:pStyle w:val="a7"/>
        <w:numPr>
          <w:ilvl w:val="1"/>
          <w:numId w:val="52"/>
        </w:numPr>
        <w:shd w:val="clear" w:color="auto" w:fill="FFFFFF"/>
        <w:spacing w:after="0" w:line="360" w:lineRule="auto"/>
        <w:jc w:val="both"/>
        <w:rPr>
          <w:rFonts w:ascii="David" w:eastAsia="Times New Roman" w:hAnsi="David" w:cs="David"/>
          <w:color w:val="272727"/>
          <w:sz w:val="24"/>
          <w:szCs w:val="24"/>
          <w:u w:val="single"/>
        </w:rPr>
      </w:pPr>
      <w:r w:rsidRPr="00D74149">
        <w:rPr>
          <w:rFonts w:ascii="David" w:eastAsia="Times New Roman" w:hAnsi="David" w:cs="David"/>
          <w:b/>
          <w:bCs/>
          <w:color w:val="272727"/>
          <w:sz w:val="24"/>
          <w:szCs w:val="24"/>
          <w:u w:val="single"/>
          <w:rtl/>
        </w:rPr>
        <w:t>מערכת מיזוג אוויר</w:t>
      </w:r>
    </w:p>
    <w:p w:rsidR="0031587B"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מערכת מיזוג האוויר המותקנת בעסק תענה לנדרש בתקן ישראלי ת"י 1001 בטיחות אש בבניינים</w:t>
      </w:r>
      <w:r w:rsidRPr="00D74149">
        <w:rPr>
          <w:rFonts w:ascii="David" w:eastAsia="Times New Roman" w:hAnsi="David" w:cs="David"/>
          <w:color w:val="272727"/>
          <w:sz w:val="24"/>
          <w:szCs w:val="24"/>
        </w:rPr>
        <w:t>.</w:t>
      </w:r>
    </w:p>
    <w:p w:rsidR="002C4AEB" w:rsidRPr="00D74149" w:rsidRDefault="0031587B" w:rsidP="00D81964">
      <w:pPr>
        <w:pStyle w:val="a7"/>
        <w:numPr>
          <w:ilvl w:val="1"/>
          <w:numId w:val="52"/>
        </w:numPr>
        <w:shd w:val="clear" w:color="auto" w:fill="FFFFFF"/>
        <w:spacing w:after="0" w:line="360" w:lineRule="auto"/>
        <w:jc w:val="both"/>
        <w:rPr>
          <w:rFonts w:ascii="David" w:eastAsia="Times New Roman" w:hAnsi="David" w:cs="David"/>
          <w:color w:val="272727"/>
          <w:sz w:val="24"/>
          <w:szCs w:val="24"/>
          <w:u w:val="single"/>
        </w:rPr>
      </w:pPr>
      <w:r w:rsidRPr="00D74149">
        <w:rPr>
          <w:rFonts w:ascii="David" w:eastAsia="Times New Roman" w:hAnsi="David" w:cs="David"/>
          <w:b/>
          <w:bCs/>
          <w:color w:val="272727"/>
          <w:sz w:val="24"/>
          <w:szCs w:val="24"/>
          <w:u w:val="single"/>
          <w:rtl/>
        </w:rPr>
        <w:t>מערכת למסירת הודעות (כריזת חירום</w:t>
      </w:r>
      <w:r w:rsidR="002C4AEB" w:rsidRPr="00D74149">
        <w:rPr>
          <w:rFonts w:ascii="David" w:eastAsia="Times New Roman" w:hAnsi="David" w:cs="David"/>
          <w:color w:val="272727"/>
          <w:sz w:val="24"/>
          <w:szCs w:val="24"/>
          <w:u w:val="single"/>
          <w:rtl/>
        </w:rPr>
        <w:t>)</w:t>
      </w:r>
    </w:p>
    <w:p w:rsidR="0031587B" w:rsidRPr="00D74149" w:rsidRDefault="0031587B" w:rsidP="00D81964">
      <w:pPr>
        <w:pStyle w:val="a7"/>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דרישה זו אמורה להתקיים במידה ונדרשה בתנאים להיתר בניה או בשינוי מהותי שמשנה את תנאי ההיתר</w:t>
      </w:r>
      <w:r w:rsidRPr="00D74149">
        <w:rPr>
          <w:rFonts w:ascii="David" w:eastAsia="Times New Roman" w:hAnsi="David" w:cs="David"/>
          <w:color w:val="272727"/>
          <w:sz w:val="24"/>
          <w:szCs w:val="24"/>
        </w:rPr>
        <w:t>.</w:t>
      </w:r>
    </w:p>
    <w:p w:rsidR="0031587B"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בעסק שמתקיימות בו אחת מהדרישות</w:t>
      </w:r>
      <w:r w:rsidR="002C4AEB" w:rsidRPr="00D74149">
        <w:rPr>
          <w:rFonts w:ascii="David" w:eastAsia="Times New Roman" w:hAnsi="David" w:cs="David"/>
          <w:color w:val="272727"/>
          <w:sz w:val="24"/>
          <w:szCs w:val="24"/>
          <w:rtl/>
        </w:rPr>
        <w:t xml:space="preserve"> הבאות תותקן מערכת למסירת הודעות:</w:t>
      </w:r>
    </w:p>
    <w:p w:rsidR="002C4AEB" w:rsidRPr="00D74149" w:rsidRDefault="0031587B" w:rsidP="00D81964">
      <w:pPr>
        <w:pStyle w:val="a7"/>
        <w:numPr>
          <w:ilvl w:val="0"/>
          <w:numId w:val="39"/>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השטח הכ</w:t>
      </w:r>
      <w:r w:rsidR="00D32EC6" w:rsidRPr="00D74149">
        <w:rPr>
          <w:rFonts w:ascii="David" w:eastAsia="Times New Roman" w:hAnsi="David" w:cs="David"/>
          <w:color w:val="272727"/>
          <w:sz w:val="24"/>
          <w:szCs w:val="24"/>
          <w:rtl/>
        </w:rPr>
        <w:t>ולל של הבניין עולה על 2,000 מ''ר.</w:t>
      </w:r>
    </w:p>
    <w:p w:rsidR="0031587B" w:rsidRPr="00D74149" w:rsidRDefault="00D32EC6" w:rsidP="00D81964">
      <w:pPr>
        <w:pStyle w:val="a7"/>
        <w:numPr>
          <w:ilvl w:val="0"/>
          <w:numId w:val="39"/>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הבניין מכיל 3 קומות או יותר.</w:t>
      </w:r>
    </w:p>
    <w:p w:rsidR="0031587B"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מערכת מסירת ההודעות (כריזת ח</w:t>
      </w:r>
      <w:r w:rsidR="002C4AEB" w:rsidRPr="00D74149">
        <w:rPr>
          <w:rFonts w:ascii="David" w:eastAsia="Times New Roman" w:hAnsi="David" w:cs="David"/>
          <w:color w:val="272727"/>
          <w:sz w:val="24"/>
          <w:szCs w:val="24"/>
          <w:rtl/>
        </w:rPr>
        <w:t>ירום) תתוחזק במצב תקין</w:t>
      </w:r>
      <w:r w:rsidRPr="00D74149">
        <w:rPr>
          <w:rFonts w:ascii="David" w:eastAsia="Times New Roman" w:hAnsi="David" w:cs="David"/>
          <w:color w:val="272727"/>
          <w:sz w:val="24"/>
          <w:szCs w:val="24"/>
          <w:rtl/>
        </w:rPr>
        <w:t xml:space="preserve"> בכל עת</w:t>
      </w:r>
      <w:r w:rsidRPr="00D74149">
        <w:rPr>
          <w:rFonts w:ascii="David" w:eastAsia="Times New Roman" w:hAnsi="David" w:cs="David"/>
          <w:color w:val="272727"/>
          <w:sz w:val="24"/>
          <w:szCs w:val="24"/>
        </w:rPr>
        <w:t>.</w:t>
      </w:r>
    </w:p>
    <w:p w:rsidR="0031587B" w:rsidRPr="00D74149" w:rsidRDefault="0031587B" w:rsidP="00D81964">
      <w:pPr>
        <w:pStyle w:val="a7"/>
        <w:numPr>
          <w:ilvl w:val="1"/>
          <w:numId w:val="52"/>
        </w:numPr>
        <w:shd w:val="clear" w:color="auto" w:fill="FFFFFF"/>
        <w:spacing w:after="0" w:line="360" w:lineRule="auto"/>
        <w:jc w:val="both"/>
        <w:rPr>
          <w:rFonts w:ascii="David" w:eastAsia="Times New Roman" w:hAnsi="David" w:cs="David"/>
          <w:color w:val="272727"/>
          <w:sz w:val="24"/>
          <w:szCs w:val="24"/>
          <w:u w:val="single"/>
        </w:rPr>
      </w:pPr>
      <w:r w:rsidRPr="00D74149">
        <w:rPr>
          <w:rFonts w:ascii="David" w:eastAsia="Times New Roman" w:hAnsi="David" w:cs="David"/>
          <w:b/>
          <w:bCs/>
          <w:color w:val="272727"/>
          <w:sz w:val="24"/>
          <w:szCs w:val="24"/>
          <w:u w:val="single"/>
          <w:rtl/>
        </w:rPr>
        <w:lastRenderedPageBreak/>
        <w:t>חומרים מסוכנים</w:t>
      </w:r>
    </w:p>
    <w:p w:rsidR="0031587B"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יש להגיש היתר רעלים מהמשרד להגנת הסביבה, הכולל את כול סוגי החומרים המסוכ</w:t>
      </w:r>
      <w:r w:rsidR="002C4AEB" w:rsidRPr="00D74149">
        <w:rPr>
          <w:rFonts w:ascii="David" w:eastAsia="Times New Roman" w:hAnsi="David" w:cs="David"/>
          <w:color w:val="272727"/>
          <w:sz w:val="24"/>
          <w:szCs w:val="24"/>
          <w:rtl/>
        </w:rPr>
        <w:t>נים המאוחסנים במקום (במידה ונדרש).</w:t>
      </w:r>
    </w:p>
    <w:p w:rsidR="002C4AEB" w:rsidRPr="00D74149" w:rsidRDefault="0031587B" w:rsidP="00D81964">
      <w:pPr>
        <w:pStyle w:val="a7"/>
        <w:numPr>
          <w:ilvl w:val="1"/>
          <w:numId w:val="52"/>
        </w:numPr>
        <w:shd w:val="clear" w:color="auto" w:fill="FFFFFF"/>
        <w:spacing w:after="0" w:line="360" w:lineRule="auto"/>
        <w:jc w:val="both"/>
        <w:rPr>
          <w:rFonts w:ascii="David" w:eastAsia="Times New Roman" w:hAnsi="David" w:cs="David"/>
          <w:color w:val="272727"/>
          <w:sz w:val="24"/>
          <w:szCs w:val="24"/>
          <w:u w:val="single"/>
        </w:rPr>
      </w:pPr>
      <w:r w:rsidRPr="00D74149">
        <w:rPr>
          <w:rFonts w:ascii="David" w:eastAsia="Times New Roman" w:hAnsi="David" w:cs="David"/>
          <w:b/>
          <w:bCs/>
          <w:color w:val="272727"/>
          <w:sz w:val="24"/>
          <w:szCs w:val="24"/>
          <w:u w:val="single"/>
          <w:rtl/>
        </w:rPr>
        <w:t>הערכות לחרום</w:t>
      </w:r>
    </w:p>
    <w:p w:rsidR="002C4AEB"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לא נדרש</w:t>
      </w:r>
      <w:r w:rsidR="002C4AEB" w:rsidRPr="00D74149">
        <w:rPr>
          <w:rFonts w:ascii="David" w:eastAsia="Times New Roman" w:hAnsi="David" w:cs="David"/>
          <w:color w:val="272727"/>
          <w:sz w:val="24"/>
          <w:szCs w:val="24"/>
          <w:rtl/>
        </w:rPr>
        <w:t>.</w:t>
      </w:r>
    </w:p>
    <w:p w:rsidR="0031587B" w:rsidRPr="00D74149" w:rsidRDefault="0031587B" w:rsidP="00D81964">
      <w:pPr>
        <w:pStyle w:val="a7"/>
        <w:numPr>
          <w:ilvl w:val="1"/>
          <w:numId w:val="52"/>
        </w:numPr>
        <w:shd w:val="clear" w:color="auto" w:fill="FFFFFF"/>
        <w:spacing w:after="0" w:line="360" w:lineRule="auto"/>
        <w:jc w:val="both"/>
        <w:rPr>
          <w:rFonts w:ascii="David" w:eastAsia="Times New Roman" w:hAnsi="David" w:cs="David"/>
          <w:color w:val="272727"/>
          <w:sz w:val="24"/>
          <w:szCs w:val="24"/>
          <w:u w:val="single"/>
        </w:rPr>
      </w:pPr>
      <w:r w:rsidRPr="00D74149">
        <w:rPr>
          <w:rFonts w:ascii="David" w:eastAsia="Times New Roman" w:hAnsi="David" w:cs="David"/>
          <w:b/>
          <w:bCs/>
          <w:color w:val="272727"/>
          <w:sz w:val="24"/>
          <w:szCs w:val="24"/>
          <w:u w:val="single"/>
          <w:rtl/>
        </w:rPr>
        <w:t>גנרטור חירום</w:t>
      </w:r>
    </w:p>
    <w:p w:rsidR="005F461A"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בעסק אשר נדרש להתקין משאבות מים לכיבוי אש או מפוחי יניקת עשן לפי מפרט זה ועל פי כל דין, יותקן גנרטור אשר יהיה בכוחו לספק גם זרם חשמל בשעת חירום להפעלתם</w:t>
      </w:r>
      <w:r w:rsidRPr="00D74149">
        <w:rPr>
          <w:rFonts w:ascii="David" w:eastAsia="Times New Roman" w:hAnsi="David" w:cs="David"/>
          <w:color w:val="272727"/>
          <w:sz w:val="24"/>
          <w:szCs w:val="24"/>
        </w:rPr>
        <w:t>.</w:t>
      </w:r>
    </w:p>
    <w:p w:rsidR="005F461A"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הגנרטור יותקן בהתאם לקבוע בפרט 3.7.4.1 (ב)-(ח) לתוספת השנייה לתקנות התכנון והבניה</w:t>
      </w:r>
      <w:r w:rsidRPr="00D74149">
        <w:rPr>
          <w:rFonts w:ascii="David" w:eastAsia="Times New Roman" w:hAnsi="David" w:cs="David"/>
          <w:color w:val="272727"/>
          <w:sz w:val="24"/>
          <w:szCs w:val="24"/>
        </w:rPr>
        <w:t>.</w:t>
      </w:r>
    </w:p>
    <w:p w:rsidR="0031587B" w:rsidRPr="00D74149" w:rsidRDefault="005F461A"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הגנרטור יתוחזק במצב תקין בכל עת.</w:t>
      </w:r>
    </w:p>
    <w:p w:rsidR="0031587B" w:rsidRPr="00D74149" w:rsidRDefault="0031587B" w:rsidP="00D81964">
      <w:pPr>
        <w:pStyle w:val="a7"/>
        <w:numPr>
          <w:ilvl w:val="1"/>
          <w:numId w:val="52"/>
        </w:numPr>
        <w:shd w:val="clear" w:color="auto" w:fill="FFFFFF"/>
        <w:spacing w:after="0" w:line="360" w:lineRule="auto"/>
        <w:jc w:val="both"/>
        <w:rPr>
          <w:rFonts w:ascii="David" w:eastAsia="Times New Roman" w:hAnsi="David" w:cs="David"/>
          <w:color w:val="272727"/>
          <w:sz w:val="24"/>
          <w:szCs w:val="24"/>
          <w:u w:val="single"/>
        </w:rPr>
      </w:pPr>
      <w:r w:rsidRPr="00D74149">
        <w:rPr>
          <w:rFonts w:ascii="David" w:eastAsia="Times New Roman" w:hAnsi="David" w:cs="David"/>
          <w:b/>
          <w:bCs/>
          <w:color w:val="272727"/>
          <w:sz w:val="24"/>
          <w:szCs w:val="24"/>
          <w:u w:val="single"/>
          <w:rtl/>
        </w:rPr>
        <w:t>הדרכה ותרגול</w:t>
      </w:r>
    </w:p>
    <w:p w:rsidR="005F461A"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בעסק ששטחו עולה על 10,000 מ"ר, נותן האישור יהיה רשאי להורות לבעל העסק לקיים לעובדיו הדרכה ותרגול בתחום בטיחות האש</w:t>
      </w:r>
      <w:r w:rsidRPr="00D74149">
        <w:rPr>
          <w:rFonts w:ascii="David" w:eastAsia="Times New Roman" w:hAnsi="David" w:cs="David"/>
          <w:color w:val="272727"/>
          <w:sz w:val="24"/>
          <w:szCs w:val="24"/>
        </w:rPr>
        <w:t>.</w:t>
      </w:r>
    </w:p>
    <w:p w:rsidR="005F461A"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נותן האישור יורה על תדירות והיקף פעולות ההדרכה והתרגול, נושאי ההדרכה והתרגול והכשירות, ההכשרה וההסמכה של המדריכים</w:t>
      </w:r>
      <w:r w:rsidRPr="00D74149">
        <w:rPr>
          <w:rFonts w:ascii="David" w:eastAsia="Times New Roman" w:hAnsi="David" w:cs="David"/>
          <w:color w:val="272727"/>
          <w:sz w:val="24"/>
          <w:szCs w:val="24"/>
        </w:rPr>
        <w:t>. </w:t>
      </w:r>
    </w:p>
    <w:p w:rsidR="005F461A" w:rsidRPr="00D74149" w:rsidRDefault="0031587B" w:rsidP="00D81964">
      <w:pPr>
        <w:pStyle w:val="a7"/>
        <w:numPr>
          <w:ilvl w:val="1"/>
          <w:numId w:val="52"/>
        </w:numPr>
        <w:shd w:val="clear" w:color="auto" w:fill="FFFFFF"/>
        <w:spacing w:after="0" w:line="360" w:lineRule="auto"/>
        <w:jc w:val="both"/>
        <w:rPr>
          <w:rFonts w:ascii="David" w:eastAsia="Times New Roman" w:hAnsi="David" w:cs="David"/>
          <w:color w:val="272727"/>
          <w:sz w:val="24"/>
          <w:szCs w:val="24"/>
          <w:u w:val="single"/>
        </w:rPr>
      </w:pPr>
      <w:r w:rsidRPr="00D74149">
        <w:rPr>
          <w:rFonts w:ascii="David" w:eastAsia="Times New Roman" w:hAnsi="David" w:cs="David"/>
          <w:b/>
          <w:bCs/>
          <w:color w:val="272727"/>
          <w:sz w:val="24"/>
          <w:szCs w:val="24"/>
          <w:u w:val="single"/>
          <w:rtl/>
        </w:rPr>
        <w:t>לוח פיקוד כבאים</w:t>
      </w:r>
    </w:p>
    <w:p w:rsidR="005F461A" w:rsidRPr="00D74149" w:rsidRDefault="005F461A" w:rsidP="00D81964">
      <w:pPr>
        <w:pStyle w:val="a7"/>
        <w:shd w:val="clear" w:color="auto" w:fill="FFFFFF"/>
        <w:spacing w:after="0" w:line="360" w:lineRule="auto"/>
        <w:jc w:val="both"/>
        <w:rPr>
          <w:rFonts w:ascii="David" w:eastAsia="Times New Roman" w:hAnsi="David" w:cs="David"/>
          <w:color w:val="272727"/>
          <w:sz w:val="24"/>
          <w:szCs w:val="24"/>
          <w:rtl/>
        </w:rPr>
      </w:pPr>
      <w:r w:rsidRPr="00D74149">
        <w:rPr>
          <w:rFonts w:ascii="David" w:eastAsia="Times New Roman" w:hAnsi="David" w:cs="David"/>
          <w:color w:val="272727"/>
          <w:sz w:val="24"/>
          <w:szCs w:val="24"/>
          <w:rtl/>
        </w:rPr>
        <w:t>ד</w:t>
      </w:r>
      <w:r w:rsidR="0031587B" w:rsidRPr="00D74149">
        <w:rPr>
          <w:rFonts w:ascii="David" w:eastAsia="Times New Roman" w:hAnsi="David" w:cs="David"/>
          <w:color w:val="272727"/>
          <w:sz w:val="24"/>
          <w:szCs w:val="24"/>
          <w:rtl/>
        </w:rPr>
        <w:t>רישה זו אמורה להתקיים במידה ונדרשה בתנאים להיתר בניה או בשינוי מהותי שמשנה את תנאי ההיתר</w:t>
      </w:r>
      <w:r w:rsidR="0031587B" w:rsidRPr="00D74149">
        <w:rPr>
          <w:rFonts w:ascii="David" w:eastAsia="Times New Roman" w:hAnsi="David" w:cs="David"/>
          <w:color w:val="272727"/>
          <w:sz w:val="24"/>
          <w:szCs w:val="24"/>
        </w:rPr>
        <w:t>.</w:t>
      </w:r>
    </w:p>
    <w:p w:rsidR="005F461A"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בעסק שנדרש על פי דין להתקין בו מערכות מתזים, גלאים וניהול עשן או מערכות נוספות שנ</w:t>
      </w:r>
      <w:r w:rsidR="00D32EC6" w:rsidRPr="00D74149">
        <w:rPr>
          <w:rFonts w:ascii="David" w:eastAsia="Times New Roman" w:hAnsi="David" w:cs="David"/>
          <w:color w:val="272727"/>
          <w:sz w:val="24"/>
          <w:szCs w:val="24"/>
          <w:rtl/>
        </w:rPr>
        <w:t xml:space="preserve">קבעו לעניין זה על </w:t>
      </w:r>
      <w:r w:rsidRPr="00D74149">
        <w:rPr>
          <w:rFonts w:ascii="David" w:eastAsia="Times New Roman" w:hAnsi="David" w:cs="David"/>
          <w:color w:val="272727"/>
          <w:sz w:val="24"/>
          <w:szCs w:val="24"/>
          <w:rtl/>
        </w:rPr>
        <w:t>ידי נותן האישור, יותקן לוח פיקוד כבאים הכולל, את הרכיבים או המערכות הבאות, ככ</w:t>
      </w:r>
      <w:r w:rsidR="005F461A" w:rsidRPr="00D74149">
        <w:rPr>
          <w:rFonts w:ascii="David" w:eastAsia="Times New Roman" w:hAnsi="David" w:cs="David"/>
          <w:color w:val="272727"/>
          <w:sz w:val="24"/>
          <w:szCs w:val="24"/>
          <w:rtl/>
        </w:rPr>
        <w:t>ל שהן קיימות או נדרשות על פי דין:</w:t>
      </w:r>
    </w:p>
    <w:p w:rsidR="005F461A" w:rsidRPr="005E355B" w:rsidRDefault="0031587B" w:rsidP="00D81964">
      <w:pPr>
        <w:pStyle w:val="a7"/>
        <w:numPr>
          <w:ilvl w:val="0"/>
          <w:numId w:val="40"/>
        </w:numPr>
        <w:shd w:val="clear" w:color="auto" w:fill="FFFFFF"/>
        <w:spacing w:after="0" w:line="360" w:lineRule="auto"/>
        <w:jc w:val="both"/>
        <w:rPr>
          <w:rFonts w:ascii="David" w:eastAsia="Times New Roman" w:hAnsi="David" w:cs="David"/>
          <w:sz w:val="24"/>
          <w:szCs w:val="24"/>
        </w:rPr>
      </w:pPr>
      <w:r w:rsidRPr="00D74149">
        <w:rPr>
          <w:rFonts w:ascii="David" w:eastAsia="Times New Roman" w:hAnsi="David" w:cs="David"/>
          <w:color w:val="272727"/>
          <w:sz w:val="24"/>
          <w:szCs w:val="24"/>
          <w:rtl/>
        </w:rPr>
        <w:t xml:space="preserve">לוח בקרה ושליטה במערכות הגילוי והכיבוי האוטומטיות: מערכת הכיבוי האוטומטית תספק התרעה </w:t>
      </w:r>
      <w:r w:rsidRPr="005E355B">
        <w:rPr>
          <w:rFonts w:ascii="David" w:eastAsia="Times New Roman" w:hAnsi="David" w:cs="David"/>
          <w:sz w:val="24"/>
          <w:szCs w:val="24"/>
          <w:rtl/>
        </w:rPr>
        <w:t xml:space="preserve">קולית על כל פגם במערכת הבקרה ותעמוד בדרישות תקן של האגודה </w:t>
      </w:r>
      <w:r w:rsidR="00D32EC6" w:rsidRPr="005E355B">
        <w:rPr>
          <w:rFonts w:ascii="David" w:eastAsia="Times New Roman" w:hAnsi="David" w:cs="David"/>
          <w:sz w:val="24"/>
          <w:szCs w:val="24"/>
          <w:rtl/>
        </w:rPr>
        <w:t xml:space="preserve">הלאומית האמריקנית להגנה בפני  אש </w:t>
      </w:r>
      <w:r w:rsidRPr="005E355B">
        <w:rPr>
          <w:rFonts w:ascii="David" w:eastAsia="Times New Roman" w:hAnsi="David" w:cs="David"/>
          <w:sz w:val="24"/>
          <w:szCs w:val="24"/>
        </w:rPr>
        <w:t>NFPA72</w:t>
      </w:r>
      <w:r w:rsidR="00D32EC6" w:rsidRPr="005E355B">
        <w:rPr>
          <w:rFonts w:ascii="David" w:eastAsia="Times New Roman" w:hAnsi="David" w:cs="David"/>
          <w:sz w:val="24"/>
          <w:szCs w:val="24"/>
          <w:rtl/>
        </w:rPr>
        <w:t xml:space="preserve">, </w:t>
      </w:r>
      <w:r w:rsidRPr="005E355B">
        <w:rPr>
          <w:rFonts w:ascii="David" w:eastAsia="Times New Roman" w:hAnsi="David" w:cs="David"/>
          <w:sz w:val="24"/>
          <w:szCs w:val="24"/>
          <w:rtl/>
        </w:rPr>
        <w:t>רכיבים מבוקרים יכללו לפחות: ברז שליטה, הספקת חשמל או דלק למשאבת מים של מערכת המתזים, נתוני מצב פעולה של משאבת מים (דומם\פועל); התראה קולית וויזואלית תתקבל ברכזת גילוי אש. במידה וקיימת עמדת בקרה</w:t>
      </w:r>
      <w:r w:rsidR="005F461A" w:rsidRPr="005E355B">
        <w:rPr>
          <w:rFonts w:ascii="David" w:eastAsia="Times New Roman" w:hAnsi="David" w:cs="David"/>
          <w:sz w:val="24"/>
          <w:szCs w:val="24"/>
          <w:rtl/>
        </w:rPr>
        <w:t xml:space="preserve"> מאוישת ההתראה תתקבל גם בעמדה זו.</w:t>
      </w:r>
    </w:p>
    <w:p w:rsidR="005F461A" w:rsidRPr="005E355B" w:rsidRDefault="005F461A" w:rsidP="00D81964">
      <w:pPr>
        <w:pStyle w:val="a7"/>
        <w:numPr>
          <w:ilvl w:val="0"/>
          <w:numId w:val="40"/>
        </w:numPr>
        <w:shd w:val="clear" w:color="auto" w:fill="FFFFFF"/>
        <w:spacing w:after="0" w:line="360" w:lineRule="auto"/>
        <w:jc w:val="both"/>
        <w:rPr>
          <w:rFonts w:ascii="David" w:eastAsia="Times New Roman" w:hAnsi="David" w:cs="David"/>
          <w:sz w:val="24"/>
          <w:szCs w:val="24"/>
        </w:rPr>
      </w:pPr>
      <w:r w:rsidRPr="005E355B">
        <w:rPr>
          <w:rFonts w:ascii="David" w:eastAsia="Times New Roman" w:hAnsi="David" w:cs="David"/>
          <w:sz w:val="24"/>
          <w:szCs w:val="24"/>
          <w:rtl/>
        </w:rPr>
        <w:t>עמדת הפעלת כריזת חירום ואזעקה.</w:t>
      </w:r>
    </w:p>
    <w:p w:rsidR="005F461A" w:rsidRPr="005E355B" w:rsidRDefault="005F461A" w:rsidP="00D81964">
      <w:pPr>
        <w:pStyle w:val="a7"/>
        <w:numPr>
          <w:ilvl w:val="0"/>
          <w:numId w:val="40"/>
        </w:numPr>
        <w:shd w:val="clear" w:color="auto" w:fill="FFFFFF"/>
        <w:spacing w:after="0" w:line="360" w:lineRule="auto"/>
        <w:jc w:val="both"/>
        <w:rPr>
          <w:rFonts w:ascii="David" w:eastAsia="Times New Roman" w:hAnsi="David" w:cs="David"/>
          <w:sz w:val="24"/>
          <w:szCs w:val="24"/>
        </w:rPr>
      </w:pPr>
      <w:r w:rsidRPr="005E355B">
        <w:rPr>
          <w:rFonts w:ascii="David" w:eastAsia="Times New Roman" w:hAnsi="David" w:cs="David"/>
          <w:sz w:val="24"/>
          <w:szCs w:val="24"/>
          <w:rtl/>
        </w:rPr>
        <w:t>לוח הפעלת מפוחים לשחרור עש</w:t>
      </w:r>
      <w:r w:rsidR="00D32EC6" w:rsidRPr="005E355B">
        <w:rPr>
          <w:rFonts w:ascii="David" w:eastAsia="Times New Roman" w:hAnsi="David" w:cs="David"/>
          <w:sz w:val="24"/>
          <w:szCs w:val="24"/>
          <w:rtl/>
        </w:rPr>
        <w:t>ן:</w:t>
      </w:r>
    </w:p>
    <w:p w:rsidR="005F461A" w:rsidRPr="005E355B" w:rsidRDefault="0031587B" w:rsidP="00D81964">
      <w:pPr>
        <w:pStyle w:val="a7"/>
        <w:numPr>
          <w:ilvl w:val="0"/>
          <w:numId w:val="41"/>
        </w:numPr>
        <w:shd w:val="clear" w:color="auto" w:fill="FFFFFF"/>
        <w:spacing w:after="0" w:line="360" w:lineRule="auto"/>
        <w:jc w:val="both"/>
        <w:rPr>
          <w:rFonts w:ascii="David" w:eastAsia="Times New Roman" w:hAnsi="David" w:cs="David"/>
          <w:sz w:val="24"/>
          <w:szCs w:val="24"/>
        </w:rPr>
      </w:pPr>
      <w:r w:rsidRPr="005E355B">
        <w:rPr>
          <w:rFonts w:ascii="David" w:eastAsia="Times New Roman" w:hAnsi="David" w:cs="David"/>
          <w:sz w:val="24"/>
          <w:szCs w:val="24"/>
          <w:rtl/>
        </w:rPr>
        <w:t>בכל מבנה אחר הלוח יכלול מתג בורר תלת מצבי להפעלת מערכות שליטה בעשן, מתג בורר תלת-מצבי לשליטה במערכת על לחץ, מתג</w:t>
      </w:r>
      <w:r w:rsidR="005F461A" w:rsidRPr="005E355B">
        <w:rPr>
          <w:rFonts w:ascii="David" w:eastAsia="Times New Roman" w:hAnsi="David" w:cs="David"/>
          <w:sz w:val="24"/>
          <w:szCs w:val="24"/>
          <w:rtl/>
        </w:rPr>
        <w:t xml:space="preserve"> שליטה בפתחי שחרור עשן אוטומטיים.</w:t>
      </w:r>
    </w:p>
    <w:p w:rsidR="005F461A" w:rsidRPr="005E355B" w:rsidRDefault="005F461A" w:rsidP="00D81964">
      <w:pPr>
        <w:pStyle w:val="a7"/>
        <w:numPr>
          <w:ilvl w:val="0"/>
          <w:numId w:val="40"/>
        </w:numPr>
        <w:shd w:val="clear" w:color="auto" w:fill="FFFFFF"/>
        <w:spacing w:after="0" w:line="360" w:lineRule="auto"/>
        <w:jc w:val="both"/>
        <w:rPr>
          <w:rFonts w:ascii="David" w:eastAsia="Times New Roman" w:hAnsi="David" w:cs="David"/>
          <w:sz w:val="24"/>
          <w:szCs w:val="24"/>
        </w:rPr>
      </w:pPr>
      <w:r w:rsidRPr="005E355B">
        <w:rPr>
          <w:rFonts w:ascii="David" w:eastAsia="Times New Roman" w:hAnsi="David" w:cs="David"/>
          <w:sz w:val="24"/>
          <w:szCs w:val="24"/>
          <w:rtl/>
        </w:rPr>
        <w:t>לוח פיקוד לחשמל.</w:t>
      </w:r>
    </w:p>
    <w:p w:rsidR="005F461A" w:rsidRPr="005E355B" w:rsidRDefault="0031587B" w:rsidP="00D81964">
      <w:pPr>
        <w:pStyle w:val="a7"/>
        <w:numPr>
          <w:ilvl w:val="0"/>
          <w:numId w:val="40"/>
        </w:numPr>
        <w:shd w:val="clear" w:color="auto" w:fill="FFFFFF"/>
        <w:spacing w:after="0" w:line="360" w:lineRule="auto"/>
        <w:jc w:val="both"/>
        <w:rPr>
          <w:rFonts w:ascii="David" w:eastAsia="Times New Roman" w:hAnsi="David" w:cs="David"/>
          <w:sz w:val="24"/>
          <w:szCs w:val="24"/>
        </w:rPr>
      </w:pPr>
      <w:r w:rsidRPr="005E355B">
        <w:rPr>
          <w:rFonts w:ascii="David" w:eastAsia="Times New Roman" w:hAnsi="David" w:cs="David"/>
          <w:sz w:val="24"/>
          <w:szCs w:val="24"/>
          <w:rtl/>
        </w:rPr>
        <w:t xml:space="preserve">לוח פיקוד לגנרטור חירום אשר יכלול גם נוריות חווי המורות על מצב הגנרטור: מצב מפסק אוטו' סגור, תקלה בגנרטור, מצב מד סולר, מצב כמות שמן, </w:t>
      </w:r>
      <w:r w:rsidR="005F461A" w:rsidRPr="005E355B">
        <w:rPr>
          <w:rFonts w:ascii="David" w:eastAsia="Times New Roman" w:hAnsi="David" w:cs="David"/>
          <w:sz w:val="24"/>
          <w:szCs w:val="24"/>
          <w:rtl/>
        </w:rPr>
        <w:t>מצב טעינה מצבר הגנרטור.</w:t>
      </w:r>
    </w:p>
    <w:p w:rsidR="005F461A" w:rsidRPr="005E355B" w:rsidRDefault="005F461A" w:rsidP="00D81964">
      <w:pPr>
        <w:pStyle w:val="a7"/>
        <w:numPr>
          <w:ilvl w:val="0"/>
          <w:numId w:val="40"/>
        </w:numPr>
        <w:shd w:val="clear" w:color="auto" w:fill="FFFFFF"/>
        <w:spacing w:after="0" w:line="360" w:lineRule="auto"/>
        <w:jc w:val="both"/>
        <w:rPr>
          <w:rFonts w:ascii="David" w:eastAsia="Times New Roman" w:hAnsi="David" w:cs="David"/>
          <w:sz w:val="24"/>
          <w:szCs w:val="24"/>
        </w:rPr>
      </w:pPr>
      <w:r w:rsidRPr="005E355B">
        <w:rPr>
          <w:rFonts w:ascii="David" w:eastAsia="Times New Roman" w:hAnsi="David" w:cs="David"/>
          <w:sz w:val="24"/>
          <w:szCs w:val="24"/>
          <w:rtl/>
        </w:rPr>
        <w:t>לוח שליטה ובקרה על מעליות הבניין.</w:t>
      </w:r>
    </w:p>
    <w:p w:rsidR="0031587B" w:rsidRPr="005E355B" w:rsidRDefault="0031587B" w:rsidP="00D81964">
      <w:pPr>
        <w:pStyle w:val="a7"/>
        <w:numPr>
          <w:ilvl w:val="0"/>
          <w:numId w:val="40"/>
        </w:numPr>
        <w:shd w:val="clear" w:color="auto" w:fill="FFFFFF"/>
        <w:spacing w:after="0" w:line="360" w:lineRule="auto"/>
        <w:jc w:val="both"/>
        <w:rPr>
          <w:rFonts w:ascii="David" w:eastAsia="Times New Roman" w:hAnsi="David" w:cs="David"/>
          <w:sz w:val="24"/>
          <w:szCs w:val="24"/>
        </w:rPr>
      </w:pPr>
      <w:r w:rsidRPr="005E355B">
        <w:rPr>
          <w:rFonts w:ascii="David" w:eastAsia="Times New Roman" w:hAnsi="David" w:cs="David"/>
          <w:sz w:val="24"/>
          <w:szCs w:val="24"/>
          <w:rtl/>
        </w:rPr>
        <w:lastRenderedPageBreak/>
        <w:t>תיק חירום של הבניין הכול</w:t>
      </w:r>
      <w:r w:rsidR="005F461A" w:rsidRPr="005E355B">
        <w:rPr>
          <w:rFonts w:ascii="David" w:eastAsia="Times New Roman" w:hAnsi="David" w:cs="David"/>
          <w:sz w:val="24"/>
          <w:szCs w:val="24"/>
          <w:rtl/>
        </w:rPr>
        <w:t>ל תכניות הבניין ותכנית בטיחות אש.</w:t>
      </w:r>
    </w:p>
    <w:p w:rsidR="005F461A" w:rsidRPr="005E355B" w:rsidRDefault="0031587B" w:rsidP="00D81964">
      <w:pPr>
        <w:pStyle w:val="a7"/>
        <w:numPr>
          <w:ilvl w:val="1"/>
          <w:numId w:val="52"/>
        </w:numPr>
        <w:shd w:val="clear" w:color="auto" w:fill="FFFFFF"/>
        <w:spacing w:after="0" w:line="360" w:lineRule="auto"/>
        <w:jc w:val="both"/>
        <w:rPr>
          <w:rFonts w:ascii="David" w:eastAsia="Times New Roman" w:hAnsi="David" w:cs="David"/>
          <w:sz w:val="24"/>
          <w:szCs w:val="24"/>
          <w:u w:val="single"/>
        </w:rPr>
      </w:pPr>
      <w:r w:rsidRPr="005E355B">
        <w:rPr>
          <w:rFonts w:ascii="David" w:eastAsia="Times New Roman" w:hAnsi="David" w:cs="David"/>
          <w:b/>
          <w:bCs/>
          <w:sz w:val="24"/>
          <w:szCs w:val="24"/>
          <w:u w:val="single"/>
          <w:rtl/>
        </w:rPr>
        <w:t>נוהל חירום</w:t>
      </w:r>
    </w:p>
    <w:p w:rsidR="0031587B" w:rsidRPr="005E355B" w:rsidRDefault="0031587B" w:rsidP="00D81964">
      <w:pPr>
        <w:pStyle w:val="a7"/>
        <w:numPr>
          <w:ilvl w:val="2"/>
          <w:numId w:val="52"/>
        </w:numPr>
        <w:shd w:val="clear" w:color="auto" w:fill="FFFFFF"/>
        <w:spacing w:after="0" w:line="360" w:lineRule="auto"/>
        <w:jc w:val="both"/>
        <w:rPr>
          <w:rFonts w:ascii="David" w:eastAsia="Times New Roman" w:hAnsi="David" w:cs="David"/>
          <w:sz w:val="24"/>
          <w:szCs w:val="24"/>
        </w:rPr>
      </w:pPr>
      <w:r w:rsidRPr="005E355B">
        <w:rPr>
          <w:rFonts w:ascii="David" w:eastAsia="Times New Roman" w:hAnsi="David" w:cs="David"/>
          <w:sz w:val="24"/>
          <w:szCs w:val="24"/>
          <w:rtl/>
        </w:rPr>
        <w:t>לא נדרש</w:t>
      </w:r>
      <w:r w:rsidR="005F461A" w:rsidRPr="005E355B">
        <w:rPr>
          <w:rFonts w:ascii="David" w:eastAsia="Times New Roman" w:hAnsi="David" w:cs="David"/>
          <w:sz w:val="24"/>
          <w:szCs w:val="24"/>
          <w:rtl/>
        </w:rPr>
        <w:t>.</w:t>
      </w:r>
    </w:p>
    <w:p w:rsidR="0031587B" w:rsidRPr="005E355B" w:rsidRDefault="0031587B" w:rsidP="00D81964">
      <w:pPr>
        <w:pStyle w:val="a7"/>
        <w:numPr>
          <w:ilvl w:val="1"/>
          <w:numId w:val="52"/>
        </w:numPr>
        <w:shd w:val="clear" w:color="auto" w:fill="FFFFFF"/>
        <w:spacing w:after="0" w:line="360" w:lineRule="auto"/>
        <w:jc w:val="both"/>
        <w:rPr>
          <w:rFonts w:ascii="David" w:eastAsia="Times New Roman" w:hAnsi="David" w:cs="David"/>
          <w:sz w:val="24"/>
          <w:szCs w:val="24"/>
          <w:u w:val="single"/>
        </w:rPr>
      </w:pPr>
      <w:r w:rsidRPr="005E355B">
        <w:rPr>
          <w:rFonts w:ascii="David" w:eastAsia="Times New Roman" w:hAnsi="David" w:cs="David"/>
          <w:b/>
          <w:bCs/>
          <w:sz w:val="24"/>
          <w:szCs w:val="24"/>
          <w:u w:val="single"/>
          <w:rtl/>
        </w:rPr>
        <w:t>משטר הפעלות מערכות בטיחות אש - אינטגרציה</w:t>
      </w:r>
    </w:p>
    <w:p w:rsidR="005F461A" w:rsidRPr="005E355B" w:rsidRDefault="0031587B" w:rsidP="00D81964">
      <w:pPr>
        <w:pStyle w:val="a7"/>
        <w:numPr>
          <w:ilvl w:val="2"/>
          <w:numId w:val="52"/>
        </w:numPr>
        <w:shd w:val="clear" w:color="auto" w:fill="FFFFFF"/>
        <w:spacing w:after="0" w:line="360" w:lineRule="auto"/>
        <w:jc w:val="both"/>
        <w:rPr>
          <w:rFonts w:ascii="David" w:eastAsia="Times New Roman" w:hAnsi="David" w:cs="David"/>
          <w:sz w:val="24"/>
          <w:szCs w:val="24"/>
        </w:rPr>
      </w:pPr>
      <w:r w:rsidRPr="005E355B">
        <w:rPr>
          <w:rFonts w:ascii="David" w:eastAsia="Times New Roman" w:hAnsi="David" w:cs="David"/>
          <w:sz w:val="24"/>
          <w:szCs w:val="24"/>
          <w:rtl/>
        </w:rPr>
        <w:t>יש לבצע בדיקת משטר הפעלות ואינטגרציה בעסק בו נדרש להתקין שניים או יותר מאמצעי בטיח</w:t>
      </w:r>
      <w:r w:rsidR="005F461A" w:rsidRPr="005E355B">
        <w:rPr>
          <w:rFonts w:ascii="David" w:eastAsia="Times New Roman" w:hAnsi="David" w:cs="David"/>
          <w:sz w:val="24"/>
          <w:szCs w:val="24"/>
          <w:rtl/>
        </w:rPr>
        <w:t>ות האש וההצלה הבאים, ככל שקיימים:</w:t>
      </w:r>
    </w:p>
    <w:p w:rsidR="005F461A" w:rsidRPr="005E355B" w:rsidRDefault="005F461A" w:rsidP="00D81964">
      <w:pPr>
        <w:pStyle w:val="a7"/>
        <w:numPr>
          <w:ilvl w:val="0"/>
          <w:numId w:val="42"/>
        </w:numPr>
        <w:shd w:val="clear" w:color="auto" w:fill="FFFFFF"/>
        <w:spacing w:after="0" w:line="360" w:lineRule="auto"/>
        <w:jc w:val="both"/>
        <w:rPr>
          <w:rFonts w:ascii="David" w:eastAsia="Times New Roman" w:hAnsi="David" w:cs="David"/>
          <w:sz w:val="24"/>
          <w:szCs w:val="24"/>
        </w:rPr>
      </w:pPr>
      <w:r w:rsidRPr="005E355B">
        <w:rPr>
          <w:rFonts w:ascii="David" w:eastAsia="Times New Roman" w:hAnsi="David" w:cs="David"/>
          <w:sz w:val="24"/>
          <w:szCs w:val="24"/>
          <w:rtl/>
        </w:rPr>
        <w:t>מערכת גילוי אש ועשן.</w:t>
      </w:r>
    </w:p>
    <w:p w:rsidR="005F461A" w:rsidRPr="005E355B" w:rsidRDefault="0031587B" w:rsidP="00D81964">
      <w:pPr>
        <w:pStyle w:val="a7"/>
        <w:numPr>
          <w:ilvl w:val="0"/>
          <w:numId w:val="42"/>
        </w:numPr>
        <w:shd w:val="clear" w:color="auto" w:fill="FFFFFF"/>
        <w:spacing w:after="0" w:line="360" w:lineRule="auto"/>
        <w:jc w:val="both"/>
        <w:rPr>
          <w:rFonts w:ascii="David" w:eastAsia="Times New Roman" w:hAnsi="David" w:cs="David"/>
          <w:sz w:val="24"/>
          <w:szCs w:val="24"/>
        </w:rPr>
      </w:pPr>
      <w:r w:rsidRPr="005E355B">
        <w:rPr>
          <w:rFonts w:ascii="David" w:eastAsia="Times New Roman" w:hAnsi="David" w:cs="David"/>
          <w:sz w:val="24"/>
          <w:szCs w:val="24"/>
          <w:rtl/>
        </w:rPr>
        <w:t>מ</w:t>
      </w:r>
      <w:r w:rsidR="005F461A" w:rsidRPr="005E355B">
        <w:rPr>
          <w:rFonts w:ascii="David" w:eastAsia="Times New Roman" w:hAnsi="David" w:cs="David"/>
          <w:sz w:val="24"/>
          <w:szCs w:val="24"/>
          <w:rtl/>
        </w:rPr>
        <w:t>ערכת מתיזים אוטומטית.</w:t>
      </w:r>
    </w:p>
    <w:p w:rsidR="005F461A" w:rsidRPr="005E355B" w:rsidRDefault="005F461A" w:rsidP="00D81964">
      <w:pPr>
        <w:pStyle w:val="a7"/>
        <w:numPr>
          <w:ilvl w:val="0"/>
          <w:numId w:val="42"/>
        </w:numPr>
        <w:shd w:val="clear" w:color="auto" w:fill="FFFFFF"/>
        <w:spacing w:after="0" w:line="360" w:lineRule="auto"/>
        <w:jc w:val="both"/>
        <w:rPr>
          <w:rFonts w:ascii="David" w:eastAsia="Times New Roman" w:hAnsi="David" w:cs="David"/>
          <w:sz w:val="24"/>
          <w:szCs w:val="24"/>
        </w:rPr>
      </w:pPr>
      <w:r w:rsidRPr="005E355B">
        <w:rPr>
          <w:rFonts w:ascii="David" w:eastAsia="Times New Roman" w:hAnsi="David" w:cs="David"/>
          <w:sz w:val="24"/>
          <w:szCs w:val="24"/>
          <w:rtl/>
        </w:rPr>
        <w:t>מערכת שליטה בעשן.</w:t>
      </w:r>
    </w:p>
    <w:p w:rsidR="005F461A" w:rsidRPr="005E355B" w:rsidRDefault="005F461A" w:rsidP="00D81964">
      <w:pPr>
        <w:pStyle w:val="a7"/>
        <w:numPr>
          <w:ilvl w:val="0"/>
          <w:numId w:val="42"/>
        </w:numPr>
        <w:shd w:val="clear" w:color="auto" w:fill="FFFFFF"/>
        <w:spacing w:after="0" w:line="360" w:lineRule="auto"/>
        <w:jc w:val="both"/>
        <w:rPr>
          <w:rFonts w:ascii="David" w:eastAsia="Times New Roman" w:hAnsi="David" w:cs="David"/>
          <w:sz w:val="24"/>
          <w:szCs w:val="24"/>
        </w:rPr>
      </w:pPr>
      <w:r w:rsidRPr="005E355B">
        <w:rPr>
          <w:rFonts w:ascii="David" w:eastAsia="Times New Roman" w:hAnsi="David" w:cs="David"/>
          <w:sz w:val="24"/>
          <w:szCs w:val="24"/>
          <w:rtl/>
        </w:rPr>
        <w:t>גנרטור חירום.</w:t>
      </w:r>
    </w:p>
    <w:p w:rsidR="005F461A" w:rsidRPr="005E355B" w:rsidRDefault="0031587B" w:rsidP="00D81964">
      <w:pPr>
        <w:pStyle w:val="a7"/>
        <w:numPr>
          <w:ilvl w:val="0"/>
          <w:numId w:val="42"/>
        </w:numPr>
        <w:shd w:val="clear" w:color="auto" w:fill="FFFFFF"/>
        <w:spacing w:after="0" w:line="360" w:lineRule="auto"/>
        <w:jc w:val="both"/>
        <w:rPr>
          <w:rFonts w:ascii="David" w:eastAsia="Times New Roman" w:hAnsi="David" w:cs="David"/>
          <w:sz w:val="24"/>
          <w:szCs w:val="24"/>
        </w:rPr>
      </w:pPr>
      <w:r w:rsidRPr="005E355B">
        <w:rPr>
          <w:rFonts w:ascii="David" w:eastAsia="Times New Roman" w:hAnsi="David" w:cs="David"/>
          <w:sz w:val="24"/>
          <w:szCs w:val="24"/>
          <w:rtl/>
        </w:rPr>
        <w:t>ס</w:t>
      </w:r>
      <w:r w:rsidR="005F461A" w:rsidRPr="005E355B">
        <w:rPr>
          <w:rFonts w:ascii="David" w:eastAsia="Times New Roman" w:hAnsi="David" w:cs="David"/>
          <w:sz w:val="24"/>
          <w:szCs w:val="24"/>
          <w:rtl/>
        </w:rPr>
        <w:t>גירת דלתות אוטומטית.</w:t>
      </w:r>
    </w:p>
    <w:p w:rsidR="005F461A" w:rsidRPr="005E355B" w:rsidRDefault="005F461A" w:rsidP="00D81964">
      <w:pPr>
        <w:pStyle w:val="a7"/>
        <w:numPr>
          <w:ilvl w:val="0"/>
          <w:numId w:val="42"/>
        </w:numPr>
        <w:shd w:val="clear" w:color="auto" w:fill="FFFFFF"/>
        <w:spacing w:after="0" w:line="360" w:lineRule="auto"/>
        <w:jc w:val="both"/>
        <w:rPr>
          <w:rFonts w:ascii="David" w:eastAsia="Times New Roman" w:hAnsi="David" w:cs="David"/>
          <w:sz w:val="24"/>
          <w:szCs w:val="24"/>
        </w:rPr>
      </w:pPr>
      <w:r w:rsidRPr="005E355B">
        <w:rPr>
          <w:rFonts w:ascii="David" w:eastAsia="Times New Roman" w:hAnsi="David" w:cs="David"/>
          <w:sz w:val="24"/>
          <w:szCs w:val="24"/>
          <w:rtl/>
        </w:rPr>
        <w:t>מעליות.</w:t>
      </w:r>
    </w:p>
    <w:p w:rsidR="0031587B" w:rsidRPr="005E355B" w:rsidRDefault="0031587B" w:rsidP="00D81964">
      <w:pPr>
        <w:pStyle w:val="a7"/>
        <w:numPr>
          <w:ilvl w:val="0"/>
          <w:numId w:val="42"/>
        </w:numPr>
        <w:shd w:val="clear" w:color="auto" w:fill="FFFFFF"/>
        <w:spacing w:after="0" w:line="360" w:lineRule="auto"/>
        <w:jc w:val="both"/>
        <w:rPr>
          <w:rFonts w:ascii="David" w:eastAsia="Times New Roman" w:hAnsi="David" w:cs="David"/>
          <w:sz w:val="24"/>
          <w:szCs w:val="24"/>
        </w:rPr>
      </w:pPr>
      <w:r w:rsidRPr="005E355B">
        <w:rPr>
          <w:rFonts w:ascii="David" w:eastAsia="Times New Roman" w:hAnsi="David" w:cs="David"/>
          <w:sz w:val="24"/>
          <w:szCs w:val="24"/>
          <w:rtl/>
        </w:rPr>
        <w:t>לוח פיקוד כבאים</w:t>
      </w:r>
      <w:r w:rsidRPr="005E355B">
        <w:rPr>
          <w:rFonts w:ascii="David" w:eastAsia="Times New Roman" w:hAnsi="David" w:cs="David"/>
          <w:sz w:val="24"/>
          <w:szCs w:val="24"/>
        </w:rPr>
        <w:t>.</w:t>
      </w:r>
    </w:p>
    <w:p w:rsidR="005F461A" w:rsidRPr="005E355B" w:rsidRDefault="0031587B" w:rsidP="00D81964">
      <w:pPr>
        <w:pStyle w:val="a7"/>
        <w:numPr>
          <w:ilvl w:val="2"/>
          <w:numId w:val="52"/>
        </w:numPr>
        <w:shd w:val="clear" w:color="auto" w:fill="FFFFFF"/>
        <w:spacing w:after="0" w:line="360" w:lineRule="auto"/>
        <w:jc w:val="both"/>
        <w:rPr>
          <w:rFonts w:ascii="David" w:eastAsia="Times New Roman" w:hAnsi="David" w:cs="David"/>
          <w:sz w:val="24"/>
          <w:szCs w:val="24"/>
        </w:rPr>
      </w:pPr>
      <w:r w:rsidRPr="005E355B">
        <w:rPr>
          <w:rFonts w:ascii="David" w:eastAsia="Times New Roman" w:hAnsi="David" w:cs="David"/>
          <w:sz w:val="24"/>
          <w:szCs w:val="24"/>
          <w:rtl/>
        </w:rPr>
        <w:t>הבדיקה תעשה בהתאם להוראה מספר 536 משטר הפעלות מערכות בטיחות אש</w:t>
      </w:r>
      <w:r w:rsidR="00D32EC6" w:rsidRPr="005E355B">
        <w:rPr>
          <w:rFonts w:ascii="David" w:eastAsia="Times New Roman" w:hAnsi="David" w:cs="David"/>
          <w:sz w:val="24"/>
          <w:szCs w:val="24"/>
          <w:rtl/>
        </w:rPr>
        <w:t xml:space="preserve"> - </w:t>
      </w:r>
      <w:r w:rsidRPr="005E355B">
        <w:rPr>
          <w:rFonts w:ascii="David" w:eastAsia="Times New Roman" w:hAnsi="David" w:cs="David"/>
          <w:sz w:val="24"/>
          <w:szCs w:val="24"/>
          <w:rtl/>
        </w:rPr>
        <w:t>אינטגרציה</w:t>
      </w:r>
      <w:r w:rsidRPr="005E355B">
        <w:rPr>
          <w:rFonts w:ascii="David" w:eastAsia="Times New Roman" w:hAnsi="David" w:cs="David"/>
          <w:sz w:val="24"/>
          <w:szCs w:val="24"/>
        </w:rPr>
        <w:t>.</w:t>
      </w:r>
    </w:p>
    <w:p w:rsidR="0031587B" w:rsidRPr="005E355B" w:rsidRDefault="0031587B" w:rsidP="00D81964">
      <w:pPr>
        <w:pStyle w:val="a7"/>
        <w:numPr>
          <w:ilvl w:val="2"/>
          <w:numId w:val="52"/>
        </w:numPr>
        <w:shd w:val="clear" w:color="auto" w:fill="FFFFFF"/>
        <w:spacing w:after="0" w:line="360" w:lineRule="auto"/>
        <w:jc w:val="both"/>
        <w:rPr>
          <w:rFonts w:ascii="David" w:eastAsia="Times New Roman" w:hAnsi="David" w:cs="David"/>
          <w:sz w:val="24"/>
          <w:szCs w:val="24"/>
        </w:rPr>
      </w:pPr>
      <w:r w:rsidRPr="005E355B">
        <w:rPr>
          <w:rFonts w:ascii="David" w:eastAsia="Times New Roman" w:hAnsi="David" w:cs="David"/>
          <w:sz w:val="24"/>
          <w:szCs w:val="24"/>
          <w:rtl/>
        </w:rPr>
        <w:t>יש לקבל אישור בכתב של גורם מוסמך או מהנדס על התאמת המערכות לדרישות הוראה מספר 536 הנ"ל. העתק האישור יוגש לנותן האישור. כאשר קיימת מערכת שחרור עשן מאולצת יש לצרף לאישור גם טבלת משטר בדיקה</w:t>
      </w:r>
      <w:r w:rsidRPr="005E355B">
        <w:rPr>
          <w:rFonts w:ascii="David" w:eastAsia="Times New Roman" w:hAnsi="David" w:cs="David"/>
          <w:sz w:val="24"/>
          <w:szCs w:val="24"/>
        </w:rPr>
        <w:t>.</w:t>
      </w:r>
    </w:p>
    <w:p w:rsidR="0031587B" w:rsidRPr="005E355B" w:rsidRDefault="0031587B" w:rsidP="00D81964">
      <w:pPr>
        <w:pStyle w:val="a7"/>
        <w:numPr>
          <w:ilvl w:val="1"/>
          <w:numId w:val="52"/>
        </w:numPr>
        <w:shd w:val="clear" w:color="auto" w:fill="FFFFFF"/>
        <w:spacing w:after="0" w:line="360" w:lineRule="auto"/>
        <w:jc w:val="both"/>
        <w:rPr>
          <w:rFonts w:ascii="David" w:eastAsia="Times New Roman" w:hAnsi="David" w:cs="David"/>
          <w:sz w:val="24"/>
          <w:szCs w:val="24"/>
          <w:u w:val="single"/>
        </w:rPr>
      </w:pPr>
      <w:r w:rsidRPr="005E355B">
        <w:rPr>
          <w:rFonts w:ascii="David" w:eastAsia="Times New Roman" w:hAnsi="David" w:cs="David"/>
          <w:b/>
          <w:bCs/>
          <w:sz w:val="24"/>
          <w:szCs w:val="24"/>
          <w:u w:val="single"/>
          <w:rtl/>
        </w:rPr>
        <w:t>מערכת גפ"מ</w:t>
      </w:r>
    </w:p>
    <w:p w:rsidR="005F461A" w:rsidRPr="005E355B" w:rsidRDefault="0031587B" w:rsidP="00D81964">
      <w:pPr>
        <w:pStyle w:val="a7"/>
        <w:numPr>
          <w:ilvl w:val="2"/>
          <w:numId w:val="52"/>
        </w:numPr>
        <w:shd w:val="clear" w:color="auto" w:fill="FFFFFF"/>
        <w:spacing w:after="0" w:line="360" w:lineRule="auto"/>
        <w:jc w:val="both"/>
        <w:rPr>
          <w:rFonts w:ascii="David" w:eastAsia="Times New Roman" w:hAnsi="David" w:cs="David"/>
          <w:sz w:val="24"/>
          <w:szCs w:val="24"/>
        </w:rPr>
      </w:pPr>
      <w:r w:rsidRPr="005E355B">
        <w:rPr>
          <w:rFonts w:ascii="David" w:eastAsia="Times New Roman" w:hAnsi="David" w:cs="David"/>
          <w:sz w:val="24"/>
          <w:szCs w:val="24"/>
          <w:rtl/>
        </w:rPr>
        <w:t>מערכת הגפ"מ המשמשת את העסק תענה לנדרש בתקן ישראלי ת"י 158 מיתקנים לגזים פחמימניים מעובים, המסופקים בתוך מכלים מיטלטלים</w:t>
      </w:r>
      <w:r w:rsidRPr="005E355B">
        <w:rPr>
          <w:rFonts w:ascii="David" w:eastAsia="Times New Roman" w:hAnsi="David" w:cs="David"/>
          <w:sz w:val="24"/>
          <w:szCs w:val="24"/>
        </w:rPr>
        <w:t>.</w:t>
      </w:r>
    </w:p>
    <w:p w:rsidR="005F461A" w:rsidRPr="005E355B" w:rsidRDefault="0031587B" w:rsidP="00D81964">
      <w:pPr>
        <w:pStyle w:val="a7"/>
        <w:numPr>
          <w:ilvl w:val="2"/>
          <w:numId w:val="52"/>
        </w:numPr>
        <w:shd w:val="clear" w:color="auto" w:fill="FFFFFF"/>
        <w:spacing w:after="0" w:line="360" w:lineRule="auto"/>
        <w:jc w:val="both"/>
        <w:rPr>
          <w:rFonts w:ascii="David" w:eastAsia="Times New Roman" w:hAnsi="David" w:cs="David"/>
          <w:sz w:val="24"/>
          <w:szCs w:val="24"/>
        </w:rPr>
      </w:pPr>
      <w:r w:rsidRPr="005E355B">
        <w:rPr>
          <w:rFonts w:ascii="David" w:eastAsia="Times New Roman" w:hAnsi="David" w:cs="David"/>
          <w:sz w:val="24"/>
          <w:szCs w:val="24"/>
          <w:rtl/>
        </w:rPr>
        <w:t>בבניין מלאכה ותעשייה ששטחו הכולל מעל-500 מ"ר על כל המכשירים והאביזרים לצריכת גפ"מ המשמשים את העסק יותקנו התקנים להפסקת זרימת גפ"מ במקרה של דליפה כולל ניתוק מקורות אנרגיה</w:t>
      </w:r>
      <w:r w:rsidRPr="005E355B">
        <w:rPr>
          <w:rFonts w:ascii="David" w:eastAsia="Times New Roman" w:hAnsi="David" w:cs="David"/>
          <w:sz w:val="24"/>
          <w:szCs w:val="24"/>
        </w:rPr>
        <w:t>.</w:t>
      </w:r>
    </w:p>
    <w:p w:rsidR="0031587B" w:rsidRPr="005E355B" w:rsidRDefault="0031587B" w:rsidP="00D81964">
      <w:pPr>
        <w:pStyle w:val="a7"/>
        <w:numPr>
          <w:ilvl w:val="2"/>
          <w:numId w:val="52"/>
        </w:numPr>
        <w:shd w:val="clear" w:color="auto" w:fill="FFFFFF"/>
        <w:spacing w:after="0" w:line="360" w:lineRule="auto"/>
        <w:jc w:val="both"/>
        <w:rPr>
          <w:rFonts w:ascii="David" w:eastAsia="Times New Roman" w:hAnsi="David" w:cs="David"/>
          <w:sz w:val="24"/>
          <w:szCs w:val="24"/>
        </w:rPr>
      </w:pPr>
      <w:r w:rsidRPr="005E355B">
        <w:rPr>
          <w:rFonts w:ascii="David" w:eastAsia="Times New Roman" w:hAnsi="David" w:cs="David"/>
          <w:sz w:val="24"/>
          <w:szCs w:val="24"/>
          <w:rtl/>
        </w:rPr>
        <w:t xml:space="preserve">מערכת הגפ"מ, המכשירים והאביזרים לצריכת גז והמנדפים הקיימים בעסק, יתוחזקו במצב </w:t>
      </w:r>
      <w:r w:rsidR="00D32EC6" w:rsidRPr="005E355B">
        <w:rPr>
          <w:rFonts w:ascii="David" w:eastAsia="Times New Roman" w:hAnsi="David" w:cs="David"/>
          <w:sz w:val="24"/>
          <w:szCs w:val="24"/>
          <w:rtl/>
        </w:rPr>
        <w:t xml:space="preserve">תקין </w:t>
      </w:r>
      <w:r w:rsidRPr="005E355B">
        <w:rPr>
          <w:rFonts w:ascii="David" w:eastAsia="Times New Roman" w:hAnsi="David" w:cs="David"/>
          <w:sz w:val="24"/>
          <w:szCs w:val="24"/>
          <w:rtl/>
        </w:rPr>
        <w:t>בכל עת</w:t>
      </w:r>
      <w:r w:rsidRPr="005E355B">
        <w:rPr>
          <w:rFonts w:ascii="David" w:eastAsia="Times New Roman" w:hAnsi="David" w:cs="David"/>
          <w:sz w:val="24"/>
          <w:szCs w:val="24"/>
        </w:rPr>
        <w:t>.</w:t>
      </w:r>
    </w:p>
    <w:p w:rsidR="0031587B" w:rsidRPr="005E355B" w:rsidRDefault="0031587B" w:rsidP="00D81964">
      <w:pPr>
        <w:pStyle w:val="a7"/>
        <w:numPr>
          <w:ilvl w:val="1"/>
          <w:numId w:val="52"/>
        </w:numPr>
        <w:shd w:val="clear" w:color="auto" w:fill="FFFFFF"/>
        <w:spacing w:after="0" w:line="360" w:lineRule="auto"/>
        <w:jc w:val="both"/>
        <w:rPr>
          <w:rFonts w:ascii="David" w:eastAsia="Times New Roman" w:hAnsi="David" w:cs="David"/>
          <w:sz w:val="24"/>
          <w:szCs w:val="24"/>
          <w:u w:val="single"/>
        </w:rPr>
      </w:pPr>
      <w:r w:rsidRPr="005E355B">
        <w:rPr>
          <w:rFonts w:ascii="David" w:eastAsia="Times New Roman" w:hAnsi="David" w:cs="David"/>
          <w:b/>
          <w:bCs/>
          <w:sz w:val="24"/>
          <w:szCs w:val="24"/>
          <w:u w:val="single"/>
          <w:rtl/>
        </w:rPr>
        <w:t>תיק שטח ומפעל</w:t>
      </w:r>
    </w:p>
    <w:p w:rsidR="005F461A" w:rsidRPr="005E355B" w:rsidRDefault="0031587B" w:rsidP="00D81964">
      <w:pPr>
        <w:pStyle w:val="a7"/>
        <w:numPr>
          <w:ilvl w:val="2"/>
          <w:numId w:val="52"/>
        </w:numPr>
        <w:shd w:val="clear" w:color="auto" w:fill="FFFFFF"/>
        <w:spacing w:after="0" w:line="360" w:lineRule="auto"/>
        <w:jc w:val="both"/>
        <w:rPr>
          <w:rFonts w:ascii="David" w:eastAsia="Times New Roman" w:hAnsi="David" w:cs="David"/>
          <w:sz w:val="24"/>
          <w:szCs w:val="24"/>
        </w:rPr>
      </w:pPr>
      <w:r w:rsidRPr="005E355B">
        <w:rPr>
          <w:rFonts w:ascii="David" w:eastAsia="Times New Roman" w:hAnsi="David" w:cs="David"/>
          <w:sz w:val="24"/>
          <w:szCs w:val="24"/>
          <w:rtl/>
        </w:rPr>
        <w:t>בעל עסק, ששטחו הכולל עולה על 2,000</w:t>
      </w:r>
      <w:r w:rsidR="005F461A" w:rsidRPr="005E355B">
        <w:rPr>
          <w:rFonts w:ascii="David" w:eastAsia="Times New Roman" w:hAnsi="David" w:cs="David"/>
          <w:sz w:val="24"/>
          <w:szCs w:val="24"/>
          <w:rtl/>
        </w:rPr>
        <w:t xml:space="preserve"> מ"ר, יגיש לנותן האישור אחד מאלה:</w:t>
      </w:r>
    </w:p>
    <w:p w:rsidR="005F461A" w:rsidRPr="005E355B" w:rsidRDefault="0031587B" w:rsidP="00D81964">
      <w:pPr>
        <w:pStyle w:val="a7"/>
        <w:numPr>
          <w:ilvl w:val="0"/>
          <w:numId w:val="43"/>
        </w:numPr>
        <w:shd w:val="clear" w:color="auto" w:fill="FFFFFF"/>
        <w:spacing w:after="0" w:line="360" w:lineRule="auto"/>
        <w:jc w:val="both"/>
        <w:rPr>
          <w:rFonts w:ascii="David" w:eastAsia="Times New Roman" w:hAnsi="David" w:cs="David"/>
          <w:sz w:val="24"/>
          <w:szCs w:val="24"/>
        </w:rPr>
      </w:pPr>
      <w:r w:rsidRPr="005E355B">
        <w:rPr>
          <w:rFonts w:ascii="David" w:eastAsia="Times New Roman" w:hAnsi="David" w:cs="David"/>
          <w:sz w:val="24"/>
          <w:szCs w:val="24"/>
          <w:rtl/>
        </w:rPr>
        <w:t>תיק שטח עבור כל שטח העסק והמבני</w:t>
      </w:r>
      <w:r w:rsidR="005F461A" w:rsidRPr="005E355B">
        <w:rPr>
          <w:rFonts w:ascii="David" w:eastAsia="Times New Roman" w:hAnsi="David" w:cs="David"/>
          <w:sz w:val="24"/>
          <w:szCs w:val="24"/>
          <w:rtl/>
        </w:rPr>
        <w:t xml:space="preserve">ם הקיימים בו, אשר יוכן על </w:t>
      </w:r>
      <w:r w:rsidRPr="005E355B">
        <w:rPr>
          <w:rFonts w:ascii="David" w:eastAsia="Times New Roman" w:hAnsi="David" w:cs="David"/>
          <w:sz w:val="24"/>
          <w:szCs w:val="24"/>
          <w:rtl/>
        </w:rPr>
        <w:t>פי הוראה מספר 503 - הכנת תיק שטח</w:t>
      </w:r>
      <w:r w:rsidRPr="005E355B">
        <w:rPr>
          <w:rFonts w:ascii="David" w:eastAsia="Times New Roman" w:hAnsi="David" w:cs="David"/>
          <w:sz w:val="24"/>
          <w:szCs w:val="24"/>
        </w:rPr>
        <w:t> </w:t>
      </w:r>
      <w:r w:rsidR="00D32EC6" w:rsidRPr="005E355B">
        <w:rPr>
          <w:rFonts w:ascii="David" w:eastAsia="Times New Roman" w:hAnsi="David" w:cs="David"/>
          <w:sz w:val="24"/>
          <w:szCs w:val="24"/>
          <w:rtl/>
        </w:rPr>
        <w:t>בהתאמות הנדרשות (להלן -</w:t>
      </w:r>
      <w:r w:rsidR="005F461A" w:rsidRPr="005E355B">
        <w:rPr>
          <w:rFonts w:ascii="David" w:eastAsia="Times New Roman" w:hAnsi="David" w:cs="David"/>
          <w:sz w:val="24"/>
          <w:szCs w:val="24"/>
          <w:rtl/>
        </w:rPr>
        <w:t xml:space="preserve"> "תיק שטח").</w:t>
      </w:r>
    </w:p>
    <w:p w:rsidR="0031587B" w:rsidRPr="005E355B" w:rsidRDefault="0031587B" w:rsidP="00D81964">
      <w:pPr>
        <w:pStyle w:val="a7"/>
        <w:numPr>
          <w:ilvl w:val="0"/>
          <w:numId w:val="43"/>
        </w:numPr>
        <w:shd w:val="clear" w:color="auto" w:fill="FFFFFF"/>
        <w:spacing w:after="0" w:line="360" w:lineRule="auto"/>
        <w:jc w:val="both"/>
        <w:rPr>
          <w:rFonts w:ascii="David" w:eastAsia="Times New Roman" w:hAnsi="David" w:cs="David"/>
          <w:sz w:val="24"/>
          <w:szCs w:val="24"/>
        </w:rPr>
      </w:pPr>
      <w:r w:rsidRPr="005E355B">
        <w:rPr>
          <w:rFonts w:ascii="David" w:eastAsia="Times New Roman" w:hAnsi="David" w:cs="David"/>
          <w:sz w:val="24"/>
          <w:szCs w:val="24"/>
        </w:rPr>
        <w:t>"</w:t>
      </w:r>
      <w:r w:rsidRPr="005E355B">
        <w:rPr>
          <w:rFonts w:ascii="David" w:eastAsia="Times New Roman" w:hAnsi="David" w:cs="David"/>
          <w:sz w:val="24"/>
          <w:szCs w:val="24"/>
          <w:rtl/>
        </w:rPr>
        <w:t>תיק מפעל" שהוכן בהתאם לתקנה 4 לתקנות רישוי עסקים (מפעלים מסוכנים),</w:t>
      </w:r>
      <w:r w:rsidR="005F461A" w:rsidRPr="005E355B">
        <w:rPr>
          <w:rFonts w:ascii="David" w:eastAsia="Times New Roman" w:hAnsi="David" w:cs="David"/>
          <w:sz w:val="24"/>
          <w:szCs w:val="24"/>
          <w:rtl/>
        </w:rPr>
        <w:t xml:space="preserve"> התשנ"ג-1993 (להלן - "תיק מפעל").</w:t>
      </w:r>
    </w:p>
    <w:p w:rsidR="005F461A" w:rsidRPr="005E355B" w:rsidRDefault="0031587B" w:rsidP="00D81964">
      <w:pPr>
        <w:pStyle w:val="a7"/>
        <w:numPr>
          <w:ilvl w:val="2"/>
          <w:numId w:val="52"/>
        </w:numPr>
        <w:shd w:val="clear" w:color="auto" w:fill="FFFFFF"/>
        <w:spacing w:after="0" w:line="360" w:lineRule="auto"/>
        <w:jc w:val="both"/>
        <w:rPr>
          <w:rFonts w:ascii="David" w:eastAsia="Times New Roman" w:hAnsi="David" w:cs="David"/>
          <w:sz w:val="24"/>
          <w:szCs w:val="24"/>
        </w:rPr>
      </w:pPr>
      <w:r w:rsidRPr="005E355B">
        <w:rPr>
          <w:rFonts w:ascii="David" w:eastAsia="Times New Roman" w:hAnsi="David" w:cs="David"/>
          <w:sz w:val="24"/>
          <w:szCs w:val="24"/>
          <w:rtl/>
        </w:rPr>
        <w:t>בעל עסק ששטחו הכולל הוא עד 2,000 מ"ר ונידרש להכין על-פי דין "תיק מפעל", יגיש</w:t>
      </w:r>
      <w:r w:rsidR="005F461A" w:rsidRPr="005E355B">
        <w:rPr>
          <w:rFonts w:ascii="David" w:eastAsia="Times New Roman" w:hAnsi="David" w:cs="David"/>
          <w:sz w:val="24"/>
          <w:szCs w:val="24"/>
          <w:rtl/>
        </w:rPr>
        <w:t xml:space="preserve"> לנותן האישור עותק של "תיק המפעל".</w:t>
      </w:r>
    </w:p>
    <w:p w:rsidR="005F461A" w:rsidRPr="005E355B" w:rsidRDefault="0031587B" w:rsidP="00D81964">
      <w:pPr>
        <w:pStyle w:val="a7"/>
        <w:numPr>
          <w:ilvl w:val="2"/>
          <w:numId w:val="52"/>
        </w:numPr>
        <w:shd w:val="clear" w:color="auto" w:fill="FFFFFF"/>
        <w:spacing w:after="0" w:line="360" w:lineRule="auto"/>
        <w:jc w:val="both"/>
        <w:rPr>
          <w:rFonts w:ascii="David" w:eastAsia="Times New Roman" w:hAnsi="David" w:cs="David"/>
          <w:sz w:val="24"/>
          <w:szCs w:val="24"/>
        </w:rPr>
      </w:pPr>
      <w:r w:rsidRPr="005E355B">
        <w:rPr>
          <w:rFonts w:ascii="David" w:eastAsia="Times New Roman" w:hAnsi="David" w:cs="David"/>
          <w:sz w:val="24"/>
          <w:szCs w:val="24"/>
          <w:rtl/>
        </w:rPr>
        <w:t>בעל העסק ישמור על תיק השטח או תיק המפעל לפי העניין, מעודכן בכל עת</w:t>
      </w:r>
      <w:r w:rsidRPr="005E355B">
        <w:rPr>
          <w:rFonts w:ascii="David" w:eastAsia="Times New Roman" w:hAnsi="David" w:cs="David"/>
          <w:sz w:val="24"/>
          <w:szCs w:val="24"/>
        </w:rPr>
        <w:t>.</w:t>
      </w:r>
    </w:p>
    <w:p w:rsidR="005F461A" w:rsidRPr="005E355B" w:rsidRDefault="0031587B" w:rsidP="00D81964">
      <w:pPr>
        <w:pStyle w:val="a7"/>
        <w:numPr>
          <w:ilvl w:val="2"/>
          <w:numId w:val="52"/>
        </w:numPr>
        <w:shd w:val="clear" w:color="auto" w:fill="FFFFFF"/>
        <w:spacing w:after="0" w:line="360" w:lineRule="auto"/>
        <w:jc w:val="both"/>
        <w:rPr>
          <w:rFonts w:ascii="David" w:eastAsia="Times New Roman" w:hAnsi="David" w:cs="David"/>
          <w:sz w:val="24"/>
          <w:szCs w:val="24"/>
        </w:rPr>
      </w:pPr>
      <w:r w:rsidRPr="005E355B">
        <w:rPr>
          <w:rFonts w:ascii="David" w:eastAsia="Times New Roman" w:hAnsi="David" w:cs="David"/>
          <w:sz w:val="24"/>
          <w:szCs w:val="24"/>
          <w:rtl/>
        </w:rPr>
        <w:t>בעל העסק יגיש לנותן האישור תיק שטח או תיק מפעל לפי העניין, מעודכן לפחות אחת לשנה קלנדרית</w:t>
      </w:r>
      <w:r w:rsidRPr="005E355B">
        <w:rPr>
          <w:rFonts w:ascii="David" w:eastAsia="Times New Roman" w:hAnsi="David" w:cs="David"/>
          <w:sz w:val="24"/>
          <w:szCs w:val="24"/>
        </w:rPr>
        <w:t>.</w:t>
      </w:r>
    </w:p>
    <w:p w:rsidR="0031587B" w:rsidRPr="005E355B" w:rsidRDefault="0031587B" w:rsidP="00D81964">
      <w:pPr>
        <w:pStyle w:val="a7"/>
        <w:numPr>
          <w:ilvl w:val="2"/>
          <w:numId w:val="52"/>
        </w:numPr>
        <w:shd w:val="clear" w:color="auto" w:fill="FFFFFF"/>
        <w:spacing w:after="0" w:line="360" w:lineRule="auto"/>
        <w:jc w:val="both"/>
        <w:rPr>
          <w:rFonts w:ascii="David" w:eastAsia="Times New Roman" w:hAnsi="David" w:cs="David"/>
          <w:sz w:val="24"/>
          <w:szCs w:val="24"/>
        </w:rPr>
      </w:pPr>
      <w:r w:rsidRPr="005E355B">
        <w:rPr>
          <w:rFonts w:ascii="David" w:eastAsia="Times New Roman" w:hAnsi="David" w:cs="David"/>
          <w:sz w:val="24"/>
          <w:szCs w:val="24"/>
          <w:rtl/>
        </w:rPr>
        <w:lastRenderedPageBreak/>
        <w:t>בעל העסק יעדכן את תיק השטח או תיק המפעל לפי העניין, בשינויים בעסק שיש בהם כדי להוסיף או לגרוע מוקדי סיכון, או שינוי בפרטי בעלי התפקידים או דרכי ההתקשרות לצורך דיווח או תקשורת בעת אירוע, וזאת בתוך 14 יום ממועד השינוי</w:t>
      </w:r>
      <w:r w:rsidRPr="005E355B">
        <w:rPr>
          <w:rFonts w:ascii="David" w:eastAsia="Times New Roman" w:hAnsi="David" w:cs="David"/>
          <w:sz w:val="24"/>
          <w:szCs w:val="24"/>
        </w:rPr>
        <w:t>.</w:t>
      </w:r>
    </w:p>
    <w:p w:rsidR="0031587B" w:rsidRPr="005E355B" w:rsidRDefault="0031587B" w:rsidP="00D81964">
      <w:pPr>
        <w:pStyle w:val="a7"/>
        <w:numPr>
          <w:ilvl w:val="1"/>
          <w:numId w:val="52"/>
        </w:numPr>
        <w:shd w:val="clear" w:color="auto" w:fill="FFFFFF"/>
        <w:spacing w:after="0" w:line="360" w:lineRule="auto"/>
        <w:jc w:val="both"/>
        <w:rPr>
          <w:rFonts w:ascii="David" w:eastAsia="Times New Roman" w:hAnsi="David" w:cs="David"/>
          <w:sz w:val="24"/>
          <w:szCs w:val="24"/>
          <w:u w:val="single"/>
        </w:rPr>
      </w:pPr>
      <w:r w:rsidRPr="005E355B">
        <w:rPr>
          <w:rFonts w:ascii="David" w:eastAsia="Times New Roman" w:hAnsi="David" w:cs="David"/>
          <w:b/>
          <w:bCs/>
          <w:sz w:val="24"/>
          <w:szCs w:val="24"/>
          <w:u w:val="single"/>
          <w:rtl/>
        </w:rPr>
        <w:t>צוות כיבוי והצלה מפעלי</w:t>
      </w:r>
    </w:p>
    <w:p w:rsidR="005F461A" w:rsidRPr="005E355B" w:rsidRDefault="0031587B" w:rsidP="00D81964">
      <w:pPr>
        <w:pStyle w:val="a7"/>
        <w:numPr>
          <w:ilvl w:val="2"/>
          <w:numId w:val="52"/>
        </w:numPr>
        <w:shd w:val="clear" w:color="auto" w:fill="FFFFFF"/>
        <w:spacing w:after="0" w:line="360" w:lineRule="auto"/>
        <w:jc w:val="both"/>
        <w:rPr>
          <w:rFonts w:ascii="David" w:eastAsia="Times New Roman" w:hAnsi="David" w:cs="David"/>
          <w:sz w:val="24"/>
          <w:szCs w:val="24"/>
        </w:rPr>
      </w:pPr>
      <w:r w:rsidRPr="005E355B">
        <w:rPr>
          <w:rFonts w:ascii="David" w:eastAsia="Times New Roman" w:hAnsi="David" w:cs="David"/>
          <w:sz w:val="24"/>
          <w:szCs w:val="24"/>
          <w:rtl/>
        </w:rPr>
        <w:t>בעסק ששטחו עולה על 10,000 מ"ר, נותן האישור יהיה רשאי להורות לבעל העסק, לקיים בעסקו צוות כיבוי והצלה בעל הכשרה לפעול באירוע כבאות והצלה עד להגעת כוחות רשות הכבאות וההצלה למקום האירוע, ולסייע לרשו</w:t>
      </w:r>
      <w:r w:rsidR="005F461A" w:rsidRPr="005E355B">
        <w:rPr>
          <w:rFonts w:ascii="David" w:eastAsia="Times New Roman" w:hAnsi="David" w:cs="David"/>
          <w:sz w:val="24"/>
          <w:szCs w:val="24"/>
          <w:rtl/>
        </w:rPr>
        <w:t>ת בפעולותיה עם הגיעה למקום האירוע.</w:t>
      </w:r>
    </w:p>
    <w:p w:rsidR="0031587B" w:rsidRPr="005E355B" w:rsidRDefault="0031587B" w:rsidP="00D81964">
      <w:pPr>
        <w:pStyle w:val="a7"/>
        <w:numPr>
          <w:ilvl w:val="2"/>
          <w:numId w:val="52"/>
        </w:numPr>
        <w:shd w:val="clear" w:color="auto" w:fill="FFFFFF"/>
        <w:spacing w:after="0" w:line="360" w:lineRule="auto"/>
        <w:jc w:val="both"/>
        <w:rPr>
          <w:rFonts w:ascii="David" w:eastAsia="Times New Roman" w:hAnsi="David" w:cs="David"/>
          <w:sz w:val="24"/>
          <w:szCs w:val="24"/>
        </w:rPr>
      </w:pPr>
      <w:r w:rsidRPr="005E355B">
        <w:rPr>
          <w:rFonts w:ascii="David" w:eastAsia="Times New Roman" w:hAnsi="David" w:cs="David"/>
          <w:sz w:val="24"/>
          <w:szCs w:val="24"/>
          <w:rtl/>
        </w:rPr>
        <w:t>נותן האישור יורה על הרכב הצוות, ציודו, הכשרתו, אימוניו, דרכי פעולתו, וכל הוראה אחרת הדרושה למילוי תפקידו</w:t>
      </w:r>
      <w:r w:rsidRPr="005E355B">
        <w:rPr>
          <w:rFonts w:ascii="David" w:eastAsia="Times New Roman" w:hAnsi="David" w:cs="David"/>
          <w:sz w:val="24"/>
          <w:szCs w:val="24"/>
        </w:rPr>
        <w:t>.</w:t>
      </w:r>
    </w:p>
    <w:p w:rsidR="0031587B" w:rsidRPr="005E355B" w:rsidRDefault="0031587B" w:rsidP="00D81964">
      <w:pPr>
        <w:pStyle w:val="a7"/>
        <w:numPr>
          <w:ilvl w:val="1"/>
          <w:numId w:val="52"/>
        </w:numPr>
        <w:shd w:val="clear" w:color="auto" w:fill="FFFFFF"/>
        <w:spacing w:after="0" w:line="360" w:lineRule="auto"/>
        <w:jc w:val="both"/>
        <w:rPr>
          <w:rFonts w:ascii="David" w:eastAsia="Times New Roman" w:hAnsi="David" w:cs="David"/>
          <w:sz w:val="24"/>
          <w:szCs w:val="24"/>
          <w:u w:val="single"/>
        </w:rPr>
      </w:pPr>
      <w:r w:rsidRPr="005E355B">
        <w:rPr>
          <w:rFonts w:ascii="David" w:eastAsia="Times New Roman" w:hAnsi="David" w:cs="David"/>
          <w:b/>
          <w:bCs/>
          <w:sz w:val="24"/>
          <w:szCs w:val="24"/>
          <w:u w:val="single"/>
          <w:rtl/>
        </w:rPr>
        <w:t>אחסנה חיצונית</w:t>
      </w:r>
    </w:p>
    <w:p w:rsidR="0031587B" w:rsidRPr="005E355B" w:rsidRDefault="0031587B" w:rsidP="00D81964">
      <w:pPr>
        <w:pStyle w:val="a7"/>
        <w:numPr>
          <w:ilvl w:val="2"/>
          <w:numId w:val="52"/>
        </w:numPr>
        <w:shd w:val="clear" w:color="auto" w:fill="FFFFFF"/>
        <w:spacing w:after="0" w:line="360" w:lineRule="auto"/>
        <w:jc w:val="both"/>
        <w:rPr>
          <w:rFonts w:ascii="David" w:eastAsia="Times New Roman" w:hAnsi="David" w:cs="David"/>
          <w:sz w:val="24"/>
          <w:szCs w:val="24"/>
        </w:rPr>
      </w:pPr>
      <w:r w:rsidRPr="005E355B">
        <w:rPr>
          <w:rFonts w:ascii="David" w:eastAsia="Times New Roman" w:hAnsi="David" w:cs="David"/>
          <w:sz w:val="24"/>
          <w:szCs w:val="24"/>
          <w:rtl/>
        </w:rPr>
        <w:t>נותן האישור יהיה רשאי לקבוע לבעל העסק הוראות בעניינים הנוגעים לאחסנה חיצונית, לרבות: גובה האחסנה, היקף האחסנה, שטח האחסנה, רוחב האחסנה, סוג החומרים המאוחסנים, דרכי גישה לשטח האחסנה, סימון ושילוט, אמצעי בטיחות אש והצל</w:t>
      </w:r>
      <w:r w:rsidR="00732B41" w:rsidRPr="005E355B">
        <w:rPr>
          <w:rFonts w:ascii="David" w:eastAsia="Times New Roman" w:hAnsi="David" w:cs="David"/>
          <w:sz w:val="24"/>
          <w:szCs w:val="24"/>
          <w:rtl/>
        </w:rPr>
        <w:t xml:space="preserve">ה שיש להתקין במקום וכיוצא באלה, </w:t>
      </w:r>
      <w:r w:rsidRPr="005E355B">
        <w:rPr>
          <w:rFonts w:ascii="David" w:eastAsia="Times New Roman" w:hAnsi="David" w:cs="David"/>
          <w:sz w:val="24"/>
          <w:szCs w:val="24"/>
          <w:rtl/>
        </w:rPr>
        <w:t>והכל בהתאם למסקנות סקר סיכונים שנדרש ואושר על ידו</w:t>
      </w:r>
      <w:r w:rsidR="005F461A" w:rsidRPr="005E355B">
        <w:rPr>
          <w:rFonts w:ascii="David" w:eastAsia="Times New Roman" w:hAnsi="David" w:cs="David"/>
          <w:sz w:val="24"/>
          <w:szCs w:val="24"/>
        </w:rPr>
        <w:t>.</w:t>
      </w:r>
    </w:p>
    <w:p w:rsidR="0031587B" w:rsidRPr="005E355B" w:rsidRDefault="0031587B" w:rsidP="00D81964">
      <w:pPr>
        <w:pStyle w:val="a7"/>
        <w:numPr>
          <w:ilvl w:val="1"/>
          <w:numId w:val="52"/>
        </w:numPr>
        <w:shd w:val="clear" w:color="auto" w:fill="FFFFFF"/>
        <w:spacing w:after="0" w:line="360" w:lineRule="auto"/>
        <w:jc w:val="both"/>
        <w:rPr>
          <w:rFonts w:ascii="David" w:eastAsia="Times New Roman" w:hAnsi="David" w:cs="David"/>
          <w:sz w:val="24"/>
          <w:szCs w:val="24"/>
          <w:u w:val="single"/>
        </w:rPr>
      </w:pPr>
      <w:r w:rsidRPr="005E355B">
        <w:rPr>
          <w:rFonts w:ascii="David" w:eastAsia="Times New Roman" w:hAnsi="David" w:cs="David"/>
          <w:b/>
          <w:bCs/>
          <w:sz w:val="24"/>
          <w:szCs w:val="24"/>
          <w:u w:val="single"/>
          <w:rtl/>
        </w:rPr>
        <w:t>מיתקן פוטו-וולטאי</w:t>
      </w:r>
    </w:p>
    <w:p w:rsidR="0031587B" w:rsidRPr="005E355B" w:rsidRDefault="0031587B" w:rsidP="00D81964">
      <w:pPr>
        <w:pStyle w:val="a7"/>
        <w:numPr>
          <w:ilvl w:val="2"/>
          <w:numId w:val="52"/>
        </w:numPr>
        <w:shd w:val="clear" w:color="auto" w:fill="FFFFFF"/>
        <w:spacing w:after="0" w:line="360" w:lineRule="auto"/>
        <w:jc w:val="both"/>
        <w:rPr>
          <w:rFonts w:ascii="David" w:eastAsia="Times New Roman" w:hAnsi="David" w:cs="David"/>
          <w:sz w:val="24"/>
          <w:szCs w:val="24"/>
        </w:rPr>
      </w:pPr>
      <w:r w:rsidRPr="005E355B">
        <w:rPr>
          <w:rFonts w:ascii="David" w:eastAsia="Times New Roman" w:hAnsi="David" w:cs="David"/>
          <w:sz w:val="24"/>
          <w:szCs w:val="24"/>
          <w:rtl/>
        </w:rPr>
        <w:t>נותן האישור יהיה רשאי לקבוע לבעל העסק הוראות בעניינים הנוגעים למערכת לייצור חשמל הממירה ישירות אנרגיה סולרית לאנרגיה חשמלית (מיתקן פוטו-וולטאי) המותקנת בשטח העסק, לרבות מיקום ואופן ההתקנה, סימון ושילוט, אמצעי בטיחות אש והצלה שיש להתקין במיתקן ובסביבתו והמצאת מסמכים ואישורים על עמידת המיתקן בדרישות כל דין</w:t>
      </w:r>
      <w:r w:rsidRPr="005E355B">
        <w:rPr>
          <w:rFonts w:ascii="David" w:eastAsia="Times New Roman" w:hAnsi="David" w:cs="David"/>
          <w:sz w:val="24"/>
          <w:szCs w:val="24"/>
        </w:rPr>
        <w:t>.</w:t>
      </w:r>
    </w:p>
    <w:p w:rsidR="0031587B" w:rsidRPr="005E355B" w:rsidRDefault="0031587B" w:rsidP="00D81964">
      <w:pPr>
        <w:pStyle w:val="a7"/>
        <w:numPr>
          <w:ilvl w:val="1"/>
          <w:numId w:val="52"/>
        </w:numPr>
        <w:shd w:val="clear" w:color="auto" w:fill="FFFFFF"/>
        <w:spacing w:after="0" w:line="360" w:lineRule="auto"/>
        <w:jc w:val="both"/>
        <w:rPr>
          <w:rFonts w:ascii="David" w:eastAsia="Times New Roman" w:hAnsi="David" w:cs="David"/>
          <w:sz w:val="24"/>
          <w:szCs w:val="24"/>
          <w:u w:val="single"/>
        </w:rPr>
      </w:pPr>
      <w:r w:rsidRPr="005E355B">
        <w:rPr>
          <w:rFonts w:ascii="David" w:eastAsia="Times New Roman" w:hAnsi="David" w:cs="David"/>
          <w:b/>
          <w:bCs/>
          <w:sz w:val="24"/>
          <w:szCs w:val="24"/>
          <w:u w:val="single"/>
          <w:rtl/>
        </w:rPr>
        <w:t>אישורים</w:t>
      </w:r>
    </w:p>
    <w:p w:rsidR="005F461A" w:rsidRPr="005E355B" w:rsidRDefault="0031587B" w:rsidP="00D81964">
      <w:pPr>
        <w:pStyle w:val="a7"/>
        <w:numPr>
          <w:ilvl w:val="2"/>
          <w:numId w:val="52"/>
        </w:numPr>
        <w:shd w:val="clear" w:color="auto" w:fill="FFFFFF"/>
        <w:spacing w:after="0" w:line="360" w:lineRule="auto"/>
        <w:jc w:val="both"/>
        <w:rPr>
          <w:rFonts w:ascii="David" w:eastAsia="Times New Roman" w:hAnsi="David" w:cs="David"/>
          <w:sz w:val="24"/>
          <w:szCs w:val="24"/>
        </w:rPr>
      </w:pPr>
      <w:r w:rsidRPr="005E355B">
        <w:rPr>
          <w:rFonts w:ascii="David" w:eastAsia="Times New Roman" w:hAnsi="David" w:cs="David"/>
          <w:sz w:val="24"/>
          <w:szCs w:val="24"/>
          <w:rtl/>
        </w:rPr>
        <w:t>בכל מקום בו צוין במסמך תנאים זה כי יש להעביר מסמכי</w:t>
      </w:r>
      <w:r w:rsidR="0044561A" w:rsidRPr="005E355B">
        <w:rPr>
          <w:rFonts w:ascii="David" w:eastAsia="Times New Roman" w:hAnsi="David" w:cs="David"/>
          <w:sz w:val="24"/>
          <w:szCs w:val="24"/>
          <w:rtl/>
        </w:rPr>
        <w:t>ם, אישורים, דיווחים וכיו</w:t>
      </w:r>
      <w:r w:rsidRPr="005E355B">
        <w:rPr>
          <w:rFonts w:ascii="David" w:eastAsia="Times New Roman" w:hAnsi="David" w:cs="David"/>
          <w:sz w:val="24"/>
          <w:szCs w:val="24"/>
          <w:rtl/>
        </w:rPr>
        <w:t>"ב לנותן האישור, יועבר המידע הנדרש לראש מדור בטיחות אש בתחנה האזורית שבשטח אחריותה ממוקם העסק, לפי רשימת הכתובת והטלפונים</w:t>
      </w:r>
      <w:r w:rsidRPr="005E355B">
        <w:rPr>
          <w:rFonts w:ascii="David" w:eastAsia="Times New Roman" w:hAnsi="David" w:cs="David"/>
          <w:sz w:val="24"/>
          <w:szCs w:val="24"/>
        </w:rPr>
        <w:t> </w:t>
      </w:r>
      <w:r w:rsidR="005F461A" w:rsidRPr="005E355B">
        <w:rPr>
          <w:rFonts w:ascii="David" w:eastAsia="Times New Roman" w:hAnsi="David" w:cs="David"/>
          <w:sz w:val="24"/>
          <w:szCs w:val="24"/>
          <w:rtl/>
        </w:rPr>
        <w:t>המופיעה באתר האינטרנט</w:t>
      </w:r>
      <w:r w:rsidRPr="005E355B">
        <w:rPr>
          <w:rFonts w:ascii="David" w:eastAsia="Times New Roman" w:hAnsi="David" w:cs="David"/>
          <w:sz w:val="24"/>
          <w:szCs w:val="24"/>
          <w:rtl/>
        </w:rPr>
        <w:t xml:space="preserve"> של הרשות הארצית לכבאות והצלה</w:t>
      </w:r>
      <w:r w:rsidR="005F461A" w:rsidRPr="005E355B">
        <w:rPr>
          <w:rFonts w:ascii="David" w:eastAsia="Times New Roman" w:hAnsi="David" w:cs="David"/>
          <w:sz w:val="24"/>
          <w:szCs w:val="24"/>
          <w:rtl/>
        </w:rPr>
        <w:t>,</w:t>
      </w:r>
      <w:r w:rsidRPr="005E355B">
        <w:rPr>
          <w:rFonts w:ascii="David" w:eastAsia="Times New Roman" w:hAnsi="David" w:cs="David"/>
          <w:sz w:val="24"/>
          <w:szCs w:val="24"/>
          <w:rtl/>
        </w:rPr>
        <w:t xml:space="preserve"> או לגורם אחר שפרטיו ימסרו לבעל העסק</w:t>
      </w:r>
      <w:r w:rsidRPr="005E355B">
        <w:rPr>
          <w:rFonts w:ascii="David" w:eastAsia="Times New Roman" w:hAnsi="David" w:cs="David"/>
          <w:sz w:val="24"/>
          <w:szCs w:val="24"/>
        </w:rPr>
        <w:t>.</w:t>
      </w:r>
    </w:p>
    <w:p w:rsidR="005F461A" w:rsidRPr="005E355B" w:rsidRDefault="0031587B" w:rsidP="00D81964">
      <w:pPr>
        <w:pStyle w:val="a7"/>
        <w:numPr>
          <w:ilvl w:val="2"/>
          <w:numId w:val="52"/>
        </w:numPr>
        <w:shd w:val="clear" w:color="auto" w:fill="FFFFFF"/>
        <w:spacing w:after="0" w:line="360" w:lineRule="auto"/>
        <w:jc w:val="both"/>
        <w:rPr>
          <w:rFonts w:ascii="David" w:eastAsia="Times New Roman" w:hAnsi="David" w:cs="David"/>
          <w:sz w:val="24"/>
          <w:szCs w:val="24"/>
        </w:rPr>
      </w:pPr>
      <w:r w:rsidRPr="005E355B">
        <w:rPr>
          <w:rFonts w:ascii="David" w:eastAsia="Times New Roman" w:hAnsi="David" w:cs="David"/>
          <w:sz w:val="24"/>
          <w:szCs w:val="24"/>
          <w:rtl/>
        </w:rPr>
        <w:t>על פי דרישת נותן האישור, ימציא בעל העסק מסמכים ואישורים</w:t>
      </w:r>
      <w:r w:rsidR="005F461A" w:rsidRPr="005E355B">
        <w:rPr>
          <w:rFonts w:ascii="David" w:eastAsia="Times New Roman" w:hAnsi="David" w:cs="David"/>
          <w:sz w:val="24"/>
          <w:szCs w:val="24"/>
          <w:rtl/>
        </w:rPr>
        <w:t xml:space="preserve"> על תקינות ציוד הכיבוי, ובכלל ז</w:t>
      </w:r>
      <w:r w:rsidR="00732B41" w:rsidRPr="005E355B">
        <w:rPr>
          <w:rFonts w:ascii="David" w:eastAsia="Times New Roman" w:hAnsi="David" w:cs="David"/>
          <w:sz w:val="24"/>
          <w:szCs w:val="24"/>
          <w:rtl/>
        </w:rPr>
        <w:t>ה:</w:t>
      </w:r>
    </w:p>
    <w:p w:rsidR="005F461A" w:rsidRPr="00D74149" w:rsidRDefault="0031587B" w:rsidP="00D81964">
      <w:pPr>
        <w:pStyle w:val="a7"/>
        <w:numPr>
          <w:ilvl w:val="0"/>
          <w:numId w:val="44"/>
        </w:numPr>
        <w:shd w:val="clear" w:color="auto" w:fill="FFFFFF"/>
        <w:spacing w:after="0" w:line="360" w:lineRule="auto"/>
        <w:jc w:val="both"/>
        <w:rPr>
          <w:rFonts w:ascii="David" w:eastAsia="Times New Roman" w:hAnsi="David" w:cs="David"/>
          <w:color w:val="272727"/>
          <w:sz w:val="24"/>
          <w:szCs w:val="24"/>
        </w:rPr>
      </w:pPr>
      <w:r w:rsidRPr="005E355B">
        <w:rPr>
          <w:rFonts w:ascii="David" w:eastAsia="Times New Roman" w:hAnsi="David" w:cs="David"/>
          <w:sz w:val="24"/>
          <w:szCs w:val="24"/>
          <w:rtl/>
        </w:rPr>
        <w:t xml:space="preserve">אישור גורם מוסמך, כי חומרי הציפוי והגימור שבהם נעשה שימוש במבנה המשמש את העסק נבדקו ועומדים בתקן </w:t>
      </w:r>
      <w:r w:rsidRPr="00D74149">
        <w:rPr>
          <w:rFonts w:ascii="David" w:eastAsia="Times New Roman" w:hAnsi="David" w:cs="David"/>
          <w:color w:val="272727"/>
          <w:sz w:val="24"/>
          <w:szCs w:val="24"/>
          <w:rtl/>
        </w:rPr>
        <w:t>ישראלי ת"י 921 השימוש בחומרי בניה לפי תגובותיהם בשריפה</w:t>
      </w:r>
      <w:r w:rsidRPr="00D74149">
        <w:rPr>
          <w:rFonts w:ascii="David" w:eastAsia="Times New Roman" w:hAnsi="David" w:cs="David"/>
          <w:color w:val="272727"/>
          <w:sz w:val="24"/>
          <w:szCs w:val="24"/>
        </w:rPr>
        <w:t>.</w:t>
      </w:r>
    </w:p>
    <w:p w:rsidR="005F461A" w:rsidRPr="00D74149" w:rsidRDefault="0031587B" w:rsidP="00D81964">
      <w:pPr>
        <w:pStyle w:val="a7"/>
        <w:numPr>
          <w:ilvl w:val="0"/>
          <w:numId w:val="44"/>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 xml:space="preserve">אישור כי כל ציוד הכיבוי במים (עמדות כיבוי, גלגלונים, ברזי כיבוי, </w:t>
      </w:r>
      <w:r w:rsidR="005F461A" w:rsidRPr="00D74149">
        <w:rPr>
          <w:rFonts w:ascii="David" w:eastAsia="Times New Roman" w:hAnsi="David" w:cs="David"/>
          <w:color w:val="272727"/>
          <w:sz w:val="24"/>
          <w:szCs w:val="24"/>
          <w:rtl/>
        </w:rPr>
        <w:t>זרנוקים, מזנקים) נבדק ונמצא תקין.</w:t>
      </w:r>
    </w:p>
    <w:p w:rsidR="005F461A" w:rsidRPr="00D74149" w:rsidRDefault="0031587B" w:rsidP="00D81964">
      <w:pPr>
        <w:pStyle w:val="a7"/>
        <w:numPr>
          <w:ilvl w:val="0"/>
          <w:numId w:val="44"/>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אישור כי מטפי הכיבוי הקיימים בעסק נבדקו בהתאם לתקן ישראלי</w:t>
      </w:r>
      <w:r w:rsidR="00732B41" w:rsidRPr="00D74149">
        <w:rPr>
          <w:rFonts w:ascii="David" w:eastAsia="Times New Roman" w:hAnsi="David" w:cs="David"/>
          <w:color w:val="272727"/>
          <w:sz w:val="24"/>
          <w:szCs w:val="24"/>
          <w:rtl/>
        </w:rPr>
        <w:t xml:space="preserve"> ת"י 129, חלק 1 מטפים מיטלטלים - </w:t>
      </w:r>
      <w:r w:rsidRPr="00D74149">
        <w:rPr>
          <w:rFonts w:ascii="David" w:eastAsia="Times New Roman" w:hAnsi="David" w:cs="David"/>
          <w:color w:val="272727"/>
          <w:sz w:val="24"/>
          <w:szCs w:val="24"/>
          <w:rtl/>
        </w:rPr>
        <w:t>תחזוקה, ונמצאו תקינים. האישור יינתן על ידי אדם שהוס</w:t>
      </w:r>
      <w:r w:rsidR="005F461A" w:rsidRPr="00D74149">
        <w:rPr>
          <w:rFonts w:ascii="David" w:eastAsia="Times New Roman" w:hAnsi="David" w:cs="David"/>
          <w:color w:val="272727"/>
          <w:sz w:val="24"/>
          <w:szCs w:val="24"/>
          <w:rtl/>
        </w:rPr>
        <w:t>מך לכך על-ידי הרשות לכבאות והצלה.</w:t>
      </w:r>
    </w:p>
    <w:p w:rsidR="005F461A" w:rsidRPr="00D74149" w:rsidRDefault="0031587B" w:rsidP="00D81964">
      <w:pPr>
        <w:pStyle w:val="a7"/>
        <w:numPr>
          <w:ilvl w:val="0"/>
          <w:numId w:val="44"/>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אישור כי מערכת החשמל המותקנת במקום, נבדקה ונמצאה תקינה בהתאמ</w:t>
      </w:r>
      <w:r w:rsidR="005F461A" w:rsidRPr="00D74149">
        <w:rPr>
          <w:rFonts w:ascii="David" w:eastAsia="Times New Roman" w:hAnsi="David" w:cs="David"/>
          <w:color w:val="272727"/>
          <w:sz w:val="24"/>
          <w:szCs w:val="24"/>
          <w:rtl/>
        </w:rPr>
        <w:t>ה לחוק החשמל התשי"ד-1954 (להלן -</w:t>
      </w:r>
      <w:r w:rsidRPr="00D74149">
        <w:rPr>
          <w:rFonts w:ascii="David" w:eastAsia="Times New Roman" w:hAnsi="David" w:cs="David"/>
          <w:color w:val="272727"/>
          <w:sz w:val="24"/>
          <w:szCs w:val="24"/>
          <w:rtl/>
        </w:rPr>
        <w:t xml:space="preserve"> חוק החשמל) ותקנותיו, כולל תאורות החירום המותקנות במקום. על האישור לכלול התייחסות למיקום ותקינות מפסק חשמל ראשי </w:t>
      </w:r>
      <w:r w:rsidRPr="00D74149">
        <w:rPr>
          <w:rFonts w:ascii="David" w:eastAsia="Times New Roman" w:hAnsi="David" w:cs="David"/>
          <w:color w:val="272727"/>
          <w:sz w:val="24"/>
          <w:szCs w:val="24"/>
          <w:rtl/>
        </w:rPr>
        <w:lastRenderedPageBreak/>
        <w:t>לשעת חירום וטבלה המפרטת את מיקום לוחות החשמל, מספרם ואת גודל האמפר של כל לוח. האישור יינתן על-ידי בעל רישיון לעבודות חשמל לפי חוק החשמל, אשר רשאי ליתן אישור כאמור, בהתאם לסוג רישיונו</w:t>
      </w:r>
      <w:r w:rsidRPr="00D74149">
        <w:rPr>
          <w:rFonts w:ascii="David" w:eastAsia="Times New Roman" w:hAnsi="David" w:cs="David"/>
          <w:color w:val="272727"/>
          <w:sz w:val="24"/>
          <w:szCs w:val="24"/>
        </w:rPr>
        <w:t>.</w:t>
      </w:r>
    </w:p>
    <w:p w:rsidR="005F461A" w:rsidRPr="00D74149" w:rsidRDefault="0031587B" w:rsidP="00D81964">
      <w:pPr>
        <w:pStyle w:val="a7"/>
        <w:numPr>
          <w:ilvl w:val="0"/>
          <w:numId w:val="44"/>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אישור על בדיקת התאמתה ותקינותה של מערכת הגז לדרישות תקן ישראלי ת"י 158, לרבות התייחסות לגלאי הגפ"מ. האישור יינתן על ידי בעל רישיון לעבודת גפ"מ לפי תקנות הגז (בטיחות ברישוי) (רישוי עסקים עבודות בגפ"מ) תשס"ו-2006, אשר רשאי ליתן אישור כאמור, בהתאם לסוג רישיונו</w:t>
      </w:r>
      <w:r w:rsidRPr="00D74149">
        <w:rPr>
          <w:rFonts w:ascii="David" w:eastAsia="Times New Roman" w:hAnsi="David" w:cs="David"/>
          <w:color w:val="272727"/>
          <w:sz w:val="24"/>
          <w:szCs w:val="24"/>
        </w:rPr>
        <w:t>.</w:t>
      </w:r>
    </w:p>
    <w:p w:rsidR="005F461A" w:rsidRPr="00D74149" w:rsidRDefault="0031587B" w:rsidP="00D81964">
      <w:pPr>
        <w:pStyle w:val="a7"/>
        <w:numPr>
          <w:ilvl w:val="0"/>
          <w:numId w:val="44"/>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אישור גורם מוסמך המעיד על תקינות המערכת האוטומטית לגילוי אש. האישור יוגש על טופס לפי נספח ג' לתקן ישראלי ת"י 1220, חלק 11 ויכלול גם התייחסות לתקינות מערכת הגילוי, הכיבוי והניתוק האוטומטי בארונות החשמל, ככל שמערכות אלה מותקנות בעסק</w:t>
      </w:r>
      <w:r w:rsidRPr="00D74149">
        <w:rPr>
          <w:rFonts w:ascii="David" w:eastAsia="Times New Roman" w:hAnsi="David" w:cs="David"/>
          <w:color w:val="272727"/>
          <w:sz w:val="24"/>
          <w:szCs w:val="24"/>
        </w:rPr>
        <w:t>.</w:t>
      </w:r>
    </w:p>
    <w:p w:rsidR="005F461A" w:rsidRPr="00D74149" w:rsidRDefault="0031587B" w:rsidP="00D81964">
      <w:pPr>
        <w:pStyle w:val="a7"/>
        <w:numPr>
          <w:ilvl w:val="0"/>
          <w:numId w:val="44"/>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אישור חשמלאי לחיבור גלאים עצמאים למתח זינה וסוללות  על התאמה לתקן ישראלי ת"י 1220 חלק 5</w:t>
      </w:r>
      <w:r w:rsidRPr="00D74149">
        <w:rPr>
          <w:rFonts w:ascii="David" w:eastAsia="Times New Roman" w:hAnsi="David" w:cs="David"/>
          <w:color w:val="272727"/>
          <w:sz w:val="24"/>
          <w:szCs w:val="24"/>
        </w:rPr>
        <w:t>.</w:t>
      </w:r>
    </w:p>
    <w:p w:rsidR="005F461A" w:rsidRPr="00D74149" w:rsidRDefault="0031587B" w:rsidP="00D81964">
      <w:pPr>
        <w:pStyle w:val="a7"/>
        <w:numPr>
          <w:ilvl w:val="0"/>
          <w:numId w:val="44"/>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אישור גורם מוסמך המעיד שמערכת הכיבוי המתוקנת בארון החשמל נבדקה ונמצאה תקינה בהתאמה מלאה לתקן ישראלי ת"י 5210 מערכות לכיבוי-אש בארוסול או תקן ישראלי ת"י 1597 מערכות כיבוי אש אוטומטיות בגז כיבוי, בהתאם לסוג המערכת המותקנת</w:t>
      </w:r>
      <w:r w:rsidRPr="00D74149">
        <w:rPr>
          <w:rFonts w:ascii="David" w:eastAsia="Times New Roman" w:hAnsi="David" w:cs="David"/>
          <w:color w:val="272727"/>
          <w:sz w:val="24"/>
          <w:szCs w:val="24"/>
        </w:rPr>
        <w:t>.</w:t>
      </w:r>
    </w:p>
    <w:p w:rsidR="005F461A" w:rsidRPr="0044561A" w:rsidRDefault="00732B41" w:rsidP="00D81964">
      <w:pPr>
        <w:pStyle w:val="a7"/>
        <w:numPr>
          <w:ilvl w:val="0"/>
          <w:numId w:val="44"/>
        </w:numPr>
        <w:shd w:val="clear" w:color="auto" w:fill="FFFFFF"/>
        <w:spacing w:after="0" w:line="360" w:lineRule="auto"/>
        <w:jc w:val="both"/>
        <w:rPr>
          <w:rFonts w:ascii="David" w:eastAsia="Times New Roman" w:hAnsi="David" w:cs="David"/>
          <w:sz w:val="24"/>
          <w:szCs w:val="24"/>
        </w:rPr>
      </w:pPr>
      <w:r w:rsidRPr="00D74149">
        <w:rPr>
          <w:rFonts w:ascii="David" w:eastAsia="Times New Roman" w:hAnsi="David" w:cs="David"/>
          <w:color w:val="272727"/>
          <w:sz w:val="24"/>
          <w:szCs w:val="24"/>
          <w:rtl/>
        </w:rPr>
        <w:t>אישור גורם מוסמך</w:t>
      </w:r>
      <w:r w:rsidR="0031587B" w:rsidRPr="00D74149">
        <w:rPr>
          <w:rFonts w:ascii="David" w:eastAsia="Times New Roman" w:hAnsi="David" w:cs="David"/>
          <w:color w:val="272727"/>
          <w:sz w:val="24"/>
          <w:szCs w:val="24"/>
          <w:rtl/>
        </w:rPr>
        <w:t xml:space="preserve"> כי </w:t>
      </w:r>
      <w:r w:rsidR="0031587B" w:rsidRPr="0044561A">
        <w:rPr>
          <w:rFonts w:ascii="David" w:eastAsia="Times New Roman" w:hAnsi="David" w:cs="David"/>
          <w:sz w:val="24"/>
          <w:szCs w:val="24"/>
          <w:rtl/>
        </w:rPr>
        <w:t>המערכת האוטומטית לכיבוי אש (ספרינקלרים) נבדקה ונמצאה תקינה בהתאמה מלאה לתקן ישראלי ת"י 1928. על האישור לכלול את מפרט הבדיקה</w:t>
      </w:r>
      <w:r w:rsidR="0031587B" w:rsidRPr="0044561A">
        <w:rPr>
          <w:rFonts w:ascii="David" w:eastAsia="Times New Roman" w:hAnsi="David" w:cs="David"/>
          <w:sz w:val="24"/>
          <w:szCs w:val="24"/>
        </w:rPr>
        <w:t>.</w:t>
      </w:r>
    </w:p>
    <w:p w:rsidR="005F461A" w:rsidRPr="0044561A" w:rsidRDefault="0031587B" w:rsidP="00D81964">
      <w:pPr>
        <w:pStyle w:val="a7"/>
        <w:numPr>
          <w:ilvl w:val="0"/>
          <w:numId w:val="44"/>
        </w:numPr>
        <w:shd w:val="clear" w:color="auto" w:fill="FFFFFF"/>
        <w:spacing w:after="0" w:line="360" w:lineRule="auto"/>
        <w:jc w:val="both"/>
        <w:rPr>
          <w:rFonts w:ascii="David" w:eastAsia="Times New Roman" w:hAnsi="David" w:cs="David"/>
          <w:sz w:val="24"/>
          <w:szCs w:val="24"/>
        </w:rPr>
      </w:pPr>
      <w:r w:rsidRPr="0044561A">
        <w:rPr>
          <w:rFonts w:ascii="David" w:eastAsia="Times New Roman" w:hAnsi="David" w:cs="David"/>
          <w:sz w:val="24"/>
          <w:szCs w:val="24"/>
          <w:rtl/>
        </w:rPr>
        <w:t>אישור כי גנרטור החירום נ</w:t>
      </w:r>
      <w:r w:rsidR="00732B41" w:rsidRPr="0044561A">
        <w:rPr>
          <w:rFonts w:ascii="David" w:eastAsia="Times New Roman" w:hAnsi="David" w:cs="David"/>
          <w:sz w:val="24"/>
          <w:szCs w:val="24"/>
          <w:rtl/>
        </w:rPr>
        <w:t xml:space="preserve">בדק ונמצא תקין. האישור יינתן על </w:t>
      </w:r>
      <w:r w:rsidRPr="0044561A">
        <w:rPr>
          <w:rFonts w:ascii="David" w:eastAsia="Times New Roman" w:hAnsi="David" w:cs="David"/>
          <w:sz w:val="24"/>
          <w:szCs w:val="24"/>
          <w:rtl/>
        </w:rPr>
        <w:t>ידי בעל רישיון לעבודות חשמל לפי חוק החשמל, אשר רשאי ליתן אישור כאמור, בהתאם לסוג רישיונו</w:t>
      </w:r>
      <w:r w:rsidRPr="0044561A">
        <w:rPr>
          <w:rFonts w:ascii="David" w:eastAsia="Times New Roman" w:hAnsi="David" w:cs="David"/>
          <w:sz w:val="24"/>
          <w:szCs w:val="24"/>
        </w:rPr>
        <w:t>.</w:t>
      </w:r>
    </w:p>
    <w:p w:rsidR="005F461A" w:rsidRPr="0044561A" w:rsidRDefault="0031587B" w:rsidP="00D81964">
      <w:pPr>
        <w:pStyle w:val="a7"/>
        <w:numPr>
          <w:ilvl w:val="0"/>
          <w:numId w:val="44"/>
        </w:numPr>
        <w:shd w:val="clear" w:color="auto" w:fill="FFFFFF"/>
        <w:spacing w:after="0" w:line="360" w:lineRule="auto"/>
        <w:jc w:val="both"/>
        <w:rPr>
          <w:rFonts w:ascii="David" w:eastAsia="Times New Roman" w:hAnsi="David" w:cs="David"/>
          <w:sz w:val="24"/>
          <w:szCs w:val="24"/>
        </w:rPr>
      </w:pPr>
      <w:r w:rsidRPr="0044561A">
        <w:rPr>
          <w:rFonts w:ascii="David" w:eastAsia="Times New Roman" w:hAnsi="David" w:cs="David"/>
          <w:sz w:val="24"/>
          <w:szCs w:val="24"/>
          <w:rtl/>
        </w:rPr>
        <w:t>אישור גורם מוסמך, כי מערכות בטיחות האש וההצלה תואמות את דרישות הוראה מספר 536 משטר הפעלות מערכות בטיחות אש</w:t>
      </w:r>
      <w:r w:rsidR="005F461A" w:rsidRPr="0044561A">
        <w:rPr>
          <w:rFonts w:ascii="David" w:eastAsia="Times New Roman" w:hAnsi="David" w:cs="David"/>
          <w:sz w:val="24"/>
          <w:szCs w:val="24"/>
          <w:rtl/>
        </w:rPr>
        <w:t xml:space="preserve"> </w:t>
      </w:r>
      <w:r w:rsidRPr="0044561A">
        <w:rPr>
          <w:rFonts w:ascii="David" w:eastAsia="Times New Roman" w:hAnsi="David" w:cs="David"/>
          <w:sz w:val="24"/>
          <w:szCs w:val="24"/>
          <w:rtl/>
        </w:rPr>
        <w:t>-</w:t>
      </w:r>
      <w:r w:rsidR="005F461A" w:rsidRPr="0044561A">
        <w:rPr>
          <w:rFonts w:ascii="David" w:eastAsia="Times New Roman" w:hAnsi="David" w:cs="David"/>
          <w:sz w:val="24"/>
          <w:szCs w:val="24"/>
          <w:rtl/>
        </w:rPr>
        <w:t xml:space="preserve"> </w:t>
      </w:r>
      <w:r w:rsidRPr="0044561A">
        <w:rPr>
          <w:rFonts w:ascii="David" w:eastAsia="Times New Roman" w:hAnsi="David" w:cs="David"/>
          <w:sz w:val="24"/>
          <w:szCs w:val="24"/>
          <w:rtl/>
        </w:rPr>
        <w:t>אינטגרציה</w:t>
      </w:r>
      <w:r w:rsidR="005F461A" w:rsidRPr="0044561A">
        <w:rPr>
          <w:rFonts w:ascii="David" w:eastAsia="Times New Roman" w:hAnsi="David" w:cs="David"/>
          <w:sz w:val="24"/>
          <w:szCs w:val="24"/>
          <w:rtl/>
        </w:rPr>
        <w:t xml:space="preserve">. </w:t>
      </w:r>
      <w:r w:rsidRPr="0044561A">
        <w:rPr>
          <w:rFonts w:ascii="David" w:eastAsia="Times New Roman" w:hAnsi="David" w:cs="David"/>
          <w:sz w:val="24"/>
          <w:szCs w:val="24"/>
          <w:rtl/>
        </w:rPr>
        <w:t>כאשר קיימת מערכת שחרור עשן מאולצת יצורף לאישור גם טבלת משטר בדיקה ופירוט סוג המערכת</w:t>
      </w:r>
      <w:r w:rsidRPr="0044561A">
        <w:rPr>
          <w:rFonts w:ascii="David" w:eastAsia="Times New Roman" w:hAnsi="David" w:cs="David"/>
          <w:sz w:val="24"/>
          <w:szCs w:val="24"/>
        </w:rPr>
        <w:t>.</w:t>
      </w:r>
    </w:p>
    <w:p w:rsidR="005F461A" w:rsidRPr="0044561A" w:rsidRDefault="0031587B" w:rsidP="00D81964">
      <w:pPr>
        <w:pStyle w:val="a7"/>
        <w:numPr>
          <w:ilvl w:val="0"/>
          <w:numId w:val="44"/>
        </w:numPr>
        <w:shd w:val="clear" w:color="auto" w:fill="FFFFFF"/>
        <w:spacing w:after="0" w:line="360" w:lineRule="auto"/>
        <w:jc w:val="both"/>
        <w:rPr>
          <w:rFonts w:ascii="David" w:eastAsia="Times New Roman" w:hAnsi="David" w:cs="David"/>
          <w:sz w:val="24"/>
          <w:szCs w:val="24"/>
        </w:rPr>
      </w:pPr>
      <w:r w:rsidRPr="0044561A">
        <w:rPr>
          <w:rFonts w:ascii="David" w:eastAsia="Times New Roman" w:hAnsi="David" w:cs="David"/>
          <w:sz w:val="24"/>
          <w:szCs w:val="24"/>
          <w:rtl/>
        </w:rPr>
        <w:t>אישור גורם מוסמך או מהנדס, כי מערכת שחרור העשן נבדקה ונמצאה תקינה. באישור יפורט סוג המערכת שנבדקה</w:t>
      </w:r>
      <w:r w:rsidRPr="0044561A">
        <w:rPr>
          <w:rFonts w:ascii="David" w:eastAsia="Times New Roman" w:hAnsi="David" w:cs="David"/>
          <w:sz w:val="24"/>
          <w:szCs w:val="24"/>
        </w:rPr>
        <w:t>.</w:t>
      </w:r>
    </w:p>
    <w:p w:rsidR="005F461A" w:rsidRPr="0044561A" w:rsidRDefault="0031587B" w:rsidP="00D81964">
      <w:pPr>
        <w:pStyle w:val="a7"/>
        <w:numPr>
          <w:ilvl w:val="0"/>
          <w:numId w:val="44"/>
        </w:numPr>
        <w:shd w:val="clear" w:color="auto" w:fill="FFFFFF"/>
        <w:spacing w:after="0" w:line="360" w:lineRule="auto"/>
        <w:jc w:val="both"/>
        <w:rPr>
          <w:rFonts w:ascii="David" w:eastAsia="Times New Roman" w:hAnsi="David" w:cs="David"/>
          <w:sz w:val="24"/>
          <w:szCs w:val="24"/>
        </w:rPr>
      </w:pPr>
      <w:r w:rsidRPr="0044561A">
        <w:rPr>
          <w:rFonts w:ascii="David" w:eastAsia="Times New Roman" w:hAnsi="David" w:cs="David"/>
          <w:sz w:val="24"/>
          <w:szCs w:val="24"/>
          <w:rtl/>
        </w:rPr>
        <w:t>אישור גורם מוסמך, כי מערכת מיזוג האוויר המותקנת בעסק נבדקה ונמצאה תקינה בהתאם לדרישות תקן ישראלי ת"י 1001 בטיחות אש בבניינים</w:t>
      </w:r>
      <w:r w:rsidRPr="0044561A">
        <w:rPr>
          <w:rFonts w:ascii="David" w:eastAsia="Times New Roman" w:hAnsi="David" w:cs="David"/>
          <w:sz w:val="24"/>
          <w:szCs w:val="24"/>
        </w:rPr>
        <w:t>.</w:t>
      </w:r>
    </w:p>
    <w:p w:rsidR="005F461A" w:rsidRPr="00D74149" w:rsidRDefault="0031587B" w:rsidP="00D81964">
      <w:pPr>
        <w:pStyle w:val="a7"/>
        <w:numPr>
          <w:ilvl w:val="0"/>
          <w:numId w:val="44"/>
        </w:numPr>
        <w:shd w:val="clear" w:color="auto" w:fill="FFFFFF"/>
        <w:spacing w:after="0" w:line="360" w:lineRule="auto"/>
        <w:jc w:val="both"/>
        <w:rPr>
          <w:rFonts w:ascii="David" w:eastAsia="Times New Roman" w:hAnsi="David" w:cs="David"/>
          <w:color w:val="272727"/>
          <w:sz w:val="24"/>
          <w:szCs w:val="24"/>
        </w:rPr>
      </w:pPr>
      <w:r w:rsidRPr="0044561A">
        <w:rPr>
          <w:rFonts w:ascii="David" w:eastAsia="Times New Roman" w:hAnsi="David" w:cs="David"/>
          <w:sz w:val="24"/>
          <w:szCs w:val="24"/>
          <w:rtl/>
        </w:rPr>
        <w:t>אישור כי מערכת מסירת הודעות (כריזת חירום</w:t>
      </w:r>
      <w:r w:rsidRPr="00D74149">
        <w:rPr>
          <w:rFonts w:ascii="David" w:eastAsia="Times New Roman" w:hAnsi="David" w:cs="David"/>
          <w:color w:val="272727"/>
          <w:sz w:val="24"/>
          <w:szCs w:val="24"/>
          <w:rtl/>
        </w:rPr>
        <w:t>) נבדקה ונמצאה תקינה ועל כך שהמערכת כוללת ספק כוח עצמאי, נק' שליטה ורמקולים הנשמעים</w:t>
      </w:r>
      <w:r w:rsidR="00F815F1" w:rsidRPr="00D74149">
        <w:rPr>
          <w:rFonts w:ascii="David" w:eastAsia="Times New Roman" w:hAnsi="David" w:cs="David"/>
          <w:color w:val="272727"/>
          <w:sz w:val="24"/>
          <w:szCs w:val="24"/>
          <w:rtl/>
        </w:rPr>
        <w:t xml:space="preserve"> בכל שטחי העסק. האישור יינתן על </w:t>
      </w:r>
      <w:r w:rsidRPr="00D74149">
        <w:rPr>
          <w:rFonts w:ascii="David" w:eastAsia="Times New Roman" w:hAnsi="David" w:cs="David"/>
          <w:color w:val="272727"/>
          <w:sz w:val="24"/>
          <w:szCs w:val="24"/>
          <w:rtl/>
        </w:rPr>
        <w:t>ידי בעל רשיון לעבודות חשמל לפי חוק החשמל, אשר רשאי ליתן אישור כאמור, בהתאם לסוג רישיונו</w:t>
      </w:r>
      <w:r w:rsidRPr="00D74149">
        <w:rPr>
          <w:rFonts w:ascii="David" w:eastAsia="Times New Roman" w:hAnsi="David" w:cs="David"/>
          <w:color w:val="272727"/>
          <w:sz w:val="24"/>
          <w:szCs w:val="24"/>
        </w:rPr>
        <w:t>.</w:t>
      </w:r>
    </w:p>
    <w:p w:rsidR="005F461A" w:rsidRPr="00D74149" w:rsidRDefault="005F461A" w:rsidP="00D81964">
      <w:pPr>
        <w:pStyle w:val="a7"/>
        <w:numPr>
          <w:ilvl w:val="1"/>
          <w:numId w:val="52"/>
        </w:numPr>
        <w:shd w:val="clear" w:color="auto" w:fill="FFFFFF"/>
        <w:spacing w:after="0" w:line="360" w:lineRule="auto"/>
        <w:jc w:val="both"/>
        <w:rPr>
          <w:rFonts w:ascii="David" w:eastAsia="Times New Roman" w:hAnsi="David" w:cs="David"/>
          <w:b/>
          <w:bCs/>
          <w:color w:val="272727"/>
          <w:sz w:val="24"/>
          <w:szCs w:val="24"/>
          <w:u w:val="single"/>
        </w:rPr>
      </w:pPr>
      <w:r w:rsidRPr="00D74149">
        <w:rPr>
          <w:rFonts w:ascii="David" w:eastAsia="Times New Roman" w:hAnsi="David" w:cs="David"/>
          <w:b/>
          <w:bCs/>
          <w:color w:val="272727"/>
          <w:sz w:val="24"/>
          <w:szCs w:val="24"/>
          <w:u w:val="single"/>
          <w:rtl/>
        </w:rPr>
        <w:t>שונות</w:t>
      </w:r>
    </w:p>
    <w:p w:rsidR="0031587B"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Pr>
      </w:pPr>
      <w:r w:rsidRPr="00D74149">
        <w:rPr>
          <w:rFonts w:ascii="David" w:eastAsia="Times New Roman" w:hAnsi="David" w:cs="David"/>
          <w:color w:val="272727"/>
          <w:sz w:val="24"/>
          <w:szCs w:val="24"/>
          <w:rtl/>
        </w:rPr>
        <w:t>אין</w:t>
      </w:r>
      <w:r w:rsidR="005F461A" w:rsidRPr="00D74149">
        <w:rPr>
          <w:rFonts w:ascii="David" w:eastAsia="Times New Roman" w:hAnsi="David" w:cs="David"/>
          <w:color w:val="272727"/>
          <w:sz w:val="24"/>
          <w:szCs w:val="24"/>
          <w:rtl/>
        </w:rPr>
        <w:t>.</w:t>
      </w:r>
    </w:p>
    <w:p w:rsidR="005F461A" w:rsidRPr="00D74149" w:rsidRDefault="005F461A" w:rsidP="00D81964">
      <w:pPr>
        <w:pStyle w:val="a7"/>
        <w:numPr>
          <w:ilvl w:val="1"/>
          <w:numId w:val="52"/>
        </w:numPr>
        <w:shd w:val="clear" w:color="auto" w:fill="FFFFFF"/>
        <w:spacing w:after="0" w:line="360" w:lineRule="auto"/>
        <w:jc w:val="both"/>
        <w:rPr>
          <w:rFonts w:ascii="David" w:eastAsia="Times New Roman" w:hAnsi="David" w:cs="David"/>
          <w:b/>
          <w:bCs/>
          <w:color w:val="272727"/>
          <w:sz w:val="24"/>
          <w:szCs w:val="24"/>
          <w:u w:val="single"/>
        </w:rPr>
      </w:pPr>
      <w:r w:rsidRPr="00D74149">
        <w:rPr>
          <w:rFonts w:ascii="David" w:eastAsia="Times New Roman" w:hAnsi="David" w:cs="David"/>
          <w:b/>
          <w:bCs/>
          <w:color w:val="272727"/>
          <w:sz w:val="24"/>
          <w:szCs w:val="24"/>
          <w:u w:val="single"/>
          <w:rtl/>
        </w:rPr>
        <w:t>נספחים</w:t>
      </w:r>
    </w:p>
    <w:p w:rsidR="00440500" w:rsidRPr="00D74149" w:rsidRDefault="0031587B" w:rsidP="00D81964">
      <w:pPr>
        <w:pStyle w:val="a7"/>
        <w:numPr>
          <w:ilvl w:val="2"/>
          <w:numId w:val="52"/>
        </w:numPr>
        <w:shd w:val="clear" w:color="auto" w:fill="FFFFFF"/>
        <w:spacing w:after="0" w:line="360" w:lineRule="auto"/>
        <w:jc w:val="both"/>
        <w:rPr>
          <w:rFonts w:ascii="David" w:eastAsia="Times New Roman" w:hAnsi="David" w:cs="David"/>
          <w:color w:val="272727"/>
          <w:sz w:val="24"/>
          <w:szCs w:val="24"/>
          <w:rtl/>
        </w:rPr>
      </w:pPr>
      <w:r w:rsidRPr="00D74149">
        <w:rPr>
          <w:rFonts w:ascii="David" w:eastAsia="Times New Roman" w:hAnsi="David" w:cs="David"/>
          <w:color w:val="272727"/>
          <w:sz w:val="24"/>
          <w:szCs w:val="24"/>
          <w:rtl/>
        </w:rPr>
        <w:t>את פרסומי הרשות הארצית לכבאו</w:t>
      </w:r>
      <w:r w:rsidR="005F461A" w:rsidRPr="00D74149">
        <w:rPr>
          <w:rFonts w:ascii="David" w:eastAsia="Times New Roman" w:hAnsi="David" w:cs="David"/>
          <w:color w:val="272727"/>
          <w:sz w:val="24"/>
          <w:szCs w:val="24"/>
          <w:rtl/>
        </w:rPr>
        <w:t>ת והצלה ניתן למצוא ולהוריד באתר הרשות הארצית לכבאות והצלה.</w:t>
      </w:r>
    </w:p>
    <w:p w:rsidR="00E45183" w:rsidRPr="00D74149" w:rsidRDefault="00E45183" w:rsidP="00D81964">
      <w:pPr>
        <w:pStyle w:val="a7"/>
        <w:numPr>
          <w:ilvl w:val="0"/>
          <w:numId w:val="1"/>
        </w:numPr>
        <w:spacing w:after="0" w:line="360" w:lineRule="auto"/>
        <w:jc w:val="both"/>
        <w:rPr>
          <w:rFonts w:ascii="David" w:hAnsi="David" w:cs="David"/>
          <w:b/>
          <w:bCs/>
          <w:vanish/>
          <w:sz w:val="24"/>
          <w:szCs w:val="24"/>
          <w:rtl/>
        </w:rPr>
      </w:pPr>
    </w:p>
    <w:sectPr w:rsidR="00E45183" w:rsidRPr="00D74149" w:rsidSect="00ED5F68">
      <w:headerReference w:type="default" r:id="rId12"/>
      <w:footerReference w:type="defaul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884" w:rsidRDefault="00824884" w:rsidP="00080D87">
      <w:pPr>
        <w:spacing w:after="0" w:line="240" w:lineRule="auto"/>
      </w:pPr>
      <w:r>
        <w:separator/>
      </w:r>
    </w:p>
  </w:endnote>
  <w:endnote w:type="continuationSeparator" w:id="0">
    <w:p w:rsidR="00824884" w:rsidRDefault="00824884" w:rsidP="0008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Adobe Hebrew">
    <w:altName w:val="Times New Roman"/>
    <w:panose1 w:val="00000000000000000000"/>
    <w:charset w:val="00"/>
    <w:family w:val="roman"/>
    <w:notTrueType/>
    <w:pitch w:val="variable"/>
    <w:sig w:usb0="8000086F" w:usb1="4000204A"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206637000"/>
      <w:docPartObj>
        <w:docPartGallery w:val="Page Numbers (Bottom of Page)"/>
        <w:docPartUnique/>
      </w:docPartObj>
    </w:sdtPr>
    <w:sdtEndPr>
      <w:rPr>
        <w:cs/>
      </w:rPr>
    </w:sdtEndPr>
    <w:sdtContent>
      <w:p w:rsidR="00385B1F" w:rsidRDefault="00385B1F">
        <w:pPr>
          <w:pStyle w:val="ae"/>
          <w:jc w:val="center"/>
          <w:rPr>
            <w:rtl/>
            <w:cs/>
          </w:rPr>
        </w:pPr>
        <w:r>
          <w:fldChar w:fldCharType="begin"/>
        </w:r>
        <w:r>
          <w:rPr>
            <w:rtl/>
            <w:cs/>
          </w:rPr>
          <w:instrText>PAGE   \* MERGEFORMAT</w:instrText>
        </w:r>
        <w:r>
          <w:fldChar w:fldCharType="separate"/>
        </w:r>
        <w:r w:rsidR="001666D1" w:rsidRPr="001666D1">
          <w:rPr>
            <w:noProof/>
            <w:rtl/>
            <w:lang w:val="he-IL"/>
          </w:rPr>
          <w:t>1</w:t>
        </w:r>
        <w:r>
          <w:fldChar w:fldCharType="end"/>
        </w:r>
      </w:p>
    </w:sdtContent>
  </w:sdt>
  <w:p w:rsidR="00385B1F" w:rsidRDefault="00385B1F">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884" w:rsidRDefault="00824884" w:rsidP="00080D87">
      <w:pPr>
        <w:spacing w:after="0" w:line="240" w:lineRule="auto"/>
      </w:pPr>
      <w:r>
        <w:separator/>
      </w:r>
    </w:p>
  </w:footnote>
  <w:footnote w:type="continuationSeparator" w:id="0">
    <w:p w:rsidR="00824884" w:rsidRDefault="00824884" w:rsidP="00080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B1F" w:rsidRDefault="00385B1F">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E039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E62590"/>
    <w:multiLevelType w:val="hybridMultilevel"/>
    <w:tmpl w:val="963C24EA"/>
    <w:lvl w:ilvl="0" w:tplc="22009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5546A6"/>
    <w:multiLevelType w:val="multilevel"/>
    <w:tmpl w:val="3AAC35A4"/>
    <w:lvl w:ilvl="0">
      <w:start w:val="1"/>
      <w:numFmt w:val="decimal"/>
      <w:pStyle w:val="1"/>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11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2346"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4B1054"/>
    <w:multiLevelType w:val="hybridMultilevel"/>
    <w:tmpl w:val="33F48270"/>
    <w:lvl w:ilvl="0" w:tplc="CF906B34">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3504B3"/>
    <w:multiLevelType w:val="hybridMultilevel"/>
    <w:tmpl w:val="D17E7C0C"/>
    <w:lvl w:ilvl="0" w:tplc="7AC414DE">
      <w:start w:val="1"/>
      <w:numFmt w:val="decimal"/>
      <w:pStyle w:val="a0"/>
      <w:lvlText w:val="%1."/>
      <w:lvlJc w:val="left"/>
      <w:pPr>
        <w:ind w:left="1209" w:hanging="360"/>
      </w:pPr>
      <w:rPr>
        <w:rFonts w:asciiTheme="minorBidi" w:hAnsiTheme="minorBidi"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5" w15:restartNumberingAfterBreak="0">
    <w:nsid w:val="05F819F9"/>
    <w:multiLevelType w:val="hybridMultilevel"/>
    <w:tmpl w:val="59D6C456"/>
    <w:lvl w:ilvl="0" w:tplc="9B4E6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7F3781"/>
    <w:multiLevelType w:val="hybridMultilevel"/>
    <w:tmpl w:val="165ABAFE"/>
    <w:lvl w:ilvl="0" w:tplc="F3362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9468CE"/>
    <w:multiLevelType w:val="hybridMultilevel"/>
    <w:tmpl w:val="C0E8193C"/>
    <w:lvl w:ilvl="0" w:tplc="73FE6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C9D1C74"/>
    <w:multiLevelType w:val="multilevel"/>
    <w:tmpl w:val="48880D22"/>
    <w:lvl w:ilvl="0">
      <w:start w:val="4"/>
      <w:numFmt w:val="decimal"/>
      <w:lvlText w:val="%1."/>
      <w:lvlJc w:val="left"/>
      <w:pPr>
        <w:ind w:left="360" w:hanging="360"/>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b w:val="0"/>
        <w:bCs w:val="0"/>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9" w15:restartNumberingAfterBreak="0">
    <w:nsid w:val="0D16339D"/>
    <w:multiLevelType w:val="hybridMultilevel"/>
    <w:tmpl w:val="2C86770C"/>
    <w:lvl w:ilvl="0" w:tplc="CA666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E557906"/>
    <w:multiLevelType w:val="hybridMultilevel"/>
    <w:tmpl w:val="A28AF2E8"/>
    <w:lvl w:ilvl="0" w:tplc="980EC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F6961DF"/>
    <w:multiLevelType w:val="hybridMultilevel"/>
    <w:tmpl w:val="6A0835CE"/>
    <w:lvl w:ilvl="0" w:tplc="81262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027D89"/>
    <w:multiLevelType w:val="multilevel"/>
    <w:tmpl w:val="4048581C"/>
    <w:lvl w:ilvl="0">
      <w:start w:val="1"/>
      <w:numFmt w:val="hebrew1"/>
      <w:pStyle w:val="a1"/>
      <w:lvlText w:val="%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lvlText w:val="%5."/>
      <w:lvlJc w:val="center"/>
      <w:pPr>
        <w:ind w:left="2640" w:hanging="108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1BB64555"/>
    <w:multiLevelType w:val="hybridMultilevel"/>
    <w:tmpl w:val="85ACB9EC"/>
    <w:lvl w:ilvl="0" w:tplc="3F4833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A314A3"/>
    <w:multiLevelType w:val="hybridMultilevel"/>
    <w:tmpl w:val="C23AD102"/>
    <w:lvl w:ilvl="0" w:tplc="AF027E18">
      <w:start w:val="1"/>
      <w:numFmt w:val="decimal"/>
      <w:lvlText w:val="(%1)"/>
      <w:lvlJc w:val="center"/>
      <w:pPr>
        <w:ind w:left="1134" w:hanging="187"/>
      </w:pPr>
      <w:rPr>
        <w:rFonts w:asciiTheme="minorHAnsi" w:eastAsiaTheme="minorHAnsi" w:hAnsiTheme="minorHAnsi" w:cs="David"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21167702"/>
    <w:multiLevelType w:val="hybridMultilevel"/>
    <w:tmpl w:val="A7DE8FDE"/>
    <w:lvl w:ilvl="0" w:tplc="8BC6A642">
      <w:start w:val="1"/>
      <w:numFmt w:val="hebrew1"/>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2072205"/>
    <w:multiLevelType w:val="hybridMultilevel"/>
    <w:tmpl w:val="E498474E"/>
    <w:lvl w:ilvl="0" w:tplc="398E7E0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517212C"/>
    <w:multiLevelType w:val="hybridMultilevel"/>
    <w:tmpl w:val="FBE2A162"/>
    <w:lvl w:ilvl="0" w:tplc="9224E79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375F8E"/>
    <w:multiLevelType w:val="multilevel"/>
    <w:tmpl w:val="EC948858"/>
    <w:lvl w:ilvl="0">
      <w:start w:val="3"/>
      <w:numFmt w:val="decimal"/>
      <w:lvlText w:val="%1"/>
      <w:lvlJc w:val="left"/>
      <w:pPr>
        <w:ind w:left="360" w:hanging="360"/>
      </w:pPr>
      <w:rPr>
        <w:rFonts w:cstheme="minorBidi" w:hint="default"/>
      </w:rPr>
    </w:lvl>
    <w:lvl w:ilvl="1">
      <w:start w:val="1"/>
      <w:numFmt w:val="decimal"/>
      <w:lvlRestart w:val="0"/>
      <w:pStyle w:val="NBullets"/>
      <w:lvlText w:val="%1.%2"/>
      <w:lvlJc w:val="left"/>
      <w:pPr>
        <w:ind w:left="1341" w:hanging="360"/>
      </w:pPr>
      <w:rPr>
        <w:rFonts w:ascii="David" w:hAnsi="David" w:cs="David" w:hint="default"/>
        <w:b/>
        <w:bCs/>
        <w:color w:val="C45911" w:themeColor="accent2" w:themeShade="BF"/>
        <w:lang w:val="en-US"/>
      </w:rPr>
    </w:lvl>
    <w:lvl w:ilvl="2">
      <w:start w:val="1"/>
      <w:numFmt w:val="decimal"/>
      <w:lvlText w:val="%1.%2.%3"/>
      <w:lvlJc w:val="left"/>
      <w:pPr>
        <w:ind w:left="2682" w:hanging="720"/>
      </w:pPr>
      <w:rPr>
        <w:rFonts w:cstheme="minorBidi" w:hint="default"/>
      </w:rPr>
    </w:lvl>
    <w:lvl w:ilvl="3">
      <w:start w:val="1"/>
      <w:numFmt w:val="decimal"/>
      <w:lvlText w:val="%1.%2.%3.%4"/>
      <w:lvlJc w:val="left"/>
      <w:pPr>
        <w:ind w:left="4023" w:hanging="1080"/>
      </w:pPr>
      <w:rPr>
        <w:rFonts w:cstheme="minorBidi" w:hint="default"/>
      </w:rPr>
    </w:lvl>
    <w:lvl w:ilvl="4">
      <w:start w:val="1"/>
      <w:numFmt w:val="decimal"/>
      <w:lvlText w:val="%1.%2.%3.%4.%5"/>
      <w:lvlJc w:val="left"/>
      <w:pPr>
        <w:ind w:left="5004" w:hanging="1080"/>
      </w:pPr>
      <w:rPr>
        <w:rFonts w:cstheme="minorBidi" w:hint="default"/>
      </w:rPr>
    </w:lvl>
    <w:lvl w:ilvl="5">
      <w:start w:val="1"/>
      <w:numFmt w:val="decimal"/>
      <w:lvlText w:val="%1.%2.%3.%4.%5.%6"/>
      <w:lvlJc w:val="left"/>
      <w:pPr>
        <w:ind w:left="6345" w:hanging="1440"/>
      </w:pPr>
      <w:rPr>
        <w:rFonts w:cstheme="minorBidi" w:hint="default"/>
      </w:rPr>
    </w:lvl>
    <w:lvl w:ilvl="6">
      <w:start w:val="1"/>
      <w:numFmt w:val="decimal"/>
      <w:lvlText w:val="%1.%2.%3.%4.%5.%6.%7"/>
      <w:lvlJc w:val="left"/>
      <w:pPr>
        <w:ind w:left="7326" w:hanging="1440"/>
      </w:pPr>
      <w:rPr>
        <w:rFonts w:cstheme="minorBidi" w:hint="default"/>
      </w:rPr>
    </w:lvl>
    <w:lvl w:ilvl="7">
      <w:start w:val="1"/>
      <w:numFmt w:val="decimal"/>
      <w:lvlText w:val="%1.%2.%3.%4.%5.%6.%7.%8"/>
      <w:lvlJc w:val="left"/>
      <w:pPr>
        <w:ind w:left="8667" w:hanging="1800"/>
      </w:pPr>
      <w:rPr>
        <w:rFonts w:cstheme="minorBidi" w:hint="default"/>
      </w:rPr>
    </w:lvl>
    <w:lvl w:ilvl="8">
      <w:start w:val="1"/>
      <w:numFmt w:val="decimal"/>
      <w:lvlText w:val="%1.%2.%3.%4.%5.%6.%7.%8.%9"/>
      <w:lvlJc w:val="left"/>
      <w:pPr>
        <w:ind w:left="9648" w:hanging="1800"/>
      </w:pPr>
      <w:rPr>
        <w:rFonts w:cstheme="minorBidi" w:hint="default"/>
      </w:rPr>
    </w:lvl>
  </w:abstractNum>
  <w:abstractNum w:abstractNumId="19" w15:restartNumberingAfterBreak="0">
    <w:nsid w:val="253C17AA"/>
    <w:multiLevelType w:val="hybridMultilevel"/>
    <w:tmpl w:val="1CCC02D2"/>
    <w:lvl w:ilvl="0" w:tplc="A104BF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7C6031B"/>
    <w:multiLevelType w:val="multilevel"/>
    <w:tmpl w:val="B62C2C6C"/>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807"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2"/>
      <w:lvlText w:val="%5)"/>
      <w:lvlJc w:val="center"/>
      <w:pPr>
        <w:ind w:left="1418" w:hanging="284"/>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15:restartNumberingAfterBreak="0">
    <w:nsid w:val="2C4F01BA"/>
    <w:multiLevelType w:val="multilevel"/>
    <w:tmpl w:val="8034DC6C"/>
    <w:lvl w:ilvl="0">
      <w:start w:val="4"/>
      <w:numFmt w:val="decimal"/>
      <w:lvlText w:val="%1."/>
      <w:lvlJc w:val="left"/>
      <w:pPr>
        <w:ind w:left="360" w:hanging="360"/>
      </w:pPr>
      <w:rPr>
        <w:rFonts w:hint="default"/>
      </w:rPr>
    </w:lvl>
    <w:lvl w:ilvl="1">
      <w:start w:val="1"/>
      <w:numFmt w:val="decimal"/>
      <w:lvlText w:val="%1.%2."/>
      <w:lvlJc w:val="left"/>
      <w:pPr>
        <w:ind w:left="362" w:hanging="362"/>
      </w:pPr>
      <w:rPr>
        <w:rFonts w:asciiTheme="minorHAnsi" w:hAnsiTheme="minorHAnsi" w:cs="David" w:hint="default"/>
        <w:sz w:val="24"/>
        <w:szCs w:val="24"/>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2EEF4FC1"/>
    <w:multiLevelType w:val="hybridMultilevel"/>
    <w:tmpl w:val="D45EB65C"/>
    <w:lvl w:ilvl="0" w:tplc="3EFCB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4782D43"/>
    <w:multiLevelType w:val="multilevel"/>
    <w:tmpl w:val="5D7CDE5E"/>
    <w:lvl w:ilvl="0">
      <w:start w:val="2"/>
      <w:numFmt w:val="decimal"/>
      <w:lvlText w:val="%1."/>
      <w:lvlJc w:val="left"/>
      <w:pPr>
        <w:ind w:left="360" w:hanging="360"/>
      </w:pPr>
      <w:rPr>
        <w:rFonts w:hint="default"/>
      </w:rPr>
    </w:lvl>
    <w:lvl w:ilvl="1">
      <w:start w:val="1"/>
      <w:numFmt w:val="decimal"/>
      <w:lvlText w:val="%1.%2."/>
      <w:lvlJc w:val="left"/>
      <w:pPr>
        <w:ind w:left="510" w:hanging="51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555343B"/>
    <w:multiLevelType w:val="hybridMultilevel"/>
    <w:tmpl w:val="27D43A14"/>
    <w:lvl w:ilvl="0" w:tplc="6772012C">
      <w:start w:val="1"/>
      <w:numFmt w:val="decimal"/>
      <w:lvlText w:val="(%1)"/>
      <w:lvlJc w:val="left"/>
      <w:pPr>
        <w:ind w:left="1080" w:hanging="360"/>
      </w:pPr>
      <w:rPr>
        <w:rFonts w:ascii="David" w:hAnsi="David" w:cs="David" w:hint="default"/>
        <w:b w:val="0"/>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5B104F3"/>
    <w:multiLevelType w:val="hybridMultilevel"/>
    <w:tmpl w:val="9BD0113C"/>
    <w:lvl w:ilvl="0" w:tplc="01E40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6DA14E7"/>
    <w:multiLevelType w:val="hybridMultilevel"/>
    <w:tmpl w:val="38744214"/>
    <w:lvl w:ilvl="0" w:tplc="113CA8C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71C612B"/>
    <w:multiLevelType w:val="hybridMultilevel"/>
    <w:tmpl w:val="22B04560"/>
    <w:lvl w:ilvl="0" w:tplc="14844AE2">
      <w:start w:val="1"/>
      <w:numFmt w:val="hebrew1"/>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2E700C"/>
    <w:multiLevelType w:val="hybridMultilevel"/>
    <w:tmpl w:val="81A8B36A"/>
    <w:lvl w:ilvl="0" w:tplc="913E9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01F1A06"/>
    <w:multiLevelType w:val="multilevel"/>
    <w:tmpl w:val="054A3716"/>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15:restartNumberingAfterBreak="0">
    <w:nsid w:val="415E742D"/>
    <w:multiLevelType w:val="hybridMultilevel"/>
    <w:tmpl w:val="B7723A86"/>
    <w:lvl w:ilvl="0" w:tplc="38A4719A">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2D6538C"/>
    <w:multiLevelType w:val="multilevel"/>
    <w:tmpl w:val="0BB22EA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3E91010"/>
    <w:multiLevelType w:val="hybridMultilevel"/>
    <w:tmpl w:val="04EAC660"/>
    <w:lvl w:ilvl="0" w:tplc="853CF224">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6893E79"/>
    <w:multiLevelType w:val="hybridMultilevel"/>
    <w:tmpl w:val="8F400EE8"/>
    <w:lvl w:ilvl="0" w:tplc="1046C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B635DD4"/>
    <w:multiLevelType w:val="hybridMultilevel"/>
    <w:tmpl w:val="E536E9BC"/>
    <w:lvl w:ilvl="0" w:tplc="C37CFA88">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ED3333A"/>
    <w:multiLevelType w:val="hybridMultilevel"/>
    <w:tmpl w:val="81CE658C"/>
    <w:lvl w:ilvl="0" w:tplc="3E00F6AE">
      <w:start w:val="1"/>
      <w:numFmt w:val="hebrew1"/>
      <w:lvlText w:val="(%1)"/>
      <w:lvlJc w:val="left"/>
      <w:pPr>
        <w:ind w:left="1440" w:hanging="360"/>
      </w:pPr>
      <w:rPr>
        <w:rFonts w:hint="default"/>
        <w:u w:val="none"/>
        <w:lang w:val="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4E22D98"/>
    <w:multiLevelType w:val="hybridMultilevel"/>
    <w:tmpl w:val="B9EE59B6"/>
    <w:lvl w:ilvl="0" w:tplc="136EE2F6">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A930287"/>
    <w:multiLevelType w:val="hybridMultilevel"/>
    <w:tmpl w:val="788AA6D2"/>
    <w:lvl w:ilvl="0" w:tplc="B4D289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CE45CAE"/>
    <w:multiLevelType w:val="hybridMultilevel"/>
    <w:tmpl w:val="4F82985A"/>
    <w:lvl w:ilvl="0" w:tplc="B2E8FB8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EF0D9A"/>
    <w:multiLevelType w:val="multilevel"/>
    <w:tmpl w:val="C9507982"/>
    <w:lvl w:ilvl="0">
      <w:start w:val="1"/>
      <w:numFmt w:val="decimal"/>
      <w:lvlText w:val="%1."/>
      <w:lvlJc w:val="left"/>
      <w:pPr>
        <w:ind w:left="405" w:hanging="405"/>
      </w:pPr>
      <w:rPr>
        <w:rFonts w:hint="default"/>
        <w:b/>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0" w15:restartNumberingAfterBreak="0">
    <w:nsid w:val="632C6C9F"/>
    <w:multiLevelType w:val="hybridMultilevel"/>
    <w:tmpl w:val="CB948B08"/>
    <w:lvl w:ilvl="0" w:tplc="5A72515C">
      <w:start w:val="1"/>
      <w:numFmt w:val="hebrew1"/>
      <w:pStyle w:val="40"/>
      <w:lvlText w:val="(%1)"/>
      <w:lvlJc w:val="left"/>
      <w:pPr>
        <w:ind w:left="2267" w:hanging="360"/>
      </w:pPr>
      <w:rPr>
        <w:rFonts w:ascii="Arial" w:eastAsia="Times New Roman" w:hAnsi="Arial" w:cs="Arial"/>
      </w:r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41" w15:restartNumberingAfterBreak="0">
    <w:nsid w:val="658C6A6E"/>
    <w:multiLevelType w:val="hybridMultilevel"/>
    <w:tmpl w:val="CCB60224"/>
    <w:lvl w:ilvl="0" w:tplc="110A1B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67432F1"/>
    <w:multiLevelType w:val="hybridMultilevel"/>
    <w:tmpl w:val="5D7A9712"/>
    <w:lvl w:ilvl="0" w:tplc="9FE6B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7AE49C6"/>
    <w:multiLevelType w:val="hybridMultilevel"/>
    <w:tmpl w:val="751AD45C"/>
    <w:lvl w:ilvl="0" w:tplc="8FBA6D2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81E1C49"/>
    <w:multiLevelType w:val="multilevel"/>
    <w:tmpl w:val="0658CFB2"/>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5" w15:restartNumberingAfterBreak="0">
    <w:nsid w:val="68957B2B"/>
    <w:multiLevelType w:val="hybridMultilevel"/>
    <w:tmpl w:val="1D0004FA"/>
    <w:lvl w:ilvl="0" w:tplc="28B6239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DB2081C"/>
    <w:multiLevelType w:val="multilevel"/>
    <w:tmpl w:val="4E8E278A"/>
    <w:lvl w:ilvl="0">
      <w:start w:val="1"/>
      <w:numFmt w:val="decimal"/>
      <w:lvlText w:val="%1."/>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pStyle w:val="8"/>
      <w:lvlText w:val="%5)"/>
      <w:lvlJc w:val="left"/>
      <w:pPr>
        <w:ind w:left="1701" w:hanging="283"/>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7" w15:restartNumberingAfterBreak="0">
    <w:nsid w:val="6F351042"/>
    <w:multiLevelType w:val="hybridMultilevel"/>
    <w:tmpl w:val="07F47F9C"/>
    <w:lvl w:ilvl="0" w:tplc="2AA4538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4436EDE"/>
    <w:multiLevelType w:val="hybridMultilevel"/>
    <w:tmpl w:val="2B745A54"/>
    <w:lvl w:ilvl="0" w:tplc="70E43762">
      <w:start w:val="1"/>
      <w:numFmt w:val="decimal"/>
      <w:suff w:val="space"/>
      <w:lvlText w:val="(%1)"/>
      <w:lvlJc w:val="left"/>
      <w:pPr>
        <w:ind w:left="1080" w:hanging="360"/>
      </w:pPr>
      <w:rPr>
        <w:rFonts w:hint="default"/>
        <w:b/>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63E06E1"/>
    <w:multiLevelType w:val="hybridMultilevel"/>
    <w:tmpl w:val="9244A1A6"/>
    <w:lvl w:ilvl="0" w:tplc="F9143A0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7250BCD"/>
    <w:multiLevelType w:val="hybridMultilevel"/>
    <w:tmpl w:val="80629BB8"/>
    <w:lvl w:ilvl="0" w:tplc="CD083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CB86E78"/>
    <w:multiLevelType w:val="hybridMultilevel"/>
    <w:tmpl w:val="9A08D2FE"/>
    <w:lvl w:ilvl="0" w:tplc="619C0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E4D306F"/>
    <w:multiLevelType w:val="multilevel"/>
    <w:tmpl w:val="BF188664"/>
    <w:lvl w:ilvl="0">
      <w:start w:val="4"/>
      <w:numFmt w:val="decimal"/>
      <w:lvlText w:val="%1."/>
      <w:lvlJc w:val="left"/>
      <w:pPr>
        <w:ind w:left="360" w:hanging="36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1"/>
  </w:num>
  <w:num w:numId="2">
    <w:abstractNumId w:val="2"/>
  </w:num>
  <w:num w:numId="3">
    <w:abstractNumId w:val="0"/>
  </w:num>
  <w:num w:numId="4">
    <w:abstractNumId w:val="18"/>
  </w:num>
  <w:num w:numId="5">
    <w:abstractNumId w:val="20"/>
  </w:num>
  <w:num w:numId="6">
    <w:abstractNumId w:val="4"/>
  </w:num>
  <w:num w:numId="7">
    <w:abstractNumId w:val="46"/>
  </w:num>
  <w:num w:numId="8">
    <w:abstractNumId w:val="12"/>
  </w:num>
  <w:num w:numId="9">
    <w:abstractNumId w:val="40"/>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38"/>
  </w:num>
  <w:num w:numId="15">
    <w:abstractNumId w:val="15"/>
  </w:num>
  <w:num w:numId="16">
    <w:abstractNumId w:val="19"/>
  </w:num>
  <w:num w:numId="17">
    <w:abstractNumId w:val="48"/>
  </w:num>
  <w:num w:numId="18">
    <w:abstractNumId w:val="35"/>
  </w:num>
  <w:num w:numId="19">
    <w:abstractNumId w:val="26"/>
  </w:num>
  <w:num w:numId="20">
    <w:abstractNumId w:val="30"/>
  </w:num>
  <w:num w:numId="21">
    <w:abstractNumId w:val="45"/>
  </w:num>
  <w:num w:numId="22">
    <w:abstractNumId w:val="52"/>
  </w:num>
  <w:num w:numId="23">
    <w:abstractNumId w:val="34"/>
  </w:num>
  <w:num w:numId="24">
    <w:abstractNumId w:val="7"/>
  </w:num>
  <w:num w:numId="25">
    <w:abstractNumId w:val="17"/>
  </w:num>
  <w:num w:numId="26">
    <w:abstractNumId w:val="49"/>
  </w:num>
  <w:num w:numId="27">
    <w:abstractNumId w:val="36"/>
  </w:num>
  <w:num w:numId="28">
    <w:abstractNumId w:val="27"/>
  </w:num>
  <w:num w:numId="29">
    <w:abstractNumId w:val="47"/>
  </w:num>
  <w:num w:numId="30">
    <w:abstractNumId w:val="28"/>
  </w:num>
  <w:num w:numId="31">
    <w:abstractNumId w:val="41"/>
  </w:num>
  <w:num w:numId="32">
    <w:abstractNumId w:val="22"/>
  </w:num>
  <w:num w:numId="33">
    <w:abstractNumId w:val="32"/>
  </w:num>
  <w:num w:numId="34">
    <w:abstractNumId w:val="11"/>
  </w:num>
  <w:num w:numId="35">
    <w:abstractNumId w:val="33"/>
  </w:num>
  <w:num w:numId="36">
    <w:abstractNumId w:val="6"/>
  </w:num>
  <w:num w:numId="37">
    <w:abstractNumId w:val="25"/>
  </w:num>
  <w:num w:numId="38">
    <w:abstractNumId w:val="16"/>
  </w:num>
  <w:num w:numId="39">
    <w:abstractNumId w:val="5"/>
  </w:num>
  <w:num w:numId="40">
    <w:abstractNumId w:val="10"/>
  </w:num>
  <w:num w:numId="41">
    <w:abstractNumId w:val="43"/>
  </w:num>
  <w:num w:numId="42">
    <w:abstractNumId w:val="51"/>
  </w:num>
  <w:num w:numId="43">
    <w:abstractNumId w:val="1"/>
  </w:num>
  <w:num w:numId="44">
    <w:abstractNumId w:val="3"/>
  </w:num>
  <w:num w:numId="45">
    <w:abstractNumId w:val="31"/>
  </w:num>
  <w:num w:numId="46">
    <w:abstractNumId w:val="50"/>
  </w:num>
  <w:num w:numId="47">
    <w:abstractNumId w:val="37"/>
  </w:num>
  <w:num w:numId="48">
    <w:abstractNumId w:val="9"/>
  </w:num>
  <w:num w:numId="49">
    <w:abstractNumId w:val="42"/>
  </w:num>
  <w:num w:numId="50">
    <w:abstractNumId w:val="24"/>
  </w:num>
  <w:num w:numId="51">
    <w:abstractNumId w:val="8"/>
  </w:num>
  <w:num w:numId="52">
    <w:abstractNumId w:val="29"/>
  </w:num>
  <w:num w:numId="53">
    <w:abstractNumId w:val="1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40"/>
    <w:rsid w:val="00000776"/>
    <w:rsid w:val="00006D88"/>
    <w:rsid w:val="000563D6"/>
    <w:rsid w:val="00080D87"/>
    <w:rsid w:val="000A6521"/>
    <w:rsid w:val="000C7981"/>
    <w:rsid w:val="000E506D"/>
    <w:rsid w:val="0010223B"/>
    <w:rsid w:val="00110958"/>
    <w:rsid w:val="00164430"/>
    <w:rsid w:val="001666D1"/>
    <w:rsid w:val="0018200F"/>
    <w:rsid w:val="00186E3A"/>
    <w:rsid w:val="002076BD"/>
    <w:rsid w:val="00215A95"/>
    <w:rsid w:val="00216BAA"/>
    <w:rsid w:val="00243486"/>
    <w:rsid w:val="002A1907"/>
    <w:rsid w:val="002C254D"/>
    <w:rsid w:val="002C4AEB"/>
    <w:rsid w:val="002F23ED"/>
    <w:rsid w:val="00304BB0"/>
    <w:rsid w:val="0031587B"/>
    <w:rsid w:val="00367057"/>
    <w:rsid w:val="00385B1F"/>
    <w:rsid w:val="00387C4C"/>
    <w:rsid w:val="00393869"/>
    <w:rsid w:val="003A2AF4"/>
    <w:rsid w:val="003C644D"/>
    <w:rsid w:val="00423833"/>
    <w:rsid w:val="00440500"/>
    <w:rsid w:val="00440792"/>
    <w:rsid w:val="0044561A"/>
    <w:rsid w:val="004B27E1"/>
    <w:rsid w:val="004C135B"/>
    <w:rsid w:val="004C67F8"/>
    <w:rsid w:val="004D6CFF"/>
    <w:rsid w:val="004E4143"/>
    <w:rsid w:val="00522657"/>
    <w:rsid w:val="00525507"/>
    <w:rsid w:val="005604CD"/>
    <w:rsid w:val="00571B8B"/>
    <w:rsid w:val="00573803"/>
    <w:rsid w:val="005879F3"/>
    <w:rsid w:val="00587B5F"/>
    <w:rsid w:val="00596DED"/>
    <w:rsid w:val="005B5FCF"/>
    <w:rsid w:val="005E355B"/>
    <w:rsid w:val="005F461A"/>
    <w:rsid w:val="00646106"/>
    <w:rsid w:val="00653A22"/>
    <w:rsid w:val="006826E5"/>
    <w:rsid w:val="006935D2"/>
    <w:rsid w:val="006C422D"/>
    <w:rsid w:val="0072428E"/>
    <w:rsid w:val="007312F7"/>
    <w:rsid w:val="00732B41"/>
    <w:rsid w:val="0073409A"/>
    <w:rsid w:val="007568F4"/>
    <w:rsid w:val="00762353"/>
    <w:rsid w:val="007A4152"/>
    <w:rsid w:val="007B74D0"/>
    <w:rsid w:val="007C1842"/>
    <w:rsid w:val="007D4102"/>
    <w:rsid w:val="007E3F05"/>
    <w:rsid w:val="00810DE8"/>
    <w:rsid w:val="00824884"/>
    <w:rsid w:val="00831DEF"/>
    <w:rsid w:val="008331A2"/>
    <w:rsid w:val="0083372B"/>
    <w:rsid w:val="008A60A9"/>
    <w:rsid w:val="008D3040"/>
    <w:rsid w:val="008E66E3"/>
    <w:rsid w:val="008F6C22"/>
    <w:rsid w:val="00900406"/>
    <w:rsid w:val="00904782"/>
    <w:rsid w:val="009146C5"/>
    <w:rsid w:val="009255AD"/>
    <w:rsid w:val="00937717"/>
    <w:rsid w:val="00A164B6"/>
    <w:rsid w:val="00A215E8"/>
    <w:rsid w:val="00A461BC"/>
    <w:rsid w:val="00AA26E3"/>
    <w:rsid w:val="00AD1427"/>
    <w:rsid w:val="00AF77A0"/>
    <w:rsid w:val="00B20A03"/>
    <w:rsid w:val="00B21E75"/>
    <w:rsid w:val="00B9027C"/>
    <w:rsid w:val="00B90320"/>
    <w:rsid w:val="00BE233E"/>
    <w:rsid w:val="00BE2D7F"/>
    <w:rsid w:val="00BF5E4D"/>
    <w:rsid w:val="00BF7F10"/>
    <w:rsid w:val="00C45231"/>
    <w:rsid w:val="00C672B3"/>
    <w:rsid w:val="00C84ED0"/>
    <w:rsid w:val="00C953D6"/>
    <w:rsid w:val="00CA2451"/>
    <w:rsid w:val="00CB4201"/>
    <w:rsid w:val="00CC6DF2"/>
    <w:rsid w:val="00CF25BC"/>
    <w:rsid w:val="00D178D5"/>
    <w:rsid w:val="00D32EC6"/>
    <w:rsid w:val="00D74149"/>
    <w:rsid w:val="00D81964"/>
    <w:rsid w:val="00D934D8"/>
    <w:rsid w:val="00DA1B10"/>
    <w:rsid w:val="00DC569C"/>
    <w:rsid w:val="00E1504C"/>
    <w:rsid w:val="00E31E80"/>
    <w:rsid w:val="00E45183"/>
    <w:rsid w:val="00E54FCF"/>
    <w:rsid w:val="00E64CE8"/>
    <w:rsid w:val="00E653AE"/>
    <w:rsid w:val="00E93BEF"/>
    <w:rsid w:val="00EA273F"/>
    <w:rsid w:val="00ED5F68"/>
    <w:rsid w:val="00F17C0A"/>
    <w:rsid w:val="00F815F1"/>
    <w:rsid w:val="00FC1BA7"/>
    <w:rsid w:val="00FE0E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40034A-23AF-4A41-AE21-05F2FF4C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bidi/>
    </w:pPr>
  </w:style>
  <w:style w:type="paragraph" w:styleId="1">
    <w:name w:val="heading 1"/>
    <w:basedOn w:val="5"/>
    <w:next w:val="a3"/>
    <w:link w:val="10"/>
    <w:uiPriority w:val="9"/>
    <w:qFormat/>
    <w:rsid w:val="00646106"/>
    <w:pPr>
      <w:keepNext w:val="0"/>
      <w:widowControl w:val="0"/>
      <w:numPr>
        <w:numId w:val="2"/>
      </w:numPr>
      <w:spacing w:after="0" w:line="360" w:lineRule="auto"/>
      <w:outlineLvl w:val="0"/>
    </w:pPr>
    <w:rPr>
      <w:sz w:val="24"/>
      <w:szCs w:val="24"/>
    </w:rPr>
  </w:style>
  <w:style w:type="paragraph" w:styleId="2">
    <w:name w:val="heading 2"/>
    <w:aliases w:val="כניסה 2"/>
    <w:basedOn w:val="1"/>
    <w:next w:val="a3"/>
    <w:link w:val="20"/>
    <w:uiPriority w:val="9"/>
    <w:unhideWhenUsed/>
    <w:qFormat/>
    <w:rsid w:val="00646106"/>
    <w:pPr>
      <w:numPr>
        <w:ilvl w:val="1"/>
      </w:numPr>
      <w:tabs>
        <w:tab w:val="left" w:pos="849"/>
      </w:tabs>
      <w:overflowPunct w:val="0"/>
      <w:autoSpaceDE w:val="0"/>
      <w:autoSpaceDN w:val="0"/>
      <w:adjustRightInd w:val="0"/>
      <w:textAlignment w:val="baseline"/>
      <w:outlineLvl w:val="1"/>
    </w:pPr>
    <w:rPr>
      <w:b w:val="0"/>
      <w:bCs w:val="0"/>
    </w:rPr>
  </w:style>
  <w:style w:type="paragraph" w:styleId="3">
    <w:name w:val="heading 3"/>
    <w:aliases w:val="כניסה 3"/>
    <w:basedOn w:val="2"/>
    <w:next w:val="a3"/>
    <w:link w:val="30"/>
    <w:uiPriority w:val="9"/>
    <w:unhideWhenUsed/>
    <w:qFormat/>
    <w:rsid w:val="00646106"/>
    <w:pPr>
      <w:numPr>
        <w:ilvl w:val="2"/>
      </w:numPr>
      <w:tabs>
        <w:tab w:val="clear" w:pos="849"/>
      </w:tabs>
      <w:outlineLvl w:val="2"/>
    </w:pPr>
  </w:style>
  <w:style w:type="paragraph" w:styleId="4">
    <w:name w:val="heading 4"/>
    <w:basedOn w:val="3"/>
    <w:next w:val="a3"/>
    <w:link w:val="41"/>
    <w:uiPriority w:val="9"/>
    <w:unhideWhenUsed/>
    <w:qFormat/>
    <w:rsid w:val="00646106"/>
    <w:pPr>
      <w:numPr>
        <w:ilvl w:val="3"/>
      </w:numPr>
      <w:outlineLvl w:val="3"/>
    </w:pPr>
    <w:rPr>
      <w:rFonts w:ascii="David" w:hAnsi="David"/>
    </w:rPr>
  </w:style>
  <w:style w:type="paragraph" w:styleId="5">
    <w:name w:val="heading 5"/>
    <w:aliases w:val="כניסה 4"/>
    <w:basedOn w:val="a3"/>
    <w:next w:val="a3"/>
    <w:link w:val="50"/>
    <w:uiPriority w:val="9"/>
    <w:qFormat/>
    <w:rsid w:val="00646106"/>
    <w:pPr>
      <w:keepNext/>
      <w:spacing w:after="120" w:line="240" w:lineRule="auto"/>
      <w:jc w:val="both"/>
      <w:outlineLvl w:val="4"/>
    </w:pPr>
    <w:rPr>
      <w:rFonts w:ascii="Times New Roman" w:eastAsia="Times New Roman" w:hAnsi="Times New Roman" w:cs="David"/>
      <w:b/>
      <w:bCs/>
      <w:color w:val="000000"/>
      <w:sz w:val="28"/>
      <w:szCs w:val="28"/>
      <w:lang w:eastAsia="he-IL"/>
    </w:rPr>
  </w:style>
  <w:style w:type="paragraph" w:styleId="6">
    <w:name w:val="heading 6"/>
    <w:aliases w:val="כניסה 6"/>
    <w:basedOn w:val="8"/>
    <w:next w:val="a3"/>
    <w:link w:val="60"/>
    <w:uiPriority w:val="9"/>
    <w:unhideWhenUsed/>
    <w:qFormat/>
    <w:rsid w:val="00646106"/>
    <w:pPr>
      <w:outlineLvl w:val="5"/>
    </w:pPr>
    <w:rPr>
      <w:b w:val="0"/>
      <w:bCs w:val="0"/>
    </w:rPr>
  </w:style>
  <w:style w:type="paragraph" w:styleId="7">
    <w:name w:val="heading 7"/>
    <w:basedOn w:val="a3"/>
    <w:next w:val="a3"/>
    <w:link w:val="70"/>
    <w:uiPriority w:val="9"/>
    <w:semiHidden/>
    <w:unhideWhenUsed/>
    <w:qFormat/>
    <w:rsid w:val="00440500"/>
    <w:pPr>
      <w:keepNext/>
      <w:keepLines/>
      <w:bidi w:val="0"/>
      <w:spacing w:before="40" w:after="0"/>
      <w:outlineLvl w:val="6"/>
    </w:pPr>
    <w:rPr>
      <w:rFonts w:asciiTheme="majorHAnsi" w:eastAsiaTheme="majorEastAsia" w:hAnsiTheme="majorHAnsi" w:cstheme="majorBidi"/>
      <w:color w:val="1F4E79" w:themeColor="accent1" w:themeShade="80"/>
    </w:rPr>
  </w:style>
  <w:style w:type="paragraph" w:styleId="8">
    <w:name w:val="heading 8"/>
    <w:aliases w:val="כניסה 8"/>
    <w:basedOn w:val="a2"/>
    <w:next w:val="a3"/>
    <w:link w:val="80"/>
    <w:uiPriority w:val="9"/>
    <w:qFormat/>
    <w:rsid w:val="00646106"/>
    <w:pPr>
      <w:numPr>
        <w:numId w:val="7"/>
      </w:numPr>
      <w:outlineLvl w:val="7"/>
    </w:pPr>
    <w:rPr>
      <w:b/>
      <w:bCs/>
    </w:rPr>
  </w:style>
  <w:style w:type="paragraph" w:styleId="9">
    <w:name w:val="heading 9"/>
    <w:basedOn w:val="a3"/>
    <w:next w:val="a3"/>
    <w:link w:val="90"/>
    <w:uiPriority w:val="9"/>
    <w:semiHidden/>
    <w:unhideWhenUsed/>
    <w:qFormat/>
    <w:rsid w:val="00440500"/>
    <w:pPr>
      <w:keepNext/>
      <w:keepLines/>
      <w:bidi w:val="0"/>
      <w:spacing w:before="40" w:after="0"/>
      <w:outlineLvl w:val="8"/>
    </w:pPr>
    <w:rPr>
      <w:rFonts w:asciiTheme="majorHAnsi" w:eastAsiaTheme="majorEastAsia" w:hAnsiTheme="majorHAnsi" w:cstheme="majorBidi"/>
      <w:color w:val="385623" w:themeColor="accent6" w:themeShade="8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כותרת 1 א"/>
    <w:basedOn w:val="a3"/>
    <w:link w:val="a8"/>
    <w:uiPriority w:val="34"/>
    <w:qFormat/>
    <w:rsid w:val="008D3040"/>
    <w:pPr>
      <w:ind w:left="720"/>
      <w:contextualSpacing/>
    </w:pPr>
  </w:style>
  <w:style w:type="paragraph" w:styleId="a9">
    <w:name w:val="Balloon Text"/>
    <w:basedOn w:val="a3"/>
    <w:link w:val="aa"/>
    <w:uiPriority w:val="99"/>
    <w:unhideWhenUsed/>
    <w:rsid w:val="009255AD"/>
    <w:pPr>
      <w:spacing w:after="0" w:line="240" w:lineRule="auto"/>
    </w:pPr>
    <w:rPr>
      <w:rFonts w:ascii="Tahoma" w:eastAsia="Times New Roman" w:hAnsi="Tahoma" w:cs="Tahoma"/>
      <w:sz w:val="16"/>
      <w:szCs w:val="16"/>
    </w:rPr>
  </w:style>
  <w:style w:type="character" w:customStyle="1" w:styleId="aa">
    <w:name w:val="טקסט בלונים תו"/>
    <w:basedOn w:val="a4"/>
    <w:link w:val="a9"/>
    <w:uiPriority w:val="99"/>
    <w:rsid w:val="009255AD"/>
    <w:rPr>
      <w:rFonts w:ascii="Tahoma" w:eastAsia="Times New Roman" w:hAnsi="Tahoma" w:cs="Tahoma"/>
      <w:sz w:val="16"/>
      <w:szCs w:val="16"/>
    </w:rPr>
  </w:style>
  <w:style w:type="character" w:styleId="Hyperlink">
    <w:name w:val="Hyperlink"/>
    <w:basedOn w:val="a4"/>
    <w:uiPriority w:val="99"/>
    <w:unhideWhenUsed/>
    <w:rsid w:val="00243486"/>
    <w:rPr>
      <w:color w:val="0000FF"/>
      <w:u w:val="single"/>
    </w:rPr>
  </w:style>
  <w:style w:type="table" w:styleId="ab">
    <w:name w:val="Table Grid"/>
    <w:basedOn w:val="a5"/>
    <w:rsid w:val="006935D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link w:val="P000"/>
    <w:rsid w:val="006935D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rsid w:val="006935D2"/>
    <w:rPr>
      <w:rFonts w:ascii="Times New Roman" w:hAnsi="Times New Roman" w:cs="Times New Roman"/>
      <w:sz w:val="26"/>
      <w:szCs w:val="26"/>
    </w:rPr>
  </w:style>
  <w:style w:type="character" w:customStyle="1" w:styleId="P000">
    <w:name w:val="P00 תו"/>
    <w:basedOn w:val="a4"/>
    <w:link w:val="P00"/>
    <w:rsid w:val="006935D2"/>
    <w:rPr>
      <w:rFonts w:ascii="Times New Roman" w:eastAsia="Times New Roman" w:hAnsi="Times New Roman" w:cs="FrankRuehl"/>
      <w:noProof/>
      <w:sz w:val="20"/>
      <w:szCs w:val="26"/>
      <w:lang w:eastAsia="he-IL"/>
    </w:rPr>
  </w:style>
  <w:style w:type="paragraph" w:styleId="ac">
    <w:name w:val="header"/>
    <w:basedOn w:val="a3"/>
    <w:link w:val="ad"/>
    <w:uiPriority w:val="99"/>
    <w:rsid w:val="00B90320"/>
    <w:pPr>
      <w:tabs>
        <w:tab w:val="center" w:pos="4153"/>
        <w:tab w:val="right" w:pos="8306"/>
      </w:tabs>
      <w:spacing w:after="0" w:line="240" w:lineRule="auto"/>
    </w:pPr>
    <w:rPr>
      <w:rFonts w:ascii="Times New Roman" w:eastAsia="Times New Roman" w:hAnsi="Times New Roman" w:cs="David"/>
      <w:sz w:val="24"/>
      <w:szCs w:val="26"/>
      <w:lang w:eastAsia="he-IL"/>
    </w:rPr>
  </w:style>
  <w:style w:type="character" w:customStyle="1" w:styleId="ad">
    <w:name w:val="כותרת עליונה תו"/>
    <w:basedOn w:val="a4"/>
    <w:link w:val="ac"/>
    <w:uiPriority w:val="99"/>
    <w:rsid w:val="00B90320"/>
    <w:rPr>
      <w:rFonts w:ascii="Times New Roman" w:eastAsia="Times New Roman" w:hAnsi="Times New Roman" w:cs="David"/>
      <w:sz w:val="24"/>
      <w:szCs w:val="26"/>
      <w:lang w:eastAsia="he-IL"/>
    </w:rPr>
  </w:style>
  <w:style w:type="character" w:customStyle="1" w:styleId="10">
    <w:name w:val="כותרת 1 תו"/>
    <w:basedOn w:val="a4"/>
    <w:link w:val="1"/>
    <w:uiPriority w:val="9"/>
    <w:rsid w:val="00646106"/>
    <w:rPr>
      <w:rFonts w:ascii="Times New Roman" w:eastAsia="Times New Roman" w:hAnsi="Times New Roman" w:cs="David"/>
      <w:b/>
      <w:bCs/>
      <w:color w:val="000000"/>
      <w:sz w:val="24"/>
      <w:szCs w:val="24"/>
      <w:lang w:eastAsia="he-IL"/>
    </w:rPr>
  </w:style>
  <w:style w:type="character" w:customStyle="1" w:styleId="20">
    <w:name w:val="כותרת 2 תו"/>
    <w:aliases w:val="כניסה 2 תו"/>
    <w:basedOn w:val="a4"/>
    <w:link w:val="2"/>
    <w:uiPriority w:val="9"/>
    <w:rsid w:val="00646106"/>
    <w:rPr>
      <w:rFonts w:ascii="Times New Roman" w:eastAsia="Times New Roman" w:hAnsi="Times New Roman" w:cs="David"/>
      <w:color w:val="000000"/>
      <w:sz w:val="24"/>
      <w:szCs w:val="24"/>
      <w:lang w:eastAsia="he-IL"/>
    </w:rPr>
  </w:style>
  <w:style w:type="character" w:customStyle="1" w:styleId="30">
    <w:name w:val="כותרת 3 תו"/>
    <w:aliases w:val="כניסה 3 תו"/>
    <w:basedOn w:val="a4"/>
    <w:link w:val="3"/>
    <w:uiPriority w:val="9"/>
    <w:rsid w:val="00646106"/>
    <w:rPr>
      <w:rFonts w:ascii="Times New Roman" w:eastAsia="Times New Roman" w:hAnsi="Times New Roman" w:cs="David"/>
      <w:color w:val="000000"/>
      <w:sz w:val="24"/>
      <w:szCs w:val="24"/>
      <w:lang w:eastAsia="he-IL"/>
    </w:rPr>
  </w:style>
  <w:style w:type="character" w:customStyle="1" w:styleId="41">
    <w:name w:val="כותרת 4 תו"/>
    <w:basedOn w:val="a4"/>
    <w:link w:val="4"/>
    <w:uiPriority w:val="9"/>
    <w:rsid w:val="00646106"/>
    <w:rPr>
      <w:rFonts w:ascii="David" w:eastAsia="Times New Roman" w:hAnsi="David" w:cs="David"/>
      <w:color w:val="000000"/>
      <w:sz w:val="24"/>
      <w:szCs w:val="24"/>
      <w:lang w:eastAsia="he-IL"/>
    </w:rPr>
  </w:style>
  <w:style w:type="character" w:customStyle="1" w:styleId="50">
    <w:name w:val="כותרת 5 תו"/>
    <w:aliases w:val="כניסה 4 תו"/>
    <w:basedOn w:val="a4"/>
    <w:link w:val="5"/>
    <w:uiPriority w:val="9"/>
    <w:rsid w:val="00646106"/>
    <w:rPr>
      <w:rFonts w:ascii="Times New Roman" w:eastAsia="Times New Roman" w:hAnsi="Times New Roman" w:cs="David"/>
      <w:b/>
      <w:bCs/>
      <w:color w:val="000000"/>
      <w:sz w:val="28"/>
      <w:szCs w:val="28"/>
      <w:lang w:eastAsia="he-IL"/>
    </w:rPr>
  </w:style>
  <w:style w:type="character" w:customStyle="1" w:styleId="60">
    <w:name w:val="כותרת 6 תו"/>
    <w:aliases w:val="כניסה 6 תו"/>
    <w:basedOn w:val="a4"/>
    <w:link w:val="6"/>
    <w:uiPriority w:val="9"/>
    <w:rsid w:val="00646106"/>
    <w:rPr>
      <w:rFonts w:ascii="Arial" w:eastAsia="Arial Unicode MS" w:hAnsi="Arial" w:cs="David"/>
      <w:snapToGrid w:val="0"/>
      <w:sz w:val="24"/>
      <w:szCs w:val="24"/>
      <w:lang w:eastAsia="ja-JP"/>
    </w:rPr>
  </w:style>
  <w:style w:type="character" w:customStyle="1" w:styleId="80">
    <w:name w:val="כותרת 8 תו"/>
    <w:aliases w:val="כניסה 8 תו"/>
    <w:basedOn w:val="a4"/>
    <w:link w:val="8"/>
    <w:uiPriority w:val="9"/>
    <w:rsid w:val="00646106"/>
    <w:rPr>
      <w:rFonts w:ascii="Arial" w:eastAsia="Arial Unicode MS" w:hAnsi="Arial" w:cs="David"/>
      <w:b/>
      <w:bCs/>
      <w:snapToGrid w:val="0"/>
      <w:sz w:val="24"/>
      <w:szCs w:val="24"/>
      <w:lang w:eastAsia="ja-JP"/>
    </w:rPr>
  </w:style>
  <w:style w:type="paragraph" w:styleId="ae">
    <w:name w:val="footer"/>
    <w:basedOn w:val="a3"/>
    <w:link w:val="af"/>
    <w:uiPriority w:val="99"/>
    <w:unhideWhenUsed/>
    <w:rsid w:val="00646106"/>
    <w:pPr>
      <w:tabs>
        <w:tab w:val="center" w:pos="4153"/>
        <w:tab w:val="right" w:pos="8306"/>
      </w:tabs>
      <w:spacing w:after="200" w:line="360" w:lineRule="auto"/>
      <w:jc w:val="both"/>
    </w:pPr>
    <w:rPr>
      <w:rFonts w:ascii="Calibri" w:eastAsia="Calibri" w:hAnsi="Calibri" w:cs="David"/>
      <w:sz w:val="24"/>
      <w:szCs w:val="24"/>
    </w:rPr>
  </w:style>
  <w:style w:type="character" w:customStyle="1" w:styleId="af">
    <w:name w:val="כותרת תחתונה תו"/>
    <w:basedOn w:val="a4"/>
    <w:link w:val="ae"/>
    <w:uiPriority w:val="99"/>
    <w:rsid w:val="00646106"/>
    <w:rPr>
      <w:rFonts w:ascii="Calibri" w:eastAsia="Calibri" w:hAnsi="Calibri" w:cs="David"/>
      <w:sz w:val="24"/>
      <w:szCs w:val="24"/>
    </w:rPr>
  </w:style>
  <w:style w:type="paragraph" w:customStyle="1" w:styleId="BasicParagraph">
    <w:name w:val="[Basic Paragraph]"/>
    <w:basedOn w:val="a3"/>
    <w:uiPriority w:val="99"/>
    <w:rsid w:val="00646106"/>
    <w:pPr>
      <w:suppressAutoHyphens/>
      <w:autoSpaceDE w:val="0"/>
      <w:autoSpaceDN w:val="0"/>
      <w:adjustRightInd w:val="0"/>
      <w:spacing w:after="0" w:line="240" w:lineRule="atLeast"/>
      <w:jc w:val="both"/>
      <w:textAlignment w:val="center"/>
    </w:pPr>
    <w:rPr>
      <w:rFonts w:ascii="Adobe Hebrew" w:eastAsia="Calibri" w:hAnsi="Adobe Hebrew" w:cs="Adobe Hebrew"/>
      <w:color w:val="000000"/>
      <w:sz w:val="24"/>
      <w:szCs w:val="24"/>
    </w:rPr>
  </w:style>
  <w:style w:type="paragraph" w:styleId="31">
    <w:name w:val="Body Text 3"/>
    <w:basedOn w:val="a3"/>
    <w:link w:val="32"/>
    <w:rsid w:val="00646106"/>
    <w:pPr>
      <w:overflowPunct w:val="0"/>
      <w:autoSpaceDE w:val="0"/>
      <w:autoSpaceDN w:val="0"/>
      <w:adjustRightInd w:val="0"/>
      <w:spacing w:after="0" w:line="240" w:lineRule="auto"/>
      <w:jc w:val="both"/>
    </w:pPr>
    <w:rPr>
      <w:rFonts w:ascii="Times New Roman" w:eastAsia="Times New Roman" w:hAnsi="Times New Roman" w:cs="David"/>
      <w:color w:val="000000"/>
      <w:sz w:val="24"/>
      <w:szCs w:val="24"/>
    </w:rPr>
  </w:style>
  <w:style w:type="character" w:customStyle="1" w:styleId="32">
    <w:name w:val="גוף טקסט 3 תו"/>
    <w:basedOn w:val="a4"/>
    <w:link w:val="31"/>
    <w:rsid w:val="00646106"/>
    <w:rPr>
      <w:rFonts w:ascii="Times New Roman" w:eastAsia="Times New Roman" w:hAnsi="Times New Roman" w:cs="David"/>
      <w:color w:val="000000"/>
      <w:sz w:val="24"/>
      <w:szCs w:val="24"/>
    </w:rPr>
  </w:style>
  <w:style w:type="paragraph" w:customStyle="1" w:styleId="TableBlockOutdent">
    <w:name w:val="Table BlockOutdent"/>
    <w:basedOn w:val="a3"/>
    <w:rsid w:val="00646106"/>
    <w:pPr>
      <w:keepLines/>
      <w:widowControl w:val="0"/>
      <w:tabs>
        <w:tab w:val="left" w:pos="624"/>
        <w:tab w:val="left" w:pos="1247"/>
      </w:tabs>
      <w:autoSpaceDE w:val="0"/>
      <w:autoSpaceDN w:val="0"/>
      <w:adjustRightInd w:val="0"/>
      <w:snapToGrid w:val="0"/>
      <w:spacing w:after="0" w:line="360" w:lineRule="auto"/>
      <w:ind w:left="624" w:hanging="624"/>
      <w:jc w:val="both"/>
      <w:textAlignment w:val="center"/>
    </w:pPr>
    <w:rPr>
      <w:rFonts w:ascii="Arial" w:eastAsia="Arial Unicode MS" w:hAnsi="Arial" w:cs="David"/>
      <w:snapToGrid w:val="0"/>
      <w:color w:val="000000"/>
      <w:sz w:val="20"/>
      <w:szCs w:val="26"/>
      <w:lang w:eastAsia="ja-JP"/>
    </w:rPr>
  </w:style>
  <w:style w:type="character" w:styleId="FollowedHyperlink">
    <w:name w:val="FollowedHyperlink"/>
    <w:basedOn w:val="a4"/>
    <w:uiPriority w:val="99"/>
    <w:unhideWhenUsed/>
    <w:rsid w:val="00646106"/>
    <w:rPr>
      <w:color w:val="954F72" w:themeColor="followedHyperlink"/>
      <w:u w:val="single"/>
    </w:rPr>
  </w:style>
  <w:style w:type="paragraph" w:styleId="af0">
    <w:name w:val="caption"/>
    <w:aliases w:val="הערות לרכזים"/>
    <w:basedOn w:val="a3"/>
    <w:next w:val="a3"/>
    <w:uiPriority w:val="35"/>
    <w:qFormat/>
    <w:rsid w:val="00646106"/>
    <w:pPr>
      <w:widowControl w:val="0"/>
      <w:overflowPunct w:val="0"/>
      <w:autoSpaceDE w:val="0"/>
      <w:autoSpaceDN w:val="0"/>
      <w:adjustRightInd w:val="0"/>
      <w:spacing w:after="120" w:line="240" w:lineRule="auto"/>
      <w:ind w:left="1371"/>
      <w:jc w:val="both"/>
      <w:textAlignment w:val="baseline"/>
    </w:pPr>
    <w:rPr>
      <w:rFonts w:ascii="Arial" w:eastAsia="Times New Roman" w:hAnsi="Arial" w:cs="David"/>
      <w:b/>
      <w:bCs/>
      <w:color w:val="FF0000"/>
      <w:sz w:val="28"/>
      <w:szCs w:val="28"/>
    </w:rPr>
  </w:style>
  <w:style w:type="character" w:styleId="af1">
    <w:name w:val="annotation reference"/>
    <w:basedOn w:val="a4"/>
    <w:uiPriority w:val="99"/>
    <w:rsid w:val="00646106"/>
    <w:rPr>
      <w:sz w:val="16"/>
      <w:szCs w:val="16"/>
    </w:rPr>
  </w:style>
  <w:style w:type="paragraph" w:styleId="af2">
    <w:name w:val="annotation text"/>
    <w:basedOn w:val="a3"/>
    <w:link w:val="af3"/>
    <w:uiPriority w:val="99"/>
    <w:rsid w:val="00646106"/>
    <w:pPr>
      <w:overflowPunct w:val="0"/>
      <w:autoSpaceDE w:val="0"/>
      <w:autoSpaceDN w:val="0"/>
      <w:adjustRightInd w:val="0"/>
      <w:spacing w:after="0" w:line="240" w:lineRule="auto"/>
      <w:jc w:val="both"/>
      <w:textAlignment w:val="baseline"/>
    </w:pPr>
    <w:rPr>
      <w:rFonts w:ascii="Times New Roman" w:eastAsia="Times New Roman" w:hAnsi="Times New Roman" w:cs="David"/>
      <w:sz w:val="20"/>
      <w:szCs w:val="20"/>
    </w:rPr>
  </w:style>
  <w:style w:type="character" w:customStyle="1" w:styleId="af3">
    <w:name w:val="טקסט הערה תו"/>
    <w:basedOn w:val="a4"/>
    <w:link w:val="af2"/>
    <w:uiPriority w:val="99"/>
    <w:rsid w:val="00646106"/>
    <w:rPr>
      <w:rFonts w:ascii="Times New Roman" w:eastAsia="Times New Roman" w:hAnsi="Times New Roman" w:cs="David"/>
      <w:sz w:val="20"/>
      <w:szCs w:val="20"/>
    </w:rPr>
  </w:style>
  <w:style w:type="paragraph" w:styleId="af4">
    <w:name w:val="annotation subject"/>
    <w:basedOn w:val="af2"/>
    <w:next w:val="af2"/>
    <w:link w:val="af5"/>
    <w:uiPriority w:val="99"/>
    <w:unhideWhenUsed/>
    <w:rsid w:val="00646106"/>
    <w:pPr>
      <w:overflowPunct/>
      <w:autoSpaceDE/>
      <w:autoSpaceDN/>
      <w:adjustRightInd/>
      <w:spacing w:after="200"/>
      <w:textAlignment w:val="auto"/>
    </w:pPr>
    <w:rPr>
      <w:rFonts w:ascii="Calibri" w:eastAsia="Calibri" w:hAnsi="Calibri" w:cs="Arial"/>
      <w:b/>
      <w:bCs/>
    </w:rPr>
  </w:style>
  <w:style w:type="character" w:customStyle="1" w:styleId="af5">
    <w:name w:val="נושא הערה תו"/>
    <w:basedOn w:val="af3"/>
    <w:link w:val="af4"/>
    <w:uiPriority w:val="99"/>
    <w:rsid w:val="00646106"/>
    <w:rPr>
      <w:rFonts w:ascii="Calibri" w:eastAsia="Calibri" w:hAnsi="Calibri" w:cs="Arial"/>
      <w:b/>
      <w:bCs/>
      <w:sz w:val="20"/>
      <w:szCs w:val="20"/>
    </w:rPr>
  </w:style>
  <w:style w:type="character" w:styleId="af6">
    <w:name w:val="Subtle Emphasis"/>
    <w:uiPriority w:val="19"/>
    <w:qFormat/>
    <w:rsid w:val="00646106"/>
    <w:rPr>
      <w:sz w:val="24"/>
      <w:szCs w:val="24"/>
    </w:rPr>
  </w:style>
  <w:style w:type="character" w:styleId="af7">
    <w:name w:val="Intense Emphasis"/>
    <w:uiPriority w:val="21"/>
    <w:qFormat/>
    <w:rsid w:val="00646106"/>
    <w:rPr>
      <w:rFonts w:eastAsia="Calibri"/>
    </w:rPr>
  </w:style>
  <w:style w:type="paragraph" w:styleId="af8">
    <w:name w:val="Revision"/>
    <w:hidden/>
    <w:uiPriority w:val="99"/>
    <w:semiHidden/>
    <w:rsid w:val="00646106"/>
    <w:pPr>
      <w:spacing w:after="0" w:line="240" w:lineRule="auto"/>
    </w:pPr>
    <w:rPr>
      <w:rFonts w:ascii="Calibri" w:eastAsia="Calibri" w:hAnsi="Calibri" w:cs="David"/>
      <w:sz w:val="24"/>
      <w:szCs w:val="24"/>
    </w:rPr>
  </w:style>
  <w:style w:type="paragraph" w:styleId="af9">
    <w:name w:val="Block Text"/>
    <w:basedOn w:val="a3"/>
    <w:rsid w:val="00646106"/>
    <w:pPr>
      <w:overflowPunct w:val="0"/>
      <w:autoSpaceDE w:val="0"/>
      <w:autoSpaceDN w:val="0"/>
      <w:adjustRightInd w:val="0"/>
      <w:spacing w:after="0" w:line="240" w:lineRule="auto"/>
      <w:ind w:left="34"/>
      <w:textAlignment w:val="baseline"/>
    </w:pPr>
    <w:rPr>
      <w:rFonts w:ascii="Times New Roman" w:eastAsia="Times New Roman" w:hAnsi="Times New Roman" w:cs="David"/>
      <w:sz w:val="24"/>
      <w:szCs w:val="24"/>
    </w:rPr>
  </w:style>
  <w:style w:type="paragraph" w:customStyle="1" w:styleId="HeadHatzaotHok">
    <w:name w:val="Head HatzaotHok"/>
    <w:basedOn w:val="a3"/>
    <w:rsid w:val="00646106"/>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table" w:styleId="11">
    <w:name w:val="Table Grid 1"/>
    <w:basedOn w:val="a5"/>
    <w:rsid w:val="00646106"/>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a">
    <w:name w:val="footnote reference"/>
    <w:rsid w:val="00646106"/>
    <w:rPr>
      <w:vertAlign w:val="superscript"/>
    </w:rPr>
  </w:style>
  <w:style w:type="paragraph" w:customStyle="1" w:styleId="CharCharCharCharCharCharCharCharCharCharCharCharCharCharCharChar">
    <w:name w:val="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21">
    <w:name w:val="Body Text Indent 2"/>
    <w:basedOn w:val="a3"/>
    <w:link w:val="22"/>
    <w:rsid w:val="00646106"/>
    <w:pPr>
      <w:overflowPunct w:val="0"/>
      <w:autoSpaceDE w:val="0"/>
      <w:autoSpaceDN w:val="0"/>
      <w:adjustRightInd w:val="0"/>
      <w:spacing w:after="0" w:line="360" w:lineRule="auto"/>
      <w:ind w:left="748"/>
      <w:jc w:val="both"/>
      <w:textAlignment w:val="baseline"/>
    </w:pPr>
    <w:rPr>
      <w:rFonts w:ascii="David" w:eastAsia="Times New Roman" w:hAnsi="David" w:cs="David"/>
      <w:sz w:val="24"/>
      <w:szCs w:val="24"/>
    </w:rPr>
  </w:style>
  <w:style w:type="character" w:customStyle="1" w:styleId="22">
    <w:name w:val="כניסה בגוף טקסט 2 תו"/>
    <w:basedOn w:val="a4"/>
    <w:link w:val="21"/>
    <w:rsid w:val="00646106"/>
    <w:rPr>
      <w:rFonts w:ascii="David" w:eastAsia="Times New Roman" w:hAnsi="David" w:cs="David"/>
      <w:sz w:val="24"/>
      <w:szCs w:val="24"/>
    </w:rPr>
  </w:style>
  <w:style w:type="paragraph" w:styleId="a">
    <w:name w:val="List Bullet"/>
    <w:basedOn w:val="a3"/>
    <w:rsid w:val="00646106"/>
    <w:pPr>
      <w:numPr>
        <w:numId w:val="3"/>
      </w:numPr>
      <w:spacing w:after="0" w:line="240" w:lineRule="auto"/>
    </w:pPr>
    <w:rPr>
      <w:rFonts w:ascii="Times New Roman" w:eastAsia="Times New Roman" w:hAnsi="Times New Roman" w:cs="Times New Roman"/>
      <w:sz w:val="24"/>
      <w:szCs w:val="24"/>
      <w:lang w:eastAsia="he-IL"/>
    </w:rPr>
  </w:style>
  <w:style w:type="paragraph" w:customStyle="1" w:styleId="CharChar">
    <w:name w:val="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afb">
    <w:name w:val="List"/>
    <w:basedOn w:val="a3"/>
    <w:rsid w:val="00646106"/>
    <w:pPr>
      <w:tabs>
        <w:tab w:val="left" w:pos="567"/>
      </w:tabs>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4"/>
    </w:rPr>
  </w:style>
  <w:style w:type="paragraph" w:customStyle="1" w:styleId="CharChar0">
    <w:name w:val="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1CharChar">
    <w:name w:val="תו תו1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
    <w:name w:val="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
    <w:name w:val="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c">
    <w:name w:val="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
    <w:name w:val="Char Char תו תו1"/>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location1">
    <w:name w:val="location1"/>
    <w:rsid w:val="00646106"/>
    <w:rPr>
      <w:color w:val="3D835A"/>
      <w:sz w:val="16"/>
      <w:szCs w:val="16"/>
    </w:rPr>
  </w:style>
  <w:style w:type="paragraph" w:customStyle="1" w:styleId="CharCharCharCharCharCharCharCharCharCharCharCharCharCharCharCharCharCharCharChar">
    <w:name w:val="Char Char תו תו 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TableBlock">
    <w:name w:val="Table Block"/>
    <w:basedOn w:val="a3"/>
    <w:rsid w:val="00646106"/>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block0">
    <w:name w:val="tableblock0"/>
    <w:basedOn w:val="a3"/>
    <w:rsid w:val="00646106"/>
    <w:pPr>
      <w:autoSpaceDE w:val="0"/>
      <w:autoSpaceDN w:val="0"/>
      <w:snapToGrid w:val="0"/>
      <w:spacing w:after="0" w:line="360" w:lineRule="auto"/>
      <w:jc w:val="both"/>
    </w:pPr>
    <w:rPr>
      <w:rFonts w:ascii="Arial" w:eastAsia="Calibri" w:hAnsi="Arial" w:cs="Arial"/>
      <w:color w:val="000000"/>
      <w:sz w:val="20"/>
      <w:szCs w:val="20"/>
    </w:rPr>
  </w:style>
  <w:style w:type="paragraph" w:styleId="NormalWeb">
    <w:name w:val="Normal (Web)"/>
    <w:basedOn w:val="a3"/>
    <w:uiPriority w:val="99"/>
    <w:unhideWhenUsed/>
    <w:rsid w:val="00646106"/>
    <w:pPr>
      <w:bidi w:val="0"/>
      <w:spacing w:before="100" w:beforeAutospacing="1" w:after="100" w:afterAutospacing="1" w:line="240" w:lineRule="auto"/>
    </w:pPr>
    <w:rPr>
      <w:rFonts w:ascii="Arial" w:eastAsia="Arial Unicode MS" w:hAnsi="Arial" w:cs="Arial"/>
      <w:sz w:val="20"/>
      <w:szCs w:val="20"/>
      <w:lang w:eastAsia="he-IL"/>
    </w:rPr>
  </w:style>
  <w:style w:type="paragraph" w:customStyle="1" w:styleId="CharCharCharCharCharCharCharCharCharCharCharCharCharCharCharChar0">
    <w:name w:val="Char Char תו תו Char Char תו תו Char Char תו תו Char Char תו תו Char Char תו תו Char Char תו תו Char Char תו תו Char Char 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CharCharCharCharCharCharCharCharCharCharCharChar">
    <w:name w:val="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current2">
    <w:name w:val="current2"/>
    <w:rsid w:val="00646106"/>
  </w:style>
  <w:style w:type="paragraph" w:styleId="afd">
    <w:name w:val="footnote text"/>
    <w:basedOn w:val="a3"/>
    <w:link w:val="afe"/>
    <w:rsid w:val="00646106"/>
    <w:pPr>
      <w:overflowPunct w:val="0"/>
      <w:autoSpaceDE w:val="0"/>
      <w:autoSpaceDN w:val="0"/>
      <w:adjustRightInd w:val="0"/>
      <w:spacing w:after="0" w:line="240" w:lineRule="auto"/>
      <w:textAlignment w:val="baseline"/>
    </w:pPr>
    <w:rPr>
      <w:rFonts w:ascii="Times New Roman" w:eastAsia="Times New Roman" w:hAnsi="Times New Roman" w:cs="David"/>
      <w:sz w:val="20"/>
      <w:szCs w:val="20"/>
    </w:rPr>
  </w:style>
  <w:style w:type="character" w:customStyle="1" w:styleId="afe">
    <w:name w:val="טקסט הערת שוליים תו"/>
    <w:basedOn w:val="a4"/>
    <w:link w:val="afd"/>
    <w:rsid w:val="00646106"/>
    <w:rPr>
      <w:rFonts w:ascii="Times New Roman" w:eastAsia="Times New Roman" w:hAnsi="Times New Roman" w:cs="David"/>
      <w:sz w:val="20"/>
      <w:szCs w:val="20"/>
    </w:rPr>
  </w:style>
  <w:style w:type="paragraph" w:customStyle="1" w:styleId="TableText">
    <w:name w:val="Table Text"/>
    <w:basedOn w:val="a3"/>
    <w:rsid w:val="00646106"/>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table" w:customStyle="1" w:styleId="12">
    <w:name w:val="טבלת רשת1"/>
    <w:basedOn w:val="a5"/>
    <w:next w:val="ab"/>
    <w:rsid w:val="0064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3"/>
    <w:link w:val="24"/>
    <w:rsid w:val="00646106"/>
    <w:pPr>
      <w:overflowPunct w:val="0"/>
      <w:autoSpaceDE w:val="0"/>
      <w:autoSpaceDN w:val="0"/>
      <w:adjustRightInd w:val="0"/>
      <w:spacing w:after="120" w:line="480" w:lineRule="auto"/>
      <w:textAlignment w:val="baseline"/>
    </w:pPr>
    <w:rPr>
      <w:rFonts w:ascii="Times New Roman" w:eastAsia="Times New Roman" w:hAnsi="Times New Roman" w:cs="David"/>
      <w:sz w:val="20"/>
      <w:szCs w:val="26"/>
    </w:rPr>
  </w:style>
  <w:style w:type="character" w:customStyle="1" w:styleId="24">
    <w:name w:val="גוף טקסט 2 תו"/>
    <w:basedOn w:val="a4"/>
    <w:link w:val="23"/>
    <w:rsid w:val="00646106"/>
    <w:rPr>
      <w:rFonts w:ascii="Times New Roman" w:eastAsia="Times New Roman" w:hAnsi="Times New Roman" w:cs="David"/>
      <w:sz w:val="20"/>
      <w:szCs w:val="26"/>
    </w:rPr>
  </w:style>
  <w:style w:type="numbering" w:customStyle="1" w:styleId="13">
    <w:name w:val="ללא רשימה1"/>
    <w:next w:val="a6"/>
    <w:semiHidden/>
    <w:unhideWhenUsed/>
    <w:rsid w:val="00646106"/>
  </w:style>
  <w:style w:type="paragraph" w:styleId="aff">
    <w:name w:val="No Spacing"/>
    <w:basedOn w:val="af0"/>
    <w:uiPriority w:val="1"/>
    <w:qFormat/>
    <w:rsid w:val="00646106"/>
    <w:pPr>
      <w:spacing w:after="0" w:line="360" w:lineRule="auto"/>
      <w:ind w:left="-1"/>
      <w:jc w:val="left"/>
      <w:outlineLvl w:val="2"/>
    </w:pPr>
    <w:rPr>
      <w:b w:val="0"/>
      <w:bCs w:val="0"/>
      <w:color w:val="auto"/>
      <w:sz w:val="24"/>
      <w:szCs w:val="24"/>
      <w:lang w:eastAsia="he-IL"/>
    </w:rPr>
  </w:style>
  <w:style w:type="table" w:customStyle="1" w:styleId="110">
    <w:name w:val="טבלת רשת11"/>
    <w:basedOn w:val="a5"/>
    <w:next w:val="ab"/>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טבלת רשת2"/>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טבלת רשת3"/>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s">
    <w:name w:val="NBullets"/>
    <w:basedOn w:val="3"/>
    <w:link w:val="NBulletsChar"/>
    <w:qFormat/>
    <w:rsid w:val="00646106"/>
    <w:pPr>
      <w:numPr>
        <w:ilvl w:val="1"/>
        <w:numId w:val="4"/>
      </w:numPr>
      <w:suppressAutoHyphens/>
      <w:spacing w:before="60" w:after="200"/>
    </w:pPr>
    <w:rPr>
      <w:rFonts w:ascii="Arial" w:hAnsi="Arial"/>
      <w:b/>
      <w:bCs/>
      <w:noProof/>
      <w:color w:val="auto"/>
    </w:rPr>
  </w:style>
  <w:style w:type="character" w:customStyle="1" w:styleId="NBulletsChar">
    <w:name w:val="NBullets Char"/>
    <w:basedOn w:val="a4"/>
    <w:link w:val="NBullets"/>
    <w:rsid w:val="00646106"/>
    <w:rPr>
      <w:rFonts w:ascii="Arial" w:eastAsia="Times New Roman" w:hAnsi="Arial" w:cs="David"/>
      <w:b/>
      <w:bCs/>
      <w:noProof/>
      <w:sz w:val="24"/>
      <w:szCs w:val="24"/>
      <w:lang w:eastAsia="he-IL"/>
    </w:rPr>
  </w:style>
  <w:style w:type="paragraph" w:styleId="a2">
    <w:name w:val="Title"/>
    <w:aliases w:val="כניסה 5"/>
    <w:basedOn w:val="5"/>
    <w:next w:val="a3"/>
    <w:link w:val="aff0"/>
    <w:uiPriority w:val="10"/>
    <w:qFormat/>
    <w:rsid w:val="00646106"/>
    <w:pPr>
      <w:keepNext w:val="0"/>
      <w:widowControl w:val="0"/>
      <w:numPr>
        <w:ilvl w:val="4"/>
        <w:numId w:val="5"/>
      </w:numPr>
      <w:overflowPunct w:val="0"/>
      <w:autoSpaceDE w:val="0"/>
      <w:autoSpaceDN w:val="0"/>
      <w:adjustRightInd w:val="0"/>
      <w:spacing w:after="0" w:line="360" w:lineRule="auto"/>
      <w:textAlignment w:val="baseline"/>
    </w:pPr>
    <w:rPr>
      <w:rFonts w:ascii="Arial" w:eastAsia="Arial Unicode MS" w:hAnsi="Arial"/>
      <w:b w:val="0"/>
      <w:bCs w:val="0"/>
      <w:snapToGrid w:val="0"/>
      <w:color w:val="auto"/>
      <w:sz w:val="24"/>
      <w:szCs w:val="24"/>
      <w:lang w:eastAsia="ja-JP"/>
    </w:rPr>
  </w:style>
  <w:style w:type="character" w:customStyle="1" w:styleId="aff0">
    <w:name w:val="כותרת טקסט תו"/>
    <w:aliases w:val="כניסה 5 תו"/>
    <w:basedOn w:val="a4"/>
    <w:link w:val="a2"/>
    <w:uiPriority w:val="10"/>
    <w:rsid w:val="00646106"/>
    <w:rPr>
      <w:rFonts w:ascii="Arial" w:eastAsia="Arial Unicode MS" w:hAnsi="Arial" w:cs="David"/>
      <w:snapToGrid w:val="0"/>
      <w:sz w:val="24"/>
      <w:szCs w:val="24"/>
      <w:lang w:eastAsia="ja-JP"/>
    </w:rPr>
  </w:style>
  <w:style w:type="paragraph" w:styleId="aff1">
    <w:name w:val="Quote"/>
    <w:aliases w:val="נספח"/>
    <w:basedOn w:val="a0"/>
    <w:next w:val="a3"/>
    <w:link w:val="aff2"/>
    <w:uiPriority w:val="29"/>
    <w:qFormat/>
    <w:rsid w:val="00646106"/>
    <w:pPr>
      <w:numPr>
        <w:numId w:val="0"/>
      </w:numPr>
      <w:ind w:left="1209"/>
    </w:pPr>
  </w:style>
  <w:style w:type="character" w:customStyle="1" w:styleId="aff2">
    <w:name w:val="ציטוט תו"/>
    <w:aliases w:val="נספח תו"/>
    <w:basedOn w:val="a4"/>
    <w:link w:val="aff1"/>
    <w:uiPriority w:val="29"/>
    <w:rsid w:val="00646106"/>
    <w:rPr>
      <w:rFonts w:ascii="Arial" w:eastAsia="Times New Roman" w:hAnsi="Arial" w:cs="David"/>
      <w:b/>
      <w:bCs/>
      <w:sz w:val="24"/>
      <w:szCs w:val="24"/>
      <w:lang w:eastAsia="he-IL"/>
    </w:rPr>
  </w:style>
  <w:style w:type="character" w:styleId="aff3">
    <w:name w:val="Book Title"/>
    <w:basedOn w:val="af7"/>
    <w:uiPriority w:val="33"/>
    <w:qFormat/>
    <w:rsid w:val="00646106"/>
    <w:rPr>
      <w:rFonts w:eastAsia="Calibri"/>
      <w:b/>
      <w:bCs/>
      <w:sz w:val="24"/>
      <w:szCs w:val="24"/>
    </w:rPr>
  </w:style>
  <w:style w:type="paragraph" w:styleId="a0">
    <w:name w:val="Subtitle"/>
    <w:basedOn w:val="a7"/>
    <w:next w:val="a3"/>
    <w:link w:val="aff4"/>
    <w:uiPriority w:val="11"/>
    <w:qFormat/>
    <w:rsid w:val="00646106"/>
    <w:pPr>
      <w:widowControl w:val="0"/>
      <w:numPr>
        <w:numId w:val="6"/>
      </w:numPr>
      <w:overflowPunct w:val="0"/>
      <w:autoSpaceDE w:val="0"/>
      <w:autoSpaceDN w:val="0"/>
      <w:adjustRightInd w:val="0"/>
      <w:spacing w:after="0" w:line="360" w:lineRule="auto"/>
      <w:contextualSpacing w:val="0"/>
      <w:jc w:val="center"/>
      <w:textAlignment w:val="baseline"/>
      <w:outlineLvl w:val="2"/>
    </w:pPr>
    <w:rPr>
      <w:rFonts w:ascii="Arial" w:eastAsia="Times New Roman" w:hAnsi="Arial" w:cs="David"/>
      <w:b/>
      <w:bCs/>
      <w:sz w:val="24"/>
      <w:szCs w:val="24"/>
      <w:lang w:eastAsia="he-IL"/>
    </w:rPr>
  </w:style>
  <w:style w:type="character" w:customStyle="1" w:styleId="aff4">
    <w:name w:val="כותרת משנה תו"/>
    <w:basedOn w:val="a4"/>
    <w:link w:val="a0"/>
    <w:uiPriority w:val="11"/>
    <w:rsid w:val="00646106"/>
    <w:rPr>
      <w:rFonts w:ascii="Arial" w:eastAsia="Times New Roman" w:hAnsi="Arial" w:cs="David"/>
      <w:b/>
      <w:bCs/>
      <w:sz w:val="24"/>
      <w:szCs w:val="24"/>
      <w:lang w:eastAsia="he-IL"/>
    </w:rPr>
  </w:style>
  <w:style w:type="character" w:styleId="aff5">
    <w:name w:val="Emphasis"/>
    <w:basedOn w:val="a4"/>
    <w:uiPriority w:val="20"/>
    <w:qFormat/>
    <w:rsid w:val="00646106"/>
    <w:rPr>
      <w:i/>
      <w:iCs/>
    </w:rPr>
  </w:style>
  <w:style w:type="paragraph" w:customStyle="1" w:styleId="111">
    <w:name w:val="כותרת 11"/>
    <w:basedOn w:val="a3"/>
    <w:rsid w:val="00646106"/>
    <w:pPr>
      <w:spacing w:after="0" w:line="240" w:lineRule="auto"/>
    </w:pPr>
    <w:rPr>
      <w:rFonts w:ascii="Calibri" w:hAnsi="Calibri" w:cs="Calibri"/>
    </w:rPr>
  </w:style>
  <w:style w:type="paragraph" w:customStyle="1" w:styleId="210">
    <w:name w:val="כותרת 21"/>
    <w:basedOn w:val="a3"/>
    <w:rsid w:val="00646106"/>
    <w:pPr>
      <w:spacing w:after="0" w:line="240" w:lineRule="auto"/>
    </w:pPr>
    <w:rPr>
      <w:rFonts w:ascii="Calibri" w:hAnsi="Calibri" w:cs="Calibri"/>
    </w:rPr>
  </w:style>
  <w:style w:type="paragraph" w:customStyle="1" w:styleId="310">
    <w:name w:val="כותרת 31"/>
    <w:basedOn w:val="a3"/>
    <w:rsid w:val="00646106"/>
    <w:pPr>
      <w:spacing w:after="0" w:line="240" w:lineRule="auto"/>
    </w:pPr>
    <w:rPr>
      <w:rFonts w:ascii="Calibri" w:hAnsi="Calibri" w:cs="Calibri"/>
    </w:rPr>
  </w:style>
  <w:style w:type="paragraph" w:customStyle="1" w:styleId="51">
    <w:name w:val="כותרת 51"/>
    <w:basedOn w:val="a3"/>
    <w:rsid w:val="00646106"/>
    <w:pPr>
      <w:spacing w:after="0" w:line="240" w:lineRule="auto"/>
    </w:pPr>
    <w:rPr>
      <w:rFonts w:ascii="Calibri" w:hAnsi="Calibri" w:cs="Calibri"/>
    </w:rPr>
  </w:style>
  <w:style w:type="paragraph" w:customStyle="1" w:styleId="14">
    <w:name w:val="כותרת טקסט1"/>
    <w:basedOn w:val="a3"/>
    <w:rsid w:val="00646106"/>
    <w:pPr>
      <w:spacing w:after="0" w:line="240" w:lineRule="auto"/>
    </w:pPr>
    <w:rPr>
      <w:rFonts w:ascii="Calibri" w:hAnsi="Calibri" w:cs="Calibri"/>
    </w:rPr>
  </w:style>
  <w:style w:type="paragraph" w:customStyle="1" w:styleId="big-header">
    <w:name w:val="big-header"/>
    <w:basedOn w:val="a3"/>
    <w:rsid w:val="00646106"/>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styleId="aff6">
    <w:name w:val="Intense Reference"/>
    <w:aliases w:val="לינק"/>
    <w:basedOn w:val="Hyperlink"/>
    <w:uiPriority w:val="32"/>
    <w:qFormat/>
    <w:rsid w:val="00646106"/>
    <w:rPr>
      <w:rFonts w:eastAsia="Calibri"/>
      <w:color w:val="0000FF"/>
      <w:sz w:val="24"/>
      <w:szCs w:val="24"/>
      <w:u w:val="single"/>
    </w:rPr>
  </w:style>
  <w:style w:type="character" w:styleId="aff7">
    <w:name w:val="Strong"/>
    <w:aliases w:val="גוף טקסט ללא מספור"/>
    <w:basedOn w:val="af7"/>
    <w:uiPriority w:val="22"/>
    <w:qFormat/>
    <w:rsid w:val="00646106"/>
    <w:rPr>
      <w:rFonts w:eastAsia="Calibri"/>
      <w:sz w:val="24"/>
      <w:szCs w:val="24"/>
    </w:rPr>
  </w:style>
  <w:style w:type="character" w:styleId="aff8">
    <w:name w:val="Subtle Reference"/>
    <w:aliases w:val="כותרת 2 א"/>
    <w:basedOn w:val="20"/>
    <w:uiPriority w:val="31"/>
    <w:qFormat/>
    <w:rsid w:val="00646106"/>
    <w:rPr>
      <w:rFonts w:ascii="Arial" w:eastAsia="Times New Roman" w:hAnsi="Arial" w:cs="David"/>
      <w:color w:val="000000"/>
      <w:sz w:val="24"/>
      <w:szCs w:val="24"/>
      <w:lang w:eastAsia="he-IL"/>
    </w:rPr>
  </w:style>
  <w:style w:type="paragraph" w:styleId="a1">
    <w:name w:val="Intense Quote"/>
    <w:basedOn w:val="1"/>
    <w:next w:val="a3"/>
    <w:link w:val="aff9"/>
    <w:uiPriority w:val="30"/>
    <w:qFormat/>
    <w:rsid w:val="00646106"/>
    <w:pPr>
      <w:numPr>
        <w:numId w:val="8"/>
      </w:numPr>
      <w:overflowPunct w:val="0"/>
      <w:autoSpaceDE w:val="0"/>
      <w:autoSpaceDN w:val="0"/>
      <w:adjustRightInd w:val="0"/>
      <w:ind w:left="-1"/>
      <w:jc w:val="left"/>
      <w:textAlignment w:val="baseline"/>
    </w:pPr>
    <w:rPr>
      <w:rFonts w:asciiTheme="minorBidi" w:hAnsiTheme="minorBidi"/>
      <w:b w:val="0"/>
      <w:bCs w:val="0"/>
      <w:color w:val="auto"/>
      <w:sz w:val="28"/>
      <w:szCs w:val="28"/>
      <w:lang w:eastAsia="en-US"/>
    </w:rPr>
  </w:style>
  <w:style w:type="character" w:customStyle="1" w:styleId="aff9">
    <w:name w:val="ציטוט חזק תו"/>
    <w:basedOn w:val="a4"/>
    <w:link w:val="a1"/>
    <w:uiPriority w:val="30"/>
    <w:rsid w:val="00646106"/>
    <w:rPr>
      <w:rFonts w:asciiTheme="minorBidi" w:eastAsia="Times New Roman" w:hAnsiTheme="minorBidi" w:cs="David"/>
      <w:sz w:val="28"/>
      <w:szCs w:val="28"/>
    </w:rPr>
  </w:style>
  <w:style w:type="paragraph" w:customStyle="1" w:styleId="34">
    <w:name w:val="כותרת 3 א"/>
    <w:basedOn w:val="3"/>
    <w:link w:val="35"/>
    <w:qFormat/>
    <w:rsid w:val="00646106"/>
    <w:pPr>
      <w:numPr>
        <w:ilvl w:val="0"/>
        <w:numId w:val="0"/>
      </w:numPr>
      <w:ind w:left="1700" w:hanging="426"/>
    </w:pPr>
    <w:rPr>
      <w:rFonts w:ascii="Arial" w:hAnsi="Arial"/>
    </w:rPr>
  </w:style>
  <w:style w:type="paragraph" w:customStyle="1" w:styleId="40">
    <w:name w:val="כותרת 4 א"/>
    <w:basedOn w:val="5"/>
    <w:link w:val="42"/>
    <w:qFormat/>
    <w:rsid w:val="00646106"/>
    <w:pPr>
      <w:keepNext w:val="0"/>
      <w:widowControl w:val="0"/>
      <w:numPr>
        <w:numId w:val="9"/>
      </w:numPr>
      <w:overflowPunct w:val="0"/>
      <w:autoSpaceDE w:val="0"/>
      <w:autoSpaceDN w:val="0"/>
      <w:adjustRightInd w:val="0"/>
      <w:spacing w:after="0" w:line="360" w:lineRule="auto"/>
      <w:ind w:left="1983"/>
      <w:textAlignment w:val="baseline"/>
    </w:pPr>
    <w:rPr>
      <w:rFonts w:ascii="Arial" w:hAnsi="Arial"/>
      <w:b w:val="0"/>
      <w:bCs w:val="0"/>
      <w:sz w:val="24"/>
      <w:szCs w:val="24"/>
    </w:rPr>
  </w:style>
  <w:style w:type="character" w:customStyle="1" w:styleId="35">
    <w:name w:val="כותרת 3 א תו"/>
    <w:basedOn w:val="30"/>
    <w:link w:val="34"/>
    <w:rsid w:val="00646106"/>
    <w:rPr>
      <w:rFonts w:ascii="Arial" w:eastAsia="Times New Roman" w:hAnsi="Arial" w:cs="David"/>
      <w:color w:val="000000"/>
      <w:sz w:val="24"/>
      <w:szCs w:val="24"/>
      <w:lang w:eastAsia="he-IL"/>
    </w:rPr>
  </w:style>
  <w:style w:type="character" w:customStyle="1" w:styleId="42">
    <w:name w:val="כותרת 4 א תו"/>
    <w:basedOn w:val="50"/>
    <w:link w:val="40"/>
    <w:rsid w:val="00646106"/>
    <w:rPr>
      <w:rFonts w:ascii="Arial" w:eastAsia="Times New Roman" w:hAnsi="Arial" w:cs="David"/>
      <w:b w:val="0"/>
      <w:bCs w:val="0"/>
      <w:color w:val="000000"/>
      <w:sz w:val="24"/>
      <w:szCs w:val="24"/>
      <w:lang w:eastAsia="he-IL"/>
    </w:rPr>
  </w:style>
  <w:style w:type="paragraph" w:customStyle="1" w:styleId="-3">
    <w:name w:val="מוקדמים- כניסה 3"/>
    <w:basedOn w:val="3"/>
    <w:link w:val="-30"/>
    <w:qFormat/>
    <w:rsid w:val="00646106"/>
    <w:pPr>
      <w:numPr>
        <w:ilvl w:val="0"/>
        <w:numId w:val="0"/>
      </w:numPr>
      <w:ind w:left="1700" w:hanging="426"/>
    </w:pPr>
    <w:rPr>
      <w:rFonts w:ascii="Arial" w:hAnsi="Arial"/>
    </w:rPr>
  </w:style>
  <w:style w:type="paragraph" w:customStyle="1" w:styleId="43">
    <w:name w:val="מוקדמים כניסה 4"/>
    <w:basedOn w:val="5"/>
    <w:link w:val="44"/>
    <w:qFormat/>
    <w:rsid w:val="00646106"/>
    <w:pPr>
      <w:keepNext w:val="0"/>
      <w:widowControl w:val="0"/>
      <w:overflowPunct w:val="0"/>
      <w:autoSpaceDE w:val="0"/>
      <w:autoSpaceDN w:val="0"/>
      <w:adjustRightInd w:val="0"/>
      <w:spacing w:after="0" w:line="360" w:lineRule="auto"/>
      <w:ind w:left="1983" w:hanging="360"/>
      <w:textAlignment w:val="baseline"/>
    </w:pPr>
    <w:rPr>
      <w:rFonts w:ascii="Arial" w:hAnsi="Arial"/>
      <w:b w:val="0"/>
      <w:bCs w:val="0"/>
      <w:sz w:val="24"/>
      <w:szCs w:val="24"/>
    </w:rPr>
  </w:style>
  <w:style w:type="character" w:customStyle="1" w:styleId="-30">
    <w:name w:val="מוקדמים- כניסה 3 תו"/>
    <w:basedOn w:val="30"/>
    <w:link w:val="-3"/>
    <w:rsid w:val="00646106"/>
    <w:rPr>
      <w:rFonts w:ascii="Arial" w:eastAsia="Times New Roman" w:hAnsi="Arial" w:cs="David"/>
      <w:color w:val="000000"/>
      <w:sz w:val="24"/>
      <w:szCs w:val="24"/>
      <w:lang w:eastAsia="he-IL"/>
    </w:rPr>
  </w:style>
  <w:style w:type="character" w:customStyle="1" w:styleId="44">
    <w:name w:val="מוקדמים כניסה 4 תו"/>
    <w:basedOn w:val="50"/>
    <w:link w:val="43"/>
    <w:rsid w:val="00646106"/>
    <w:rPr>
      <w:rFonts w:ascii="Arial" w:eastAsia="Times New Roman" w:hAnsi="Arial" w:cs="David"/>
      <w:b w:val="0"/>
      <w:bCs w:val="0"/>
      <w:color w:val="000000"/>
      <w:sz w:val="24"/>
      <w:szCs w:val="24"/>
      <w:lang w:eastAsia="he-IL"/>
    </w:rPr>
  </w:style>
  <w:style w:type="paragraph" w:customStyle="1" w:styleId="15">
    <w:name w:val="פיסקת רשימה1"/>
    <w:basedOn w:val="a3"/>
    <w:uiPriority w:val="99"/>
    <w:rsid w:val="00646106"/>
    <w:pPr>
      <w:spacing w:after="0" w:line="240" w:lineRule="auto"/>
      <w:ind w:left="720"/>
    </w:pPr>
    <w:rPr>
      <w:rFonts w:ascii="Times New Roman" w:eastAsia="Times New Roman" w:hAnsi="Times New Roman" w:cs="Times New Roman"/>
      <w:sz w:val="24"/>
      <w:szCs w:val="24"/>
    </w:rPr>
  </w:style>
  <w:style w:type="paragraph" w:customStyle="1" w:styleId="CharChar2">
    <w:name w:val="גופן ברירת המחדל של קטע פסקה תו Char תו Char תו"/>
    <w:basedOn w:val="a3"/>
    <w:rsid w:val="00AA26E3"/>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styleId="affa">
    <w:name w:val="page number"/>
    <w:basedOn w:val="a4"/>
    <w:rsid w:val="00AA26E3"/>
  </w:style>
  <w:style w:type="paragraph" w:styleId="affb">
    <w:name w:val="Body Text"/>
    <w:basedOn w:val="a3"/>
    <w:link w:val="affc"/>
    <w:rsid w:val="00AA26E3"/>
    <w:pPr>
      <w:widowControl w:val="0"/>
      <w:overflowPunct w:val="0"/>
      <w:autoSpaceDE w:val="0"/>
      <w:autoSpaceDN w:val="0"/>
      <w:bidi w:val="0"/>
      <w:adjustRightInd w:val="0"/>
      <w:spacing w:after="120" w:line="240" w:lineRule="auto"/>
      <w:ind w:left="278" w:hanging="278"/>
      <w:textAlignment w:val="baseline"/>
    </w:pPr>
    <w:rPr>
      <w:rFonts w:ascii="Times New Roman" w:eastAsia="Times New Roman" w:hAnsi="Times New Roman" w:cs="Times New Roman"/>
      <w:noProof/>
      <w:sz w:val="20"/>
      <w:szCs w:val="20"/>
    </w:rPr>
  </w:style>
  <w:style w:type="character" w:customStyle="1" w:styleId="affc">
    <w:name w:val="גוף טקסט תו"/>
    <w:basedOn w:val="a4"/>
    <w:link w:val="affb"/>
    <w:rsid w:val="00AA26E3"/>
    <w:rPr>
      <w:rFonts w:ascii="Times New Roman" w:eastAsia="Times New Roman" w:hAnsi="Times New Roman" w:cs="Times New Roman"/>
      <w:noProof/>
      <w:sz w:val="20"/>
      <w:szCs w:val="20"/>
    </w:rPr>
  </w:style>
  <w:style w:type="paragraph" w:customStyle="1" w:styleId="CharCharCharChar0">
    <w:name w:val="גופן ברירת המחדל של קטע פסקה תו Char תו Char תו Char תו Char תו תו"/>
    <w:aliases w:val=" תו תו Char תו Char תו,גופן ברירת המחדל של קטע פסקה תו Char תו Char תו Char תו Char תו תו ת,גופן ברירת המחדל של קטע תו,גופן ברירת המחדל של קטע תו תו,גופן ברירת המחדל של קטע תו תו Char תו"/>
    <w:basedOn w:val="a3"/>
    <w:rsid w:val="00AA26E3"/>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36">
    <w:name w:val="Body Text Indent 3"/>
    <w:basedOn w:val="a3"/>
    <w:link w:val="37"/>
    <w:rsid w:val="00AA26E3"/>
    <w:pPr>
      <w:spacing w:after="120" w:line="240" w:lineRule="auto"/>
      <w:ind w:left="283"/>
    </w:pPr>
    <w:rPr>
      <w:rFonts w:ascii="Times New Roman" w:eastAsia="Times New Roman" w:hAnsi="Times New Roman" w:cs="David"/>
      <w:noProof/>
      <w:sz w:val="16"/>
      <w:szCs w:val="16"/>
      <w:lang w:eastAsia="he-IL"/>
    </w:rPr>
  </w:style>
  <w:style w:type="character" w:customStyle="1" w:styleId="37">
    <w:name w:val="כניסה בגוף טקסט 3 תו"/>
    <w:basedOn w:val="a4"/>
    <w:link w:val="36"/>
    <w:rsid w:val="00AA26E3"/>
    <w:rPr>
      <w:rFonts w:ascii="Times New Roman" w:eastAsia="Times New Roman" w:hAnsi="Times New Roman" w:cs="David"/>
      <w:noProof/>
      <w:sz w:val="16"/>
      <w:szCs w:val="16"/>
      <w:lang w:eastAsia="he-IL"/>
    </w:rPr>
  </w:style>
  <w:style w:type="character" w:customStyle="1" w:styleId="70">
    <w:name w:val="כותרת 7 תו"/>
    <w:basedOn w:val="a4"/>
    <w:link w:val="7"/>
    <w:uiPriority w:val="9"/>
    <w:semiHidden/>
    <w:rsid w:val="00440500"/>
    <w:rPr>
      <w:rFonts w:asciiTheme="majorHAnsi" w:eastAsiaTheme="majorEastAsia" w:hAnsiTheme="majorHAnsi" w:cstheme="majorBidi"/>
      <w:color w:val="1F4E79" w:themeColor="accent1" w:themeShade="80"/>
    </w:rPr>
  </w:style>
  <w:style w:type="character" w:customStyle="1" w:styleId="90">
    <w:name w:val="כותרת 9 תו"/>
    <w:basedOn w:val="a4"/>
    <w:link w:val="9"/>
    <w:uiPriority w:val="9"/>
    <w:semiHidden/>
    <w:rsid w:val="00440500"/>
    <w:rPr>
      <w:rFonts w:asciiTheme="majorHAnsi" w:eastAsiaTheme="majorEastAsia" w:hAnsiTheme="majorHAnsi" w:cstheme="majorBidi"/>
      <w:color w:val="385623" w:themeColor="accent6" w:themeShade="80"/>
    </w:rPr>
  </w:style>
  <w:style w:type="character" w:customStyle="1" w:styleId="googqs-tidbit1">
    <w:name w:val="goog_qs-tidbit1"/>
    <w:basedOn w:val="a4"/>
    <w:rsid w:val="00440500"/>
    <w:rPr>
      <w:vanish w:val="0"/>
      <w:webHidden w:val="0"/>
      <w:specVanish w:val="0"/>
    </w:rPr>
  </w:style>
  <w:style w:type="character" w:customStyle="1" w:styleId="hps">
    <w:name w:val="hps"/>
    <w:basedOn w:val="a4"/>
    <w:rsid w:val="00440500"/>
  </w:style>
  <w:style w:type="paragraph" w:customStyle="1" w:styleId="NormalRight">
    <w:name w:val="Normal Right"/>
    <w:basedOn w:val="affd"/>
    <w:rsid w:val="00440500"/>
    <w:pPr>
      <w:spacing w:line="360" w:lineRule="auto"/>
      <w:ind w:left="0"/>
      <w:jc w:val="both"/>
    </w:pPr>
    <w:rPr>
      <w:rFonts w:cs="David"/>
    </w:rPr>
  </w:style>
  <w:style w:type="paragraph" w:styleId="affd">
    <w:name w:val="Normal Indent"/>
    <w:basedOn w:val="a3"/>
    <w:uiPriority w:val="99"/>
    <w:semiHidden/>
    <w:unhideWhenUsed/>
    <w:rsid w:val="00440500"/>
    <w:pPr>
      <w:ind w:left="720"/>
    </w:pPr>
    <w:rPr>
      <w:rFonts w:eastAsiaTheme="minorEastAsia"/>
    </w:rPr>
  </w:style>
  <w:style w:type="paragraph" w:customStyle="1" w:styleId="P05">
    <w:name w:val="P05"/>
    <w:basedOn w:val="a3"/>
    <w:uiPriority w:val="99"/>
    <w:rsid w:val="00440500"/>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ind w:left="2835" w:right="2381" w:hanging="2381"/>
      <w:jc w:val="both"/>
    </w:pPr>
    <w:rPr>
      <w:rFonts w:eastAsiaTheme="minorEastAsia"/>
      <w:noProof/>
      <w:sz w:val="20"/>
      <w:szCs w:val="26"/>
      <w:lang w:eastAsia="he-IL"/>
    </w:rPr>
  </w:style>
  <w:style w:type="paragraph" w:customStyle="1" w:styleId="P22">
    <w:name w:val="P22"/>
    <w:basedOn w:val="a3"/>
    <w:rsid w:val="00440500"/>
    <w:pPr>
      <w:widowControl w:val="0"/>
      <w:tabs>
        <w:tab w:val="left" w:pos="1474"/>
        <w:tab w:val="left" w:pos="1928"/>
        <w:tab w:val="left" w:pos="2381"/>
        <w:tab w:val="left" w:pos="2835"/>
        <w:tab w:val="right" w:leader="dot" w:pos="6259"/>
      </w:tabs>
      <w:suppressAutoHyphens/>
      <w:autoSpaceDE w:val="0"/>
      <w:autoSpaceDN w:val="0"/>
      <w:spacing w:before="60"/>
      <w:ind w:left="2835" w:right="1021"/>
      <w:jc w:val="both"/>
    </w:pPr>
    <w:rPr>
      <w:rFonts w:eastAsiaTheme="minorEastAsia" w:cs="FrankRuehl"/>
      <w:noProof/>
      <w:sz w:val="20"/>
      <w:szCs w:val="26"/>
      <w:lang w:eastAsia="he-IL"/>
    </w:rPr>
  </w:style>
  <w:style w:type="paragraph" w:customStyle="1" w:styleId="26">
    <w:name w:val="פיסקת רשימה2"/>
    <w:basedOn w:val="a3"/>
    <w:uiPriority w:val="99"/>
    <w:rsid w:val="00440500"/>
    <w:pPr>
      <w:ind w:left="720"/>
      <w:contextualSpacing/>
    </w:pPr>
    <w:rPr>
      <w:rFonts w:eastAsia="Calibri"/>
    </w:rPr>
  </w:style>
  <w:style w:type="paragraph" w:styleId="affe">
    <w:name w:val="TOC Heading"/>
    <w:basedOn w:val="1"/>
    <w:next w:val="a3"/>
    <w:uiPriority w:val="39"/>
    <w:unhideWhenUsed/>
    <w:qFormat/>
    <w:rsid w:val="00440500"/>
    <w:pPr>
      <w:keepNext/>
      <w:keepLines/>
      <w:widowControl/>
      <w:numPr>
        <w:numId w:val="0"/>
      </w:numPr>
      <w:bidi w:val="0"/>
      <w:spacing w:before="320" w:line="240" w:lineRule="auto"/>
      <w:jc w:val="left"/>
      <w:outlineLvl w:val="9"/>
    </w:pPr>
    <w:rPr>
      <w:rFonts w:asciiTheme="majorHAnsi" w:eastAsiaTheme="majorEastAsia" w:hAnsiTheme="majorHAnsi" w:cstheme="majorBidi"/>
      <w:b w:val="0"/>
      <w:bCs w:val="0"/>
      <w:color w:val="2E74B5" w:themeColor="accent1" w:themeShade="BF"/>
      <w:sz w:val="30"/>
      <w:szCs w:val="30"/>
      <w:lang w:eastAsia="en-US"/>
    </w:rPr>
  </w:style>
  <w:style w:type="paragraph" w:styleId="TOC1">
    <w:name w:val="toc 1"/>
    <w:basedOn w:val="a3"/>
    <w:next w:val="a3"/>
    <w:autoRedefine/>
    <w:uiPriority w:val="39"/>
    <w:unhideWhenUsed/>
    <w:rsid w:val="00440500"/>
    <w:pPr>
      <w:spacing w:after="100"/>
    </w:pPr>
    <w:rPr>
      <w:rFonts w:eastAsiaTheme="minorEastAsia"/>
    </w:rPr>
  </w:style>
  <w:style w:type="paragraph" w:customStyle="1" w:styleId="38">
    <w:name w:val="פיסקת רשימה3"/>
    <w:basedOn w:val="a3"/>
    <w:uiPriority w:val="99"/>
    <w:rsid w:val="00440500"/>
    <w:pPr>
      <w:spacing w:after="200" w:line="276" w:lineRule="auto"/>
      <w:ind w:left="720"/>
      <w:contextualSpacing/>
    </w:pPr>
    <w:rPr>
      <w:rFonts w:ascii="Calibri" w:eastAsiaTheme="minorEastAsia" w:hAnsi="Calibri" w:cs="Arial"/>
    </w:rPr>
  </w:style>
  <w:style w:type="paragraph" w:styleId="TOC2">
    <w:name w:val="toc 2"/>
    <w:basedOn w:val="a3"/>
    <w:next w:val="a3"/>
    <w:autoRedefine/>
    <w:uiPriority w:val="39"/>
    <w:semiHidden/>
    <w:unhideWhenUsed/>
    <w:rsid w:val="00440500"/>
    <w:pPr>
      <w:spacing w:after="100"/>
      <w:ind w:left="240"/>
    </w:pPr>
    <w:rPr>
      <w:rFonts w:eastAsiaTheme="minorEastAsia"/>
    </w:rPr>
  </w:style>
  <w:style w:type="paragraph" w:styleId="TOC3">
    <w:name w:val="toc 3"/>
    <w:basedOn w:val="a3"/>
    <w:next w:val="a3"/>
    <w:autoRedefine/>
    <w:uiPriority w:val="39"/>
    <w:semiHidden/>
    <w:unhideWhenUsed/>
    <w:rsid w:val="00440500"/>
    <w:pPr>
      <w:spacing w:after="100"/>
      <w:ind w:left="480"/>
    </w:pPr>
    <w:rPr>
      <w:rFonts w:eastAsiaTheme="minorEastAsia"/>
    </w:rPr>
  </w:style>
  <w:style w:type="character" w:customStyle="1" w:styleId="a8">
    <w:name w:val="פיסקת רשימה תו"/>
    <w:aliases w:val="כותרת 1 א תו"/>
    <w:basedOn w:val="a4"/>
    <w:link w:val="a7"/>
    <w:uiPriority w:val="34"/>
    <w:locked/>
    <w:rsid w:val="007D4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6533">
      <w:bodyDiv w:val="1"/>
      <w:marLeft w:val="0"/>
      <w:marRight w:val="0"/>
      <w:marTop w:val="0"/>
      <w:marBottom w:val="0"/>
      <w:divBdr>
        <w:top w:val="none" w:sz="0" w:space="0" w:color="auto"/>
        <w:left w:val="none" w:sz="0" w:space="0" w:color="auto"/>
        <w:bottom w:val="none" w:sz="0" w:space="0" w:color="auto"/>
        <w:right w:val="none" w:sz="0" w:space="0" w:color="auto"/>
      </w:divBdr>
    </w:div>
    <w:div w:id="137785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G:\%D7%97%D7%A7%D7%9C%D7%90%D7%95%D7%AA\%D7%9E%D7%A4%D7%A8%D7%98%D7%99%D7%9D%20%D7%A8%D7%99%D7%A9%D7%95%D7%99%20%D7%A2%D7%A1%D7%A7%D7%99%D7%9D%20%D7%9C%D7%9E%D7%99%D7%9B%D7%9C%20-%20%D7%90%D7%95%D7%A8%D7%99%D7%94\%D7%9E%D7%A4%D7%A8%D7%98%D7%99%D7%9D%20%D7%90%D7%95%D7%A8%D7%99%D7%94\%D7%9E%D7%A4%D7%A8%D7%98%D7%99%D7%9D%20%D7%A9%D7%94%D7%A1%D7%AA%D7%99%D7%99%D7%9E%D7%95%20-%20%D7%A7%D7%91%D7%95%D7%A6%D7%AA%20%D7%90%D7%95%D7%A8%D7%99%D7%94%20-%20%D7%A0%D7%A9%D7%9C%D7%97%20%D7%9C%D7%99%D7%95%D7%A2%D7%9E%D7%A9\%D7%91%D7%99%D7%AA%20%D7%9E%D7%98%D7%91%D7%97%D7%99%D7%99%D7%9D%20%D7%A4%D7%A8%D7%99%D7%98%203.1%20-%20%D7%93%27%27%D7%A8%20%D7%9E%D7%95%D7%97%D7%9E%D7%93\%D7%AA%D7%A7%D7%A0%D7%95%D7%AA%20%D7%95%D7%A4%D7%A7%D7%95%D7%93%D7%95%D7%AA%20%D7%91%D7%99%D7%AA%20%D7%9E%D7%98%D7%91%D7%97%D7%99%D7%99%D7%9D\%D7%AA%D7%A7%D7%A0%D7%95%D7%AA%20%D7%9E%D7%97%D7%9C%D7%95%D7%AA%20%D7%91%D7%A2%D7%9C%D7%99%20%D7%97%D7%99%D7%99%D7%9D%20%D7%A0%D7%95%D7%A1%D7%97%20%D7%97%D7%93%D7%A9%201985.do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2.gov.il/Fire%20Documents/BuildingNBussiness/ElctricityDevicesCheckups2010-3977.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etserv.moag.gov.il/NR/rdonlyres/A185726C-529C-4032-909C-BAB709376BC0/0/nohal_pinuy_kiluy_psadim.pdf" TargetMode="External"/><Relationship Id="rId4" Type="http://schemas.openxmlformats.org/officeDocument/2006/relationships/settings" Target="settings.xml"/><Relationship Id="rId9" Type="http://schemas.openxmlformats.org/officeDocument/2006/relationships/hyperlink" Target="http://www.moag.gov.il/NR/rdonlyres/E916F1FE-AD26-4B10-9CE0-C74FD808D65B/0/takanot_rishuy_asakim_mezikim.pdf"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FF1EB-CED3-4BD9-A2D9-DD57464CC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7500</Words>
  <Characters>37502</Characters>
  <Application>Microsoft Office Word</Application>
  <DocSecurity>0</DocSecurity>
  <Lines>312</Lines>
  <Paragraphs>89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עידו מירז</dc:creator>
  <cp:keywords/>
  <dc:description/>
  <cp:lastModifiedBy>igudrishuyasakim@gmail.com</cp:lastModifiedBy>
  <cp:revision>2</cp:revision>
  <dcterms:created xsi:type="dcterms:W3CDTF">2022-07-07T07:00:00Z</dcterms:created>
  <dcterms:modified xsi:type="dcterms:W3CDTF">2022-07-07T07:00:00Z</dcterms:modified>
</cp:coreProperties>
</file>