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E9" w:rsidRPr="00F75371" w:rsidRDefault="004A2BE9" w:rsidP="004A2BE9">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sidR="00D226C3">
        <w:rPr>
          <w:rFonts w:ascii="David" w:hAnsi="David" w:cs="David" w:hint="cs"/>
          <w:sz w:val="24"/>
          <w:szCs w:val="24"/>
          <w:rtl/>
        </w:rPr>
        <w:t>1.5 א'</w:t>
      </w:r>
    </w:p>
    <w:p w:rsidR="004A2BE9" w:rsidRDefault="00D226C3" w:rsidP="004A2BE9">
      <w:pPr>
        <w:spacing w:after="0" w:line="360" w:lineRule="auto"/>
        <w:jc w:val="center"/>
        <w:rPr>
          <w:rFonts w:ascii="David" w:eastAsiaTheme="minorEastAsia" w:hAnsi="David" w:cs="David"/>
          <w:sz w:val="24"/>
          <w:szCs w:val="24"/>
          <w:rtl/>
        </w:rPr>
      </w:pPr>
      <w:r>
        <w:rPr>
          <w:rFonts w:ascii="David" w:eastAsiaTheme="minorEastAsia" w:hAnsi="David" w:cs="David" w:hint="cs"/>
          <w:b/>
          <w:bCs/>
          <w:sz w:val="24"/>
          <w:szCs w:val="24"/>
          <w:rtl/>
        </w:rPr>
        <w:t>מעבדות לא רפואיות</w:t>
      </w:r>
      <w:r w:rsidR="004A2BE9">
        <w:rPr>
          <w:rFonts w:ascii="David" w:eastAsiaTheme="minorEastAsia" w:hAnsi="David" w:cs="David" w:hint="cs"/>
          <w:sz w:val="24"/>
          <w:szCs w:val="24"/>
          <w:rtl/>
        </w:rPr>
        <w:t xml:space="preserve">: </w:t>
      </w:r>
    </w:p>
    <w:p w:rsidR="004A2BE9" w:rsidRPr="001307F8" w:rsidRDefault="00D226C3" w:rsidP="000D1A28">
      <w:pPr>
        <w:spacing w:after="0" w:line="360" w:lineRule="auto"/>
        <w:jc w:val="center"/>
        <w:rPr>
          <w:rFonts w:ascii="David" w:eastAsiaTheme="minorEastAsia" w:hAnsi="David" w:cs="David"/>
          <w:sz w:val="24"/>
          <w:szCs w:val="24"/>
          <w:rtl/>
        </w:rPr>
      </w:pPr>
      <w:r>
        <w:rPr>
          <w:rFonts w:ascii="David" w:eastAsiaTheme="minorEastAsia" w:hAnsi="David" w:cs="David" w:hint="cs"/>
          <w:sz w:val="24"/>
          <w:szCs w:val="24"/>
          <w:rtl/>
        </w:rPr>
        <w:t>מעבדה לבדיקות כימיות, מיקרוביולוגיות וביולוגיות, למעט בדיקות בלא הרס ומעבדות לפי פריטים 1.5ב' ו-1.6.</w:t>
      </w: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Default="004A2BE9" w:rsidP="004A2BE9">
      <w:pPr>
        <w:spacing w:after="0" w:line="360" w:lineRule="auto"/>
        <w:jc w:val="both"/>
        <w:rPr>
          <w:rFonts w:ascii="David" w:hAnsi="David" w:cs="David"/>
          <w:b/>
          <w:bCs/>
          <w:color w:val="5B9BD5"/>
          <w:sz w:val="28"/>
          <w:szCs w:val="28"/>
          <w:rtl/>
        </w:rPr>
      </w:pPr>
    </w:p>
    <w:p w:rsidR="004A2BE9" w:rsidRDefault="004A2BE9" w:rsidP="004A2BE9">
      <w:pPr>
        <w:spacing w:after="0" w:line="360" w:lineRule="auto"/>
        <w:jc w:val="both"/>
        <w:rPr>
          <w:rFonts w:ascii="David" w:hAnsi="David" w:cs="David"/>
          <w:b/>
          <w:bCs/>
          <w:color w:val="5B9BD5"/>
          <w:sz w:val="28"/>
          <w:szCs w:val="28"/>
          <w:rtl/>
        </w:rPr>
      </w:pPr>
    </w:p>
    <w:p w:rsidR="004A2BE9" w:rsidRDefault="004A2BE9" w:rsidP="004A2BE9">
      <w:pPr>
        <w:spacing w:after="0" w:line="360" w:lineRule="auto"/>
        <w:jc w:val="center"/>
        <w:rPr>
          <w:rFonts w:ascii="David" w:hAnsi="David" w:cs="David"/>
          <w:b/>
          <w:bCs/>
          <w:color w:val="5B9BD5" w:themeColor="accent1"/>
          <w:sz w:val="24"/>
          <w:szCs w:val="24"/>
          <w:rtl/>
        </w:rPr>
      </w:pPr>
    </w:p>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t>תוכן עניינים</w:t>
      </w:r>
    </w:p>
    <w:p w:rsidR="004A2BE9" w:rsidRPr="00F75371" w:rsidRDefault="004A2BE9" w:rsidP="004A2BE9">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1 - הגדרות כלליות...........................................................................................3 </w:t>
          </w:r>
        </w:p>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רוחביים..........................................................................................4</w:t>
          </w:r>
        </w:p>
        <w:p w:rsidR="004A2BE9" w:rsidRPr="00F75371" w:rsidRDefault="004A2BE9" w:rsidP="00D226C3">
          <w:pPr>
            <w:spacing w:after="0" w:line="480" w:lineRule="auto"/>
            <w:jc w:val="both"/>
            <w:rPr>
              <w:rFonts w:ascii="David" w:hAnsi="David" w:cs="David"/>
              <w:b/>
              <w:bCs/>
              <w:sz w:val="24"/>
              <w:szCs w:val="24"/>
              <w:rtl/>
              <w:cs/>
            </w:rPr>
          </w:pPr>
          <w:r w:rsidRPr="00F75371">
            <w:rPr>
              <w:rFonts w:ascii="David" w:hAnsi="David" w:cs="David"/>
              <w:b/>
              <w:bCs/>
              <w:sz w:val="24"/>
              <w:szCs w:val="24"/>
              <w:rtl/>
            </w:rPr>
            <w:t xml:space="preserve">פרק 3 </w:t>
          </w:r>
          <w:r w:rsidR="00D226C3">
            <w:rPr>
              <w:rFonts w:ascii="David" w:hAnsi="David" w:cs="David" w:hint="cs"/>
              <w:b/>
              <w:bCs/>
              <w:sz w:val="24"/>
              <w:szCs w:val="24"/>
              <w:rtl/>
            </w:rPr>
            <w:t>-</w:t>
          </w:r>
          <w:r w:rsidRPr="00F75371">
            <w:rPr>
              <w:rFonts w:ascii="David" w:hAnsi="David" w:cs="David"/>
              <w:b/>
              <w:bCs/>
              <w:sz w:val="24"/>
              <w:szCs w:val="24"/>
              <w:rtl/>
            </w:rPr>
            <w:t xml:space="preserve"> </w:t>
          </w:r>
          <w:r w:rsidR="00D226C3">
            <w:rPr>
              <w:rFonts w:ascii="David" w:hAnsi="David" w:cs="David" w:hint="cs"/>
              <w:b/>
              <w:bCs/>
              <w:sz w:val="24"/>
              <w:szCs w:val="24"/>
              <w:rtl/>
            </w:rPr>
            <w:t>זרוע העבודה</w:t>
          </w:r>
          <w:r w:rsidRPr="00F75371">
            <w:rPr>
              <w:rFonts w:ascii="David" w:hAnsi="David" w:cs="David"/>
              <w:b/>
              <w:bCs/>
              <w:sz w:val="24"/>
              <w:szCs w:val="24"/>
              <w:rtl/>
            </w:rPr>
            <w:t>......</w:t>
          </w:r>
          <w:r w:rsidR="00D226C3">
            <w:rPr>
              <w:rFonts w:ascii="David" w:hAnsi="David" w:cs="David" w:hint="cs"/>
              <w:b/>
              <w:bCs/>
              <w:sz w:val="24"/>
              <w:szCs w:val="24"/>
              <w:rtl/>
            </w:rPr>
            <w:t>....</w:t>
          </w:r>
          <w:r w:rsidRPr="00F75371">
            <w:rPr>
              <w:rFonts w:ascii="David" w:hAnsi="David" w:cs="David"/>
              <w:b/>
              <w:bCs/>
              <w:sz w:val="24"/>
              <w:szCs w:val="24"/>
              <w:rtl/>
            </w:rPr>
            <w:t>................</w:t>
          </w:r>
          <w:r>
            <w:rPr>
              <w:rFonts w:ascii="David" w:hAnsi="David" w:cs="David"/>
              <w:b/>
              <w:bCs/>
              <w:sz w:val="24"/>
              <w:szCs w:val="24"/>
              <w:rtl/>
            </w:rPr>
            <w:t>.......................</w:t>
          </w:r>
          <w:r>
            <w:rPr>
              <w:rFonts w:ascii="David" w:hAnsi="David" w:cs="David" w:hint="cs"/>
              <w:b/>
              <w:bCs/>
              <w:sz w:val="24"/>
              <w:szCs w:val="24"/>
              <w:rtl/>
            </w:rPr>
            <w:t>.</w:t>
          </w:r>
          <w:r>
            <w:rPr>
              <w:rFonts w:ascii="David" w:hAnsi="David" w:cs="David"/>
              <w:b/>
              <w:bCs/>
              <w:sz w:val="24"/>
              <w:szCs w:val="24"/>
              <w:rtl/>
            </w:rPr>
            <w:t>.......</w:t>
          </w:r>
          <w:r w:rsidRPr="00F75371">
            <w:rPr>
              <w:rFonts w:ascii="David" w:hAnsi="David" w:cs="David"/>
              <w:b/>
              <w:bCs/>
              <w:sz w:val="24"/>
              <w:szCs w:val="24"/>
              <w:rtl/>
            </w:rPr>
            <w:t>.................</w:t>
          </w:r>
          <w:r>
            <w:rPr>
              <w:rFonts w:ascii="David" w:hAnsi="David" w:cs="David" w:hint="cs"/>
              <w:b/>
              <w:bCs/>
              <w:sz w:val="24"/>
              <w:szCs w:val="24"/>
              <w:rtl/>
            </w:rPr>
            <w:t>.</w:t>
          </w:r>
          <w:r w:rsidRPr="00F75371">
            <w:rPr>
              <w:rFonts w:ascii="David" w:hAnsi="David" w:cs="David"/>
              <w:b/>
              <w:bCs/>
              <w:sz w:val="24"/>
              <w:szCs w:val="24"/>
              <w:rtl/>
            </w:rPr>
            <w:t>...................6</w:t>
          </w:r>
        </w:p>
        <w:p w:rsidR="00BC2EC2" w:rsidRDefault="004A2BE9" w:rsidP="00987B81">
          <w:pPr>
            <w:spacing w:after="0" w:line="480" w:lineRule="auto"/>
            <w:jc w:val="both"/>
            <w:rPr>
              <w:rFonts w:ascii="David" w:hAnsi="David" w:cs="David"/>
              <w:b/>
              <w:bCs/>
              <w:sz w:val="24"/>
              <w:szCs w:val="24"/>
              <w:rtl/>
              <w:cs/>
            </w:rPr>
          </w:pPr>
          <w:r>
            <w:rPr>
              <w:rFonts w:ascii="David" w:hAnsi="David" w:cs="David" w:hint="cs"/>
              <w:b/>
              <w:bCs/>
              <w:sz w:val="24"/>
              <w:szCs w:val="24"/>
              <w:rtl/>
              <w:cs/>
            </w:rPr>
            <w:t xml:space="preserve">פרק 4 </w:t>
          </w:r>
          <w:r>
            <w:rPr>
              <w:rFonts w:ascii="David" w:hAnsi="David" w:cs="David" w:hint="cs"/>
              <w:b/>
              <w:bCs/>
              <w:sz w:val="24"/>
              <w:szCs w:val="24"/>
              <w:rtl/>
            </w:rPr>
            <w:t>-</w:t>
          </w:r>
          <w:r>
            <w:rPr>
              <w:rFonts w:ascii="David" w:hAnsi="David" w:cs="David" w:hint="cs"/>
              <w:b/>
              <w:bCs/>
              <w:sz w:val="24"/>
              <w:szCs w:val="24"/>
              <w:rtl/>
              <w:cs/>
            </w:rPr>
            <w:t xml:space="preserve"> הרשות הארצית לכבאות והצלה</w:t>
          </w:r>
          <w:r w:rsidR="00BC2EC2">
            <w:rPr>
              <w:rFonts w:ascii="David" w:hAnsi="David" w:cs="David" w:hint="cs"/>
              <w:b/>
              <w:bCs/>
              <w:sz w:val="24"/>
              <w:szCs w:val="24"/>
              <w:rtl/>
              <w:cs/>
            </w:rPr>
            <w:t xml:space="preserve"> (תצהיר </w:t>
          </w:r>
          <w:r w:rsidR="00BC2EC2">
            <w:rPr>
              <w:rFonts w:ascii="David" w:hAnsi="David" w:cs="David" w:hint="cs"/>
              <w:b/>
              <w:bCs/>
              <w:sz w:val="24"/>
              <w:szCs w:val="24"/>
              <w:rtl/>
            </w:rPr>
            <w:t>-</w:t>
          </w:r>
          <w:r w:rsidR="00BC2EC2">
            <w:rPr>
              <w:rFonts w:ascii="David" w:hAnsi="David" w:cs="David" w:hint="cs"/>
              <w:b/>
              <w:bCs/>
              <w:sz w:val="24"/>
              <w:szCs w:val="24"/>
              <w:rtl/>
              <w:cs/>
            </w:rPr>
            <w:t xml:space="preserve"> עד 300 מ"ר)</w:t>
          </w:r>
          <w:r>
            <w:rPr>
              <w:rFonts w:ascii="David" w:hAnsi="David" w:cs="David" w:hint="cs"/>
              <w:b/>
              <w:bCs/>
              <w:sz w:val="24"/>
              <w:szCs w:val="24"/>
              <w:rtl/>
              <w:cs/>
            </w:rPr>
            <w:t>.......</w:t>
          </w:r>
          <w:r w:rsidR="00BC2EC2">
            <w:rPr>
              <w:rFonts w:ascii="David" w:hAnsi="David" w:cs="David" w:hint="cs"/>
              <w:b/>
              <w:bCs/>
              <w:sz w:val="24"/>
              <w:szCs w:val="24"/>
              <w:rtl/>
              <w:cs/>
            </w:rPr>
            <w:t>...................</w:t>
          </w:r>
          <w:r>
            <w:rPr>
              <w:rFonts w:ascii="David" w:hAnsi="David" w:cs="David" w:hint="cs"/>
              <w:b/>
              <w:bCs/>
              <w:sz w:val="24"/>
              <w:szCs w:val="24"/>
              <w:rtl/>
              <w:cs/>
            </w:rPr>
            <w:t>............</w:t>
          </w:r>
          <w:r w:rsidR="00F5741E">
            <w:rPr>
              <w:rFonts w:ascii="David" w:hAnsi="David" w:cs="David" w:hint="cs"/>
              <w:b/>
              <w:bCs/>
              <w:sz w:val="24"/>
              <w:szCs w:val="24"/>
              <w:rtl/>
              <w:cs/>
            </w:rPr>
            <w:t>19</w:t>
          </w:r>
        </w:p>
        <w:p w:rsidR="004A2BE9" w:rsidRPr="00F75371" w:rsidRDefault="00BC2EC2" w:rsidP="00F5741E">
          <w:pPr>
            <w:spacing w:after="0" w:line="480" w:lineRule="auto"/>
            <w:jc w:val="both"/>
            <w:rPr>
              <w:rFonts w:ascii="David" w:hAnsi="David" w:cs="David"/>
              <w:b/>
              <w:bCs/>
              <w:sz w:val="24"/>
              <w:szCs w:val="24"/>
              <w:rtl/>
            </w:rPr>
          </w:pPr>
          <w:r>
            <w:rPr>
              <w:rFonts w:ascii="David" w:hAnsi="David" w:cs="David" w:hint="cs"/>
              <w:b/>
              <w:bCs/>
              <w:sz w:val="24"/>
              <w:szCs w:val="24"/>
              <w:rtl/>
              <w:cs/>
            </w:rPr>
            <w:t xml:space="preserve">פרק 5 </w:t>
          </w:r>
          <w:r>
            <w:rPr>
              <w:rFonts w:ascii="David" w:hAnsi="David" w:cs="David" w:hint="cs"/>
              <w:b/>
              <w:bCs/>
              <w:sz w:val="24"/>
              <w:szCs w:val="24"/>
              <w:rtl/>
            </w:rPr>
            <w:t>-</w:t>
          </w:r>
          <w:r>
            <w:rPr>
              <w:rFonts w:ascii="David" w:hAnsi="David" w:cs="David" w:hint="cs"/>
              <w:b/>
              <w:bCs/>
              <w:sz w:val="24"/>
              <w:szCs w:val="24"/>
              <w:rtl/>
              <w:cs/>
            </w:rPr>
            <w:t xml:space="preserve"> הרשות הארצית לכבאות והצלה...................................</w:t>
          </w:r>
          <w:r w:rsidR="00F5741E">
            <w:rPr>
              <w:rFonts w:ascii="David" w:hAnsi="David" w:cs="David" w:hint="cs"/>
              <w:b/>
              <w:bCs/>
              <w:sz w:val="24"/>
              <w:szCs w:val="24"/>
              <w:rtl/>
              <w:cs/>
            </w:rPr>
            <w:t>.................................24</w:t>
          </w:r>
        </w:p>
      </w:sdtContent>
    </w:sdt>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4A2BE9" w:rsidRPr="00F75371" w:rsidRDefault="004A2BE9" w:rsidP="004A2BE9">
      <w:pPr>
        <w:spacing w:after="0" w:line="360" w:lineRule="auto"/>
        <w:jc w:val="center"/>
        <w:rPr>
          <w:rFonts w:ascii="David" w:hAnsi="David" w:cs="David"/>
          <w:b/>
          <w:bCs/>
          <w:color w:val="5B9BD5" w:themeColor="accent1"/>
          <w:sz w:val="24"/>
          <w:szCs w:val="24"/>
        </w:rPr>
      </w:pP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4A2BE9" w:rsidRPr="00F75371" w:rsidRDefault="004A2BE9" w:rsidP="004A2BE9">
      <w:pPr>
        <w:pStyle w:val="a7"/>
        <w:numPr>
          <w:ilvl w:val="1"/>
          <w:numId w:val="9"/>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4A2BE9" w:rsidRPr="00F75371" w:rsidRDefault="004A2BE9" w:rsidP="004A2BE9">
      <w:pPr>
        <w:pStyle w:val="a7"/>
        <w:numPr>
          <w:ilvl w:val="2"/>
          <w:numId w:val="9"/>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4A2BE9" w:rsidRPr="00F75371" w:rsidRDefault="004A2BE9" w:rsidP="004A2BE9">
      <w:pPr>
        <w:pStyle w:val="a7"/>
        <w:numPr>
          <w:ilvl w:val="2"/>
          <w:numId w:val="9"/>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4A2BE9" w:rsidRPr="00F75371" w:rsidRDefault="004A2BE9" w:rsidP="004A2BE9">
      <w:pPr>
        <w:pStyle w:val="a7"/>
        <w:spacing w:after="0" w:line="360" w:lineRule="auto"/>
        <w:jc w:val="both"/>
        <w:rPr>
          <w:rFonts w:ascii="David" w:hAnsi="David" w:cs="David"/>
          <w:sz w:val="24"/>
          <w:szCs w:val="24"/>
          <w:u w:val="single"/>
        </w:rPr>
      </w:pPr>
    </w:p>
    <w:p w:rsidR="004A2BE9" w:rsidRDefault="004A2BE9" w:rsidP="004A2BE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4A2BE9" w:rsidRDefault="004A2BE9" w:rsidP="004A2BE9">
      <w:pPr>
        <w:spacing w:after="0" w:line="360" w:lineRule="auto"/>
        <w:jc w:val="center"/>
        <w:rPr>
          <w:rFonts w:ascii="David" w:hAnsi="David" w:cs="David"/>
          <w:b/>
          <w:bCs/>
          <w:color w:val="5B9BD5" w:themeColor="accent1"/>
          <w:sz w:val="24"/>
          <w:szCs w:val="24"/>
        </w:rPr>
      </w:pPr>
    </w:p>
    <w:p w:rsidR="004A2BE9" w:rsidRDefault="004A2BE9" w:rsidP="004A2BE9">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4A2BE9" w:rsidRP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רשות הרישוי רשאית לבטל רישיון מטעמים אחרים, לאחר התייעצות עם נותן אישור המופקד על קיום מטרה מן המטרות האמורות בסעיף 1(א) לחוק, שאי קיומה משמש עילה לביטול, </w:t>
      </w:r>
      <w:r w:rsidRPr="004A2BE9">
        <w:rPr>
          <w:rFonts w:ascii="David" w:hAnsi="David" w:cs="David"/>
          <w:sz w:val="24"/>
          <w:szCs w:val="24"/>
          <w:rtl/>
        </w:rPr>
        <w:t>ולאחר שניתנה לבעל הרישיון הזדמנות להשמיע את טענותיו.</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4A2BE9" w:rsidRP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sidRPr="004A2BE9">
        <w:rPr>
          <w:rFonts w:ascii="David" w:hAnsi="David" w:cs="David"/>
          <w:b/>
          <w:bCs/>
          <w:sz w:val="24"/>
          <w:szCs w:val="24"/>
          <w:u w:val="single"/>
          <w:rtl/>
        </w:rPr>
        <w:t>הוראות במפרט האחיד</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4A2BE9" w:rsidRPr="004A2BE9" w:rsidRDefault="004A2BE9" w:rsidP="004A2BE9">
      <w:pPr>
        <w:pStyle w:val="a7"/>
        <w:numPr>
          <w:ilvl w:val="1"/>
          <w:numId w:val="10"/>
        </w:numPr>
        <w:spacing w:after="0" w:line="360" w:lineRule="auto"/>
        <w:ind w:left="720" w:hanging="720"/>
        <w:jc w:val="both"/>
        <w:rPr>
          <w:rFonts w:ascii="David" w:hAnsi="David" w:cs="David"/>
          <w:sz w:val="24"/>
          <w:szCs w:val="24"/>
        </w:rPr>
      </w:pPr>
      <w:r w:rsidRPr="004A2BE9">
        <w:rPr>
          <w:rFonts w:ascii="David" w:hAnsi="David" w:cs="David"/>
          <w:b/>
          <w:bCs/>
          <w:sz w:val="24"/>
          <w:szCs w:val="24"/>
          <w:u w:val="single"/>
          <w:rtl/>
        </w:rPr>
        <w:t>תחילה</w:t>
      </w:r>
      <w:r w:rsidRPr="004A2BE9">
        <w:rPr>
          <w:rFonts w:ascii="David" w:hAnsi="David" w:cs="David"/>
          <w:sz w:val="24"/>
          <w:szCs w:val="24"/>
          <w:rtl/>
        </w:rPr>
        <w:t xml:space="preserve"> </w:t>
      </w:r>
    </w:p>
    <w:p w:rsidR="004A2BE9" w:rsidRDefault="004A2BE9" w:rsidP="004A2BE9">
      <w:pPr>
        <w:pStyle w:val="a7"/>
        <w:numPr>
          <w:ilvl w:val="2"/>
          <w:numId w:val="10"/>
        </w:numPr>
        <w:spacing w:after="0" w:line="360" w:lineRule="auto"/>
        <w:jc w:val="both"/>
        <w:rPr>
          <w:rtl/>
        </w:rPr>
      </w:pPr>
      <w:r w:rsidRPr="004A2BE9">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Pr>
          <w:rtl/>
        </w:rPr>
        <w:br w:type="page"/>
      </w:r>
    </w:p>
    <w:p w:rsidR="00BC2EC2" w:rsidRDefault="00BC2EC2" w:rsidP="00BC2EC2">
      <w:pPr>
        <w:pStyle w:val="a7"/>
        <w:spacing w:after="0" w:line="360" w:lineRule="auto"/>
        <w:ind w:left="360"/>
        <w:jc w:val="center"/>
        <w:rPr>
          <w:rFonts w:ascii="David" w:hAnsi="David" w:cs="David"/>
          <w:b/>
          <w:bCs/>
          <w:color w:val="5B9BD5" w:themeColor="accent1"/>
          <w:sz w:val="24"/>
          <w:szCs w:val="24"/>
          <w:rtl/>
        </w:rPr>
      </w:pPr>
      <w:r w:rsidRPr="00BC2EC2">
        <w:rPr>
          <w:rFonts w:ascii="David" w:hAnsi="David" w:cs="David"/>
          <w:b/>
          <w:bCs/>
          <w:color w:val="5B9BD5" w:themeColor="accent1"/>
          <w:sz w:val="24"/>
          <w:szCs w:val="24"/>
          <w:rtl/>
        </w:rPr>
        <w:lastRenderedPageBreak/>
        <w:t>פ</w:t>
      </w:r>
      <w:r>
        <w:rPr>
          <w:rFonts w:ascii="David" w:hAnsi="David" w:cs="David"/>
          <w:b/>
          <w:bCs/>
          <w:color w:val="5B9BD5" w:themeColor="accent1"/>
          <w:sz w:val="24"/>
          <w:szCs w:val="24"/>
          <w:rtl/>
        </w:rPr>
        <w:t xml:space="preserve">רק </w:t>
      </w:r>
      <w:r>
        <w:rPr>
          <w:rFonts w:ascii="David" w:hAnsi="David" w:cs="David" w:hint="cs"/>
          <w:b/>
          <w:bCs/>
          <w:color w:val="5B9BD5" w:themeColor="accent1"/>
          <w:sz w:val="24"/>
          <w:szCs w:val="24"/>
          <w:rtl/>
        </w:rPr>
        <w:t xml:space="preserve">3 </w:t>
      </w:r>
      <w:r w:rsidRPr="00BC2EC2">
        <w:rPr>
          <w:rFonts w:ascii="David" w:hAnsi="David" w:cs="David"/>
          <w:b/>
          <w:bCs/>
          <w:color w:val="5B9BD5" w:themeColor="accent1"/>
          <w:sz w:val="24"/>
          <w:szCs w:val="24"/>
          <w:rtl/>
        </w:rPr>
        <w:t>- זרוע העבודה</w:t>
      </w:r>
    </w:p>
    <w:p w:rsidR="00BC2EC2" w:rsidRDefault="00BC2EC2" w:rsidP="00D116F9">
      <w:pPr>
        <w:spacing w:line="360" w:lineRule="auto"/>
        <w:jc w:val="both"/>
        <w:rPr>
          <w:rFonts w:ascii="David" w:hAnsi="David" w:cs="David"/>
          <w:b/>
          <w:bCs/>
          <w:color w:val="5B9BD5" w:themeColor="accent1"/>
          <w:sz w:val="24"/>
          <w:szCs w:val="24"/>
          <w:rtl/>
        </w:rPr>
      </w:pPr>
      <w:bookmarkStart w:id="1" w:name="_Toc438723532"/>
    </w:p>
    <w:p w:rsidR="008B4C1E" w:rsidRPr="008B4C1E" w:rsidRDefault="008B4C1E" w:rsidP="008B4C1E">
      <w:pPr>
        <w:spacing w:line="360" w:lineRule="auto"/>
        <w:jc w:val="both"/>
        <w:rPr>
          <w:rFonts w:ascii="David" w:hAnsi="David" w:cs="David"/>
          <w:b/>
          <w:bCs/>
          <w:sz w:val="24"/>
          <w:szCs w:val="24"/>
          <w:rtl/>
        </w:rPr>
      </w:pPr>
      <w:r w:rsidRPr="008B4C1E">
        <w:rPr>
          <w:rFonts w:ascii="David" w:hAnsi="David" w:cs="David"/>
          <w:b/>
          <w:bCs/>
          <w:sz w:val="24"/>
          <w:szCs w:val="24"/>
          <w:rtl/>
        </w:rPr>
        <w:t>מועד תחילתן של ההוראות המפורטות בפרק זה הוא ביום כ"</w:t>
      </w:r>
      <w:r w:rsidRPr="008B4C1E">
        <w:rPr>
          <w:rFonts w:ascii="David" w:hAnsi="David" w:cs="David" w:hint="cs"/>
          <w:b/>
          <w:bCs/>
          <w:sz w:val="24"/>
          <w:szCs w:val="24"/>
          <w:rtl/>
        </w:rPr>
        <w:t>ז</w:t>
      </w:r>
      <w:r w:rsidRPr="008B4C1E">
        <w:rPr>
          <w:rFonts w:ascii="David" w:hAnsi="David" w:cs="David"/>
          <w:b/>
          <w:bCs/>
          <w:sz w:val="24"/>
          <w:szCs w:val="24"/>
          <w:rtl/>
        </w:rPr>
        <w:t xml:space="preserve"> ב</w:t>
      </w:r>
      <w:r w:rsidRPr="008B4C1E">
        <w:rPr>
          <w:rFonts w:ascii="David" w:hAnsi="David" w:cs="David" w:hint="cs"/>
          <w:b/>
          <w:bCs/>
          <w:sz w:val="24"/>
          <w:szCs w:val="24"/>
          <w:rtl/>
        </w:rPr>
        <w:t>כסלו</w:t>
      </w:r>
      <w:r w:rsidRPr="008B4C1E">
        <w:rPr>
          <w:rFonts w:ascii="David" w:hAnsi="David" w:cs="David"/>
          <w:b/>
          <w:bCs/>
          <w:sz w:val="24"/>
          <w:szCs w:val="24"/>
          <w:rtl/>
        </w:rPr>
        <w:t xml:space="preserve"> התשפ"</w:t>
      </w:r>
      <w:r w:rsidRPr="008B4C1E">
        <w:rPr>
          <w:rFonts w:ascii="David" w:hAnsi="David" w:cs="David" w:hint="cs"/>
          <w:b/>
          <w:bCs/>
          <w:sz w:val="24"/>
          <w:szCs w:val="24"/>
          <w:rtl/>
        </w:rPr>
        <w:t>ב</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2021), ובכלל זה לגבי עסק שבמועד התחילה אין לו רישיון, היתר זמני או היתר מזורז, או עסק שביום התחילה היה לו רישיון או היתר זמני</w:t>
      </w:r>
      <w:r w:rsidR="005E19A9">
        <w:rPr>
          <w:rFonts w:ascii="David" w:hAnsi="David" w:cs="David" w:hint="cs"/>
          <w:b/>
          <w:bCs/>
          <w:sz w:val="24"/>
          <w:szCs w:val="24"/>
          <w:rtl/>
        </w:rPr>
        <w:t>.</w:t>
      </w:r>
    </w:p>
    <w:p w:rsidR="008B4C1E" w:rsidRPr="00D116F9" w:rsidRDefault="008B4C1E" w:rsidP="00D116F9">
      <w:pPr>
        <w:spacing w:line="360" w:lineRule="auto"/>
        <w:jc w:val="both"/>
        <w:rPr>
          <w:rFonts w:ascii="David" w:hAnsi="David" w:cs="David"/>
          <w:b/>
          <w:bCs/>
          <w:color w:val="5B9BD5" w:themeColor="accent1"/>
          <w:sz w:val="24"/>
          <w:szCs w:val="24"/>
          <w:rtl/>
        </w:rPr>
      </w:pPr>
    </w:p>
    <w:p w:rsidR="00BC2EC2" w:rsidRPr="00D116F9" w:rsidRDefault="00BC2EC2" w:rsidP="00926F3B">
      <w:pPr>
        <w:pStyle w:val="a7"/>
        <w:numPr>
          <w:ilvl w:val="1"/>
          <w:numId w:val="60"/>
        </w:numPr>
        <w:spacing w:line="360" w:lineRule="auto"/>
        <w:jc w:val="both"/>
        <w:rPr>
          <w:rStyle w:val="default"/>
          <w:rFonts w:ascii="David" w:eastAsiaTheme="majorEastAsia" w:hAnsi="David" w:cs="David"/>
          <w:b/>
          <w:bCs/>
          <w:sz w:val="24"/>
          <w:szCs w:val="24"/>
          <w:u w:val="single"/>
        </w:rPr>
      </w:pPr>
      <w:r w:rsidRPr="00D116F9">
        <w:rPr>
          <w:rStyle w:val="default"/>
          <w:rFonts w:ascii="David" w:eastAsiaTheme="majorEastAsia" w:hAnsi="David" w:cs="David"/>
          <w:b/>
          <w:bCs/>
          <w:sz w:val="24"/>
          <w:szCs w:val="24"/>
          <w:u w:val="single"/>
          <w:rtl/>
        </w:rPr>
        <w:t>הוראות חוק הנוגעות לעניין</w:t>
      </w:r>
      <w:bookmarkEnd w:id="1"/>
    </w:p>
    <w:p w:rsidR="00BC2EC2" w:rsidRPr="003D3348" w:rsidRDefault="00BC2EC2" w:rsidP="00926F3B">
      <w:pPr>
        <w:pStyle w:val="a7"/>
        <w:numPr>
          <w:ilvl w:val="2"/>
          <w:numId w:val="60"/>
        </w:numPr>
        <w:spacing w:after="0" w:line="360" w:lineRule="auto"/>
        <w:jc w:val="both"/>
        <w:rPr>
          <w:rFonts w:ascii="David" w:hAnsi="David" w:cs="David"/>
          <w:b/>
          <w:bCs/>
          <w:sz w:val="24"/>
          <w:szCs w:val="24"/>
        </w:rPr>
      </w:pPr>
      <w:r w:rsidRPr="003D3348">
        <w:rPr>
          <w:rFonts w:ascii="David" w:hAnsi="David" w:cs="David"/>
          <w:b/>
          <w:bCs/>
          <w:sz w:val="24"/>
          <w:szCs w:val="24"/>
          <w:rtl/>
        </w:rPr>
        <w:t xml:space="preserve">פקודת הבטיחות בעבודה, התש"ל-1970 (להלן - פקודת הבטיחות בעבודה) ותקנותיה. </w:t>
      </w:r>
    </w:p>
    <w:p w:rsidR="000D1A28" w:rsidRDefault="00BC2EC2" w:rsidP="000D1A28">
      <w:pPr>
        <w:pStyle w:val="a7"/>
        <w:spacing w:after="0" w:line="360" w:lineRule="auto"/>
        <w:jc w:val="both"/>
        <w:rPr>
          <w:rFonts w:ascii="David" w:hAnsi="David" w:cs="David"/>
          <w:sz w:val="24"/>
          <w:szCs w:val="24"/>
          <w:rtl/>
        </w:rPr>
      </w:pPr>
      <w:r w:rsidRPr="003D3348">
        <w:rPr>
          <w:rFonts w:ascii="David" w:hAnsi="David" w:cs="David"/>
          <w:sz w:val="24"/>
          <w:szCs w:val="24"/>
          <w:rtl/>
        </w:rPr>
        <w:t xml:space="preserve">התקנות העיקריות הרלוונטיות למפרט זה הן: </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w:t>
      </w:r>
      <w:r w:rsidR="00D116F9" w:rsidRPr="000D1A28">
        <w:rPr>
          <w:rFonts w:ascii="David" w:hAnsi="David" w:cs="David"/>
          <w:sz w:val="24"/>
          <w:szCs w:val="24"/>
          <w:rtl/>
        </w:rPr>
        <w:t>ה (ציוד מגן אישי), התשנ"ז-1997.</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w:t>
      </w:r>
      <w:r w:rsidR="00D116F9" w:rsidRPr="000D1A28">
        <w:rPr>
          <w:rFonts w:ascii="David" w:hAnsi="David" w:cs="David"/>
          <w:sz w:val="24"/>
          <w:szCs w:val="24"/>
          <w:rtl/>
        </w:rPr>
        <w:t>טיחות בעבודה (חשמל), התש"ן-1990.</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(איסור עבודה בחומרי</w:t>
      </w:r>
      <w:r w:rsidR="00D116F9" w:rsidRPr="000D1A28">
        <w:rPr>
          <w:rFonts w:ascii="David" w:hAnsi="David" w:cs="David"/>
          <w:sz w:val="24"/>
          <w:szCs w:val="24"/>
          <w:rtl/>
        </w:rPr>
        <w:t>ם מסרטנים מסוימים) ,התשמ"ה-1984.</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(בטיחות וגהות תעסוקתית בעבודה עם גורמים מסוכנים במעבדות</w:t>
      </w:r>
      <w:r w:rsidRPr="000D1A28">
        <w:rPr>
          <w:rFonts w:ascii="David" w:hAnsi="David" w:cs="David"/>
          <w:sz w:val="24"/>
          <w:szCs w:val="24"/>
        </w:rPr>
        <w:t xml:space="preserve"> </w:t>
      </w:r>
      <w:r w:rsidRPr="000D1A28">
        <w:rPr>
          <w:rFonts w:ascii="David" w:hAnsi="David" w:cs="David"/>
          <w:sz w:val="24"/>
          <w:szCs w:val="24"/>
          <w:rtl/>
        </w:rPr>
        <w:t>רפואיות, כימיות וביולוגיות), התשס"א</w:t>
      </w:r>
      <w:r w:rsidR="00D116F9" w:rsidRPr="000D1A28">
        <w:rPr>
          <w:rFonts w:ascii="David" w:hAnsi="David" w:cs="David"/>
          <w:sz w:val="24"/>
          <w:szCs w:val="24"/>
          <w:rtl/>
        </w:rPr>
        <w:t>-2001 (להלן -</w:t>
      </w:r>
      <w:r w:rsidRPr="000D1A28">
        <w:rPr>
          <w:rFonts w:ascii="David" w:hAnsi="David" w:cs="David"/>
          <w:sz w:val="24"/>
          <w:szCs w:val="24"/>
          <w:rtl/>
        </w:rPr>
        <w:t xml:space="preserve"> תקנות המעבדות)</w:t>
      </w:r>
      <w:r w:rsidR="000D1A28">
        <w:rPr>
          <w:rFonts w:ascii="David" w:hAnsi="David" w:cs="David" w:hint="cs"/>
          <w:sz w:val="24"/>
          <w:szCs w:val="24"/>
          <w:rtl/>
        </w:rPr>
        <w:t>.</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w:t>
      </w:r>
      <w:r w:rsidR="00D116F9" w:rsidRPr="000D1A28">
        <w:rPr>
          <w:rFonts w:ascii="David" w:hAnsi="David" w:cs="David"/>
          <w:sz w:val="24"/>
          <w:szCs w:val="24"/>
          <w:rtl/>
        </w:rPr>
        <w:t>ת העובדים בעופרת), התשמ"ד-1983.</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העובדים בממיסים פחמימניים הלוגניים מסוימים), התשנ"א-199</w:t>
      </w:r>
      <w:r w:rsidR="00D116F9" w:rsidRPr="000D1A28">
        <w:rPr>
          <w:rFonts w:ascii="David" w:hAnsi="David" w:cs="David"/>
          <w:sz w:val="24"/>
          <w:szCs w:val="24"/>
          <w:rtl/>
        </w:rPr>
        <w:t>0.</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העובדים בממיסים פחמימניים</w:t>
      </w:r>
      <w:r w:rsidR="00D116F9" w:rsidRPr="000D1A28">
        <w:rPr>
          <w:rFonts w:ascii="David" w:hAnsi="David" w:cs="David"/>
          <w:sz w:val="24"/>
          <w:szCs w:val="24"/>
          <w:rtl/>
        </w:rPr>
        <w:t xml:space="preserve"> ארומטיים מסוימים), התשנ"ג–1993.</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העובדים במתכות מסוימות), התשנ"ג-1993</w:t>
      </w:r>
      <w:r w:rsidR="00D116F9" w:rsidRPr="000D1A28">
        <w:rPr>
          <w:rFonts w:ascii="David" w:hAnsi="David" w:cs="David"/>
          <w:sz w:val="24"/>
          <w:szCs w:val="24"/>
          <w:rtl/>
        </w:rPr>
        <w:t>.</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העוסקים בקרינה מייננת), התשנ"ג-</w:t>
      </w:r>
      <w:r w:rsidRPr="000D1A28">
        <w:rPr>
          <w:rFonts w:ascii="David" w:hAnsi="David" w:cs="David"/>
          <w:sz w:val="24"/>
          <w:szCs w:val="24"/>
        </w:rPr>
        <w:t>1992</w:t>
      </w:r>
      <w:r w:rsidR="00D116F9" w:rsidRPr="000D1A28">
        <w:rPr>
          <w:rFonts w:ascii="David" w:hAnsi="David" w:cs="David"/>
          <w:sz w:val="24"/>
          <w:szCs w:val="24"/>
          <w:rtl/>
        </w:rPr>
        <w:t xml:space="preserve"> (להלן -</w:t>
      </w:r>
      <w:r w:rsidRPr="000D1A28">
        <w:rPr>
          <w:rFonts w:ascii="David" w:hAnsi="David" w:cs="David"/>
          <w:sz w:val="24"/>
          <w:szCs w:val="24"/>
          <w:rtl/>
        </w:rPr>
        <w:t xml:space="preserve"> תקנות קרינה מייננת)</w:t>
      </w:r>
      <w:r w:rsidR="00D116F9" w:rsidRPr="000D1A28">
        <w:rPr>
          <w:rFonts w:ascii="David" w:hAnsi="David" w:cs="David"/>
          <w:sz w:val="24"/>
          <w:szCs w:val="24"/>
          <w:rtl/>
        </w:rPr>
        <w:t>.</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w:t>
      </w:r>
      <w:r w:rsidR="00D116F9" w:rsidRPr="000D1A28">
        <w:rPr>
          <w:rFonts w:ascii="David" w:hAnsi="David" w:cs="David"/>
          <w:sz w:val="24"/>
          <w:szCs w:val="24"/>
          <w:rtl/>
        </w:rPr>
        <w:t>אות העובדים בבנזן), התשמ"ד-1983.</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w:t>
      </w:r>
      <w:r w:rsidR="00D116F9" w:rsidRPr="000D1A28">
        <w:rPr>
          <w:rFonts w:ascii="David" w:hAnsi="David" w:cs="David"/>
          <w:sz w:val="24"/>
          <w:szCs w:val="24"/>
          <w:rtl/>
        </w:rPr>
        <w:t>דים בזרניך (ארסן)), התשמ"ה-1985.</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העובדים בכספית), ה</w:t>
      </w:r>
      <w:r w:rsidR="00D116F9" w:rsidRPr="000D1A28">
        <w:rPr>
          <w:rFonts w:ascii="David" w:hAnsi="David" w:cs="David"/>
          <w:sz w:val="24"/>
          <w:szCs w:val="24"/>
          <w:rtl/>
        </w:rPr>
        <w:t>תשמ"ה-1985.</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ובריאות העוב</w:t>
      </w:r>
      <w:r w:rsidR="00D116F9" w:rsidRPr="000D1A28">
        <w:rPr>
          <w:rFonts w:ascii="David" w:hAnsi="David" w:cs="David"/>
          <w:sz w:val="24"/>
          <w:szCs w:val="24"/>
          <w:rtl/>
        </w:rPr>
        <w:t>דים באיזוציאנאטים), התשנ"ג-1993.</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(גהות תעסוקתית ובר</w:t>
      </w:r>
      <w:r w:rsidR="00D116F9" w:rsidRPr="000D1A28">
        <w:rPr>
          <w:rFonts w:ascii="David" w:hAnsi="David" w:cs="David"/>
          <w:sz w:val="24"/>
          <w:szCs w:val="24"/>
          <w:rtl/>
        </w:rPr>
        <w:t>יאות העובדים ברעש), התשמ"ד-1984.</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(מכירה והשכרה של מכו</w:t>
      </w:r>
      <w:r w:rsidR="00D116F9" w:rsidRPr="000D1A28">
        <w:rPr>
          <w:rFonts w:ascii="David" w:hAnsi="David" w:cs="David"/>
          <w:sz w:val="24"/>
          <w:szCs w:val="24"/>
          <w:rtl/>
        </w:rPr>
        <w:t>נות, מתקנים וציוד), התשס"א-2001.</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lastRenderedPageBreak/>
        <w:t>תקנות הבטיחות בעבודה (עגורנאים, מפעילי מכונות הרמה אחר</w:t>
      </w:r>
      <w:r w:rsidR="00D116F9" w:rsidRPr="000D1A28">
        <w:rPr>
          <w:rFonts w:ascii="David" w:hAnsi="David" w:cs="David"/>
          <w:sz w:val="24"/>
          <w:szCs w:val="24"/>
          <w:rtl/>
        </w:rPr>
        <w:t>ות ואתתים), התשנ"ג–1992; (להלן -</w:t>
      </w:r>
      <w:r w:rsidRPr="000D1A28">
        <w:rPr>
          <w:rFonts w:ascii="David" w:hAnsi="David" w:cs="David"/>
          <w:sz w:val="24"/>
          <w:szCs w:val="24"/>
          <w:rtl/>
        </w:rPr>
        <w:t xml:space="preserve"> תקנות העגורנאים)</w:t>
      </w:r>
      <w:r w:rsidR="00D116F9" w:rsidRPr="000D1A28">
        <w:rPr>
          <w:rFonts w:ascii="David" w:hAnsi="David" w:cs="David"/>
          <w:sz w:val="24"/>
          <w:szCs w:val="24"/>
          <w:rtl/>
        </w:rPr>
        <w:t>.</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(ניטור סביבתי  וניטור ביולוגי של עובד</w:t>
      </w:r>
      <w:r w:rsidR="00D116F9" w:rsidRPr="000D1A28">
        <w:rPr>
          <w:rFonts w:ascii="David" w:hAnsi="David" w:cs="David"/>
          <w:sz w:val="24"/>
          <w:szCs w:val="24"/>
          <w:rtl/>
        </w:rPr>
        <w:t>ים בגורמים מזיקים), התשע"א-2011.</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(גיליון בטיחות, סיווג, אריזה, תווי סימון של אריזות), ה</w:t>
      </w:r>
      <w:r w:rsidR="00D116F9" w:rsidRPr="000D1A28">
        <w:rPr>
          <w:rFonts w:ascii="David" w:hAnsi="David" w:cs="David"/>
          <w:sz w:val="24"/>
          <w:szCs w:val="24"/>
          <w:rtl/>
        </w:rPr>
        <w:t>תשנ"ח-1998.</w:t>
      </w:r>
    </w:p>
    <w:p w:rsid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w:t>
      </w:r>
      <w:r w:rsidR="00D116F9" w:rsidRPr="000D1A28">
        <w:rPr>
          <w:rFonts w:ascii="David" w:hAnsi="David" w:cs="David"/>
          <w:sz w:val="24"/>
          <w:szCs w:val="24"/>
          <w:rtl/>
        </w:rPr>
        <w:t>ת בעבודה (נוחיות), התשכ"ה-1965.</w:t>
      </w:r>
    </w:p>
    <w:p w:rsidR="00BC2EC2" w:rsidRPr="000D1A28" w:rsidRDefault="00BC2EC2" w:rsidP="000D1A28">
      <w:pPr>
        <w:pStyle w:val="a7"/>
        <w:numPr>
          <w:ilvl w:val="0"/>
          <w:numId w:val="84"/>
        </w:numPr>
        <w:spacing w:after="0" w:line="360" w:lineRule="auto"/>
        <w:jc w:val="both"/>
        <w:rPr>
          <w:rFonts w:ascii="David" w:hAnsi="David" w:cs="David"/>
          <w:sz w:val="24"/>
          <w:szCs w:val="24"/>
        </w:rPr>
      </w:pPr>
      <w:r w:rsidRPr="000D1A28">
        <w:rPr>
          <w:rFonts w:ascii="David" w:hAnsi="David" w:cs="David"/>
          <w:sz w:val="24"/>
          <w:szCs w:val="24"/>
          <w:rtl/>
        </w:rPr>
        <w:t>תקנות הבטיחות בעבודה (עזרה ראש</w:t>
      </w:r>
      <w:r w:rsidR="00D116F9" w:rsidRPr="000D1A28">
        <w:rPr>
          <w:rFonts w:ascii="David" w:hAnsi="David" w:cs="David"/>
          <w:sz w:val="24"/>
          <w:szCs w:val="24"/>
          <w:rtl/>
        </w:rPr>
        <w:t>ונה במקומות עבודה), התשמ"ח-1988.</w:t>
      </w:r>
    </w:p>
    <w:p w:rsidR="00BC2EC2" w:rsidRPr="003D3348" w:rsidRDefault="00BC2EC2" w:rsidP="00926F3B">
      <w:pPr>
        <w:pStyle w:val="a7"/>
        <w:numPr>
          <w:ilvl w:val="2"/>
          <w:numId w:val="60"/>
        </w:numPr>
        <w:spacing w:before="60" w:after="0" w:line="360" w:lineRule="auto"/>
        <w:jc w:val="both"/>
        <w:rPr>
          <w:rFonts w:ascii="David" w:hAnsi="David" w:cs="David"/>
          <w:b/>
          <w:bCs/>
          <w:sz w:val="24"/>
          <w:szCs w:val="24"/>
        </w:rPr>
      </w:pPr>
      <w:r w:rsidRPr="003D3348">
        <w:rPr>
          <w:rFonts w:ascii="David" w:hAnsi="David" w:cs="David"/>
          <w:b/>
          <w:bCs/>
          <w:sz w:val="24"/>
          <w:szCs w:val="24"/>
          <w:rtl/>
        </w:rPr>
        <w:t>חוק ארגון הפיקוח על העבודה, התשי"ד</w:t>
      </w:r>
      <w:r w:rsidR="00D116F9" w:rsidRPr="003D3348">
        <w:rPr>
          <w:rFonts w:ascii="David" w:hAnsi="David" w:cs="David"/>
          <w:b/>
          <w:bCs/>
          <w:sz w:val="24"/>
          <w:szCs w:val="24"/>
          <w:rtl/>
        </w:rPr>
        <w:t>-1954 (להלן -</w:t>
      </w:r>
      <w:r w:rsidRPr="003D3348">
        <w:rPr>
          <w:rFonts w:ascii="David" w:hAnsi="David" w:cs="David"/>
          <w:b/>
          <w:bCs/>
          <w:sz w:val="24"/>
          <w:szCs w:val="24"/>
          <w:rtl/>
        </w:rPr>
        <w:t xml:space="preserve"> חוק הארגון) ותקנותיו.</w:t>
      </w:r>
    </w:p>
    <w:p w:rsidR="00BC2EC2" w:rsidRPr="003D3348" w:rsidRDefault="00BC2EC2" w:rsidP="003D3348">
      <w:pPr>
        <w:pStyle w:val="a7"/>
        <w:spacing w:before="60" w:after="0" w:line="360" w:lineRule="auto"/>
        <w:jc w:val="both"/>
        <w:rPr>
          <w:rFonts w:ascii="David" w:hAnsi="David" w:cs="David"/>
          <w:sz w:val="24"/>
          <w:szCs w:val="24"/>
          <w:rtl/>
        </w:rPr>
      </w:pPr>
      <w:r w:rsidRPr="003D3348">
        <w:rPr>
          <w:rFonts w:ascii="David" w:hAnsi="David" w:cs="David"/>
          <w:sz w:val="24"/>
          <w:szCs w:val="24"/>
          <w:rtl/>
        </w:rPr>
        <w:t>התקנות העיקריות הרלוונטיות למפרט זה הן:</w:t>
      </w:r>
    </w:p>
    <w:p w:rsidR="00BC2EC2" w:rsidRPr="003D3348" w:rsidRDefault="00BC2EC2" w:rsidP="00926F3B">
      <w:pPr>
        <w:pStyle w:val="a7"/>
        <w:numPr>
          <w:ilvl w:val="0"/>
          <w:numId w:val="61"/>
        </w:numPr>
        <w:spacing w:before="60" w:after="0" w:line="360" w:lineRule="auto"/>
        <w:jc w:val="both"/>
        <w:rPr>
          <w:rFonts w:ascii="David" w:hAnsi="David" w:cs="David"/>
          <w:sz w:val="24"/>
          <w:szCs w:val="24"/>
        </w:rPr>
      </w:pPr>
      <w:r w:rsidRPr="003D3348">
        <w:rPr>
          <w:rFonts w:ascii="David" w:hAnsi="David" w:cs="David"/>
          <w:sz w:val="24"/>
          <w:szCs w:val="24"/>
          <w:rtl/>
        </w:rPr>
        <w:t>תקנות ארגון הפיקוח על העבודה (מסירת מידע והדר</w:t>
      </w:r>
      <w:r w:rsidR="000D1A28">
        <w:rPr>
          <w:rFonts w:ascii="David" w:hAnsi="David" w:cs="David"/>
          <w:sz w:val="24"/>
          <w:szCs w:val="24"/>
          <w:rtl/>
        </w:rPr>
        <w:t>כת עובדים), התשנ"ט-1999; (להלן</w:t>
      </w:r>
      <w:r w:rsidR="000D1A28">
        <w:rPr>
          <w:rFonts w:ascii="David" w:hAnsi="David" w:cs="David" w:hint="cs"/>
          <w:sz w:val="24"/>
          <w:szCs w:val="24"/>
          <w:rtl/>
        </w:rPr>
        <w:t xml:space="preserve"> -</w:t>
      </w:r>
      <w:r w:rsidRPr="003D3348">
        <w:rPr>
          <w:rFonts w:ascii="David" w:hAnsi="David" w:cs="David"/>
          <w:sz w:val="24"/>
          <w:szCs w:val="24"/>
          <w:rtl/>
        </w:rPr>
        <w:t xml:space="preserve"> תקנות מסירת מידע)</w:t>
      </w:r>
      <w:r w:rsidR="00D116F9" w:rsidRPr="003D3348">
        <w:rPr>
          <w:rFonts w:ascii="David" w:hAnsi="David" w:cs="David"/>
          <w:sz w:val="24"/>
          <w:szCs w:val="24"/>
          <w:rtl/>
        </w:rPr>
        <w:t>.</w:t>
      </w:r>
    </w:p>
    <w:p w:rsidR="00BC2EC2" w:rsidRPr="003D3348" w:rsidRDefault="00BC2EC2" w:rsidP="00926F3B">
      <w:pPr>
        <w:pStyle w:val="a7"/>
        <w:numPr>
          <w:ilvl w:val="0"/>
          <w:numId w:val="61"/>
        </w:numPr>
        <w:spacing w:before="60" w:after="0" w:line="360" w:lineRule="auto"/>
        <w:jc w:val="both"/>
        <w:rPr>
          <w:rFonts w:ascii="David" w:hAnsi="David" w:cs="David"/>
          <w:sz w:val="24"/>
          <w:szCs w:val="24"/>
        </w:rPr>
      </w:pPr>
      <w:r w:rsidRPr="003D3348">
        <w:rPr>
          <w:rFonts w:ascii="David" w:hAnsi="David" w:cs="David"/>
          <w:sz w:val="24"/>
          <w:szCs w:val="24"/>
          <w:rtl/>
        </w:rPr>
        <w:t>תקנות ארגון הפיקוח על העבודה (ממונים ע</w:t>
      </w:r>
      <w:r w:rsidR="00D116F9" w:rsidRPr="003D3348">
        <w:rPr>
          <w:rFonts w:ascii="David" w:hAnsi="David" w:cs="David"/>
          <w:sz w:val="24"/>
          <w:szCs w:val="24"/>
          <w:rtl/>
        </w:rPr>
        <w:t>ל הבטיחות), התשנ"ו-19</w:t>
      </w:r>
      <w:r w:rsidR="000D1A28">
        <w:rPr>
          <w:rFonts w:ascii="David" w:hAnsi="David" w:cs="David"/>
          <w:sz w:val="24"/>
          <w:szCs w:val="24"/>
          <w:rtl/>
        </w:rPr>
        <w:t>96</w:t>
      </w:r>
      <w:r w:rsidR="00D116F9" w:rsidRPr="003D3348">
        <w:rPr>
          <w:rFonts w:ascii="David" w:hAnsi="David" w:cs="David"/>
          <w:sz w:val="24"/>
          <w:szCs w:val="24"/>
          <w:rtl/>
        </w:rPr>
        <w:t xml:space="preserve"> (להלן -</w:t>
      </w:r>
      <w:r w:rsidRPr="003D3348">
        <w:rPr>
          <w:rFonts w:ascii="David" w:hAnsi="David" w:cs="David"/>
          <w:sz w:val="24"/>
          <w:szCs w:val="24"/>
          <w:rtl/>
        </w:rPr>
        <w:t xml:space="preserve"> תקנות ממונים על הבטיחות)</w:t>
      </w:r>
      <w:r w:rsidR="00D116F9" w:rsidRPr="003D3348">
        <w:rPr>
          <w:rFonts w:ascii="David" w:hAnsi="David" w:cs="David"/>
          <w:sz w:val="24"/>
          <w:szCs w:val="24"/>
          <w:rtl/>
        </w:rPr>
        <w:t>.</w:t>
      </w:r>
    </w:p>
    <w:p w:rsidR="00BC2EC2" w:rsidRPr="003D3348" w:rsidRDefault="00BC2EC2" w:rsidP="00926F3B">
      <w:pPr>
        <w:pStyle w:val="a7"/>
        <w:numPr>
          <w:ilvl w:val="0"/>
          <w:numId w:val="61"/>
        </w:numPr>
        <w:spacing w:before="60" w:after="0" w:line="360" w:lineRule="auto"/>
        <w:jc w:val="both"/>
        <w:rPr>
          <w:rFonts w:ascii="David" w:hAnsi="David" w:cs="David"/>
          <w:sz w:val="24"/>
          <w:szCs w:val="24"/>
        </w:rPr>
      </w:pPr>
      <w:r w:rsidRPr="003D3348">
        <w:rPr>
          <w:rFonts w:ascii="David" w:hAnsi="David" w:cs="David"/>
          <w:sz w:val="24"/>
          <w:szCs w:val="24"/>
          <w:rtl/>
        </w:rPr>
        <w:t>תקנות ארגון הפיקוח על העבודה (ועדות בטי</w:t>
      </w:r>
      <w:r w:rsidR="00D116F9" w:rsidRPr="003D3348">
        <w:rPr>
          <w:rFonts w:ascii="David" w:hAnsi="David" w:cs="David"/>
          <w:sz w:val="24"/>
          <w:szCs w:val="24"/>
          <w:rtl/>
        </w:rPr>
        <w:t>חות ונאמני בטיחות), התשכ"א-1960.</w:t>
      </w:r>
    </w:p>
    <w:p w:rsidR="00BC2EC2" w:rsidRPr="003D3348" w:rsidRDefault="00BC2EC2" w:rsidP="00926F3B">
      <w:pPr>
        <w:pStyle w:val="a7"/>
        <w:numPr>
          <w:ilvl w:val="0"/>
          <w:numId w:val="61"/>
        </w:numPr>
        <w:spacing w:before="60" w:after="0" w:line="360" w:lineRule="auto"/>
        <w:jc w:val="both"/>
        <w:rPr>
          <w:rFonts w:ascii="David" w:hAnsi="David" w:cs="David"/>
          <w:sz w:val="24"/>
          <w:szCs w:val="24"/>
        </w:rPr>
      </w:pPr>
      <w:r w:rsidRPr="003D3348">
        <w:rPr>
          <w:rFonts w:ascii="David" w:hAnsi="David" w:cs="David"/>
          <w:sz w:val="24"/>
          <w:szCs w:val="24"/>
          <w:rtl/>
        </w:rPr>
        <w:t>תקנות ארגון הפיקוח על העבודה (תכנית לניהול הבטיחות), התשע"ג</w:t>
      </w:r>
      <w:r w:rsidR="00D116F9" w:rsidRPr="003D3348">
        <w:rPr>
          <w:rFonts w:ascii="David" w:hAnsi="David" w:cs="David"/>
          <w:sz w:val="24"/>
          <w:szCs w:val="24"/>
          <w:rtl/>
        </w:rPr>
        <w:t>-2013</w:t>
      </w:r>
      <w:r w:rsidRPr="003D3348">
        <w:rPr>
          <w:rFonts w:ascii="David" w:hAnsi="David" w:cs="David"/>
          <w:sz w:val="24"/>
          <w:szCs w:val="24"/>
          <w:rtl/>
        </w:rPr>
        <w:t xml:space="preserve"> (ל</w:t>
      </w:r>
      <w:r w:rsidR="00D116F9" w:rsidRPr="003D3348">
        <w:rPr>
          <w:rFonts w:ascii="David" w:hAnsi="David" w:cs="David"/>
          <w:sz w:val="24"/>
          <w:szCs w:val="24"/>
          <w:rtl/>
        </w:rPr>
        <w:t>הלן - תקנות תכנית לניהול בטיחות).</w:t>
      </w:r>
    </w:p>
    <w:p w:rsidR="00BC2EC2" w:rsidRPr="003D3348" w:rsidRDefault="00BC2EC2" w:rsidP="00926F3B">
      <w:pPr>
        <w:pStyle w:val="a7"/>
        <w:numPr>
          <w:ilvl w:val="2"/>
          <w:numId w:val="60"/>
        </w:numPr>
        <w:spacing w:before="60" w:after="0" w:line="360" w:lineRule="auto"/>
        <w:jc w:val="both"/>
        <w:rPr>
          <w:rFonts w:ascii="David" w:hAnsi="David" w:cs="David"/>
          <w:b/>
          <w:bCs/>
          <w:sz w:val="24"/>
          <w:szCs w:val="24"/>
        </w:rPr>
      </w:pPr>
      <w:r w:rsidRPr="003D3348">
        <w:rPr>
          <w:rFonts w:ascii="David" w:hAnsi="David" w:cs="David"/>
          <w:b/>
          <w:bCs/>
          <w:sz w:val="24"/>
          <w:szCs w:val="24"/>
          <w:rtl/>
        </w:rPr>
        <w:t>פקודת תאונות ומחלות משלח יד (הודעה), 1945 ותקנותיה:</w:t>
      </w:r>
    </w:p>
    <w:p w:rsidR="00BC2EC2" w:rsidRPr="003D3348" w:rsidRDefault="00BC2EC2" w:rsidP="00926F3B">
      <w:pPr>
        <w:pStyle w:val="a7"/>
        <w:numPr>
          <w:ilvl w:val="0"/>
          <w:numId w:val="62"/>
        </w:numPr>
        <w:spacing w:before="60" w:after="0" w:line="360" w:lineRule="auto"/>
        <w:jc w:val="both"/>
        <w:rPr>
          <w:rFonts w:ascii="David" w:hAnsi="David" w:cs="David"/>
          <w:sz w:val="24"/>
          <w:szCs w:val="24"/>
        </w:rPr>
      </w:pPr>
      <w:r w:rsidRPr="003D3348">
        <w:rPr>
          <w:rFonts w:ascii="David" w:hAnsi="David" w:cs="David"/>
          <w:sz w:val="24"/>
          <w:szCs w:val="24"/>
          <w:rtl/>
        </w:rPr>
        <w:t>תקנות מחלות מקצוע (חובת ה</w:t>
      </w:r>
      <w:r w:rsidR="00D116F9" w:rsidRPr="003D3348">
        <w:rPr>
          <w:rFonts w:ascii="David" w:hAnsi="David" w:cs="David"/>
          <w:sz w:val="24"/>
          <w:szCs w:val="24"/>
          <w:rtl/>
        </w:rPr>
        <w:t>ודעה - רשימה נוספת), התש"ם-1980.</w:t>
      </w:r>
    </w:p>
    <w:p w:rsidR="00BC2EC2" w:rsidRPr="003D3348" w:rsidRDefault="00BC2EC2" w:rsidP="00926F3B">
      <w:pPr>
        <w:pStyle w:val="a7"/>
        <w:numPr>
          <w:ilvl w:val="0"/>
          <w:numId w:val="62"/>
        </w:numPr>
        <w:spacing w:before="60" w:after="0" w:line="360" w:lineRule="auto"/>
        <w:jc w:val="both"/>
        <w:rPr>
          <w:rFonts w:ascii="David" w:hAnsi="David" w:cs="David"/>
          <w:sz w:val="24"/>
          <w:szCs w:val="24"/>
          <w:rtl/>
        </w:rPr>
      </w:pPr>
      <w:r w:rsidRPr="003D3348">
        <w:rPr>
          <w:rFonts w:ascii="David" w:hAnsi="David" w:cs="David"/>
          <w:sz w:val="24"/>
          <w:szCs w:val="24"/>
          <w:rtl/>
        </w:rPr>
        <w:t>תקנות התאונות ומחלות משלח יד (הודעה על מקרים מסוכנים במקומות עבודה), התשי"א</w:t>
      </w:r>
      <w:r w:rsidR="00D116F9" w:rsidRPr="003D3348">
        <w:rPr>
          <w:rFonts w:ascii="David" w:hAnsi="David" w:cs="David"/>
          <w:sz w:val="24"/>
          <w:szCs w:val="24"/>
          <w:rtl/>
        </w:rPr>
        <w:t>-</w:t>
      </w:r>
      <w:r w:rsidR="000D1A28">
        <w:rPr>
          <w:rFonts w:ascii="David" w:hAnsi="David" w:cs="David"/>
          <w:sz w:val="24"/>
          <w:szCs w:val="24"/>
          <w:rtl/>
        </w:rPr>
        <w:t>1951</w:t>
      </w:r>
      <w:r w:rsidR="000D1A28">
        <w:rPr>
          <w:rFonts w:ascii="David" w:hAnsi="David" w:cs="David" w:hint="cs"/>
          <w:sz w:val="24"/>
          <w:szCs w:val="24"/>
          <w:rtl/>
        </w:rPr>
        <w:t>.</w:t>
      </w:r>
    </w:p>
    <w:p w:rsidR="00BC2EC2" w:rsidRPr="003D3348" w:rsidRDefault="00BC2EC2" w:rsidP="00926F3B">
      <w:pPr>
        <w:pStyle w:val="a7"/>
        <w:numPr>
          <w:ilvl w:val="2"/>
          <w:numId w:val="60"/>
        </w:numPr>
        <w:spacing w:before="60" w:after="0" w:line="360" w:lineRule="auto"/>
        <w:jc w:val="both"/>
        <w:rPr>
          <w:rFonts w:ascii="David" w:hAnsi="David" w:cs="David"/>
          <w:b/>
          <w:bCs/>
          <w:sz w:val="24"/>
          <w:szCs w:val="24"/>
        </w:rPr>
      </w:pPr>
      <w:r w:rsidRPr="003D3348">
        <w:rPr>
          <w:rFonts w:ascii="David" w:hAnsi="David" w:cs="David"/>
          <w:b/>
          <w:bCs/>
          <w:sz w:val="24"/>
          <w:szCs w:val="24"/>
          <w:rtl/>
        </w:rPr>
        <w:t>תקנות עבודת הנוער (עבודות אסורות ועבודות מוגבלות), התשנ"ו</w:t>
      </w:r>
      <w:r w:rsidR="00D116F9" w:rsidRPr="003D3348">
        <w:rPr>
          <w:rFonts w:ascii="David" w:hAnsi="David" w:cs="David"/>
          <w:b/>
          <w:bCs/>
          <w:sz w:val="24"/>
          <w:szCs w:val="24"/>
          <w:rtl/>
        </w:rPr>
        <w:t>-1995.</w:t>
      </w:r>
      <w:r w:rsidRPr="003D3348">
        <w:rPr>
          <w:rFonts w:ascii="David" w:hAnsi="David" w:cs="David"/>
          <w:b/>
          <w:bCs/>
          <w:sz w:val="24"/>
          <w:szCs w:val="24"/>
        </w:rPr>
        <w:t xml:space="preserve"> </w:t>
      </w:r>
    </w:p>
    <w:p w:rsidR="00BC2EC2" w:rsidRPr="003D3348" w:rsidRDefault="00BC2EC2" w:rsidP="00926F3B">
      <w:pPr>
        <w:pStyle w:val="a7"/>
        <w:numPr>
          <w:ilvl w:val="2"/>
          <w:numId w:val="60"/>
        </w:numPr>
        <w:spacing w:before="60" w:after="0" w:line="360" w:lineRule="auto"/>
        <w:jc w:val="both"/>
        <w:rPr>
          <w:rFonts w:ascii="David" w:hAnsi="David" w:cs="David"/>
          <w:b/>
          <w:bCs/>
          <w:sz w:val="24"/>
          <w:szCs w:val="24"/>
        </w:rPr>
      </w:pPr>
      <w:r w:rsidRPr="003D3348">
        <w:rPr>
          <w:rFonts w:ascii="David" w:hAnsi="David" w:cs="David"/>
          <w:b/>
          <w:bCs/>
          <w:sz w:val="24"/>
          <w:szCs w:val="24"/>
          <w:rtl/>
        </w:rPr>
        <w:t>תקנות עבודת נשים (עבודות אסורות, עבודות מוגבלות ועבודות מסוכנות), התשס"א-2001</w:t>
      </w:r>
      <w:r w:rsidR="00D116F9" w:rsidRPr="003D3348">
        <w:rPr>
          <w:rFonts w:ascii="David" w:hAnsi="David" w:cs="David"/>
          <w:b/>
          <w:bCs/>
          <w:sz w:val="24"/>
          <w:szCs w:val="24"/>
          <w:rtl/>
        </w:rPr>
        <w:t>.</w:t>
      </w:r>
    </w:p>
    <w:p w:rsidR="00BC2EC2" w:rsidRPr="003D3348" w:rsidRDefault="00BC2EC2" w:rsidP="00926F3B">
      <w:pPr>
        <w:pStyle w:val="a7"/>
        <w:numPr>
          <w:ilvl w:val="2"/>
          <w:numId w:val="60"/>
        </w:numPr>
        <w:spacing w:before="60" w:after="0" w:line="360" w:lineRule="auto"/>
        <w:jc w:val="both"/>
        <w:rPr>
          <w:rFonts w:ascii="David" w:hAnsi="David" w:cs="David"/>
          <w:b/>
          <w:bCs/>
          <w:sz w:val="24"/>
          <w:szCs w:val="24"/>
        </w:rPr>
      </w:pPr>
      <w:r w:rsidRPr="003D3348">
        <w:rPr>
          <w:rFonts w:ascii="David" w:hAnsi="David" w:cs="David"/>
          <w:b/>
          <w:bCs/>
          <w:sz w:val="24"/>
          <w:szCs w:val="24"/>
          <w:rtl/>
        </w:rPr>
        <w:t>תקנות עבודת נשים (עב</w:t>
      </w:r>
      <w:r w:rsidR="00D116F9" w:rsidRPr="003D3348">
        <w:rPr>
          <w:rFonts w:ascii="David" w:hAnsi="David" w:cs="David"/>
          <w:b/>
          <w:bCs/>
          <w:sz w:val="24"/>
          <w:szCs w:val="24"/>
          <w:rtl/>
        </w:rPr>
        <w:t>ודות בקרינה מייננת), תשל"ט-1979.</w:t>
      </w:r>
    </w:p>
    <w:p w:rsidR="00BC2EC2" w:rsidRPr="003D3348" w:rsidRDefault="00BC2EC2" w:rsidP="00926F3B">
      <w:pPr>
        <w:pStyle w:val="a7"/>
        <w:numPr>
          <w:ilvl w:val="1"/>
          <w:numId w:val="60"/>
        </w:numPr>
        <w:spacing w:line="360" w:lineRule="auto"/>
        <w:jc w:val="both"/>
        <w:rPr>
          <w:rFonts w:ascii="David" w:hAnsi="David" w:cs="David"/>
          <w:sz w:val="24"/>
          <w:szCs w:val="24"/>
        </w:rPr>
      </w:pPr>
      <w:bookmarkStart w:id="2" w:name="_Toc438723533"/>
      <w:r w:rsidRPr="003D3348">
        <w:rPr>
          <w:rStyle w:val="default"/>
          <w:rFonts w:ascii="David" w:eastAsiaTheme="majorEastAsia" w:hAnsi="David" w:cs="David"/>
          <w:b/>
          <w:bCs/>
          <w:sz w:val="24"/>
          <w:szCs w:val="24"/>
          <w:u w:val="single"/>
          <w:rtl/>
        </w:rPr>
        <w:t xml:space="preserve">הגדרות </w:t>
      </w:r>
      <w:r w:rsidRPr="003D3348">
        <w:rPr>
          <w:rStyle w:val="default"/>
          <w:rFonts w:ascii="David" w:eastAsiaTheme="majorEastAsia" w:hAnsi="David" w:cs="David"/>
          <w:b/>
          <w:bCs/>
          <w:sz w:val="24"/>
          <w:szCs w:val="24"/>
          <w:u w:val="single"/>
          <w:rtl/>
        </w:rPr>
        <w:br/>
      </w:r>
      <w:r w:rsidRPr="003D3348">
        <w:rPr>
          <w:rFonts w:ascii="David" w:hAnsi="David" w:cs="David"/>
          <w:sz w:val="24"/>
          <w:szCs w:val="24"/>
          <w:rtl/>
        </w:rPr>
        <w:t xml:space="preserve">לפרק זה </w:t>
      </w:r>
      <w:bookmarkEnd w:id="2"/>
      <w:r w:rsidR="000D1A28">
        <w:rPr>
          <w:rFonts w:ascii="David" w:hAnsi="David" w:cs="David" w:hint="cs"/>
          <w:sz w:val="24"/>
          <w:szCs w:val="24"/>
          <w:rtl/>
        </w:rPr>
        <w:t>-</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בדיקות סביבתיות תעסוקתיות</w:t>
      </w:r>
      <w:r w:rsidRPr="003D3348">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3D3348">
        <w:rPr>
          <w:rFonts w:ascii="David" w:hAnsi="David" w:cs="David"/>
          <w:sz w:val="24"/>
          <w:szCs w:val="24"/>
        </w:rPr>
        <w:t xml:space="preserve"> </w:t>
      </w:r>
      <w:r w:rsidR="003D3348" w:rsidRPr="003D3348">
        <w:rPr>
          <w:rFonts w:ascii="David" w:hAnsi="David" w:cs="David"/>
          <w:sz w:val="24"/>
          <w:szCs w:val="24"/>
          <w:rtl/>
        </w:rPr>
        <w:t>שנערך בהתאם לממצאיו.</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 xml:space="preserve">בדיקות טוקסיקולוגיות ביולוגיות </w:t>
      </w:r>
      <w:r w:rsidR="003D3348" w:rsidRPr="003D3348">
        <w:rPr>
          <w:rFonts w:ascii="David" w:hAnsi="David" w:cs="David"/>
          <w:sz w:val="24"/>
          <w:szCs w:val="24"/>
          <w:rtl/>
        </w:rPr>
        <w:t xml:space="preserve">- </w:t>
      </w:r>
      <w:r w:rsidRPr="003D3348">
        <w:rPr>
          <w:rFonts w:ascii="David" w:hAnsi="David" w:cs="David"/>
          <w:sz w:val="24"/>
          <w:szCs w:val="24"/>
          <w:rtl/>
        </w:rPr>
        <w:t>בדיקות של סימנים ביולוגיים בגוף האדם</w:t>
      </w:r>
      <w:r w:rsidRPr="003D3348">
        <w:rPr>
          <w:rFonts w:ascii="David" w:hAnsi="David" w:cs="David"/>
          <w:sz w:val="24"/>
          <w:szCs w:val="24"/>
        </w:rPr>
        <w:t xml:space="preserve"> </w:t>
      </w:r>
      <w:r w:rsidRPr="003D3348">
        <w:rPr>
          <w:rFonts w:ascii="David" w:hAnsi="David" w:cs="David"/>
          <w:sz w:val="24"/>
          <w:szCs w:val="24"/>
          <w:rtl/>
        </w:rPr>
        <w:t>והשוואתם ל</w:t>
      </w:r>
      <w:r w:rsidR="000D1A28">
        <w:rPr>
          <w:rFonts w:ascii="David" w:hAnsi="David" w:cs="David"/>
          <w:sz w:val="24"/>
          <w:szCs w:val="24"/>
          <w:rtl/>
        </w:rPr>
        <w:t>מדדים ביולוגיים לחשיפה תעסוקתית</w:t>
      </w:r>
      <w:r w:rsidR="000D1A28">
        <w:rPr>
          <w:rFonts w:ascii="David" w:hAnsi="David" w:cs="David" w:hint="cs"/>
          <w:sz w:val="24"/>
          <w:szCs w:val="24"/>
          <w:rtl/>
        </w:rPr>
        <w:t>.</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בדיקות רפואיות</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בדיקות שמתבצעות ע"י רופא מורשה או ע"י שירות רפואי מוסמך, לרבות</w:t>
      </w:r>
      <w:r w:rsidR="003D3348" w:rsidRPr="003D3348">
        <w:rPr>
          <w:rFonts w:ascii="David" w:hAnsi="David" w:cs="David"/>
          <w:sz w:val="24"/>
          <w:szCs w:val="24"/>
          <w:rtl/>
        </w:rPr>
        <w:t xml:space="preserve"> בדיקות טוקסיקולוגיות-ביולוגיות</w:t>
      </w:r>
      <w:r w:rsidR="000D1A28">
        <w:rPr>
          <w:rFonts w:ascii="David" w:hAnsi="David" w:cs="David" w:hint="cs"/>
          <w:sz w:val="24"/>
          <w:szCs w:val="24"/>
          <w:rtl/>
        </w:rPr>
        <w:t>.</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בודק מוסמך</w:t>
      </w:r>
      <w:r w:rsidRPr="003D3348">
        <w:rPr>
          <w:rFonts w:ascii="David" w:hAnsi="David" w:cs="David"/>
          <w:color w:val="000000"/>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אדם שמפקח עבודה ראשי הסמיכו בכתב לערוך בדיקות וניסויים, כמפורט בפקודת הבטיחות בעבוד</w:t>
      </w:r>
      <w:r w:rsidR="003D3348" w:rsidRPr="003D3348">
        <w:rPr>
          <w:rFonts w:ascii="David" w:hAnsi="David" w:cs="David"/>
          <w:sz w:val="24"/>
          <w:szCs w:val="24"/>
          <w:rtl/>
        </w:rPr>
        <w:t>ה.</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lastRenderedPageBreak/>
        <w:t>בודק מעבדה מוסמך</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עובד מעבדה מוסמכת בעל הסמכה תקפה ממפקח העבודה הראשי במשרד הכלכלה והתעשייה, לערוך בדיקות ס</w:t>
      </w:r>
      <w:r w:rsidR="003D3348" w:rsidRPr="003D3348">
        <w:rPr>
          <w:rFonts w:ascii="David" w:hAnsi="David" w:cs="David"/>
          <w:sz w:val="24"/>
          <w:szCs w:val="24"/>
          <w:rtl/>
        </w:rPr>
        <w:t>ביבתיות-תעסוקתיות במקומות עבודה.</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בעל עסק</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כהגדרתו בסעיף 1.2</w:t>
      </w:r>
      <w:r w:rsidR="003D3348" w:rsidRPr="003D3348">
        <w:rPr>
          <w:rFonts w:ascii="David" w:hAnsi="David" w:cs="David"/>
          <w:sz w:val="24"/>
          <w:szCs w:val="24"/>
          <w:rtl/>
        </w:rPr>
        <w:t>, לרבות המחזיק במקום העבודה.</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גורמים מזיק</w:t>
      </w:r>
      <w:r w:rsidRPr="003D3348">
        <w:rPr>
          <w:rStyle w:val="default"/>
          <w:rFonts w:ascii="David" w:hAnsi="David" w:cs="David"/>
          <w:b/>
          <w:bCs/>
          <w:sz w:val="24"/>
          <w:szCs w:val="24"/>
          <w:rtl/>
        </w:rPr>
        <w:t>ים</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3D3348">
        <w:rPr>
          <w:rFonts w:ascii="David" w:hAnsi="David" w:cs="David"/>
          <w:sz w:val="24"/>
          <w:szCs w:val="24"/>
        </w:rPr>
        <w:t xml:space="preserve"> </w:t>
      </w:r>
      <w:r w:rsidRPr="003D3348">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3D3348" w:rsidRPr="003D3348">
        <w:rPr>
          <w:rFonts w:ascii="David" w:hAnsi="David" w:cs="David"/>
          <w:sz w:val="24"/>
          <w:szCs w:val="24"/>
          <w:rtl/>
        </w:rPr>
        <w:t>, גהות תעסוקתית ובריאות העובדים.</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 xml:space="preserve">דוד קיטור </w:t>
      </w:r>
      <w:r w:rsidR="003D3348" w:rsidRPr="003D3348">
        <w:rPr>
          <w:rFonts w:ascii="David" w:hAnsi="David" w:cs="David"/>
          <w:sz w:val="24"/>
          <w:szCs w:val="24"/>
          <w:rtl/>
        </w:rPr>
        <w:t xml:space="preserve">- </w:t>
      </w:r>
      <w:r w:rsidRPr="003D3348">
        <w:rPr>
          <w:rFonts w:ascii="David" w:hAnsi="David" w:cs="David"/>
          <w:sz w:val="24"/>
          <w:szCs w:val="24"/>
          <w:rtl/>
        </w:rPr>
        <w:t>מכל סגור שבו מיוצר למטרה כלשהי קיטור תחת לחץ גדול מלחץ אטמוספרי, לרבות חוסך המשמש לחימום מים המסופקים למכל</w:t>
      </w:r>
      <w:r w:rsidR="003D3348" w:rsidRPr="003D3348">
        <w:rPr>
          <w:rFonts w:ascii="David" w:hAnsi="David" w:cs="David"/>
          <w:sz w:val="24"/>
          <w:szCs w:val="24"/>
          <w:rtl/>
        </w:rPr>
        <w:t xml:space="preserve"> כאמור ומשחן המשמש לחימום קיטור.</w:t>
      </w:r>
    </w:p>
    <w:p w:rsidR="00BC2EC2" w:rsidRPr="003D3348" w:rsidRDefault="00BC2EC2" w:rsidP="000D1A28">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הספר</w:t>
      </w:r>
      <w:r w:rsidRPr="003D3348">
        <w:rPr>
          <w:rFonts w:ascii="David" w:hAnsi="David" w:cs="David"/>
          <w:sz w:val="24"/>
          <w:szCs w:val="24"/>
        </w:rPr>
        <w:t xml:space="preserve">Threshold Limit Values for Chemical Substances and Physical Agents &amp; Biological Exposure Indices </w:t>
      </w:r>
      <w:r w:rsidR="003D3348" w:rsidRPr="003D3348">
        <w:rPr>
          <w:rFonts w:ascii="David" w:hAnsi="David" w:cs="David"/>
          <w:sz w:val="24"/>
          <w:szCs w:val="24"/>
          <w:rtl/>
        </w:rPr>
        <w:t>-</w:t>
      </w:r>
      <w:r w:rsidRPr="003D3348">
        <w:rPr>
          <w:rFonts w:ascii="David" w:hAnsi="David" w:cs="David"/>
          <w:sz w:val="24"/>
          <w:szCs w:val="24"/>
        </w:rPr>
        <w:t>ACGIH</w:t>
      </w:r>
      <w:r w:rsidR="003D3348" w:rsidRPr="003D3348">
        <w:rPr>
          <w:rFonts w:ascii="David" w:hAnsi="David" w:cs="David"/>
          <w:sz w:val="24"/>
          <w:szCs w:val="24"/>
          <w:rtl/>
        </w:rPr>
        <w:t>.</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התקני בטיחות</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טיפול</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אחסון, סידור, הרכבה, תיקו</w:t>
      </w:r>
      <w:r w:rsidR="003D3348" w:rsidRPr="003D3348">
        <w:rPr>
          <w:rFonts w:ascii="David" w:hAnsi="David" w:cs="David"/>
          <w:sz w:val="24"/>
          <w:szCs w:val="24"/>
          <w:rtl/>
        </w:rPr>
        <w:t>ן, ציפוי, פירוק, חידוש או ניקוי.</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טלטול</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הובלה, הולכה, שינוע, העברה ממקום למק</w:t>
      </w:r>
      <w:r w:rsidR="003D3348" w:rsidRPr="003D3348">
        <w:rPr>
          <w:rFonts w:ascii="David" w:hAnsi="David" w:cs="David"/>
          <w:sz w:val="24"/>
          <w:szCs w:val="24"/>
          <w:rtl/>
        </w:rPr>
        <w:t>ום, מילוי, הרקה, העמסה או פריקה.</w:t>
      </w:r>
    </w:p>
    <w:p w:rsidR="00BC2EC2"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 xml:space="preserve">מדריך עבודה בגובה </w:t>
      </w:r>
      <w:r w:rsidR="003D3348" w:rsidRPr="003D3348">
        <w:rPr>
          <w:rFonts w:ascii="David" w:hAnsi="David" w:cs="David"/>
          <w:sz w:val="24"/>
          <w:szCs w:val="24"/>
          <w:rtl/>
        </w:rPr>
        <w:t xml:space="preserve">- </w:t>
      </w:r>
      <w:r w:rsidRPr="003D3348">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3D3348" w:rsidRPr="003D3348" w:rsidRDefault="00BC2EC2" w:rsidP="00926F3B">
      <w:pPr>
        <w:pStyle w:val="a7"/>
        <w:numPr>
          <w:ilvl w:val="2"/>
          <w:numId w:val="60"/>
        </w:numPr>
        <w:spacing w:line="360" w:lineRule="auto"/>
        <w:jc w:val="both"/>
        <w:rPr>
          <w:rFonts w:ascii="David" w:hAnsi="David" w:cs="David"/>
          <w:sz w:val="24"/>
          <w:szCs w:val="24"/>
        </w:rPr>
      </w:pPr>
      <w:r w:rsidRPr="003D3348">
        <w:rPr>
          <w:rFonts w:ascii="David" w:hAnsi="David" w:cs="David"/>
          <w:b/>
          <w:bCs/>
          <w:sz w:val="24"/>
          <w:szCs w:val="24"/>
          <w:rtl/>
        </w:rPr>
        <w:t>מחזיק במקום העבודה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כל אחד מאלה:</w:t>
      </w:r>
    </w:p>
    <w:p w:rsidR="003D3348" w:rsidRPr="003D3348" w:rsidRDefault="003D3348"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המעסיק.</w:t>
      </w:r>
    </w:p>
    <w:p w:rsidR="003D3348" w:rsidRPr="003D3348" w:rsidRDefault="00BC2EC2"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 xml:space="preserve">במפעל - הבעל או התופש כמפורט בסעיפים 219 עד 221 לפקודת הבטיחות בעבודה </w:t>
      </w:r>
      <w:r w:rsidR="003D3348" w:rsidRPr="003D3348">
        <w:rPr>
          <w:rFonts w:ascii="David" w:hAnsi="David" w:cs="David"/>
          <w:sz w:val="24"/>
          <w:szCs w:val="24"/>
          <w:rtl/>
        </w:rPr>
        <w:t>(נוסח חדש), התש"ל-1970.</w:t>
      </w:r>
    </w:p>
    <w:p w:rsidR="003D3348" w:rsidRPr="003D3348" w:rsidRDefault="003D3348"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בעל מקום העבודה.</w:t>
      </w:r>
    </w:p>
    <w:p w:rsidR="003D3348" w:rsidRPr="003D3348" w:rsidRDefault="003D3348"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המנהל בפועל את מקום העבודה.</w:t>
      </w:r>
    </w:p>
    <w:p w:rsidR="003D3348" w:rsidRPr="003D3348" w:rsidRDefault="00BC2EC2"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אדם שבהשג</w:t>
      </w:r>
      <w:r w:rsidR="003D3348" w:rsidRPr="003D3348">
        <w:rPr>
          <w:rFonts w:ascii="David" w:hAnsi="David" w:cs="David"/>
          <w:sz w:val="24"/>
          <w:szCs w:val="24"/>
          <w:rtl/>
        </w:rPr>
        <w:t>חתו או בפיקוחו פועל מקום העבודה.</w:t>
      </w:r>
    </w:p>
    <w:p w:rsidR="00BC2EC2" w:rsidRPr="003D3348" w:rsidRDefault="00BC2EC2" w:rsidP="00926F3B">
      <w:pPr>
        <w:pStyle w:val="a7"/>
        <w:numPr>
          <w:ilvl w:val="0"/>
          <w:numId w:val="79"/>
        </w:numPr>
        <w:spacing w:line="360" w:lineRule="auto"/>
        <w:jc w:val="both"/>
        <w:rPr>
          <w:rFonts w:ascii="David" w:hAnsi="David" w:cs="David"/>
          <w:sz w:val="24"/>
          <w:szCs w:val="24"/>
        </w:rPr>
      </w:pPr>
      <w:r w:rsidRPr="003D3348">
        <w:rPr>
          <w:rFonts w:ascii="David" w:hAnsi="David" w:cs="David"/>
          <w:sz w:val="24"/>
          <w:szCs w:val="24"/>
          <w:rtl/>
        </w:rPr>
        <w:t>המנהל בפועל של תאגיד, אם המפעל מצוי בבעלות תאגיד.</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מחלת משלח יד</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3D3348" w:rsidRPr="003D3348">
        <w:rPr>
          <w:rFonts w:ascii="David" w:hAnsi="David" w:cs="David"/>
          <w:sz w:val="24"/>
          <w:szCs w:val="24"/>
          <w:rtl/>
        </w:rPr>
        <w:t xml:space="preserve"> ומחלות משלח היד (הודעה), 1945.</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מיתקן חשמלי  </w:t>
      </w:r>
      <w:r w:rsidR="003D3348" w:rsidRPr="003D3348">
        <w:rPr>
          <w:rFonts w:ascii="David" w:hAnsi="David" w:cs="David"/>
          <w:sz w:val="24"/>
          <w:szCs w:val="24"/>
          <w:rtl/>
        </w:rPr>
        <w:t xml:space="preserve">- </w:t>
      </w:r>
      <w:r w:rsidRPr="003D3348">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3D3348" w:rsidRPr="003D3348">
        <w:rPr>
          <w:rFonts w:ascii="David" w:hAnsi="David" w:cs="David"/>
          <w:sz w:val="24"/>
          <w:szCs w:val="24"/>
          <w:rtl/>
        </w:rPr>
        <w:t>בוע או מיטלטל הקשורים במיתקן.</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מיתקן</w:t>
      </w:r>
      <w:r w:rsidRPr="003D3348">
        <w:rPr>
          <w:rFonts w:ascii="David" w:hAnsi="David" w:cs="David"/>
          <w:sz w:val="24"/>
          <w:szCs w:val="24"/>
          <w:rtl/>
        </w:rPr>
        <w:t xml:space="preserve"> </w:t>
      </w:r>
      <w:r w:rsidRPr="003D3348">
        <w:rPr>
          <w:rFonts w:ascii="David" w:hAnsi="David" w:cs="David"/>
          <w:b/>
          <w:bCs/>
          <w:sz w:val="24"/>
          <w:szCs w:val="24"/>
          <w:rtl/>
        </w:rPr>
        <w:t>לחץ</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דו</w:t>
      </w:r>
      <w:r w:rsidR="003D3348" w:rsidRPr="003D3348">
        <w:rPr>
          <w:rFonts w:ascii="David" w:hAnsi="David" w:cs="David"/>
          <w:sz w:val="24"/>
          <w:szCs w:val="24"/>
          <w:rtl/>
        </w:rPr>
        <w:t>ד קיטור, קולט אוויר, קולט קיטור.</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מכונה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 xml:space="preserve">כל מכונה, התקן וציוד, לרבות התקן מכני ורצועת </w:t>
      </w:r>
      <w:r w:rsidR="003D3348" w:rsidRPr="003D3348">
        <w:rPr>
          <w:rFonts w:ascii="David" w:hAnsi="David" w:cs="David"/>
          <w:sz w:val="24"/>
          <w:szCs w:val="24"/>
          <w:rtl/>
        </w:rPr>
        <w:t>הנעה.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lastRenderedPageBreak/>
        <w:t>מכונת הרמה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w:t>
      </w:r>
      <w:r w:rsidR="003D3348" w:rsidRPr="003D3348">
        <w:rPr>
          <w:rFonts w:ascii="David" w:hAnsi="David" w:cs="David"/>
          <w:sz w:val="24"/>
          <w:szCs w:val="24"/>
          <w:rtl/>
        </w:rPr>
        <w:t>וי.</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מכין תכנית לניהול בטיחות</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בעל השכלה וניסיון בתחום הבטיחות והבריאות התעסוקתית לפי תקנה 4 לתקנות ארגון הפיקוח על העבודה (תכני</w:t>
      </w:r>
      <w:r w:rsidR="003D3348" w:rsidRPr="003D3348">
        <w:rPr>
          <w:rFonts w:ascii="David" w:hAnsi="David" w:cs="David"/>
          <w:sz w:val="24"/>
          <w:szCs w:val="24"/>
          <w:rtl/>
        </w:rPr>
        <w:t>ת לניהול הבטיחות), התשע׳׳ג-2013.</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ממונה על הבטיחות </w:t>
      </w:r>
      <w:r w:rsidR="003D3348" w:rsidRPr="003D3348">
        <w:rPr>
          <w:rFonts w:ascii="David" w:hAnsi="David" w:cs="David"/>
          <w:sz w:val="24"/>
          <w:szCs w:val="24"/>
          <w:rtl/>
        </w:rPr>
        <w:t xml:space="preserve">- </w:t>
      </w:r>
      <w:r w:rsidRPr="003D3348">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3D3348" w:rsidRPr="003D3348">
        <w:rPr>
          <w:rFonts w:ascii="David" w:hAnsi="David" w:cs="David"/>
          <w:sz w:val="24"/>
          <w:szCs w:val="24"/>
          <w:rtl/>
        </w:rPr>
        <w:t>ממונים על הבטיחות), התשנ"ו-1996.</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ממונה בטיחות קרינה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אדם בעל ידע בבטיחות קרינה מייננת וב</w:t>
      </w:r>
      <w:r w:rsidR="003D3348" w:rsidRPr="003D3348">
        <w:rPr>
          <w:rFonts w:ascii="David" w:hAnsi="David" w:cs="David"/>
          <w:sz w:val="24"/>
          <w:szCs w:val="24"/>
          <w:rtl/>
        </w:rPr>
        <w:t>על הסמכה מטעם מכון מוסמך להדרכה.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מנה גבולית </w:t>
      </w:r>
      <w:r w:rsidR="003D3348" w:rsidRPr="003D3348">
        <w:rPr>
          <w:rFonts w:ascii="David" w:hAnsi="David" w:cs="David"/>
          <w:sz w:val="24"/>
          <w:szCs w:val="24"/>
          <w:rtl/>
        </w:rPr>
        <w:t xml:space="preserve">- </w:t>
      </w:r>
      <w:r w:rsidRPr="003D3348">
        <w:rPr>
          <w:rFonts w:ascii="David" w:hAnsi="David" w:cs="David"/>
          <w:sz w:val="24"/>
          <w:szCs w:val="24"/>
          <w:rtl/>
        </w:rPr>
        <w:t>הנמוכה מבין מנות הקרינה כמפורט בתוספת השניה לתקנות הבטיחות בעבודה (ניטור סביבתי וניטור ביולוגי של עובדים בגורמים מזיקים), התשע"א-2011</w:t>
      </w:r>
      <w:r w:rsidR="003D3348" w:rsidRPr="000D1A28">
        <w:rPr>
          <w:rFonts w:ascii="David" w:hAnsi="David" w:cs="David"/>
          <w:sz w:val="24"/>
          <w:szCs w:val="24"/>
          <w:rtl/>
        </w:rPr>
        <w:t>.</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מנהל מעבדה </w:t>
      </w:r>
      <w:r w:rsidR="003D3348" w:rsidRPr="003D3348">
        <w:rPr>
          <w:rFonts w:ascii="David" w:hAnsi="David" w:cs="David"/>
          <w:sz w:val="24"/>
          <w:szCs w:val="24"/>
          <w:rtl/>
        </w:rPr>
        <w:t xml:space="preserve">- </w:t>
      </w:r>
      <w:r w:rsidRPr="003D3348">
        <w:rPr>
          <w:rFonts w:ascii="David" w:hAnsi="David" w:cs="David"/>
          <w:sz w:val="24"/>
          <w:szCs w:val="24"/>
          <w:rtl/>
        </w:rPr>
        <w:t xml:space="preserve">מי שמחזיק מעבדה מינה אותו לאחראי על תפקוד המעבדה לפי תקנה 2(א) לתקנות הבטיחות בעבודה (בטיחות וגיהות תעסוקתית בעבודה עם גורמים מסוכנים במעבדות רפואיות, </w:t>
      </w:r>
      <w:r w:rsidR="003D3348" w:rsidRPr="003D3348">
        <w:rPr>
          <w:rFonts w:ascii="David" w:hAnsi="David" w:cs="David"/>
          <w:sz w:val="24"/>
          <w:szCs w:val="24"/>
          <w:rtl/>
        </w:rPr>
        <w:t>כימיות וביולוגיות), התשס"א-2001.</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מעבדה </w:t>
      </w:r>
      <w:r w:rsidR="003D3348" w:rsidRPr="003D3348">
        <w:rPr>
          <w:rFonts w:ascii="David" w:hAnsi="David" w:cs="David"/>
          <w:sz w:val="24"/>
          <w:szCs w:val="24"/>
          <w:rtl/>
        </w:rPr>
        <w:t xml:space="preserve">- </w:t>
      </w:r>
      <w:r w:rsidRPr="003D3348">
        <w:rPr>
          <w:rFonts w:ascii="David" w:hAnsi="David" w:cs="David"/>
          <w:sz w:val="24"/>
          <w:szCs w:val="24"/>
          <w:rtl/>
        </w:rPr>
        <w:t>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3D3348" w:rsidRPr="003D3348">
        <w:rPr>
          <w:rFonts w:ascii="David" w:hAnsi="David" w:cs="David"/>
          <w:sz w:val="24"/>
          <w:szCs w:val="24"/>
          <w:rtl/>
        </w:rPr>
        <w:t>הגדרתו בחוק החניכות, תשי"ג-1953.</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מעבדה מוסמכת (משרד הכלכלה והתעשייה) (לה</w:t>
      </w:r>
      <w:r w:rsidR="003D3348" w:rsidRPr="003D3348">
        <w:rPr>
          <w:rFonts w:ascii="David" w:hAnsi="David" w:cs="David"/>
          <w:b/>
          <w:bCs/>
          <w:sz w:val="24"/>
          <w:szCs w:val="24"/>
          <w:rtl/>
        </w:rPr>
        <w:t>לן -</w:t>
      </w:r>
      <w:r w:rsidRPr="003D3348">
        <w:rPr>
          <w:rFonts w:ascii="David" w:hAnsi="David" w:cs="David"/>
          <w:b/>
          <w:bCs/>
          <w:sz w:val="24"/>
          <w:szCs w:val="24"/>
          <w:rtl/>
        </w:rPr>
        <w:t xml:space="preserve"> מעבדה מוסמכת)</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מעבדה לגהות תעסוקתית של משרד הכלכלה והתעשייה וכל מעבדה אחרת שמפקח העבודה הראשי הסמיכה לבצע בדיקות סביבתיות -תעסוקתיות של ריכ</w:t>
      </w:r>
      <w:r w:rsidR="003D3348" w:rsidRPr="003D3348">
        <w:rPr>
          <w:rFonts w:ascii="David" w:hAnsi="David" w:cs="David"/>
          <w:sz w:val="24"/>
          <w:szCs w:val="24"/>
          <w:rtl/>
        </w:rPr>
        <w:t>וזי החומר באוויר במקומות עבודה.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מעבדה מוסמכת לקרינה </w:t>
      </w:r>
      <w:r w:rsidR="003D3348" w:rsidRPr="003D3348">
        <w:rPr>
          <w:rFonts w:ascii="David" w:hAnsi="David" w:cs="David"/>
          <w:sz w:val="24"/>
          <w:szCs w:val="24"/>
          <w:rtl/>
        </w:rPr>
        <w:t xml:space="preserve">- </w:t>
      </w:r>
      <w:r w:rsidRPr="003D3348">
        <w:rPr>
          <w:rFonts w:ascii="David" w:hAnsi="David" w:cs="David"/>
          <w:sz w:val="24"/>
          <w:szCs w:val="24"/>
          <w:rtl/>
        </w:rPr>
        <w:t xml:space="preserve">מעבדה או מכון בעלי יכולת מדעית וטכנולוגית לביצוע בדיקות או שירותים בהגנה מקרינה בנושאים המפורטים בתוספת הראשונה לתקנות קרינה מייננת, כולם או חלקם, במקומות עבודה מפורטים בתוספת השלישית לתקנות קרינה מייננת </w:t>
      </w:r>
      <w:r w:rsidR="003D3348" w:rsidRPr="003D3348">
        <w:rPr>
          <w:rFonts w:ascii="David" w:hAnsi="David" w:cs="David"/>
          <w:sz w:val="24"/>
          <w:szCs w:val="24"/>
          <w:rtl/>
        </w:rPr>
        <w:t>ושהוסמכה בידי מפקח העבודה הראשי</w:t>
      </w:r>
      <w:r w:rsidR="000D1A28">
        <w:rPr>
          <w:rFonts w:ascii="David" w:hAnsi="David" w:cs="David" w:hint="cs"/>
          <w:sz w:val="24"/>
          <w:szCs w:val="24"/>
          <w:rtl/>
        </w:rPr>
        <w:t>.</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מעסיק</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לרבות חבר בני אדם ונציגו החוקי של מעביד שנפטר, ולרבות מחזיק או תופס במקום</w:t>
      </w:r>
      <w:r w:rsidR="003D3348" w:rsidRPr="003D3348">
        <w:rPr>
          <w:rFonts w:ascii="David" w:hAnsi="David" w:cs="David"/>
          <w:sz w:val="24"/>
          <w:szCs w:val="24"/>
          <w:rtl/>
        </w:rPr>
        <w:t xml:space="preserve"> עבודה.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מעלית</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מתקן המשמש לתנועת בני אדם או טובין בין מסילות קבועות, אשר לו תא או דוכן הנע במסלול מאונך או כמעט מאו</w:t>
      </w:r>
      <w:r w:rsidR="003D3348" w:rsidRPr="003D3348">
        <w:rPr>
          <w:rFonts w:ascii="David" w:hAnsi="David" w:cs="David"/>
          <w:sz w:val="24"/>
          <w:szCs w:val="24"/>
          <w:rtl/>
        </w:rPr>
        <w:t>נך, ותנועתו מוגבלת על-ידי מכוון</w:t>
      </w:r>
      <w:r w:rsidR="000D1A28">
        <w:rPr>
          <w:rFonts w:ascii="David" w:hAnsi="David" w:cs="David" w:hint="cs"/>
          <w:sz w:val="24"/>
          <w:szCs w:val="24"/>
          <w:rtl/>
        </w:rPr>
        <w:t>.</w:t>
      </w:r>
    </w:p>
    <w:p w:rsidR="003D3348"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מפעל - משרד הכלכלה והתעשייה (להלן - מפעל או עסק)</w:t>
      </w:r>
      <w:r w:rsidRPr="003D3348">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3D3348" w:rsidRPr="003D3348" w:rsidRDefault="00BC2EC2" w:rsidP="00926F3B">
      <w:pPr>
        <w:pStyle w:val="a7"/>
        <w:numPr>
          <w:ilvl w:val="0"/>
          <w:numId w:val="80"/>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lastRenderedPageBreak/>
        <w:t>פעולת המפעל</w:t>
      </w:r>
      <w:r w:rsidR="003D3348" w:rsidRPr="003D3348">
        <w:rPr>
          <w:rFonts w:ascii="David" w:hAnsi="David" w:cs="David"/>
          <w:sz w:val="24"/>
          <w:szCs w:val="24"/>
          <w:rtl/>
        </w:rPr>
        <w:t xml:space="preserve"> היא דרך משלח-יד או לשם השתכרות.</w:t>
      </w:r>
    </w:p>
    <w:p w:rsidR="00BC2EC2" w:rsidRPr="003D3348" w:rsidRDefault="00BC2EC2" w:rsidP="00926F3B">
      <w:pPr>
        <w:pStyle w:val="a7"/>
        <w:numPr>
          <w:ilvl w:val="0"/>
          <w:numId w:val="80"/>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הבטיחות בעבודה [נוסח חדש],</w:t>
      </w:r>
      <w:r w:rsidR="003D3348" w:rsidRPr="003D3348">
        <w:rPr>
          <w:rFonts w:ascii="David" w:hAnsi="David" w:cs="David"/>
          <w:sz w:val="24"/>
          <w:szCs w:val="24"/>
          <w:rtl/>
        </w:rPr>
        <w:t xml:space="preserve"> התש"ל-1970.</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מפקח עבודה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מי שנתמנה לפי חוק ארגון הפיקוח על העבודה, התשי"ד</w:t>
      </w:r>
      <w:r w:rsidR="003D3348" w:rsidRPr="003D3348">
        <w:rPr>
          <w:rFonts w:ascii="David" w:hAnsi="David" w:cs="David"/>
          <w:sz w:val="24"/>
          <w:szCs w:val="24"/>
          <w:rtl/>
        </w:rPr>
        <w:t>-</w:t>
      </w:r>
      <w:r w:rsidRPr="003D3348">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3D3348" w:rsidRPr="003D3348">
        <w:rPr>
          <w:rFonts w:ascii="David" w:hAnsi="David" w:cs="David"/>
          <w:sz w:val="24"/>
          <w:szCs w:val="24"/>
          <w:rtl/>
        </w:rPr>
        <w:t>בודה אזורי באזור שבו נמצא המפעל.</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מקרה מסוכן</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מקרה כלשהו מהמקרים הנמנים בתקנות התאונות ומחלות משלח יד (הודעה על מקרים מסוכ</w:t>
      </w:r>
      <w:r w:rsidR="003D3348" w:rsidRPr="003D3348">
        <w:rPr>
          <w:rFonts w:ascii="David" w:hAnsi="David" w:cs="David"/>
          <w:sz w:val="24"/>
          <w:szCs w:val="24"/>
          <w:rtl/>
        </w:rPr>
        <w:t>נים במקומות עבודה), התשי"א-1951.</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נאמן בטיחות</w:t>
      </w:r>
      <w:r w:rsidR="003D3348" w:rsidRPr="003D3348">
        <w:rPr>
          <w:rFonts w:ascii="David" w:hAnsi="David" w:cs="David"/>
          <w:sz w:val="24"/>
          <w:szCs w:val="24"/>
          <w:rtl/>
        </w:rPr>
        <w:t xml:space="preserve"> - </w:t>
      </w:r>
      <w:r w:rsidRPr="003D3348">
        <w:rPr>
          <w:rFonts w:ascii="David" w:hAnsi="David" w:cs="David"/>
          <w:sz w:val="24"/>
          <w:szCs w:val="24"/>
          <w:rtl/>
        </w:rPr>
        <w:t>מי שנאמן לענייני בטיחות או גהות מכוח סעיפים 19 או 20 לחוק ארגו</w:t>
      </w:r>
      <w:r w:rsidR="003D3348" w:rsidRPr="003D3348">
        <w:rPr>
          <w:rFonts w:ascii="David" w:hAnsi="David" w:cs="David"/>
          <w:sz w:val="24"/>
          <w:szCs w:val="24"/>
          <w:rtl/>
        </w:rPr>
        <w:t>ן הפיקוח על העבודה, התשי"ד-1954.</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נוחיות </w:t>
      </w:r>
      <w:r w:rsidR="003D3348" w:rsidRPr="003D3348">
        <w:rPr>
          <w:rFonts w:ascii="David" w:hAnsi="David" w:cs="David"/>
          <w:sz w:val="24"/>
          <w:szCs w:val="24"/>
          <w:rtl/>
        </w:rPr>
        <w:t xml:space="preserve">- משתנות, בתי </w:t>
      </w:r>
      <w:r w:rsidRPr="003D3348">
        <w:rPr>
          <w:rFonts w:ascii="David" w:hAnsi="David" w:cs="David"/>
          <w:sz w:val="24"/>
          <w:szCs w:val="24"/>
          <w:rtl/>
        </w:rPr>
        <w:t>כ</w:t>
      </w:r>
      <w:r w:rsidR="003D3348" w:rsidRPr="003D3348">
        <w:rPr>
          <w:rFonts w:ascii="David" w:hAnsi="David" w:cs="David"/>
          <w:sz w:val="24"/>
          <w:szCs w:val="24"/>
          <w:rtl/>
        </w:rPr>
        <w:t xml:space="preserve">יסא עם אסלה להדחה, בתי </w:t>
      </w:r>
      <w:r w:rsidRPr="003D3348">
        <w:rPr>
          <w:rFonts w:ascii="David" w:hAnsi="David" w:cs="David"/>
          <w:sz w:val="24"/>
          <w:szCs w:val="24"/>
          <w:rtl/>
        </w:rPr>
        <w:t>כ</w:t>
      </w:r>
      <w:r w:rsidR="003D3348" w:rsidRPr="003D3348">
        <w:rPr>
          <w:rFonts w:ascii="David" w:hAnsi="David" w:cs="David"/>
          <w:sz w:val="24"/>
          <w:szCs w:val="24"/>
          <w:rtl/>
        </w:rPr>
        <w:t>י</w:t>
      </w:r>
      <w:r w:rsidRPr="003D3348">
        <w:rPr>
          <w:rFonts w:ascii="David" w:hAnsi="David" w:cs="David"/>
          <w:sz w:val="24"/>
          <w:szCs w:val="24"/>
          <w:rtl/>
        </w:rPr>
        <w:t>סא מעל בור, בתי כ</w:t>
      </w:r>
      <w:r w:rsidR="003D3348" w:rsidRPr="003D3348">
        <w:rPr>
          <w:rFonts w:ascii="David" w:hAnsi="David" w:cs="David"/>
          <w:sz w:val="24"/>
          <w:szCs w:val="24"/>
          <w:rtl/>
        </w:rPr>
        <w:t>י</w:t>
      </w:r>
      <w:r w:rsidRPr="003D3348">
        <w:rPr>
          <w:rFonts w:ascii="David" w:hAnsi="David" w:cs="David"/>
          <w:sz w:val="24"/>
          <w:szCs w:val="24"/>
          <w:rtl/>
        </w:rPr>
        <w:t>סא י</w:t>
      </w:r>
      <w:r w:rsidR="003D3348" w:rsidRPr="003D3348">
        <w:rPr>
          <w:rFonts w:ascii="David" w:hAnsi="David" w:cs="David"/>
          <w:sz w:val="24"/>
          <w:szCs w:val="24"/>
          <w:rtl/>
        </w:rPr>
        <w:t>בשים למיניהם ונוחיות כיוצא באלה.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סיכונים</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סיכוני בטיחות ובריאות הנובעים משימוש בציוד, בחומר, בתהליך ייצור או ב</w:t>
      </w:r>
      <w:r w:rsidR="003D3348" w:rsidRPr="003D3348">
        <w:rPr>
          <w:rFonts w:ascii="David" w:hAnsi="David" w:cs="David"/>
          <w:sz w:val="24"/>
          <w:szCs w:val="24"/>
          <w:rtl/>
        </w:rPr>
        <w:t>כל גורם אחר במקום עבודה.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סקר מקדים</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w:t>
      </w:r>
      <w:r w:rsidR="003D3348" w:rsidRPr="003D3348">
        <w:rPr>
          <w:rFonts w:ascii="David" w:hAnsi="David" w:cs="David"/>
          <w:sz w:val="24"/>
          <w:szCs w:val="24"/>
          <w:rtl/>
        </w:rPr>
        <w:t>-תעסוקתי.</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עבודה בגורם מזיק</w:t>
      </w:r>
      <w:r w:rsidRPr="003D3348">
        <w:rPr>
          <w:rStyle w:val="default"/>
          <w:rFonts w:ascii="David" w:hAnsi="David" w:cs="David"/>
          <w:b/>
          <w:bCs/>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ייצור, שימוש, עיבוד</w:t>
      </w:r>
      <w:r w:rsidR="003D3348" w:rsidRPr="003D3348">
        <w:rPr>
          <w:rFonts w:ascii="David" w:hAnsi="David" w:cs="David"/>
          <w:sz w:val="24"/>
          <w:szCs w:val="24"/>
          <w:rtl/>
        </w:rPr>
        <w:t>, טיפול, טלטול או עבודות תחזוקה.</w:t>
      </w:r>
    </w:p>
    <w:p w:rsidR="003D3348"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עגורן </w:t>
      </w:r>
      <w:r w:rsidR="003D3348" w:rsidRPr="003D3348">
        <w:rPr>
          <w:rFonts w:ascii="David" w:hAnsi="David" w:cs="David"/>
          <w:sz w:val="24"/>
          <w:szCs w:val="24"/>
          <w:rtl/>
        </w:rPr>
        <w:t>-</w:t>
      </w:r>
      <w:r w:rsidR="003D3348" w:rsidRPr="003D3348">
        <w:rPr>
          <w:rFonts w:ascii="David" w:hAnsi="David" w:cs="David"/>
          <w:b/>
          <w:bCs/>
          <w:sz w:val="24"/>
          <w:szCs w:val="24"/>
          <w:rtl/>
        </w:rPr>
        <w:t xml:space="preserve"> </w:t>
      </w:r>
      <w:r w:rsidRPr="003D3348">
        <w:rPr>
          <w:rFonts w:ascii="David" w:hAnsi="David" w:cs="David"/>
          <w:sz w:val="24"/>
          <w:szCs w:val="24"/>
          <w:rtl/>
        </w:rPr>
        <w:t>כל אחד מאלה:</w:t>
      </w:r>
    </w:p>
    <w:p w:rsidR="003D3348" w:rsidRPr="003D3348" w:rsidRDefault="00BC2EC2" w:rsidP="00926F3B">
      <w:pPr>
        <w:pStyle w:val="a7"/>
        <w:numPr>
          <w:ilvl w:val="0"/>
          <w:numId w:val="81"/>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 xml:space="preserve">עגורן צריח </w:t>
      </w:r>
      <w:r w:rsidRPr="003D3348">
        <w:rPr>
          <w:rFonts w:ascii="David" w:hAnsi="David" w:cs="David"/>
          <w:sz w:val="24"/>
          <w:szCs w:val="24"/>
        </w:rPr>
        <w:t>(Tower Crane)</w:t>
      </w:r>
      <w:r w:rsidR="003D3348" w:rsidRPr="003D3348">
        <w:rPr>
          <w:rFonts w:ascii="David" w:hAnsi="David" w:cs="David"/>
          <w:sz w:val="24"/>
          <w:szCs w:val="24"/>
          <w:rtl/>
        </w:rPr>
        <w:t>.</w:t>
      </w:r>
    </w:p>
    <w:p w:rsidR="003D3348" w:rsidRPr="003D3348" w:rsidRDefault="00BC2EC2" w:rsidP="00926F3B">
      <w:pPr>
        <w:pStyle w:val="a7"/>
        <w:numPr>
          <w:ilvl w:val="0"/>
          <w:numId w:val="81"/>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 xml:space="preserve">עגורן נייד </w:t>
      </w:r>
      <w:r w:rsidRPr="003D3348">
        <w:rPr>
          <w:rFonts w:ascii="David" w:hAnsi="David" w:cs="David"/>
          <w:sz w:val="24"/>
          <w:szCs w:val="24"/>
        </w:rPr>
        <w:t>(Mobile Crane)</w:t>
      </w:r>
      <w:r w:rsidRPr="003D3348">
        <w:rPr>
          <w:rFonts w:ascii="David" w:hAnsi="David" w:cs="David"/>
          <w:sz w:val="24"/>
          <w:szCs w:val="24"/>
          <w:rtl/>
        </w:rPr>
        <w:t xml:space="preserve"> </w:t>
      </w:r>
      <w:r w:rsidR="003D3348" w:rsidRPr="003D3348">
        <w:rPr>
          <w:rFonts w:ascii="David" w:hAnsi="David" w:cs="David"/>
          <w:sz w:val="24"/>
          <w:szCs w:val="24"/>
          <w:rtl/>
        </w:rPr>
        <w:t>אופני, זחלי או חצי-זחלי.</w:t>
      </w:r>
    </w:p>
    <w:p w:rsidR="003D3348" w:rsidRPr="003D3348" w:rsidRDefault="003D3348" w:rsidP="00926F3B">
      <w:pPr>
        <w:pStyle w:val="a7"/>
        <w:numPr>
          <w:ilvl w:val="0"/>
          <w:numId w:val="81"/>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עגורן גשר עילי ועגורן שער</w:t>
      </w:r>
    </w:p>
    <w:p w:rsidR="00BC2EC2" w:rsidRPr="003D3348" w:rsidRDefault="003D3348" w:rsidP="00926F3B">
      <w:pPr>
        <w:pStyle w:val="a7"/>
        <w:numPr>
          <w:ilvl w:val="0"/>
          <w:numId w:val="81"/>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עגורן להעמסה עצמית.</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עובד</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לרבות עובד קבלן כוח אדם, עובד</w:t>
      </w:r>
      <w:r w:rsidR="003D3348" w:rsidRPr="003D3348">
        <w:rPr>
          <w:rFonts w:ascii="David" w:hAnsi="David" w:cs="David"/>
          <w:sz w:val="24"/>
          <w:szCs w:val="24"/>
          <w:rtl/>
        </w:rPr>
        <w:t xml:space="preserve"> קבלן חיצוני, עובד עצמאי.</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עובד בגורם מזיק</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3D3348" w:rsidDel="005E0312">
        <w:rPr>
          <w:rFonts w:ascii="David" w:hAnsi="David" w:cs="David"/>
          <w:sz w:val="24"/>
          <w:szCs w:val="24"/>
          <w:rtl/>
        </w:rPr>
        <w:t xml:space="preserve"> </w:t>
      </w:r>
      <w:r w:rsidRPr="003D3348">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w:t>
      </w:r>
      <w:r w:rsidR="000D1A28">
        <w:rPr>
          <w:rFonts w:ascii="David" w:hAnsi="David" w:cs="David"/>
          <w:sz w:val="24"/>
          <w:szCs w:val="24"/>
          <w:rtl/>
        </w:rPr>
        <w:t>גהות תעסוקתית ובריאות העובדים</w:t>
      </w:r>
      <w:r w:rsidR="000D1A28">
        <w:rPr>
          <w:rFonts w:ascii="David" w:hAnsi="David" w:cs="David" w:hint="cs"/>
          <w:sz w:val="24"/>
          <w:szCs w:val="24"/>
          <w:rtl/>
        </w:rPr>
        <w:t>.</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קרינה מייננת </w:t>
      </w:r>
      <w:r w:rsidR="003D3348" w:rsidRPr="003D3348">
        <w:rPr>
          <w:rFonts w:ascii="David" w:hAnsi="David" w:cs="David"/>
          <w:sz w:val="24"/>
          <w:szCs w:val="24"/>
          <w:rtl/>
        </w:rPr>
        <w:t xml:space="preserve">- </w:t>
      </w:r>
      <w:r w:rsidRPr="003D3348">
        <w:rPr>
          <w:rFonts w:ascii="David" w:hAnsi="David" w:cs="David"/>
          <w:sz w:val="24"/>
          <w:szCs w:val="24"/>
          <w:rtl/>
        </w:rPr>
        <w:t>קרינה אלקטרומגנטית (כגון קרינת רנטגן או קרינת גאמא) או חלקיקית המסוגלת לייצר יונים, במיש</w:t>
      </w:r>
      <w:r w:rsidR="003D3348" w:rsidRPr="003D3348">
        <w:rPr>
          <w:rFonts w:ascii="David" w:hAnsi="David" w:cs="David"/>
          <w:sz w:val="24"/>
          <w:szCs w:val="24"/>
          <w:rtl/>
        </w:rPr>
        <w:t>רין או בעקיפין, בעוברה דרך חומר.</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רופא מורשה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 xml:space="preserve">רופא מומחה לרפואה תעסוקתית, וכן רופא של שירות רפואי מוסמך ששר הכלכלה והתעשייה בהסכמת שר הבריאות, </w:t>
      </w:r>
      <w:r w:rsidR="003D3348" w:rsidRPr="003D3348">
        <w:rPr>
          <w:rFonts w:ascii="David" w:hAnsi="David" w:cs="David"/>
          <w:sz w:val="24"/>
          <w:szCs w:val="24"/>
          <w:rtl/>
        </w:rPr>
        <w:t>הרשו לעניין תקנות גהות תעסוקתית.</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lastRenderedPageBreak/>
        <w:t xml:space="preserve">רמת הפעולה </w:t>
      </w:r>
      <w:r w:rsidR="003D3348" w:rsidRPr="003D3348">
        <w:rPr>
          <w:rFonts w:ascii="David" w:hAnsi="David" w:cs="David"/>
          <w:sz w:val="24"/>
          <w:szCs w:val="24"/>
          <w:rtl/>
        </w:rPr>
        <w:t xml:space="preserve">- </w:t>
      </w:r>
      <w:r w:rsidRPr="003D3348">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3D3348" w:rsidRPr="003D3348">
        <w:rPr>
          <w:rFonts w:ascii="David" w:hAnsi="David" w:cs="David"/>
          <w:sz w:val="24"/>
          <w:szCs w:val="24"/>
          <w:rtl/>
        </w:rPr>
        <w:t>ים בגורמים מזיקים), התשע"א-2011.</w:t>
      </w:r>
    </w:p>
    <w:p w:rsidR="003D3348"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 xml:space="preserve">שירות רפואי מוסמך </w:t>
      </w:r>
      <w:r w:rsidR="003D3348" w:rsidRPr="003D3348">
        <w:rPr>
          <w:rFonts w:ascii="David" w:hAnsi="David" w:cs="David"/>
          <w:sz w:val="24"/>
          <w:szCs w:val="24"/>
          <w:rtl/>
        </w:rPr>
        <w:t xml:space="preserve">- </w:t>
      </w:r>
      <w:r w:rsidRPr="003D3348">
        <w:rPr>
          <w:rFonts w:ascii="David" w:hAnsi="David" w:cs="David"/>
          <w:sz w:val="24"/>
          <w:szCs w:val="24"/>
          <w:rtl/>
        </w:rPr>
        <w:t>כל אחד מאלה:</w:t>
      </w:r>
    </w:p>
    <w:p w:rsidR="003D3348" w:rsidRPr="003D3348" w:rsidRDefault="00BC2EC2" w:rsidP="00926F3B">
      <w:pPr>
        <w:pStyle w:val="a7"/>
        <w:numPr>
          <w:ilvl w:val="0"/>
          <w:numId w:val="82"/>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מרפאה לרפואה תעסוקתית הפועלת במסגרת קופת חולים, כ</w:t>
      </w:r>
      <w:r w:rsidR="003D3348" w:rsidRPr="003D3348">
        <w:rPr>
          <w:rFonts w:ascii="David" w:hAnsi="David" w:cs="David"/>
          <w:sz w:val="24"/>
          <w:szCs w:val="24"/>
          <w:rtl/>
        </w:rPr>
        <w:t>הגדרתה בחוק ביטוח בריאות ממלכתי</w:t>
      </w:r>
      <w:r w:rsidRPr="003D3348">
        <w:rPr>
          <w:rFonts w:ascii="David" w:hAnsi="David" w:cs="David"/>
          <w:sz w:val="24"/>
          <w:szCs w:val="24"/>
          <w:rtl/>
        </w:rPr>
        <w:t>, התשנ"ד</w:t>
      </w:r>
      <w:r w:rsidR="003D3348" w:rsidRPr="003D3348">
        <w:rPr>
          <w:rFonts w:ascii="David" w:hAnsi="David" w:cs="David"/>
          <w:sz w:val="24"/>
          <w:szCs w:val="24"/>
          <w:rtl/>
        </w:rPr>
        <w:t>-1994.</w:t>
      </w:r>
    </w:p>
    <w:p w:rsidR="003D3348" w:rsidRPr="003D3348" w:rsidRDefault="00BC2EC2" w:rsidP="00926F3B">
      <w:pPr>
        <w:pStyle w:val="a7"/>
        <w:numPr>
          <w:ilvl w:val="0"/>
          <w:numId w:val="82"/>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קופת חולים, כהגדרתה בחוק בי</w:t>
      </w:r>
      <w:r w:rsidR="003D3348" w:rsidRPr="003D3348">
        <w:rPr>
          <w:rFonts w:ascii="David" w:hAnsi="David" w:cs="David"/>
          <w:sz w:val="24"/>
          <w:szCs w:val="24"/>
          <w:rtl/>
        </w:rPr>
        <w:t>טוח בריאות ממלכתי , התשנ"ד-1994.</w:t>
      </w:r>
    </w:p>
    <w:p w:rsidR="00BC2EC2" w:rsidRPr="003D3348" w:rsidRDefault="00BC2EC2" w:rsidP="00926F3B">
      <w:pPr>
        <w:pStyle w:val="a7"/>
        <w:numPr>
          <w:ilvl w:val="0"/>
          <w:numId w:val="82"/>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 xml:space="preserve">מוסד רפואי, ששר הכלכלה והתעשייה בהסכמת שר הבריאות, הסמיכו לביצוע </w:t>
      </w:r>
      <w:r w:rsidR="003D3348" w:rsidRPr="003D3348">
        <w:rPr>
          <w:rFonts w:ascii="David" w:hAnsi="David" w:cs="David"/>
          <w:sz w:val="24"/>
          <w:szCs w:val="24"/>
          <w:rtl/>
        </w:rPr>
        <w:t>בדיקות רפואיות לעניין תקנות אלה.</w:t>
      </w:r>
    </w:p>
    <w:p w:rsidR="00BC2EC2"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תאונת עבודה</w:t>
      </w:r>
      <w:r w:rsidRPr="003D3348">
        <w:rPr>
          <w:rFonts w:ascii="David" w:hAnsi="David" w:cs="David"/>
          <w:sz w:val="24"/>
          <w:szCs w:val="24"/>
          <w:rtl/>
        </w:rPr>
        <w:t xml:space="preserve"> </w:t>
      </w:r>
      <w:r w:rsidR="003D3348" w:rsidRPr="003D3348">
        <w:rPr>
          <w:rFonts w:ascii="David" w:hAnsi="David" w:cs="David"/>
          <w:sz w:val="24"/>
          <w:szCs w:val="24"/>
          <w:rtl/>
        </w:rPr>
        <w:t xml:space="preserve">- </w:t>
      </w:r>
      <w:r w:rsidRPr="003D3348">
        <w:rPr>
          <w:rFonts w:ascii="David" w:hAnsi="David" w:cs="David"/>
          <w:sz w:val="24"/>
          <w:szCs w:val="24"/>
          <w:rtl/>
        </w:rPr>
        <w:t>תאונה שאירעה לעובד תוך כדי עבודתו ועקב עבודתו אצל מעבידו או מטעמו, ולעו</w:t>
      </w:r>
      <w:r w:rsidR="000D1A28">
        <w:rPr>
          <w:rFonts w:ascii="David" w:hAnsi="David" w:cs="David"/>
          <w:sz w:val="24"/>
          <w:szCs w:val="24"/>
          <w:rtl/>
        </w:rPr>
        <w:t>בד עצמאי – עקב עיסוקו במשלח ידו</w:t>
      </w:r>
      <w:r w:rsidR="000D1A28">
        <w:rPr>
          <w:rFonts w:ascii="David" w:hAnsi="David" w:cs="David" w:hint="cs"/>
          <w:sz w:val="24"/>
          <w:szCs w:val="24"/>
          <w:rtl/>
        </w:rPr>
        <w:t>.</w:t>
      </w:r>
    </w:p>
    <w:p w:rsidR="003D3348" w:rsidRPr="003D3348" w:rsidRDefault="00BC2EC2" w:rsidP="00926F3B">
      <w:pPr>
        <w:pStyle w:val="a7"/>
        <w:numPr>
          <w:ilvl w:val="2"/>
          <w:numId w:val="60"/>
        </w:numPr>
        <w:tabs>
          <w:tab w:val="left" w:pos="1035"/>
        </w:tabs>
        <w:spacing w:before="60" w:after="0" w:line="360" w:lineRule="auto"/>
        <w:jc w:val="both"/>
        <w:rPr>
          <w:rFonts w:ascii="David" w:hAnsi="David" w:cs="David"/>
          <w:sz w:val="24"/>
          <w:szCs w:val="24"/>
        </w:rPr>
      </w:pPr>
      <w:r w:rsidRPr="003D3348">
        <w:rPr>
          <w:rFonts w:ascii="David" w:hAnsi="David" w:cs="David"/>
          <w:b/>
          <w:bCs/>
          <w:sz w:val="24"/>
          <w:szCs w:val="24"/>
          <w:rtl/>
        </w:rPr>
        <w:t>תקנות</w:t>
      </w:r>
      <w:r w:rsidR="003D3348" w:rsidRPr="003D3348">
        <w:rPr>
          <w:rFonts w:ascii="David" w:hAnsi="David" w:cs="David"/>
          <w:b/>
          <w:bCs/>
          <w:sz w:val="24"/>
          <w:szCs w:val="24"/>
          <w:rtl/>
        </w:rPr>
        <w:t xml:space="preserve"> גהות תעסוקתית ובריאות העובדים </w:t>
      </w:r>
      <w:r w:rsidRPr="003D3348">
        <w:rPr>
          <w:rFonts w:ascii="David" w:hAnsi="David" w:cs="David"/>
          <w:sz w:val="24"/>
          <w:szCs w:val="24"/>
          <w:rtl/>
        </w:rPr>
        <w:t>- למפרט זה</w:t>
      </w:r>
      <w:r w:rsidR="003D3348" w:rsidRPr="003D3348">
        <w:rPr>
          <w:rFonts w:ascii="David" w:hAnsi="David" w:cs="David"/>
          <w:sz w:val="24"/>
          <w:szCs w:val="24"/>
          <w:rtl/>
        </w:rPr>
        <w:t xml:space="preserve"> - </w:t>
      </w:r>
      <w:r w:rsidRPr="003D3348">
        <w:rPr>
          <w:rFonts w:ascii="David" w:hAnsi="David" w:cs="David"/>
          <w:sz w:val="24"/>
          <w:szCs w:val="24"/>
          <w:rtl/>
        </w:rPr>
        <w:t>כל אחת מאלה:</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(ניטור סביבתי וניטור ביולוגי של עובדים בגורמים מזיקים), התשע"א</w:t>
      </w:r>
      <w:r w:rsidR="003D3348" w:rsidRPr="003D3348">
        <w:rPr>
          <w:rFonts w:ascii="David" w:hAnsi="David" w:cs="David"/>
          <w:sz w:val="24"/>
          <w:szCs w:val="24"/>
          <w:rtl/>
        </w:rPr>
        <w:t>-2011.</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 xml:space="preserve">תקנות הבטיחות בעבודה (בטיחות וגהות תעסוקתית בעבודה עם גורמים מסוכנים במעבדות רפואיות, </w:t>
      </w:r>
      <w:r w:rsidR="003D3348" w:rsidRPr="003D3348">
        <w:rPr>
          <w:rFonts w:ascii="David" w:hAnsi="David" w:cs="David"/>
          <w:sz w:val="24"/>
          <w:szCs w:val="24"/>
          <w:rtl/>
        </w:rPr>
        <w:t>כימיות וביולוגיות), התשס"א-2000.</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ובריאות העוב</w:t>
      </w:r>
      <w:r w:rsidR="003D3348" w:rsidRPr="003D3348">
        <w:rPr>
          <w:rFonts w:ascii="David" w:hAnsi="David" w:cs="David"/>
          <w:sz w:val="24"/>
          <w:szCs w:val="24"/>
          <w:rtl/>
        </w:rPr>
        <w:t>דים במתכות מסוימות), התשנ"ג-1993.</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Pr>
        <w:t> </w:t>
      </w:r>
      <w:r w:rsidRPr="003D3348">
        <w:rPr>
          <w:rFonts w:ascii="David" w:hAnsi="David" w:cs="David"/>
          <w:sz w:val="24"/>
          <w:szCs w:val="24"/>
          <w:rtl/>
        </w:rPr>
        <w:t>תקנות הבטיחות בעבודה (גהות תעסוקתית ובריאו</w:t>
      </w:r>
      <w:r w:rsidR="003D3348" w:rsidRPr="003D3348">
        <w:rPr>
          <w:rFonts w:ascii="David" w:hAnsi="David" w:cs="David"/>
          <w:sz w:val="24"/>
          <w:szCs w:val="24"/>
          <w:rtl/>
        </w:rPr>
        <w:t>ת העובדים בבנזן), התשמ"ד-1983.</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w:t>
      </w:r>
      <w:r w:rsidR="003D3348" w:rsidRPr="003D3348">
        <w:rPr>
          <w:rFonts w:ascii="David" w:hAnsi="David" w:cs="David"/>
          <w:sz w:val="24"/>
          <w:szCs w:val="24"/>
          <w:rtl/>
        </w:rPr>
        <w:t>ת העובדים בויניל-כלוריד), התשמ"ד-1983.</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w:t>
      </w:r>
      <w:r w:rsidR="003D3348" w:rsidRPr="003D3348">
        <w:rPr>
          <w:rFonts w:ascii="David" w:hAnsi="David" w:cs="David"/>
          <w:sz w:val="24"/>
          <w:szCs w:val="24"/>
          <w:rtl/>
        </w:rPr>
        <w:t>ת העובדים בעופרת), התשמ"ד-1983.</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ובריאות העובדים בכספית), התשמ"ה</w:t>
      </w:r>
      <w:r w:rsidR="003D3348" w:rsidRPr="003D3348">
        <w:rPr>
          <w:rFonts w:ascii="David" w:hAnsi="David" w:cs="David"/>
          <w:sz w:val="24"/>
          <w:szCs w:val="24"/>
          <w:rtl/>
        </w:rPr>
        <w:t>-1985.</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ובריאות העובד</w:t>
      </w:r>
      <w:r w:rsidR="003D3348" w:rsidRPr="003D3348">
        <w:rPr>
          <w:rFonts w:ascii="David" w:hAnsi="David" w:cs="David"/>
          <w:sz w:val="24"/>
          <w:szCs w:val="24"/>
          <w:rtl/>
        </w:rPr>
        <w:t>ים בזרניך (ארסן)), התשמ"ה-1985.</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ובריאות העובדים בממיסים פחמימניים</w:t>
      </w:r>
      <w:r w:rsidR="003D3348" w:rsidRPr="003D3348">
        <w:rPr>
          <w:rFonts w:ascii="David" w:hAnsi="David" w:cs="David"/>
          <w:sz w:val="24"/>
          <w:szCs w:val="24"/>
          <w:rtl/>
        </w:rPr>
        <w:t xml:space="preserve"> הלוגניים מסוימים), התשנ"א-1990.</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 xml:space="preserve">תקנות הבטיחות בעבודה (גהות תעסוקתית ובריאות העובדים בממיסים פחמימניים </w:t>
      </w:r>
      <w:r w:rsidR="003D3348" w:rsidRPr="003D3348">
        <w:rPr>
          <w:rFonts w:ascii="David" w:hAnsi="David" w:cs="David"/>
          <w:sz w:val="24"/>
          <w:szCs w:val="24"/>
          <w:rtl/>
        </w:rPr>
        <w:t>ארומטיים מסוימים), התשנ"ג-1993.</w:t>
      </w:r>
    </w:p>
    <w:p w:rsidR="003D3348" w:rsidRPr="003D3348" w:rsidRDefault="00BC2EC2" w:rsidP="00926F3B">
      <w:pPr>
        <w:pStyle w:val="a7"/>
        <w:numPr>
          <w:ilvl w:val="0"/>
          <w:numId w:val="83"/>
        </w:numPr>
        <w:tabs>
          <w:tab w:val="left" w:pos="1035"/>
        </w:tabs>
        <w:spacing w:before="60" w:after="0" w:line="360" w:lineRule="auto"/>
        <w:jc w:val="both"/>
        <w:rPr>
          <w:rFonts w:ascii="David" w:hAnsi="David" w:cs="David"/>
          <w:sz w:val="24"/>
          <w:szCs w:val="24"/>
        </w:rPr>
      </w:pPr>
      <w:r w:rsidRPr="003D3348">
        <w:rPr>
          <w:rFonts w:ascii="David" w:hAnsi="David" w:cs="David"/>
          <w:sz w:val="24"/>
          <w:szCs w:val="24"/>
          <w:rtl/>
        </w:rPr>
        <w:t>תקנות הבטיחות בעבודה (גהות תעסוקתית ובריאות העוסקים בקרינה מייננת), התשנ"ג-</w:t>
      </w:r>
      <w:r w:rsidRPr="003D3348">
        <w:rPr>
          <w:rFonts w:ascii="David" w:hAnsi="David" w:cs="David"/>
          <w:sz w:val="24"/>
          <w:szCs w:val="24"/>
        </w:rPr>
        <w:t>1992</w:t>
      </w:r>
      <w:r w:rsidR="003D3348" w:rsidRPr="003D3348">
        <w:rPr>
          <w:rFonts w:ascii="David" w:hAnsi="David" w:cs="David"/>
          <w:sz w:val="24"/>
          <w:szCs w:val="24"/>
          <w:rtl/>
        </w:rPr>
        <w:t>.</w:t>
      </w:r>
    </w:p>
    <w:p w:rsidR="00BC2EC2" w:rsidRPr="003D3348" w:rsidDel="00AD13BD" w:rsidRDefault="00BC2EC2" w:rsidP="00926F3B">
      <w:pPr>
        <w:pStyle w:val="a7"/>
        <w:numPr>
          <w:ilvl w:val="0"/>
          <w:numId w:val="83"/>
        </w:numPr>
        <w:tabs>
          <w:tab w:val="left" w:pos="1035"/>
        </w:tabs>
        <w:spacing w:before="60" w:after="0" w:line="360" w:lineRule="auto"/>
        <w:jc w:val="both"/>
        <w:rPr>
          <w:rFonts w:ascii="David" w:hAnsi="David" w:cs="David"/>
          <w:sz w:val="24"/>
          <w:szCs w:val="24"/>
          <w:rtl/>
        </w:rPr>
      </w:pPr>
      <w:r w:rsidRPr="003D3348">
        <w:rPr>
          <w:rFonts w:ascii="David" w:hAnsi="David" w:cs="David"/>
          <w:sz w:val="24"/>
          <w:szCs w:val="24"/>
          <w:rtl/>
        </w:rPr>
        <w:t>תקנות הבטיחות בעבודה (גהות תעסוקתית ובריאות העוב</w:t>
      </w:r>
      <w:r w:rsidR="003D3348" w:rsidRPr="003D3348">
        <w:rPr>
          <w:rFonts w:ascii="David" w:hAnsi="David" w:cs="David"/>
          <w:sz w:val="24"/>
          <w:szCs w:val="24"/>
          <w:rtl/>
        </w:rPr>
        <w:t>דים באיזוציאנאטים), התשנ"ג-1993.</w:t>
      </w:r>
    </w:p>
    <w:p w:rsidR="00BC2EC2" w:rsidRPr="003D3348" w:rsidRDefault="00BC2EC2" w:rsidP="00926F3B">
      <w:pPr>
        <w:pStyle w:val="a7"/>
        <w:numPr>
          <w:ilvl w:val="1"/>
          <w:numId w:val="63"/>
        </w:numPr>
        <w:spacing w:line="360" w:lineRule="auto"/>
        <w:jc w:val="both"/>
        <w:rPr>
          <w:rStyle w:val="default"/>
          <w:rFonts w:ascii="David" w:eastAsiaTheme="majorEastAsia" w:hAnsi="David" w:cs="David"/>
          <w:b/>
          <w:bCs/>
          <w:sz w:val="24"/>
          <w:szCs w:val="24"/>
          <w:u w:val="single"/>
        </w:rPr>
      </w:pPr>
      <w:bookmarkStart w:id="3" w:name="_Toc438723535"/>
      <w:bookmarkStart w:id="4" w:name="_Toc438723534"/>
      <w:r w:rsidRPr="003D3348">
        <w:rPr>
          <w:rStyle w:val="default"/>
          <w:rFonts w:ascii="David" w:eastAsiaTheme="majorEastAsia" w:hAnsi="David" w:cs="David"/>
          <w:b/>
          <w:bCs/>
          <w:sz w:val="24"/>
          <w:szCs w:val="24"/>
          <w:u w:val="single"/>
          <w:rtl/>
        </w:rPr>
        <w:t>כללי</w:t>
      </w:r>
      <w:bookmarkEnd w:id="3"/>
    </w:p>
    <w:p w:rsidR="00BC2EC2" w:rsidRPr="00D116F9" w:rsidRDefault="00BC2EC2" w:rsidP="00926F3B">
      <w:pPr>
        <w:pStyle w:val="a7"/>
        <w:numPr>
          <w:ilvl w:val="0"/>
          <w:numId w:val="83"/>
        </w:numPr>
        <w:spacing w:beforeLines="60" w:before="144" w:after="0" w:line="360" w:lineRule="auto"/>
        <w:contextualSpacing w:val="0"/>
        <w:jc w:val="both"/>
        <w:rPr>
          <w:rFonts w:ascii="David" w:hAnsi="David" w:cs="David"/>
          <w:vanish/>
          <w:sz w:val="24"/>
          <w:szCs w:val="24"/>
          <w:rtl/>
        </w:rPr>
      </w:pPr>
    </w:p>
    <w:p w:rsidR="00BC2EC2" w:rsidRPr="00D116F9" w:rsidRDefault="00BC2EC2" w:rsidP="00926F3B">
      <w:pPr>
        <w:pStyle w:val="a7"/>
        <w:numPr>
          <w:ilvl w:val="2"/>
          <w:numId w:val="63"/>
        </w:numPr>
        <w:spacing w:beforeLines="60" w:before="144" w:after="0" w:line="360" w:lineRule="auto"/>
        <w:jc w:val="both"/>
        <w:rPr>
          <w:rFonts w:ascii="David" w:hAnsi="David" w:cs="David"/>
          <w:sz w:val="24"/>
          <w:szCs w:val="24"/>
        </w:rPr>
      </w:pPr>
      <w:r w:rsidRPr="00D116F9">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BC2EC2" w:rsidRPr="00D116F9" w:rsidRDefault="00BC2EC2" w:rsidP="00926F3B">
      <w:pPr>
        <w:pStyle w:val="a7"/>
        <w:numPr>
          <w:ilvl w:val="2"/>
          <w:numId w:val="63"/>
        </w:numPr>
        <w:spacing w:beforeLines="60" w:before="144" w:after="0" w:line="360" w:lineRule="auto"/>
        <w:jc w:val="both"/>
        <w:rPr>
          <w:rStyle w:val="default"/>
          <w:rFonts w:ascii="David" w:hAnsi="David" w:cs="David"/>
          <w:sz w:val="24"/>
          <w:szCs w:val="24"/>
        </w:rPr>
      </w:pPr>
      <w:r w:rsidRPr="00D116F9">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D116F9">
        <w:rPr>
          <w:rStyle w:val="default"/>
          <w:rFonts w:ascii="David" w:eastAsiaTheme="majorEastAsia" w:hAnsi="David" w:cs="David"/>
          <w:sz w:val="24"/>
          <w:szCs w:val="24"/>
          <w:rtl/>
        </w:rPr>
        <w:t xml:space="preserve"> </w:t>
      </w:r>
    </w:p>
    <w:bookmarkEnd w:id="4"/>
    <w:p w:rsidR="00BC2EC2" w:rsidRPr="00D116F9" w:rsidRDefault="00BC2EC2" w:rsidP="00926F3B">
      <w:pPr>
        <w:pStyle w:val="a7"/>
        <w:numPr>
          <w:ilvl w:val="1"/>
          <w:numId w:val="63"/>
        </w:numPr>
        <w:spacing w:line="360" w:lineRule="auto"/>
        <w:jc w:val="both"/>
        <w:rPr>
          <w:rFonts w:ascii="David" w:hAnsi="David" w:cs="David"/>
          <w:b/>
          <w:bCs/>
          <w:sz w:val="24"/>
          <w:szCs w:val="24"/>
          <w:u w:val="single"/>
        </w:rPr>
      </w:pPr>
      <w:r w:rsidRPr="00D116F9">
        <w:rPr>
          <w:rStyle w:val="default"/>
          <w:rFonts w:ascii="David" w:hAnsi="David" w:cs="David"/>
          <w:b/>
          <w:bCs/>
          <w:sz w:val="24"/>
          <w:szCs w:val="24"/>
          <w:u w:val="single"/>
          <w:rtl/>
        </w:rPr>
        <w:t>תנאים מוקדמים</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D116F9">
          <w:rPr>
            <w:rStyle w:val="Hyperlink"/>
            <w:rFonts w:ascii="David" w:hAnsi="David" w:cs="David"/>
            <w:sz w:val="24"/>
            <w:szCs w:val="24"/>
            <w:rtl/>
          </w:rPr>
          <w:t>בתקנות הבטיחות בעבודה (נוחיות), התשכ"ה</w:t>
        </w:r>
        <w:r w:rsidR="003D3348">
          <w:rPr>
            <w:rStyle w:val="Hyperlink"/>
            <w:rFonts w:ascii="David" w:hAnsi="David" w:cs="David" w:hint="cs"/>
            <w:sz w:val="24"/>
            <w:szCs w:val="24"/>
            <w:rtl/>
          </w:rPr>
          <w:t>-</w:t>
        </w:r>
        <w:r w:rsidRPr="00D116F9">
          <w:rPr>
            <w:rStyle w:val="Hyperlink"/>
            <w:rFonts w:ascii="David" w:hAnsi="David" w:cs="David"/>
            <w:sz w:val="24"/>
            <w:szCs w:val="24"/>
            <w:rtl/>
          </w:rPr>
          <w:t>1965</w:t>
        </w:r>
      </w:hyperlink>
      <w:r w:rsidRPr="00D116F9">
        <w:rPr>
          <w:rFonts w:ascii="David" w:hAnsi="David" w:cs="David"/>
          <w:sz w:val="24"/>
          <w:szCs w:val="24"/>
          <w:rtl/>
        </w:rPr>
        <w:t>.</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D116F9">
          <w:rPr>
            <w:rFonts w:ascii="David" w:hAnsi="David" w:cs="David"/>
            <w:sz w:val="24"/>
            <w:szCs w:val="24"/>
            <w:rtl/>
          </w:rPr>
          <w:t>בתקנות הבטיחות בעבודה (עזרה ראשונה במקומות עבודה), התשמ"ח-1988</w:t>
        </w:r>
      </w:hyperlink>
      <w:r w:rsidRPr="00D116F9">
        <w:rPr>
          <w:rFonts w:ascii="David" w:hAnsi="David" w:cs="David"/>
          <w:sz w:val="24"/>
          <w:szCs w:val="24"/>
          <w:rtl/>
        </w:rPr>
        <w:t>, בהתאם למספר העובדים.</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w:t>
      </w:r>
      <w:r w:rsidRPr="00D116F9">
        <w:rPr>
          <w:rFonts w:ascii="David" w:hAnsi="David" w:cs="David"/>
          <w:color w:val="00B050"/>
          <w:sz w:val="24"/>
          <w:szCs w:val="24"/>
          <w:rtl/>
        </w:rPr>
        <w:t xml:space="preserve"> </w:t>
      </w:r>
      <w:r w:rsidRPr="00D116F9">
        <w:rPr>
          <w:rFonts w:ascii="David" w:hAnsi="David" w:cs="David"/>
          <w:sz w:val="24"/>
          <w:szCs w:val="24"/>
          <w:rtl/>
        </w:rPr>
        <w:t>הבטיחות בעבודה (ניטור סביבתי וניטור ביולוגי של עובדים בגורמים מזיקים), תשע"א-2011.</w:t>
      </w:r>
    </w:p>
    <w:p w:rsidR="00BC2EC2" w:rsidRPr="00D116F9" w:rsidRDefault="00BC2EC2" w:rsidP="00926F3B">
      <w:pPr>
        <w:pStyle w:val="a7"/>
        <w:numPr>
          <w:ilvl w:val="2"/>
          <w:numId w:val="63"/>
        </w:numPr>
        <w:spacing w:beforeLines="60" w:before="144" w:after="0" w:line="360" w:lineRule="auto"/>
        <w:ind w:right="326"/>
        <w:jc w:val="both"/>
        <w:rPr>
          <w:rFonts w:ascii="David" w:hAnsi="David" w:cs="David"/>
          <w:sz w:val="24"/>
          <w:szCs w:val="24"/>
        </w:rPr>
      </w:pPr>
      <w:r w:rsidRPr="00D116F9">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D116F9" w:rsidRPr="00D116F9" w:rsidRDefault="00D116F9" w:rsidP="00926F3B">
      <w:pPr>
        <w:pStyle w:val="a7"/>
        <w:numPr>
          <w:ilvl w:val="1"/>
          <w:numId w:val="63"/>
        </w:numPr>
        <w:spacing w:after="0" w:line="360" w:lineRule="auto"/>
        <w:jc w:val="both"/>
        <w:rPr>
          <w:rStyle w:val="default"/>
          <w:rFonts w:ascii="David" w:hAnsi="David" w:cs="David"/>
          <w:b/>
          <w:bCs/>
          <w:sz w:val="24"/>
          <w:szCs w:val="24"/>
          <w:u w:val="single"/>
        </w:rPr>
      </w:pPr>
      <w:r w:rsidRPr="00D116F9">
        <w:rPr>
          <w:rStyle w:val="default"/>
          <w:rFonts w:ascii="David" w:eastAsiaTheme="majorEastAsia" w:hAnsi="David" w:cs="David"/>
          <w:b/>
          <w:bCs/>
          <w:sz w:val="24"/>
          <w:szCs w:val="24"/>
          <w:u w:val="single"/>
          <w:rtl/>
        </w:rPr>
        <w:t>תנאים ברישיון</w:t>
      </w:r>
    </w:p>
    <w:p w:rsidR="00D116F9" w:rsidRPr="00D116F9" w:rsidRDefault="00D116F9" w:rsidP="00926F3B">
      <w:pPr>
        <w:pStyle w:val="a7"/>
        <w:numPr>
          <w:ilvl w:val="2"/>
          <w:numId w:val="63"/>
        </w:numPr>
        <w:spacing w:after="0" w:line="360" w:lineRule="auto"/>
        <w:jc w:val="both"/>
        <w:rPr>
          <w:rFonts w:ascii="David" w:hAnsi="David" w:cs="David"/>
          <w:b/>
          <w:bCs/>
          <w:sz w:val="24"/>
          <w:szCs w:val="24"/>
        </w:rPr>
      </w:pPr>
      <w:bookmarkStart w:id="5" w:name="_Toc438723537"/>
      <w:r w:rsidRPr="00D116F9">
        <w:rPr>
          <w:rFonts w:ascii="David" w:hAnsi="David" w:cs="David"/>
          <w:b/>
          <w:bCs/>
          <w:sz w:val="24"/>
          <w:szCs w:val="24"/>
          <w:rtl/>
        </w:rPr>
        <w:t xml:space="preserve">ארגון מערך הבטיחות </w:t>
      </w:r>
      <w:bookmarkEnd w:id="5"/>
    </w:p>
    <w:p w:rsidR="00D116F9" w:rsidRPr="00D116F9" w:rsidRDefault="00D116F9" w:rsidP="00926F3B">
      <w:pPr>
        <w:pStyle w:val="a7"/>
        <w:numPr>
          <w:ilvl w:val="0"/>
          <w:numId w:val="64"/>
        </w:numPr>
        <w:spacing w:after="0" w:line="360" w:lineRule="auto"/>
        <w:jc w:val="both"/>
        <w:rPr>
          <w:rFonts w:ascii="David" w:hAnsi="David" w:cs="David"/>
          <w:sz w:val="24"/>
          <w:szCs w:val="24"/>
        </w:rPr>
      </w:pPr>
      <w:r w:rsidRPr="00D116F9">
        <w:rPr>
          <w:rFonts w:ascii="David" w:hAnsi="David" w:cs="David"/>
          <w:sz w:val="24"/>
          <w:szCs w:val="24"/>
          <w:rtl/>
        </w:rPr>
        <w:t>תנאי תשתית</w:t>
      </w:r>
    </w:p>
    <w:p w:rsidR="00D116F9" w:rsidRPr="00D116F9" w:rsidRDefault="00D116F9" w:rsidP="00926F3B">
      <w:pPr>
        <w:pStyle w:val="a7"/>
        <w:numPr>
          <w:ilvl w:val="0"/>
          <w:numId w:val="65"/>
        </w:numPr>
        <w:spacing w:after="0" w:line="360" w:lineRule="auto"/>
        <w:jc w:val="both"/>
        <w:rPr>
          <w:rFonts w:ascii="David" w:hAnsi="David" w:cs="David"/>
          <w:sz w:val="24"/>
          <w:szCs w:val="24"/>
        </w:rPr>
      </w:pPr>
      <w:r w:rsidRPr="00D116F9">
        <w:rPr>
          <w:rFonts w:ascii="David" w:hAnsi="David" w:cs="David"/>
          <w:sz w:val="24"/>
          <w:szCs w:val="24"/>
          <w:rtl/>
        </w:rPr>
        <w:t xml:space="preserve">בעל עסק  יאחסן חומר מסוכן כהגדרתו </w:t>
      </w:r>
      <w:hyperlink r:id="rId11" w:history="1">
        <w:r w:rsidRPr="00D116F9">
          <w:rPr>
            <w:rStyle w:val="Hyperlink"/>
            <w:rFonts w:ascii="David" w:hAnsi="David" w:cs="David"/>
            <w:sz w:val="24"/>
            <w:szCs w:val="24"/>
            <w:rtl/>
          </w:rPr>
          <w:t>בחוק חומרים מסוכנים</w:t>
        </w:r>
      </w:hyperlink>
      <w:r w:rsidRPr="00D116F9">
        <w:rPr>
          <w:rFonts w:ascii="David" w:hAnsi="David" w:cs="David"/>
          <w:sz w:val="24"/>
          <w:szCs w:val="24"/>
          <w:rtl/>
        </w:rPr>
        <w:t>,</w:t>
      </w:r>
      <w:r w:rsidRPr="00D116F9" w:rsidDel="00CD1087">
        <w:rPr>
          <w:rFonts w:ascii="David" w:hAnsi="David" w:cs="David"/>
          <w:sz w:val="24"/>
          <w:szCs w:val="24"/>
          <w:rtl/>
        </w:rPr>
        <w:t xml:space="preserve"> </w:t>
      </w:r>
      <w:r w:rsidRPr="00D116F9">
        <w:rPr>
          <w:rFonts w:ascii="David" w:hAnsi="David" w:cs="David"/>
          <w:sz w:val="24"/>
          <w:szCs w:val="24"/>
          <w:rtl/>
        </w:rPr>
        <w:t>במקום בר-פיקוח, רחו</w:t>
      </w:r>
      <w:r w:rsidR="000D1A28">
        <w:rPr>
          <w:rFonts w:ascii="David" w:hAnsi="David" w:cs="David"/>
          <w:sz w:val="24"/>
          <w:szCs w:val="24"/>
          <w:rtl/>
        </w:rPr>
        <w:t>ק ממקור חום ואש, עם שילוט מתאים</w:t>
      </w:r>
      <w:r w:rsidR="000D1A28">
        <w:rPr>
          <w:rFonts w:ascii="David" w:hAnsi="David" w:cs="David" w:hint="cs"/>
          <w:sz w:val="24"/>
          <w:szCs w:val="24"/>
          <w:rtl/>
        </w:rPr>
        <w:t>.</w:t>
      </w:r>
    </w:p>
    <w:p w:rsidR="00D116F9" w:rsidRPr="00D116F9" w:rsidRDefault="00D116F9" w:rsidP="00926F3B">
      <w:pPr>
        <w:pStyle w:val="a7"/>
        <w:numPr>
          <w:ilvl w:val="0"/>
          <w:numId w:val="64"/>
        </w:numPr>
        <w:spacing w:after="0" w:line="360" w:lineRule="auto"/>
        <w:jc w:val="both"/>
        <w:rPr>
          <w:rFonts w:ascii="David" w:hAnsi="David" w:cs="David"/>
          <w:sz w:val="24"/>
          <w:szCs w:val="24"/>
        </w:rPr>
      </w:pPr>
      <w:r w:rsidRPr="00D116F9">
        <w:rPr>
          <w:rFonts w:ascii="David" w:hAnsi="David" w:cs="David"/>
          <w:sz w:val="24"/>
          <w:szCs w:val="24"/>
          <w:rtl/>
        </w:rPr>
        <w:t>תנאים תפעוליים</w:t>
      </w:r>
      <w:bookmarkStart w:id="6" w:name="_Toc438723538"/>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לא יפעיל עסק מהסוג המפורט </w:t>
      </w:r>
      <w:hyperlink r:id="rId12" w:history="1">
        <w:r w:rsidRPr="00D116F9">
          <w:rPr>
            <w:rStyle w:val="Hyperlink"/>
            <w:rFonts w:ascii="David" w:hAnsi="David" w:cs="David"/>
            <w:sz w:val="24"/>
            <w:szCs w:val="24"/>
            <w:rtl/>
          </w:rPr>
          <w:t>בתקנה 4 לתקנות ממונים על הבטיחות</w:t>
        </w:r>
      </w:hyperlink>
      <w:r w:rsidRPr="00D116F9">
        <w:rPr>
          <w:rFonts w:ascii="David" w:hAnsi="David" w:cs="David"/>
          <w:sz w:val="24"/>
          <w:szCs w:val="24"/>
          <w:rtl/>
        </w:rPr>
        <w:t xml:space="preserve"> אלא לאחר שמינה ממונה על הבטיחות בעל אישור כשירות תקף באמצעות הטופס </w:t>
      </w:r>
      <w:r w:rsidRPr="00D116F9">
        <w:rPr>
          <w:rFonts w:ascii="David" w:hAnsi="David" w:cs="David"/>
          <w:sz w:val="24"/>
          <w:szCs w:val="24"/>
          <w:rtl/>
        </w:rPr>
        <w:lastRenderedPageBreak/>
        <w:t>"</w:t>
      </w:r>
      <w:hyperlink r:id="rId13" w:history="1">
        <w:r w:rsidRPr="00D116F9">
          <w:rPr>
            <w:rStyle w:val="Hyperlink"/>
            <w:rFonts w:ascii="David" w:hAnsi="David" w:cs="David"/>
            <w:sz w:val="24"/>
            <w:szCs w:val="24"/>
            <w:rtl/>
          </w:rPr>
          <w:t>הודעה על מינוי ממונה בטיחות"</w:t>
        </w:r>
      </w:hyperlink>
      <w:r w:rsidRPr="00D116F9">
        <w:rPr>
          <w:rFonts w:ascii="David" w:hAnsi="David" w:cs="David"/>
          <w:sz w:val="24"/>
          <w:szCs w:val="24"/>
          <w:rtl/>
        </w:rPr>
        <w:t xml:space="preserve"> ולאחר שקיבל אישור ממפקח עבודה אזורי על המינוי.</w:t>
      </w:r>
    </w:p>
    <w:p w:rsidR="00D116F9" w:rsidRPr="00D116F9" w:rsidRDefault="00D116F9" w:rsidP="00926F3B">
      <w:pPr>
        <w:pStyle w:val="a7"/>
        <w:numPr>
          <w:ilvl w:val="0"/>
          <w:numId w:val="72"/>
        </w:numPr>
        <w:spacing w:after="0" w:line="360" w:lineRule="auto"/>
        <w:jc w:val="both"/>
        <w:rPr>
          <w:rStyle w:val="Hyperlink"/>
          <w:rFonts w:ascii="David" w:hAnsi="David" w:cs="David"/>
          <w:color w:val="auto"/>
          <w:sz w:val="24"/>
          <w:szCs w:val="24"/>
          <w:u w:val="none"/>
        </w:rPr>
      </w:pPr>
      <w:r w:rsidRPr="00D116F9">
        <w:rPr>
          <w:rFonts w:ascii="David" w:hAnsi="David" w:cs="David"/>
          <w:sz w:val="24"/>
          <w:szCs w:val="24"/>
          <w:rtl/>
        </w:rPr>
        <w:t xml:space="preserve">בעל עסק מהסוג המפורט </w:t>
      </w:r>
      <w:hyperlink r:id="rId14" w:history="1">
        <w:r w:rsidRPr="00D116F9">
          <w:rPr>
            <w:rStyle w:val="Hyperlink"/>
            <w:rFonts w:ascii="David" w:hAnsi="David" w:cs="David"/>
            <w:sz w:val="24"/>
            <w:szCs w:val="24"/>
            <w:rtl/>
          </w:rPr>
          <w:t>בתקנה 4 לתקנות ממונים על הבטיחות</w:t>
        </w:r>
      </w:hyperlink>
      <w:r w:rsidRPr="00D116F9">
        <w:rPr>
          <w:rFonts w:ascii="David" w:hAnsi="David" w:cs="David"/>
          <w:sz w:val="24"/>
          <w:szCs w:val="24"/>
          <w:rtl/>
        </w:rPr>
        <w:t xml:space="preserve"> יעסיק ממונה על הבטיחות בהיקף העסקה כנדרש </w:t>
      </w:r>
      <w:hyperlink r:id="rId15" w:history="1">
        <w:r w:rsidRPr="00D116F9">
          <w:rPr>
            <w:rStyle w:val="Hyperlink"/>
            <w:rFonts w:ascii="David" w:hAnsi="David" w:cs="David"/>
            <w:sz w:val="24"/>
            <w:szCs w:val="24"/>
            <w:rtl/>
          </w:rPr>
          <w:t>בנוהל היקף העסקת ממונים על הבטיחות של משרד הכלכלה והתעשייה</w:t>
        </w:r>
        <w:r w:rsidRPr="000D1A28">
          <w:rPr>
            <w:rStyle w:val="Hyperlink"/>
            <w:rFonts w:ascii="David" w:hAnsi="David" w:cs="David"/>
            <w:sz w:val="24"/>
            <w:szCs w:val="24"/>
            <w:u w:val="none"/>
            <w:rtl/>
          </w:rPr>
          <w:t>.</w:t>
        </w:r>
      </w:hyperlink>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שמינה ממונה על הבטיחות יקיים את חובותיו כמפורט </w:t>
      </w:r>
      <w:hyperlink r:id="rId16" w:history="1">
        <w:r w:rsidRPr="00D116F9">
          <w:rPr>
            <w:rStyle w:val="Hyperlink"/>
            <w:rFonts w:ascii="David" w:hAnsi="David" w:cs="David"/>
            <w:sz w:val="24"/>
            <w:szCs w:val="24"/>
            <w:rtl/>
          </w:rPr>
          <w:t>בתקנה 11 לתקנות הממונים על הבטיחות</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7" w:history="1">
        <w:r w:rsidRPr="00D116F9">
          <w:rPr>
            <w:rStyle w:val="Hyperlink"/>
            <w:rFonts w:ascii="David" w:hAnsi="David" w:cs="David"/>
            <w:sz w:val="24"/>
            <w:szCs w:val="24"/>
            <w:rtl/>
          </w:rPr>
          <w:t>בתקנות 4, 5, 6 לתקנות המעבדות</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אשר קיימת בו מעבדה, יפעל לכך שעובדי מעבדה יקיימו את חובותיהם כמפורט </w:t>
      </w:r>
      <w:hyperlink r:id="rId18" w:history="1">
        <w:r w:rsidRPr="00D116F9">
          <w:rPr>
            <w:rStyle w:val="Hyperlink"/>
            <w:rFonts w:ascii="David" w:hAnsi="David" w:cs="David"/>
            <w:sz w:val="24"/>
            <w:szCs w:val="24"/>
            <w:rtl/>
          </w:rPr>
          <w:t>בתקנות 8, 9, 10 לתקנות המעבדות</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9" w:history="1">
        <w:r w:rsidRPr="00D116F9">
          <w:rPr>
            <w:rStyle w:val="Hyperlink"/>
            <w:rFonts w:ascii="David" w:hAnsi="David" w:cs="David"/>
            <w:sz w:val="24"/>
            <w:szCs w:val="24"/>
            <w:rtl/>
          </w:rPr>
          <w:t>תקנה 18(ב) לתקנות העגורנאים</w:t>
        </w:r>
      </w:hyperlink>
      <w:r w:rsidRPr="00D116F9">
        <w:rPr>
          <w:rFonts w:ascii="David" w:hAnsi="David" w:cs="David"/>
          <w:sz w:val="24"/>
          <w:szCs w:val="24"/>
          <w:rtl/>
        </w:rPr>
        <w:t xml:space="preserve"> ושמונה בידי בעל עסק למטרה זו באמצעות הטופס "</w:t>
      </w:r>
      <w:hyperlink r:id="rId20" w:history="1">
        <w:r w:rsidRPr="00D116F9">
          <w:rPr>
            <w:rStyle w:val="Hyperlink"/>
            <w:rFonts w:ascii="David" w:hAnsi="David" w:cs="David"/>
            <w:sz w:val="24"/>
            <w:szCs w:val="24"/>
            <w:rtl/>
          </w:rPr>
          <w:t>מינוי מפעיל מכונת הרמה</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לא יפעיל מקום עבודה כהגדרתו </w:t>
      </w:r>
      <w:hyperlink r:id="rId21" w:history="1">
        <w:r w:rsidRPr="00D116F9">
          <w:rPr>
            <w:rStyle w:val="Hyperlink"/>
            <w:rFonts w:ascii="David" w:hAnsi="David" w:cs="David"/>
            <w:sz w:val="24"/>
            <w:szCs w:val="24"/>
            <w:rtl/>
          </w:rPr>
          <w:t>בתקנות תכנית לניהול הבטיחות</w:t>
        </w:r>
      </w:hyperlink>
      <w:r w:rsidRPr="00D116F9">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2" w:history="1">
        <w:r w:rsidRPr="00D116F9">
          <w:rPr>
            <w:rStyle w:val="Hyperlink"/>
            <w:rFonts w:ascii="David" w:hAnsi="David" w:cs="David"/>
            <w:sz w:val="24"/>
            <w:szCs w:val="24"/>
            <w:rtl/>
          </w:rPr>
          <w:t>בתקנה 5 לתקנות תכנית לניהול בטיחות</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במקום עבודה כהגדרתו </w:t>
      </w:r>
      <w:hyperlink r:id="rId23" w:history="1">
        <w:r w:rsidRPr="00D116F9">
          <w:rPr>
            <w:rStyle w:val="Hyperlink"/>
            <w:rFonts w:ascii="David" w:hAnsi="David" w:cs="David"/>
            <w:sz w:val="24"/>
            <w:szCs w:val="24"/>
            <w:rtl/>
          </w:rPr>
          <w:t>בתקנות תכנית לניהול הבטיחות</w:t>
        </w:r>
      </w:hyperlink>
      <w:r w:rsidRPr="00D116F9">
        <w:rPr>
          <w:rFonts w:ascii="David" w:hAnsi="David" w:cs="David"/>
          <w:sz w:val="24"/>
          <w:szCs w:val="24"/>
          <w:rtl/>
        </w:rPr>
        <w:t xml:space="preserve"> ימלא אחר דרישות </w:t>
      </w:r>
      <w:hyperlink r:id="rId24" w:history="1">
        <w:r w:rsidRPr="00D116F9">
          <w:rPr>
            <w:rStyle w:val="Hyperlink"/>
            <w:rFonts w:ascii="David" w:hAnsi="David" w:cs="David"/>
            <w:sz w:val="24"/>
            <w:szCs w:val="24"/>
            <w:rtl/>
          </w:rPr>
          <w:t>תקנה 3 לתקנות תכנית לניהול בטיחות</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לא יעבד חומרים רדיואקטיביים, לא ישתמש ולא יחזיק בהם, לא יפעיל מכשירי קרינה או מקורות קרינה ולא יחזיק בהם כשהוא או עובדיו עלולים להיחשף לקרינה מייננת מעל עשירית המנה הגבולית, זאת בנוסף לכל חובה אחרת המוטלת עליו לפי תקנות אלה ולפי כל דין אחר, אלא אם מינה ממונה בטיחות קרינה, באמצעות </w:t>
      </w:r>
      <w:hyperlink r:id="rId25" w:history="1">
        <w:r w:rsidRPr="00D116F9">
          <w:rPr>
            <w:rStyle w:val="Hyperlink"/>
            <w:rFonts w:ascii="David" w:hAnsi="David" w:cs="David"/>
            <w:sz w:val="24"/>
            <w:szCs w:val="24"/>
            <w:rtl/>
          </w:rPr>
          <w:t>טופס מינוי ממונה בטיחות קרינה מייננת</w:t>
        </w:r>
      </w:hyperlink>
      <w:r w:rsidRPr="00D116F9">
        <w:rPr>
          <w:rFonts w:ascii="David" w:hAnsi="David" w:cs="David"/>
          <w:sz w:val="24"/>
          <w:szCs w:val="24"/>
          <w:rtl/>
        </w:rPr>
        <w:t xml:space="preserve"> וקיבל אישור על המינוי ממפקח עבודה אזורי בהתאם לתקנה 4 לתקנות קרינה מייננת.</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ינקוט באמצעים המפורטים </w:t>
      </w:r>
      <w:hyperlink r:id="rId26" w:history="1">
        <w:r w:rsidRPr="00D116F9">
          <w:rPr>
            <w:rStyle w:val="Hyperlink"/>
            <w:rFonts w:ascii="David" w:hAnsi="David" w:cs="David"/>
            <w:sz w:val="24"/>
            <w:szCs w:val="24"/>
            <w:rtl/>
          </w:rPr>
          <w:t>בתקנה 4 לתקנות קרינה מייננת</w:t>
        </w:r>
      </w:hyperlink>
      <w:r w:rsidRPr="00D116F9">
        <w:rPr>
          <w:rFonts w:ascii="David" w:hAnsi="David" w:cs="David"/>
          <w:sz w:val="24"/>
          <w:szCs w:val="24"/>
          <w:rtl/>
        </w:rPr>
        <w:t>, כשהוא או עובדיו עלולים להיחשף לקרינה מייננת מעל עשירית המנה הגבולית, זאת בנוסף לכל חובה אחרת המוטלת עליו לפי תקנות אלה ולפי כל דין אחר.</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בו מועסקים לפחות 25 עובדים, יקים ועדת בטיחות כנדרש </w:t>
      </w:r>
      <w:hyperlink r:id="rId27" w:history="1">
        <w:r w:rsidRPr="00D116F9">
          <w:rPr>
            <w:rStyle w:val="Hyperlink"/>
            <w:rFonts w:ascii="David" w:hAnsi="David" w:cs="David"/>
            <w:sz w:val="24"/>
            <w:szCs w:val="24"/>
            <w:rtl/>
          </w:rPr>
          <w:t>בסעיף 10 לחוק הארגון</w:t>
        </w:r>
      </w:hyperlink>
      <w:r w:rsidRPr="00D116F9">
        <w:rPr>
          <w:rFonts w:ascii="David" w:hAnsi="David" w:cs="David"/>
          <w:sz w:val="24"/>
          <w:szCs w:val="24"/>
          <w:rtl/>
        </w:rPr>
        <w:t xml:space="preserve"> ויכשיר נאמני בטיחות כנדרש </w:t>
      </w:r>
      <w:hyperlink r:id="rId28" w:history="1">
        <w:r w:rsidRPr="00D116F9">
          <w:rPr>
            <w:rStyle w:val="Hyperlink"/>
            <w:rFonts w:ascii="David" w:hAnsi="David" w:cs="David"/>
            <w:sz w:val="24"/>
            <w:szCs w:val="24"/>
            <w:rtl/>
          </w:rPr>
          <w:t>בתקנה 4 לתקנות מסירת מידע.</w:t>
        </w:r>
      </w:hyperlink>
      <w:r w:rsidRPr="00D116F9">
        <w:rPr>
          <w:rFonts w:ascii="David" w:hAnsi="David" w:cs="David"/>
          <w:sz w:val="24"/>
          <w:szCs w:val="24"/>
          <w:rtl/>
        </w:rPr>
        <w:t xml:space="preserve"> מזכיר הועדה ידווח על הקמת הועדה כאמור בסעיף </w:t>
      </w:r>
      <w:r w:rsidR="00F5741E">
        <w:rPr>
          <w:rFonts w:ascii="David" w:hAnsi="David" w:cs="David" w:hint="cs"/>
          <w:sz w:val="24"/>
          <w:szCs w:val="24"/>
          <w:rtl/>
        </w:rPr>
        <w:t>3.6.1.(4).</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w:t>
      </w:r>
      <w:r w:rsidRPr="00D116F9">
        <w:rPr>
          <w:rFonts w:ascii="David" w:hAnsi="David" w:cs="David"/>
          <w:sz w:val="24"/>
          <w:szCs w:val="24"/>
          <w:rtl/>
        </w:rPr>
        <w:lastRenderedPageBreak/>
        <w:t>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9" w:history="1">
        <w:r w:rsidRPr="00D116F9">
          <w:rPr>
            <w:rStyle w:val="Hyperlink"/>
            <w:rFonts w:ascii="David" w:hAnsi="David" w:cs="David"/>
            <w:sz w:val="24"/>
            <w:szCs w:val="24"/>
            <w:rtl/>
          </w:rPr>
          <w:t>תקנות מסירת מידע</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ינהל </w:t>
      </w:r>
      <w:hyperlink r:id="rId30" w:history="1">
        <w:r w:rsidRPr="00D116F9">
          <w:rPr>
            <w:rStyle w:val="Hyperlink"/>
            <w:rFonts w:ascii="David" w:hAnsi="David" w:cs="David"/>
            <w:sz w:val="24"/>
            <w:szCs w:val="24"/>
            <w:rtl/>
          </w:rPr>
          <w:t>פנקס רישום הדרכה</w:t>
        </w:r>
      </w:hyperlink>
      <w:r w:rsidRPr="00D116F9">
        <w:rPr>
          <w:rFonts w:ascii="David" w:hAnsi="David" w:cs="David"/>
          <w:sz w:val="24"/>
          <w:szCs w:val="24"/>
          <w:rtl/>
        </w:rPr>
        <w:t xml:space="preserve"> בהתאם ל</w:t>
      </w:r>
      <w:hyperlink r:id="rId31" w:history="1">
        <w:r w:rsidRPr="00D116F9">
          <w:rPr>
            <w:rStyle w:val="Hyperlink"/>
            <w:rFonts w:ascii="David" w:hAnsi="David" w:cs="David"/>
            <w:sz w:val="24"/>
            <w:szCs w:val="24"/>
            <w:rtl/>
          </w:rPr>
          <w:t>תקנה 6 לתקנות מסירת מידע</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בעל עסק יחזיק במקום עבודה גיליון בטיחות (</w:t>
      </w:r>
      <w:r w:rsidRPr="00D116F9">
        <w:rPr>
          <w:rFonts w:ascii="David" w:hAnsi="David" w:cs="David"/>
          <w:sz w:val="24"/>
          <w:szCs w:val="24"/>
        </w:rPr>
        <w:t>SDS</w:t>
      </w:r>
      <w:r w:rsidRPr="00D116F9">
        <w:rPr>
          <w:rFonts w:ascii="David" w:hAnsi="David" w:cs="David"/>
          <w:sz w:val="24"/>
          <w:szCs w:val="24"/>
          <w:rtl/>
        </w:rPr>
        <w:t xml:space="preserve">) של כל חומר מסוכן, כהגדרתו </w:t>
      </w:r>
      <w:hyperlink r:id="rId32" w:history="1">
        <w:r w:rsidRPr="00D116F9">
          <w:rPr>
            <w:rStyle w:val="Hyperlink"/>
            <w:rFonts w:ascii="David" w:hAnsi="David" w:cs="David"/>
            <w:sz w:val="24"/>
            <w:szCs w:val="24"/>
            <w:rtl/>
          </w:rPr>
          <w:t>בחוק חומרים מסוכנים, תשנ"ג-1993</w:t>
        </w:r>
      </w:hyperlink>
      <w:r w:rsidR="00F5741E">
        <w:rPr>
          <w:rFonts w:ascii="David" w:hAnsi="David" w:cs="David"/>
          <w:sz w:val="24"/>
          <w:szCs w:val="24"/>
          <w:rtl/>
        </w:rPr>
        <w:t xml:space="preserve"> (להלן </w:t>
      </w:r>
      <w:r w:rsidR="00F5741E">
        <w:rPr>
          <w:rFonts w:ascii="David" w:hAnsi="David" w:cs="David" w:hint="cs"/>
          <w:sz w:val="24"/>
          <w:szCs w:val="24"/>
          <w:rtl/>
        </w:rPr>
        <w:t>-</w:t>
      </w:r>
      <w:r w:rsidRPr="00D116F9">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3" w:history="1">
        <w:r w:rsidRPr="00D116F9">
          <w:rPr>
            <w:rStyle w:val="Hyperlink"/>
            <w:rFonts w:ascii="David" w:hAnsi="David" w:cs="David"/>
            <w:sz w:val="24"/>
            <w:szCs w:val="24"/>
            <w:rtl/>
          </w:rPr>
          <w:t>תקנות 3 ו-6 בתקנות הבטיחות בעבודה (גיליון בטיחות, סיווג, אריזה, תווי סימון של אריזות), התשנ"ח</w:t>
        </w:r>
        <w:r w:rsidR="00F5741E">
          <w:rPr>
            <w:rStyle w:val="Hyperlink"/>
            <w:rFonts w:ascii="David" w:hAnsi="David" w:cs="David" w:hint="cs"/>
            <w:sz w:val="24"/>
            <w:szCs w:val="24"/>
            <w:rtl/>
          </w:rPr>
          <w:t>-</w:t>
        </w:r>
        <w:r w:rsidRPr="00D116F9">
          <w:rPr>
            <w:rStyle w:val="Hyperlink"/>
            <w:rFonts w:ascii="David" w:hAnsi="David" w:cs="David"/>
            <w:sz w:val="24"/>
            <w:szCs w:val="24"/>
            <w:rtl/>
          </w:rPr>
          <w:t>1998</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4" w:history="1">
        <w:r w:rsidRPr="00D116F9">
          <w:rPr>
            <w:rStyle w:val="Hyperlink"/>
            <w:rFonts w:ascii="David" w:hAnsi="David" w:cs="David"/>
            <w:sz w:val="24"/>
            <w:szCs w:val="24"/>
            <w:rtl/>
          </w:rPr>
          <w:t>בתקנה 8 לתקנות מסירת מידע</w:t>
        </w:r>
      </w:hyperlink>
      <w:r w:rsidRPr="00D116F9">
        <w:rPr>
          <w:rFonts w:ascii="David" w:hAnsi="David" w:cs="David"/>
          <w:sz w:val="24"/>
          <w:szCs w:val="24"/>
          <w:rtl/>
        </w:rPr>
        <w:t>.</w:t>
      </w:r>
    </w:p>
    <w:p w:rsidR="00D116F9" w:rsidRPr="00D116F9" w:rsidRDefault="00D116F9" w:rsidP="00926F3B">
      <w:pPr>
        <w:pStyle w:val="a7"/>
        <w:numPr>
          <w:ilvl w:val="0"/>
          <w:numId w:val="72"/>
        </w:numPr>
        <w:spacing w:after="0" w:line="360" w:lineRule="auto"/>
        <w:jc w:val="both"/>
        <w:rPr>
          <w:rFonts w:ascii="David" w:hAnsi="David" w:cs="David"/>
          <w:sz w:val="24"/>
          <w:szCs w:val="24"/>
        </w:rPr>
      </w:pPr>
      <w:r w:rsidRPr="00D116F9">
        <w:rPr>
          <w:rFonts w:ascii="David" w:hAnsi="David" w:cs="David"/>
          <w:sz w:val="24"/>
          <w:szCs w:val="24"/>
          <w:rtl/>
        </w:rPr>
        <w:t>בעל עסק יקבע נהלי עבודה ונהלי בטיחות וגהות ברורים וכתובים בעניין אחסון חומרים וגלילי גז ונהלים לשינוע, יבצע בקרה על יישומם בבית העסק ויעדכן אותם בהתאם לצורך.</w:t>
      </w:r>
    </w:p>
    <w:p w:rsidR="00D116F9" w:rsidRPr="00D116F9" w:rsidRDefault="00D116F9" w:rsidP="00926F3B">
      <w:pPr>
        <w:pStyle w:val="a7"/>
        <w:numPr>
          <w:ilvl w:val="2"/>
          <w:numId w:val="63"/>
        </w:numPr>
        <w:spacing w:after="0" w:line="360" w:lineRule="auto"/>
        <w:jc w:val="both"/>
        <w:rPr>
          <w:rFonts w:ascii="David" w:hAnsi="David" w:cs="David"/>
          <w:b/>
          <w:bCs/>
          <w:sz w:val="24"/>
          <w:szCs w:val="24"/>
        </w:rPr>
      </w:pPr>
      <w:r w:rsidRPr="00D116F9">
        <w:rPr>
          <w:rFonts w:ascii="David" w:hAnsi="David" w:cs="David"/>
          <w:b/>
          <w:bCs/>
          <w:sz w:val="24"/>
          <w:szCs w:val="24"/>
          <w:rtl/>
        </w:rPr>
        <w:t>בטיחות</w:t>
      </w:r>
      <w:bookmarkEnd w:id="6"/>
      <w:r w:rsidRPr="00D116F9">
        <w:rPr>
          <w:rFonts w:ascii="David" w:hAnsi="David" w:cs="David"/>
          <w:b/>
          <w:bCs/>
          <w:sz w:val="24"/>
          <w:szCs w:val="24"/>
          <w:rtl/>
        </w:rPr>
        <w:t xml:space="preserve"> </w:t>
      </w:r>
    </w:p>
    <w:p w:rsidR="00D116F9" w:rsidRPr="00D116F9" w:rsidRDefault="00D116F9" w:rsidP="00926F3B">
      <w:pPr>
        <w:pStyle w:val="a7"/>
        <w:numPr>
          <w:ilvl w:val="0"/>
          <w:numId w:val="66"/>
        </w:numPr>
        <w:spacing w:after="0" w:line="360" w:lineRule="auto"/>
        <w:jc w:val="both"/>
        <w:rPr>
          <w:rFonts w:ascii="David" w:hAnsi="David" w:cs="David"/>
          <w:b/>
          <w:bCs/>
          <w:sz w:val="24"/>
          <w:szCs w:val="24"/>
        </w:rPr>
      </w:pPr>
      <w:r w:rsidRPr="00D116F9">
        <w:rPr>
          <w:rFonts w:ascii="David" w:hAnsi="David" w:cs="David"/>
          <w:sz w:val="24"/>
          <w:szCs w:val="24"/>
          <w:rtl/>
        </w:rPr>
        <w:t>תנאי תשתית</w:t>
      </w:r>
    </w:p>
    <w:p w:rsidR="00D116F9" w:rsidRPr="00D116F9" w:rsidRDefault="00D116F9" w:rsidP="00926F3B">
      <w:pPr>
        <w:pStyle w:val="a7"/>
        <w:numPr>
          <w:ilvl w:val="0"/>
          <w:numId w:val="67"/>
        </w:numPr>
        <w:spacing w:after="0" w:line="360" w:lineRule="auto"/>
        <w:jc w:val="both"/>
        <w:rPr>
          <w:rFonts w:ascii="David" w:hAnsi="David" w:cs="David"/>
          <w:b/>
          <w:bCs/>
          <w:sz w:val="24"/>
          <w:szCs w:val="24"/>
        </w:rPr>
      </w:pPr>
      <w:r w:rsidRPr="00D116F9">
        <w:rPr>
          <w:rFonts w:ascii="David" w:hAnsi="David" w:cs="David"/>
          <w:sz w:val="24"/>
          <w:szCs w:val="24"/>
          <w:rtl/>
        </w:rPr>
        <w:t xml:space="preserve">בעל עסק יתקין ויקיים מיתקן חשמלי, בהתאם לדרישות </w:t>
      </w:r>
      <w:hyperlink r:id="rId35" w:history="1">
        <w:r w:rsidRPr="00D116F9">
          <w:rPr>
            <w:rStyle w:val="Hyperlink"/>
            <w:rFonts w:ascii="David" w:hAnsi="David" w:cs="David"/>
            <w:sz w:val="24"/>
            <w:szCs w:val="24"/>
            <w:rtl/>
          </w:rPr>
          <w:t>תקנות הבטיחות בעבודה (חשמל), התש"ן-1990</w:t>
        </w:r>
      </w:hyperlink>
      <w:r w:rsidRPr="00D116F9">
        <w:rPr>
          <w:rFonts w:ascii="David" w:hAnsi="David" w:cs="David"/>
          <w:sz w:val="24"/>
          <w:szCs w:val="24"/>
          <w:rtl/>
        </w:rPr>
        <w:t>. בעל עסק יקיים את המיתקן החשמלי במצב</w:t>
      </w:r>
      <w:r w:rsidRPr="00D116F9">
        <w:rPr>
          <w:rFonts w:ascii="David" w:hAnsi="David" w:cs="David"/>
          <w:sz w:val="24"/>
          <w:szCs w:val="24"/>
        </w:rPr>
        <w:t xml:space="preserve"> </w:t>
      </w:r>
      <w:r w:rsidRPr="00D116F9">
        <w:rPr>
          <w:rFonts w:ascii="David" w:hAnsi="David" w:cs="David"/>
          <w:sz w:val="24"/>
          <w:szCs w:val="24"/>
          <w:rtl/>
        </w:rPr>
        <w:t>תקין</w:t>
      </w:r>
      <w:r w:rsidRPr="00D116F9">
        <w:rPr>
          <w:rFonts w:ascii="David" w:hAnsi="David" w:cs="David"/>
          <w:sz w:val="24"/>
          <w:szCs w:val="24"/>
        </w:rPr>
        <w:t xml:space="preserve"> </w:t>
      </w:r>
      <w:r w:rsidRPr="00D116F9">
        <w:rPr>
          <w:rFonts w:ascii="David" w:hAnsi="David" w:cs="David"/>
          <w:sz w:val="24"/>
          <w:szCs w:val="24"/>
          <w:rtl/>
        </w:rPr>
        <w:t>בכל</w:t>
      </w:r>
      <w:r w:rsidRPr="00D116F9">
        <w:rPr>
          <w:rFonts w:ascii="David" w:hAnsi="David" w:cs="David"/>
          <w:sz w:val="24"/>
          <w:szCs w:val="24"/>
        </w:rPr>
        <w:t xml:space="preserve"> </w:t>
      </w:r>
      <w:r w:rsidRPr="00D116F9">
        <w:rPr>
          <w:rFonts w:ascii="David" w:hAnsi="David" w:cs="David"/>
          <w:sz w:val="24"/>
          <w:szCs w:val="24"/>
          <w:rtl/>
        </w:rPr>
        <w:t>עת.</w:t>
      </w:r>
    </w:p>
    <w:p w:rsidR="00D116F9" w:rsidRPr="00D116F9" w:rsidRDefault="00D116F9" w:rsidP="00926F3B">
      <w:pPr>
        <w:pStyle w:val="a7"/>
        <w:numPr>
          <w:ilvl w:val="0"/>
          <w:numId w:val="67"/>
        </w:numPr>
        <w:spacing w:after="0" w:line="360" w:lineRule="auto"/>
        <w:jc w:val="both"/>
        <w:rPr>
          <w:rFonts w:ascii="David" w:hAnsi="David" w:cs="David"/>
          <w:b/>
          <w:bCs/>
          <w:sz w:val="24"/>
          <w:szCs w:val="24"/>
        </w:rPr>
      </w:pPr>
      <w:r w:rsidRPr="00D116F9">
        <w:rPr>
          <w:rFonts w:ascii="David" w:hAnsi="David" w:cs="David"/>
          <w:sz w:val="24"/>
          <w:szCs w:val="24"/>
          <w:rtl/>
        </w:rPr>
        <w:t>בעל עסק יתקין אמצעי גישה בטוחים ומעברים נוחים וחופשים ממכשולים לכל מקום שאדם צריך לעבור בו</w:t>
      </w:r>
      <w:r w:rsidRPr="00D116F9">
        <w:rPr>
          <w:rFonts w:ascii="David" w:hAnsi="David" w:cs="David"/>
          <w:color w:val="C00000"/>
          <w:sz w:val="24"/>
          <w:szCs w:val="24"/>
          <w:rtl/>
        </w:rPr>
        <w:t xml:space="preserve"> </w:t>
      </w:r>
      <w:r w:rsidRPr="00D116F9">
        <w:rPr>
          <w:rFonts w:ascii="David" w:hAnsi="David" w:cs="David"/>
          <w:sz w:val="24"/>
          <w:szCs w:val="24"/>
          <w:rtl/>
        </w:rPr>
        <w:t>בהתאם לסעיף 49 לפקודת הבטיחות בעבודה.</w:t>
      </w:r>
    </w:p>
    <w:p w:rsidR="00D116F9" w:rsidRPr="00D116F9" w:rsidRDefault="00D116F9" w:rsidP="00926F3B">
      <w:pPr>
        <w:pStyle w:val="a7"/>
        <w:numPr>
          <w:ilvl w:val="0"/>
          <w:numId w:val="66"/>
        </w:numPr>
        <w:spacing w:after="0" w:line="360" w:lineRule="auto"/>
        <w:ind w:hanging="357"/>
        <w:jc w:val="both"/>
        <w:rPr>
          <w:rFonts w:ascii="David" w:hAnsi="David" w:cs="David"/>
          <w:sz w:val="24"/>
          <w:szCs w:val="24"/>
        </w:rPr>
      </w:pPr>
      <w:r w:rsidRPr="00D116F9">
        <w:rPr>
          <w:rFonts w:ascii="David" w:hAnsi="David" w:cs="David"/>
          <w:sz w:val="24"/>
          <w:szCs w:val="24"/>
          <w:rtl/>
        </w:rPr>
        <w:t>תנאים תפעוליים</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6" w:history="1">
        <w:r w:rsidRPr="00D116F9">
          <w:rPr>
            <w:rStyle w:val="Hyperlink"/>
            <w:rFonts w:ascii="David" w:hAnsi="David" w:cs="David"/>
            <w:sz w:val="24"/>
            <w:szCs w:val="24"/>
            <w:rtl/>
          </w:rPr>
          <w:t>סעיף 37 לפקודת הבטיחות בעבודה</w:t>
        </w:r>
      </w:hyperlink>
      <w:r w:rsidRPr="00D116F9">
        <w:rPr>
          <w:rFonts w:ascii="David" w:hAnsi="David" w:cs="David"/>
          <w:sz w:val="24"/>
          <w:szCs w:val="24"/>
          <w:rtl/>
        </w:rPr>
        <w:t>, לפי הוראות החקיקה הרלוונטית הנוגעות לעניין, תקנים וכללי המקצוע המקובלים.</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יחזיק התקני בטיחות ומיגון עבור חלקים טעוני גידור, </w:t>
      </w:r>
      <w:r w:rsidR="00F5741E">
        <w:rPr>
          <w:rFonts w:ascii="David" w:hAnsi="David" w:cs="David"/>
          <w:sz w:val="24"/>
          <w:szCs w:val="24"/>
          <w:rtl/>
        </w:rPr>
        <w:t xml:space="preserve">המוזכרים בסעיף </w:t>
      </w:r>
      <w:r w:rsidR="00F5741E">
        <w:rPr>
          <w:rFonts w:ascii="David" w:hAnsi="David" w:cs="David" w:hint="cs"/>
          <w:sz w:val="24"/>
          <w:szCs w:val="24"/>
          <w:rtl/>
        </w:rPr>
        <w:t xml:space="preserve">3.5.2.(2)(ב), </w:t>
      </w:r>
      <w:r w:rsidRPr="00D116F9">
        <w:rPr>
          <w:rFonts w:ascii="David" w:hAnsi="David" w:cs="David"/>
          <w:sz w:val="24"/>
          <w:szCs w:val="24"/>
          <w:rtl/>
        </w:rPr>
        <w:t xml:space="preserve">תקינים, כל עוד אלו מצויים בתנועה או בשימוש, בהתאם לדרישת סעיף 44 לפקודת הבטיחות בעבודה. </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לא ימכור, לא ישכור ולא ישכיר מכונה או פריט כהגדרתם </w:t>
      </w:r>
      <w:hyperlink r:id="rId37" w:history="1">
        <w:r w:rsidRPr="00D116F9">
          <w:rPr>
            <w:rStyle w:val="Hyperlink"/>
            <w:rFonts w:ascii="David" w:hAnsi="David" w:cs="David"/>
            <w:sz w:val="24"/>
            <w:szCs w:val="24"/>
            <w:rtl/>
          </w:rPr>
          <w:t>בתקנות הבטיחות בעבודה (מכירה והשכרה של מכונות, מיתקנים וציוד), התשס"א</w:t>
        </w:r>
        <w:r w:rsidR="00F5741E">
          <w:rPr>
            <w:rStyle w:val="Hyperlink"/>
            <w:rFonts w:ascii="David" w:hAnsi="David" w:cs="David" w:hint="cs"/>
            <w:sz w:val="24"/>
            <w:szCs w:val="24"/>
            <w:rtl/>
          </w:rPr>
          <w:t>-</w:t>
        </w:r>
        <w:r w:rsidRPr="00D116F9">
          <w:rPr>
            <w:rStyle w:val="Hyperlink"/>
            <w:rFonts w:ascii="David" w:hAnsi="David" w:cs="David"/>
            <w:sz w:val="24"/>
            <w:szCs w:val="24"/>
            <w:rtl/>
          </w:rPr>
          <w:t>2001</w:t>
        </w:r>
      </w:hyperlink>
      <w:r w:rsidRPr="00D116F9">
        <w:rPr>
          <w:rFonts w:ascii="David" w:hAnsi="David" w:cs="David"/>
          <w:sz w:val="24"/>
          <w:szCs w:val="24"/>
        </w:rPr>
        <w:t xml:space="preserve"> </w:t>
      </w:r>
      <w:r w:rsidRPr="00D116F9">
        <w:rPr>
          <w:rFonts w:ascii="David" w:hAnsi="David" w:cs="David"/>
          <w:sz w:val="24"/>
          <w:szCs w:val="24"/>
          <w:rtl/>
        </w:rPr>
        <w:t xml:space="preserve">אלא אם ממלאים אחר דרישות פקודת הבטיחות בעבודה או תקנותיה לרבות תקן </w:t>
      </w:r>
      <w:r w:rsidRPr="00D116F9">
        <w:rPr>
          <w:rFonts w:ascii="David" w:hAnsi="David" w:cs="David"/>
          <w:sz w:val="24"/>
          <w:szCs w:val="24"/>
          <w:rtl/>
        </w:rPr>
        <w:lastRenderedPageBreak/>
        <w:t>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יטלטל חומר מסוכן, כהגדרתו </w:t>
      </w:r>
      <w:hyperlink r:id="rId38" w:history="1">
        <w:r w:rsidRPr="00D116F9">
          <w:rPr>
            <w:rStyle w:val="Hyperlink"/>
            <w:rFonts w:ascii="David" w:hAnsi="David" w:cs="David"/>
            <w:sz w:val="24"/>
            <w:szCs w:val="24"/>
            <w:rtl/>
          </w:rPr>
          <w:t>בחוק חומרים מסוכנים</w:t>
        </w:r>
      </w:hyperlink>
      <w:r w:rsidRPr="00D116F9">
        <w:rPr>
          <w:rFonts w:ascii="David" w:hAnsi="David" w:cs="David"/>
          <w:sz w:val="24"/>
          <w:szCs w:val="24"/>
          <w:rtl/>
        </w:rPr>
        <w:t>, בכלים ובאמצעים בטוחים ומתאימים.</w:t>
      </w:r>
    </w:p>
    <w:p w:rsidR="00D116F9" w:rsidRPr="00D116F9" w:rsidRDefault="00D116F9" w:rsidP="00926F3B">
      <w:pPr>
        <w:pStyle w:val="a7"/>
        <w:numPr>
          <w:ilvl w:val="0"/>
          <w:numId w:val="73"/>
        </w:numPr>
        <w:spacing w:after="0" w:line="360" w:lineRule="auto"/>
        <w:ind w:hanging="357"/>
        <w:jc w:val="both"/>
        <w:rPr>
          <w:rStyle w:val="Hyperlink"/>
          <w:rFonts w:ascii="David" w:hAnsi="David" w:cs="David"/>
          <w:color w:val="auto"/>
          <w:sz w:val="24"/>
          <w:szCs w:val="24"/>
          <w:u w:val="none"/>
        </w:rPr>
      </w:pPr>
      <w:r w:rsidRPr="00D116F9">
        <w:rPr>
          <w:rFonts w:ascii="David" w:hAnsi="David" w:cs="David"/>
          <w:sz w:val="24"/>
          <w:szCs w:val="24"/>
          <w:rtl/>
        </w:rPr>
        <w:t>בעל עסק לא יפעיל מעלית, מכונת הרמה, אביזר הרמה ומיתקן לחץ (להלן</w:t>
      </w:r>
      <w:r w:rsidR="000D1A28">
        <w:rPr>
          <w:rFonts w:ascii="David" w:hAnsi="David" w:cs="David"/>
          <w:sz w:val="24"/>
          <w:szCs w:val="24"/>
          <w:rtl/>
        </w:rPr>
        <w:t xml:space="preserve"> </w:t>
      </w:r>
      <w:r w:rsidR="000D1A28">
        <w:rPr>
          <w:rFonts w:ascii="David" w:hAnsi="David" w:cs="David" w:hint="cs"/>
          <w:sz w:val="24"/>
          <w:szCs w:val="24"/>
          <w:rtl/>
        </w:rPr>
        <w:t>-</w:t>
      </w:r>
      <w:r w:rsidRPr="00D116F9">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39" w:history="1">
        <w:r w:rsidRPr="00D116F9">
          <w:rPr>
            <w:rStyle w:val="Hyperlink"/>
            <w:rFonts w:ascii="David" w:hAnsi="David" w:cs="David"/>
            <w:sz w:val="24"/>
            <w:szCs w:val="24"/>
          </w:rPr>
          <w:t>http://apps.moital.gov.il/afikReports/R001.aspx</w:t>
        </w:r>
      </w:hyperlink>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יחזיק בעסק את תסקירי הבדיקה התקפים של הכלים טעוני בדיקה תקופתית השייכים לעסק כאמור בסעיף </w:t>
      </w:r>
      <w:r w:rsidR="00F5741E">
        <w:rPr>
          <w:rFonts w:ascii="David" w:hAnsi="David" w:cs="David" w:hint="cs"/>
          <w:sz w:val="24"/>
          <w:szCs w:val="24"/>
          <w:rtl/>
        </w:rPr>
        <w:t>3.6.2.</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בעל עסק יבצע תחזוקה שוטפת, על פי הוראות יצרן, לכלים טעוני בדיקה תקופתית.</w:t>
      </w:r>
    </w:p>
    <w:p w:rsidR="00D116F9" w:rsidRPr="00D116F9" w:rsidRDefault="00D116F9" w:rsidP="00926F3B">
      <w:pPr>
        <w:pStyle w:val="a7"/>
        <w:numPr>
          <w:ilvl w:val="0"/>
          <w:numId w:val="73"/>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0" w:history="1">
        <w:r w:rsidRPr="00D116F9">
          <w:rPr>
            <w:rStyle w:val="Hyperlink"/>
            <w:rFonts w:ascii="David" w:hAnsi="David" w:cs="David"/>
            <w:sz w:val="24"/>
            <w:szCs w:val="24"/>
            <w:rtl/>
          </w:rPr>
          <w:t>תקנות הבטיחות בעבודה (ציוד מגן אישי), התשנ"ז</w:t>
        </w:r>
        <w:r w:rsidR="00F5741E">
          <w:rPr>
            <w:rStyle w:val="Hyperlink"/>
            <w:rFonts w:ascii="David" w:hAnsi="David" w:cs="David" w:hint="cs"/>
            <w:sz w:val="24"/>
            <w:szCs w:val="24"/>
            <w:rtl/>
          </w:rPr>
          <w:t>-</w:t>
        </w:r>
        <w:r w:rsidRPr="00D116F9">
          <w:rPr>
            <w:rStyle w:val="Hyperlink"/>
            <w:rFonts w:ascii="David" w:hAnsi="David" w:cs="David"/>
            <w:sz w:val="24"/>
            <w:szCs w:val="24"/>
            <w:rtl/>
          </w:rPr>
          <w:t>1997</w:t>
        </w:r>
      </w:hyperlink>
      <w:r w:rsidRPr="00D116F9">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D116F9" w:rsidRPr="00D116F9" w:rsidRDefault="00D116F9" w:rsidP="00926F3B">
      <w:pPr>
        <w:pStyle w:val="a7"/>
        <w:numPr>
          <w:ilvl w:val="2"/>
          <w:numId w:val="63"/>
        </w:numPr>
        <w:spacing w:after="0" w:line="360" w:lineRule="auto"/>
        <w:jc w:val="both"/>
        <w:rPr>
          <w:rFonts w:ascii="David" w:hAnsi="David" w:cs="David"/>
          <w:b/>
          <w:bCs/>
          <w:sz w:val="24"/>
          <w:szCs w:val="24"/>
        </w:rPr>
      </w:pPr>
      <w:r w:rsidRPr="00D116F9">
        <w:rPr>
          <w:rFonts w:ascii="David" w:hAnsi="David" w:cs="David"/>
          <w:b/>
          <w:bCs/>
          <w:sz w:val="24"/>
          <w:szCs w:val="24"/>
          <w:rtl/>
        </w:rPr>
        <w:t>בריאות תעסוקתית</w:t>
      </w:r>
    </w:p>
    <w:p w:rsidR="00D116F9" w:rsidRPr="00D116F9" w:rsidRDefault="00D116F9" w:rsidP="00926F3B">
      <w:pPr>
        <w:pStyle w:val="a7"/>
        <w:numPr>
          <w:ilvl w:val="0"/>
          <w:numId w:val="68"/>
        </w:numPr>
        <w:spacing w:after="0" w:line="360" w:lineRule="auto"/>
        <w:jc w:val="both"/>
        <w:rPr>
          <w:rFonts w:ascii="David" w:hAnsi="David" w:cs="David"/>
          <w:sz w:val="24"/>
          <w:szCs w:val="24"/>
        </w:rPr>
      </w:pPr>
      <w:r w:rsidRPr="00D116F9">
        <w:rPr>
          <w:rFonts w:ascii="David" w:hAnsi="David" w:cs="David"/>
          <w:sz w:val="24"/>
          <w:szCs w:val="24"/>
          <w:rtl/>
        </w:rPr>
        <w:t>תנאי תשתית</w:t>
      </w:r>
    </w:p>
    <w:p w:rsidR="00D116F9" w:rsidRPr="00D116F9" w:rsidRDefault="00D116F9" w:rsidP="00926F3B">
      <w:pPr>
        <w:pStyle w:val="a7"/>
        <w:numPr>
          <w:ilvl w:val="0"/>
          <w:numId w:val="69"/>
        </w:numPr>
        <w:spacing w:after="0" w:line="360" w:lineRule="auto"/>
        <w:jc w:val="both"/>
        <w:rPr>
          <w:rFonts w:ascii="David" w:hAnsi="David" w:cs="David"/>
          <w:sz w:val="24"/>
          <w:szCs w:val="24"/>
          <w:rtl/>
        </w:rPr>
      </w:pPr>
      <w:r w:rsidRPr="00D116F9">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D116F9" w:rsidRPr="00D116F9" w:rsidRDefault="00D116F9" w:rsidP="00926F3B">
      <w:pPr>
        <w:pStyle w:val="a7"/>
        <w:numPr>
          <w:ilvl w:val="0"/>
          <w:numId w:val="69"/>
        </w:numPr>
        <w:spacing w:after="0" w:line="360" w:lineRule="auto"/>
        <w:jc w:val="both"/>
        <w:rPr>
          <w:rFonts w:ascii="David" w:hAnsi="David" w:cs="David"/>
          <w:sz w:val="24"/>
          <w:szCs w:val="24"/>
        </w:rPr>
      </w:pPr>
      <w:r w:rsidRPr="00D116F9">
        <w:rPr>
          <w:rFonts w:ascii="David" w:hAnsi="David" w:cs="David"/>
          <w:sz w:val="24"/>
          <w:szCs w:val="24"/>
          <w:rtl/>
        </w:rPr>
        <w:t>בעל עסק יתקין תאורה מספיקה ונאותה, טבעית או מלאכותית בכל חלק במפעל</w:t>
      </w:r>
      <w:r w:rsidRPr="00D116F9">
        <w:rPr>
          <w:rFonts w:ascii="David" w:hAnsi="David" w:cs="David"/>
          <w:color w:val="00B050"/>
          <w:sz w:val="24"/>
          <w:szCs w:val="24"/>
          <w:rtl/>
        </w:rPr>
        <w:t xml:space="preserve"> </w:t>
      </w:r>
      <w:r w:rsidRPr="00D116F9">
        <w:rPr>
          <w:rFonts w:ascii="David" w:hAnsi="David" w:cs="David"/>
          <w:sz w:val="24"/>
          <w:szCs w:val="24"/>
          <w:rtl/>
        </w:rPr>
        <w:t>בהתאם לדרישת סעיף 28 לפקודת הבטיחות בעבודה.</w:t>
      </w:r>
    </w:p>
    <w:p w:rsidR="00D116F9" w:rsidRPr="00D116F9" w:rsidRDefault="00D116F9" w:rsidP="00926F3B">
      <w:pPr>
        <w:pStyle w:val="a7"/>
        <w:numPr>
          <w:ilvl w:val="0"/>
          <w:numId w:val="69"/>
        </w:numPr>
        <w:spacing w:after="0" w:line="360" w:lineRule="auto"/>
        <w:jc w:val="both"/>
        <w:rPr>
          <w:rFonts w:ascii="David" w:hAnsi="David" w:cs="David"/>
          <w:sz w:val="24"/>
          <w:szCs w:val="24"/>
        </w:rPr>
      </w:pPr>
      <w:r w:rsidRPr="00D116F9">
        <w:rPr>
          <w:rFonts w:ascii="David" w:hAnsi="David" w:cs="David"/>
          <w:sz w:val="24"/>
          <w:szCs w:val="24"/>
          <w:rtl/>
        </w:rPr>
        <w:t xml:space="preserve">בעל עסק יקיים מידת חום סבירה בעמדת עבודה במפעל </w:t>
      </w:r>
      <w:hyperlink r:id="rId41" w:history="1">
        <w:r w:rsidRPr="00D116F9">
          <w:rPr>
            <w:rStyle w:val="Hyperlink"/>
            <w:rFonts w:ascii="David" w:hAnsi="David" w:cs="David"/>
            <w:sz w:val="24"/>
            <w:szCs w:val="24"/>
            <w:rtl/>
          </w:rPr>
          <w:t>בהתאם לסעיף 30 לפקודת הבטיחות</w:t>
        </w:r>
      </w:hyperlink>
      <w:r w:rsidRPr="00D116F9">
        <w:rPr>
          <w:rFonts w:ascii="David" w:hAnsi="David" w:cs="David"/>
          <w:sz w:val="24"/>
          <w:szCs w:val="24"/>
          <w:rtl/>
        </w:rPr>
        <w:t xml:space="preserve"> </w:t>
      </w:r>
      <w:r w:rsidRPr="00D116F9">
        <w:rPr>
          <w:rStyle w:val="Hyperlink"/>
          <w:rFonts w:ascii="David" w:hAnsi="David" w:cs="David"/>
          <w:sz w:val="24"/>
          <w:szCs w:val="24"/>
          <w:rtl/>
        </w:rPr>
        <w:t>בעבודה</w:t>
      </w:r>
      <w:r w:rsidRPr="00D116F9">
        <w:rPr>
          <w:rFonts w:ascii="David" w:hAnsi="David" w:cs="David"/>
          <w:sz w:val="24"/>
          <w:szCs w:val="24"/>
          <w:rtl/>
        </w:rPr>
        <w:t>.</w:t>
      </w:r>
    </w:p>
    <w:p w:rsidR="00D116F9" w:rsidRPr="00D116F9" w:rsidRDefault="00D116F9" w:rsidP="00926F3B">
      <w:pPr>
        <w:pStyle w:val="a7"/>
        <w:numPr>
          <w:ilvl w:val="0"/>
          <w:numId w:val="68"/>
        </w:numPr>
        <w:spacing w:after="0" w:line="360" w:lineRule="auto"/>
        <w:ind w:hanging="357"/>
        <w:jc w:val="both"/>
        <w:rPr>
          <w:rFonts w:ascii="David" w:hAnsi="David" w:cs="David"/>
          <w:sz w:val="24"/>
          <w:szCs w:val="24"/>
        </w:rPr>
      </w:pPr>
      <w:r w:rsidRPr="00D116F9">
        <w:rPr>
          <w:rFonts w:ascii="David" w:hAnsi="David" w:cs="David"/>
          <w:sz w:val="24"/>
          <w:szCs w:val="24"/>
          <w:rtl/>
        </w:rPr>
        <w:t>תנאים תפעוליים</w:t>
      </w:r>
      <w:bookmarkStart w:id="7" w:name="_Toc438723540"/>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יאסוף ויסלק פסולת המכילה גורמים מזיקים מתחנות העבודה, כך שלא ייגרם מטרד או נזק לבריאות העובד, בהתאם לדרישת תקנה 2 לתקנות הבטיחות </w:t>
      </w:r>
      <w:r w:rsidRPr="00D116F9">
        <w:rPr>
          <w:rFonts w:ascii="David" w:hAnsi="David" w:cs="David"/>
          <w:sz w:val="24"/>
          <w:szCs w:val="24"/>
          <w:rtl/>
        </w:rPr>
        <w:lastRenderedPageBreak/>
        <w:t>בעבודה (ניטור סביבתי וניטור ביולוגי של עובדים בגורמים מזיקים), תשע"א-2011.</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יתחזק וישמור אמצעי גיהות תעסוקתיים כאמור בסעיף</w:t>
      </w:r>
      <w:r w:rsidR="00F5741E">
        <w:rPr>
          <w:rFonts w:ascii="David" w:hAnsi="David" w:cs="David" w:hint="cs"/>
          <w:sz w:val="24"/>
          <w:szCs w:val="24"/>
          <w:rtl/>
        </w:rPr>
        <w:t xml:space="preserve"> 3.5.1.(1)(א),</w:t>
      </w:r>
      <w:r w:rsidRPr="00D116F9">
        <w:rPr>
          <w:rFonts w:ascii="David" w:hAnsi="David" w:cs="David"/>
          <w:sz w:val="24"/>
          <w:szCs w:val="24"/>
          <w:rtl/>
        </w:rPr>
        <w:t xml:space="preserve"> במצב תקין, על פי כללי המקצוע המקובלים, בהתאם לדרישת תקנות</w:t>
      </w:r>
      <w:r w:rsidRPr="00D116F9">
        <w:rPr>
          <w:rFonts w:ascii="David" w:hAnsi="David" w:cs="David"/>
          <w:b/>
          <w:bCs/>
          <w:sz w:val="24"/>
          <w:szCs w:val="24"/>
          <w:rtl/>
        </w:rPr>
        <w:t xml:space="preserve"> </w:t>
      </w:r>
      <w:r w:rsidRPr="00D116F9">
        <w:rPr>
          <w:rFonts w:ascii="David" w:hAnsi="David" w:cs="David"/>
          <w:sz w:val="24"/>
          <w:szCs w:val="24"/>
          <w:rtl/>
        </w:rPr>
        <w:t>גהות תעסוקתית ובריאות העובדים.</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לא יעסיק עובד בגורם מזיק מבלי שהעובד עבר בדיקה רפואית בידי </w:t>
      </w:r>
      <w:hyperlink r:id="rId42" w:history="1">
        <w:r w:rsidRPr="00D116F9">
          <w:rPr>
            <w:rStyle w:val="Hyperlink"/>
            <w:rFonts w:ascii="David" w:hAnsi="David" w:cs="David"/>
            <w:sz w:val="24"/>
            <w:szCs w:val="24"/>
            <w:rtl/>
          </w:rPr>
          <w:t>רופא מורשה</w:t>
        </w:r>
      </w:hyperlink>
      <w:r w:rsidRPr="00D116F9">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בפרק </w:t>
      </w:r>
      <w:r w:rsidR="00F5741E">
        <w:rPr>
          <w:rFonts w:ascii="David" w:hAnsi="David" w:cs="David" w:hint="cs"/>
          <w:sz w:val="24"/>
          <w:szCs w:val="24"/>
          <w:rtl/>
        </w:rPr>
        <w:t>3.6.2.</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במקום עבודה שבו מתבצעת עבודה בגורם מזיק לא</w:t>
      </w:r>
      <w:r w:rsidRPr="00D116F9">
        <w:rPr>
          <w:rFonts w:ascii="David" w:hAnsi="David" w:cs="David"/>
          <w:sz w:val="24"/>
          <w:szCs w:val="24"/>
        </w:rPr>
        <w:t xml:space="preserve"> </w:t>
      </w:r>
      <w:r w:rsidRPr="00D116F9">
        <w:rPr>
          <w:rFonts w:ascii="David" w:hAnsi="David" w:cs="David"/>
          <w:sz w:val="24"/>
          <w:szCs w:val="24"/>
          <w:rtl/>
        </w:rPr>
        <w:t>יבצע</w:t>
      </w:r>
      <w:r w:rsidRPr="00D116F9">
        <w:rPr>
          <w:rFonts w:ascii="David" w:hAnsi="David" w:cs="David"/>
          <w:sz w:val="24"/>
          <w:szCs w:val="24"/>
        </w:rPr>
        <w:t xml:space="preserve"> </w:t>
      </w:r>
      <w:r w:rsidRPr="00D116F9">
        <w:rPr>
          <w:rFonts w:ascii="David" w:hAnsi="David" w:cs="David"/>
          <w:sz w:val="24"/>
          <w:szCs w:val="24"/>
          <w:rtl/>
        </w:rPr>
        <w:t>ניטור</w:t>
      </w:r>
      <w:r w:rsidRPr="00D116F9">
        <w:rPr>
          <w:rFonts w:ascii="David" w:hAnsi="David" w:cs="David"/>
          <w:sz w:val="24"/>
          <w:szCs w:val="24"/>
        </w:rPr>
        <w:t xml:space="preserve"> </w:t>
      </w:r>
      <w:r w:rsidRPr="00D116F9">
        <w:rPr>
          <w:rFonts w:ascii="David" w:hAnsi="David" w:cs="David"/>
          <w:sz w:val="24"/>
          <w:szCs w:val="24"/>
          <w:rtl/>
        </w:rPr>
        <w:t>סביבתי</w:t>
      </w:r>
      <w:r w:rsidRPr="00D116F9">
        <w:rPr>
          <w:rFonts w:ascii="David" w:hAnsi="David" w:cs="David"/>
          <w:sz w:val="24"/>
          <w:szCs w:val="24"/>
        </w:rPr>
        <w:t xml:space="preserve"> </w:t>
      </w:r>
      <w:r w:rsidRPr="00D116F9">
        <w:rPr>
          <w:rFonts w:ascii="David" w:hAnsi="David" w:cs="David"/>
          <w:sz w:val="24"/>
          <w:szCs w:val="24"/>
          <w:rtl/>
        </w:rPr>
        <w:t>תעסוקתי אלא</w:t>
      </w:r>
      <w:r w:rsidRPr="00D116F9">
        <w:rPr>
          <w:rFonts w:ascii="David" w:hAnsi="David" w:cs="David"/>
          <w:sz w:val="24"/>
          <w:szCs w:val="24"/>
        </w:rPr>
        <w:t xml:space="preserve"> </w:t>
      </w:r>
      <w:r w:rsidRPr="00D116F9">
        <w:rPr>
          <w:rFonts w:ascii="David" w:hAnsi="David" w:cs="David"/>
          <w:sz w:val="24"/>
          <w:szCs w:val="24"/>
          <w:rtl/>
        </w:rPr>
        <w:t>אם</w:t>
      </w:r>
      <w:r w:rsidRPr="00D116F9">
        <w:rPr>
          <w:rFonts w:ascii="David" w:hAnsi="David" w:cs="David"/>
          <w:sz w:val="24"/>
          <w:szCs w:val="24"/>
        </w:rPr>
        <w:t xml:space="preserve"> </w:t>
      </w:r>
      <w:r w:rsidRPr="00D116F9">
        <w:rPr>
          <w:rFonts w:ascii="David" w:hAnsi="David" w:cs="David"/>
          <w:sz w:val="24"/>
          <w:szCs w:val="24"/>
          <w:rtl/>
        </w:rPr>
        <w:t>נערך</w:t>
      </w:r>
      <w:r w:rsidRPr="00D116F9">
        <w:rPr>
          <w:rFonts w:ascii="David" w:hAnsi="David" w:cs="David"/>
          <w:sz w:val="24"/>
          <w:szCs w:val="24"/>
        </w:rPr>
        <w:t xml:space="preserve"> </w:t>
      </w:r>
      <w:r w:rsidRPr="00D116F9">
        <w:rPr>
          <w:rFonts w:ascii="David" w:hAnsi="David" w:cs="David"/>
          <w:sz w:val="24"/>
          <w:szCs w:val="24"/>
          <w:rtl/>
        </w:rPr>
        <w:t>קודם</w:t>
      </w:r>
      <w:r w:rsidRPr="00D116F9">
        <w:rPr>
          <w:rFonts w:ascii="David" w:hAnsi="David" w:cs="David"/>
          <w:sz w:val="24"/>
          <w:szCs w:val="24"/>
        </w:rPr>
        <w:t xml:space="preserve"> </w:t>
      </w:r>
      <w:r w:rsidRPr="00D116F9">
        <w:rPr>
          <w:rFonts w:ascii="David" w:hAnsi="David" w:cs="David"/>
          <w:sz w:val="24"/>
          <w:szCs w:val="24"/>
          <w:rtl/>
        </w:rPr>
        <w:t>לניטור</w:t>
      </w:r>
      <w:r w:rsidRPr="00D116F9">
        <w:rPr>
          <w:rFonts w:ascii="David" w:hAnsi="David" w:cs="David"/>
          <w:sz w:val="24"/>
          <w:szCs w:val="24"/>
        </w:rPr>
        <w:t xml:space="preserve"> </w:t>
      </w:r>
      <w:r w:rsidRPr="00D116F9">
        <w:rPr>
          <w:rFonts w:ascii="David" w:hAnsi="David" w:cs="David"/>
          <w:sz w:val="24"/>
          <w:szCs w:val="24"/>
          <w:rtl/>
        </w:rPr>
        <w:t>סקר מקדים</w:t>
      </w:r>
      <w:r w:rsidRPr="00D116F9">
        <w:rPr>
          <w:rFonts w:ascii="David" w:hAnsi="David" w:cs="David"/>
          <w:sz w:val="24"/>
          <w:szCs w:val="24"/>
        </w:rPr>
        <w:t xml:space="preserve"> </w:t>
      </w:r>
      <w:r w:rsidRPr="00D116F9">
        <w:rPr>
          <w:rFonts w:ascii="David" w:hAnsi="David" w:cs="David"/>
          <w:sz w:val="24"/>
          <w:szCs w:val="24"/>
          <w:rtl/>
        </w:rPr>
        <w:t>לצורך</w:t>
      </w:r>
      <w:r w:rsidRPr="00D116F9">
        <w:rPr>
          <w:rFonts w:ascii="David" w:hAnsi="David" w:cs="David"/>
          <w:sz w:val="24"/>
          <w:szCs w:val="24"/>
        </w:rPr>
        <w:t xml:space="preserve"> </w:t>
      </w:r>
      <w:r w:rsidRPr="00D116F9">
        <w:rPr>
          <w:rFonts w:ascii="David" w:hAnsi="David" w:cs="David"/>
          <w:sz w:val="24"/>
          <w:szCs w:val="24"/>
          <w:rtl/>
        </w:rPr>
        <w:t>קביעת</w:t>
      </w:r>
      <w:r w:rsidRPr="00D116F9">
        <w:rPr>
          <w:rFonts w:ascii="David" w:hAnsi="David" w:cs="David"/>
          <w:sz w:val="24"/>
          <w:szCs w:val="24"/>
        </w:rPr>
        <w:t xml:space="preserve"> </w:t>
      </w:r>
      <w:r w:rsidRPr="00D116F9">
        <w:rPr>
          <w:rFonts w:ascii="David" w:hAnsi="David" w:cs="David"/>
          <w:sz w:val="24"/>
          <w:szCs w:val="24"/>
          <w:rtl/>
        </w:rPr>
        <w:t>תכנית</w:t>
      </w:r>
      <w:r w:rsidRPr="00D116F9">
        <w:rPr>
          <w:rFonts w:ascii="David" w:hAnsi="David" w:cs="David"/>
          <w:sz w:val="24"/>
          <w:szCs w:val="24"/>
        </w:rPr>
        <w:t xml:space="preserve"> </w:t>
      </w:r>
      <w:r w:rsidRPr="00D116F9">
        <w:rPr>
          <w:rFonts w:ascii="David" w:hAnsi="David" w:cs="David"/>
          <w:sz w:val="24"/>
          <w:szCs w:val="24"/>
          <w:rtl/>
        </w:rPr>
        <w:t>ניטור</w:t>
      </w:r>
      <w:r w:rsidRPr="00D116F9">
        <w:rPr>
          <w:rFonts w:ascii="David" w:hAnsi="David" w:cs="David"/>
          <w:sz w:val="24"/>
          <w:szCs w:val="24"/>
        </w:rPr>
        <w:t xml:space="preserve"> </w:t>
      </w:r>
      <w:r w:rsidRPr="00D116F9">
        <w:rPr>
          <w:rFonts w:ascii="David" w:hAnsi="David" w:cs="David"/>
          <w:sz w:val="24"/>
          <w:szCs w:val="24"/>
          <w:rtl/>
        </w:rPr>
        <w:t xml:space="preserve">תעסוקתי. סקר מקדים יבוצע באמצעות </w:t>
      </w:r>
      <w:hyperlink r:id="rId43" w:history="1">
        <w:r w:rsidRPr="00D116F9">
          <w:rPr>
            <w:rStyle w:val="Hyperlink"/>
            <w:rFonts w:ascii="David" w:hAnsi="David" w:cs="David"/>
            <w:sz w:val="24"/>
            <w:szCs w:val="24"/>
            <w:rtl/>
          </w:rPr>
          <w:t>בודק מעבדה מוסמך</w:t>
        </w:r>
      </w:hyperlink>
      <w:r w:rsidRPr="00D116F9">
        <w:rPr>
          <w:rFonts w:ascii="David" w:hAnsi="David" w:cs="David"/>
          <w:sz w:val="24"/>
          <w:szCs w:val="24"/>
          <w:rtl/>
        </w:rPr>
        <w:t>, לפחות כל שנתיים או סמוך</w:t>
      </w:r>
      <w:r w:rsidRPr="00D116F9">
        <w:rPr>
          <w:rFonts w:ascii="David" w:hAnsi="David" w:cs="David"/>
          <w:sz w:val="24"/>
          <w:szCs w:val="24"/>
        </w:rPr>
        <w:t xml:space="preserve"> </w:t>
      </w:r>
      <w:r w:rsidRPr="00D116F9">
        <w:rPr>
          <w:rFonts w:ascii="David" w:hAnsi="David" w:cs="David"/>
          <w:sz w:val="24"/>
          <w:szCs w:val="24"/>
          <w:rtl/>
        </w:rPr>
        <w:t>למועד</w:t>
      </w:r>
      <w:r w:rsidRPr="00D116F9">
        <w:rPr>
          <w:rFonts w:ascii="David" w:hAnsi="David" w:cs="David"/>
          <w:sz w:val="24"/>
          <w:szCs w:val="24"/>
        </w:rPr>
        <w:t xml:space="preserve"> </w:t>
      </w:r>
      <w:r w:rsidRPr="00D116F9">
        <w:rPr>
          <w:rFonts w:ascii="David" w:hAnsi="David" w:cs="David"/>
          <w:sz w:val="24"/>
          <w:szCs w:val="24"/>
          <w:rtl/>
        </w:rPr>
        <w:t>הניטור</w:t>
      </w:r>
      <w:r w:rsidRPr="00D116F9">
        <w:rPr>
          <w:rFonts w:ascii="David" w:hAnsi="David" w:cs="David"/>
          <w:sz w:val="24"/>
          <w:szCs w:val="24"/>
        </w:rPr>
        <w:t xml:space="preserve"> </w:t>
      </w:r>
      <w:r w:rsidRPr="00D116F9">
        <w:rPr>
          <w:rFonts w:ascii="David" w:hAnsi="David" w:cs="David"/>
          <w:sz w:val="24"/>
          <w:szCs w:val="24"/>
          <w:rtl/>
        </w:rPr>
        <w:t>אם</w:t>
      </w:r>
      <w:r w:rsidRPr="00D116F9">
        <w:rPr>
          <w:rFonts w:ascii="David" w:hAnsi="David" w:cs="David"/>
          <w:sz w:val="24"/>
          <w:szCs w:val="24"/>
        </w:rPr>
        <w:t xml:space="preserve"> </w:t>
      </w:r>
      <w:r w:rsidRPr="00D116F9">
        <w:rPr>
          <w:rFonts w:ascii="David" w:hAnsi="David" w:cs="David"/>
          <w:sz w:val="24"/>
          <w:szCs w:val="24"/>
          <w:rtl/>
        </w:rPr>
        <w:t>בוצעו</w:t>
      </w:r>
      <w:r w:rsidRPr="00D116F9">
        <w:rPr>
          <w:rFonts w:ascii="David" w:hAnsi="David" w:cs="David"/>
          <w:sz w:val="24"/>
          <w:szCs w:val="24"/>
        </w:rPr>
        <w:t xml:space="preserve"> </w:t>
      </w:r>
      <w:r w:rsidRPr="00D116F9">
        <w:rPr>
          <w:rFonts w:ascii="David" w:hAnsi="David" w:cs="David"/>
          <w:sz w:val="24"/>
          <w:szCs w:val="24"/>
          <w:rtl/>
        </w:rPr>
        <w:t>שינויים</w:t>
      </w:r>
      <w:r w:rsidRPr="00D116F9">
        <w:rPr>
          <w:rFonts w:ascii="David" w:hAnsi="David" w:cs="David"/>
          <w:sz w:val="24"/>
          <w:szCs w:val="24"/>
        </w:rPr>
        <w:t xml:space="preserve"> </w:t>
      </w:r>
      <w:r w:rsidRPr="00D116F9">
        <w:rPr>
          <w:rFonts w:ascii="David" w:hAnsi="David" w:cs="David"/>
          <w:sz w:val="24"/>
          <w:szCs w:val="24"/>
          <w:rtl/>
        </w:rPr>
        <w:t>העלולים להשפיע</w:t>
      </w:r>
      <w:r w:rsidRPr="00D116F9">
        <w:rPr>
          <w:rFonts w:ascii="David" w:hAnsi="David" w:cs="David"/>
          <w:sz w:val="24"/>
          <w:szCs w:val="24"/>
        </w:rPr>
        <w:t xml:space="preserve"> </w:t>
      </w:r>
      <w:r w:rsidRPr="00D116F9">
        <w:rPr>
          <w:rFonts w:ascii="David" w:hAnsi="David" w:cs="David"/>
          <w:sz w:val="24"/>
          <w:szCs w:val="24"/>
          <w:rtl/>
        </w:rPr>
        <w:t>על</w:t>
      </w:r>
      <w:r w:rsidRPr="00D116F9">
        <w:rPr>
          <w:rFonts w:ascii="David" w:hAnsi="David" w:cs="David"/>
          <w:sz w:val="24"/>
          <w:szCs w:val="24"/>
        </w:rPr>
        <w:t xml:space="preserve"> </w:t>
      </w:r>
      <w:r w:rsidRPr="00D116F9">
        <w:rPr>
          <w:rFonts w:ascii="David" w:hAnsi="David" w:cs="David"/>
          <w:sz w:val="24"/>
          <w:szCs w:val="24"/>
          <w:rtl/>
        </w:rPr>
        <w:t>רמת</w:t>
      </w:r>
      <w:r w:rsidRPr="00D116F9">
        <w:rPr>
          <w:rFonts w:ascii="David" w:hAnsi="David" w:cs="David"/>
          <w:sz w:val="24"/>
          <w:szCs w:val="24"/>
        </w:rPr>
        <w:t xml:space="preserve"> </w:t>
      </w:r>
      <w:r w:rsidRPr="00D116F9">
        <w:rPr>
          <w:rFonts w:ascii="David" w:hAnsi="David" w:cs="David"/>
          <w:sz w:val="24"/>
          <w:szCs w:val="24"/>
          <w:rtl/>
        </w:rPr>
        <w:t>החשיפה</w:t>
      </w:r>
      <w:r w:rsidRPr="00D116F9">
        <w:rPr>
          <w:rFonts w:ascii="David" w:hAnsi="David" w:cs="David"/>
          <w:sz w:val="24"/>
          <w:szCs w:val="24"/>
        </w:rPr>
        <w:t xml:space="preserve"> </w:t>
      </w:r>
      <w:r w:rsidRPr="00D116F9">
        <w:rPr>
          <w:rFonts w:ascii="David" w:hAnsi="David" w:cs="David"/>
          <w:sz w:val="24"/>
          <w:szCs w:val="24"/>
          <w:rtl/>
        </w:rPr>
        <w:t>של</w:t>
      </w:r>
      <w:r w:rsidRPr="00D116F9">
        <w:rPr>
          <w:rFonts w:ascii="David" w:hAnsi="David" w:cs="David"/>
          <w:sz w:val="24"/>
          <w:szCs w:val="24"/>
        </w:rPr>
        <w:t xml:space="preserve"> </w:t>
      </w:r>
      <w:r w:rsidRPr="00D116F9">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יבצע בדיקות סביבתיות תעסוקתיות במקום עבודה בו עובדים בגורם מזיק באמצעות </w:t>
      </w:r>
      <w:hyperlink r:id="rId44" w:history="1">
        <w:r w:rsidRPr="00D116F9">
          <w:rPr>
            <w:rStyle w:val="Hyperlink"/>
            <w:rFonts w:ascii="David" w:hAnsi="David" w:cs="David"/>
            <w:sz w:val="24"/>
            <w:szCs w:val="24"/>
            <w:rtl/>
          </w:rPr>
          <w:t>מעבדה מוסמכת ו/או בודק מעבדה מוסמך</w:t>
        </w:r>
      </w:hyperlink>
      <w:r w:rsidRPr="00D116F9">
        <w:rPr>
          <w:rFonts w:ascii="David" w:hAnsi="David" w:cs="David"/>
          <w:sz w:val="24"/>
          <w:szCs w:val="24"/>
          <w:rtl/>
        </w:rPr>
        <w:t xml:space="preserve"> בתדירות שנקבעה בתקנות גהות תעסוקתית ובריאות העובדים הרלוונטיות לתחום העיסוק של העסק. </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שבעסקו מעבדים חומרים רדיואקטיביים, משתמשים או מחזיקים בהם, מפעילים מכשירי קרינה או מקורות קרינה או מחזיקים בהם, לא יעסיק עובד שלגביו קבע ממונה בטיחות הקרינה כי הוא עלול, עקב עיסוקו, לימודיו או הכשרתו המקצועית, להיחשף לקרינה מייננת בשיעור העולה על שלוש עשיריות המנה הגבולית בשנה, או שהוא עובד בעל סיכון לחשיפה חיצונית או שהוא עובד בעל סיכון לחשיפה פנימית - כמפורט</w:t>
      </w:r>
      <w:r w:rsidRPr="00D116F9">
        <w:rPr>
          <w:rFonts w:ascii="David" w:hAnsi="David" w:cs="David"/>
          <w:sz w:val="24"/>
          <w:szCs w:val="24"/>
          <w:u w:val="single"/>
          <w:rtl/>
        </w:rPr>
        <w:t xml:space="preserve"> </w:t>
      </w:r>
      <w:hyperlink r:id="rId45" w:history="1">
        <w:r w:rsidRPr="00D116F9">
          <w:rPr>
            <w:rStyle w:val="Hyperlink"/>
            <w:rFonts w:ascii="David" w:hAnsi="David" w:cs="David"/>
            <w:sz w:val="24"/>
            <w:szCs w:val="24"/>
            <w:rtl/>
          </w:rPr>
          <w:t>בתוספת השלישית לתקנות קרינה מייננת</w:t>
        </w:r>
      </w:hyperlink>
      <w:r w:rsidRPr="00D116F9">
        <w:rPr>
          <w:rFonts w:ascii="David" w:hAnsi="David" w:cs="David"/>
          <w:sz w:val="24"/>
          <w:szCs w:val="24"/>
          <w:rtl/>
        </w:rPr>
        <w:t xml:space="preserve">, אלא אם כן יבוקר באופן אישי, באמצעות מעבדה מוסמכת לקרינה, ובהתאם לכללים המפורטים </w:t>
      </w:r>
      <w:hyperlink r:id="rId46" w:history="1">
        <w:r w:rsidRPr="00D116F9">
          <w:rPr>
            <w:rStyle w:val="Hyperlink"/>
            <w:rFonts w:ascii="David" w:hAnsi="David" w:cs="David"/>
            <w:sz w:val="24"/>
            <w:szCs w:val="24"/>
            <w:rtl/>
          </w:rPr>
          <w:t>בתקנה 6 לתקנות קרינה מייננת</w:t>
        </w:r>
      </w:hyperlink>
      <w:r w:rsidRPr="00D116F9">
        <w:rPr>
          <w:rFonts w:ascii="David" w:hAnsi="David" w:cs="David"/>
          <w:sz w:val="24"/>
          <w:szCs w:val="24"/>
          <w:rtl/>
        </w:rPr>
        <w:t>.</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D116F9">
        <w:rPr>
          <w:rFonts w:ascii="David" w:hAnsi="David" w:cs="David"/>
          <w:color w:val="00B050"/>
          <w:sz w:val="24"/>
          <w:szCs w:val="24"/>
          <w:rtl/>
        </w:rPr>
        <w:t xml:space="preserve"> </w:t>
      </w:r>
      <w:r w:rsidRPr="00D116F9">
        <w:rPr>
          <w:rFonts w:ascii="David" w:hAnsi="David" w:cs="David"/>
          <w:sz w:val="24"/>
          <w:szCs w:val="24"/>
          <w:rtl/>
        </w:rPr>
        <w:t xml:space="preserve">בהתאם לתקנה </w:t>
      </w:r>
      <w:r w:rsidRPr="00D116F9">
        <w:rPr>
          <w:rFonts w:ascii="David" w:hAnsi="David" w:cs="David"/>
          <w:sz w:val="24"/>
          <w:szCs w:val="24"/>
          <w:rtl/>
        </w:rPr>
        <w:lastRenderedPageBreak/>
        <w:t>5 לתקנות הבטיחות בעבודה (ניטור סביבתי וניטור ביולוגי של עובדים בגורמים מזיקים), תשע"א-2011.</w:t>
      </w:r>
    </w:p>
    <w:p w:rsidR="00D116F9" w:rsidRPr="00D116F9" w:rsidRDefault="00D116F9" w:rsidP="00926F3B">
      <w:pPr>
        <w:pStyle w:val="a7"/>
        <w:numPr>
          <w:ilvl w:val="0"/>
          <w:numId w:val="74"/>
        </w:numPr>
        <w:spacing w:after="0" w:line="360" w:lineRule="auto"/>
        <w:ind w:hanging="357"/>
        <w:jc w:val="both"/>
        <w:rPr>
          <w:rFonts w:ascii="David" w:hAnsi="David" w:cs="David"/>
          <w:sz w:val="24"/>
          <w:szCs w:val="24"/>
        </w:rPr>
      </w:pPr>
      <w:r w:rsidRPr="00D116F9">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D116F9" w:rsidRPr="00D116F9" w:rsidRDefault="00D116F9" w:rsidP="00926F3B">
      <w:pPr>
        <w:pStyle w:val="a7"/>
        <w:numPr>
          <w:ilvl w:val="2"/>
          <w:numId w:val="63"/>
        </w:numPr>
        <w:spacing w:line="360" w:lineRule="auto"/>
        <w:jc w:val="both"/>
        <w:rPr>
          <w:rFonts w:ascii="David" w:hAnsi="David" w:cs="David"/>
          <w:b/>
          <w:bCs/>
          <w:sz w:val="24"/>
          <w:szCs w:val="24"/>
        </w:rPr>
      </w:pPr>
      <w:r w:rsidRPr="00D116F9">
        <w:rPr>
          <w:rFonts w:ascii="David" w:hAnsi="David" w:cs="David"/>
          <w:b/>
          <w:bCs/>
          <w:sz w:val="24"/>
          <w:szCs w:val="24"/>
          <w:rtl/>
        </w:rPr>
        <w:t>רווחה לעובדים</w:t>
      </w:r>
      <w:bookmarkEnd w:id="7"/>
    </w:p>
    <w:p w:rsidR="00D116F9" w:rsidRPr="00D116F9" w:rsidRDefault="00D116F9" w:rsidP="00926F3B">
      <w:pPr>
        <w:pStyle w:val="a7"/>
        <w:numPr>
          <w:ilvl w:val="0"/>
          <w:numId w:val="70"/>
        </w:numPr>
        <w:spacing w:line="360" w:lineRule="auto"/>
        <w:jc w:val="both"/>
        <w:rPr>
          <w:rFonts w:ascii="David" w:hAnsi="David" w:cs="David"/>
          <w:b/>
          <w:bCs/>
          <w:sz w:val="24"/>
          <w:szCs w:val="24"/>
        </w:rPr>
      </w:pPr>
      <w:r w:rsidRPr="00D116F9">
        <w:rPr>
          <w:rFonts w:ascii="David" w:hAnsi="David" w:cs="David"/>
          <w:sz w:val="24"/>
          <w:szCs w:val="24"/>
          <w:rtl/>
        </w:rPr>
        <w:t>תנאי תשתית</w:t>
      </w:r>
    </w:p>
    <w:p w:rsidR="00D116F9" w:rsidRPr="00D116F9" w:rsidRDefault="00D116F9" w:rsidP="00926F3B">
      <w:pPr>
        <w:pStyle w:val="a7"/>
        <w:numPr>
          <w:ilvl w:val="0"/>
          <w:numId w:val="71"/>
        </w:numPr>
        <w:spacing w:line="360" w:lineRule="auto"/>
        <w:jc w:val="both"/>
        <w:rPr>
          <w:rFonts w:ascii="David" w:hAnsi="David" w:cs="David"/>
          <w:sz w:val="24"/>
          <w:szCs w:val="24"/>
          <w:rtl/>
        </w:rPr>
      </w:pPr>
      <w:r w:rsidRPr="00D116F9">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D116F9">
        <w:rPr>
          <w:rFonts w:ascii="David" w:hAnsi="David" w:cs="David"/>
          <w:color w:val="00B050"/>
          <w:sz w:val="24"/>
          <w:szCs w:val="24"/>
          <w:rtl/>
        </w:rPr>
        <w:t xml:space="preserve"> </w:t>
      </w:r>
      <w:r w:rsidRPr="00D116F9">
        <w:rPr>
          <w:rFonts w:ascii="David" w:hAnsi="David" w:cs="David"/>
          <w:sz w:val="24"/>
          <w:szCs w:val="24"/>
          <w:rtl/>
        </w:rPr>
        <w:t>בהתאם לסעיף 140 לפקודת הבטיחות בעבודה. בעל עסק רשאי לבקש פטור מדרישה זו בהתאם ל</w:t>
      </w:r>
      <w:r w:rsidR="00F5741E">
        <w:rPr>
          <w:rFonts w:ascii="David" w:hAnsi="David" w:cs="David"/>
          <w:sz w:val="24"/>
          <w:szCs w:val="24"/>
          <w:rtl/>
        </w:rPr>
        <w:t>סעיף 141 לפקודת הבטיחות בעבודה.</w:t>
      </w:r>
    </w:p>
    <w:p w:rsidR="00D116F9" w:rsidRPr="00D116F9" w:rsidRDefault="00D116F9" w:rsidP="00926F3B">
      <w:pPr>
        <w:pStyle w:val="a7"/>
        <w:numPr>
          <w:ilvl w:val="0"/>
          <w:numId w:val="71"/>
        </w:numPr>
        <w:spacing w:line="360" w:lineRule="auto"/>
        <w:jc w:val="both"/>
        <w:rPr>
          <w:rFonts w:ascii="David" w:hAnsi="David" w:cs="David"/>
          <w:b/>
          <w:bCs/>
          <w:sz w:val="24"/>
          <w:szCs w:val="24"/>
        </w:rPr>
      </w:pPr>
      <w:r w:rsidRPr="00D116F9">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7" w:anchor="hed228" w:history="1">
        <w:r w:rsidRPr="00D116F9">
          <w:rPr>
            <w:rStyle w:val="Hyperlink"/>
            <w:rFonts w:ascii="David" w:hAnsi="David" w:cs="David"/>
            <w:sz w:val="24"/>
            <w:szCs w:val="24"/>
            <w:rtl/>
          </w:rPr>
          <w:t>לסעיף 142 לפקודת הבטיחות בעבודה</w:t>
        </w:r>
      </w:hyperlink>
      <w:r w:rsidRPr="00D116F9">
        <w:rPr>
          <w:rFonts w:ascii="David" w:hAnsi="David" w:cs="David"/>
          <w:sz w:val="24"/>
          <w:szCs w:val="24"/>
          <w:rtl/>
        </w:rPr>
        <w:t>.</w:t>
      </w:r>
      <w:r w:rsidRPr="00D116F9">
        <w:rPr>
          <w:rFonts w:ascii="David" w:hAnsi="David" w:cs="David"/>
          <w:b/>
          <w:bCs/>
          <w:color w:val="FFC000"/>
          <w:sz w:val="24"/>
          <w:szCs w:val="24"/>
          <w:rtl/>
        </w:rPr>
        <w:t xml:space="preserve"> </w:t>
      </w:r>
      <w:r w:rsidRPr="00D116F9">
        <w:rPr>
          <w:rFonts w:ascii="David" w:hAnsi="David" w:cs="David"/>
          <w:sz w:val="24"/>
          <w:szCs w:val="24"/>
          <w:rtl/>
        </w:rPr>
        <w:t>בעל עסק רשאי לבקש פטור מדרישה זו בהתאם לסעיף 143 לפקודת הבטיחות.</w:t>
      </w:r>
    </w:p>
    <w:p w:rsidR="00D116F9" w:rsidRPr="00D116F9" w:rsidRDefault="00D116F9" w:rsidP="00926F3B">
      <w:pPr>
        <w:pStyle w:val="a7"/>
        <w:numPr>
          <w:ilvl w:val="0"/>
          <w:numId w:val="71"/>
        </w:numPr>
        <w:spacing w:line="360" w:lineRule="auto"/>
        <w:jc w:val="both"/>
        <w:rPr>
          <w:rFonts w:ascii="David" w:hAnsi="David" w:cs="David"/>
          <w:b/>
          <w:bCs/>
          <w:sz w:val="24"/>
          <w:szCs w:val="24"/>
          <w:rtl/>
        </w:rPr>
      </w:pPr>
      <w:r w:rsidRPr="00D116F9">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D116F9">
        <w:rPr>
          <w:rFonts w:ascii="David" w:hAnsi="David" w:cs="David"/>
          <w:color w:val="00B050"/>
          <w:sz w:val="24"/>
          <w:szCs w:val="24"/>
          <w:rtl/>
        </w:rPr>
        <w:t xml:space="preserve"> </w:t>
      </w:r>
      <w:r w:rsidRPr="00D116F9">
        <w:rPr>
          <w:rFonts w:ascii="David" w:hAnsi="David" w:cs="David"/>
          <w:sz w:val="24"/>
          <w:szCs w:val="24"/>
          <w:rtl/>
        </w:rPr>
        <w:t xml:space="preserve">בהתאם לדרישת סעיפי 144 ו-145 לפקודת הבטיחות בעבודה. בעל עסק רשאי לבקש פטור מדרישה זו בהתאם לסעיף 146 לפקודת הבטיחות. </w:t>
      </w:r>
    </w:p>
    <w:p w:rsidR="00BC2EC2" w:rsidRPr="00D116F9" w:rsidRDefault="00BC2EC2" w:rsidP="00926F3B">
      <w:pPr>
        <w:pStyle w:val="a7"/>
        <w:numPr>
          <w:ilvl w:val="1"/>
          <w:numId w:val="63"/>
        </w:numPr>
        <w:spacing w:line="360" w:lineRule="auto"/>
        <w:jc w:val="both"/>
        <w:rPr>
          <w:rFonts w:ascii="David" w:hAnsi="David" w:cs="David"/>
          <w:b/>
          <w:bCs/>
          <w:sz w:val="24"/>
          <w:szCs w:val="24"/>
          <w:u w:val="single"/>
          <w:rtl/>
        </w:rPr>
      </w:pPr>
      <w:r w:rsidRPr="00D116F9">
        <w:rPr>
          <w:rFonts w:ascii="David" w:hAnsi="David" w:cs="David"/>
          <w:b/>
          <w:bCs/>
          <w:sz w:val="24"/>
          <w:szCs w:val="24"/>
          <w:u w:val="single"/>
          <w:rtl/>
        </w:rPr>
        <w:t>דיווחים הצהרות ואחזקת מסמכים</w:t>
      </w:r>
    </w:p>
    <w:p w:rsidR="00BC2EC2" w:rsidRPr="00D116F9" w:rsidRDefault="00BC2EC2" w:rsidP="00926F3B">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BC2EC2" w:rsidRPr="00D116F9" w:rsidRDefault="00BC2EC2" w:rsidP="00926F3B">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BC2EC2" w:rsidRPr="00D116F9" w:rsidRDefault="00BC2EC2" w:rsidP="00926F3B">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D116F9" w:rsidRPr="00D116F9" w:rsidRDefault="00BC2EC2" w:rsidP="00926F3B">
      <w:pPr>
        <w:pStyle w:val="a7"/>
        <w:numPr>
          <w:ilvl w:val="2"/>
          <w:numId w:val="75"/>
        </w:numPr>
        <w:spacing w:beforeLines="60" w:before="144" w:after="0" w:line="360" w:lineRule="auto"/>
        <w:jc w:val="both"/>
        <w:rPr>
          <w:rFonts w:ascii="David" w:hAnsi="David" w:cs="David"/>
          <w:sz w:val="24"/>
          <w:szCs w:val="24"/>
        </w:rPr>
      </w:pPr>
      <w:r w:rsidRPr="00D116F9">
        <w:rPr>
          <w:rFonts w:ascii="David" w:hAnsi="David" w:cs="David"/>
          <w:b/>
          <w:bCs/>
          <w:sz w:val="24"/>
          <w:szCs w:val="24"/>
          <w:rtl/>
        </w:rPr>
        <w:t xml:space="preserve">חובת דיווח והצהרות </w:t>
      </w:r>
    </w:p>
    <w:p w:rsidR="00D116F9" w:rsidRPr="00D116F9" w:rsidRDefault="00D116F9" w:rsidP="00926F3B">
      <w:pPr>
        <w:pStyle w:val="a7"/>
        <w:numPr>
          <w:ilvl w:val="0"/>
          <w:numId w:val="76"/>
        </w:numPr>
        <w:spacing w:beforeLines="60" w:before="144" w:after="0" w:line="360" w:lineRule="auto"/>
        <w:jc w:val="both"/>
        <w:rPr>
          <w:rFonts w:ascii="David" w:hAnsi="David" w:cs="David"/>
          <w:sz w:val="24"/>
          <w:szCs w:val="24"/>
        </w:rPr>
      </w:pPr>
      <w:r w:rsidRPr="00D116F9">
        <w:rPr>
          <w:rFonts w:ascii="David" w:hAnsi="David" w:cs="David"/>
          <w:sz w:val="24"/>
          <w:szCs w:val="24"/>
          <w:rtl/>
        </w:rPr>
        <w:t xml:space="preserve">בעל עסק אשר קיימת בו מעבדה, יכין וישלח </w:t>
      </w:r>
      <w:hyperlink r:id="rId48"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מדי שנה, באמצעות מנהל המעבדה, תכנית עבודה בהתאם לדרישות </w:t>
      </w:r>
      <w:hyperlink r:id="rId49" w:history="1">
        <w:r w:rsidRPr="00D116F9">
          <w:rPr>
            <w:rStyle w:val="Hyperlink"/>
            <w:rFonts w:ascii="David" w:hAnsi="David" w:cs="David"/>
            <w:sz w:val="24"/>
            <w:szCs w:val="24"/>
            <w:rtl/>
          </w:rPr>
          <w:t>תקנה 3 (1) ו-(2) לתקנות המעבדות</w:t>
        </w:r>
      </w:hyperlink>
      <w:r w:rsidRPr="00D116F9">
        <w:rPr>
          <w:rFonts w:ascii="David" w:hAnsi="David" w:cs="David"/>
          <w:sz w:val="24"/>
          <w:szCs w:val="24"/>
          <w:rtl/>
        </w:rPr>
        <w:t>.</w:t>
      </w:r>
    </w:p>
    <w:p w:rsidR="00D116F9" w:rsidRPr="00D116F9" w:rsidRDefault="00D116F9" w:rsidP="00926F3B">
      <w:pPr>
        <w:pStyle w:val="a7"/>
        <w:numPr>
          <w:ilvl w:val="0"/>
          <w:numId w:val="76"/>
        </w:numPr>
        <w:spacing w:beforeLines="60" w:before="144" w:after="0" w:line="360" w:lineRule="auto"/>
        <w:jc w:val="both"/>
        <w:rPr>
          <w:rFonts w:ascii="David" w:hAnsi="David" w:cs="David"/>
          <w:sz w:val="24"/>
          <w:szCs w:val="24"/>
        </w:rPr>
      </w:pPr>
      <w:r w:rsidRPr="00D116F9">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יכין וימסור </w:t>
      </w:r>
      <w:hyperlink r:id="rId50"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אחת לשנה, בשני עותקים, תכנית בטיחות שאישרה מעבדה מוסמכת לקרינה בהתאם לדרישות </w:t>
      </w:r>
      <w:hyperlink r:id="rId51" w:history="1">
        <w:r w:rsidRPr="00D116F9">
          <w:rPr>
            <w:rStyle w:val="Hyperlink"/>
            <w:rFonts w:ascii="David" w:hAnsi="David" w:cs="David"/>
            <w:sz w:val="24"/>
            <w:szCs w:val="24"/>
            <w:rtl/>
          </w:rPr>
          <w:t>תקנה 4 (א) (1) לתקנות קרינה מייננת</w:t>
        </w:r>
      </w:hyperlink>
      <w:r w:rsidRPr="00D116F9">
        <w:rPr>
          <w:rFonts w:ascii="David" w:hAnsi="David" w:cs="David"/>
          <w:sz w:val="24"/>
          <w:szCs w:val="24"/>
          <w:rtl/>
        </w:rPr>
        <w:t>.</w:t>
      </w:r>
    </w:p>
    <w:p w:rsidR="00D116F9" w:rsidRPr="00D116F9" w:rsidRDefault="00D116F9" w:rsidP="00926F3B">
      <w:pPr>
        <w:pStyle w:val="a7"/>
        <w:numPr>
          <w:ilvl w:val="0"/>
          <w:numId w:val="76"/>
        </w:numPr>
        <w:spacing w:beforeLines="60" w:before="144" w:after="0" w:line="360" w:lineRule="auto"/>
        <w:jc w:val="both"/>
        <w:rPr>
          <w:rFonts w:ascii="David" w:hAnsi="David" w:cs="David"/>
          <w:sz w:val="24"/>
          <w:szCs w:val="24"/>
        </w:rPr>
      </w:pPr>
      <w:r w:rsidRPr="00D116F9">
        <w:rPr>
          <w:rFonts w:ascii="David" w:hAnsi="David" w:cs="David"/>
          <w:sz w:val="24"/>
          <w:szCs w:val="24"/>
          <w:rtl/>
        </w:rPr>
        <w:t xml:space="preserve">בעל עסק שבעסקו ארעה תאונת עבודה או חלה אחד העובדים במחלת מקצוע, ישלח </w:t>
      </w:r>
      <w:hyperlink r:id="rId52"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דיווח באמצעות </w:t>
      </w:r>
      <w:hyperlink r:id="rId53" w:history="1">
        <w:r w:rsidRPr="00D116F9">
          <w:rPr>
            <w:rStyle w:val="Hyperlink"/>
            <w:rFonts w:ascii="David" w:hAnsi="David" w:cs="David"/>
            <w:sz w:val="24"/>
            <w:szCs w:val="24"/>
            <w:rtl/>
          </w:rPr>
          <w:t>"טופס הודעה על תאונת עבודה/מחלת מקצוע</w:t>
        </w:r>
      </w:hyperlink>
      <w:r w:rsidRPr="00D116F9">
        <w:rPr>
          <w:rFonts w:ascii="David" w:hAnsi="David" w:cs="David"/>
          <w:sz w:val="24"/>
          <w:szCs w:val="24"/>
          <w:rtl/>
        </w:rPr>
        <w:t>" לגבי כל אלה:</w:t>
      </w:r>
    </w:p>
    <w:p w:rsidR="00D116F9" w:rsidRPr="00D116F9" w:rsidRDefault="00D116F9" w:rsidP="00926F3B">
      <w:pPr>
        <w:pStyle w:val="a7"/>
        <w:numPr>
          <w:ilvl w:val="0"/>
          <w:numId w:val="77"/>
        </w:numPr>
        <w:spacing w:beforeLines="60" w:before="144" w:after="0" w:line="360" w:lineRule="auto"/>
        <w:jc w:val="both"/>
        <w:rPr>
          <w:rFonts w:ascii="David" w:hAnsi="David" w:cs="David"/>
          <w:sz w:val="24"/>
          <w:szCs w:val="24"/>
        </w:rPr>
      </w:pPr>
      <w:r w:rsidRPr="00D116F9">
        <w:rPr>
          <w:rFonts w:ascii="David" w:hAnsi="David" w:cs="David"/>
          <w:sz w:val="24"/>
          <w:szCs w:val="24"/>
          <w:rtl/>
        </w:rPr>
        <w:t>תאונת עבו</w:t>
      </w:r>
      <w:r w:rsidR="00F5741E">
        <w:rPr>
          <w:rFonts w:ascii="David" w:hAnsi="David" w:cs="David"/>
          <w:sz w:val="24"/>
          <w:szCs w:val="24"/>
          <w:rtl/>
        </w:rPr>
        <w:t>דה כאשר הנפגע נעדר למשך יותר מ-</w:t>
      </w:r>
      <w:r w:rsidRPr="00D116F9">
        <w:rPr>
          <w:rFonts w:ascii="David" w:hAnsi="David" w:cs="David"/>
          <w:sz w:val="24"/>
          <w:szCs w:val="24"/>
          <w:rtl/>
        </w:rPr>
        <w:t>3 ימים ממקום עבודתו,</w:t>
      </w:r>
      <w:r w:rsidRPr="00D116F9">
        <w:rPr>
          <w:rFonts w:ascii="David" w:hAnsi="David" w:cs="David"/>
          <w:color w:val="00B050"/>
          <w:sz w:val="24"/>
          <w:szCs w:val="24"/>
          <w:rtl/>
        </w:rPr>
        <w:t xml:space="preserve"> </w:t>
      </w:r>
      <w:r w:rsidRPr="00D116F9">
        <w:rPr>
          <w:rFonts w:ascii="David" w:hAnsi="David" w:cs="David"/>
          <w:sz w:val="24"/>
          <w:szCs w:val="24"/>
          <w:rtl/>
        </w:rPr>
        <w:t>בהתאם לסעיף 3 לפקודת תאונות ומחלות משלח-יד (הודעה), 1945</w:t>
      </w:r>
      <w:r w:rsidR="00F5741E">
        <w:rPr>
          <w:rFonts w:ascii="David" w:hAnsi="David" w:cs="David" w:hint="cs"/>
          <w:sz w:val="24"/>
          <w:szCs w:val="24"/>
          <w:rtl/>
        </w:rPr>
        <w:t>.</w:t>
      </w:r>
    </w:p>
    <w:p w:rsidR="00D116F9" w:rsidRPr="00D116F9" w:rsidRDefault="00D116F9" w:rsidP="00926F3B">
      <w:pPr>
        <w:pStyle w:val="a7"/>
        <w:numPr>
          <w:ilvl w:val="0"/>
          <w:numId w:val="77"/>
        </w:numPr>
        <w:spacing w:beforeLines="60" w:before="144" w:after="0" w:line="360" w:lineRule="auto"/>
        <w:jc w:val="both"/>
        <w:rPr>
          <w:rFonts w:ascii="David" w:hAnsi="David" w:cs="David"/>
          <w:sz w:val="24"/>
          <w:szCs w:val="24"/>
        </w:rPr>
      </w:pPr>
      <w:r w:rsidRPr="00D116F9">
        <w:rPr>
          <w:rFonts w:ascii="David" w:hAnsi="David" w:cs="David"/>
          <w:sz w:val="24"/>
          <w:szCs w:val="24"/>
          <w:rtl/>
        </w:rPr>
        <w:t xml:space="preserve">מחלת משלח יד (מקצוע) כמפורט </w:t>
      </w:r>
      <w:hyperlink r:id="rId54" w:history="1">
        <w:r w:rsidRPr="00D116F9">
          <w:rPr>
            <w:rStyle w:val="Hyperlink"/>
            <w:rFonts w:ascii="David" w:hAnsi="David" w:cs="David"/>
            <w:sz w:val="24"/>
            <w:szCs w:val="24"/>
            <w:rtl/>
          </w:rPr>
          <w:t>ברשימת מחלות מקצוע המחייבות הודעה לפיקוח על העבודה</w:t>
        </w:r>
      </w:hyperlink>
      <w:r w:rsidRPr="00D116F9">
        <w:rPr>
          <w:rFonts w:ascii="David" w:hAnsi="David" w:cs="David"/>
          <w:color w:val="0000FF"/>
          <w:sz w:val="24"/>
          <w:szCs w:val="24"/>
          <w:rtl/>
        </w:rPr>
        <w:t xml:space="preserve">, </w:t>
      </w:r>
      <w:r w:rsidRPr="00D116F9">
        <w:rPr>
          <w:rFonts w:ascii="David" w:hAnsi="David" w:cs="David"/>
          <w:sz w:val="24"/>
          <w:szCs w:val="24"/>
          <w:rtl/>
        </w:rPr>
        <w:t>בהתאם לסעיף 5 לפקודת תאונות ומחלות משלח-יד (הודעה), 1945</w:t>
      </w:r>
      <w:r w:rsidR="00F5741E">
        <w:rPr>
          <w:rFonts w:ascii="David" w:hAnsi="David" w:cs="David" w:hint="cs"/>
          <w:sz w:val="24"/>
          <w:szCs w:val="24"/>
          <w:rtl/>
        </w:rPr>
        <w:t>.</w:t>
      </w:r>
    </w:p>
    <w:p w:rsidR="00D116F9" w:rsidRPr="00D116F9" w:rsidRDefault="00D116F9" w:rsidP="00926F3B">
      <w:pPr>
        <w:pStyle w:val="a7"/>
        <w:numPr>
          <w:ilvl w:val="0"/>
          <w:numId w:val="77"/>
        </w:numPr>
        <w:spacing w:beforeLines="60" w:before="144" w:after="0" w:line="360" w:lineRule="auto"/>
        <w:jc w:val="both"/>
        <w:rPr>
          <w:rFonts w:ascii="David" w:hAnsi="David" w:cs="David"/>
          <w:sz w:val="24"/>
          <w:szCs w:val="24"/>
        </w:rPr>
      </w:pPr>
      <w:r w:rsidRPr="00D116F9">
        <w:rPr>
          <w:rFonts w:ascii="David" w:hAnsi="David" w:cs="David"/>
          <w:sz w:val="24"/>
          <w:szCs w:val="24"/>
          <w:rtl/>
        </w:rPr>
        <w:t xml:space="preserve">מקרה מסוכן כמפורט ב- </w:t>
      </w:r>
      <w:hyperlink r:id="rId55" w:history="1">
        <w:r w:rsidRPr="00D116F9">
          <w:rPr>
            <w:rStyle w:val="Hyperlink"/>
            <w:rFonts w:ascii="David" w:hAnsi="David" w:cs="David"/>
            <w:sz w:val="24"/>
            <w:szCs w:val="24"/>
            <w:rtl/>
          </w:rPr>
          <w:t>(הודעה על מקרים מסוכנים במקומות עבודה), התשי"א</w:t>
        </w:r>
        <w:r w:rsidR="00F5741E">
          <w:rPr>
            <w:rStyle w:val="Hyperlink"/>
            <w:rFonts w:ascii="David" w:hAnsi="David" w:cs="David" w:hint="cs"/>
            <w:sz w:val="24"/>
            <w:szCs w:val="24"/>
            <w:rtl/>
          </w:rPr>
          <w:t>-</w:t>
        </w:r>
        <w:r w:rsidRPr="00D116F9">
          <w:rPr>
            <w:rStyle w:val="Hyperlink"/>
            <w:rFonts w:ascii="David" w:hAnsi="David" w:cs="David"/>
            <w:sz w:val="24"/>
            <w:szCs w:val="24"/>
            <w:rtl/>
          </w:rPr>
          <w:t>1951</w:t>
        </w:r>
      </w:hyperlink>
      <w:r w:rsidR="00F5741E">
        <w:rPr>
          <w:rFonts w:ascii="David" w:hAnsi="David" w:cs="David" w:hint="cs"/>
          <w:sz w:val="24"/>
          <w:szCs w:val="24"/>
          <w:rtl/>
        </w:rPr>
        <w:t>.</w:t>
      </w:r>
    </w:p>
    <w:p w:rsidR="00BC2EC2" w:rsidRPr="00D116F9" w:rsidRDefault="00D116F9" w:rsidP="00926F3B">
      <w:pPr>
        <w:pStyle w:val="a7"/>
        <w:numPr>
          <w:ilvl w:val="0"/>
          <w:numId w:val="76"/>
        </w:numPr>
        <w:spacing w:before="60" w:after="0" w:line="360" w:lineRule="auto"/>
        <w:jc w:val="both"/>
        <w:rPr>
          <w:rFonts w:ascii="David" w:hAnsi="David" w:cs="David"/>
          <w:sz w:val="24"/>
          <w:szCs w:val="24"/>
          <w:rtl/>
        </w:rPr>
      </w:pPr>
      <w:r w:rsidRPr="00D116F9">
        <w:rPr>
          <w:rFonts w:ascii="David" w:hAnsi="David" w:cs="David"/>
          <w:sz w:val="24"/>
          <w:szCs w:val="24"/>
          <w:rtl/>
        </w:rPr>
        <w:lastRenderedPageBreak/>
        <w:t>בעסק בו קיימת חובה להקים ועדת בטיחות, מזכיר</w:t>
      </w:r>
      <w:r w:rsidR="00F5741E">
        <w:rPr>
          <w:rFonts w:ascii="David" w:hAnsi="David" w:cs="David"/>
          <w:sz w:val="24"/>
          <w:szCs w:val="24"/>
          <w:rtl/>
        </w:rPr>
        <w:t xml:space="preserve"> ועדת הבטיחות כאמור בסעיף </w:t>
      </w:r>
      <w:r w:rsidR="00F5741E">
        <w:rPr>
          <w:rFonts w:ascii="David" w:hAnsi="David" w:cs="David" w:hint="cs"/>
          <w:sz w:val="24"/>
          <w:szCs w:val="24"/>
          <w:rtl/>
        </w:rPr>
        <w:t xml:space="preserve">3.5.1.(2)(יא), </w:t>
      </w:r>
      <w:r w:rsidRPr="00D116F9">
        <w:rPr>
          <w:rFonts w:ascii="David" w:hAnsi="David" w:cs="David"/>
          <w:sz w:val="24"/>
          <w:szCs w:val="24"/>
          <w:rtl/>
        </w:rPr>
        <w:t xml:space="preserve">ישלח במכתב רשום </w:t>
      </w:r>
      <w:hyperlink r:id="rId56"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הודעה על הקמת ועדת בטיחות בהתאם </w:t>
      </w:r>
      <w:hyperlink r:id="rId57" w:history="1">
        <w:r w:rsidRPr="00D116F9">
          <w:rPr>
            <w:rStyle w:val="Hyperlink"/>
            <w:rFonts w:ascii="David" w:hAnsi="David" w:cs="David"/>
            <w:sz w:val="24"/>
            <w:szCs w:val="24"/>
            <w:rtl/>
          </w:rPr>
          <w:t>לסעיף 12 לחוק הארגון</w:t>
        </w:r>
      </w:hyperlink>
      <w:r w:rsidRPr="00D116F9">
        <w:rPr>
          <w:rFonts w:ascii="David" w:hAnsi="David" w:cs="David"/>
          <w:sz w:val="24"/>
          <w:szCs w:val="24"/>
          <w:rtl/>
        </w:rPr>
        <w:t xml:space="preserve"> ויפרט בה שמות חברי הועדה, יושב הראש והמזכיר. מזכיר ועדת הבטיחות ישלח </w:t>
      </w:r>
      <w:hyperlink r:id="rId58" w:history="1">
        <w:r w:rsidRPr="00D116F9">
          <w:rPr>
            <w:rStyle w:val="Hyperlink"/>
            <w:rFonts w:ascii="David" w:hAnsi="David" w:cs="David"/>
            <w:sz w:val="24"/>
            <w:szCs w:val="24"/>
            <w:rtl/>
          </w:rPr>
          <w:t>למפקח עבודה אזורי</w:t>
        </w:r>
      </w:hyperlink>
      <w:r w:rsidRPr="00D116F9">
        <w:rPr>
          <w:rFonts w:ascii="David" w:hAnsi="David" w:cs="David"/>
          <w:sz w:val="24"/>
          <w:szCs w:val="24"/>
          <w:rtl/>
        </w:rPr>
        <w:t xml:space="preserve"> פרוטוקול מישיבות הועדה או תמצית ממנו.</w:t>
      </w:r>
    </w:p>
    <w:p w:rsidR="00D116F9" w:rsidRPr="00D116F9" w:rsidRDefault="00BC2EC2" w:rsidP="00926F3B">
      <w:pPr>
        <w:pStyle w:val="a7"/>
        <w:numPr>
          <w:ilvl w:val="2"/>
          <w:numId w:val="75"/>
        </w:numPr>
        <w:spacing w:line="360" w:lineRule="auto"/>
        <w:jc w:val="both"/>
        <w:rPr>
          <w:rFonts w:ascii="David" w:hAnsi="David" w:cs="David"/>
          <w:b/>
          <w:bCs/>
          <w:sz w:val="24"/>
          <w:szCs w:val="24"/>
        </w:rPr>
      </w:pPr>
      <w:r w:rsidRPr="00D116F9">
        <w:rPr>
          <w:rFonts w:ascii="David" w:hAnsi="David" w:cs="David"/>
          <w:b/>
          <w:bCs/>
          <w:sz w:val="24"/>
          <w:szCs w:val="24"/>
          <w:rtl/>
        </w:rPr>
        <w:t>אחזקת מסמכים</w:t>
      </w:r>
      <w:r w:rsidR="00D116F9" w:rsidRPr="00D116F9">
        <w:rPr>
          <w:rFonts w:ascii="David" w:hAnsi="David" w:cs="David"/>
          <w:b/>
          <w:bCs/>
          <w:sz w:val="24"/>
          <w:szCs w:val="24"/>
          <w:rtl/>
        </w:rPr>
        <w:t xml:space="preserve"> </w:t>
      </w:r>
      <w:r w:rsidR="00D116F9" w:rsidRPr="00D116F9">
        <w:rPr>
          <w:rFonts w:ascii="David" w:hAnsi="David" w:cs="David"/>
          <w:sz w:val="24"/>
          <w:szCs w:val="24"/>
          <w:rtl/>
        </w:rPr>
        <w:t xml:space="preserve">- </w:t>
      </w:r>
      <w:r w:rsidRPr="00D116F9">
        <w:rPr>
          <w:rFonts w:ascii="David" w:hAnsi="David" w:cs="David"/>
          <w:sz w:val="24"/>
          <w:szCs w:val="24"/>
          <w:rtl/>
        </w:rPr>
        <w:t xml:space="preserve">בעל עסק יחזיק בכל עת את המסמכים הבאים הרלוונטיים לעסק:  </w:t>
      </w:r>
    </w:p>
    <w:p w:rsidR="00D116F9" w:rsidRPr="00F5741E" w:rsidRDefault="00DE4B47" w:rsidP="00926F3B">
      <w:pPr>
        <w:pStyle w:val="a7"/>
        <w:numPr>
          <w:ilvl w:val="0"/>
          <w:numId w:val="78"/>
        </w:numPr>
        <w:spacing w:line="360" w:lineRule="auto"/>
        <w:jc w:val="both"/>
        <w:rPr>
          <w:rFonts w:ascii="David" w:hAnsi="David" w:cs="David"/>
          <w:sz w:val="24"/>
          <w:szCs w:val="24"/>
        </w:rPr>
      </w:pPr>
      <w:hyperlink r:id="rId59" w:history="1">
        <w:r w:rsidR="00BC2EC2" w:rsidRPr="00F5741E">
          <w:rPr>
            <w:rStyle w:val="Hyperlink"/>
            <w:rFonts w:ascii="David" w:hAnsi="David" w:cs="David"/>
            <w:sz w:val="24"/>
            <w:szCs w:val="24"/>
            <w:rtl/>
          </w:rPr>
          <w:t>טופס מינוי מפעיל מכונת הרמה</w:t>
        </w:r>
        <w:r w:rsidR="00BC2EC2" w:rsidRPr="00F5741E">
          <w:rPr>
            <w:rStyle w:val="Hyperlink"/>
            <w:rFonts w:ascii="David" w:hAnsi="David" w:cs="David"/>
            <w:sz w:val="24"/>
            <w:szCs w:val="24"/>
          </w:rPr>
          <w:t xml:space="preserve"> </w:t>
        </w:r>
        <w:r w:rsidR="00BC2EC2" w:rsidRPr="00F5741E">
          <w:rPr>
            <w:rStyle w:val="Hyperlink"/>
            <w:rFonts w:ascii="David" w:hAnsi="David" w:cs="David"/>
            <w:sz w:val="24"/>
            <w:szCs w:val="24"/>
            <w:rtl/>
          </w:rPr>
          <w:t>(למעט עגורן)</w:t>
        </w:r>
      </w:hyperlink>
      <w:r w:rsidR="00D116F9" w:rsidRPr="00F5741E">
        <w:rPr>
          <w:rFonts w:ascii="David" w:hAnsi="David" w:cs="David"/>
          <w:sz w:val="24"/>
          <w:szCs w:val="24"/>
          <w:rtl/>
        </w:rPr>
        <w:t xml:space="preserve"> - כל עוד העובד מועסק בעסק.</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 xml:space="preserve">פנקס רישום הדרכה, בהתאם </w:t>
      </w:r>
      <w:hyperlink r:id="rId60" w:history="1">
        <w:r w:rsidRPr="00F5741E">
          <w:rPr>
            <w:rStyle w:val="Hyperlink"/>
            <w:rFonts w:ascii="David" w:hAnsi="David" w:cs="David"/>
            <w:sz w:val="24"/>
            <w:szCs w:val="24"/>
            <w:rtl/>
          </w:rPr>
          <w:t>לטופס "רישום הדרכה</w:t>
        </w:r>
        <w:r w:rsidRPr="00F5741E">
          <w:rPr>
            <w:rStyle w:val="Hyperlink"/>
            <w:rFonts w:ascii="David" w:hAnsi="David" w:cs="David"/>
            <w:sz w:val="24"/>
            <w:szCs w:val="24"/>
          </w:rPr>
          <w:t>"</w:t>
        </w:r>
      </w:hyperlink>
      <w:r w:rsidRPr="00F5741E">
        <w:rPr>
          <w:rFonts w:ascii="David" w:hAnsi="David" w:cs="David"/>
          <w:sz w:val="24"/>
          <w:szCs w:val="24"/>
          <w:rtl/>
        </w:rPr>
        <w:t xml:space="preserve"> - לתקופה של שנה מתאריך ביצוע ההדרכה</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אישור מפקח עבודה אזורי על מינוי ממונה על הבטיחות, המועסק בעסק או המספק שירותים לעסק</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אישור מפקח עבודה אזורי על מינוי ממונה בטיחות קרינה מייננת - כל עוד מינוי הממונה על הבטיחות קרינה מייננת תקף</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תסקיר בדיקה תקף של בודק מוסמך למכונת הרמה</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תסקיר בדיקה תקף של בודק מוסמך למעלית</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תסקיר בדיקה תקף של בודק מוסמך למיתקן לחץ</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סקר מקדים מבודק מעבדה מוסמך - (הסקר יישמר לתקופה של 20 שנה מתאריך ביצועו)</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F5741E" w:rsidRPr="00F5741E">
        <w:rPr>
          <w:rFonts w:ascii="David" w:hAnsi="David" w:cs="David" w:hint="cs"/>
          <w:sz w:val="24"/>
          <w:szCs w:val="24"/>
          <w:rtl/>
        </w:rPr>
        <w:t>.</w:t>
      </w:r>
    </w:p>
    <w:p w:rsidR="00D116F9" w:rsidRPr="00F5741E" w:rsidRDefault="00BC2EC2" w:rsidP="00926F3B">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פנקס בריאות מרופא מורשה - כל עוד העובד מועסק בעסק</w:t>
      </w:r>
      <w:r w:rsidR="00F5741E" w:rsidRPr="00F5741E">
        <w:rPr>
          <w:rFonts w:ascii="David" w:hAnsi="David" w:cs="David" w:hint="cs"/>
          <w:sz w:val="24"/>
          <w:szCs w:val="24"/>
          <w:rtl/>
        </w:rPr>
        <w:t>.</w:t>
      </w:r>
    </w:p>
    <w:p w:rsidR="00BC2EC2" w:rsidRPr="000D1A28" w:rsidRDefault="00BC2EC2" w:rsidP="000D1A28">
      <w:pPr>
        <w:pStyle w:val="a7"/>
        <w:numPr>
          <w:ilvl w:val="0"/>
          <w:numId w:val="78"/>
        </w:numPr>
        <w:spacing w:line="360" w:lineRule="auto"/>
        <w:jc w:val="both"/>
        <w:rPr>
          <w:rFonts w:ascii="David" w:hAnsi="David" w:cs="David"/>
          <w:sz w:val="24"/>
          <w:szCs w:val="24"/>
        </w:rPr>
      </w:pPr>
      <w:r w:rsidRPr="00F5741E">
        <w:rPr>
          <w:rFonts w:ascii="David" w:hAnsi="David" w:cs="David"/>
          <w:sz w:val="24"/>
          <w:szCs w:val="24"/>
          <w:rtl/>
        </w:rPr>
        <w:t>פנקס המפעל בהתאם לסעיף 198 לפקודת הבטיחות בעבודה</w:t>
      </w:r>
      <w:r w:rsidR="00F5741E" w:rsidRPr="00F5741E">
        <w:rPr>
          <w:rFonts w:ascii="David" w:hAnsi="David" w:cs="David" w:hint="cs"/>
          <w:sz w:val="24"/>
          <w:szCs w:val="24"/>
          <w:rtl/>
        </w:rPr>
        <w:t>.</w:t>
      </w:r>
    </w:p>
    <w:p w:rsidR="00BC2EC2" w:rsidRPr="00D116F9" w:rsidRDefault="00BC2EC2" w:rsidP="00D116F9">
      <w:pPr>
        <w:spacing w:after="0" w:line="360" w:lineRule="auto"/>
        <w:jc w:val="both"/>
        <w:rPr>
          <w:rFonts w:ascii="David" w:hAnsi="David" w:cs="David"/>
          <w:b/>
          <w:bCs/>
          <w:color w:val="5B9BD5" w:themeColor="accent1"/>
          <w:sz w:val="24"/>
          <w:szCs w:val="24"/>
          <w:rtl/>
        </w:rPr>
      </w:pPr>
    </w:p>
    <w:p w:rsidR="000D1A28" w:rsidRDefault="000D1A28" w:rsidP="00D226C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D226C3" w:rsidRDefault="00D226C3" w:rsidP="00D226C3">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lastRenderedPageBreak/>
        <w:t>פרק 4 - הרשות הארצית לכבאות והצלה</w:t>
      </w:r>
      <w:bookmarkStart w:id="8" w:name="DistributionTo"/>
      <w:bookmarkEnd w:id="8"/>
    </w:p>
    <w:p w:rsidR="00D226C3" w:rsidRDefault="00D226C3" w:rsidP="00D226C3">
      <w:pPr>
        <w:spacing w:after="0" w:line="360" w:lineRule="auto"/>
        <w:jc w:val="center"/>
        <w:rPr>
          <w:rFonts w:ascii="David" w:hAnsi="David" w:cs="David"/>
          <w:b/>
          <w:bCs/>
          <w:color w:val="5B9BD5" w:themeColor="accent1"/>
          <w:sz w:val="24"/>
          <w:szCs w:val="24"/>
          <w:rtl/>
        </w:rPr>
      </w:pPr>
      <w:r w:rsidRPr="00D226C3">
        <w:rPr>
          <w:rFonts w:ascii="David" w:hAnsi="David" w:cs="David"/>
          <w:b/>
          <w:bCs/>
          <w:color w:val="5B9BD5" w:themeColor="accent1"/>
          <w:sz w:val="24"/>
          <w:szCs w:val="24"/>
          <w:rtl/>
        </w:rPr>
        <w:t>מעבדות לא רפואיות: מעבדה לבדיקות כימיות, מיקרוביולוגיות וביולוגיות, למעט בדיקות בלא הרס ומעבדות לפי פרטים 1.5ב ו-1.6</w:t>
      </w:r>
      <w:r>
        <w:rPr>
          <w:rFonts w:ascii="David" w:hAnsi="David" w:cs="David" w:hint="cs"/>
          <w:b/>
          <w:bCs/>
          <w:color w:val="5B9BD5" w:themeColor="accent1"/>
          <w:sz w:val="24"/>
          <w:szCs w:val="24"/>
          <w:rtl/>
        </w:rPr>
        <w:t xml:space="preserve">, </w:t>
      </w:r>
      <w:r w:rsidRPr="00D226C3">
        <w:rPr>
          <w:rFonts w:ascii="David" w:hAnsi="David" w:cs="David"/>
          <w:b/>
          <w:bCs/>
          <w:color w:val="5B9BD5" w:themeColor="accent1"/>
          <w:sz w:val="24"/>
          <w:szCs w:val="24"/>
          <w:u w:val="single"/>
          <w:rtl/>
        </w:rPr>
        <w:t>בגודל עד 300 מ"ר</w:t>
      </w:r>
      <w:r w:rsidRPr="00D226C3">
        <w:rPr>
          <w:rFonts w:ascii="David" w:hAnsi="David" w:cs="David"/>
          <w:b/>
          <w:bCs/>
          <w:color w:val="5B9BD5" w:themeColor="accent1"/>
          <w:sz w:val="24"/>
          <w:szCs w:val="24"/>
          <w:rtl/>
        </w:rPr>
        <w:t xml:space="preserve"> ו</w:t>
      </w:r>
      <w:r>
        <w:rPr>
          <w:rFonts w:ascii="David" w:hAnsi="David" w:cs="David" w:hint="cs"/>
          <w:b/>
          <w:bCs/>
          <w:color w:val="5B9BD5" w:themeColor="accent1"/>
          <w:sz w:val="24"/>
          <w:szCs w:val="24"/>
          <w:rtl/>
        </w:rPr>
        <w:t>ע</w:t>
      </w:r>
      <w:r w:rsidRPr="00D226C3">
        <w:rPr>
          <w:rFonts w:ascii="David" w:hAnsi="David" w:cs="David"/>
          <w:b/>
          <w:bCs/>
          <w:color w:val="5B9BD5" w:themeColor="accent1"/>
          <w:sz w:val="24"/>
          <w:szCs w:val="24"/>
          <w:rtl/>
        </w:rPr>
        <w:t>ונה על תנאי "אישור על יסוד תצהיר" בהתאם לצו רישוי עסקים (עסקים טעוני רישוי), התשע"ג-2013</w:t>
      </w:r>
    </w:p>
    <w:p w:rsidR="00D226C3" w:rsidRDefault="00D226C3" w:rsidP="008B4C1E">
      <w:pPr>
        <w:spacing w:after="0" w:line="360" w:lineRule="auto"/>
        <w:rPr>
          <w:rFonts w:ascii="David" w:hAnsi="David" w:cs="David"/>
          <w:b/>
          <w:bCs/>
          <w:color w:val="5B9BD5" w:themeColor="accent1"/>
          <w:sz w:val="24"/>
          <w:szCs w:val="24"/>
          <w:rtl/>
        </w:rPr>
      </w:pPr>
    </w:p>
    <w:p w:rsidR="008B4C1E" w:rsidRPr="008B4C1E" w:rsidRDefault="008B4C1E" w:rsidP="008B4C1E">
      <w:pPr>
        <w:spacing w:line="360" w:lineRule="auto"/>
        <w:jc w:val="both"/>
        <w:rPr>
          <w:rFonts w:ascii="David" w:hAnsi="David" w:cs="David"/>
          <w:b/>
          <w:bCs/>
          <w:sz w:val="24"/>
          <w:szCs w:val="24"/>
          <w:rtl/>
        </w:rPr>
      </w:pPr>
      <w:r w:rsidRPr="008B4C1E">
        <w:rPr>
          <w:rFonts w:ascii="David" w:hAnsi="David" w:cs="David"/>
          <w:b/>
          <w:bCs/>
          <w:sz w:val="24"/>
          <w:szCs w:val="24"/>
          <w:rtl/>
        </w:rPr>
        <w:t xml:space="preserve">מועד תחילתן של ההוראות המפורטות בפרק זה הוא במועד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 ואולם לגבי הוראות שלא נדרשו בעבר, בכתב, מן העסק, לפי כל דין</w:t>
      </w:r>
      <w:r w:rsidRPr="008B4C1E">
        <w:rPr>
          <w:rFonts w:ascii="David" w:hAnsi="David" w:cs="David" w:hint="cs"/>
          <w:b/>
          <w:bCs/>
          <w:sz w:val="24"/>
          <w:szCs w:val="24"/>
          <w:rtl/>
        </w:rPr>
        <w:t>:</w:t>
      </w:r>
    </w:p>
    <w:p w:rsidR="008B4C1E" w:rsidRPr="008B4C1E" w:rsidRDefault="008B4C1E" w:rsidP="008B4C1E">
      <w:pPr>
        <w:pStyle w:val="a7"/>
        <w:numPr>
          <w:ilvl w:val="0"/>
          <w:numId w:val="85"/>
        </w:numPr>
        <w:spacing w:line="360" w:lineRule="auto"/>
        <w:jc w:val="both"/>
        <w:rPr>
          <w:rFonts w:ascii="David" w:hAnsi="David" w:cs="David"/>
          <w:b/>
          <w:bCs/>
          <w:sz w:val="24"/>
          <w:szCs w:val="24"/>
        </w:rPr>
      </w:pPr>
      <w:r w:rsidRPr="008B4C1E">
        <w:rPr>
          <w:rFonts w:ascii="David" w:hAnsi="David" w:cs="David"/>
          <w:b/>
          <w:bCs/>
          <w:sz w:val="24"/>
          <w:szCs w:val="24"/>
          <w:rtl/>
        </w:rPr>
        <w:t xml:space="preserve">תחילתן תהיה בתוך 90 ימים ממועד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r w:rsidRPr="008B4C1E">
        <w:rPr>
          <w:rFonts w:ascii="David" w:hAnsi="David" w:cs="David" w:hint="cs"/>
          <w:b/>
          <w:bCs/>
          <w:sz w:val="24"/>
          <w:szCs w:val="24"/>
          <w:rtl/>
        </w:rPr>
        <w:t>.</w:t>
      </w:r>
    </w:p>
    <w:p w:rsidR="008B4C1E" w:rsidRPr="008B4C1E" w:rsidRDefault="008B4C1E" w:rsidP="008B4C1E">
      <w:pPr>
        <w:pStyle w:val="a7"/>
        <w:numPr>
          <w:ilvl w:val="0"/>
          <w:numId w:val="85"/>
        </w:numPr>
        <w:spacing w:line="360" w:lineRule="auto"/>
        <w:jc w:val="both"/>
        <w:rPr>
          <w:rFonts w:ascii="David" w:hAnsi="David" w:cs="David"/>
          <w:b/>
          <w:bCs/>
          <w:sz w:val="24"/>
          <w:szCs w:val="24"/>
          <w:rtl/>
        </w:rPr>
      </w:pPr>
      <w:r w:rsidRPr="008B4C1E">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w:t>
      </w:r>
      <w:r w:rsidRPr="008B4C1E">
        <w:rPr>
          <w:rFonts w:ascii="David" w:hAnsi="David" w:cs="David" w:hint="cs"/>
          <w:b/>
          <w:bCs/>
          <w:sz w:val="24"/>
          <w:szCs w:val="24"/>
          <w:rtl/>
        </w:rPr>
        <w:t xml:space="preserve">ל' בחשון </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p>
    <w:p w:rsidR="008B4C1E" w:rsidRPr="00D226C3" w:rsidRDefault="008B4C1E" w:rsidP="008B4C1E">
      <w:pPr>
        <w:spacing w:after="0" w:line="360" w:lineRule="auto"/>
        <w:rPr>
          <w:rFonts w:ascii="David" w:hAnsi="David" w:cs="David"/>
          <w:b/>
          <w:bCs/>
          <w:color w:val="5B9BD5" w:themeColor="accent1"/>
          <w:sz w:val="24"/>
          <w:szCs w:val="24"/>
        </w:rPr>
      </w:pP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rPr>
      </w:pPr>
      <w:r w:rsidRPr="00D226C3">
        <w:rPr>
          <w:rFonts w:ascii="David" w:eastAsia="Calibri" w:hAnsi="David" w:cs="David"/>
          <w:b/>
          <w:bCs/>
          <w:sz w:val="24"/>
          <w:szCs w:val="24"/>
          <w:u w:val="single"/>
          <w:rtl/>
        </w:rPr>
        <w:t>הוראות חוק הנוגעות לעניין</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חוק הרשות הארצית לכבאות והצלה, התשע"ב-2012, והתקנות על פיו.</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דיני התכנון והבנייה, לרבות חלק ג' לתוספת השנייה לתקנות התכנון והבנייה (בקשה לה</w:t>
      </w:r>
      <w:r>
        <w:rPr>
          <w:rFonts w:ascii="David" w:hAnsi="David" w:cs="David"/>
          <w:sz w:val="24"/>
          <w:szCs w:val="24"/>
          <w:rtl/>
        </w:rPr>
        <w:t xml:space="preserve">יתר, תנאיו ואגרות), התש"ל-1970 </w:t>
      </w:r>
      <w:r>
        <w:rPr>
          <w:rFonts w:ascii="David" w:hAnsi="David" w:cs="David" w:hint="cs"/>
          <w:sz w:val="24"/>
          <w:szCs w:val="24"/>
          <w:rtl/>
        </w:rPr>
        <w:t>-</w:t>
      </w:r>
      <w:r w:rsidRPr="00D226C3">
        <w:rPr>
          <w:rFonts w:ascii="David" w:hAnsi="David" w:cs="David"/>
          <w:sz w:val="24"/>
          <w:szCs w:val="24"/>
          <w:rtl/>
        </w:rPr>
        <w:t xml:space="preserve"> בטיחות אש בבניינים.</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D226C3">
        <w:rPr>
          <w:rFonts w:ascii="David" w:hAnsi="David" w:cs="David"/>
          <w:sz w:val="24"/>
          <w:szCs w:val="24"/>
          <w:rtl/>
        </w:rPr>
        <w:t xml:space="preserve"> החוק), והתקנות על פיו.</w:t>
      </w:r>
    </w:p>
    <w:p w:rsidR="00D226C3" w:rsidRPr="00D226C3" w:rsidRDefault="00D226C3" w:rsidP="00921622">
      <w:pPr>
        <w:pStyle w:val="a7"/>
        <w:numPr>
          <w:ilvl w:val="1"/>
          <w:numId w:val="19"/>
        </w:numPr>
        <w:spacing w:after="0" w:line="360" w:lineRule="auto"/>
        <w:jc w:val="both"/>
        <w:rPr>
          <w:rStyle w:val="default"/>
          <w:rFonts w:ascii="David" w:hAnsi="David" w:cs="David"/>
          <w:b/>
          <w:bCs/>
          <w:sz w:val="24"/>
          <w:szCs w:val="24"/>
        </w:rPr>
      </w:pPr>
      <w:r w:rsidRPr="00D226C3">
        <w:rPr>
          <w:rStyle w:val="default"/>
          <w:rFonts w:ascii="David" w:hAnsi="David" w:cs="David"/>
          <w:b/>
          <w:bCs/>
          <w:sz w:val="24"/>
          <w:szCs w:val="24"/>
          <w:u w:val="single"/>
          <w:rtl/>
        </w:rPr>
        <w:t>הגדרות</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eastAsia="Calibri" w:hAnsi="David" w:cs="David"/>
          <w:b/>
          <w:bCs/>
          <w:sz w:val="24"/>
          <w:szCs w:val="24"/>
          <w:rtl/>
        </w:rPr>
        <w:t>"</w:t>
      </w:r>
      <w:r w:rsidRPr="00D226C3">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לרבות אמצעים המותקנים בנכסים, דרך קבע או באופן ארעי, והמיועדים, בין השאר, לכל אחד מאלה: </w:t>
      </w:r>
    </w:p>
    <w:p w:rsidR="00D226C3" w:rsidRDefault="00D226C3" w:rsidP="00921622">
      <w:pPr>
        <w:pStyle w:val="a7"/>
        <w:numPr>
          <w:ilvl w:val="0"/>
          <w:numId w:val="20"/>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מניעת דליקות והתפשטותן.</w:t>
      </w:r>
    </w:p>
    <w:p w:rsidR="00D226C3" w:rsidRDefault="00D226C3" w:rsidP="00921622">
      <w:pPr>
        <w:pStyle w:val="a7"/>
        <w:numPr>
          <w:ilvl w:val="0"/>
          <w:numId w:val="20"/>
        </w:numPr>
        <w:tabs>
          <w:tab w:val="left" w:pos="984"/>
        </w:tabs>
        <w:spacing w:after="0" w:line="360" w:lineRule="auto"/>
        <w:jc w:val="both"/>
        <w:rPr>
          <w:rFonts w:ascii="David" w:hAnsi="David" w:cs="David"/>
          <w:sz w:val="24"/>
          <w:szCs w:val="24"/>
        </w:rPr>
      </w:pPr>
      <w:r w:rsidRPr="00D226C3">
        <w:rPr>
          <w:rFonts w:ascii="David" w:hAnsi="David" w:cs="David"/>
          <w:sz w:val="24"/>
          <w:szCs w:val="24"/>
          <w:rtl/>
        </w:rPr>
        <w:t>כיבוי דליקות, צמצום נזקיהן והקלת פעולות לכיבוי דליקות.</w:t>
      </w:r>
    </w:p>
    <w:p w:rsidR="00D226C3" w:rsidRDefault="00D226C3" w:rsidP="00921622">
      <w:pPr>
        <w:pStyle w:val="a7"/>
        <w:numPr>
          <w:ilvl w:val="0"/>
          <w:numId w:val="20"/>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מילוט וחילוץ לכודים והקלת פעולות למילוטם ולחילוצם.</w:t>
      </w:r>
    </w:p>
    <w:p w:rsidR="00D226C3" w:rsidRDefault="00D226C3" w:rsidP="00921622">
      <w:pPr>
        <w:pStyle w:val="a7"/>
        <w:numPr>
          <w:ilvl w:val="0"/>
          <w:numId w:val="20"/>
        </w:numPr>
        <w:tabs>
          <w:tab w:val="left" w:pos="984"/>
        </w:tabs>
        <w:spacing w:after="0" w:line="360" w:lineRule="auto"/>
        <w:jc w:val="both"/>
        <w:rPr>
          <w:rFonts w:ascii="David" w:hAnsi="David" w:cs="David"/>
          <w:sz w:val="24"/>
          <w:szCs w:val="24"/>
        </w:rPr>
      </w:pPr>
      <w:r w:rsidRPr="00D226C3">
        <w:rPr>
          <w:rFonts w:ascii="David" w:hAnsi="David" w:cs="David"/>
          <w:sz w:val="24"/>
          <w:szCs w:val="24"/>
          <w:rtl/>
        </w:rPr>
        <w:t>הצלת חיי אדם ורכוש.</w:t>
      </w:r>
    </w:p>
    <w:p w:rsidR="00D226C3" w:rsidRDefault="00D226C3" w:rsidP="00921622">
      <w:pPr>
        <w:pStyle w:val="a7"/>
        <w:numPr>
          <w:ilvl w:val="0"/>
          <w:numId w:val="20"/>
        </w:numPr>
        <w:tabs>
          <w:tab w:val="left" w:pos="984"/>
        </w:tabs>
        <w:spacing w:after="0" w:line="360" w:lineRule="auto"/>
        <w:jc w:val="both"/>
        <w:rPr>
          <w:rFonts w:ascii="David" w:hAnsi="David" w:cs="David"/>
          <w:sz w:val="24"/>
          <w:szCs w:val="24"/>
        </w:rPr>
      </w:pPr>
      <w:r w:rsidRPr="00D226C3">
        <w:rPr>
          <w:rFonts w:ascii="David" w:hAnsi="David" w:cs="David"/>
          <w:sz w:val="24"/>
          <w:szCs w:val="24"/>
          <w:rtl/>
        </w:rPr>
        <w:t>דרכי התקשרות.</w:t>
      </w:r>
    </w:p>
    <w:p w:rsidR="00D226C3" w:rsidRPr="00D226C3" w:rsidRDefault="00D226C3" w:rsidP="00921622">
      <w:pPr>
        <w:pStyle w:val="a7"/>
        <w:numPr>
          <w:ilvl w:val="0"/>
          <w:numId w:val="20"/>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כל צורך הנדרש לביצוע פעולות כיבוי והצלה.</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w:t>
      </w:r>
      <w:r w:rsidRPr="00D226C3">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אחד מאלה: </w:t>
      </w:r>
    </w:p>
    <w:tbl>
      <w:tblPr>
        <w:tblStyle w:val="ab"/>
        <w:bidiVisual/>
        <w:tblW w:w="0" w:type="auto"/>
        <w:tblInd w:w="11" w:type="dxa"/>
        <w:tblLook w:val="04A0" w:firstRow="1" w:lastRow="0" w:firstColumn="1" w:lastColumn="0" w:noHBand="0" w:noVBand="1"/>
      </w:tblPr>
      <w:tblGrid>
        <w:gridCol w:w="3826"/>
        <w:gridCol w:w="4459"/>
      </w:tblGrid>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b/>
                <w:bCs/>
                <w:sz w:val="24"/>
                <w:szCs w:val="24"/>
                <w:rtl/>
              </w:rPr>
            </w:pPr>
            <w:r w:rsidRPr="00D226C3">
              <w:rPr>
                <w:rFonts w:ascii="David" w:hAnsi="David" w:cs="David"/>
                <w:b/>
                <w:bCs/>
                <w:sz w:val="24"/>
                <w:szCs w:val="24"/>
                <w:rtl/>
              </w:rPr>
              <w:t>נושא</w:t>
            </w:r>
          </w:p>
        </w:tc>
        <w:tc>
          <w:tcPr>
            <w:tcW w:w="4820" w:type="dxa"/>
            <w:vAlign w:val="center"/>
          </w:tcPr>
          <w:p w:rsidR="00D226C3" w:rsidRPr="00D226C3" w:rsidRDefault="00D226C3" w:rsidP="00D226C3">
            <w:pPr>
              <w:spacing w:line="360" w:lineRule="auto"/>
              <w:jc w:val="center"/>
              <w:rPr>
                <w:rFonts w:ascii="David" w:hAnsi="David" w:cs="David"/>
                <w:b/>
                <w:bCs/>
                <w:sz w:val="24"/>
                <w:szCs w:val="24"/>
                <w:rtl/>
              </w:rPr>
            </w:pPr>
            <w:r w:rsidRPr="00D226C3">
              <w:rPr>
                <w:rFonts w:ascii="David" w:hAnsi="David" w:cs="David"/>
                <w:b/>
                <w:bCs/>
                <w:sz w:val="24"/>
                <w:szCs w:val="24"/>
                <w:rtl/>
              </w:rPr>
              <w:t>גורם מוסמך</w:t>
            </w:r>
          </w:p>
        </w:tc>
      </w:tr>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תחזוקאי או מבקר מטפים מורשה בהתאם לתקן ישראלי ת"י 129</w:t>
            </w:r>
            <w:r>
              <w:rPr>
                <w:rFonts w:ascii="David" w:hAnsi="David" w:cs="David"/>
                <w:sz w:val="24"/>
                <w:szCs w:val="24"/>
                <w:rtl/>
              </w:rPr>
              <w:t>,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lastRenderedPageBreak/>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 xml:space="preserve">תחזוקה מערכת גילוי אש בהתאם לתקן ישראלי ת"י 1220, </w:t>
            </w:r>
            <w:r>
              <w:rPr>
                <w:rFonts w:ascii="David" w:hAnsi="David" w:cs="David"/>
                <w:sz w:val="24"/>
                <w:szCs w:val="24"/>
                <w:rtl/>
              </w:rPr>
              <w:t>חלק 11, מערכות גילוי אש</w:t>
            </w:r>
            <w:r>
              <w:rPr>
                <w:rFonts w:ascii="David" w:hAnsi="David" w:cs="David" w:hint="cs"/>
                <w:sz w:val="24"/>
                <w:szCs w:val="24"/>
                <w:rtl/>
              </w:rPr>
              <w:t xml:space="preserve"> - </w:t>
            </w:r>
            <w:r>
              <w:rPr>
                <w:rFonts w:ascii="David" w:hAnsi="David" w:cs="David"/>
                <w:sz w:val="24"/>
                <w:szCs w:val="24"/>
                <w:rtl/>
              </w:rPr>
              <w:t>תחזוקה</w:t>
            </w:r>
          </w:p>
        </w:tc>
        <w:tc>
          <w:tcPr>
            <w:tcW w:w="482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 xml:space="preserve">מי שיש לו תו תקן ממכון התקנים לתחזוקת מערכות גילוי אש ועשן לפי תקן ישראלי ת"י 1220, חלק 11, מערכות </w:t>
            </w:r>
            <w:r>
              <w:rPr>
                <w:rFonts w:ascii="David" w:hAnsi="David" w:cs="David"/>
                <w:sz w:val="24"/>
                <w:szCs w:val="24"/>
                <w:rtl/>
              </w:rPr>
              <w:t>גילוי אש</w:t>
            </w:r>
            <w:r>
              <w:rPr>
                <w:rFonts w:ascii="David" w:hAnsi="David" w:cs="David" w:hint="cs"/>
                <w:sz w:val="24"/>
                <w:szCs w:val="24"/>
                <w:rtl/>
              </w:rPr>
              <w:t xml:space="preserve"> - </w:t>
            </w:r>
            <w:r>
              <w:rPr>
                <w:rFonts w:ascii="David" w:hAnsi="David" w:cs="David"/>
                <w:sz w:val="24"/>
                <w:szCs w:val="24"/>
                <w:rtl/>
              </w:rPr>
              <w:t>תחזוקה</w:t>
            </w:r>
          </w:p>
        </w:tc>
      </w:tr>
      <w:tr w:rsidR="00D226C3" w:rsidRPr="00D226C3" w:rsidTr="00D226C3">
        <w:tc>
          <w:tcPr>
            <w:tcW w:w="4110" w:type="dxa"/>
            <w:vAlign w:val="center"/>
          </w:tcPr>
          <w:p w:rsidR="00D226C3" w:rsidRPr="00D226C3" w:rsidRDefault="00D226C3" w:rsidP="00D226C3">
            <w:pPr>
              <w:spacing w:line="360" w:lineRule="auto"/>
              <w:jc w:val="center"/>
              <w:rPr>
                <w:rFonts w:ascii="David" w:hAnsi="David" w:cs="David"/>
                <w:sz w:val="24"/>
                <w:szCs w:val="24"/>
                <w:rtl/>
              </w:rPr>
            </w:pPr>
            <w:r w:rsidRPr="00D226C3">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Pr>
                <w:rFonts w:ascii="David" w:hAnsi="David" w:cs="David"/>
                <w:sz w:val="24"/>
                <w:szCs w:val="24"/>
                <w:rtl/>
              </w:rPr>
              <w:t>ות כיבוי אש אוטומטיות בגז כיבוי</w:t>
            </w:r>
          </w:p>
        </w:tc>
        <w:tc>
          <w:tcPr>
            <w:tcW w:w="4820" w:type="dxa"/>
            <w:vAlign w:val="center"/>
          </w:tcPr>
          <w:p w:rsidR="00D226C3" w:rsidRPr="00D226C3" w:rsidRDefault="00D226C3" w:rsidP="00D226C3">
            <w:pPr>
              <w:spacing w:line="360" w:lineRule="auto"/>
              <w:jc w:val="center"/>
              <w:rPr>
                <w:rFonts w:ascii="David" w:hAnsi="David" w:cs="David"/>
                <w:sz w:val="24"/>
                <w:szCs w:val="24"/>
                <w:rtl/>
                <w:lang w:val="ru-RU"/>
              </w:rPr>
            </w:pPr>
            <w:r w:rsidRPr="00D226C3">
              <w:rPr>
                <w:rFonts w:ascii="David" w:hAnsi="David" w:cs="David"/>
                <w:sz w:val="24"/>
                <w:szCs w:val="24"/>
                <w:rtl/>
              </w:rPr>
              <w:t xml:space="preserve">מי שיש לו תו תקן ממכון התקנים לתחזוקת מערכות גילוי אש ועשן לפי תקן ישראלי ת"י 1220, חלק </w:t>
            </w:r>
            <w:r>
              <w:rPr>
                <w:rFonts w:ascii="David" w:hAnsi="David" w:cs="David"/>
                <w:sz w:val="24"/>
                <w:szCs w:val="24"/>
                <w:rtl/>
              </w:rPr>
              <w:t>11, מערכות גילוי אש</w:t>
            </w:r>
            <w:r>
              <w:rPr>
                <w:rFonts w:ascii="David" w:hAnsi="David" w:cs="David" w:hint="cs"/>
                <w:sz w:val="24"/>
                <w:szCs w:val="24"/>
                <w:rtl/>
              </w:rPr>
              <w:t xml:space="preserve"> - </w:t>
            </w:r>
            <w:r w:rsidRPr="00D226C3">
              <w:rPr>
                <w:rFonts w:ascii="David" w:hAnsi="David" w:cs="David"/>
                <w:sz w:val="24"/>
                <w:szCs w:val="24"/>
                <w:rtl/>
              </w:rPr>
              <w:t>תחזוקה</w:t>
            </w:r>
          </w:p>
        </w:tc>
      </w:tr>
    </w:tbl>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גז פחמימני מעובה כהגדרתו בחוק הגז הפחמימני המעובה, התשפ"א-2020.</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w:t>
      </w:r>
      <w:r w:rsidRPr="00D226C3">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ציוד, מתקנים וחומרים המשמשים לכיבוי דליקות ומניעתן.</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w:t>
      </w:r>
      <w:r w:rsidRPr="00D226C3">
        <w:rPr>
          <w:rFonts w:ascii="David" w:hAnsi="David" w:cs="David"/>
          <w:b/>
          <w:bCs/>
          <w:sz w:val="24"/>
          <w:szCs w:val="24"/>
          <w:rtl/>
        </w:rPr>
        <w:t>תקן ישראלי (תקן ישראלי ת"י)</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תקן ישראלי רשמי או תקן ישראלי כמשמעותו בחוק התקנים.</w:t>
      </w:r>
    </w:p>
    <w:p w:rsidR="00D226C3" w:rsidRPr="00D226C3" w:rsidRDefault="00D226C3" w:rsidP="00921622">
      <w:pPr>
        <w:pStyle w:val="a7"/>
        <w:numPr>
          <w:ilvl w:val="1"/>
          <w:numId w:val="19"/>
        </w:numPr>
        <w:spacing w:after="0" w:line="360" w:lineRule="auto"/>
        <w:jc w:val="both"/>
        <w:rPr>
          <w:rFonts w:ascii="David" w:hAnsi="David" w:cs="David"/>
          <w:b/>
          <w:bCs/>
          <w:sz w:val="24"/>
          <w:szCs w:val="24"/>
          <w:u w:val="single"/>
        </w:rPr>
      </w:pPr>
      <w:r w:rsidRPr="00D226C3">
        <w:rPr>
          <w:rFonts w:ascii="David" w:hAnsi="David" w:cs="David"/>
          <w:b/>
          <w:bCs/>
          <w:sz w:val="24"/>
          <w:szCs w:val="24"/>
          <w:u w:val="single"/>
          <w:rtl/>
        </w:rPr>
        <w:t>כללי</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Pr>
          <w:rFonts w:ascii="David" w:hAnsi="David" w:cs="David"/>
          <w:sz w:val="24"/>
          <w:szCs w:val="24"/>
          <w:rtl/>
        </w:rPr>
        <w:t>מבלי לגרוע מכלליות האמור</w:t>
      </w:r>
      <w:r>
        <w:rPr>
          <w:rFonts w:ascii="David" w:hAnsi="David" w:cs="David" w:hint="cs"/>
          <w:sz w:val="24"/>
          <w:szCs w:val="24"/>
          <w:rtl/>
        </w:rPr>
        <w:t xml:space="preserve"> </w:t>
      </w:r>
      <w:r w:rsidRPr="00D226C3">
        <w:rPr>
          <w:rFonts w:ascii="David" w:hAnsi="David" w:cs="David"/>
          <w:sz w:val="24"/>
          <w:szCs w:val="24"/>
          <w:rtl/>
        </w:rPr>
        <w:t xml:space="preserve">בסעיף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אם 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הפניות במפרט לתקן ישראלי (ת"י) מחייבות</w:t>
      </w:r>
      <w:r w:rsidRPr="00D226C3">
        <w:rPr>
          <w:rFonts w:ascii="David" w:hAnsi="David" w:cs="David"/>
          <w:sz w:val="24"/>
          <w:szCs w:val="24"/>
        </w:rPr>
        <w:t xml:space="preserve"> </w:t>
      </w:r>
      <w:r w:rsidRPr="00D226C3">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lastRenderedPageBreak/>
        <w:t>תחזוקת סידורי בטיחות אש והצלה:</w:t>
      </w:r>
    </w:p>
    <w:p w:rsidR="00D226C3" w:rsidRDefault="00D226C3" w:rsidP="00921622">
      <w:pPr>
        <w:pStyle w:val="a7"/>
        <w:numPr>
          <w:ilvl w:val="0"/>
          <w:numId w:val="21"/>
        </w:numPr>
        <w:tabs>
          <w:tab w:val="left" w:pos="984"/>
        </w:tabs>
        <w:spacing w:after="0" w:line="360" w:lineRule="auto"/>
        <w:jc w:val="both"/>
        <w:rPr>
          <w:rFonts w:ascii="David" w:hAnsi="David" w:cs="David"/>
          <w:sz w:val="24"/>
          <w:szCs w:val="24"/>
        </w:rPr>
      </w:pPr>
      <w:r w:rsidRPr="00D226C3">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D226C3" w:rsidRPr="00D226C3" w:rsidRDefault="00D226C3" w:rsidP="00921622">
      <w:pPr>
        <w:pStyle w:val="a7"/>
        <w:numPr>
          <w:ilvl w:val="0"/>
          <w:numId w:val="21"/>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Pr>
          <w:rFonts w:ascii="David" w:hAnsi="David" w:cs="David"/>
          <w:sz w:val="24"/>
          <w:szCs w:val="24"/>
          <w:rtl/>
        </w:rPr>
        <w:t xml:space="preserve">הוראות נוספות </w:t>
      </w:r>
      <w:r>
        <w:rPr>
          <w:rFonts w:ascii="David" w:hAnsi="David" w:cs="David" w:hint="cs"/>
          <w:sz w:val="24"/>
          <w:szCs w:val="24"/>
          <w:rtl/>
        </w:rPr>
        <w:t>-</w:t>
      </w:r>
      <w:r w:rsidRPr="00D226C3">
        <w:rPr>
          <w:rFonts w:ascii="David" w:hAnsi="David" w:cs="David"/>
          <w:sz w:val="24"/>
          <w:szCs w:val="24"/>
          <w:rtl/>
        </w:rPr>
        <w:t xml:space="preserve"> גם בהתאם להוראות אלו.</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תיקון הוראות הנציב שאליהן מפנה מפרט זה יחול על העסק, בהתאם להוראות סעיף 7ג4 לחוק.</w:t>
      </w: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u w:val="single"/>
        </w:rPr>
      </w:pPr>
      <w:r w:rsidRPr="00D226C3">
        <w:rPr>
          <w:rFonts w:ascii="David" w:eastAsia="Calibri" w:hAnsi="David" w:cs="David"/>
          <w:b/>
          <w:bCs/>
          <w:sz w:val="24"/>
          <w:szCs w:val="24"/>
          <w:u w:val="single"/>
          <w:rtl/>
        </w:rPr>
        <w:t>שילוט</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חל</w:t>
      </w:r>
      <w:r>
        <w:rPr>
          <w:rFonts w:ascii="David" w:hAnsi="David" w:cs="David"/>
          <w:sz w:val="24"/>
          <w:szCs w:val="24"/>
          <w:rtl/>
        </w:rPr>
        <w:t xml:space="preserve">ק 2.22, מנורות: דרישות מיוחדות </w:t>
      </w:r>
      <w:r>
        <w:rPr>
          <w:rFonts w:ascii="David" w:hAnsi="David" w:cs="David" w:hint="cs"/>
          <w:sz w:val="24"/>
          <w:szCs w:val="24"/>
          <w:rtl/>
        </w:rPr>
        <w:t>-</w:t>
      </w:r>
      <w:r w:rsidRPr="00D226C3">
        <w:rPr>
          <w:rFonts w:ascii="David" w:hAnsi="David" w:cs="David"/>
          <w:sz w:val="24"/>
          <w:szCs w:val="24"/>
          <w:rtl/>
        </w:rPr>
        <w:t xml:space="preserve"> מנורות לתאורת חירום, והוא יופעל בעת הפסקת חשמל או נפילה במתח רשת החשמל. </w:t>
      </w: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u w:val="single"/>
        </w:rPr>
      </w:pPr>
      <w:r w:rsidRPr="00D226C3">
        <w:rPr>
          <w:rFonts w:ascii="David" w:eastAsia="Calibri" w:hAnsi="David" w:cs="David"/>
          <w:b/>
          <w:bCs/>
          <w:sz w:val="24"/>
          <w:szCs w:val="24"/>
          <w:u w:val="single"/>
          <w:rtl/>
        </w:rPr>
        <w:t xml:space="preserve">תאורת חירום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 xml:space="preserve">בעסק ששטחו 150 מ"ר ומעלה תותקן תאורת חירום. </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 – מנורות לתאורת חירום.</w:t>
      </w: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u w:val="single"/>
          <w:rtl/>
        </w:rPr>
      </w:pPr>
      <w:r w:rsidRPr="00D226C3">
        <w:rPr>
          <w:rFonts w:ascii="David" w:eastAsia="Calibri" w:hAnsi="David" w:cs="David"/>
          <w:b/>
          <w:bCs/>
          <w:sz w:val="24"/>
          <w:szCs w:val="24"/>
          <w:u w:val="single"/>
          <w:rtl/>
        </w:rPr>
        <w:t>ציוד כיבוי</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 xml:space="preserve">במעבדה ששטחה עד 200 מ"ר, יותקן גלגילון כיבוי אש עם זרנוק בקוטר "3/4 עם מזנק צמוד, כך שייתן מענה לכיסוי כל שטח העסק. </w:t>
      </w:r>
      <w:r w:rsidRPr="00D226C3">
        <w:rPr>
          <w:rFonts w:ascii="David" w:eastAsia="Calibri" w:hAnsi="David" w:cs="David"/>
          <w:sz w:val="24"/>
          <w:szCs w:val="24"/>
          <w:rtl/>
        </w:rPr>
        <w:t xml:space="preserve">תשתית הצינורות לגלגילון תהיה ממתכת. </w:t>
      </w:r>
      <w:r w:rsidRPr="00D226C3">
        <w:rPr>
          <w:rFonts w:ascii="David" w:hAnsi="David" w:cs="David"/>
          <w:sz w:val="24"/>
          <w:szCs w:val="24"/>
          <w:rtl/>
        </w:rPr>
        <w:t>אם קיימת הפרדת אש ועשן בין חלקי העסק, יש להתקין ציוד כאמור בכל אחד מחלקיו</w:t>
      </w:r>
      <w:r w:rsidRPr="00D226C3">
        <w:rPr>
          <w:rFonts w:ascii="David" w:eastAsia="Calibri" w:hAnsi="David" w:cs="David"/>
          <w:sz w:val="24"/>
          <w:szCs w:val="24"/>
          <w:rtl/>
        </w:rPr>
        <w:t>.</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במעבדה ששטחה מעל 200 מ"ר, יותקנו עמדות כיבוי אש סמוך לפתח היציאה.</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עמדת הכיבוי תכיל:</w:t>
      </w:r>
    </w:p>
    <w:p w:rsidR="00D226C3" w:rsidRDefault="00D226C3" w:rsidP="00921622">
      <w:pPr>
        <w:pStyle w:val="a7"/>
        <w:numPr>
          <w:ilvl w:val="0"/>
          <w:numId w:val="22"/>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ברז כיבוי בקוטר "2.</w:t>
      </w:r>
    </w:p>
    <w:p w:rsidR="00D226C3" w:rsidRDefault="00D226C3" w:rsidP="00921622">
      <w:pPr>
        <w:pStyle w:val="a7"/>
        <w:numPr>
          <w:ilvl w:val="0"/>
          <w:numId w:val="22"/>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Pr="00D226C3">
        <w:rPr>
          <w:rFonts w:ascii="David" w:hAnsi="David" w:cs="David"/>
          <w:sz w:val="24"/>
          <w:szCs w:val="24"/>
          <w:rtl/>
        </w:rPr>
        <w:t xml:space="preserve"> זרנוקים בקוטר "2 באורך 15 מ' כל אחד.</w:t>
      </w:r>
    </w:p>
    <w:p w:rsidR="00D226C3" w:rsidRDefault="00D226C3" w:rsidP="00921622">
      <w:pPr>
        <w:pStyle w:val="a7"/>
        <w:numPr>
          <w:ilvl w:val="0"/>
          <w:numId w:val="22"/>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מזנק בקוטר "2.</w:t>
      </w:r>
    </w:p>
    <w:p w:rsidR="00D226C3" w:rsidRDefault="00D226C3" w:rsidP="00921622">
      <w:pPr>
        <w:pStyle w:val="a7"/>
        <w:numPr>
          <w:ilvl w:val="0"/>
          <w:numId w:val="22"/>
        </w:numPr>
        <w:tabs>
          <w:tab w:val="left" w:pos="984"/>
        </w:tabs>
        <w:spacing w:after="0" w:line="360" w:lineRule="auto"/>
        <w:jc w:val="both"/>
        <w:rPr>
          <w:rFonts w:ascii="David" w:hAnsi="David" w:cs="David"/>
          <w:sz w:val="24"/>
          <w:szCs w:val="24"/>
        </w:rPr>
      </w:pPr>
      <w:r w:rsidRPr="00D226C3">
        <w:rPr>
          <w:rFonts w:ascii="David" w:hAnsi="David" w:cs="David"/>
          <w:sz w:val="24"/>
          <w:szCs w:val="24"/>
          <w:rtl/>
        </w:rPr>
        <w:t>גלגילון עם צינור בקוטר "3/4 עם מזנק צמוד.</w:t>
      </w:r>
    </w:p>
    <w:p w:rsidR="00D226C3" w:rsidRDefault="00D226C3" w:rsidP="00921622">
      <w:pPr>
        <w:pStyle w:val="a7"/>
        <w:numPr>
          <w:ilvl w:val="0"/>
          <w:numId w:val="22"/>
        </w:numPr>
        <w:tabs>
          <w:tab w:val="left" w:pos="984"/>
        </w:tabs>
        <w:spacing w:after="0" w:line="360" w:lineRule="auto"/>
        <w:jc w:val="both"/>
        <w:rPr>
          <w:rFonts w:ascii="David" w:hAnsi="David" w:cs="David"/>
          <w:sz w:val="24"/>
          <w:szCs w:val="24"/>
        </w:rPr>
      </w:pPr>
      <w:r>
        <w:rPr>
          <w:rFonts w:ascii="David" w:hAnsi="David" w:cs="David"/>
          <w:sz w:val="24"/>
          <w:szCs w:val="24"/>
          <w:rtl/>
        </w:rPr>
        <w:t xml:space="preserve">מטפה אבקה במשקל של 6 </w:t>
      </w:r>
      <w:r>
        <w:rPr>
          <w:rFonts w:ascii="David" w:hAnsi="David" w:cs="David" w:hint="cs"/>
          <w:sz w:val="24"/>
          <w:szCs w:val="24"/>
          <w:rtl/>
        </w:rPr>
        <w:t>ק"ג.</w:t>
      </w:r>
    </w:p>
    <w:p w:rsidR="00D226C3" w:rsidRPr="00D226C3" w:rsidRDefault="00D226C3" w:rsidP="00D226C3">
      <w:pPr>
        <w:tabs>
          <w:tab w:val="left" w:pos="984"/>
        </w:tabs>
        <w:spacing w:after="0" w:line="360" w:lineRule="auto"/>
        <w:ind w:left="720"/>
        <w:jc w:val="both"/>
        <w:rPr>
          <w:rFonts w:ascii="David" w:hAnsi="David" w:cs="David"/>
          <w:sz w:val="24"/>
          <w:szCs w:val="24"/>
          <w:rtl/>
        </w:rPr>
      </w:pPr>
      <w:r w:rsidRPr="00D226C3">
        <w:rPr>
          <w:rFonts w:ascii="David" w:eastAsia="Calibri" w:hAnsi="David" w:cs="David"/>
          <w:sz w:val="24"/>
          <w:szCs w:val="24"/>
          <w:rtl/>
        </w:rPr>
        <w:t xml:space="preserve">הציוד יאוחסן בארון שמידותיו </w:t>
      </w:r>
      <w:r w:rsidRPr="00D226C3">
        <w:rPr>
          <w:rFonts w:ascii="David" w:hAnsi="David" w:cs="David"/>
          <w:sz w:val="24"/>
          <w:szCs w:val="24"/>
          <w:rtl/>
        </w:rPr>
        <w:t xml:space="preserve">לא יפחתו מ: </w:t>
      </w:r>
      <w:r>
        <w:rPr>
          <w:rFonts w:ascii="David" w:eastAsia="Calibri" w:hAnsi="David" w:cs="David"/>
          <w:sz w:val="24"/>
          <w:szCs w:val="24"/>
          <w:rtl/>
        </w:rPr>
        <w:t>גובה 120 ס</w:t>
      </w:r>
      <w:r>
        <w:rPr>
          <w:rFonts w:ascii="David" w:eastAsia="Calibri" w:hAnsi="David" w:cs="David" w:hint="cs"/>
          <w:sz w:val="24"/>
          <w:szCs w:val="24"/>
          <w:rtl/>
        </w:rPr>
        <w:t>"מ</w:t>
      </w:r>
      <w:r w:rsidRPr="00D226C3">
        <w:rPr>
          <w:rFonts w:ascii="David" w:eastAsia="Calibri" w:hAnsi="David" w:cs="David"/>
          <w:sz w:val="24"/>
          <w:szCs w:val="24"/>
          <w:rtl/>
        </w:rPr>
        <w:t xml:space="preserve">, רוחב 80 </w:t>
      </w:r>
      <w:r>
        <w:rPr>
          <w:rFonts w:ascii="David" w:eastAsia="Calibri" w:hAnsi="David" w:cs="David"/>
          <w:sz w:val="24"/>
          <w:szCs w:val="24"/>
          <w:rtl/>
        </w:rPr>
        <w:t>ס</w:t>
      </w:r>
      <w:r>
        <w:rPr>
          <w:rFonts w:ascii="David" w:eastAsia="Calibri" w:hAnsi="David" w:cs="David" w:hint="cs"/>
          <w:sz w:val="24"/>
          <w:szCs w:val="24"/>
          <w:rtl/>
        </w:rPr>
        <w:t>"מ</w:t>
      </w:r>
      <w:r w:rsidRPr="00D226C3">
        <w:rPr>
          <w:rFonts w:ascii="David" w:eastAsia="Calibri" w:hAnsi="David" w:cs="David"/>
          <w:sz w:val="24"/>
          <w:szCs w:val="24"/>
          <w:rtl/>
        </w:rPr>
        <w:t xml:space="preserve">, ועומק 30 </w:t>
      </w:r>
      <w:r>
        <w:rPr>
          <w:rFonts w:ascii="David" w:eastAsia="Calibri" w:hAnsi="David" w:cs="David"/>
          <w:sz w:val="24"/>
          <w:szCs w:val="24"/>
          <w:rtl/>
        </w:rPr>
        <w:t>ס</w:t>
      </w:r>
      <w:r>
        <w:rPr>
          <w:rFonts w:ascii="David" w:eastAsia="Calibri" w:hAnsi="David" w:cs="David" w:hint="cs"/>
          <w:sz w:val="24"/>
          <w:szCs w:val="24"/>
          <w:rtl/>
        </w:rPr>
        <w:t>"מ</w:t>
      </w:r>
      <w:r w:rsidRPr="00D226C3">
        <w:rPr>
          <w:rFonts w:ascii="David" w:eastAsia="Calibri" w:hAnsi="David" w:cs="David"/>
          <w:sz w:val="24"/>
          <w:szCs w:val="24"/>
          <w:rtl/>
        </w:rPr>
        <w:t xml:space="preserve">. על הארון ייכתב: ''עמדת כיבוי אש''.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תשתית הצינורות לברזים הרשומים לעיל תהיה מתכת.</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lastRenderedPageBreak/>
        <w:t>במעבדה יוצבו מטפים מסוג אבקה יבשה במשקל</w:t>
      </w:r>
      <w:r>
        <w:rPr>
          <w:rFonts w:ascii="David" w:hAnsi="David" w:cs="David"/>
          <w:sz w:val="24"/>
          <w:szCs w:val="24"/>
          <w:rtl/>
        </w:rPr>
        <w:t xml:space="preserve"> של 6 ק</w:t>
      </w:r>
      <w:r>
        <w:rPr>
          <w:rFonts w:ascii="David" w:hAnsi="David" w:cs="David" w:hint="cs"/>
          <w:sz w:val="24"/>
          <w:szCs w:val="24"/>
          <w:rtl/>
        </w:rPr>
        <w:t>"ג</w:t>
      </w:r>
      <w:r w:rsidRPr="00D226C3">
        <w:rPr>
          <w:rFonts w:ascii="David" w:hAnsi="David" w:cs="David"/>
          <w:sz w:val="24"/>
          <w:szCs w:val="24"/>
          <w:rtl/>
        </w:rPr>
        <w:t xml:space="preserve"> ביחס של מטפה אחד על כל 200 מ"ר, וזאת נוסף למטפי הכיבוי שנדרש להציב בעמדת כיבוי (אם נדרש).</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 xml:space="preserve">בדיקת מטפי הכיבוי ותחזוקתם תתבצע לפי האמור בתקן ישראלי </w:t>
      </w:r>
      <w:r w:rsidR="000D1A28">
        <w:rPr>
          <w:rFonts w:ascii="David" w:hAnsi="David" w:cs="David"/>
          <w:sz w:val="24"/>
          <w:szCs w:val="24"/>
          <w:rtl/>
        </w:rPr>
        <w:t>ת"י 129, חלק 1, מטפים מיטלטלים</w:t>
      </w:r>
      <w:r w:rsidR="000D1A28">
        <w:rPr>
          <w:rFonts w:ascii="David" w:hAnsi="David" w:cs="David" w:hint="cs"/>
          <w:sz w:val="24"/>
          <w:szCs w:val="24"/>
          <w:rtl/>
        </w:rPr>
        <w:t xml:space="preserve"> - </w:t>
      </w:r>
      <w:r w:rsidRPr="00D226C3">
        <w:rPr>
          <w:rFonts w:ascii="David" w:hAnsi="David" w:cs="David"/>
          <w:sz w:val="24"/>
          <w:szCs w:val="24"/>
          <w:rtl/>
        </w:rPr>
        <w:t xml:space="preserve">תחזוקה. </w:t>
      </w:r>
    </w:p>
    <w:p w:rsidR="00D226C3" w:rsidRDefault="00D226C3" w:rsidP="00921622">
      <w:pPr>
        <w:pStyle w:val="a7"/>
        <w:numPr>
          <w:ilvl w:val="1"/>
          <w:numId w:val="19"/>
        </w:numPr>
        <w:spacing w:after="0" w:line="360" w:lineRule="auto"/>
        <w:jc w:val="both"/>
        <w:rPr>
          <w:rFonts w:ascii="David" w:eastAsia="Calibri" w:hAnsi="David" w:cs="David"/>
          <w:b/>
          <w:bCs/>
          <w:sz w:val="24"/>
          <w:szCs w:val="24"/>
          <w:u w:val="single"/>
        </w:rPr>
      </w:pPr>
      <w:r w:rsidRPr="00D226C3">
        <w:rPr>
          <w:rFonts w:ascii="David" w:eastAsia="Calibri" w:hAnsi="David" w:cs="David"/>
          <w:b/>
          <w:bCs/>
          <w:sz w:val="24"/>
          <w:szCs w:val="24"/>
          <w:u w:val="single"/>
          <w:rtl/>
        </w:rPr>
        <w:t>מערכת גילוי אש ועשן</w:t>
      </w:r>
    </w:p>
    <w:p w:rsidR="00D226C3" w:rsidRPr="00D226C3" w:rsidRDefault="00D226C3" w:rsidP="00921622">
      <w:pPr>
        <w:pStyle w:val="a7"/>
        <w:numPr>
          <w:ilvl w:val="2"/>
          <w:numId w:val="19"/>
        </w:numPr>
        <w:spacing w:after="0" w:line="360" w:lineRule="auto"/>
        <w:jc w:val="both"/>
        <w:rPr>
          <w:rFonts w:ascii="David" w:eastAsia="Calibri" w:hAnsi="David" w:cs="David"/>
          <w:b/>
          <w:bCs/>
          <w:sz w:val="24"/>
          <w:szCs w:val="24"/>
          <w:u w:val="single"/>
        </w:rPr>
      </w:pPr>
      <w:r w:rsidRPr="00D226C3">
        <w:rPr>
          <w:rFonts w:ascii="David" w:hAnsi="David" w:cs="David"/>
          <w:sz w:val="24"/>
          <w:szCs w:val="24"/>
          <w:rtl/>
        </w:rPr>
        <w:t>בעסק תותקן מערכת גילוי אש ועשן על פי תקן ישראלי ת"</w:t>
      </w:r>
      <w:r>
        <w:rPr>
          <w:rFonts w:ascii="David" w:hAnsi="David" w:cs="David"/>
          <w:sz w:val="24"/>
          <w:szCs w:val="24"/>
          <w:rtl/>
        </w:rPr>
        <w:t>י 1220, חלק 3, מערכות גילוי אש</w:t>
      </w:r>
      <w:r>
        <w:rPr>
          <w:rFonts w:ascii="David" w:hAnsi="David" w:cs="David" w:hint="cs"/>
          <w:sz w:val="24"/>
          <w:szCs w:val="24"/>
          <w:rtl/>
        </w:rPr>
        <w:t xml:space="preserve"> - </w:t>
      </w:r>
      <w:r w:rsidRPr="00D226C3">
        <w:rPr>
          <w:rFonts w:ascii="David" w:hAnsi="David" w:cs="David"/>
          <w:sz w:val="24"/>
          <w:szCs w:val="24"/>
          <w:rtl/>
        </w:rPr>
        <w:t>הוראות התקנה ודרישות כלליות.</w:t>
      </w:r>
    </w:p>
    <w:p w:rsidR="00D226C3" w:rsidRPr="00D226C3" w:rsidRDefault="00D226C3" w:rsidP="00921622">
      <w:pPr>
        <w:pStyle w:val="a7"/>
        <w:numPr>
          <w:ilvl w:val="2"/>
          <w:numId w:val="19"/>
        </w:numPr>
        <w:spacing w:after="0" w:line="360" w:lineRule="auto"/>
        <w:jc w:val="both"/>
        <w:rPr>
          <w:rFonts w:ascii="David" w:eastAsia="Calibri" w:hAnsi="David" w:cs="David"/>
          <w:b/>
          <w:bCs/>
          <w:sz w:val="24"/>
          <w:szCs w:val="24"/>
          <w:u w:val="single"/>
          <w:rtl/>
        </w:rPr>
      </w:pPr>
      <w:r w:rsidRPr="00D226C3">
        <w:rPr>
          <w:rFonts w:ascii="David" w:hAnsi="David" w:cs="David"/>
          <w:sz w:val="24"/>
          <w:szCs w:val="24"/>
          <w:rtl/>
        </w:rPr>
        <w:t>בדיקת מערכת גילוי האש והעשן תתבצע על פי תקן ישראלי ת"י</w:t>
      </w:r>
      <w:r>
        <w:rPr>
          <w:rFonts w:ascii="David" w:hAnsi="David" w:cs="David"/>
          <w:sz w:val="24"/>
          <w:szCs w:val="24"/>
          <w:rtl/>
        </w:rPr>
        <w:t xml:space="preserve"> 1220, חלק 11, מערכות גילוי אש</w:t>
      </w:r>
      <w:r>
        <w:rPr>
          <w:rFonts w:ascii="David" w:hAnsi="David" w:cs="David" w:hint="cs"/>
          <w:sz w:val="24"/>
          <w:szCs w:val="24"/>
          <w:rtl/>
        </w:rPr>
        <w:t xml:space="preserve"> - </w:t>
      </w:r>
      <w:r w:rsidRPr="00D226C3">
        <w:rPr>
          <w:rFonts w:ascii="David" w:hAnsi="David" w:cs="David"/>
          <w:sz w:val="24"/>
          <w:szCs w:val="24"/>
          <w:rtl/>
        </w:rPr>
        <w:t xml:space="preserve">תחזוקה. </w:t>
      </w: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u w:val="single"/>
        </w:rPr>
      </w:pPr>
      <w:r w:rsidRPr="00D226C3">
        <w:rPr>
          <w:rFonts w:ascii="David" w:eastAsia="Calibri" w:hAnsi="David" w:cs="David"/>
          <w:b/>
          <w:bCs/>
          <w:sz w:val="24"/>
          <w:szCs w:val="24"/>
          <w:u w:val="single"/>
          <w:rtl/>
        </w:rPr>
        <w:t xml:space="preserve">מערכת חשמל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בלוחות חשמל הממוקמים בעסק יותקנו המערכות הבאות:</w:t>
      </w:r>
    </w:p>
    <w:p w:rsidR="00D226C3" w:rsidRDefault="00D226C3" w:rsidP="00921622">
      <w:pPr>
        <w:pStyle w:val="a7"/>
        <w:numPr>
          <w:ilvl w:val="0"/>
          <w:numId w:val="23"/>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לוח חשמל בעל זרם של 63 אמפר</w:t>
      </w:r>
      <w:r>
        <w:rPr>
          <w:rFonts w:ascii="David" w:hAnsi="David" w:cs="David"/>
          <w:sz w:val="24"/>
          <w:szCs w:val="24"/>
          <w:rtl/>
        </w:rPr>
        <w:t xml:space="preserve"> </w:t>
      </w:r>
      <w:r>
        <w:rPr>
          <w:rFonts w:ascii="David" w:hAnsi="David" w:cs="David" w:hint="cs"/>
          <w:sz w:val="24"/>
          <w:szCs w:val="24"/>
          <w:rtl/>
        </w:rPr>
        <w:t>-</w:t>
      </w:r>
      <w:r w:rsidRPr="00D226C3">
        <w:rPr>
          <w:rFonts w:ascii="David" w:hAnsi="David" w:cs="David"/>
          <w:sz w:val="24"/>
          <w:szCs w:val="24"/>
          <w:rtl/>
        </w:rPr>
        <w:t xml:space="preserve"> אם נדרש להתקין בעסק מערכת גילוי אש ועשן, יותקן גלאי עשן גם בלוח החשמל.</w:t>
      </w:r>
    </w:p>
    <w:p w:rsidR="00D226C3" w:rsidRDefault="00D226C3" w:rsidP="00921622">
      <w:pPr>
        <w:pStyle w:val="a7"/>
        <w:numPr>
          <w:ilvl w:val="0"/>
          <w:numId w:val="23"/>
        </w:numPr>
        <w:tabs>
          <w:tab w:val="left" w:pos="984"/>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Pr="00D226C3">
        <w:rPr>
          <w:rFonts w:ascii="David" w:hAnsi="David" w:cs="David"/>
          <w:sz w:val="24"/>
          <w:szCs w:val="24"/>
          <w:rtl/>
        </w:rPr>
        <w:t xml:space="preserve"> אם נדרש להתקין בעסק מערכת גילוי אש ועשן, יותקן גלאי עשן בלוח החשמל ומערכת ניתוק לוח חשמל ממקור ההזנה.</w:t>
      </w:r>
    </w:p>
    <w:p w:rsidR="00D226C3" w:rsidRDefault="00D226C3" w:rsidP="00921622">
      <w:pPr>
        <w:pStyle w:val="a7"/>
        <w:numPr>
          <w:ilvl w:val="0"/>
          <w:numId w:val="23"/>
        </w:numPr>
        <w:tabs>
          <w:tab w:val="left" w:pos="984"/>
        </w:tabs>
        <w:spacing w:after="0" w:line="360" w:lineRule="auto"/>
        <w:jc w:val="both"/>
        <w:rPr>
          <w:rFonts w:ascii="David" w:hAnsi="David" w:cs="David"/>
          <w:sz w:val="24"/>
          <w:szCs w:val="24"/>
        </w:rPr>
      </w:pPr>
      <w:r w:rsidRPr="00D226C3">
        <w:rPr>
          <w:rFonts w:ascii="David" w:hAnsi="David" w:cs="David"/>
          <w:sz w:val="24"/>
          <w:szCs w:val="24"/>
          <w:rtl/>
        </w:rPr>
        <w:t xml:space="preserve">לוח </w:t>
      </w:r>
      <w:r>
        <w:rPr>
          <w:rFonts w:ascii="David" w:hAnsi="David" w:cs="David"/>
          <w:sz w:val="24"/>
          <w:szCs w:val="24"/>
          <w:rtl/>
        </w:rPr>
        <w:t xml:space="preserve">חשמל בעל זרם של 100 אמפר ומעלה </w:t>
      </w:r>
      <w:r>
        <w:rPr>
          <w:rFonts w:ascii="David" w:hAnsi="David" w:cs="David" w:hint="cs"/>
          <w:sz w:val="24"/>
          <w:szCs w:val="24"/>
          <w:rtl/>
        </w:rPr>
        <w:t>-</w:t>
      </w:r>
      <w:r w:rsidRPr="00D226C3">
        <w:rPr>
          <w:rFonts w:ascii="David" w:hAnsi="David" w:cs="David"/>
          <w:sz w:val="24"/>
          <w:szCs w:val="24"/>
          <w:rtl/>
        </w:rPr>
        <w:t xml:space="preserve"> תותקן מערכת גילוי אש או עשן הכוללת גלאים, מערכת כיבוי אוטומטית יבשה ומערכת ניתוק לוח חשמל ממקור ההזנה.</w:t>
      </w:r>
    </w:p>
    <w:p w:rsidR="00D226C3" w:rsidRDefault="00D226C3" w:rsidP="00921622">
      <w:pPr>
        <w:pStyle w:val="a7"/>
        <w:numPr>
          <w:ilvl w:val="0"/>
          <w:numId w:val="23"/>
        </w:numPr>
        <w:tabs>
          <w:tab w:val="left" w:pos="984"/>
        </w:tabs>
        <w:spacing w:after="0" w:line="360" w:lineRule="auto"/>
        <w:jc w:val="both"/>
        <w:rPr>
          <w:rFonts w:ascii="David" w:hAnsi="David" w:cs="David"/>
          <w:sz w:val="24"/>
          <w:szCs w:val="24"/>
        </w:rPr>
      </w:pPr>
      <w:r w:rsidRPr="00D226C3">
        <w:rPr>
          <w:rFonts w:ascii="David" w:hAnsi="David" w:cs="David"/>
          <w:sz w:val="24"/>
          <w:szCs w:val="24"/>
          <w:rtl/>
        </w:rPr>
        <w:t xml:space="preserve">על אף האמור בסעיף </w:t>
      </w:r>
      <w:r>
        <w:rPr>
          <w:rFonts w:ascii="David" w:hAnsi="David" w:cs="David"/>
          <w:sz w:val="24"/>
          <w:szCs w:val="24"/>
          <w:rtl/>
        </w:rPr>
        <w:t>4.8.1</w:t>
      </w:r>
      <w:r>
        <w:rPr>
          <w:rFonts w:ascii="David" w:hAnsi="David" w:cs="David" w:hint="cs"/>
          <w:sz w:val="24"/>
          <w:szCs w:val="24"/>
          <w:rtl/>
        </w:rPr>
        <w:t>.(3)</w:t>
      </w:r>
      <w:r w:rsidRPr="00D226C3">
        <w:rPr>
          <w:rFonts w:ascii="David" w:hAnsi="David" w:cs="David"/>
          <w:sz w:val="24"/>
          <w:szCs w:val="24"/>
          <w:rtl/>
        </w:rPr>
        <w:t xml:space="preserve">, אין חובה להתקין מערכת כיבוי אוטומטית בלוח חשמל בעל זרם של 100 אמפר ומעלה, שמקיים את אחד התנאים הבאים: </w:t>
      </w:r>
    </w:p>
    <w:p w:rsidR="00D226C3" w:rsidRPr="00D226C3" w:rsidRDefault="00D226C3" w:rsidP="00921622">
      <w:pPr>
        <w:pStyle w:val="a7"/>
        <w:numPr>
          <w:ilvl w:val="0"/>
          <w:numId w:val="24"/>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 xml:space="preserve">הוא עומד בתקן ישראלי ת"י 61439, </w:t>
      </w:r>
      <w:r>
        <w:rPr>
          <w:rFonts w:ascii="David" w:hAnsi="David" w:cs="David"/>
          <w:sz w:val="24"/>
          <w:szCs w:val="24"/>
          <w:rtl/>
        </w:rPr>
        <w:t xml:space="preserve">חלק 2 </w:t>
      </w:r>
      <w:r>
        <w:rPr>
          <w:rFonts w:ascii="David" w:hAnsi="David" w:cs="David" w:hint="cs"/>
          <w:sz w:val="24"/>
          <w:szCs w:val="24"/>
          <w:rtl/>
        </w:rPr>
        <w:t>-</w:t>
      </w:r>
      <w:r w:rsidRPr="00D226C3">
        <w:rPr>
          <w:rFonts w:ascii="David" w:hAnsi="David" w:cs="David"/>
          <w:sz w:val="24"/>
          <w:szCs w:val="24"/>
          <w:rtl/>
        </w:rPr>
        <w:t xml:space="preserve"> </w:t>
      </w:r>
      <w:r>
        <w:rPr>
          <w:rFonts w:ascii="David" w:hAnsi="David" w:cs="David"/>
          <w:sz w:val="24"/>
          <w:szCs w:val="24"/>
          <w:rtl/>
        </w:rPr>
        <w:t>לוחות מיתוג ובקרה למתח נמוך</w:t>
      </w:r>
      <w:r>
        <w:rPr>
          <w:rFonts w:ascii="David" w:hAnsi="David" w:cs="David" w:hint="cs"/>
          <w:sz w:val="24"/>
          <w:szCs w:val="24"/>
          <w:rtl/>
        </w:rPr>
        <w:t xml:space="preserve"> - </w:t>
      </w:r>
      <w:r w:rsidRPr="00D226C3">
        <w:rPr>
          <w:rFonts w:ascii="David" w:hAnsi="David" w:cs="David"/>
          <w:sz w:val="24"/>
          <w:szCs w:val="24"/>
          <w:rtl/>
        </w:rPr>
        <w:t>לוחות הספק.</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מערכת גילוי האש או העשן המתוקנת בלוח החשמל תותקן על פי תקן ישראלי ת"</w:t>
      </w:r>
      <w:r>
        <w:rPr>
          <w:rFonts w:ascii="David" w:hAnsi="David" w:cs="David"/>
          <w:sz w:val="24"/>
          <w:szCs w:val="24"/>
          <w:rtl/>
        </w:rPr>
        <w:t>י 1220, חלק 3, מערכות גילוי אש</w:t>
      </w:r>
      <w:r>
        <w:rPr>
          <w:rFonts w:ascii="David" w:hAnsi="David" w:cs="David" w:hint="cs"/>
          <w:sz w:val="24"/>
          <w:szCs w:val="24"/>
          <w:rtl/>
        </w:rPr>
        <w:t xml:space="preserve"> - </w:t>
      </w:r>
      <w:r w:rsidRPr="00D226C3">
        <w:rPr>
          <w:rFonts w:ascii="David" w:hAnsi="David" w:cs="David"/>
          <w:sz w:val="24"/>
          <w:szCs w:val="24"/>
          <w:rtl/>
        </w:rPr>
        <w:t xml:space="preserve">הוראות התקנה ודרישות כלליות.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tl/>
        </w:rPr>
      </w:pPr>
      <w:r w:rsidRPr="00D226C3">
        <w:rPr>
          <w:rFonts w:ascii="David" w:hAnsi="David" w:cs="David"/>
          <w:sz w:val="24"/>
          <w:szCs w:val="24"/>
          <w:rtl/>
        </w:rPr>
        <w:t>מערכת החשמל תיבדק אחת לחמש שנים.</w:t>
      </w:r>
    </w:p>
    <w:p w:rsidR="00D226C3" w:rsidRPr="00D226C3" w:rsidRDefault="00D226C3" w:rsidP="00921622">
      <w:pPr>
        <w:pStyle w:val="a7"/>
        <w:numPr>
          <w:ilvl w:val="1"/>
          <w:numId w:val="19"/>
        </w:numPr>
        <w:spacing w:after="0" w:line="360" w:lineRule="auto"/>
        <w:jc w:val="both"/>
        <w:rPr>
          <w:rFonts w:ascii="David" w:eastAsia="Calibri" w:hAnsi="David" w:cs="David"/>
          <w:b/>
          <w:bCs/>
          <w:sz w:val="24"/>
          <w:szCs w:val="24"/>
          <w:u w:val="single"/>
        </w:rPr>
      </w:pPr>
      <w:r w:rsidRPr="00D226C3">
        <w:rPr>
          <w:rFonts w:ascii="David" w:eastAsia="Calibri" w:hAnsi="David" w:cs="David"/>
          <w:b/>
          <w:bCs/>
          <w:sz w:val="24"/>
          <w:szCs w:val="24"/>
          <w:u w:val="single"/>
          <w:rtl/>
        </w:rPr>
        <w:t xml:space="preserve">ציוד מעבדה </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באזורי עבודת מעבדה הנחשבים לנפיצים ייעשה שימוש בציוד חשמלי מוגן נגד התפוצצות (</w:t>
      </w:r>
      <w:r w:rsidRPr="00D226C3">
        <w:rPr>
          <w:rFonts w:ascii="David" w:hAnsi="David" w:cs="David"/>
          <w:sz w:val="24"/>
          <w:szCs w:val="24"/>
        </w:rPr>
        <w:t>Explosion</w:t>
      </w:r>
      <w:r w:rsidRPr="00D226C3">
        <w:rPr>
          <w:rFonts w:ascii="David" w:hAnsi="David" w:cs="David"/>
          <w:sz w:val="24"/>
          <w:szCs w:val="24"/>
          <w:rtl/>
        </w:rPr>
        <w:t xml:space="preserve"> </w:t>
      </w:r>
      <w:r w:rsidRPr="00D226C3">
        <w:rPr>
          <w:rFonts w:ascii="David" w:hAnsi="David" w:cs="David"/>
          <w:sz w:val="24"/>
          <w:szCs w:val="24"/>
        </w:rPr>
        <w:t>Proof</w:t>
      </w:r>
      <w:r w:rsidRPr="00D226C3">
        <w:rPr>
          <w:rFonts w:ascii="David" w:hAnsi="David" w:cs="David"/>
          <w:sz w:val="24"/>
          <w:szCs w:val="24"/>
          <w:rtl/>
        </w:rPr>
        <w:t>), בהתאם להוראות תקן ישראלי ת"י 60079, ציוד חשמלי לש</w:t>
      </w:r>
      <w:r>
        <w:rPr>
          <w:rFonts w:ascii="David" w:hAnsi="David" w:cs="David"/>
          <w:sz w:val="24"/>
          <w:szCs w:val="24"/>
          <w:rtl/>
        </w:rPr>
        <w:t>ימוש באטמוספרות נפיצות של גזים</w:t>
      </w:r>
      <w:r>
        <w:rPr>
          <w:rFonts w:ascii="David" w:hAnsi="David" w:cs="David" w:hint="cs"/>
          <w:sz w:val="24"/>
          <w:szCs w:val="24"/>
          <w:rtl/>
        </w:rPr>
        <w:t xml:space="preserve"> - </w:t>
      </w:r>
      <w:r w:rsidRPr="00D226C3">
        <w:rPr>
          <w:rFonts w:ascii="David" w:hAnsi="David" w:cs="David"/>
          <w:sz w:val="24"/>
          <w:szCs w:val="24"/>
          <w:rtl/>
        </w:rPr>
        <w:t>דרישות כלליות.</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ציוד חימום יהיה כנדרש בתקן ישראלי ת"י 1530, הגנה בפני אש במעבדות.</w:t>
      </w:r>
    </w:p>
    <w:p w:rsidR="00D226C3" w:rsidRPr="00D226C3" w:rsidRDefault="00D226C3" w:rsidP="00921622">
      <w:pPr>
        <w:pStyle w:val="a7"/>
        <w:numPr>
          <w:ilvl w:val="1"/>
          <w:numId w:val="19"/>
        </w:numPr>
        <w:spacing w:after="0" w:line="360" w:lineRule="auto"/>
        <w:ind w:left="357" w:hanging="357"/>
        <w:contextualSpacing w:val="0"/>
        <w:jc w:val="both"/>
        <w:rPr>
          <w:rFonts w:ascii="David" w:eastAsia="Calibri" w:hAnsi="David" w:cs="David"/>
          <w:b/>
          <w:bCs/>
          <w:sz w:val="24"/>
          <w:szCs w:val="24"/>
          <w:u w:val="single"/>
          <w:rtl/>
        </w:rPr>
      </w:pPr>
      <w:r w:rsidRPr="00D226C3">
        <w:rPr>
          <w:rFonts w:ascii="David" w:eastAsia="Calibri" w:hAnsi="David" w:cs="David"/>
          <w:b/>
          <w:bCs/>
          <w:sz w:val="24"/>
          <w:szCs w:val="24"/>
          <w:u w:val="single"/>
          <w:rtl/>
        </w:rPr>
        <w:t>מערכת הגפ"מ</w:t>
      </w:r>
    </w:p>
    <w:p w:rsid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מערכת הגפ"מ המשמשת את העסק תענה לתקן ישראלי ת"י 158, מתקנים לגזים פחמימניים מעובים (גפ"מ).</w:t>
      </w:r>
    </w:p>
    <w:p w:rsidR="00D226C3" w:rsidRPr="00D226C3" w:rsidRDefault="00D226C3" w:rsidP="00921622">
      <w:pPr>
        <w:pStyle w:val="a7"/>
        <w:numPr>
          <w:ilvl w:val="2"/>
          <w:numId w:val="19"/>
        </w:numPr>
        <w:tabs>
          <w:tab w:val="left" w:pos="984"/>
        </w:tabs>
        <w:spacing w:after="0" w:line="360" w:lineRule="auto"/>
        <w:jc w:val="both"/>
        <w:rPr>
          <w:rFonts w:ascii="David" w:hAnsi="David" w:cs="David"/>
          <w:sz w:val="24"/>
          <w:szCs w:val="24"/>
        </w:rPr>
      </w:pPr>
      <w:r w:rsidRPr="00D226C3">
        <w:rPr>
          <w:rFonts w:ascii="David" w:hAnsi="David" w:cs="David"/>
          <w:sz w:val="24"/>
          <w:szCs w:val="24"/>
          <w:rtl/>
        </w:rPr>
        <w:t>מערכת הגפ"מ, המכשירים והאביזרים לצריכת גפ"מ והמנדפים הקיימים בעסק יתוחזקו במצב תקין, בכל עת.</w:t>
      </w:r>
    </w:p>
    <w:p w:rsidR="00D226C3" w:rsidRPr="00D226C3" w:rsidRDefault="00D226C3" w:rsidP="00921622">
      <w:pPr>
        <w:pStyle w:val="a7"/>
        <w:numPr>
          <w:ilvl w:val="1"/>
          <w:numId w:val="19"/>
        </w:numPr>
        <w:spacing w:after="0" w:line="360" w:lineRule="auto"/>
        <w:ind w:left="357" w:hanging="357"/>
        <w:contextualSpacing w:val="0"/>
        <w:jc w:val="both"/>
        <w:rPr>
          <w:rFonts w:ascii="David" w:hAnsi="David" w:cs="David"/>
          <w:b/>
          <w:bCs/>
          <w:sz w:val="24"/>
          <w:szCs w:val="24"/>
          <w:u w:val="single"/>
        </w:rPr>
      </w:pPr>
      <w:r w:rsidRPr="00D226C3">
        <w:rPr>
          <w:rFonts w:ascii="David" w:hAnsi="David" w:cs="David"/>
          <w:b/>
          <w:bCs/>
          <w:sz w:val="24"/>
          <w:szCs w:val="24"/>
          <w:u w:val="single"/>
          <w:rtl/>
        </w:rPr>
        <w:t xml:space="preserve">אישורים </w:t>
      </w:r>
    </w:p>
    <w:p w:rsidR="00D226C3" w:rsidRDefault="00D226C3" w:rsidP="00921622">
      <w:pPr>
        <w:pStyle w:val="a7"/>
        <w:numPr>
          <w:ilvl w:val="2"/>
          <w:numId w:val="19"/>
        </w:numPr>
        <w:tabs>
          <w:tab w:val="left" w:pos="700"/>
        </w:tabs>
        <w:spacing w:after="0" w:line="360" w:lineRule="auto"/>
        <w:jc w:val="both"/>
        <w:rPr>
          <w:rFonts w:ascii="David" w:hAnsi="David" w:cs="David"/>
          <w:sz w:val="24"/>
          <w:szCs w:val="24"/>
        </w:rPr>
      </w:pPr>
      <w:r w:rsidRPr="00D226C3">
        <w:rPr>
          <w:rFonts w:ascii="David" w:hAnsi="David" w:cs="David"/>
          <w:sz w:val="24"/>
          <w:szCs w:val="24"/>
          <w:rtl/>
        </w:rPr>
        <w:lastRenderedPageBreak/>
        <w:t>בעל העסק ישמור בשטח העסק בכל עת את המסמכים המפורטים להלן, ויציגם או ימסרם לאדם המוסמך לבדוק את עמידת העסק בדרישות לעיל:</w:t>
      </w:r>
    </w:p>
    <w:p w:rsidR="00D226C3" w:rsidRDefault="00D226C3" w:rsidP="00921622">
      <w:pPr>
        <w:pStyle w:val="a7"/>
        <w:numPr>
          <w:ilvl w:val="0"/>
          <w:numId w:val="25"/>
        </w:numPr>
        <w:tabs>
          <w:tab w:val="left" w:pos="700"/>
        </w:tabs>
        <w:spacing w:after="0" w:line="360" w:lineRule="auto"/>
        <w:jc w:val="both"/>
        <w:rPr>
          <w:rFonts w:ascii="David" w:hAnsi="David" w:cs="David"/>
          <w:sz w:val="24"/>
          <w:szCs w:val="24"/>
          <w:rtl/>
        </w:rPr>
      </w:pPr>
      <w:r w:rsidRPr="00D226C3">
        <w:rPr>
          <w:rFonts w:ascii="David" w:hAnsi="David" w:cs="David"/>
          <w:sz w:val="24"/>
          <w:szCs w:val="24"/>
          <w:rtl/>
        </w:rPr>
        <w:t xml:space="preserve">אישור גורם מוסמך שמטפי הכיבוי הקיימים בעסק נבדקו בהתאם לתקן ישראלי </w:t>
      </w:r>
      <w:r>
        <w:rPr>
          <w:rFonts w:ascii="David" w:hAnsi="David" w:cs="David"/>
          <w:sz w:val="24"/>
          <w:szCs w:val="24"/>
          <w:rtl/>
        </w:rPr>
        <w:t>ת"י 129, חלק 1, מטפים מיטלטלים</w:t>
      </w:r>
      <w:r>
        <w:rPr>
          <w:rFonts w:ascii="David" w:hAnsi="David" w:cs="David" w:hint="cs"/>
          <w:sz w:val="24"/>
          <w:szCs w:val="24"/>
          <w:rtl/>
        </w:rPr>
        <w:t xml:space="preserve"> - </w:t>
      </w:r>
      <w:r w:rsidRPr="00D226C3">
        <w:rPr>
          <w:rFonts w:ascii="David" w:hAnsi="David" w:cs="David"/>
          <w:sz w:val="24"/>
          <w:szCs w:val="24"/>
          <w:rtl/>
        </w:rPr>
        <w:t xml:space="preserve">תחזוקה, ונמצאו תקינים. </w:t>
      </w:r>
    </w:p>
    <w:p w:rsidR="00D226C3" w:rsidRDefault="00D226C3" w:rsidP="00921622">
      <w:pPr>
        <w:pStyle w:val="a7"/>
        <w:numPr>
          <w:ilvl w:val="0"/>
          <w:numId w:val="25"/>
        </w:numPr>
        <w:tabs>
          <w:tab w:val="left" w:pos="700"/>
        </w:tabs>
        <w:spacing w:after="0" w:line="360" w:lineRule="auto"/>
        <w:jc w:val="both"/>
        <w:rPr>
          <w:rFonts w:ascii="David" w:hAnsi="David" w:cs="David"/>
          <w:sz w:val="24"/>
          <w:szCs w:val="24"/>
        </w:rPr>
      </w:pPr>
      <w:r w:rsidRPr="00D226C3">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D226C3" w:rsidRDefault="00D226C3" w:rsidP="00921622">
      <w:pPr>
        <w:pStyle w:val="a7"/>
        <w:numPr>
          <w:ilvl w:val="0"/>
          <w:numId w:val="25"/>
        </w:numPr>
        <w:tabs>
          <w:tab w:val="left" w:pos="700"/>
        </w:tabs>
        <w:spacing w:after="0" w:line="360" w:lineRule="auto"/>
        <w:jc w:val="both"/>
        <w:rPr>
          <w:rFonts w:ascii="David" w:hAnsi="David" w:cs="David"/>
          <w:sz w:val="24"/>
          <w:szCs w:val="24"/>
        </w:rPr>
      </w:pPr>
      <w:r w:rsidRPr="00D226C3">
        <w:rPr>
          <w:rFonts w:ascii="David" w:hAnsi="David" w:cs="David"/>
          <w:sz w:val="24"/>
          <w:szCs w:val="24"/>
          <w:rtl/>
        </w:rPr>
        <w:t xml:space="preserve">אישור על בדיקת התאמתה ותקינותה של מערכת הגז לתקן ישראלי ת"י 158, </w:t>
      </w:r>
      <w:r w:rsidRPr="00D226C3">
        <w:rPr>
          <w:rFonts w:ascii="David" w:hAnsi="David" w:cs="David"/>
          <w:color w:val="000000"/>
          <w:sz w:val="24"/>
          <w:szCs w:val="24"/>
          <w:rtl/>
        </w:rPr>
        <w:t>מתקנים לגזים פחמימניים מעובים (גפ"מ).</w:t>
      </w:r>
      <w:r w:rsidRPr="00D226C3">
        <w:rPr>
          <w:rFonts w:ascii="David" w:hAnsi="David" w:cs="David"/>
          <w:sz w:val="24"/>
          <w:szCs w:val="24"/>
          <w:rtl/>
        </w:rPr>
        <w:t xml:space="preserve"> את האישור ייתן בעל רישיון לעבודת גפ"מ לפי תקנות הגז (בטיחות ורישוי) (רישוי העוסקים בעבודות גפ"מ), התשס"ו-2006, אשר רשאי לתת אישור כאמור, בהתאם לסוג רישיונו (אם קיימת מערכת גז בעסק).</w:t>
      </w:r>
    </w:p>
    <w:p w:rsidR="00D226C3" w:rsidRPr="00D226C3" w:rsidRDefault="00D226C3" w:rsidP="00921622">
      <w:pPr>
        <w:pStyle w:val="a7"/>
        <w:numPr>
          <w:ilvl w:val="0"/>
          <w:numId w:val="25"/>
        </w:numPr>
        <w:tabs>
          <w:tab w:val="left" w:pos="700"/>
        </w:tabs>
        <w:spacing w:after="0" w:line="360" w:lineRule="auto"/>
        <w:jc w:val="both"/>
        <w:rPr>
          <w:rFonts w:ascii="David" w:hAnsi="David" w:cs="David"/>
          <w:sz w:val="24"/>
          <w:szCs w:val="24"/>
        </w:rPr>
      </w:pPr>
      <w:r w:rsidRPr="00D226C3">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D226C3">
        <w:rPr>
          <w:rFonts w:ascii="David" w:hAnsi="David" w:cs="David"/>
          <w:sz w:val="24"/>
          <w:szCs w:val="24"/>
          <w:rtl/>
        </w:rPr>
        <w:t xml:space="preserve">, </w:t>
      </w:r>
      <w:r w:rsidRPr="00D226C3">
        <w:rPr>
          <w:rFonts w:ascii="David" w:hAnsi="David" w:cs="David"/>
          <w:color w:val="000000"/>
          <w:sz w:val="24"/>
          <w:szCs w:val="24"/>
          <w:rtl/>
        </w:rPr>
        <w:t>חלק 11</w:t>
      </w:r>
      <w:r w:rsidRPr="00D226C3">
        <w:rPr>
          <w:rFonts w:ascii="David" w:hAnsi="David" w:cs="David"/>
          <w:sz w:val="24"/>
          <w:szCs w:val="24"/>
          <w:rtl/>
        </w:rPr>
        <w:t xml:space="preserve">, </w:t>
      </w:r>
      <w:r>
        <w:rPr>
          <w:rFonts w:ascii="David" w:hAnsi="David" w:cs="David"/>
          <w:color w:val="000000"/>
          <w:sz w:val="24"/>
          <w:szCs w:val="24"/>
          <w:rtl/>
        </w:rPr>
        <w:t>מערכות גילוי אש</w:t>
      </w:r>
      <w:r>
        <w:rPr>
          <w:rFonts w:ascii="David" w:hAnsi="David" w:cs="David" w:hint="cs"/>
          <w:color w:val="000000"/>
          <w:sz w:val="24"/>
          <w:szCs w:val="24"/>
          <w:rtl/>
        </w:rPr>
        <w:t xml:space="preserve"> - </w:t>
      </w:r>
      <w:r w:rsidRPr="00D226C3">
        <w:rPr>
          <w:rFonts w:ascii="David" w:hAnsi="David" w:cs="David"/>
          <w:color w:val="000000"/>
          <w:sz w:val="24"/>
          <w:szCs w:val="24"/>
          <w:rtl/>
        </w:rPr>
        <w:t>תחזוקה.</w:t>
      </w:r>
    </w:p>
    <w:p w:rsidR="00D226C3" w:rsidRPr="00D226C3" w:rsidRDefault="00D226C3" w:rsidP="00921622">
      <w:pPr>
        <w:pStyle w:val="a7"/>
        <w:numPr>
          <w:ilvl w:val="0"/>
          <w:numId w:val="25"/>
        </w:numPr>
        <w:tabs>
          <w:tab w:val="left" w:pos="700"/>
        </w:tabs>
        <w:spacing w:after="0" w:line="360" w:lineRule="auto"/>
        <w:jc w:val="both"/>
        <w:rPr>
          <w:rFonts w:ascii="David" w:hAnsi="David" w:cs="David"/>
          <w:sz w:val="24"/>
          <w:szCs w:val="24"/>
        </w:rPr>
      </w:pPr>
      <w:r w:rsidRPr="00D226C3">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D226C3">
        <w:rPr>
          <w:rFonts w:ascii="David" w:hAnsi="David" w:cs="David"/>
          <w:sz w:val="24"/>
          <w:szCs w:val="24"/>
          <w:rtl/>
        </w:rPr>
        <w:t xml:space="preserve">, </w:t>
      </w:r>
      <w:r w:rsidRPr="00D226C3">
        <w:rPr>
          <w:rFonts w:ascii="David" w:hAnsi="David" w:cs="David"/>
          <w:color w:val="000000"/>
          <w:sz w:val="24"/>
          <w:szCs w:val="24"/>
          <w:rtl/>
        </w:rPr>
        <w:t>מערכות לכיבוי-אש בארוסול או תקן ישראלי ת"י 1597</w:t>
      </w:r>
      <w:r w:rsidRPr="00D226C3">
        <w:rPr>
          <w:rFonts w:ascii="David" w:hAnsi="David" w:cs="David"/>
          <w:sz w:val="24"/>
          <w:szCs w:val="24"/>
          <w:rtl/>
        </w:rPr>
        <w:t xml:space="preserve">, </w:t>
      </w:r>
      <w:r w:rsidRPr="00D226C3">
        <w:rPr>
          <w:rFonts w:ascii="David" w:hAnsi="David" w:cs="David"/>
          <w:color w:val="000000"/>
          <w:sz w:val="24"/>
          <w:szCs w:val="24"/>
          <w:rtl/>
        </w:rPr>
        <w:t>מערכות כיבוי אש אוטומטיות בגז כיבוי, בהתאם לסוג המערכת המותקנת (אם קיימת).</w:t>
      </w:r>
    </w:p>
    <w:p w:rsidR="00D226C3" w:rsidRPr="00D226C3" w:rsidRDefault="00D226C3" w:rsidP="00921622">
      <w:pPr>
        <w:pStyle w:val="a7"/>
        <w:numPr>
          <w:ilvl w:val="1"/>
          <w:numId w:val="19"/>
        </w:numPr>
        <w:spacing w:after="0" w:line="360" w:lineRule="auto"/>
        <w:jc w:val="both"/>
        <w:rPr>
          <w:rFonts w:ascii="David" w:hAnsi="David" w:cs="David"/>
          <w:b/>
          <w:bCs/>
          <w:sz w:val="24"/>
          <w:szCs w:val="24"/>
          <w:u w:val="single"/>
        </w:rPr>
      </w:pPr>
      <w:r w:rsidRPr="00D226C3">
        <w:rPr>
          <w:rFonts w:ascii="David" w:hAnsi="David" w:cs="David"/>
          <w:b/>
          <w:bCs/>
          <w:sz w:val="24"/>
          <w:szCs w:val="24"/>
          <w:u w:val="single"/>
          <w:rtl/>
        </w:rPr>
        <w:t>נספחים</w:t>
      </w:r>
    </w:p>
    <w:p w:rsidR="009D274E" w:rsidRPr="000D1A28" w:rsidRDefault="00D226C3" w:rsidP="000D1A28">
      <w:pPr>
        <w:pStyle w:val="a7"/>
        <w:numPr>
          <w:ilvl w:val="2"/>
          <w:numId w:val="19"/>
        </w:numPr>
        <w:spacing w:line="360" w:lineRule="auto"/>
        <w:jc w:val="both"/>
        <w:rPr>
          <w:rFonts w:ascii="David" w:hAnsi="David" w:cs="David"/>
          <w:sz w:val="24"/>
          <w:szCs w:val="24"/>
          <w:rtl/>
        </w:rPr>
      </w:pPr>
      <w:r w:rsidRPr="00D226C3">
        <w:rPr>
          <w:rFonts w:ascii="David" w:hAnsi="David" w:cs="David"/>
          <w:sz w:val="24"/>
          <w:szCs w:val="24"/>
          <w:rtl/>
        </w:rPr>
        <w:t>את פרסומי הרשות הארצית לכבאות והצלה, כולל תיקיית טפסים א</w:t>
      </w:r>
      <w:r w:rsidR="009D274E">
        <w:rPr>
          <w:rFonts w:ascii="David" w:hAnsi="David" w:cs="David"/>
          <w:sz w:val="24"/>
          <w:szCs w:val="24"/>
          <w:rtl/>
        </w:rPr>
        <w:t>חידים לאישורים, אפשר למצוא בא</w:t>
      </w:r>
      <w:r w:rsidR="009D274E">
        <w:rPr>
          <w:rFonts w:ascii="David" w:hAnsi="David" w:cs="David" w:hint="cs"/>
          <w:sz w:val="24"/>
          <w:szCs w:val="24"/>
          <w:rtl/>
        </w:rPr>
        <w:t xml:space="preserve">תר הרשות הארצית לכבאות והצלה </w:t>
      </w:r>
      <w:r w:rsidRPr="00D226C3">
        <w:rPr>
          <w:rFonts w:ascii="David" w:hAnsi="David" w:cs="David"/>
          <w:sz w:val="24"/>
          <w:szCs w:val="24"/>
          <w:rtl/>
        </w:rPr>
        <w:t>ולהורידם ממנו.</w:t>
      </w:r>
    </w:p>
    <w:p w:rsidR="000D1A28" w:rsidRDefault="000D1A28" w:rsidP="009D274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D226C3" w:rsidRDefault="009D274E" w:rsidP="009D274E">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lastRenderedPageBreak/>
        <w:t xml:space="preserve">פרק 5 </w:t>
      </w:r>
      <w:r w:rsidRPr="009D274E">
        <w:rPr>
          <w:rFonts w:ascii="David" w:hAnsi="David" w:cs="David" w:hint="cs"/>
          <w:b/>
          <w:bCs/>
          <w:color w:val="5B9BD5" w:themeColor="accent1"/>
          <w:sz w:val="24"/>
          <w:szCs w:val="24"/>
          <w:rtl/>
        </w:rPr>
        <w:t>- הרשות הארצית לכבאות והצלה</w:t>
      </w:r>
      <w:r w:rsidR="000D1A28">
        <w:rPr>
          <w:rFonts w:ascii="David" w:hAnsi="David" w:cs="David"/>
          <w:b/>
          <w:bCs/>
          <w:color w:val="5B9BD5" w:themeColor="accent1"/>
          <w:sz w:val="24"/>
          <w:szCs w:val="24"/>
          <w:rtl/>
        </w:rPr>
        <w:br/>
      </w:r>
      <w:r w:rsidR="000D1A28" w:rsidRPr="00D226C3">
        <w:rPr>
          <w:rFonts w:ascii="David" w:hAnsi="David" w:cs="David"/>
          <w:b/>
          <w:bCs/>
          <w:color w:val="5B9BD5" w:themeColor="accent1"/>
          <w:sz w:val="24"/>
          <w:szCs w:val="24"/>
          <w:rtl/>
        </w:rPr>
        <w:t>מעבדות לא רפואיות: מעבדה לבדיקות כימיות, מיקרוביולוגיות וביולוגיות, למעט בדיקות בלא הרס ומעבדות לפי פרטים 1.5ב ו-1.6</w:t>
      </w:r>
    </w:p>
    <w:p w:rsidR="009D274E" w:rsidRDefault="009D274E" w:rsidP="008B4C1E">
      <w:pPr>
        <w:spacing w:after="0" w:line="360" w:lineRule="auto"/>
        <w:rPr>
          <w:rFonts w:ascii="David" w:hAnsi="David" w:cs="David"/>
          <w:b/>
          <w:bCs/>
          <w:color w:val="5B9BD5" w:themeColor="accent1"/>
          <w:sz w:val="24"/>
          <w:szCs w:val="24"/>
          <w:rtl/>
        </w:rPr>
      </w:pPr>
    </w:p>
    <w:p w:rsidR="008B4C1E" w:rsidRPr="008B4C1E" w:rsidRDefault="008B4C1E" w:rsidP="008B4C1E">
      <w:pPr>
        <w:spacing w:line="360" w:lineRule="auto"/>
        <w:jc w:val="both"/>
        <w:rPr>
          <w:rFonts w:ascii="David" w:hAnsi="David" w:cs="David"/>
          <w:b/>
          <w:bCs/>
          <w:sz w:val="24"/>
          <w:szCs w:val="24"/>
          <w:rtl/>
        </w:rPr>
      </w:pPr>
      <w:r w:rsidRPr="008B4C1E">
        <w:rPr>
          <w:rFonts w:ascii="David" w:hAnsi="David" w:cs="David"/>
          <w:b/>
          <w:bCs/>
          <w:sz w:val="24"/>
          <w:szCs w:val="24"/>
          <w:rtl/>
        </w:rPr>
        <w:t xml:space="preserve">מועד תחילתן של ההוראות המפורטות בפרק זה הוא במועד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 ואולם לגבי הוראות שלא נדרשו בעבר, בכתב, מן העסק, לפי כל דין</w:t>
      </w:r>
      <w:r w:rsidRPr="008B4C1E">
        <w:rPr>
          <w:rFonts w:ascii="David" w:hAnsi="David" w:cs="David" w:hint="cs"/>
          <w:b/>
          <w:bCs/>
          <w:sz w:val="24"/>
          <w:szCs w:val="24"/>
          <w:rtl/>
        </w:rPr>
        <w:t>:</w:t>
      </w:r>
    </w:p>
    <w:p w:rsidR="008B4C1E" w:rsidRPr="008B4C1E" w:rsidRDefault="008B4C1E" w:rsidP="008B4C1E">
      <w:pPr>
        <w:pStyle w:val="a7"/>
        <w:numPr>
          <w:ilvl w:val="0"/>
          <w:numId w:val="86"/>
        </w:numPr>
        <w:spacing w:line="360" w:lineRule="auto"/>
        <w:jc w:val="both"/>
        <w:rPr>
          <w:rFonts w:ascii="David" w:hAnsi="David" w:cs="David"/>
          <w:b/>
          <w:bCs/>
          <w:sz w:val="24"/>
          <w:szCs w:val="24"/>
        </w:rPr>
      </w:pPr>
      <w:r w:rsidRPr="008B4C1E">
        <w:rPr>
          <w:rFonts w:ascii="David" w:hAnsi="David" w:cs="David"/>
          <w:b/>
          <w:bCs/>
          <w:sz w:val="24"/>
          <w:szCs w:val="24"/>
          <w:rtl/>
        </w:rPr>
        <w:t xml:space="preserve">תחילתן תהיה בתוך 90 ימים ממועד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r w:rsidRPr="008B4C1E">
        <w:rPr>
          <w:rFonts w:ascii="David" w:hAnsi="David" w:cs="David" w:hint="cs"/>
          <w:b/>
          <w:bCs/>
          <w:sz w:val="24"/>
          <w:szCs w:val="24"/>
          <w:rtl/>
        </w:rPr>
        <w:t>.</w:t>
      </w:r>
    </w:p>
    <w:p w:rsidR="008B4C1E" w:rsidRPr="008B4C1E" w:rsidRDefault="008B4C1E" w:rsidP="008B4C1E">
      <w:pPr>
        <w:pStyle w:val="a7"/>
        <w:numPr>
          <w:ilvl w:val="0"/>
          <w:numId w:val="86"/>
        </w:numPr>
        <w:spacing w:line="360" w:lineRule="auto"/>
        <w:jc w:val="both"/>
        <w:rPr>
          <w:rFonts w:ascii="David" w:hAnsi="David" w:cs="David"/>
          <w:b/>
          <w:bCs/>
          <w:sz w:val="24"/>
          <w:szCs w:val="24"/>
          <w:rtl/>
        </w:rPr>
      </w:pPr>
      <w:r w:rsidRPr="008B4C1E">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w:t>
      </w:r>
      <w:r w:rsidRPr="008B4C1E">
        <w:rPr>
          <w:rFonts w:ascii="David" w:hAnsi="David" w:cs="David" w:hint="cs"/>
          <w:b/>
          <w:bCs/>
          <w:sz w:val="24"/>
          <w:szCs w:val="24"/>
          <w:rtl/>
        </w:rPr>
        <w:t xml:space="preserve">ל' בחשון </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p>
    <w:p w:rsidR="008B4C1E" w:rsidRPr="009D274E" w:rsidRDefault="008B4C1E" w:rsidP="008B4C1E">
      <w:pPr>
        <w:spacing w:after="0" w:line="360" w:lineRule="auto"/>
        <w:rPr>
          <w:rFonts w:ascii="David" w:hAnsi="David" w:cs="David"/>
          <w:b/>
          <w:bCs/>
          <w:color w:val="5B9BD5" w:themeColor="accent1"/>
          <w:sz w:val="24"/>
          <w:szCs w:val="24"/>
          <w:rtl/>
        </w:rPr>
      </w:pPr>
    </w:p>
    <w:p w:rsidR="00D226C3" w:rsidRPr="009D274E"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rPr>
      </w:pPr>
      <w:r w:rsidRPr="009D274E">
        <w:rPr>
          <w:rFonts w:ascii="David" w:eastAsia="Calibri" w:hAnsi="David" w:cs="David"/>
          <w:b/>
          <w:bCs/>
          <w:sz w:val="24"/>
          <w:szCs w:val="24"/>
          <w:u w:val="single"/>
          <w:rtl/>
        </w:rPr>
        <w:t>הוראות חוק הנוגעות לעניין</w:t>
      </w:r>
    </w:p>
    <w:p w:rsidR="009D274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9D274E">
        <w:rPr>
          <w:rFonts w:ascii="David" w:eastAsia="Calibri" w:hAnsi="David" w:cs="David"/>
          <w:sz w:val="24"/>
          <w:szCs w:val="24"/>
          <w:rtl/>
        </w:rPr>
        <w:t>חוק הרשות הארצית לכבאות והצלה, התשע"ב-2012, והתקנות על פיו.</w:t>
      </w:r>
    </w:p>
    <w:p w:rsidR="009D274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9D274E">
        <w:rPr>
          <w:rFonts w:ascii="David" w:eastAsia="Calibri" w:hAnsi="David" w:cs="David"/>
          <w:sz w:val="24"/>
          <w:szCs w:val="24"/>
          <w:rtl/>
        </w:rPr>
        <w:t>דיני התכנון והבנייה, לרבות חלק ג' לתוספת השנייה לתקנות התכנון והבנייה (בקשה להיתר, תנאיו ואגרות), התש"ל-1</w:t>
      </w:r>
      <w:r w:rsidR="009D274E">
        <w:rPr>
          <w:rFonts w:ascii="David" w:eastAsia="Calibri" w:hAnsi="David" w:cs="David"/>
          <w:sz w:val="24"/>
          <w:szCs w:val="24"/>
          <w:rtl/>
        </w:rPr>
        <w:t xml:space="preserve">970 </w:t>
      </w:r>
      <w:r w:rsidR="009D274E">
        <w:rPr>
          <w:rFonts w:ascii="David" w:eastAsia="Calibri" w:hAnsi="David" w:cs="David" w:hint="cs"/>
          <w:sz w:val="24"/>
          <w:szCs w:val="24"/>
          <w:rtl/>
        </w:rPr>
        <w:t>-</w:t>
      </w:r>
      <w:r w:rsidRPr="009D274E">
        <w:rPr>
          <w:rFonts w:ascii="David" w:eastAsia="Calibri" w:hAnsi="David" w:cs="David"/>
          <w:sz w:val="24"/>
          <w:szCs w:val="24"/>
          <w:rtl/>
        </w:rPr>
        <w:t xml:space="preserve"> בטיחות אש בבניינים.</w:t>
      </w:r>
    </w:p>
    <w:p w:rsidR="00D226C3" w:rsidRPr="009D274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9D274E">
        <w:rPr>
          <w:rFonts w:ascii="David" w:eastAsia="Calibri" w:hAnsi="David" w:cs="David"/>
          <w:sz w:val="24"/>
          <w:szCs w:val="24"/>
          <w:rtl/>
        </w:rPr>
        <w:t>חוק</w:t>
      </w:r>
      <w:r w:rsidR="009D274E">
        <w:rPr>
          <w:rFonts w:ascii="David" w:eastAsia="Calibri" w:hAnsi="David" w:cs="David"/>
          <w:sz w:val="24"/>
          <w:szCs w:val="24"/>
          <w:rtl/>
        </w:rPr>
        <w:t xml:space="preserve"> רישוי עסקים התשכ"ח-1968 (להלן </w:t>
      </w:r>
      <w:r w:rsidR="009D274E">
        <w:rPr>
          <w:rFonts w:ascii="David" w:eastAsia="Calibri" w:hAnsi="David" w:cs="David" w:hint="cs"/>
          <w:sz w:val="24"/>
          <w:szCs w:val="24"/>
          <w:rtl/>
        </w:rPr>
        <w:t>-</w:t>
      </w:r>
      <w:r w:rsidRPr="009D274E">
        <w:rPr>
          <w:rFonts w:ascii="David" w:eastAsia="Calibri" w:hAnsi="David" w:cs="David"/>
          <w:sz w:val="24"/>
          <w:szCs w:val="24"/>
          <w:rtl/>
        </w:rPr>
        <w:t xml:space="preserve"> החוק), והתקנות על פיו.</w:t>
      </w:r>
    </w:p>
    <w:p w:rsidR="009D274E" w:rsidRPr="009D274E" w:rsidRDefault="00D226C3" w:rsidP="00921622">
      <w:pPr>
        <w:pStyle w:val="a7"/>
        <w:numPr>
          <w:ilvl w:val="1"/>
          <w:numId w:val="26"/>
        </w:numPr>
        <w:tabs>
          <w:tab w:val="left" w:pos="1219"/>
        </w:tabs>
        <w:spacing w:after="0" w:line="360" w:lineRule="auto"/>
        <w:jc w:val="both"/>
        <w:rPr>
          <w:rStyle w:val="default"/>
          <w:rFonts w:ascii="David" w:hAnsi="David" w:cs="David"/>
          <w:b/>
          <w:bCs/>
          <w:sz w:val="24"/>
          <w:szCs w:val="24"/>
        </w:rPr>
      </w:pPr>
      <w:r w:rsidRPr="009D274E">
        <w:rPr>
          <w:rStyle w:val="default"/>
          <w:rFonts w:ascii="David" w:hAnsi="David" w:cs="David"/>
          <w:b/>
          <w:bCs/>
          <w:sz w:val="24"/>
          <w:szCs w:val="24"/>
          <w:u w:val="single"/>
          <w:rtl/>
        </w:rPr>
        <w:t>הגדרות</w:t>
      </w:r>
    </w:p>
    <w:p w:rsidR="009D274E" w:rsidRPr="009D274E" w:rsidRDefault="009D274E" w:rsidP="00921622">
      <w:pPr>
        <w:pStyle w:val="a7"/>
        <w:numPr>
          <w:ilvl w:val="2"/>
          <w:numId w:val="26"/>
        </w:numPr>
        <w:tabs>
          <w:tab w:val="left" w:pos="1219"/>
        </w:tabs>
        <w:spacing w:after="0" w:line="360" w:lineRule="auto"/>
        <w:jc w:val="both"/>
        <w:rPr>
          <w:rFonts w:ascii="David" w:hAnsi="David" w:cs="David"/>
          <w:b/>
          <w:bCs/>
          <w:sz w:val="24"/>
          <w:szCs w:val="24"/>
        </w:rPr>
      </w:pPr>
      <w:r w:rsidRPr="009D274E">
        <w:rPr>
          <w:rFonts w:ascii="David" w:eastAsia="Calibri" w:hAnsi="David" w:cs="David"/>
          <w:b/>
          <w:bCs/>
          <w:sz w:val="24"/>
          <w:szCs w:val="24"/>
        </w:rPr>
        <w:t>"</w:t>
      </w:r>
      <w:r w:rsidR="00D226C3" w:rsidRPr="009D274E">
        <w:rPr>
          <w:rFonts w:ascii="David" w:eastAsia="Calibri" w:hAnsi="David" w:cs="David"/>
          <w:b/>
          <w:bCs/>
          <w:sz w:val="24"/>
          <w:szCs w:val="24"/>
          <w:rtl/>
        </w:rPr>
        <w:t>אזור</w:t>
      </w:r>
      <w:r w:rsidR="00D226C3" w:rsidRPr="009D274E">
        <w:rPr>
          <w:rFonts w:ascii="David" w:eastAsia="Calibri" w:hAnsi="David" w:cs="David"/>
          <w:b/>
          <w:bCs/>
          <w:sz w:val="24"/>
          <w:szCs w:val="24"/>
        </w:rPr>
        <w:t xml:space="preserve"> </w:t>
      </w:r>
      <w:r w:rsidR="00D226C3" w:rsidRPr="009D274E">
        <w:rPr>
          <w:rFonts w:ascii="David" w:eastAsia="Calibri" w:hAnsi="David" w:cs="David"/>
          <w:b/>
          <w:bCs/>
          <w:sz w:val="24"/>
          <w:szCs w:val="24"/>
          <w:rtl/>
        </w:rPr>
        <w:t>עבודת</w:t>
      </w:r>
      <w:r w:rsidR="00D226C3" w:rsidRPr="009D274E">
        <w:rPr>
          <w:rFonts w:ascii="David" w:eastAsia="Calibri" w:hAnsi="David" w:cs="David"/>
          <w:b/>
          <w:bCs/>
          <w:sz w:val="24"/>
          <w:szCs w:val="24"/>
        </w:rPr>
        <w:t xml:space="preserve"> </w:t>
      </w:r>
      <w:r w:rsidR="00D226C3" w:rsidRPr="009D274E">
        <w:rPr>
          <w:rFonts w:ascii="David" w:eastAsia="Calibri" w:hAnsi="David" w:cs="David"/>
          <w:b/>
          <w:bCs/>
          <w:sz w:val="24"/>
          <w:szCs w:val="24"/>
          <w:rtl/>
        </w:rPr>
        <w:t>מעבדה</w:t>
      </w:r>
      <w:r w:rsidR="00D226C3" w:rsidRPr="009D274E">
        <w:rPr>
          <w:rFonts w:ascii="David" w:eastAsia="Calibri" w:hAnsi="David" w:cs="David"/>
          <w:b/>
          <w:bCs/>
          <w:sz w:val="24"/>
          <w:szCs w:val="24"/>
        </w:rPr>
        <w:t>"</w:t>
      </w:r>
      <w:r w:rsidR="00D226C3" w:rsidRPr="009D274E">
        <w:rPr>
          <w:rFonts w:ascii="David" w:eastAsia="Calibri" w:hAnsi="David" w:cs="David"/>
          <w:b/>
          <w:bCs/>
          <w:sz w:val="24"/>
          <w:szCs w:val="24"/>
          <w:rtl/>
        </w:rPr>
        <w:t xml:space="preserve"> </w:t>
      </w:r>
      <w:r w:rsidR="000D1A28">
        <w:rPr>
          <w:rFonts w:ascii="David" w:eastAsia="Calibri" w:hAnsi="David" w:cs="David" w:hint="cs"/>
          <w:sz w:val="24"/>
          <w:szCs w:val="24"/>
          <w:rtl/>
        </w:rPr>
        <w:t>-</w:t>
      </w:r>
      <w:r w:rsidR="00D226C3" w:rsidRPr="009D274E">
        <w:rPr>
          <w:rFonts w:ascii="David" w:eastAsia="Calibri" w:hAnsi="David" w:cs="David"/>
          <w:b/>
          <w:bCs/>
          <w:sz w:val="24"/>
          <w:szCs w:val="24"/>
          <w:rtl/>
        </w:rPr>
        <w:t xml:space="preserve"> </w:t>
      </w:r>
      <w:r w:rsidR="00D226C3" w:rsidRPr="009D274E">
        <w:rPr>
          <w:rFonts w:ascii="David" w:eastAsia="Calibri" w:hAnsi="David" w:cs="David"/>
          <w:sz w:val="24"/>
          <w:szCs w:val="24"/>
          <w:rtl/>
        </w:rPr>
        <w:t>חדר</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או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חלל</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הכלולים</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ביחידת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מעבדה</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והמיועדים</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לבדיקות, לאנליזות</w:t>
      </w:r>
      <w:r w:rsidR="00D226C3" w:rsidRPr="009D274E">
        <w:rPr>
          <w:rFonts w:ascii="David" w:eastAsia="Calibri" w:hAnsi="David" w:cs="David"/>
          <w:sz w:val="24"/>
          <w:szCs w:val="24"/>
          <w:rtl/>
          <w:lang w:val="ru-RU"/>
        </w:rPr>
        <w:t xml:space="preserve">, </w:t>
      </w:r>
      <w:r w:rsidR="00D226C3" w:rsidRPr="009D274E">
        <w:rPr>
          <w:rFonts w:ascii="David" w:eastAsia="Calibri" w:hAnsi="David" w:cs="David"/>
          <w:sz w:val="24"/>
          <w:szCs w:val="24"/>
          <w:rtl/>
        </w:rPr>
        <w:t>לעבודת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מחקר, להוראה</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או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לפעילויות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דומות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הכרוכות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בשימוש</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בכימיקלים, והם</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יכולים</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להיות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גם</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סגורים</w:t>
      </w:r>
      <w:r w:rsidR="00D226C3" w:rsidRPr="009D274E">
        <w:rPr>
          <w:rFonts w:ascii="David" w:eastAsia="Calibri" w:hAnsi="David" w:cs="David"/>
          <w:sz w:val="24"/>
          <w:szCs w:val="24"/>
        </w:rPr>
        <w:t>.</w:t>
      </w:r>
    </w:p>
    <w:p w:rsidR="009D274E" w:rsidRPr="009D274E" w:rsidRDefault="009D274E" w:rsidP="00921622">
      <w:pPr>
        <w:pStyle w:val="a7"/>
        <w:numPr>
          <w:ilvl w:val="2"/>
          <w:numId w:val="26"/>
        </w:numPr>
        <w:tabs>
          <w:tab w:val="left" w:pos="1219"/>
        </w:tabs>
        <w:spacing w:after="0" w:line="360" w:lineRule="auto"/>
        <w:jc w:val="both"/>
        <w:rPr>
          <w:rFonts w:ascii="David" w:hAnsi="David" w:cs="David"/>
          <w:b/>
          <w:bCs/>
          <w:sz w:val="24"/>
          <w:szCs w:val="24"/>
        </w:rPr>
      </w:pPr>
      <w:r>
        <w:rPr>
          <w:rFonts w:ascii="David" w:eastAsia="Calibri" w:hAnsi="David" w:cs="David" w:hint="cs"/>
          <w:sz w:val="24"/>
          <w:szCs w:val="24"/>
          <w:rtl/>
        </w:rPr>
        <w:t>"</w:t>
      </w:r>
      <w:r w:rsidR="00D226C3" w:rsidRPr="009D274E">
        <w:rPr>
          <w:rFonts w:ascii="David" w:eastAsia="Calibri" w:hAnsi="David" w:cs="David"/>
          <w:b/>
          <w:bCs/>
          <w:sz w:val="24"/>
          <w:szCs w:val="24"/>
          <w:rtl/>
        </w:rPr>
        <w:t>בניין</w:t>
      </w:r>
      <w:r w:rsidR="00D226C3" w:rsidRPr="009D274E">
        <w:rPr>
          <w:rFonts w:ascii="David" w:eastAsia="Calibri" w:hAnsi="David" w:cs="David"/>
          <w:b/>
          <w:bCs/>
          <w:sz w:val="24"/>
          <w:szCs w:val="24"/>
        </w:rPr>
        <w:t xml:space="preserve"> </w:t>
      </w:r>
      <w:r w:rsidR="00D226C3" w:rsidRPr="009D274E">
        <w:rPr>
          <w:rFonts w:ascii="David" w:eastAsia="Calibri" w:hAnsi="David" w:cs="David"/>
          <w:b/>
          <w:bCs/>
          <w:sz w:val="24"/>
          <w:szCs w:val="24"/>
          <w:rtl/>
        </w:rPr>
        <w:t>מעבדה</w:t>
      </w:r>
      <w:r w:rsidR="00D226C3" w:rsidRPr="009D274E">
        <w:rPr>
          <w:rFonts w:ascii="David" w:eastAsia="Calibri" w:hAnsi="David" w:cs="David"/>
          <w:b/>
          <w:bCs/>
          <w:sz w:val="24"/>
          <w:szCs w:val="24"/>
        </w:rPr>
        <w:t xml:space="preserve"> "</w:t>
      </w:r>
      <w:r>
        <w:rPr>
          <w:rFonts w:ascii="David" w:eastAsia="Calibri" w:hAnsi="David" w:cs="David" w:hint="cs"/>
          <w:sz w:val="24"/>
          <w:szCs w:val="24"/>
          <w:rtl/>
        </w:rPr>
        <w:t>-</w:t>
      </w:r>
      <w:r w:rsidR="00D226C3" w:rsidRPr="009D274E">
        <w:rPr>
          <w:rFonts w:ascii="David" w:eastAsia="Calibri" w:hAnsi="David" w:cs="David"/>
          <w:sz w:val="24"/>
          <w:szCs w:val="24"/>
          <w:rtl/>
        </w:rPr>
        <w:t xml:space="preserve"> בניין</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שכולו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או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רובו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משמש</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יחידת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מעבדה</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אחת</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או</w:t>
      </w:r>
      <w:r w:rsidR="00D226C3" w:rsidRPr="009D274E">
        <w:rPr>
          <w:rFonts w:ascii="David" w:eastAsia="Calibri" w:hAnsi="David" w:cs="David"/>
          <w:sz w:val="24"/>
          <w:szCs w:val="24"/>
        </w:rPr>
        <w:t xml:space="preserve"> </w:t>
      </w:r>
      <w:r w:rsidR="00D226C3" w:rsidRPr="009D274E">
        <w:rPr>
          <w:rFonts w:ascii="David" w:eastAsia="Calibri" w:hAnsi="David" w:cs="David"/>
          <w:sz w:val="24"/>
          <w:szCs w:val="24"/>
          <w:rtl/>
        </w:rPr>
        <w:t>יותר</w:t>
      </w:r>
      <w:r w:rsidR="00D226C3" w:rsidRPr="009D274E">
        <w:rPr>
          <w:rFonts w:ascii="David" w:eastAsia="Calibri" w:hAnsi="David" w:cs="David"/>
          <w:sz w:val="24"/>
          <w:szCs w:val="24"/>
        </w:rPr>
        <w:t>.</w:t>
      </w:r>
    </w:p>
    <w:p w:rsidR="009D274E" w:rsidRPr="009D274E" w:rsidRDefault="00D226C3" w:rsidP="00921622">
      <w:pPr>
        <w:pStyle w:val="a7"/>
        <w:numPr>
          <w:ilvl w:val="2"/>
          <w:numId w:val="26"/>
        </w:numPr>
        <w:tabs>
          <w:tab w:val="left" w:pos="1219"/>
        </w:tabs>
        <w:spacing w:after="0" w:line="360" w:lineRule="auto"/>
        <w:jc w:val="both"/>
        <w:rPr>
          <w:rFonts w:ascii="David" w:hAnsi="David" w:cs="David"/>
          <w:b/>
          <w:bCs/>
          <w:sz w:val="24"/>
          <w:szCs w:val="24"/>
        </w:rPr>
      </w:pPr>
      <w:r w:rsidRPr="009D274E">
        <w:rPr>
          <w:rFonts w:ascii="David" w:hAnsi="David" w:cs="David"/>
          <w:b/>
          <w:bCs/>
          <w:sz w:val="24"/>
          <w:szCs w:val="24"/>
          <w:rtl/>
        </w:rPr>
        <w:t>"ברז כיבוי אש"</w:t>
      </w:r>
      <w:r w:rsidR="009D274E">
        <w:rPr>
          <w:rFonts w:ascii="David" w:hAnsi="David" w:cs="David"/>
          <w:sz w:val="24"/>
          <w:szCs w:val="24"/>
          <w:rtl/>
        </w:rPr>
        <w:t xml:space="preserve"> </w:t>
      </w:r>
      <w:r w:rsidR="009D274E">
        <w:rPr>
          <w:rFonts w:ascii="David" w:hAnsi="David" w:cs="David" w:hint="cs"/>
          <w:sz w:val="24"/>
          <w:szCs w:val="24"/>
          <w:rtl/>
        </w:rPr>
        <w:t>-</w:t>
      </w:r>
      <w:r w:rsidRPr="009D274E">
        <w:rPr>
          <w:rFonts w:ascii="David" w:hAnsi="David" w:cs="David"/>
          <w:sz w:val="24"/>
          <w:szCs w:val="24"/>
          <w:rtl/>
        </w:rPr>
        <w:t xml:space="preserve"> ברז לכיבוי אש המתאים לתקן ישראלי ת"י 448, הידרנט לכיבוי אש על חלקיו לפי פירוט הקטרים הבאים: </w:t>
      </w:r>
    </w:p>
    <w:p w:rsidR="009D274E" w:rsidRPr="009D274E" w:rsidRDefault="009D274E" w:rsidP="00921622">
      <w:pPr>
        <w:pStyle w:val="a7"/>
        <w:numPr>
          <w:ilvl w:val="0"/>
          <w:numId w:val="27"/>
        </w:numPr>
        <w:tabs>
          <w:tab w:val="left" w:pos="1219"/>
        </w:tabs>
        <w:spacing w:after="0" w:line="360" w:lineRule="auto"/>
        <w:jc w:val="both"/>
        <w:rPr>
          <w:rFonts w:ascii="David" w:hAnsi="David" w:cs="David"/>
          <w:sz w:val="24"/>
          <w:szCs w:val="24"/>
          <w:rtl/>
        </w:rPr>
      </w:pPr>
      <w:r>
        <w:rPr>
          <w:rFonts w:ascii="David" w:hAnsi="David" w:cs="David"/>
          <w:sz w:val="24"/>
          <w:szCs w:val="24"/>
          <w:rtl/>
        </w:rPr>
        <w:t xml:space="preserve">"2 על </w:t>
      </w:r>
      <w:r w:rsidRPr="009D274E">
        <w:rPr>
          <w:rFonts w:ascii="David" w:hAnsi="David" w:cs="David"/>
          <w:sz w:val="24"/>
          <w:szCs w:val="24"/>
          <w:rtl/>
        </w:rPr>
        <w:t>זקף בקוטר "2</w:t>
      </w:r>
      <w:r w:rsidRPr="009D274E">
        <w:rPr>
          <w:rFonts w:ascii="David" w:hAnsi="David" w:cs="David" w:hint="cs"/>
          <w:sz w:val="24"/>
          <w:szCs w:val="24"/>
          <w:rtl/>
        </w:rPr>
        <w:t>.</w:t>
      </w:r>
    </w:p>
    <w:p w:rsidR="009D274E" w:rsidRPr="009D274E" w:rsidRDefault="00D226C3" w:rsidP="00921622">
      <w:pPr>
        <w:pStyle w:val="a7"/>
        <w:numPr>
          <w:ilvl w:val="0"/>
          <w:numId w:val="27"/>
        </w:numPr>
        <w:tabs>
          <w:tab w:val="left" w:pos="1219"/>
        </w:tabs>
        <w:spacing w:after="0" w:line="360" w:lineRule="auto"/>
        <w:jc w:val="both"/>
        <w:rPr>
          <w:rFonts w:ascii="David" w:hAnsi="David" w:cs="David"/>
          <w:sz w:val="24"/>
          <w:szCs w:val="24"/>
        </w:rPr>
      </w:pPr>
      <w:r w:rsidRPr="009D274E">
        <w:rPr>
          <w:rFonts w:ascii="David" w:hAnsi="David" w:cs="David"/>
          <w:sz w:val="24"/>
          <w:szCs w:val="24"/>
          <w:rtl/>
        </w:rPr>
        <w:t>"3 על זקף בקוטר "3</w:t>
      </w:r>
      <w:r w:rsidR="009D274E" w:rsidRPr="009D274E">
        <w:rPr>
          <w:rFonts w:ascii="David" w:hAnsi="David" w:cs="David" w:hint="cs"/>
          <w:sz w:val="24"/>
          <w:szCs w:val="24"/>
          <w:rtl/>
        </w:rPr>
        <w:t>.</w:t>
      </w:r>
    </w:p>
    <w:p w:rsidR="00D226C3" w:rsidRPr="009D274E" w:rsidRDefault="00D226C3" w:rsidP="00921622">
      <w:pPr>
        <w:pStyle w:val="a7"/>
        <w:numPr>
          <w:ilvl w:val="0"/>
          <w:numId w:val="27"/>
        </w:numPr>
        <w:tabs>
          <w:tab w:val="left" w:pos="1219"/>
        </w:tabs>
        <w:spacing w:after="0" w:line="360" w:lineRule="auto"/>
        <w:jc w:val="both"/>
        <w:rPr>
          <w:rFonts w:ascii="David" w:hAnsi="David" w:cs="David"/>
          <w:sz w:val="24"/>
          <w:szCs w:val="24"/>
          <w:rtl/>
        </w:rPr>
      </w:pPr>
      <w:r w:rsidRPr="009D274E">
        <w:rPr>
          <w:rFonts w:ascii="David" w:hAnsi="David" w:cs="David"/>
          <w:sz w:val="24"/>
          <w:szCs w:val="24"/>
          <w:rtl/>
        </w:rPr>
        <w:t>"3 על זקף בקוטר "4</w:t>
      </w:r>
      <w:r w:rsidR="009D274E" w:rsidRPr="009D274E">
        <w:rPr>
          <w:rFonts w:ascii="David" w:hAnsi="David" w:cs="David" w:hint="cs"/>
          <w:sz w:val="24"/>
          <w:szCs w:val="24"/>
          <w:rtl/>
        </w:rPr>
        <w:t>.</w:t>
      </w:r>
    </w:p>
    <w:p w:rsidR="009D274E" w:rsidRDefault="00D226C3" w:rsidP="00921622">
      <w:pPr>
        <w:pStyle w:val="a7"/>
        <w:numPr>
          <w:ilvl w:val="2"/>
          <w:numId w:val="26"/>
        </w:numPr>
        <w:tabs>
          <w:tab w:val="left" w:pos="984"/>
        </w:tabs>
        <w:spacing w:after="0" w:line="360" w:lineRule="auto"/>
        <w:jc w:val="both"/>
        <w:rPr>
          <w:rFonts w:ascii="David" w:hAnsi="David" w:cs="David"/>
          <w:sz w:val="24"/>
          <w:szCs w:val="24"/>
        </w:rPr>
      </w:pPr>
      <w:r w:rsidRPr="009D274E">
        <w:rPr>
          <w:rFonts w:ascii="David" w:hAnsi="David" w:cs="David"/>
          <w:b/>
          <w:bCs/>
          <w:sz w:val="24"/>
          <w:szCs w:val="24"/>
          <w:rtl/>
        </w:rPr>
        <w:t>"ברז כיבוי אש בתחום הנכס"</w:t>
      </w:r>
      <w:r w:rsidR="009D274E">
        <w:rPr>
          <w:rFonts w:ascii="David" w:hAnsi="David" w:cs="David"/>
          <w:sz w:val="24"/>
          <w:szCs w:val="24"/>
          <w:rtl/>
        </w:rPr>
        <w:t xml:space="preserve"> </w:t>
      </w:r>
      <w:r w:rsidR="009D274E">
        <w:rPr>
          <w:rFonts w:ascii="David" w:hAnsi="David" w:cs="David" w:hint="cs"/>
          <w:sz w:val="24"/>
          <w:szCs w:val="24"/>
          <w:rtl/>
        </w:rPr>
        <w:t>-</w:t>
      </w:r>
      <w:r w:rsidRPr="009D274E">
        <w:rPr>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9D274E" w:rsidRDefault="00D226C3" w:rsidP="00921622">
      <w:pPr>
        <w:pStyle w:val="a7"/>
        <w:numPr>
          <w:ilvl w:val="2"/>
          <w:numId w:val="26"/>
        </w:numPr>
        <w:tabs>
          <w:tab w:val="left" w:pos="984"/>
        </w:tabs>
        <w:spacing w:after="0" w:line="360" w:lineRule="auto"/>
        <w:jc w:val="both"/>
        <w:rPr>
          <w:rFonts w:ascii="David" w:hAnsi="David" w:cs="David"/>
          <w:sz w:val="24"/>
          <w:szCs w:val="24"/>
        </w:rPr>
      </w:pPr>
      <w:r w:rsidRPr="009D274E">
        <w:rPr>
          <w:rFonts w:ascii="David" w:hAnsi="David" w:cs="David"/>
          <w:b/>
          <w:bCs/>
          <w:sz w:val="24"/>
          <w:szCs w:val="24"/>
          <w:rtl/>
        </w:rPr>
        <w:t>"ברז כיבוי אש עירוני"</w:t>
      </w:r>
      <w:r w:rsidR="009D274E">
        <w:rPr>
          <w:rFonts w:ascii="David" w:hAnsi="David" w:cs="David"/>
          <w:sz w:val="24"/>
          <w:szCs w:val="24"/>
          <w:rtl/>
        </w:rPr>
        <w:t xml:space="preserve"> </w:t>
      </w:r>
      <w:r w:rsidR="009D274E">
        <w:rPr>
          <w:rFonts w:ascii="David" w:hAnsi="David" w:cs="David" w:hint="cs"/>
          <w:sz w:val="24"/>
          <w:szCs w:val="24"/>
          <w:rtl/>
        </w:rPr>
        <w:t>-</w:t>
      </w:r>
      <w:r w:rsidRPr="009D274E">
        <w:rPr>
          <w:rFonts w:ascii="David" w:hAnsi="David" w:cs="David"/>
          <w:sz w:val="24"/>
          <w:szCs w:val="24"/>
          <w:rtl/>
        </w:rPr>
        <w:t xml:space="preserve"> ברז כיבוי אש הממוקם מחוץ לתחום הנכס לפני מד המים של הנכס והמחובר לרשת המים העירונית.</w:t>
      </w:r>
    </w:p>
    <w:p w:rsidR="009D274E" w:rsidRDefault="00D226C3" w:rsidP="00921622">
      <w:pPr>
        <w:pStyle w:val="a7"/>
        <w:numPr>
          <w:ilvl w:val="2"/>
          <w:numId w:val="26"/>
        </w:numPr>
        <w:tabs>
          <w:tab w:val="left" w:pos="984"/>
        </w:tabs>
        <w:spacing w:after="0" w:line="360" w:lineRule="auto"/>
        <w:jc w:val="both"/>
        <w:rPr>
          <w:rFonts w:ascii="David" w:hAnsi="David" w:cs="David"/>
          <w:sz w:val="24"/>
          <w:szCs w:val="24"/>
        </w:rPr>
      </w:pPr>
      <w:r w:rsidRPr="009D274E">
        <w:rPr>
          <w:rFonts w:ascii="David" w:hAnsi="David" w:cs="David"/>
          <w:b/>
          <w:bCs/>
          <w:sz w:val="24"/>
          <w:szCs w:val="24"/>
          <w:rtl/>
        </w:rPr>
        <w:t>"ברז כיבוי אש פנימי"</w:t>
      </w:r>
      <w:r w:rsidR="009D274E">
        <w:rPr>
          <w:rFonts w:ascii="David" w:hAnsi="David" w:cs="David"/>
          <w:sz w:val="24"/>
          <w:szCs w:val="24"/>
          <w:rtl/>
        </w:rPr>
        <w:t xml:space="preserve"> </w:t>
      </w:r>
      <w:r w:rsidR="009D274E">
        <w:rPr>
          <w:rFonts w:ascii="David" w:hAnsi="David" w:cs="David" w:hint="cs"/>
          <w:sz w:val="24"/>
          <w:szCs w:val="24"/>
          <w:rtl/>
        </w:rPr>
        <w:t>-</w:t>
      </w:r>
      <w:r w:rsidRPr="009D274E">
        <w:rPr>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D226C3" w:rsidRPr="009D274E" w:rsidRDefault="00D226C3" w:rsidP="00921622">
      <w:pPr>
        <w:pStyle w:val="a7"/>
        <w:numPr>
          <w:ilvl w:val="2"/>
          <w:numId w:val="26"/>
        </w:numPr>
        <w:tabs>
          <w:tab w:val="left" w:pos="984"/>
        </w:tabs>
        <w:spacing w:after="0" w:line="360" w:lineRule="auto"/>
        <w:jc w:val="both"/>
        <w:rPr>
          <w:rFonts w:ascii="David" w:hAnsi="David" w:cs="David"/>
          <w:sz w:val="24"/>
          <w:szCs w:val="24"/>
        </w:rPr>
      </w:pPr>
      <w:r w:rsidRPr="009D274E">
        <w:rPr>
          <w:rFonts w:ascii="David" w:hAnsi="David" w:cs="David"/>
          <w:sz w:val="24"/>
          <w:szCs w:val="24"/>
          <w:rtl/>
        </w:rPr>
        <w:t>"</w:t>
      </w:r>
      <w:r w:rsidRPr="009D274E">
        <w:rPr>
          <w:rFonts w:ascii="David" w:hAnsi="David" w:cs="David"/>
          <w:b/>
          <w:bCs/>
          <w:sz w:val="24"/>
          <w:szCs w:val="24"/>
          <w:rtl/>
        </w:rPr>
        <w:t>גורם מוסמך</w:t>
      </w:r>
      <w:r w:rsidR="009D274E">
        <w:rPr>
          <w:rFonts w:ascii="David" w:hAnsi="David" w:cs="David"/>
          <w:sz w:val="24"/>
          <w:szCs w:val="24"/>
          <w:rtl/>
        </w:rPr>
        <w:t xml:space="preserve">" </w:t>
      </w:r>
      <w:r w:rsidR="009D274E">
        <w:rPr>
          <w:rFonts w:ascii="David" w:hAnsi="David" w:cs="David" w:hint="cs"/>
          <w:sz w:val="24"/>
          <w:szCs w:val="24"/>
          <w:rtl/>
        </w:rPr>
        <w:t>-</w:t>
      </w:r>
      <w:r w:rsidRPr="009D274E">
        <w:rPr>
          <w:rFonts w:ascii="David" w:hAnsi="David" w:cs="David"/>
          <w:sz w:val="24"/>
          <w:szCs w:val="24"/>
          <w:rtl/>
        </w:rPr>
        <w:t xml:space="preserve"> אחד מאלה: </w:t>
      </w:r>
    </w:p>
    <w:tbl>
      <w:tblPr>
        <w:tblStyle w:val="ab"/>
        <w:bidiVisual/>
        <w:tblW w:w="0" w:type="auto"/>
        <w:tblLook w:val="04A0" w:firstRow="1" w:lastRow="0" w:firstColumn="1" w:lastColumn="0" w:noHBand="0" w:noVBand="1"/>
      </w:tblPr>
      <w:tblGrid>
        <w:gridCol w:w="3824"/>
        <w:gridCol w:w="4472"/>
      </w:tblGrid>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b/>
                <w:bCs/>
                <w:sz w:val="24"/>
                <w:szCs w:val="24"/>
                <w:rtl/>
              </w:rPr>
            </w:pPr>
            <w:r w:rsidRPr="00D226C3">
              <w:rPr>
                <w:rFonts w:ascii="David" w:hAnsi="David" w:cs="David"/>
                <w:b/>
                <w:bCs/>
                <w:sz w:val="24"/>
                <w:szCs w:val="24"/>
                <w:rtl/>
              </w:rPr>
              <w:t>נושא</w:t>
            </w:r>
          </w:p>
        </w:tc>
        <w:tc>
          <w:tcPr>
            <w:tcW w:w="4820" w:type="dxa"/>
            <w:vAlign w:val="center"/>
          </w:tcPr>
          <w:p w:rsidR="00D226C3" w:rsidRPr="00D226C3" w:rsidRDefault="00D226C3" w:rsidP="009D274E">
            <w:pPr>
              <w:spacing w:line="360" w:lineRule="auto"/>
              <w:jc w:val="center"/>
              <w:rPr>
                <w:rFonts w:ascii="David" w:hAnsi="David" w:cs="David"/>
                <w:b/>
                <w:bCs/>
                <w:sz w:val="24"/>
                <w:szCs w:val="24"/>
                <w:rtl/>
              </w:rPr>
            </w:pPr>
            <w:r w:rsidRPr="00D226C3">
              <w:rPr>
                <w:rFonts w:ascii="David" w:hAnsi="David" w:cs="David"/>
                <w:b/>
                <w:bCs/>
                <w:sz w:val="24"/>
                <w:szCs w:val="24"/>
                <w:rtl/>
              </w:rPr>
              <w:t>גורם מוסמך</w:t>
            </w:r>
          </w:p>
        </w:tc>
      </w:tr>
      <w:tr w:rsidR="00D226C3" w:rsidRPr="00D226C3" w:rsidTr="009D274E">
        <w:tc>
          <w:tcPr>
            <w:tcW w:w="4121" w:type="dxa"/>
            <w:vAlign w:val="center"/>
          </w:tcPr>
          <w:p w:rsidR="00D226C3" w:rsidRPr="00D226C3" w:rsidRDefault="009D274E" w:rsidP="009D274E">
            <w:pPr>
              <w:spacing w:line="360" w:lineRule="auto"/>
              <w:jc w:val="center"/>
              <w:rPr>
                <w:rFonts w:ascii="David" w:hAnsi="David" w:cs="David"/>
                <w:sz w:val="24"/>
                <w:szCs w:val="24"/>
                <w:rtl/>
              </w:rPr>
            </w:pPr>
            <w:r>
              <w:rPr>
                <w:rFonts w:ascii="David" w:hAnsi="David" w:cs="David"/>
                <w:sz w:val="24"/>
                <w:szCs w:val="24"/>
                <w:rtl/>
              </w:rPr>
              <w:lastRenderedPageBreak/>
              <w:t>אפיון רשת מים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מי שיש לו תו תקן ממכון התקנים לתחזוקת מערכת כיבוי אוטומטית במים לפי תקן ישראלי ת"י 1928, מערכות לכיב</w:t>
            </w:r>
            <w:r w:rsidR="009D274E">
              <w:rPr>
                <w:rFonts w:ascii="David" w:hAnsi="David" w:cs="David"/>
                <w:sz w:val="24"/>
                <w:szCs w:val="24"/>
                <w:rtl/>
              </w:rPr>
              <w:t>וי אש במים</w:t>
            </w:r>
            <w:r w:rsidR="009D274E">
              <w:rPr>
                <w:rFonts w:ascii="David" w:hAnsi="David" w:cs="David" w:hint="cs"/>
                <w:sz w:val="24"/>
                <w:szCs w:val="24"/>
                <w:rtl/>
              </w:rPr>
              <w:t xml:space="preserve"> - </w:t>
            </w:r>
            <w:r w:rsidR="009D274E">
              <w:rPr>
                <w:rFonts w:ascii="David" w:hAnsi="David" w:cs="David"/>
                <w:sz w:val="24"/>
                <w:szCs w:val="24"/>
                <w:rtl/>
              </w:rPr>
              <w:t>בקרה, בדיקה ותחזוקה</w:t>
            </w:r>
          </w:p>
        </w:tc>
      </w:tr>
      <w:tr w:rsidR="00D226C3" w:rsidRPr="00D226C3" w:rsidTr="009D274E">
        <w:tc>
          <w:tcPr>
            <w:tcW w:w="4121" w:type="dxa"/>
            <w:vAlign w:val="center"/>
          </w:tcPr>
          <w:p w:rsidR="00D226C3" w:rsidRPr="00D226C3" w:rsidRDefault="009D274E" w:rsidP="009D274E">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מי שהודרך והוסמך על ידי יצרן או ספק גלגלונים</w:t>
            </w:r>
          </w:p>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לגלגילונים שהותקנו לאחר 01.06.2013 עפ"י תקן ישראלי ת"י 2206, חלק 2, גלגילון לכיבו</w:t>
            </w:r>
            <w:r w:rsidR="009D274E">
              <w:rPr>
                <w:rFonts w:ascii="David" w:hAnsi="David" w:cs="David"/>
                <w:sz w:val="24"/>
                <w:szCs w:val="24"/>
                <w:rtl/>
              </w:rPr>
              <w:t>י אש</w:t>
            </w:r>
            <w:r w:rsidR="009D274E">
              <w:rPr>
                <w:rFonts w:ascii="David" w:hAnsi="David" w:cs="David" w:hint="cs"/>
                <w:sz w:val="24"/>
                <w:szCs w:val="24"/>
                <w:rtl/>
              </w:rPr>
              <w:t xml:space="preserve"> - </w:t>
            </w:r>
            <w:r w:rsidR="009D274E">
              <w:rPr>
                <w:rFonts w:ascii="David" w:hAnsi="David" w:cs="David"/>
                <w:sz w:val="24"/>
                <w:szCs w:val="24"/>
                <w:rtl/>
              </w:rPr>
              <w:t>דרישות תכן, התקנה ותחזוקה</w:t>
            </w:r>
          </w:p>
        </w:tc>
      </w:tr>
      <w:tr w:rsidR="00D226C3" w:rsidRPr="00D226C3" w:rsidTr="009D274E">
        <w:tc>
          <w:tcPr>
            <w:tcW w:w="4121" w:type="dxa"/>
            <w:vAlign w:val="center"/>
          </w:tcPr>
          <w:p w:rsidR="00D226C3" w:rsidRPr="00D226C3" w:rsidRDefault="009D274E" w:rsidP="009D274E">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תחזוקאי או מבקר מטפים מורשה בהתאם לתקן ישראלי ת"י 129</w:t>
            </w:r>
            <w:r w:rsidR="009D274E">
              <w:rPr>
                <w:rFonts w:ascii="David" w:hAnsi="David" w:cs="David"/>
                <w:sz w:val="24"/>
                <w:szCs w:val="24"/>
                <w:rtl/>
              </w:rPr>
              <w:t>, חלק 1, מטפים מיטלטלים</w:t>
            </w:r>
            <w:r w:rsidR="009D274E">
              <w:rPr>
                <w:rFonts w:ascii="David" w:hAnsi="David" w:cs="David" w:hint="cs"/>
                <w:sz w:val="24"/>
                <w:szCs w:val="24"/>
                <w:rtl/>
              </w:rPr>
              <w:t xml:space="preserve"> - </w:t>
            </w:r>
            <w:r w:rsidR="009D274E">
              <w:rPr>
                <w:rFonts w:ascii="David" w:hAnsi="David" w:cs="David"/>
                <w:sz w:val="24"/>
                <w:szCs w:val="24"/>
                <w:rtl/>
              </w:rPr>
              <w:t>תחזוקה</w:t>
            </w:r>
          </w:p>
        </w:tc>
      </w:tr>
      <w:tr w:rsidR="00D226C3" w:rsidRPr="00D226C3" w:rsidTr="009D274E">
        <w:tc>
          <w:tcPr>
            <w:tcW w:w="4121" w:type="dxa"/>
            <w:vAlign w:val="center"/>
          </w:tcPr>
          <w:p w:rsidR="00D226C3" w:rsidRPr="00D226C3" w:rsidRDefault="009D274E" w:rsidP="009D274E">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 xml:space="preserve">בעל רישיון בתוקף לעבודות חשמל לפי חוק החשמל, התשי"ד-1954 ותקנותיו, אשר רשאי לתת </w:t>
            </w:r>
            <w:r w:rsidR="009D274E">
              <w:rPr>
                <w:rFonts w:ascii="David" w:hAnsi="David" w:cs="David"/>
                <w:sz w:val="24"/>
                <w:szCs w:val="24"/>
                <w:rtl/>
              </w:rPr>
              <w:t>אישור כאמור, בהתאם לסוג רישיונו</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התאמה ותקינות מערכת הגז לתקן ישראלי ת"י 158, מתקני</w:t>
            </w:r>
            <w:r w:rsidR="009D274E">
              <w:rPr>
                <w:rFonts w:ascii="David" w:hAnsi="David" w:cs="David"/>
                <w:sz w:val="24"/>
                <w:szCs w:val="24"/>
                <w:rtl/>
              </w:rPr>
              <w:t>ם לגזים פחמימניים מעובים (גפ"מ)</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9D274E">
              <w:rPr>
                <w:rFonts w:ascii="David" w:hAnsi="David" w:cs="David"/>
                <w:sz w:val="24"/>
                <w:szCs w:val="24"/>
                <w:rtl/>
              </w:rPr>
              <w:t>אישור כאמור, בהתאם לסוג רישיונו</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תחזוקה מערכת גילוי אש בהתאם לתקן ישראלי ת"י 1220, חלק</w:t>
            </w:r>
            <w:r w:rsidR="009D274E">
              <w:rPr>
                <w:rFonts w:ascii="David" w:hAnsi="David" w:cs="David"/>
                <w:sz w:val="24"/>
                <w:szCs w:val="24"/>
                <w:rtl/>
              </w:rPr>
              <w:t xml:space="preserve"> 11, מערכות גילוי אש</w:t>
            </w:r>
            <w:r w:rsidR="009D274E">
              <w:rPr>
                <w:rFonts w:ascii="David" w:hAnsi="David" w:cs="David" w:hint="cs"/>
                <w:sz w:val="24"/>
                <w:szCs w:val="24"/>
                <w:rtl/>
              </w:rPr>
              <w:t xml:space="preserve"> - </w:t>
            </w:r>
            <w:r w:rsidR="009D274E">
              <w:rPr>
                <w:rFonts w:ascii="David" w:hAnsi="David" w:cs="David"/>
                <w:sz w:val="24"/>
                <w:szCs w:val="24"/>
                <w:rtl/>
              </w:rPr>
              <w:t>תחזוקה</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מי שיש לו תו תקן ממכון התקנים לתחזוקת מערכות גילוי אש ועשן לפי תקן ישראלי ת"י</w:t>
            </w:r>
            <w:r w:rsidR="000D1A28">
              <w:rPr>
                <w:rFonts w:ascii="David" w:hAnsi="David" w:cs="David"/>
                <w:sz w:val="24"/>
                <w:szCs w:val="24"/>
                <w:rtl/>
              </w:rPr>
              <w:t xml:space="preserve"> 1220, חלק 11, מערכות גילוי אש</w:t>
            </w:r>
            <w:r w:rsidR="000D1A28">
              <w:rPr>
                <w:rFonts w:ascii="David" w:hAnsi="David" w:cs="David" w:hint="cs"/>
                <w:sz w:val="24"/>
                <w:szCs w:val="24"/>
                <w:rtl/>
              </w:rPr>
              <w:t xml:space="preserve"> - </w:t>
            </w:r>
            <w:r w:rsidRPr="00D226C3">
              <w:rPr>
                <w:rFonts w:ascii="David" w:hAnsi="David" w:cs="David"/>
                <w:sz w:val="24"/>
                <w:szCs w:val="24"/>
                <w:rtl/>
              </w:rPr>
              <w:t>תחזוקה.</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9D274E">
              <w:rPr>
                <w:rFonts w:ascii="David" w:hAnsi="David" w:cs="David"/>
                <w:sz w:val="24"/>
                <w:szCs w:val="24"/>
                <w:rtl/>
              </w:rPr>
              <w:t>ות כיבוי אש אוטומטיות בגז כיבוי</w:t>
            </w:r>
          </w:p>
        </w:tc>
        <w:tc>
          <w:tcPr>
            <w:tcW w:w="4820" w:type="dxa"/>
            <w:vAlign w:val="center"/>
          </w:tcPr>
          <w:p w:rsidR="00D226C3" w:rsidRPr="00D226C3" w:rsidRDefault="00D226C3" w:rsidP="009D274E">
            <w:pPr>
              <w:spacing w:line="360" w:lineRule="auto"/>
              <w:jc w:val="center"/>
              <w:rPr>
                <w:rFonts w:ascii="David" w:hAnsi="David" w:cs="David"/>
                <w:sz w:val="24"/>
                <w:szCs w:val="24"/>
                <w:rtl/>
                <w:lang w:val="ru-RU"/>
              </w:rPr>
            </w:pPr>
            <w:r w:rsidRPr="00D226C3">
              <w:rPr>
                <w:rFonts w:ascii="David" w:hAnsi="David" w:cs="David"/>
                <w:sz w:val="24"/>
                <w:szCs w:val="24"/>
                <w:rtl/>
              </w:rPr>
              <w:t>מי שיש לו תו תקן ממכון התקנים לתחזוקת מערכות גילוי אש ועשן לפי תקן ישראלי ת"י</w:t>
            </w:r>
            <w:r w:rsidR="009D274E">
              <w:rPr>
                <w:rFonts w:ascii="David" w:hAnsi="David" w:cs="David"/>
                <w:sz w:val="24"/>
                <w:szCs w:val="24"/>
                <w:rtl/>
              </w:rPr>
              <w:t xml:space="preserve"> 1220, חלק 11, מערכות גילוי אש</w:t>
            </w:r>
            <w:r w:rsidR="009D274E">
              <w:rPr>
                <w:rFonts w:ascii="David" w:hAnsi="David" w:cs="David" w:hint="cs"/>
                <w:sz w:val="24"/>
                <w:szCs w:val="24"/>
                <w:rtl/>
              </w:rPr>
              <w:t xml:space="preserve"> - </w:t>
            </w:r>
            <w:r w:rsidRPr="00D226C3">
              <w:rPr>
                <w:rFonts w:ascii="David" w:hAnsi="David" w:cs="David"/>
                <w:sz w:val="24"/>
                <w:szCs w:val="24"/>
                <w:rtl/>
              </w:rPr>
              <w:t>תחזוקה</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lang w:val="ru-RU"/>
              </w:rPr>
            </w:pPr>
            <w:r w:rsidRPr="00D226C3">
              <w:rPr>
                <w:rFonts w:ascii="David" w:hAnsi="David" w:cs="David"/>
                <w:sz w:val="24"/>
                <w:szCs w:val="24"/>
                <w:rtl/>
              </w:rPr>
              <w:t>תקינות מערכת למסירת הודעת (כריזת חירום)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 xml:space="preserve">מי שיש לו תו תקן ממכון התקנים לתחזוקת מערכות גילוי אש ועשן לפי תקן ישראלי ת"י 1220, חלק 11, מערכות גילוי אש: תחזוקה או בעל רישיון בתוקף לעבודות חשמל לפי חוק החשמל, התשי"ד-1954 ותקנותיו, אשר רשאי לתת </w:t>
            </w:r>
            <w:r w:rsidR="009D274E">
              <w:rPr>
                <w:rFonts w:ascii="David" w:hAnsi="David" w:cs="David"/>
                <w:sz w:val="24"/>
                <w:szCs w:val="24"/>
                <w:rtl/>
              </w:rPr>
              <w:t>אישור כאמור, בהתאם לסוג רישיונו</w:t>
            </w:r>
          </w:p>
        </w:tc>
      </w:tr>
      <w:tr w:rsidR="00D226C3" w:rsidRPr="00D226C3" w:rsidTr="009D274E">
        <w:trPr>
          <w:trHeight w:val="1039"/>
        </w:trPr>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תקינות מערכת אוטומטית לכיבוי אש (ספרינקלרים), בהתאם לתקן ישראלי ת"י 1928, מערכות לכיב</w:t>
            </w:r>
            <w:r w:rsidR="009D274E">
              <w:rPr>
                <w:rFonts w:ascii="David" w:hAnsi="David" w:cs="David"/>
                <w:sz w:val="24"/>
                <w:szCs w:val="24"/>
                <w:rtl/>
              </w:rPr>
              <w:t>וי אש במים</w:t>
            </w:r>
            <w:r w:rsidR="009D274E">
              <w:rPr>
                <w:rFonts w:ascii="David" w:hAnsi="David" w:cs="David" w:hint="cs"/>
                <w:sz w:val="24"/>
                <w:szCs w:val="24"/>
                <w:rtl/>
              </w:rPr>
              <w:t xml:space="preserve"> - </w:t>
            </w:r>
            <w:r w:rsidR="009D274E">
              <w:rPr>
                <w:rFonts w:ascii="David" w:hAnsi="David" w:cs="David"/>
                <w:sz w:val="24"/>
                <w:szCs w:val="24"/>
                <w:rtl/>
              </w:rPr>
              <w:t>בקרה, בדיקה ותחזוקה</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מי שיש לו תו תקן מכון התקנים לתחזוקת מערכת כיבוי אוטומטית במים לפי תקן ישראלי ת"י 1928, מערכות לכיב</w:t>
            </w:r>
            <w:r w:rsidR="009D274E">
              <w:rPr>
                <w:rFonts w:ascii="David" w:hAnsi="David" w:cs="David"/>
                <w:sz w:val="24"/>
                <w:szCs w:val="24"/>
                <w:rtl/>
              </w:rPr>
              <w:t>וי אש במים</w:t>
            </w:r>
            <w:r w:rsidR="009D274E">
              <w:rPr>
                <w:rFonts w:ascii="David" w:hAnsi="David" w:cs="David" w:hint="cs"/>
                <w:sz w:val="24"/>
                <w:szCs w:val="24"/>
                <w:rtl/>
              </w:rPr>
              <w:t xml:space="preserve"> - </w:t>
            </w:r>
            <w:r w:rsidR="009D274E">
              <w:rPr>
                <w:rFonts w:ascii="David" w:hAnsi="David" w:cs="David"/>
                <w:sz w:val="24"/>
                <w:szCs w:val="24"/>
                <w:rtl/>
              </w:rPr>
              <w:t>בקרה, בדיקה ותחזוקה</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lastRenderedPageBreak/>
              <w:t>תקינות גנרטור חירום</w:t>
            </w:r>
          </w:p>
        </w:tc>
        <w:tc>
          <w:tcPr>
            <w:tcW w:w="4820" w:type="dxa"/>
            <w:vAlign w:val="center"/>
          </w:tcPr>
          <w:p w:rsidR="00D226C3" w:rsidRPr="00D226C3" w:rsidRDefault="00D226C3" w:rsidP="009D274E">
            <w:pPr>
              <w:spacing w:line="360" w:lineRule="auto"/>
              <w:jc w:val="center"/>
              <w:rPr>
                <w:rFonts w:ascii="David" w:hAnsi="David" w:cs="David"/>
                <w:sz w:val="24"/>
                <w:szCs w:val="24"/>
              </w:rPr>
            </w:pPr>
            <w:r w:rsidRPr="00D226C3">
              <w:rPr>
                <w:rFonts w:ascii="David" w:hAnsi="David" w:cs="David"/>
                <w:sz w:val="24"/>
                <w:szCs w:val="24"/>
                <w:rtl/>
              </w:rPr>
              <w:t xml:space="preserve">בעל רישיון בתוקף לעבודות חשמל לפי חוק החשמל, התשי"ד-1954 ותקנותיו, אשר רשאי לתת </w:t>
            </w:r>
            <w:r w:rsidR="009D274E">
              <w:rPr>
                <w:rFonts w:ascii="David" w:hAnsi="David" w:cs="David"/>
                <w:sz w:val="24"/>
                <w:szCs w:val="24"/>
                <w:rtl/>
              </w:rPr>
              <w:t>אישור כאמור, בהתאם לסוג רישיונו</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תקינות מערכת בישול מסחרית (מנדפים), לרבות ניתוק ממקור אנרגיה, בהתאם לתקן ישראלי ת"י 5356, חלק 2, מערכות כיבו</w:t>
            </w:r>
            <w:r w:rsidR="009D274E">
              <w:rPr>
                <w:rFonts w:ascii="David" w:hAnsi="David" w:cs="David"/>
                <w:sz w:val="24"/>
                <w:szCs w:val="24"/>
                <w:rtl/>
              </w:rPr>
              <w:t>י אש: כיבוי אש בכימיקלים רטובים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מתקין מערכת כיבוי לפי תקן ישראלי ת"י 5356, חלק 2, מערכות כיבוי א</w:t>
            </w:r>
            <w:r w:rsidR="009D274E">
              <w:rPr>
                <w:rFonts w:ascii="David" w:hAnsi="David" w:cs="David"/>
                <w:sz w:val="24"/>
                <w:szCs w:val="24"/>
                <w:rtl/>
              </w:rPr>
              <w:t>ש</w:t>
            </w:r>
            <w:r w:rsidR="009D274E">
              <w:rPr>
                <w:rFonts w:ascii="David" w:hAnsi="David" w:cs="David" w:hint="cs"/>
                <w:sz w:val="24"/>
                <w:szCs w:val="24"/>
                <w:rtl/>
              </w:rPr>
              <w:t xml:space="preserve"> - </w:t>
            </w:r>
            <w:r w:rsidR="009D274E">
              <w:rPr>
                <w:rFonts w:ascii="David" w:hAnsi="David" w:cs="David"/>
                <w:sz w:val="24"/>
                <w:szCs w:val="24"/>
                <w:rtl/>
              </w:rPr>
              <w:t>כיבוי אש בכימיקלים רטובים</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התאמת מערכות בט</w:t>
            </w:r>
            <w:r w:rsidR="009D274E">
              <w:rPr>
                <w:rFonts w:ascii="David" w:hAnsi="David" w:cs="David"/>
                <w:sz w:val="24"/>
                <w:szCs w:val="24"/>
                <w:rtl/>
              </w:rPr>
              <w:t xml:space="preserve">יחות אש וההצלה להוראת נציב 536 </w:t>
            </w:r>
            <w:r w:rsidR="009D274E">
              <w:rPr>
                <w:rFonts w:ascii="David" w:hAnsi="David" w:cs="David" w:hint="cs"/>
                <w:sz w:val="24"/>
                <w:szCs w:val="24"/>
                <w:rtl/>
              </w:rPr>
              <w:t>-</w:t>
            </w:r>
            <w:r w:rsidR="000D1A28">
              <w:rPr>
                <w:rFonts w:ascii="David" w:hAnsi="David" w:cs="David"/>
                <w:sz w:val="24"/>
                <w:szCs w:val="24"/>
                <w:rtl/>
              </w:rPr>
              <w:t xml:space="preserve"> משטר הפעלות מערכות בטיחות אש </w:t>
            </w:r>
            <w:r w:rsidR="000D1A28">
              <w:rPr>
                <w:rFonts w:ascii="David" w:hAnsi="David" w:cs="David" w:hint="cs"/>
                <w:sz w:val="24"/>
                <w:szCs w:val="24"/>
                <w:rtl/>
              </w:rPr>
              <w:t>-</w:t>
            </w:r>
            <w:r w:rsidR="000D1A28">
              <w:rPr>
                <w:rFonts w:ascii="David" w:hAnsi="David" w:cs="David"/>
                <w:sz w:val="24"/>
                <w:szCs w:val="24"/>
                <w:rtl/>
              </w:rPr>
              <w:t xml:space="preserve"> אינטגרציה</w:t>
            </w:r>
          </w:p>
        </w:tc>
        <w:tc>
          <w:tcPr>
            <w:tcW w:w="4820" w:type="dxa"/>
            <w:vAlign w:val="center"/>
          </w:tcPr>
          <w:p w:rsidR="000D1A28" w:rsidRPr="000D1A28" w:rsidRDefault="00D226C3" w:rsidP="000D1A28">
            <w:pPr>
              <w:pStyle w:val="a7"/>
              <w:numPr>
                <w:ilvl w:val="3"/>
                <w:numId w:val="70"/>
              </w:numPr>
              <w:spacing w:line="360" w:lineRule="auto"/>
              <w:rPr>
                <w:rFonts w:ascii="David" w:hAnsi="David" w:cs="David"/>
                <w:sz w:val="24"/>
                <w:szCs w:val="24"/>
                <w:rtl/>
              </w:rPr>
            </w:pPr>
            <w:r w:rsidRPr="000D1A28">
              <w:rPr>
                <w:rFonts w:ascii="David" w:hAnsi="David" w:cs="David"/>
                <w:sz w:val="24"/>
                <w:szCs w:val="24"/>
                <w:rtl/>
              </w:rPr>
              <w:t>מהנדס מורשה או מעבדה מוכרת ובעלת הסמכה לתקן ישראלי ת"י 1220, חלק 3, מערכות גילוי אש: הוראות התקנה ודרישות כלליות.</w:t>
            </w:r>
          </w:p>
          <w:p w:rsidR="00D226C3" w:rsidRPr="000D1A28" w:rsidRDefault="000D1A28" w:rsidP="000D1A28">
            <w:pPr>
              <w:pStyle w:val="a7"/>
              <w:numPr>
                <w:ilvl w:val="3"/>
                <w:numId w:val="70"/>
              </w:numPr>
              <w:spacing w:line="360" w:lineRule="auto"/>
              <w:rPr>
                <w:rFonts w:ascii="David" w:hAnsi="David" w:cs="David"/>
                <w:sz w:val="24"/>
                <w:szCs w:val="24"/>
                <w:rtl/>
              </w:rPr>
            </w:pPr>
            <w:r w:rsidRPr="000D1A28">
              <w:rPr>
                <w:rFonts w:ascii="David" w:hAnsi="David" w:cs="David"/>
                <w:sz w:val="24"/>
                <w:szCs w:val="24"/>
                <w:rtl/>
              </w:rPr>
              <w:t xml:space="preserve">גורם מוסמך לפני הוראת נציב </w:t>
            </w:r>
            <w:r w:rsidRPr="000D1A28">
              <w:rPr>
                <w:rFonts w:ascii="David" w:hAnsi="David" w:cs="David" w:hint="cs"/>
                <w:sz w:val="24"/>
                <w:szCs w:val="24"/>
                <w:rtl/>
              </w:rPr>
              <w:t>-</w:t>
            </w:r>
            <w:r w:rsidR="00D226C3" w:rsidRPr="000D1A28">
              <w:rPr>
                <w:rFonts w:ascii="David" w:hAnsi="David" w:cs="David"/>
                <w:sz w:val="24"/>
                <w:szCs w:val="24"/>
                <w:rtl/>
              </w:rPr>
              <w:t xml:space="preserve"> 536 משטר </w:t>
            </w:r>
            <w:r w:rsidRPr="000D1A28">
              <w:rPr>
                <w:rFonts w:ascii="David" w:hAnsi="David" w:cs="David"/>
                <w:sz w:val="24"/>
                <w:szCs w:val="24"/>
                <w:rtl/>
              </w:rPr>
              <w:t xml:space="preserve">הפעלות מערכות בטיחות אש </w:t>
            </w:r>
            <w:r w:rsidRPr="000D1A28">
              <w:rPr>
                <w:rFonts w:ascii="David" w:hAnsi="David" w:cs="David" w:hint="cs"/>
                <w:sz w:val="24"/>
                <w:szCs w:val="24"/>
                <w:rtl/>
              </w:rPr>
              <w:t>-</w:t>
            </w:r>
            <w:r w:rsidR="00D226C3" w:rsidRPr="000D1A28">
              <w:rPr>
                <w:rFonts w:ascii="David" w:hAnsi="David" w:cs="David"/>
                <w:sz w:val="24"/>
                <w:szCs w:val="24"/>
                <w:rtl/>
              </w:rPr>
              <w:t xml:space="preserve"> אינטגרציה.</w:t>
            </w:r>
          </w:p>
        </w:tc>
      </w:tr>
      <w:tr w:rsidR="00D226C3" w:rsidRPr="00D226C3" w:rsidTr="009D274E">
        <w:tc>
          <w:tcPr>
            <w:tcW w:w="4121" w:type="dxa"/>
            <w:vAlign w:val="center"/>
          </w:tcPr>
          <w:p w:rsidR="00D226C3" w:rsidRPr="00D226C3" w:rsidRDefault="0010335D" w:rsidP="009D274E">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מהנדס, וב</w:t>
            </w:r>
            <w:r w:rsidR="0010335D">
              <w:rPr>
                <w:rFonts w:ascii="David" w:hAnsi="David" w:cs="David"/>
                <w:sz w:val="24"/>
                <w:szCs w:val="24"/>
                <w:rtl/>
              </w:rPr>
              <w:t>לבד שאינו מתכנן המתקן או המערכת</w:t>
            </w:r>
          </w:p>
        </w:tc>
      </w:tr>
      <w:tr w:rsidR="00D226C3" w:rsidRPr="00D226C3" w:rsidTr="009D274E">
        <w:tc>
          <w:tcPr>
            <w:tcW w:w="4121"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 xml:space="preserve">תקינות מערכת מיזוג אוויר מרכזית הכוללת תעלות ומדפים בהתאם לתקן ישראלי ת"י 1001, </w:t>
            </w:r>
            <w:r w:rsidRPr="00D226C3">
              <w:rPr>
                <w:rFonts w:ascii="David" w:hAnsi="David" w:cs="David"/>
                <w:color w:val="000000"/>
                <w:sz w:val="24"/>
                <w:szCs w:val="24"/>
                <w:rtl/>
              </w:rPr>
              <w:t>בטיחות אש בבניינים</w:t>
            </w:r>
          </w:p>
        </w:tc>
        <w:tc>
          <w:tcPr>
            <w:tcW w:w="4820" w:type="dxa"/>
            <w:vAlign w:val="center"/>
          </w:tcPr>
          <w:p w:rsidR="00D226C3" w:rsidRPr="00D226C3" w:rsidRDefault="00D226C3" w:rsidP="009D274E">
            <w:pPr>
              <w:spacing w:line="360" w:lineRule="auto"/>
              <w:jc w:val="center"/>
              <w:rPr>
                <w:rFonts w:ascii="David" w:hAnsi="David" w:cs="David"/>
                <w:sz w:val="24"/>
                <w:szCs w:val="24"/>
                <w:rtl/>
              </w:rPr>
            </w:pPr>
            <w:r w:rsidRPr="00D226C3">
              <w:rPr>
                <w:rFonts w:ascii="David" w:hAnsi="David" w:cs="David"/>
                <w:sz w:val="24"/>
                <w:szCs w:val="24"/>
                <w:rtl/>
              </w:rPr>
              <w:t xml:space="preserve">מהנדס או מורשה מערכות קירור ומיזוג אוויר אשר רשאי לתת </w:t>
            </w:r>
            <w:r w:rsidR="0010335D">
              <w:rPr>
                <w:rFonts w:ascii="David" w:hAnsi="David" w:cs="David"/>
                <w:sz w:val="24"/>
                <w:szCs w:val="24"/>
                <w:rtl/>
              </w:rPr>
              <w:t>אישור כאמור, בהתאם לסוג רישיונו</w:t>
            </w:r>
          </w:p>
        </w:tc>
      </w:tr>
      <w:tr w:rsidR="00D226C3" w:rsidRPr="00D226C3" w:rsidTr="009D274E">
        <w:tc>
          <w:tcPr>
            <w:tcW w:w="4121" w:type="dxa"/>
            <w:vAlign w:val="center"/>
          </w:tcPr>
          <w:p w:rsidR="00D226C3" w:rsidRPr="00D226C3" w:rsidRDefault="0010335D" w:rsidP="009D274E">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10335D" w:rsidRDefault="00D226C3" w:rsidP="0010335D">
            <w:pPr>
              <w:spacing w:line="360" w:lineRule="auto"/>
              <w:jc w:val="both"/>
              <w:rPr>
                <w:rFonts w:ascii="David" w:hAnsi="David" w:cs="David"/>
                <w:sz w:val="24"/>
                <w:szCs w:val="24"/>
                <w:rtl/>
              </w:rPr>
            </w:pPr>
            <w:r w:rsidRPr="00D226C3">
              <w:rPr>
                <w:rFonts w:ascii="David" w:hAnsi="David" w:cs="David"/>
                <w:sz w:val="24"/>
                <w:szCs w:val="24"/>
                <w:rtl/>
              </w:rPr>
              <w:t>הדרכת עובדים תבוצע על ידי מי שמתקיים בו אחד מאלה:</w:t>
            </w:r>
          </w:p>
          <w:p w:rsidR="0010335D" w:rsidRPr="0010335D" w:rsidRDefault="00D226C3" w:rsidP="00921622">
            <w:pPr>
              <w:pStyle w:val="a7"/>
              <w:numPr>
                <w:ilvl w:val="0"/>
                <w:numId w:val="28"/>
              </w:numPr>
              <w:spacing w:line="360" w:lineRule="auto"/>
              <w:jc w:val="both"/>
              <w:rPr>
                <w:rFonts w:ascii="David" w:hAnsi="David" w:cs="David"/>
                <w:sz w:val="24"/>
                <w:szCs w:val="24"/>
                <w:rtl/>
              </w:rPr>
            </w:pPr>
            <w:r w:rsidRPr="0010335D">
              <w:rPr>
                <w:rFonts w:ascii="David" w:hAnsi="David" w:cs="David"/>
                <w:sz w:val="24"/>
                <w:szCs w:val="24"/>
                <w:rtl/>
              </w:rPr>
              <w:t>עבר השתלמות "ממונים לבטיחות אש" והשתלמות "מדריך בטיחות" במוסד שהוכר על ידי מש</w:t>
            </w:r>
            <w:r w:rsidR="0010335D" w:rsidRPr="0010335D">
              <w:rPr>
                <w:rFonts w:ascii="David" w:hAnsi="David" w:cs="David"/>
                <w:sz w:val="24"/>
                <w:szCs w:val="24"/>
                <w:rtl/>
              </w:rPr>
              <w:t>רד הכלכלה או על ידי רשות הכבאות</w:t>
            </w:r>
          </w:p>
          <w:p w:rsidR="0010335D" w:rsidRDefault="00D226C3" w:rsidP="00921622">
            <w:pPr>
              <w:pStyle w:val="a7"/>
              <w:numPr>
                <w:ilvl w:val="0"/>
                <w:numId w:val="28"/>
              </w:numPr>
              <w:spacing w:line="360" w:lineRule="auto"/>
              <w:jc w:val="both"/>
              <w:rPr>
                <w:rFonts w:ascii="David" w:hAnsi="David" w:cs="David"/>
                <w:sz w:val="24"/>
                <w:szCs w:val="24"/>
              </w:rPr>
            </w:pPr>
            <w:r w:rsidRPr="0010335D">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10335D">
              <w:rPr>
                <w:rFonts w:ascii="David" w:hAnsi="David" w:cs="David"/>
                <w:sz w:val="24"/>
                <w:szCs w:val="24"/>
                <w:rtl/>
              </w:rPr>
              <w:t>באות והצלה לפחות 8 שנים ברציפות</w:t>
            </w:r>
          </w:p>
          <w:p w:rsidR="0010335D" w:rsidRDefault="00D226C3" w:rsidP="00921622">
            <w:pPr>
              <w:pStyle w:val="a7"/>
              <w:numPr>
                <w:ilvl w:val="0"/>
                <w:numId w:val="28"/>
              </w:numPr>
              <w:spacing w:line="360" w:lineRule="auto"/>
              <w:jc w:val="both"/>
              <w:rPr>
                <w:rFonts w:ascii="David" w:hAnsi="David" w:cs="David"/>
                <w:sz w:val="24"/>
                <w:szCs w:val="24"/>
              </w:rPr>
            </w:pPr>
            <w:r w:rsidRPr="0010335D">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w:t>
            </w:r>
            <w:r w:rsidR="0010335D">
              <w:rPr>
                <w:rFonts w:ascii="David" w:hAnsi="David" w:cs="David"/>
                <w:sz w:val="24"/>
                <w:szCs w:val="24"/>
                <w:rtl/>
              </w:rPr>
              <w:t xml:space="preserve"> אגף ההדרכה ברשות הכבאות וההצלה</w:t>
            </w:r>
          </w:p>
          <w:p w:rsidR="0010335D" w:rsidRDefault="00D226C3" w:rsidP="00921622">
            <w:pPr>
              <w:pStyle w:val="a7"/>
              <w:numPr>
                <w:ilvl w:val="0"/>
                <w:numId w:val="28"/>
              </w:numPr>
              <w:spacing w:line="360" w:lineRule="auto"/>
              <w:jc w:val="both"/>
              <w:rPr>
                <w:rFonts w:ascii="David" w:hAnsi="David" w:cs="David"/>
                <w:sz w:val="24"/>
                <w:szCs w:val="24"/>
              </w:rPr>
            </w:pPr>
            <w:r w:rsidRPr="0010335D">
              <w:rPr>
                <w:rFonts w:ascii="David" w:hAnsi="David" w:cs="David"/>
                <w:sz w:val="24"/>
                <w:szCs w:val="24"/>
                <w:rtl/>
              </w:rPr>
              <w:t>מהנדס רשום בפנקס ה</w:t>
            </w:r>
            <w:r w:rsidR="0010335D">
              <w:rPr>
                <w:rFonts w:ascii="David" w:hAnsi="David" w:cs="David"/>
                <w:sz w:val="24"/>
                <w:szCs w:val="24"/>
                <w:rtl/>
              </w:rPr>
              <w:t>מהנדסים במדור בטיחות אש ומניעתה</w:t>
            </w:r>
          </w:p>
          <w:p w:rsidR="00D226C3" w:rsidRPr="0010335D" w:rsidRDefault="00D226C3" w:rsidP="00921622">
            <w:pPr>
              <w:pStyle w:val="a7"/>
              <w:numPr>
                <w:ilvl w:val="0"/>
                <w:numId w:val="28"/>
              </w:numPr>
              <w:spacing w:line="360" w:lineRule="auto"/>
              <w:jc w:val="both"/>
              <w:rPr>
                <w:rFonts w:ascii="David" w:hAnsi="David" w:cs="David"/>
                <w:sz w:val="24"/>
                <w:szCs w:val="24"/>
                <w:rtl/>
              </w:rPr>
            </w:pPr>
            <w:r w:rsidRPr="0010335D">
              <w:rPr>
                <w:rFonts w:ascii="David" w:hAnsi="David" w:cs="David"/>
                <w:sz w:val="24"/>
                <w:szCs w:val="24"/>
                <w:rtl/>
              </w:rPr>
              <w:lastRenderedPageBreak/>
              <w:t xml:space="preserve">מי שאושר על ידי נציב רשות הכבאות לאחר שהציג מסמכים המעידים על הכשרתו </w:t>
            </w:r>
            <w:r w:rsidR="0010335D">
              <w:rPr>
                <w:rFonts w:ascii="David" w:hAnsi="David" w:cs="David"/>
                <w:sz w:val="24"/>
                <w:szCs w:val="24"/>
                <w:rtl/>
              </w:rPr>
              <w:t>וניסיונו</w:t>
            </w:r>
          </w:p>
        </w:tc>
      </w:tr>
    </w:tbl>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lastRenderedPageBreak/>
        <w:t>"</w:t>
      </w:r>
      <w:r w:rsidRPr="0010335D">
        <w:rPr>
          <w:rFonts w:ascii="David" w:hAnsi="David" w:cs="David"/>
          <w:b/>
          <w:bCs/>
          <w:sz w:val="24"/>
          <w:szCs w:val="24"/>
          <w:rtl/>
        </w:rPr>
        <w:t>גישה למוצא בטוח</w:t>
      </w:r>
      <w:r w:rsidRPr="0010335D">
        <w:rPr>
          <w:rFonts w:ascii="David" w:hAnsi="David" w:cs="David"/>
          <w:sz w:val="24"/>
          <w:szCs w:val="24"/>
          <w:rtl/>
        </w:rPr>
        <w:t xml:space="preserve">" </w:t>
      </w:r>
      <w:r w:rsidRPr="0010335D">
        <w:rPr>
          <w:rFonts w:ascii="David" w:hAnsi="David" w:cs="David"/>
          <w:b/>
          <w:bCs/>
          <w:sz w:val="24"/>
          <w:szCs w:val="24"/>
          <w:rtl/>
        </w:rPr>
        <w:t>(</w:t>
      </w:r>
      <w:r w:rsidRPr="0010335D">
        <w:rPr>
          <w:rFonts w:ascii="David" w:hAnsi="David" w:cs="David"/>
          <w:b/>
          <w:bCs/>
          <w:sz w:val="24"/>
          <w:szCs w:val="24"/>
        </w:rPr>
        <w:t>Exit Access</w:t>
      </w:r>
      <w:r w:rsidRPr="0010335D">
        <w:rPr>
          <w:rFonts w:ascii="David" w:hAnsi="David" w:cs="David"/>
          <w:b/>
          <w:bCs/>
          <w:sz w:val="24"/>
          <w:szCs w:val="24"/>
          <w:rtl/>
        </w:rPr>
        <w:t>)</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31386B" w:rsidRDefault="00D226C3" w:rsidP="0031386B">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"גלאי עשן עצמאי"</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w:t>
      </w:r>
      <w:r w:rsidR="0031386B" w:rsidRPr="0031386B">
        <w:rPr>
          <w:rFonts w:ascii="David" w:hAnsi="David" w:cs="David"/>
          <w:sz w:val="24"/>
          <w:szCs w:val="24"/>
          <w:rtl/>
        </w:rPr>
        <w:t>גלאי עשן עצמאי המחובר לרשת החשמל וכולל סוללת גיבוי או גלאי עשן עצמאי בעל סוללה אינטגרלית לעשר שנים לפחות, הכוללים התרעה קולית בלבד. על הגלאי להיות מאושר על פי תקן ישראלי ת"י 1220 חלק 5, מערכות גילוי אש: גלאי עשן עצמאיים.</w:t>
      </w:r>
    </w:p>
    <w:p w:rsidR="0010335D" w:rsidRDefault="00D226C3" w:rsidP="0031386B">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גפ"מ</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גז פחמימני מעובה כהגדרתו בחוק הגז הפחמימני המעובה, התשפ"א-2020.</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"גז"</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גט"ד או גפ"מ.</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"גט"ד"</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גז טבעי דחוס (</w:t>
      </w:r>
      <w:r w:rsidRPr="0010335D">
        <w:rPr>
          <w:rFonts w:ascii="David" w:hAnsi="David" w:cs="David"/>
          <w:sz w:val="24"/>
          <w:szCs w:val="24"/>
        </w:rPr>
        <w:t xml:space="preserve">CNG </w:t>
      </w:r>
      <w:r w:rsidR="0010335D">
        <w:rPr>
          <w:rFonts w:ascii="David" w:hAnsi="David" w:cs="David"/>
          <w:sz w:val="24"/>
          <w:szCs w:val="24"/>
        </w:rPr>
        <w:t>-</w:t>
      </w:r>
      <w:r w:rsidRPr="0010335D">
        <w:rPr>
          <w:rFonts w:ascii="David" w:hAnsi="David" w:cs="David"/>
          <w:sz w:val="24"/>
          <w:szCs w:val="24"/>
        </w:rPr>
        <w:t xml:space="preserve"> Compressed Natural Gas</w:t>
      </w:r>
      <w:r w:rsidRPr="0010335D">
        <w:rPr>
          <w:rFonts w:ascii="David" w:hAnsi="David" w:cs="David"/>
          <w:sz w:val="24"/>
          <w:szCs w:val="24"/>
          <w:rtl/>
        </w:rPr>
        <w:t>) כהגדרתו בצו הגז (בטיחות ורישוי) (גז טבעי דחוס), התש"ע-2010.</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דלת אש</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כמשמעותה בתקן ישראלי ת"י 1212, דלתות אש: עמידות-אש.</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דרך מוצא</w:t>
      </w:r>
      <w:r w:rsidRPr="0010335D">
        <w:rPr>
          <w:rFonts w:ascii="David" w:hAnsi="David" w:cs="David"/>
          <w:sz w:val="24"/>
          <w:szCs w:val="24"/>
          <w:rtl/>
        </w:rPr>
        <w:t>"</w:t>
      </w:r>
      <w:r w:rsidRPr="0010335D">
        <w:rPr>
          <w:rFonts w:ascii="David" w:hAnsi="David" w:cs="David"/>
          <w:b/>
          <w:bCs/>
          <w:sz w:val="24"/>
          <w:szCs w:val="24"/>
          <w:rtl/>
        </w:rPr>
        <w:t xml:space="preserve"> (</w:t>
      </w:r>
      <w:r w:rsidRPr="0010335D">
        <w:rPr>
          <w:rFonts w:ascii="David" w:hAnsi="David" w:cs="David"/>
          <w:b/>
          <w:bCs/>
          <w:sz w:val="24"/>
          <w:szCs w:val="24"/>
        </w:rPr>
        <w:t>Means of Egress</w:t>
      </w:r>
      <w:r w:rsidRPr="0010335D">
        <w:rPr>
          <w:rFonts w:ascii="David" w:hAnsi="David" w:cs="David"/>
          <w:b/>
          <w:bCs/>
          <w:sz w:val="24"/>
          <w:szCs w:val="24"/>
          <w:rtl/>
        </w:rPr>
        <w:t>)</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נתיב יציאה מבניין, הפנוי ממכשולים והכולל אחד או יותר ממרכיבים אלה:</w:t>
      </w:r>
    </w:p>
    <w:p w:rsidR="0010335D" w:rsidRDefault="00D226C3" w:rsidP="00921622">
      <w:pPr>
        <w:pStyle w:val="a7"/>
        <w:numPr>
          <w:ilvl w:val="0"/>
          <w:numId w:val="30"/>
        </w:numPr>
        <w:tabs>
          <w:tab w:val="left" w:pos="984"/>
        </w:tabs>
        <w:spacing w:after="0" w:line="360" w:lineRule="auto"/>
        <w:jc w:val="both"/>
        <w:rPr>
          <w:rFonts w:ascii="David" w:hAnsi="David" w:cs="David"/>
          <w:sz w:val="24"/>
          <w:szCs w:val="24"/>
          <w:rtl/>
        </w:rPr>
      </w:pPr>
      <w:r w:rsidRPr="0010335D">
        <w:rPr>
          <w:rFonts w:ascii="David" w:hAnsi="David" w:cs="David"/>
          <w:sz w:val="24"/>
          <w:szCs w:val="24"/>
          <w:rtl/>
        </w:rPr>
        <w:t>גישה למוצא בטוח.</w:t>
      </w:r>
    </w:p>
    <w:p w:rsidR="0010335D" w:rsidRDefault="00D226C3" w:rsidP="00921622">
      <w:pPr>
        <w:pStyle w:val="a7"/>
        <w:numPr>
          <w:ilvl w:val="0"/>
          <w:numId w:val="30"/>
        </w:numPr>
        <w:tabs>
          <w:tab w:val="left" w:pos="984"/>
        </w:tabs>
        <w:spacing w:after="0" w:line="360" w:lineRule="auto"/>
        <w:jc w:val="both"/>
        <w:rPr>
          <w:rFonts w:ascii="David" w:hAnsi="David" w:cs="David"/>
          <w:sz w:val="24"/>
          <w:szCs w:val="24"/>
        </w:rPr>
      </w:pPr>
      <w:r w:rsidRPr="0010335D">
        <w:rPr>
          <w:rFonts w:ascii="David" w:hAnsi="David" w:cs="David"/>
          <w:sz w:val="24"/>
          <w:szCs w:val="24"/>
          <w:rtl/>
        </w:rPr>
        <w:t>יציאה.</w:t>
      </w:r>
    </w:p>
    <w:p w:rsidR="00D226C3" w:rsidRPr="0010335D" w:rsidRDefault="00D226C3" w:rsidP="00921622">
      <w:pPr>
        <w:pStyle w:val="a7"/>
        <w:numPr>
          <w:ilvl w:val="0"/>
          <w:numId w:val="30"/>
        </w:numPr>
        <w:tabs>
          <w:tab w:val="left" w:pos="984"/>
        </w:tabs>
        <w:spacing w:after="0" w:line="360" w:lineRule="auto"/>
        <w:jc w:val="both"/>
        <w:rPr>
          <w:rFonts w:ascii="David" w:hAnsi="David" w:cs="David"/>
          <w:sz w:val="24"/>
          <w:szCs w:val="24"/>
          <w:rtl/>
        </w:rPr>
      </w:pPr>
      <w:r w:rsidRPr="0010335D">
        <w:rPr>
          <w:rFonts w:ascii="David" w:hAnsi="David" w:cs="David"/>
          <w:sz w:val="24"/>
          <w:szCs w:val="24"/>
          <w:rtl/>
        </w:rPr>
        <w:t>מוצא בטוח.</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הנדסאי</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הנדסאי רשום, כמשמעותו בחוק ההנדסאים והטכנאים המוסמכים, התשע"ג-2012, אשר עוסק בתחום ובסוג בדיקות שלגביהם נדרש האישור.</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"חיבור כבאים להסנקת מים", "חיבור כבאים" (</w:t>
      </w:r>
      <w:r w:rsidRPr="0010335D">
        <w:rPr>
          <w:rFonts w:ascii="David" w:hAnsi="David" w:cs="David"/>
          <w:b/>
          <w:bCs/>
          <w:sz w:val="24"/>
          <w:szCs w:val="24"/>
        </w:rPr>
        <w:t>Fire Department Connection</w:t>
      </w:r>
      <w:r w:rsidRPr="0010335D">
        <w:rPr>
          <w:rFonts w:ascii="David" w:hAnsi="David" w:cs="David"/>
          <w:b/>
          <w:bCs/>
          <w:sz w:val="24"/>
          <w:szCs w:val="24"/>
          <w:rtl/>
        </w:rPr>
        <w:t>)</w:t>
      </w:r>
      <w:r w:rsidRP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חיבור צינור מים בקוטר "3 או "4, הכולל שסתום אל חוזר, חיבור מהיר מדגם שטורץ, מכסה ושרשרת.</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חומר לא דליק</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כמשמעותו בתקן ישראלי ת"י 755, תגובות בשריפה של חומרי בנייה – שיטות בדיקה וסיווג.</w:t>
      </w:r>
    </w:p>
    <w:p w:rsidR="0010335D" w:rsidRDefault="0010335D" w:rsidP="00921622">
      <w:pPr>
        <w:pStyle w:val="a7"/>
        <w:numPr>
          <w:ilvl w:val="2"/>
          <w:numId w:val="26"/>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00D226C3" w:rsidRPr="0010335D">
        <w:rPr>
          <w:rFonts w:ascii="David" w:hAnsi="David" w:cs="David"/>
          <w:b/>
          <w:bCs/>
          <w:sz w:val="24"/>
          <w:szCs w:val="24"/>
          <w:rtl/>
        </w:rPr>
        <w:t>חומר ציפוי וגימור</w:t>
      </w:r>
      <w:r>
        <w:rPr>
          <w:rFonts w:ascii="David" w:hAnsi="David" w:cs="David"/>
          <w:sz w:val="24"/>
          <w:szCs w:val="24"/>
          <w:rtl/>
        </w:rPr>
        <w:t xml:space="preserve">" </w:t>
      </w:r>
      <w:r w:rsidR="007E27B4">
        <w:rPr>
          <w:rFonts w:ascii="David" w:hAnsi="David" w:cs="David" w:hint="cs"/>
          <w:sz w:val="24"/>
          <w:szCs w:val="24"/>
          <w:rtl/>
        </w:rPr>
        <w:t>-</w:t>
      </w:r>
      <w:r w:rsidR="00D226C3" w:rsidRPr="0010335D">
        <w:rPr>
          <w:rFonts w:ascii="David" w:hAnsi="David" w:cs="David"/>
          <w:sz w:val="24"/>
          <w:szCs w:val="24"/>
          <w:rtl/>
        </w:rPr>
        <w:t xml:space="preserve"> חומר המשמש לציפוי, כיסוי או חיפוי, לרבות טפטים, ציפוי עץ, שטיחים, פרקט, תקרות עץ, בד או </w:t>
      </w:r>
      <w:r w:rsidR="00D226C3" w:rsidRPr="0010335D">
        <w:rPr>
          <w:rFonts w:ascii="David" w:hAnsi="David" w:cs="David"/>
          <w:sz w:val="24"/>
          <w:szCs w:val="24"/>
        </w:rPr>
        <w:t>PVC</w:t>
      </w:r>
      <w:r w:rsidR="00D226C3" w:rsidRPr="0010335D">
        <w:rPr>
          <w:rFonts w:ascii="David" w:hAnsi="David" w:cs="David"/>
          <w:sz w:val="24"/>
          <w:szCs w:val="24"/>
          <w:rtl/>
        </w:rPr>
        <w:t>.</w:t>
      </w:r>
    </w:p>
    <w:p w:rsidR="0010335D" w:rsidRDefault="00D226C3" w:rsidP="0031386B">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"חומר מסוכן (חומ"ס)</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כהגדרתו בחוק החמרים המסוכנים, התשנ"ג-1993.</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חוק הרשות הארצית לכבאות והצלה</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חוק הרשות הארצית לכבאות והצלה, התשע"ב-2012.</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חוק התקנים</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חוק התקנים, התשי"ג-1953.</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"טלפון כבאים"</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10335D" w:rsidRP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eastAsia="Calibri" w:hAnsi="David" w:cs="David"/>
          <w:b/>
          <w:bCs/>
          <w:sz w:val="24"/>
          <w:szCs w:val="24"/>
          <w:rtl/>
        </w:rPr>
        <w:t>"ידית</w:t>
      </w:r>
      <w:r w:rsidRPr="0010335D">
        <w:rPr>
          <w:rFonts w:ascii="David" w:hAnsi="David" w:cs="David"/>
          <w:b/>
          <w:bCs/>
          <w:sz w:val="24"/>
          <w:szCs w:val="24"/>
          <w:rtl/>
        </w:rPr>
        <w:t xml:space="preserve"> (מנגנון) </w:t>
      </w:r>
      <w:r w:rsidRPr="0010335D">
        <w:rPr>
          <w:rFonts w:ascii="David" w:eastAsia="Calibri" w:hAnsi="David" w:cs="David"/>
          <w:b/>
          <w:bCs/>
          <w:sz w:val="24"/>
          <w:szCs w:val="24"/>
          <w:rtl/>
        </w:rPr>
        <w:t>בהלה</w:t>
      </w:r>
      <w:r w:rsidRPr="0010335D">
        <w:rPr>
          <w:rFonts w:ascii="David" w:eastAsia="Calibri" w:hAnsi="David" w:cs="David"/>
          <w:sz w:val="24"/>
          <w:szCs w:val="24"/>
        </w:rPr>
        <w:t xml:space="preserve"> "</w:t>
      </w:r>
      <w:r w:rsidR="007E27B4">
        <w:rPr>
          <w:rFonts w:ascii="David" w:eastAsia="Calibri" w:hAnsi="David" w:cs="David" w:hint="cs"/>
          <w:sz w:val="24"/>
          <w:szCs w:val="24"/>
          <w:rtl/>
        </w:rPr>
        <w:t>-</w:t>
      </w:r>
      <w:r w:rsidRPr="0010335D">
        <w:rPr>
          <w:rFonts w:ascii="David" w:eastAsia="Calibri" w:hAnsi="David" w:cs="David"/>
          <w:sz w:val="24"/>
          <w:szCs w:val="24"/>
          <w:rtl/>
        </w:rPr>
        <w:t xml:space="preserve"> דלת</w:t>
      </w:r>
      <w:r w:rsidRPr="0010335D">
        <w:rPr>
          <w:rFonts w:ascii="David" w:eastAsia="Calibri" w:hAnsi="David" w:cs="David"/>
          <w:sz w:val="24"/>
          <w:szCs w:val="24"/>
        </w:rPr>
        <w:t xml:space="preserve"> </w:t>
      </w:r>
      <w:r w:rsidRPr="0010335D">
        <w:rPr>
          <w:rFonts w:ascii="David" w:eastAsia="Calibri" w:hAnsi="David" w:cs="David"/>
          <w:sz w:val="24"/>
          <w:szCs w:val="24"/>
          <w:rtl/>
        </w:rPr>
        <w:t>בעלת</w:t>
      </w:r>
      <w:r w:rsidRPr="0010335D">
        <w:rPr>
          <w:rFonts w:ascii="David" w:eastAsia="Calibri" w:hAnsi="David" w:cs="David"/>
          <w:sz w:val="24"/>
          <w:szCs w:val="24"/>
        </w:rPr>
        <w:t xml:space="preserve"> </w:t>
      </w:r>
      <w:r w:rsidRPr="0010335D">
        <w:rPr>
          <w:rFonts w:ascii="David" w:eastAsia="Calibri" w:hAnsi="David" w:cs="David"/>
          <w:sz w:val="24"/>
          <w:szCs w:val="24"/>
          <w:rtl/>
        </w:rPr>
        <w:t>מנגנון</w:t>
      </w:r>
      <w:r w:rsidRPr="0010335D">
        <w:rPr>
          <w:rFonts w:ascii="David" w:eastAsia="Calibri" w:hAnsi="David" w:cs="David"/>
          <w:sz w:val="24"/>
          <w:szCs w:val="24"/>
        </w:rPr>
        <w:t xml:space="preserve"> </w:t>
      </w:r>
      <w:r w:rsidRPr="0010335D">
        <w:rPr>
          <w:rFonts w:ascii="David" w:eastAsia="Calibri" w:hAnsi="David" w:cs="David"/>
          <w:sz w:val="24"/>
          <w:szCs w:val="24"/>
          <w:rtl/>
        </w:rPr>
        <w:t>בהלה</w:t>
      </w:r>
      <w:r w:rsidRPr="0010335D">
        <w:rPr>
          <w:rFonts w:ascii="David" w:eastAsia="Calibri" w:hAnsi="David" w:cs="David"/>
          <w:sz w:val="24"/>
          <w:szCs w:val="24"/>
        </w:rPr>
        <w:t xml:space="preserve"> </w:t>
      </w:r>
      <w:r w:rsidRPr="0010335D">
        <w:rPr>
          <w:rFonts w:ascii="David" w:eastAsia="Calibri" w:hAnsi="David" w:cs="David"/>
          <w:sz w:val="24"/>
          <w:szCs w:val="24"/>
          <w:rtl/>
        </w:rPr>
        <w:t>המקיים</w:t>
      </w:r>
      <w:r w:rsidRPr="0010335D">
        <w:rPr>
          <w:rFonts w:ascii="David" w:eastAsia="Calibri" w:hAnsi="David" w:cs="David"/>
          <w:sz w:val="24"/>
          <w:szCs w:val="24"/>
        </w:rPr>
        <w:t xml:space="preserve"> </w:t>
      </w:r>
      <w:r w:rsidRPr="0010335D">
        <w:rPr>
          <w:rFonts w:ascii="David" w:eastAsia="Calibri" w:hAnsi="David" w:cs="David"/>
          <w:sz w:val="24"/>
          <w:szCs w:val="24"/>
          <w:rtl/>
        </w:rPr>
        <w:t>את</w:t>
      </w:r>
      <w:r w:rsidRPr="0010335D">
        <w:rPr>
          <w:rFonts w:ascii="David" w:eastAsia="Calibri" w:hAnsi="David" w:cs="David"/>
          <w:sz w:val="24"/>
          <w:szCs w:val="24"/>
        </w:rPr>
        <w:t xml:space="preserve"> </w:t>
      </w:r>
      <w:r w:rsidRPr="0010335D">
        <w:rPr>
          <w:rFonts w:ascii="David" w:eastAsia="Calibri" w:hAnsi="David" w:cs="David"/>
          <w:sz w:val="24"/>
          <w:szCs w:val="24"/>
          <w:rtl/>
        </w:rPr>
        <w:t>הדרישות</w:t>
      </w:r>
      <w:r w:rsidRPr="0010335D">
        <w:rPr>
          <w:rFonts w:ascii="David" w:eastAsia="Calibri" w:hAnsi="David" w:cs="David"/>
          <w:sz w:val="24"/>
          <w:szCs w:val="24"/>
        </w:rPr>
        <w:t xml:space="preserve"> </w:t>
      </w:r>
      <w:r w:rsidRPr="0010335D">
        <w:rPr>
          <w:rFonts w:ascii="David" w:eastAsia="Calibri" w:hAnsi="David" w:cs="David"/>
          <w:sz w:val="24"/>
          <w:szCs w:val="24"/>
          <w:rtl/>
        </w:rPr>
        <w:t>המנויות</w:t>
      </w:r>
      <w:r w:rsidRPr="0010335D">
        <w:rPr>
          <w:rFonts w:ascii="David" w:eastAsia="Calibri" w:hAnsi="David" w:cs="David"/>
          <w:sz w:val="24"/>
          <w:szCs w:val="24"/>
        </w:rPr>
        <w:t xml:space="preserve"> </w:t>
      </w:r>
      <w:r w:rsidRPr="0010335D">
        <w:rPr>
          <w:rFonts w:ascii="David" w:eastAsia="Calibri" w:hAnsi="David" w:cs="David"/>
          <w:sz w:val="24"/>
          <w:szCs w:val="24"/>
          <w:rtl/>
        </w:rPr>
        <w:t>בפרט</w:t>
      </w:r>
      <w:r w:rsidRPr="0010335D">
        <w:rPr>
          <w:rFonts w:ascii="David" w:eastAsia="Calibri" w:hAnsi="David" w:cs="David"/>
          <w:sz w:val="24"/>
          <w:szCs w:val="24"/>
        </w:rPr>
        <w:t xml:space="preserve">)3.2.1.21 </w:t>
      </w:r>
      <w:r w:rsidRPr="0010335D">
        <w:rPr>
          <w:rFonts w:ascii="David" w:eastAsia="Calibri" w:hAnsi="David" w:cs="David"/>
          <w:sz w:val="24"/>
          <w:szCs w:val="24"/>
          <w:rtl/>
        </w:rPr>
        <w:t>ב</w:t>
      </w:r>
      <w:r w:rsidRPr="0010335D">
        <w:rPr>
          <w:rFonts w:ascii="David" w:eastAsia="Calibri" w:hAnsi="David" w:cs="David"/>
          <w:sz w:val="24"/>
          <w:szCs w:val="24"/>
        </w:rPr>
        <w:t>(</w:t>
      </w:r>
      <w:r w:rsidRPr="0010335D">
        <w:rPr>
          <w:rFonts w:ascii="David" w:eastAsia="Calibri" w:hAnsi="David" w:cs="David"/>
          <w:sz w:val="24"/>
          <w:szCs w:val="24"/>
          <w:rtl/>
        </w:rPr>
        <w:t xml:space="preserve"> לתוספת</w:t>
      </w:r>
      <w:r w:rsidRPr="0010335D">
        <w:rPr>
          <w:rFonts w:ascii="David" w:eastAsia="Calibri" w:hAnsi="David" w:cs="David"/>
          <w:sz w:val="24"/>
          <w:szCs w:val="24"/>
        </w:rPr>
        <w:t xml:space="preserve"> </w:t>
      </w:r>
      <w:r w:rsidRPr="0010335D">
        <w:rPr>
          <w:rFonts w:ascii="David" w:eastAsia="Calibri" w:hAnsi="David" w:cs="David"/>
          <w:sz w:val="24"/>
          <w:szCs w:val="24"/>
          <w:rtl/>
        </w:rPr>
        <w:t>השנייה</w:t>
      </w:r>
      <w:r w:rsidRPr="0010335D">
        <w:rPr>
          <w:rFonts w:ascii="David" w:eastAsia="Calibri" w:hAnsi="David" w:cs="David"/>
          <w:sz w:val="24"/>
          <w:szCs w:val="24"/>
        </w:rPr>
        <w:t xml:space="preserve"> </w:t>
      </w:r>
      <w:r w:rsidRPr="0010335D">
        <w:rPr>
          <w:rFonts w:ascii="David" w:eastAsia="Calibri" w:hAnsi="David" w:cs="David"/>
          <w:sz w:val="24"/>
          <w:szCs w:val="24"/>
          <w:rtl/>
        </w:rPr>
        <w:t>לתקנות</w:t>
      </w:r>
      <w:r w:rsidRPr="0010335D">
        <w:rPr>
          <w:rFonts w:ascii="David" w:eastAsia="Calibri" w:hAnsi="David" w:cs="David"/>
          <w:sz w:val="24"/>
          <w:szCs w:val="24"/>
        </w:rPr>
        <w:t xml:space="preserve"> </w:t>
      </w:r>
      <w:r w:rsidRPr="0010335D">
        <w:rPr>
          <w:rFonts w:ascii="David" w:eastAsia="Calibri" w:hAnsi="David" w:cs="David"/>
          <w:sz w:val="24"/>
          <w:szCs w:val="24"/>
          <w:rtl/>
        </w:rPr>
        <w:t>התכנון</w:t>
      </w:r>
      <w:r w:rsidRPr="0010335D">
        <w:rPr>
          <w:rFonts w:ascii="David" w:eastAsia="Calibri" w:hAnsi="David" w:cs="David"/>
          <w:sz w:val="24"/>
          <w:szCs w:val="24"/>
        </w:rPr>
        <w:t xml:space="preserve"> </w:t>
      </w:r>
      <w:r w:rsidRPr="0010335D">
        <w:rPr>
          <w:rFonts w:ascii="David" w:eastAsia="Calibri" w:hAnsi="David" w:cs="David"/>
          <w:sz w:val="24"/>
          <w:szCs w:val="24"/>
          <w:rtl/>
        </w:rPr>
        <w:t>והבנייה</w:t>
      </w:r>
      <w:r w:rsidRPr="0010335D">
        <w:rPr>
          <w:rFonts w:ascii="David" w:eastAsia="Calibri" w:hAnsi="David" w:cs="David"/>
          <w:sz w:val="24"/>
          <w:szCs w:val="24"/>
        </w:rPr>
        <w:t>.</w:t>
      </w:r>
    </w:p>
    <w:p w:rsidR="0010335D" w:rsidRP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eastAsia="Calibri" w:hAnsi="David" w:cs="David"/>
          <w:b/>
          <w:bCs/>
          <w:sz w:val="24"/>
          <w:szCs w:val="24"/>
          <w:rtl/>
        </w:rPr>
        <w:lastRenderedPageBreak/>
        <w:t>"יחידת</w:t>
      </w:r>
      <w:r w:rsidRPr="0010335D">
        <w:rPr>
          <w:rFonts w:ascii="David" w:eastAsia="Calibri" w:hAnsi="David" w:cs="David"/>
          <w:b/>
          <w:bCs/>
          <w:sz w:val="24"/>
          <w:szCs w:val="24"/>
        </w:rPr>
        <w:t xml:space="preserve"> </w:t>
      </w:r>
      <w:r w:rsidRPr="0010335D">
        <w:rPr>
          <w:rFonts w:ascii="David" w:eastAsia="Calibri" w:hAnsi="David" w:cs="David"/>
          <w:b/>
          <w:bCs/>
          <w:sz w:val="24"/>
          <w:szCs w:val="24"/>
          <w:rtl/>
        </w:rPr>
        <w:t xml:space="preserve">מעבדה" </w:t>
      </w:r>
      <w:r w:rsidR="007E27B4">
        <w:rPr>
          <w:rFonts w:ascii="David" w:eastAsia="Calibri" w:hAnsi="David" w:cs="David" w:hint="cs"/>
          <w:sz w:val="24"/>
          <w:szCs w:val="24"/>
          <w:rtl/>
        </w:rPr>
        <w:t>-</w:t>
      </w:r>
      <w:r w:rsidRPr="0010335D">
        <w:rPr>
          <w:rFonts w:ascii="David" w:eastAsia="Calibri" w:hAnsi="David" w:cs="David"/>
          <w:sz w:val="24"/>
          <w:szCs w:val="24"/>
          <w:rtl/>
        </w:rPr>
        <w:t xml:space="preserve"> חלל</w:t>
      </w:r>
      <w:r w:rsidRPr="0010335D">
        <w:rPr>
          <w:rFonts w:ascii="David" w:eastAsia="Calibri" w:hAnsi="David" w:cs="David"/>
          <w:sz w:val="24"/>
          <w:szCs w:val="24"/>
        </w:rPr>
        <w:t xml:space="preserve"> </w:t>
      </w:r>
      <w:r w:rsidRPr="0010335D">
        <w:rPr>
          <w:rFonts w:ascii="David" w:eastAsia="Calibri" w:hAnsi="David" w:cs="David"/>
          <w:sz w:val="24"/>
          <w:szCs w:val="24"/>
          <w:rtl/>
        </w:rPr>
        <w:t>סגור</w:t>
      </w:r>
      <w:r w:rsidRPr="0010335D">
        <w:rPr>
          <w:rFonts w:ascii="David" w:eastAsia="Calibri" w:hAnsi="David" w:cs="David"/>
          <w:sz w:val="24"/>
          <w:szCs w:val="24"/>
        </w:rPr>
        <w:t xml:space="preserve"> </w:t>
      </w:r>
      <w:r w:rsidRPr="0010335D">
        <w:rPr>
          <w:rFonts w:ascii="David" w:eastAsia="Calibri" w:hAnsi="David" w:cs="David"/>
          <w:sz w:val="24"/>
          <w:szCs w:val="24"/>
          <w:rtl/>
        </w:rPr>
        <w:t>המשמש</w:t>
      </w:r>
      <w:r w:rsidRPr="0010335D">
        <w:rPr>
          <w:rFonts w:ascii="David" w:eastAsia="Calibri" w:hAnsi="David" w:cs="David"/>
          <w:sz w:val="24"/>
          <w:szCs w:val="24"/>
        </w:rPr>
        <w:t xml:space="preserve"> </w:t>
      </w:r>
      <w:r w:rsidRPr="0010335D">
        <w:rPr>
          <w:rFonts w:ascii="David" w:eastAsia="Calibri" w:hAnsi="David" w:cs="David"/>
          <w:sz w:val="24"/>
          <w:szCs w:val="24"/>
          <w:rtl/>
        </w:rPr>
        <w:t>לניסויים</w:t>
      </w:r>
      <w:r w:rsidRPr="0010335D">
        <w:rPr>
          <w:rFonts w:ascii="David" w:eastAsia="Calibri" w:hAnsi="David" w:cs="David"/>
          <w:sz w:val="24"/>
          <w:szCs w:val="24"/>
        </w:rPr>
        <w:t xml:space="preserve"> </w:t>
      </w:r>
      <w:r w:rsidRPr="0010335D">
        <w:rPr>
          <w:rFonts w:ascii="David" w:eastAsia="Calibri" w:hAnsi="David" w:cs="David"/>
          <w:sz w:val="24"/>
          <w:szCs w:val="24"/>
          <w:rtl/>
        </w:rPr>
        <w:t>או</w:t>
      </w:r>
      <w:r w:rsidRPr="0010335D">
        <w:rPr>
          <w:rFonts w:ascii="David" w:eastAsia="Calibri" w:hAnsi="David" w:cs="David"/>
          <w:sz w:val="24"/>
          <w:szCs w:val="24"/>
        </w:rPr>
        <w:t xml:space="preserve"> </w:t>
      </w:r>
      <w:r w:rsidRPr="0010335D">
        <w:rPr>
          <w:rFonts w:ascii="David" w:eastAsia="Calibri" w:hAnsi="David" w:cs="David"/>
          <w:sz w:val="24"/>
          <w:szCs w:val="24"/>
          <w:rtl/>
        </w:rPr>
        <w:t>לבדיקות ויכול</w:t>
      </w:r>
      <w:r w:rsidRPr="0010335D">
        <w:rPr>
          <w:rFonts w:ascii="David" w:eastAsia="Calibri" w:hAnsi="David" w:cs="David"/>
          <w:sz w:val="24"/>
          <w:szCs w:val="24"/>
        </w:rPr>
        <w:t xml:space="preserve"> </w:t>
      </w:r>
      <w:r w:rsidRPr="0010335D">
        <w:rPr>
          <w:rFonts w:ascii="David" w:eastAsia="Calibri" w:hAnsi="David" w:cs="David"/>
          <w:sz w:val="24"/>
          <w:szCs w:val="24"/>
          <w:rtl/>
        </w:rPr>
        <w:t>לכלול</w:t>
      </w:r>
      <w:r w:rsidRPr="0010335D">
        <w:rPr>
          <w:rFonts w:ascii="David" w:eastAsia="Calibri" w:hAnsi="David" w:cs="David"/>
          <w:sz w:val="24"/>
          <w:szCs w:val="24"/>
        </w:rPr>
        <w:t xml:space="preserve"> </w:t>
      </w:r>
      <w:r w:rsidRPr="0010335D">
        <w:rPr>
          <w:rFonts w:ascii="David" w:eastAsia="Calibri" w:hAnsi="David" w:cs="David"/>
          <w:sz w:val="24"/>
          <w:szCs w:val="24"/>
          <w:rtl/>
        </w:rPr>
        <w:t>משרדים, חדרי</w:t>
      </w:r>
      <w:r w:rsidRPr="0010335D">
        <w:rPr>
          <w:rFonts w:ascii="David" w:eastAsia="Calibri" w:hAnsi="David" w:cs="David"/>
          <w:sz w:val="24"/>
          <w:szCs w:val="24"/>
        </w:rPr>
        <w:t xml:space="preserve"> </w:t>
      </w:r>
      <w:r w:rsidRPr="0010335D">
        <w:rPr>
          <w:rFonts w:ascii="David" w:eastAsia="Calibri" w:hAnsi="David" w:cs="David"/>
          <w:sz w:val="24"/>
          <w:szCs w:val="24"/>
          <w:rtl/>
        </w:rPr>
        <w:t>שירותים</w:t>
      </w:r>
      <w:r w:rsidRPr="0010335D">
        <w:rPr>
          <w:rFonts w:ascii="David" w:eastAsia="Calibri" w:hAnsi="David" w:cs="David"/>
          <w:sz w:val="24"/>
          <w:szCs w:val="24"/>
        </w:rPr>
        <w:t xml:space="preserve"> </w:t>
      </w:r>
      <w:r w:rsidRPr="0010335D">
        <w:rPr>
          <w:rFonts w:ascii="David" w:eastAsia="Calibri" w:hAnsi="David" w:cs="David"/>
          <w:sz w:val="24"/>
          <w:szCs w:val="24"/>
          <w:rtl/>
        </w:rPr>
        <w:t>ורחצה, מסדרונות</w:t>
      </w:r>
      <w:r w:rsidRPr="0010335D">
        <w:rPr>
          <w:rFonts w:ascii="David" w:eastAsia="Calibri" w:hAnsi="David" w:cs="David"/>
          <w:sz w:val="24"/>
          <w:szCs w:val="24"/>
        </w:rPr>
        <w:t xml:space="preserve"> </w:t>
      </w:r>
      <w:r w:rsidRPr="0010335D">
        <w:rPr>
          <w:rFonts w:ascii="David" w:eastAsia="Calibri" w:hAnsi="David" w:cs="David"/>
          <w:sz w:val="24"/>
          <w:szCs w:val="24"/>
          <w:rtl/>
        </w:rPr>
        <w:t>וחדרי</w:t>
      </w:r>
      <w:r w:rsidRPr="0010335D">
        <w:rPr>
          <w:rFonts w:ascii="David" w:eastAsia="Calibri" w:hAnsi="David" w:cs="David"/>
          <w:sz w:val="24"/>
          <w:szCs w:val="24"/>
        </w:rPr>
        <w:t xml:space="preserve"> </w:t>
      </w:r>
      <w:r w:rsidRPr="0010335D">
        <w:rPr>
          <w:rFonts w:ascii="David" w:eastAsia="Calibri" w:hAnsi="David" w:cs="David"/>
          <w:sz w:val="24"/>
          <w:szCs w:val="24"/>
          <w:rtl/>
        </w:rPr>
        <w:t>עזר</w:t>
      </w:r>
      <w:r w:rsidRPr="0010335D">
        <w:rPr>
          <w:rFonts w:ascii="David" w:eastAsia="Calibri" w:hAnsi="David" w:cs="David"/>
          <w:sz w:val="24"/>
          <w:szCs w:val="24"/>
        </w:rPr>
        <w:t xml:space="preserve"> </w:t>
      </w:r>
      <w:r w:rsidRPr="0010335D">
        <w:rPr>
          <w:rFonts w:ascii="David" w:eastAsia="Calibri" w:hAnsi="David" w:cs="David"/>
          <w:sz w:val="24"/>
          <w:szCs w:val="24"/>
          <w:rtl/>
        </w:rPr>
        <w:t>סמוכים</w:t>
      </w:r>
      <w:r w:rsidRPr="0010335D">
        <w:rPr>
          <w:rFonts w:ascii="David" w:eastAsia="Calibri" w:hAnsi="David" w:cs="David"/>
          <w:sz w:val="24"/>
          <w:szCs w:val="24"/>
        </w:rPr>
        <w:t xml:space="preserve"> </w:t>
      </w:r>
      <w:r w:rsidRPr="0010335D">
        <w:rPr>
          <w:rFonts w:ascii="David" w:eastAsia="Calibri" w:hAnsi="David" w:cs="David"/>
          <w:sz w:val="24"/>
          <w:szCs w:val="24"/>
          <w:rtl/>
        </w:rPr>
        <w:t>אחרים</w:t>
      </w:r>
      <w:r w:rsidRPr="0010335D">
        <w:rPr>
          <w:rFonts w:ascii="David" w:eastAsia="Calibri" w:hAnsi="David" w:cs="David"/>
          <w:sz w:val="24"/>
          <w:szCs w:val="24"/>
        </w:rPr>
        <w:t xml:space="preserve"> </w:t>
      </w:r>
      <w:r w:rsidRPr="0010335D">
        <w:rPr>
          <w:rFonts w:ascii="David" w:eastAsia="Calibri" w:hAnsi="David" w:cs="David"/>
          <w:sz w:val="24"/>
          <w:szCs w:val="24"/>
          <w:rtl/>
        </w:rPr>
        <w:t>השמורים</w:t>
      </w:r>
      <w:r w:rsidRPr="0010335D">
        <w:rPr>
          <w:rFonts w:ascii="David" w:eastAsia="Calibri" w:hAnsi="David" w:cs="David"/>
          <w:sz w:val="24"/>
          <w:szCs w:val="24"/>
        </w:rPr>
        <w:t xml:space="preserve"> </w:t>
      </w:r>
      <w:r w:rsidRPr="0010335D">
        <w:rPr>
          <w:rFonts w:ascii="David" w:eastAsia="Calibri" w:hAnsi="David" w:cs="David"/>
          <w:sz w:val="24"/>
          <w:szCs w:val="24"/>
          <w:rtl/>
        </w:rPr>
        <w:t>לעובדי</w:t>
      </w:r>
      <w:r w:rsidRPr="0010335D">
        <w:rPr>
          <w:rFonts w:ascii="David" w:eastAsia="Calibri" w:hAnsi="David" w:cs="David"/>
          <w:sz w:val="24"/>
          <w:szCs w:val="24"/>
        </w:rPr>
        <w:t xml:space="preserve"> </w:t>
      </w:r>
      <w:r w:rsidRPr="0010335D">
        <w:rPr>
          <w:rFonts w:ascii="David" w:eastAsia="Calibri" w:hAnsi="David" w:cs="David"/>
          <w:sz w:val="24"/>
          <w:szCs w:val="24"/>
          <w:rtl/>
        </w:rPr>
        <w:t>המעבדה</w:t>
      </w:r>
      <w:r w:rsidRPr="0010335D">
        <w:rPr>
          <w:rFonts w:ascii="David" w:eastAsia="Calibri" w:hAnsi="David" w:cs="David"/>
          <w:sz w:val="24"/>
          <w:szCs w:val="24"/>
        </w:rPr>
        <w:t xml:space="preserve"> </w:t>
      </w:r>
      <w:r w:rsidRPr="0010335D">
        <w:rPr>
          <w:rFonts w:ascii="David" w:eastAsia="Calibri" w:hAnsi="David" w:cs="David"/>
          <w:sz w:val="24"/>
          <w:szCs w:val="24"/>
          <w:rtl/>
        </w:rPr>
        <w:t>או</w:t>
      </w:r>
      <w:r w:rsidRPr="0010335D">
        <w:rPr>
          <w:rFonts w:ascii="David" w:eastAsia="Calibri" w:hAnsi="David" w:cs="David"/>
          <w:sz w:val="24"/>
          <w:szCs w:val="24"/>
        </w:rPr>
        <w:t xml:space="preserve"> </w:t>
      </w:r>
      <w:r w:rsidRPr="0010335D">
        <w:rPr>
          <w:rFonts w:ascii="David" w:eastAsia="Calibri" w:hAnsi="David" w:cs="David"/>
          <w:sz w:val="24"/>
          <w:szCs w:val="24"/>
          <w:rtl/>
        </w:rPr>
        <w:t>המשמשים</w:t>
      </w:r>
      <w:r w:rsidRPr="0010335D">
        <w:rPr>
          <w:rFonts w:ascii="David" w:eastAsia="Calibri" w:hAnsi="David" w:cs="David"/>
          <w:sz w:val="24"/>
          <w:szCs w:val="24"/>
        </w:rPr>
        <w:t xml:space="preserve"> </w:t>
      </w:r>
      <w:r w:rsidRPr="0010335D">
        <w:rPr>
          <w:rFonts w:ascii="David" w:eastAsia="Calibri" w:hAnsi="David" w:cs="David"/>
          <w:sz w:val="24"/>
          <w:szCs w:val="24"/>
          <w:rtl/>
        </w:rPr>
        <w:t>אותם, וכן</w:t>
      </w:r>
      <w:r w:rsidRPr="0010335D">
        <w:rPr>
          <w:rFonts w:ascii="David" w:eastAsia="Calibri" w:hAnsi="David" w:cs="David"/>
          <w:sz w:val="24"/>
          <w:szCs w:val="24"/>
        </w:rPr>
        <w:t xml:space="preserve"> </w:t>
      </w:r>
      <w:r w:rsidRPr="0010335D">
        <w:rPr>
          <w:rFonts w:ascii="David" w:eastAsia="Calibri" w:hAnsi="David" w:cs="David"/>
          <w:sz w:val="24"/>
          <w:szCs w:val="24"/>
          <w:rtl/>
        </w:rPr>
        <w:t>יכול</w:t>
      </w:r>
      <w:r w:rsidRPr="0010335D">
        <w:rPr>
          <w:rFonts w:ascii="David" w:eastAsia="Calibri" w:hAnsi="David" w:cs="David"/>
          <w:sz w:val="24"/>
          <w:szCs w:val="24"/>
        </w:rPr>
        <w:t xml:space="preserve"> </w:t>
      </w:r>
      <w:r w:rsidRPr="0010335D">
        <w:rPr>
          <w:rFonts w:ascii="David" w:eastAsia="Calibri" w:hAnsi="David" w:cs="David"/>
          <w:sz w:val="24"/>
          <w:szCs w:val="24"/>
          <w:rtl/>
        </w:rPr>
        <w:t>לכלול</w:t>
      </w:r>
      <w:r w:rsidRPr="0010335D">
        <w:rPr>
          <w:rFonts w:ascii="David" w:eastAsia="Calibri" w:hAnsi="David" w:cs="David"/>
          <w:sz w:val="24"/>
          <w:szCs w:val="24"/>
        </w:rPr>
        <w:t xml:space="preserve"> </w:t>
      </w:r>
      <w:r w:rsidRPr="0010335D">
        <w:rPr>
          <w:rFonts w:ascii="David" w:eastAsia="Calibri" w:hAnsi="David" w:cs="David"/>
          <w:sz w:val="24"/>
          <w:szCs w:val="24"/>
          <w:rtl/>
        </w:rPr>
        <w:t>אזור עבודת</w:t>
      </w:r>
      <w:r w:rsidRPr="0010335D">
        <w:rPr>
          <w:rFonts w:ascii="David" w:eastAsia="Calibri" w:hAnsi="David" w:cs="David"/>
          <w:sz w:val="24"/>
          <w:szCs w:val="24"/>
        </w:rPr>
        <w:t xml:space="preserve"> </w:t>
      </w:r>
      <w:r w:rsidRPr="0010335D">
        <w:rPr>
          <w:rFonts w:ascii="David" w:eastAsia="Calibri" w:hAnsi="David" w:cs="David"/>
          <w:sz w:val="24"/>
          <w:szCs w:val="24"/>
          <w:rtl/>
        </w:rPr>
        <w:t>מעבדה</w:t>
      </w:r>
      <w:r w:rsidRPr="0010335D">
        <w:rPr>
          <w:rFonts w:ascii="David" w:eastAsia="Calibri" w:hAnsi="David" w:cs="David"/>
          <w:sz w:val="24"/>
          <w:szCs w:val="24"/>
        </w:rPr>
        <w:t xml:space="preserve"> </w:t>
      </w:r>
      <w:r w:rsidRPr="0010335D">
        <w:rPr>
          <w:rFonts w:ascii="David" w:eastAsia="Calibri" w:hAnsi="David" w:cs="David"/>
          <w:sz w:val="24"/>
          <w:szCs w:val="24"/>
          <w:rtl/>
        </w:rPr>
        <w:t>אחד</w:t>
      </w:r>
      <w:r w:rsidRPr="0010335D">
        <w:rPr>
          <w:rFonts w:ascii="David" w:eastAsia="Calibri" w:hAnsi="David" w:cs="David"/>
          <w:sz w:val="24"/>
          <w:szCs w:val="24"/>
        </w:rPr>
        <w:t xml:space="preserve"> </w:t>
      </w:r>
      <w:r w:rsidRPr="0010335D">
        <w:rPr>
          <w:rFonts w:ascii="David" w:eastAsia="Calibri" w:hAnsi="David" w:cs="David"/>
          <w:sz w:val="24"/>
          <w:szCs w:val="24"/>
          <w:rtl/>
        </w:rPr>
        <w:t>או</w:t>
      </w:r>
      <w:r w:rsidRPr="0010335D">
        <w:rPr>
          <w:rFonts w:ascii="David" w:eastAsia="Calibri" w:hAnsi="David" w:cs="David"/>
          <w:sz w:val="24"/>
          <w:szCs w:val="24"/>
        </w:rPr>
        <w:t xml:space="preserve"> </w:t>
      </w:r>
      <w:r w:rsidRPr="0010335D">
        <w:rPr>
          <w:rFonts w:ascii="David" w:eastAsia="Calibri" w:hAnsi="David" w:cs="David"/>
          <w:sz w:val="24"/>
          <w:szCs w:val="24"/>
          <w:rtl/>
        </w:rPr>
        <w:t>יותר</w:t>
      </w:r>
      <w:r w:rsidRPr="0010335D">
        <w:rPr>
          <w:rFonts w:ascii="David" w:eastAsia="Calibri" w:hAnsi="David" w:cs="David"/>
          <w:sz w:val="24"/>
          <w:szCs w:val="24"/>
        </w:rPr>
        <w:t xml:space="preserve"> </w:t>
      </w:r>
      <w:r w:rsidRPr="0010335D">
        <w:rPr>
          <w:rFonts w:ascii="David" w:eastAsia="Calibri" w:hAnsi="David" w:cs="David"/>
          <w:sz w:val="24"/>
          <w:szCs w:val="24"/>
          <w:rtl/>
        </w:rPr>
        <w:t>ואף</w:t>
      </w:r>
      <w:r w:rsidRPr="0010335D">
        <w:rPr>
          <w:rFonts w:ascii="David" w:eastAsia="Calibri" w:hAnsi="David" w:cs="David"/>
          <w:sz w:val="24"/>
          <w:szCs w:val="24"/>
        </w:rPr>
        <w:t xml:space="preserve"> </w:t>
      </w:r>
      <w:r w:rsidRPr="0010335D">
        <w:rPr>
          <w:rFonts w:ascii="David" w:eastAsia="Calibri" w:hAnsi="David" w:cs="David"/>
          <w:sz w:val="24"/>
          <w:szCs w:val="24"/>
          <w:rtl/>
        </w:rPr>
        <w:t>להיות</w:t>
      </w:r>
      <w:r w:rsidRPr="0010335D">
        <w:rPr>
          <w:rFonts w:ascii="David" w:eastAsia="Calibri" w:hAnsi="David" w:cs="David"/>
          <w:sz w:val="24"/>
          <w:szCs w:val="24"/>
        </w:rPr>
        <w:t xml:space="preserve"> </w:t>
      </w:r>
      <w:r w:rsidRPr="0010335D">
        <w:rPr>
          <w:rFonts w:ascii="David" w:eastAsia="Calibri" w:hAnsi="David" w:cs="David"/>
          <w:sz w:val="24"/>
          <w:szCs w:val="24"/>
          <w:rtl/>
        </w:rPr>
        <w:t>בניין</w:t>
      </w:r>
      <w:r w:rsidRPr="0010335D">
        <w:rPr>
          <w:rFonts w:ascii="David" w:eastAsia="Calibri" w:hAnsi="David" w:cs="David"/>
          <w:sz w:val="24"/>
          <w:szCs w:val="24"/>
        </w:rPr>
        <w:t xml:space="preserve"> </w:t>
      </w:r>
      <w:r w:rsidRPr="0010335D">
        <w:rPr>
          <w:rFonts w:ascii="David" w:eastAsia="Calibri" w:hAnsi="David" w:cs="David"/>
          <w:sz w:val="24"/>
          <w:szCs w:val="24"/>
          <w:rtl/>
        </w:rPr>
        <w:t>שלם</w:t>
      </w:r>
      <w:r w:rsidRPr="0010335D">
        <w:rPr>
          <w:rFonts w:ascii="David" w:eastAsia="Calibri" w:hAnsi="David" w:cs="David"/>
          <w:sz w:val="24"/>
          <w:szCs w:val="24"/>
        </w:rPr>
        <w:t>.</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"יציאה</w:t>
      </w:r>
      <w:r w:rsidRPr="0010335D">
        <w:rPr>
          <w:rFonts w:ascii="David" w:hAnsi="David" w:cs="David"/>
          <w:sz w:val="24"/>
          <w:szCs w:val="24"/>
          <w:rtl/>
        </w:rPr>
        <w:t xml:space="preserve">" </w:t>
      </w:r>
      <w:r w:rsidRPr="0010335D">
        <w:rPr>
          <w:rFonts w:ascii="David" w:hAnsi="David" w:cs="David"/>
          <w:b/>
          <w:bCs/>
          <w:sz w:val="24"/>
          <w:szCs w:val="24"/>
          <w:rtl/>
        </w:rPr>
        <w:t>(</w:t>
      </w:r>
      <w:r w:rsidRPr="0010335D">
        <w:rPr>
          <w:rFonts w:ascii="David" w:hAnsi="David" w:cs="David"/>
          <w:b/>
          <w:bCs/>
          <w:sz w:val="24"/>
          <w:szCs w:val="24"/>
        </w:rPr>
        <w:t>Exit Discharge</w:t>
      </w:r>
      <w:r w:rsidR="0010335D" w:rsidRPr="0010335D">
        <w:rPr>
          <w:rFonts w:ascii="David" w:hAnsi="David" w:cs="David"/>
          <w:b/>
          <w:bCs/>
          <w:sz w:val="24"/>
          <w:szCs w:val="24"/>
          <w:rtl/>
        </w:rPr>
        <w:t>)</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מבנה יביל ארעי</w:t>
      </w:r>
      <w:r w:rsidR="0010335D">
        <w:rPr>
          <w:rFonts w:ascii="David" w:hAnsi="David" w:cs="David"/>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מבנה בעל קומה אחת לכל היותר, שאורך החיים הצפוי שלו 10 שנים לפחות, ושהמשקל שלו או של חלקיו מאפשרים את הובלתו בשלמות או בחלקים ממקום למקום, על ידי שינוע או העמסתו על משאית.</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מהנדס</w:t>
      </w:r>
      <w:r w:rsidR="0010335D" w:rsidRPr="0010335D">
        <w:rPr>
          <w:rFonts w:ascii="David" w:hAnsi="David" w:cs="David"/>
          <w:sz w:val="24"/>
          <w:szCs w:val="24"/>
          <w:rtl/>
        </w:rPr>
        <w:t xml:space="preserve">" </w:t>
      </w:r>
      <w:r w:rsidR="0010335D" w:rsidRPr="0010335D">
        <w:rPr>
          <w:rFonts w:ascii="David" w:hAnsi="David" w:cs="David" w:hint="cs"/>
          <w:sz w:val="24"/>
          <w:szCs w:val="24"/>
          <w:rtl/>
        </w:rPr>
        <w:t>-</w:t>
      </w:r>
      <w:r w:rsidRPr="0010335D">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מוצא בטוח</w:t>
      </w:r>
      <w:r w:rsidRPr="0010335D">
        <w:rPr>
          <w:rFonts w:ascii="David" w:hAnsi="David" w:cs="David"/>
          <w:sz w:val="24"/>
          <w:szCs w:val="24"/>
          <w:rtl/>
        </w:rPr>
        <w:t xml:space="preserve">" </w:t>
      </w:r>
      <w:r w:rsidRPr="007E27B4">
        <w:rPr>
          <w:rFonts w:ascii="David" w:hAnsi="David" w:cs="David"/>
          <w:b/>
          <w:bCs/>
          <w:sz w:val="24"/>
          <w:szCs w:val="24"/>
          <w:rtl/>
        </w:rPr>
        <w:t>(</w:t>
      </w:r>
      <w:r w:rsidRPr="007E27B4">
        <w:rPr>
          <w:rFonts w:ascii="David" w:hAnsi="David" w:cs="David"/>
          <w:b/>
          <w:bCs/>
          <w:sz w:val="24"/>
          <w:szCs w:val="24"/>
        </w:rPr>
        <w:t>Exit</w:t>
      </w:r>
      <w:r w:rsidRPr="007E27B4">
        <w:rPr>
          <w:rFonts w:ascii="David" w:hAnsi="David" w:cs="David"/>
          <w:b/>
          <w:bCs/>
          <w:sz w:val="24"/>
          <w:szCs w:val="24"/>
          <w:rtl/>
        </w:rPr>
        <w:t>)</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"מכלית כביש לגז" או "מכלית"</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 xml:space="preserve">"מזענק" </w:t>
      </w:r>
      <w:r w:rsidR="007E27B4">
        <w:rPr>
          <w:rFonts w:ascii="David" w:hAnsi="David" w:cs="David" w:hint="cs"/>
          <w:sz w:val="24"/>
          <w:szCs w:val="24"/>
          <w:rtl/>
        </w:rPr>
        <w:t>-</w:t>
      </w:r>
      <w:r w:rsidRPr="0010335D">
        <w:rPr>
          <w:rFonts w:ascii="David" w:hAnsi="David" w:cs="David"/>
          <w:sz w:val="24"/>
          <w:szCs w:val="24"/>
          <w:rtl/>
        </w:rPr>
        <w:t xml:space="preserve"> תותח מים.</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 xml:space="preserve">"מעבדה מאושרת" </w:t>
      </w:r>
      <w:r w:rsidR="007E27B4">
        <w:rPr>
          <w:rFonts w:ascii="David" w:hAnsi="David" w:cs="David" w:hint="cs"/>
          <w:sz w:val="24"/>
          <w:szCs w:val="24"/>
          <w:rtl/>
        </w:rPr>
        <w:t>-</w:t>
      </w:r>
      <w:r w:rsidRPr="0010335D">
        <w:rPr>
          <w:rFonts w:ascii="David" w:hAnsi="David" w:cs="David"/>
          <w:sz w:val="24"/>
          <w:szCs w:val="24"/>
          <w:rtl/>
        </w:rPr>
        <w:t xml:space="preserve"> מעבדה שאושרה על ידי הממונה על תקינה במשרד הכלכלה והתעשייה.</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 xml:space="preserve">"מעבדה מוכרת" </w:t>
      </w:r>
      <w:r w:rsidR="007E27B4">
        <w:rPr>
          <w:rFonts w:ascii="David" w:hAnsi="David" w:cs="David" w:hint="cs"/>
          <w:sz w:val="24"/>
          <w:szCs w:val="24"/>
          <w:rtl/>
        </w:rPr>
        <w:t>-</w:t>
      </w:r>
      <w:r w:rsidRPr="0010335D">
        <w:rPr>
          <w:rFonts w:ascii="David" w:hAnsi="David" w:cs="David"/>
          <w:sz w:val="24"/>
          <w:szCs w:val="24"/>
          <w:rtl/>
        </w:rPr>
        <w:t xml:space="preserve"> מעבדה מאושרת ומוסמכת אשר הוכרה על ידי רשו</w:t>
      </w:r>
      <w:r w:rsidR="007E27B4">
        <w:rPr>
          <w:rFonts w:ascii="David" w:hAnsi="David" w:cs="David"/>
          <w:sz w:val="24"/>
          <w:szCs w:val="24"/>
          <w:rtl/>
        </w:rPr>
        <w:t>ת הכבאות ושמה פורסם באתר האינטרנט</w:t>
      </w:r>
      <w:r w:rsidRPr="0010335D">
        <w:rPr>
          <w:rFonts w:ascii="David" w:hAnsi="David" w:cs="David"/>
          <w:sz w:val="24"/>
          <w:szCs w:val="24"/>
          <w:rtl/>
        </w:rPr>
        <w:t xml:space="preserve"> של רשות הכבאות וההצלה.</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 xml:space="preserve">"מעבדה מוסמכת" </w:t>
      </w:r>
      <w:r w:rsidR="007E27B4">
        <w:rPr>
          <w:rFonts w:ascii="David" w:hAnsi="David" w:cs="David" w:hint="cs"/>
          <w:sz w:val="24"/>
          <w:szCs w:val="24"/>
          <w:rtl/>
        </w:rPr>
        <w:t>-</w:t>
      </w:r>
      <w:r w:rsidRPr="0010335D">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הכבאות וההצלה.</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"מערכת גילוי אש"</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מערכת ידנית או אוטומטית לגילוי אש או עשן.</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"מערכת התרעת אש"</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"מתקן שינוי הלחץ"</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 "</w:t>
      </w:r>
      <w:r w:rsidRPr="0010335D">
        <w:rPr>
          <w:rFonts w:ascii="David" w:hAnsi="David" w:cs="David"/>
          <w:b/>
          <w:bCs/>
          <w:sz w:val="24"/>
          <w:szCs w:val="24"/>
          <w:rtl/>
        </w:rPr>
        <w:t>נותן האישור</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לעניין פרק זה, עובד רשות הכבאות וההצלה שהוסמך לכך על-ידי השר לביטחון פנים.</w:t>
      </w:r>
    </w:p>
    <w:p w:rsidR="007E27B4"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סידורי בטיחות אש והצלה</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לרבות אמצעים המותקנים בנכסים, דרך קבע או באופן ארעי, והמיועדים, בין השאר, לכל אחד מאלה: </w:t>
      </w:r>
    </w:p>
    <w:p w:rsidR="007E27B4" w:rsidRDefault="00D226C3" w:rsidP="00921622">
      <w:pPr>
        <w:pStyle w:val="a7"/>
        <w:numPr>
          <w:ilvl w:val="0"/>
          <w:numId w:val="31"/>
        </w:numPr>
        <w:tabs>
          <w:tab w:val="left" w:pos="984"/>
        </w:tabs>
        <w:spacing w:after="0" w:line="360" w:lineRule="auto"/>
        <w:jc w:val="both"/>
        <w:rPr>
          <w:rFonts w:ascii="David" w:hAnsi="David" w:cs="David"/>
          <w:sz w:val="24"/>
          <w:szCs w:val="24"/>
          <w:rtl/>
        </w:rPr>
      </w:pPr>
      <w:r w:rsidRPr="007E27B4">
        <w:rPr>
          <w:rFonts w:ascii="David" w:hAnsi="David" w:cs="David"/>
          <w:sz w:val="24"/>
          <w:szCs w:val="24"/>
          <w:rtl/>
        </w:rPr>
        <w:t>מניעת דליקות והתפשטותן.</w:t>
      </w:r>
    </w:p>
    <w:p w:rsidR="007E27B4" w:rsidRDefault="00D226C3" w:rsidP="00921622">
      <w:pPr>
        <w:pStyle w:val="a7"/>
        <w:numPr>
          <w:ilvl w:val="0"/>
          <w:numId w:val="31"/>
        </w:numPr>
        <w:tabs>
          <w:tab w:val="left" w:pos="984"/>
        </w:tabs>
        <w:spacing w:after="0" w:line="360" w:lineRule="auto"/>
        <w:jc w:val="both"/>
        <w:rPr>
          <w:rFonts w:ascii="David" w:hAnsi="David" w:cs="David"/>
          <w:sz w:val="24"/>
          <w:szCs w:val="24"/>
        </w:rPr>
      </w:pPr>
      <w:r w:rsidRPr="007E27B4">
        <w:rPr>
          <w:rFonts w:ascii="David" w:hAnsi="David" w:cs="David"/>
          <w:sz w:val="24"/>
          <w:szCs w:val="24"/>
          <w:rtl/>
        </w:rPr>
        <w:t>כיבוי דליקות, צמצום נזקיהן והקלת פעולות לכיבוי דליקות.</w:t>
      </w:r>
    </w:p>
    <w:p w:rsidR="007E27B4" w:rsidRDefault="00D226C3" w:rsidP="00921622">
      <w:pPr>
        <w:pStyle w:val="a7"/>
        <w:numPr>
          <w:ilvl w:val="0"/>
          <w:numId w:val="31"/>
        </w:numPr>
        <w:tabs>
          <w:tab w:val="left" w:pos="984"/>
        </w:tabs>
        <w:spacing w:after="0" w:line="360" w:lineRule="auto"/>
        <w:jc w:val="both"/>
        <w:rPr>
          <w:rFonts w:ascii="David" w:hAnsi="David" w:cs="David"/>
          <w:sz w:val="24"/>
          <w:szCs w:val="24"/>
        </w:rPr>
      </w:pPr>
      <w:r w:rsidRPr="007E27B4">
        <w:rPr>
          <w:rFonts w:ascii="David" w:hAnsi="David" w:cs="David"/>
          <w:sz w:val="24"/>
          <w:szCs w:val="24"/>
          <w:rtl/>
        </w:rPr>
        <w:t>מילוט וחילוץ לכודים והקלת פעולות למילוטם ולחילוצם.</w:t>
      </w:r>
    </w:p>
    <w:p w:rsidR="007E27B4" w:rsidRDefault="00D226C3" w:rsidP="00921622">
      <w:pPr>
        <w:pStyle w:val="a7"/>
        <w:numPr>
          <w:ilvl w:val="0"/>
          <w:numId w:val="31"/>
        </w:numPr>
        <w:tabs>
          <w:tab w:val="left" w:pos="984"/>
        </w:tabs>
        <w:spacing w:after="0" w:line="360" w:lineRule="auto"/>
        <w:jc w:val="both"/>
        <w:rPr>
          <w:rFonts w:ascii="David" w:hAnsi="David" w:cs="David"/>
          <w:sz w:val="24"/>
          <w:szCs w:val="24"/>
        </w:rPr>
      </w:pPr>
      <w:r w:rsidRPr="007E27B4">
        <w:rPr>
          <w:rFonts w:ascii="David" w:hAnsi="David" w:cs="David"/>
          <w:sz w:val="24"/>
          <w:szCs w:val="24"/>
          <w:rtl/>
        </w:rPr>
        <w:t>הצלת חיי אדם ורכוש.</w:t>
      </w:r>
    </w:p>
    <w:p w:rsidR="007E27B4" w:rsidRDefault="00D226C3" w:rsidP="00921622">
      <w:pPr>
        <w:pStyle w:val="a7"/>
        <w:numPr>
          <w:ilvl w:val="0"/>
          <w:numId w:val="31"/>
        </w:numPr>
        <w:tabs>
          <w:tab w:val="left" w:pos="984"/>
        </w:tabs>
        <w:spacing w:after="0" w:line="360" w:lineRule="auto"/>
        <w:jc w:val="both"/>
        <w:rPr>
          <w:rFonts w:ascii="David" w:hAnsi="David" w:cs="David"/>
          <w:sz w:val="24"/>
          <w:szCs w:val="24"/>
        </w:rPr>
      </w:pPr>
      <w:r w:rsidRPr="007E27B4">
        <w:rPr>
          <w:rFonts w:ascii="David" w:hAnsi="David" w:cs="David"/>
          <w:sz w:val="24"/>
          <w:szCs w:val="24"/>
          <w:rtl/>
        </w:rPr>
        <w:t>דרכי התקשרות.</w:t>
      </w:r>
    </w:p>
    <w:p w:rsidR="00D226C3" w:rsidRPr="007E27B4" w:rsidRDefault="00D226C3" w:rsidP="00921622">
      <w:pPr>
        <w:pStyle w:val="a7"/>
        <w:numPr>
          <w:ilvl w:val="0"/>
          <w:numId w:val="31"/>
        </w:numPr>
        <w:tabs>
          <w:tab w:val="left" w:pos="984"/>
        </w:tabs>
        <w:spacing w:after="0" w:line="360" w:lineRule="auto"/>
        <w:jc w:val="both"/>
        <w:rPr>
          <w:rFonts w:ascii="David" w:hAnsi="David" w:cs="David"/>
          <w:sz w:val="24"/>
          <w:szCs w:val="24"/>
          <w:rtl/>
        </w:rPr>
      </w:pPr>
      <w:r w:rsidRPr="007E27B4">
        <w:rPr>
          <w:rFonts w:ascii="David" w:hAnsi="David" w:cs="David"/>
          <w:sz w:val="24"/>
          <w:szCs w:val="24"/>
          <w:rtl/>
        </w:rPr>
        <w:t>כל צורך הנדרש לביצוע פעולות כיבוי והצלה.</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lastRenderedPageBreak/>
        <w:t>"</w:t>
      </w:r>
      <w:r w:rsidRPr="0010335D">
        <w:rPr>
          <w:rFonts w:ascii="David" w:hAnsi="David" w:cs="David"/>
          <w:b/>
          <w:bCs/>
          <w:sz w:val="24"/>
          <w:szCs w:val="24"/>
          <w:rtl/>
        </w:rPr>
        <w:t>ציוד כיבוי</w:t>
      </w:r>
      <w:r w:rsidR="007E27B4">
        <w:rPr>
          <w:rFonts w:ascii="David" w:hAnsi="David" w:cs="David"/>
          <w:sz w:val="24"/>
          <w:szCs w:val="24"/>
          <w:rtl/>
        </w:rPr>
        <w:t>"</w:t>
      </w:r>
      <w:r w:rsidR="007E27B4">
        <w:rPr>
          <w:rFonts w:ascii="David" w:hAnsi="David" w:cs="David" w:hint="cs"/>
          <w:sz w:val="24"/>
          <w:szCs w:val="24"/>
          <w:rtl/>
        </w:rPr>
        <w:t xml:space="preserve"> -</w:t>
      </w:r>
      <w:r w:rsidRPr="0010335D">
        <w:rPr>
          <w:rFonts w:ascii="David" w:hAnsi="David" w:cs="David"/>
          <w:sz w:val="24"/>
          <w:szCs w:val="24"/>
          <w:rtl/>
        </w:rPr>
        <w:t xml:space="preserve"> ציוד, מתקנים וחומרים המשמשים לכיבוי דליקות ומניעתן.</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רשות הכבאות וההצלה</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הרשות הארצית לכבאות והצלה שהוקמה בחוק הרשות הארצית לכבאות והצלה, התשע"ב-2012.</w:t>
      </w:r>
    </w:p>
    <w:p w:rsidR="0010335D" w:rsidRDefault="0010335D" w:rsidP="00921622">
      <w:pPr>
        <w:pStyle w:val="a7"/>
        <w:numPr>
          <w:ilvl w:val="2"/>
          <w:numId w:val="26"/>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00D226C3" w:rsidRPr="0010335D">
        <w:rPr>
          <w:rFonts w:ascii="David" w:hAnsi="David" w:cs="David"/>
          <w:b/>
          <w:bCs/>
          <w:sz w:val="24"/>
          <w:szCs w:val="24"/>
          <w:rtl/>
        </w:rPr>
        <w:t xml:space="preserve">מילוי" </w:t>
      </w:r>
      <w:r>
        <w:rPr>
          <w:rFonts w:ascii="David" w:hAnsi="David" w:cs="David" w:hint="cs"/>
          <w:sz w:val="24"/>
          <w:szCs w:val="24"/>
          <w:rtl/>
        </w:rPr>
        <w:t>-</w:t>
      </w:r>
      <w:r w:rsidR="00D226C3" w:rsidRPr="0010335D">
        <w:rPr>
          <w:rFonts w:ascii="David" w:hAnsi="David" w:cs="David"/>
          <w:sz w:val="24"/>
          <w:szCs w:val="24"/>
          <w:rtl/>
        </w:rPr>
        <w:t xml:space="preserve"> עמדה לחניית מכלית או הגרור, ובה מתקנים לשינוי הלחץ הגז הטבעי.</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תעודת בדיקה</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תעודת בדיקה על התאמה לתקן שניתנה לפי סעיף 12 לחוק התקנים.</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תקן ישראלי (ת"י)</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תקן ישראלי רשמי או תקן ישראלי כמשמעותו בחוק התקנים.</w:t>
      </w:r>
    </w:p>
    <w:p w:rsidR="0010335D"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sz w:val="24"/>
          <w:szCs w:val="24"/>
          <w:rtl/>
        </w:rPr>
        <w:t>"</w:t>
      </w:r>
      <w:r w:rsidRPr="0010335D">
        <w:rPr>
          <w:rFonts w:ascii="David" w:hAnsi="David" w:cs="David"/>
          <w:b/>
          <w:bCs/>
          <w:sz w:val="24"/>
          <w:szCs w:val="24"/>
          <w:rtl/>
        </w:rPr>
        <w:t>תקנות התכנון והבנייה</w:t>
      </w:r>
      <w:r w:rsidR="007E27B4">
        <w:rPr>
          <w:rFonts w:ascii="David" w:hAnsi="David" w:cs="David"/>
          <w:sz w:val="24"/>
          <w:szCs w:val="24"/>
          <w:rtl/>
        </w:rPr>
        <w:t xml:space="preserve">" </w:t>
      </w:r>
      <w:r w:rsidR="007E27B4">
        <w:rPr>
          <w:rFonts w:ascii="David" w:hAnsi="David" w:cs="David" w:hint="cs"/>
          <w:sz w:val="24"/>
          <w:szCs w:val="24"/>
          <w:rtl/>
        </w:rPr>
        <w:t>-</w:t>
      </w:r>
      <w:r w:rsidRPr="0010335D">
        <w:rPr>
          <w:rFonts w:ascii="David" w:hAnsi="David" w:cs="David"/>
          <w:sz w:val="24"/>
          <w:szCs w:val="24"/>
          <w:rtl/>
        </w:rPr>
        <w:t xml:space="preserve"> תקנות התכנון והבנייה (בקשה להיתר, תנאיו ואגרות), התש"ל-1970.</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10335D">
        <w:rPr>
          <w:rFonts w:ascii="David" w:hAnsi="David" w:cs="David"/>
          <w:b/>
          <w:bCs/>
          <w:sz w:val="24"/>
          <w:szCs w:val="24"/>
          <w:rtl/>
        </w:rPr>
        <w:t xml:space="preserve">"שינוי מהותי" </w:t>
      </w:r>
      <w:r w:rsidR="007E27B4">
        <w:rPr>
          <w:rFonts w:ascii="David" w:hAnsi="David" w:cs="David" w:hint="cs"/>
          <w:sz w:val="24"/>
          <w:szCs w:val="24"/>
          <w:rtl/>
        </w:rPr>
        <w:t>-</w:t>
      </w:r>
      <w:r w:rsidRPr="0010335D">
        <w:rPr>
          <w:rFonts w:ascii="David" w:hAnsi="David" w:cs="David"/>
          <w:sz w:val="24"/>
          <w:szCs w:val="24"/>
          <w:rtl/>
        </w:rPr>
        <w:t xml:space="preserve"> שינוי של כל אחד מאלה במבנה:</w:t>
      </w:r>
    </w:p>
    <w:p w:rsidR="006E2198" w:rsidRDefault="00D226C3" w:rsidP="00921622">
      <w:pPr>
        <w:pStyle w:val="a7"/>
        <w:numPr>
          <w:ilvl w:val="0"/>
          <w:numId w:val="32"/>
        </w:numPr>
        <w:tabs>
          <w:tab w:val="left" w:pos="984"/>
        </w:tabs>
        <w:spacing w:after="0" w:line="360" w:lineRule="auto"/>
        <w:jc w:val="both"/>
        <w:rPr>
          <w:rFonts w:ascii="David" w:hAnsi="David" w:cs="David"/>
          <w:sz w:val="24"/>
          <w:szCs w:val="24"/>
          <w:rtl/>
        </w:rPr>
      </w:pPr>
      <w:r w:rsidRPr="006E2198">
        <w:rPr>
          <w:rFonts w:ascii="David" w:hAnsi="David" w:cs="David"/>
          <w:sz w:val="24"/>
          <w:szCs w:val="24"/>
          <w:rtl/>
        </w:rPr>
        <w:t>מרחק הליכה.</w:t>
      </w:r>
    </w:p>
    <w:p w:rsidR="006E2198" w:rsidRDefault="00D226C3" w:rsidP="00921622">
      <w:pPr>
        <w:pStyle w:val="a7"/>
        <w:numPr>
          <w:ilvl w:val="0"/>
          <w:numId w:val="32"/>
        </w:numPr>
        <w:tabs>
          <w:tab w:val="left" w:pos="984"/>
        </w:tabs>
        <w:spacing w:after="0" w:line="360" w:lineRule="auto"/>
        <w:jc w:val="both"/>
        <w:rPr>
          <w:rFonts w:ascii="David" w:hAnsi="David" w:cs="David"/>
          <w:sz w:val="24"/>
          <w:szCs w:val="24"/>
        </w:rPr>
      </w:pPr>
      <w:r w:rsidRPr="006E2198">
        <w:rPr>
          <w:rFonts w:ascii="David" w:hAnsi="David" w:cs="David"/>
          <w:sz w:val="24"/>
          <w:szCs w:val="24"/>
          <w:rtl/>
        </w:rPr>
        <w:t>מספר דרכי מוצא.</w:t>
      </w:r>
    </w:p>
    <w:p w:rsidR="00D226C3" w:rsidRPr="006E2198" w:rsidRDefault="00D226C3" w:rsidP="00921622">
      <w:pPr>
        <w:pStyle w:val="a7"/>
        <w:numPr>
          <w:ilvl w:val="0"/>
          <w:numId w:val="32"/>
        </w:numPr>
        <w:tabs>
          <w:tab w:val="left" w:pos="984"/>
        </w:tabs>
        <w:spacing w:after="0" w:line="360" w:lineRule="auto"/>
        <w:jc w:val="both"/>
        <w:rPr>
          <w:rFonts w:ascii="David" w:hAnsi="David" w:cs="David"/>
          <w:sz w:val="24"/>
          <w:szCs w:val="24"/>
          <w:rtl/>
        </w:rPr>
      </w:pPr>
      <w:r w:rsidRPr="006E2198">
        <w:rPr>
          <w:rFonts w:ascii="David" w:hAnsi="David" w:cs="David"/>
          <w:sz w:val="24"/>
          <w:szCs w:val="24"/>
          <w:rtl/>
        </w:rPr>
        <w:t>שינוי ייעוד.</w:t>
      </w:r>
    </w:p>
    <w:p w:rsidR="00D226C3" w:rsidRPr="0010335D" w:rsidRDefault="00D226C3" w:rsidP="00921622">
      <w:pPr>
        <w:pStyle w:val="a7"/>
        <w:numPr>
          <w:ilvl w:val="2"/>
          <w:numId w:val="26"/>
        </w:numPr>
        <w:tabs>
          <w:tab w:val="left" w:pos="984"/>
        </w:tabs>
        <w:spacing w:after="0" w:line="360" w:lineRule="auto"/>
        <w:jc w:val="both"/>
        <w:rPr>
          <w:rFonts w:ascii="David" w:hAnsi="David" w:cs="David"/>
          <w:sz w:val="24"/>
          <w:szCs w:val="24"/>
          <w:rtl/>
        </w:rPr>
      </w:pPr>
      <w:r w:rsidRPr="0010335D">
        <w:rPr>
          <w:rFonts w:ascii="David" w:hAnsi="David" w:cs="David"/>
          <w:b/>
          <w:bCs/>
          <w:sz w:val="24"/>
          <w:szCs w:val="24"/>
          <w:rtl/>
        </w:rPr>
        <w:t xml:space="preserve">"תקן </w:t>
      </w:r>
      <w:r w:rsidRPr="0010335D">
        <w:rPr>
          <w:rFonts w:ascii="David" w:hAnsi="David" w:cs="David"/>
          <w:b/>
          <w:bCs/>
          <w:sz w:val="24"/>
          <w:szCs w:val="24"/>
        </w:rPr>
        <w:t>NFPA</w:t>
      </w:r>
      <w:r w:rsidRPr="0010335D">
        <w:rPr>
          <w:rFonts w:ascii="David" w:hAnsi="David" w:cs="David"/>
          <w:b/>
          <w:bCs/>
          <w:sz w:val="24"/>
          <w:szCs w:val="24"/>
          <w:rtl/>
        </w:rPr>
        <w:t xml:space="preserve">" </w:t>
      </w:r>
      <w:r w:rsidR="0010335D">
        <w:rPr>
          <w:rFonts w:ascii="David" w:hAnsi="David" w:cs="David" w:hint="cs"/>
          <w:sz w:val="24"/>
          <w:szCs w:val="24"/>
          <w:rtl/>
        </w:rPr>
        <w:t>-</w:t>
      </w:r>
      <w:r w:rsidRPr="0010335D">
        <w:rPr>
          <w:rFonts w:ascii="David" w:hAnsi="David" w:cs="David"/>
          <w:sz w:val="24"/>
          <w:szCs w:val="24"/>
          <w:rtl/>
        </w:rPr>
        <w:t xml:space="preserve"> תקן של האגודה הלאומית האמריקאית להגנה בפני אש.</w:t>
      </w:r>
    </w:p>
    <w:p w:rsidR="00D226C3" w:rsidRPr="0010335D" w:rsidRDefault="00D226C3" w:rsidP="00921622">
      <w:pPr>
        <w:pStyle w:val="a7"/>
        <w:numPr>
          <w:ilvl w:val="1"/>
          <w:numId w:val="26"/>
        </w:numPr>
        <w:tabs>
          <w:tab w:val="left" w:pos="1219"/>
        </w:tabs>
        <w:spacing w:after="0" w:line="360" w:lineRule="auto"/>
        <w:jc w:val="both"/>
        <w:rPr>
          <w:rFonts w:ascii="David" w:hAnsi="David" w:cs="David"/>
          <w:sz w:val="24"/>
          <w:szCs w:val="24"/>
        </w:rPr>
      </w:pPr>
      <w:r w:rsidRPr="0010335D">
        <w:rPr>
          <w:rFonts w:ascii="David" w:hAnsi="David" w:cs="David"/>
          <w:b/>
          <w:bCs/>
          <w:sz w:val="24"/>
          <w:szCs w:val="24"/>
          <w:u w:val="single"/>
          <w:rtl/>
        </w:rPr>
        <w:t>מסמכים נוספים</w:t>
      </w:r>
      <w:r w:rsidRPr="0010335D">
        <w:rPr>
          <w:rFonts w:ascii="David" w:hAnsi="David" w:cs="David"/>
          <w:sz w:val="24"/>
          <w:szCs w:val="24"/>
          <w:rtl/>
        </w:rPr>
        <w:t xml:space="preserve"> </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לבקשת </w:t>
      </w:r>
      <w:r w:rsidR="006E2198">
        <w:rPr>
          <w:rFonts w:ascii="David" w:hAnsi="David" w:cs="David"/>
          <w:sz w:val="24"/>
          <w:szCs w:val="24"/>
          <w:rtl/>
        </w:rPr>
        <w:t xml:space="preserve">רישיון עסק או להיתר זמני (להלן </w:t>
      </w:r>
      <w:r w:rsidR="006E2198">
        <w:rPr>
          <w:rFonts w:ascii="David" w:hAnsi="David" w:cs="David" w:hint="cs"/>
          <w:sz w:val="24"/>
          <w:szCs w:val="24"/>
          <w:rtl/>
        </w:rPr>
        <w:t>-</w:t>
      </w:r>
      <w:r w:rsidRPr="006E2198">
        <w:rPr>
          <w:rFonts w:ascii="David" w:hAnsi="David" w:cs="David"/>
          <w:sz w:val="24"/>
          <w:szCs w:val="24"/>
          <w:rtl/>
        </w:rPr>
        <w:t xml:space="preserve"> בקשה) יצורפו המסמכים המנויים להלן:</w:t>
      </w:r>
    </w:p>
    <w:p w:rsidR="006E2198" w:rsidRDefault="00D226C3" w:rsidP="00921622">
      <w:pPr>
        <w:pStyle w:val="a7"/>
        <w:numPr>
          <w:ilvl w:val="0"/>
          <w:numId w:val="33"/>
        </w:numPr>
        <w:tabs>
          <w:tab w:val="left" w:pos="984"/>
        </w:tabs>
        <w:spacing w:after="0" w:line="360" w:lineRule="auto"/>
        <w:jc w:val="both"/>
        <w:rPr>
          <w:rFonts w:ascii="David" w:hAnsi="David" w:cs="David"/>
          <w:sz w:val="24"/>
          <w:szCs w:val="24"/>
        </w:rPr>
      </w:pPr>
      <w:r w:rsidRPr="006E2198">
        <w:rPr>
          <w:rFonts w:ascii="David" w:hAnsi="David" w:cs="David"/>
          <w:sz w:val="24"/>
          <w:szCs w:val="24"/>
          <w:rtl/>
        </w:rPr>
        <w:t>אפיון רשת המים המזינה את העסק, שייערך בהתאם להוראת נציב 529 זמ</w:t>
      </w:r>
      <w:r w:rsidR="006E2198">
        <w:rPr>
          <w:rFonts w:ascii="David" w:hAnsi="David" w:cs="David"/>
          <w:sz w:val="24"/>
          <w:szCs w:val="24"/>
          <w:rtl/>
        </w:rPr>
        <w:t xml:space="preserve">ינות רשת מים ופריסת ברזי כיבוי </w:t>
      </w:r>
      <w:r w:rsidR="006E2198">
        <w:rPr>
          <w:rFonts w:ascii="David" w:hAnsi="David" w:cs="David" w:hint="cs"/>
          <w:sz w:val="24"/>
          <w:szCs w:val="24"/>
          <w:rtl/>
        </w:rPr>
        <w:t>-</w:t>
      </w:r>
      <w:r w:rsidRPr="006E2198">
        <w:rPr>
          <w:rFonts w:ascii="David" w:hAnsi="David" w:cs="David"/>
          <w:sz w:val="24"/>
          <w:szCs w:val="24"/>
          <w:rtl/>
        </w:rPr>
        <w:t xml:space="preserve"> לאחר שנחתם על ידי אחד מאלה:</w:t>
      </w:r>
    </w:p>
    <w:p w:rsidR="006E2198" w:rsidRDefault="00D226C3" w:rsidP="00921622">
      <w:pPr>
        <w:pStyle w:val="a7"/>
        <w:numPr>
          <w:ilvl w:val="0"/>
          <w:numId w:val="34"/>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מהנדס. </w:t>
      </w:r>
    </w:p>
    <w:p w:rsidR="006E2198" w:rsidRDefault="00D226C3" w:rsidP="00921622">
      <w:pPr>
        <w:pStyle w:val="a7"/>
        <w:numPr>
          <w:ilvl w:val="0"/>
          <w:numId w:val="34"/>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אדריכל. </w:t>
      </w:r>
    </w:p>
    <w:p w:rsidR="006E2198" w:rsidRDefault="00D226C3" w:rsidP="00921622">
      <w:pPr>
        <w:pStyle w:val="a7"/>
        <w:numPr>
          <w:ilvl w:val="0"/>
          <w:numId w:val="34"/>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הנדסאי. </w:t>
      </w:r>
    </w:p>
    <w:p w:rsidR="006E2198" w:rsidRDefault="00D226C3" w:rsidP="00921622">
      <w:pPr>
        <w:pStyle w:val="a7"/>
        <w:numPr>
          <w:ilvl w:val="0"/>
          <w:numId w:val="34"/>
        </w:numPr>
        <w:tabs>
          <w:tab w:val="left" w:pos="984"/>
        </w:tabs>
        <w:spacing w:after="0" w:line="360" w:lineRule="auto"/>
        <w:jc w:val="both"/>
        <w:rPr>
          <w:rFonts w:ascii="David" w:hAnsi="David" w:cs="David"/>
          <w:sz w:val="24"/>
          <w:szCs w:val="24"/>
        </w:rPr>
      </w:pPr>
      <w:r w:rsidRPr="006E2198">
        <w:rPr>
          <w:rFonts w:ascii="David" w:hAnsi="David" w:cs="David"/>
          <w:sz w:val="24"/>
          <w:szCs w:val="24"/>
          <w:rtl/>
        </w:rPr>
        <w:t>גורם מוסמך.</w:t>
      </w:r>
    </w:p>
    <w:p w:rsidR="00D226C3" w:rsidRPr="006E2198" w:rsidRDefault="00D226C3" w:rsidP="006E2198">
      <w:pPr>
        <w:tabs>
          <w:tab w:val="left" w:pos="984"/>
        </w:tabs>
        <w:spacing w:after="0" w:line="360" w:lineRule="auto"/>
        <w:ind w:left="1080"/>
        <w:jc w:val="both"/>
        <w:rPr>
          <w:rFonts w:ascii="David" w:hAnsi="David" w:cs="David"/>
          <w:sz w:val="24"/>
          <w:szCs w:val="24"/>
        </w:rPr>
      </w:pPr>
      <w:r w:rsidRPr="006E2198">
        <w:rPr>
          <w:rFonts w:ascii="David" w:hAnsi="David" w:cs="David"/>
          <w:sz w:val="24"/>
          <w:szCs w:val="24"/>
          <w:rtl/>
        </w:rPr>
        <w:t xml:space="preserve"> 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6E2198" w:rsidRDefault="00D226C3" w:rsidP="00921622">
      <w:pPr>
        <w:pStyle w:val="a7"/>
        <w:numPr>
          <w:ilvl w:val="0"/>
          <w:numId w:val="33"/>
        </w:numPr>
        <w:spacing w:after="0" w:line="360" w:lineRule="auto"/>
        <w:jc w:val="both"/>
        <w:rPr>
          <w:rFonts w:ascii="David" w:hAnsi="David" w:cs="David"/>
          <w:sz w:val="24"/>
          <w:szCs w:val="24"/>
        </w:rPr>
      </w:pPr>
      <w:r w:rsidRPr="006E2198">
        <w:rPr>
          <w:rFonts w:ascii="David" w:hAnsi="David" w:cs="David"/>
          <w:sz w:val="24"/>
          <w:szCs w:val="24"/>
          <w:rtl/>
        </w:rPr>
        <w:t>בכפוף לדרישת רשות הכבאות וההצלה, על בעל העסק להגיש אחד או יותר מהמסמכים הבאים:</w:t>
      </w:r>
    </w:p>
    <w:p w:rsidR="006E2198" w:rsidRDefault="006E2198" w:rsidP="00921622">
      <w:pPr>
        <w:pStyle w:val="a7"/>
        <w:numPr>
          <w:ilvl w:val="0"/>
          <w:numId w:val="35"/>
        </w:numPr>
        <w:spacing w:after="0" w:line="360" w:lineRule="auto"/>
        <w:jc w:val="both"/>
        <w:rPr>
          <w:rFonts w:ascii="David" w:hAnsi="David" w:cs="David"/>
          <w:sz w:val="24"/>
          <w:szCs w:val="24"/>
        </w:rPr>
      </w:pPr>
      <w:r>
        <w:rPr>
          <w:rFonts w:ascii="David" w:hAnsi="David" w:cs="David"/>
          <w:sz w:val="24"/>
          <w:szCs w:val="24"/>
          <w:rtl/>
        </w:rPr>
        <w:t>תכנית</w:t>
      </w:r>
      <w:r w:rsidR="00D226C3" w:rsidRPr="006E2198">
        <w:rPr>
          <w:rFonts w:ascii="David" w:hAnsi="David" w:cs="David"/>
          <w:sz w:val="24"/>
          <w:szCs w:val="24"/>
          <w:rtl/>
        </w:rPr>
        <w:t xml:space="preserve"> העסק בקנה מידה 1:100 ובה מפורטים כלל סידורי בטיחות האש והצלה הנדרשים או הקיימים בעסק מסוג זה.</w:t>
      </w:r>
    </w:p>
    <w:p w:rsidR="006E2198" w:rsidRDefault="00D226C3" w:rsidP="00921622">
      <w:pPr>
        <w:pStyle w:val="a7"/>
        <w:numPr>
          <w:ilvl w:val="0"/>
          <w:numId w:val="35"/>
        </w:numPr>
        <w:spacing w:after="0" w:line="360" w:lineRule="auto"/>
        <w:jc w:val="both"/>
        <w:rPr>
          <w:rFonts w:ascii="David" w:hAnsi="David" w:cs="David"/>
          <w:sz w:val="24"/>
          <w:szCs w:val="24"/>
        </w:rPr>
      </w:pPr>
      <w:r w:rsidRPr="006E2198">
        <w:rPr>
          <w:rFonts w:ascii="David" w:hAnsi="David" w:cs="David"/>
          <w:sz w:val="24"/>
          <w:szCs w:val="24"/>
          <w:rtl/>
        </w:rPr>
        <w:t>העתק מהיתר הבנייה.</w:t>
      </w:r>
    </w:p>
    <w:p w:rsidR="00D226C3" w:rsidRPr="006E2198" w:rsidRDefault="00D226C3" w:rsidP="00921622">
      <w:pPr>
        <w:pStyle w:val="a7"/>
        <w:numPr>
          <w:ilvl w:val="0"/>
          <w:numId w:val="35"/>
        </w:numPr>
        <w:spacing w:after="0" w:line="360" w:lineRule="auto"/>
        <w:jc w:val="both"/>
        <w:rPr>
          <w:rFonts w:ascii="David" w:hAnsi="David" w:cs="David"/>
          <w:sz w:val="24"/>
          <w:szCs w:val="24"/>
        </w:rPr>
      </w:pPr>
      <w:r w:rsidRPr="006E2198">
        <w:rPr>
          <w:rFonts w:ascii="David" w:hAnsi="David" w:cs="David"/>
          <w:sz w:val="24"/>
          <w:szCs w:val="24"/>
          <w:rtl/>
        </w:rPr>
        <w:t>לגבי עסק שאינ</w:t>
      </w:r>
      <w:r w:rsidR="006E2198">
        <w:rPr>
          <w:rFonts w:ascii="David" w:hAnsi="David" w:cs="David"/>
          <w:sz w:val="24"/>
          <w:szCs w:val="24"/>
          <w:rtl/>
        </w:rPr>
        <w:t xml:space="preserve">ו מקיים את דיני התכנון והבנייה </w:t>
      </w:r>
      <w:r w:rsidR="006E2198">
        <w:rPr>
          <w:rFonts w:ascii="David" w:hAnsi="David" w:cs="David" w:hint="cs"/>
          <w:sz w:val="24"/>
          <w:szCs w:val="24"/>
          <w:rtl/>
        </w:rPr>
        <w:t>-</w:t>
      </w:r>
      <w:r w:rsidRPr="006E2198">
        <w:rPr>
          <w:rFonts w:ascii="David" w:hAnsi="David" w:cs="David"/>
          <w:sz w:val="24"/>
          <w:szCs w:val="24"/>
          <w:rtl/>
        </w:rPr>
        <w:t xml:space="preserve"> אישור מהנדס הוועדה המקומית לפי סעיף 8א1 לחוק רישוי עסקים.</w:t>
      </w:r>
    </w:p>
    <w:p w:rsidR="006E2198" w:rsidRPr="006E2198" w:rsidRDefault="006E2198" w:rsidP="00921622">
      <w:pPr>
        <w:pStyle w:val="a7"/>
        <w:numPr>
          <w:ilvl w:val="2"/>
          <w:numId w:val="26"/>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5.3.1</w:t>
      </w:r>
      <w:r>
        <w:rPr>
          <w:rFonts w:ascii="David" w:hAnsi="David" w:cs="David" w:hint="cs"/>
          <w:sz w:val="24"/>
          <w:szCs w:val="24"/>
          <w:rtl/>
        </w:rPr>
        <w:t xml:space="preserve">, </w:t>
      </w:r>
      <w:r w:rsidR="00D226C3" w:rsidRPr="006E2198">
        <w:rPr>
          <w:rFonts w:ascii="David" w:hAnsi="David" w:cs="David"/>
          <w:sz w:val="24"/>
          <w:szCs w:val="24"/>
          <w:rtl/>
        </w:rPr>
        <w:t>לא יחולו על עסק שמקיים את אחד התנאים הבאים:</w:t>
      </w:r>
      <w:r w:rsidR="00D226C3" w:rsidRPr="006E2198">
        <w:rPr>
          <w:rFonts w:ascii="David" w:hAnsi="David" w:cs="David"/>
          <w:b/>
          <w:bCs/>
          <w:sz w:val="24"/>
          <w:szCs w:val="24"/>
          <w:rtl/>
        </w:rPr>
        <w:t xml:space="preserve"> </w:t>
      </w:r>
    </w:p>
    <w:p w:rsidR="006E2198" w:rsidRPr="006E2198" w:rsidRDefault="00D226C3" w:rsidP="00921622">
      <w:pPr>
        <w:pStyle w:val="a7"/>
        <w:numPr>
          <w:ilvl w:val="0"/>
          <w:numId w:val="36"/>
        </w:numPr>
        <w:tabs>
          <w:tab w:val="left" w:pos="984"/>
        </w:tabs>
        <w:spacing w:after="0" w:line="360" w:lineRule="auto"/>
        <w:jc w:val="both"/>
        <w:rPr>
          <w:rFonts w:ascii="David" w:hAnsi="David" w:cs="David"/>
          <w:b/>
          <w:bCs/>
          <w:sz w:val="24"/>
          <w:szCs w:val="24"/>
          <w:u w:val="single"/>
        </w:rPr>
      </w:pPr>
      <w:r w:rsidRPr="006E2198">
        <w:rPr>
          <w:rFonts w:ascii="David" w:hAnsi="David" w:cs="David"/>
          <w:sz w:val="24"/>
          <w:szCs w:val="24"/>
          <w:rtl/>
        </w:rPr>
        <w:t>הוא אינו מכיל חומרים מסוכנים (חומ"ס).</w:t>
      </w:r>
    </w:p>
    <w:p w:rsidR="00D226C3" w:rsidRPr="006E2198" w:rsidRDefault="00D226C3" w:rsidP="00921622">
      <w:pPr>
        <w:pStyle w:val="a7"/>
        <w:numPr>
          <w:ilvl w:val="0"/>
          <w:numId w:val="36"/>
        </w:numPr>
        <w:tabs>
          <w:tab w:val="left" w:pos="984"/>
        </w:tabs>
        <w:spacing w:after="0" w:line="360" w:lineRule="auto"/>
        <w:jc w:val="both"/>
        <w:rPr>
          <w:rFonts w:ascii="David" w:hAnsi="David" w:cs="David"/>
          <w:b/>
          <w:bCs/>
          <w:sz w:val="24"/>
          <w:szCs w:val="24"/>
          <w:u w:val="single"/>
        </w:rPr>
      </w:pPr>
      <w:r w:rsidRPr="006E2198">
        <w:rPr>
          <w:rFonts w:ascii="David" w:hAnsi="David" w:cs="David"/>
          <w:sz w:val="24"/>
          <w:szCs w:val="24"/>
          <w:rtl/>
        </w:rPr>
        <w:t>שטחו הכולל הוא עד 100 מ"ר והוא מיועד להכיל עד 50 איש.</w:t>
      </w:r>
    </w:p>
    <w:p w:rsidR="00D226C3" w:rsidRPr="006E2198"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u w:val="single"/>
          <w:rtl/>
        </w:rPr>
      </w:pPr>
      <w:r w:rsidRPr="006E2198">
        <w:rPr>
          <w:rFonts w:ascii="David" w:eastAsia="Calibri" w:hAnsi="David" w:cs="David"/>
          <w:b/>
          <w:bCs/>
          <w:sz w:val="24"/>
          <w:szCs w:val="24"/>
          <w:u w:val="single"/>
          <w:rtl/>
        </w:rPr>
        <w:t>רישום ודיווח</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בעל העסק יודיע לרשות הכבאות וההצלה על כוונה לניתוק יזום של מערכות כיבוי אש על ידו, וזאת לכל הפחות 48 שעות לפני מועד הניתוק. לעניין סעיף זה "מערכת כיבוי אש" היא </w:t>
      </w:r>
      <w:r w:rsidRPr="006E2198">
        <w:rPr>
          <w:rFonts w:ascii="David" w:hAnsi="David" w:cs="David"/>
          <w:sz w:val="24"/>
          <w:szCs w:val="24"/>
          <w:rtl/>
        </w:rPr>
        <w:lastRenderedPageBreak/>
        <w:t>אחת מהמערכות הבאות, אם מתקיימת לגביה חובת התקנה על-פי דין: גלאים, מתזים, גנרטור, מערכת על-לחץ ושחרור עשן.</w:t>
      </w:r>
    </w:p>
    <w:p w:rsidR="00D226C3" w:rsidRP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D226C3" w:rsidRPr="006E2198"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u w:val="single"/>
        </w:rPr>
      </w:pPr>
      <w:r w:rsidRPr="006E2198">
        <w:rPr>
          <w:rFonts w:ascii="David" w:eastAsia="Calibri" w:hAnsi="David" w:cs="David"/>
          <w:b/>
          <w:bCs/>
          <w:sz w:val="24"/>
          <w:szCs w:val="24"/>
          <w:u w:val="single"/>
          <w:rtl/>
        </w:rPr>
        <w:t>כללי</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E2198" w:rsidRDefault="006E2198" w:rsidP="00921622">
      <w:pPr>
        <w:pStyle w:val="a7"/>
        <w:numPr>
          <w:ilvl w:val="2"/>
          <w:numId w:val="26"/>
        </w:numPr>
        <w:tabs>
          <w:tab w:val="left" w:pos="984"/>
        </w:tabs>
        <w:spacing w:after="0" w:line="360" w:lineRule="auto"/>
        <w:jc w:val="both"/>
        <w:rPr>
          <w:rFonts w:ascii="David" w:hAnsi="David" w:cs="David"/>
          <w:sz w:val="24"/>
          <w:szCs w:val="24"/>
        </w:rPr>
      </w:pPr>
      <w:r>
        <w:rPr>
          <w:rFonts w:ascii="David" w:hAnsi="David" w:cs="David"/>
          <w:sz w:val="24"/>
          <w:szCs w:val="24"/>
          <w:rtl/>
        </w:rPr>
        <w:t>מבלי לגרוע מכלליות האמור בסעי</w:t>
      </w:r>
      <w:r>
        <w:rPr>
          <w:rFonts w:ascii="David" w:hAnsi="David" w:cs="David" w:hint="cs"/>
          <w:sz w:val="24"/>
          <w:szCs w:val="24"/>
          <w:rtl/>
        </w:rPr>
        <w:t>פים</w:t>
      </w:r>
      <w:r>
        <w:rPr>
          <w:rFonts w:ascii="David" w:hAnsi="David" w:cs="David"/>
          <w:sz w:val="24"/>
          <w:szCs w:val="24"/>
          <w:rtl/>
        </w:rPr>
        <w:t xml:space="preserve"> 5.5.1</w:t>
      </w:r>
      <w:r>
        <w:rPr>
          <w:rFonts w:ascii="David" w:hAnsi="David" w:cs="David" w:hint="cs"/>
          <w:sz w:val="24"/>
          <w:szCs w:val="24"/>
          <w:rtl/>
        </w:rPr>
        <w:t xml:space="preserve"> </w:t>
      </w:r>
      <w:r w:rsidR="00D226C3" w:rsidRPr="006E2198">
        <w:rPr>
          <w:rFonts w:ascii="David" w:hAnsi="David" w:cs="David"/>
          <w:sz w:val="24"/>
          <w:szCs w:val="24"/>
          <w:rtl/>
        </w:rPr>
        <w:t xml:space="preserve">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התקנות האלו. </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אם 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הפניות במפרט לתקן ישראלי (ת"י) מחייבות</w:t>
      </w:r>
      <w:r w:rsidRPr="006E2198">
        <w:rPr>
          <w:rFonts w:ascii="David" w:hAnsi="David" w:cs="David"/>
          <w:sz w:val="24"/>
          <w:szCs w:val="24"/>
        </w:rPr>
        <w:t xml:space="preserve"> </w:t>
      </w:r>
      <w:r w:rsidRPr="006E2198">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תחזוקת סידורי בטיחות אש והצלה:</w:t>
      </w:r>
    </w:p>
    <w:p w:rsidR="006E2198" w:rsidRDefault="00D226C3" w:rsidP="00921622">
      <w:pPr>
        <w:pStyle w:val="a7"/>
        <w:numPr>
          <w:ilvl w:val="0"/>
          <w:numId w:val="37"/>
        </w:numPr>
        <w:tabs>
          <w:tab w:val="left" w:pos="984"/>
        </w:tabs>
        <w:spacing w:after="0" w:line="360" w:lineRule="auto"/>
        <w:jc w:val="both"/>
        <w:rPr>
          <w:rFonts w:ascii="David" w:hAnsi="David" w:cs="David"/>
          <w:sz w:val="24"/>
          <w:szCs w:val="24"/>
        </w:rPr>
      </w:pPr>
      <w:r w:rsidRPr="006E2198">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7722AD">
        <w:rPr>
          <w:rFonts w:ascii="David" w:hAnsi="David" w:cs="David"/>
          <w:sz w:val="24"/>
          <w:szCs w:val="24"/>
          <w:rtl/>
        </w:rPr>
        <w:t xml:space="preserve">ולה אחרת הנדרשת לצורך כך (להלן </w:t>
      </w:r>
      <w:r w:rsidR="007722AD">
        <w:rPr>
          <w:rFonts w:ascii="David" w:hAnsi="David" w:cs="David" w:hint="cs"/>
          <w:sz w:val="24"/>
          <w:szCs w:val="24"/>
          <w:rtl/>
        </w:rPr>
        <w:t>-</w:t>
      </w:r>
      <w:r w:rsidRPr="006E2198">
        <w:rPr>
          <w:rFonts w:ascii="David" w:hAnsi="David" w:cs="David"/>
          <w:sz w:val="24"/>
          <w:szCs w:val="24"/>
          <w:rtl/>
        </w:rPr>
        <w:t xml:space="preserve"> תחזוקת אמצעי כיבוי אש והצלה).</w:t>
      </w:r>
    </w:p>
    <w:p w:rsidR="00D226C3" w:rsidRPr="006E2198" w:rsidRDefault="00D226C3" w:rsidP="00921622">
      <w:pPr>
        <w:pStyle w:val="a7"/>
        <w:numPr>
          <w:ilvl w:val="0"/>
          <w:numId w:val="37"/>
        </w:numPr>
        <w:tabs>
          <w:tab w:val="left" w:pos="984"/>
        </w:tabs>
        <w:spacing w:after="0" w:line="360" w:lineRule="auto"/>
        <w:jc w:val="both"/>
        <w:rPr>
          <w:rFonts w:ascii="David" w:hAnsi="David" w:cs="David"/>
          <w:sz w:val="24"/>
          <w:szCs w:val="24"/>
          <w:rtl/>
        </w:rPr>
      </w:pPr>
      <w:r w:rsidRPr="006E2198">
        <w:rPr>
          <w:rFonts w:ascii="David" w:hAnsi="David" w:cs="David"/>
          <w:sz w:val="24"/>
          <w:szCs w:val="24"/>
          <w:rtl/>
        </w:rPr>
        <w:t>תחזוקת אמצעי כיבוי אש והצלה תתבצע לפי הוראות התקן הישראלי (ת"י) התקף והוראות היצרן, ואם</w:t>
      </w:r>
      <w:r w:rsidR="007722AD">
        <w:rPr>
          <w:rFonts w:ascii="David" w:hAnsi="David" w:cs="David"/>
          <w:sz w:val="24"/>
          <w:szCs w:val="24"/>
          <w:rtl/>
        </w:rPr>
        <w:t xml:space="preserve"> נותן האישור נתן הוראות נוספות </w:t>
      </w:r>
      <w:r w:rsidR="007722AD">
        <w:rPr>
          <w:rFonts w:ascii="David" w:hAnsi="David" w:cs="David" w:hint="cs"/>
          <w:sz w:val="24"/>
          <w:szCs w:val="24"/>
          <w:rtl/>
        </w:rPr>
        <w:t>-</w:t>
      </w:r>
      <w:r w:rsidRPr="006E2198">
        <w:rPr>
          <w:rFonts w:ascii="David" w:hAnsi="David" w:cs="David"/>
          <w:sz w:val="24"/>
          <w:szCs w:val="24"/>
          <w:rtl/>
        </w:rPr>
        <w:t xml:space="preserve"> גם בהתאם להוראות אלו.</w:t>
      </w:r>
    </w:p>
    <w:p w:rsidR="00D226C3" w:rsidRPr="006E2198" w:rsidRDefault="00D226C3" w:rsidP="00921622">
      <w:pPr>
        <w:pStyle w:val="a7"/>
        <w:numPr>
          <w:ilvl w:val="2"/>
          <w:numId w:val="38"/>
        </w:numPr>
        <w:tabs>
          <w:tab w:val="left" w:pos="984"/>
        </w:tabs>
        <w:spacing w:after="0" w:line="360" w:lineRule="auto"/>
        <w:jc w:val="both"/>
        <w:rPr>
          <w:rFonts w:ascii="David" w:hAnsi="David" w:cs="David"/>
          <w:sz w:val="24"/>
          <w:szCs w:val="24"/>
        </w:rPr>
      </w:pPr>
      <w:r w:rsidRPr="006E2198">
        <w:rPr>
          <w:rFonts w:ascii="David" w:hAnsi="David" w:cs="David"/>
          <w:sz w:val="24"/>
          <w:szCs w:val="24"/>
          <w:rtl/>
        </w:rPr>
        <w:t>תיקון הוראות הנציב שאליהן מפנה מפרט זה יחול על העסק בהתאם להוראות סעיף 7ג4 לחוק.</w:t>
      </w:r>
    </w:p>
    <w:p w:rsidR="00D226C3" w:rsidRPr="006E2198" w:rsidRDefault="00D226C3" w:rsidP="00921622">
      <w:pPr>
        <w:pStyle w:val="a7"/>
        <w:numPr>
          <w:ilvl w:val="1"/>
          <w:numId w:val="26"/>
        </w:numPr>
        <w:tabs>
          <w:tab w:val="left" w:pos="1219"/>
        </w:tabs>
        <w:spacing w:after="0" w:line="360" w:lineRule="auto"/>
        <w:jc w:val="both"/>
        <w:rPr>
          <w:rFonts w:ascii="David" w:hAnsi="David" w:cs="David"/>
          <w:b/>
          <w:bCs/>
          <w:sz w:val="24"/>
          <w:szCs w:val="24"/>
          <w:u w:val="single"/>
        </w:rPr>
      </w:pPr>
      <w:r w:rsidRPr="006E2198">
        <w:rPr>
          <w:rFonts w:ascii="David" w:hAnsi="David" w:cs="David"/>
          <w:b/>
          <w:bCs/>
          <w:sz w:val="24"/>
          <w:szCs w:val="24"/>
          <w:u w:val="single"/>
          <w:rtl/>
        </w:rPr>
        <w:t>דרכי גישה</w:t>
      </w:r>
    </w:p>
    <w:p w:rsidR="00D226C3" w:rsidRPr="006E2198" w:rsidRDefault="00D226C3" w:rsidP="00921622">
      <w:pPr>
        <w:pStyle w:val="a7"/>
        <w:numPr>
          <w:ilvl w:val="2"/>
          <w:numId w:val="26"/>
        </w:numPr>
        <w:tabs>
          <w:tab w:val="left" w:pos="984"/>
        </w:tabs>
        <w:spacing w:after="0" w:line="360" w:lineRule="auto"/>
        <w:jc w:val="both"/>
        <w:rPr>
          <w:rFonts w:ascii="David" w:hAnsi="David" w:cs="David"/>
          <w:sz w:val="24"/>
          <w:szCs w:val="24"/>
        </w:rPr>
      </w:pPr>
      <w:r w:rsidRPr="006E2198">
        <w:rPr>
          <w:rFonts w:ascii="David" w:hAnsi="David" w:cs="David"/>
          <w:sz w:val="24"/>
          <w:szCs w:val="24"/>
          <w:rtl/>
        </w:rPr>
        <w:t>דרכי הגישה לעסק יהיו פנויות מכל מכשול, בכל עת.</w:t>
      </w:r>
    </w:p>
    <w:p w:rsidR="006E2198" w:rsidRPr="006E2198" w:rsidRDefault="00D226C3" w:rsidP="00921622">
      <w:pPr>
        <w:pStyle w:val="a7"/>
        <w:numPr>
          <w:ilvl w:val="1"/>
          <w:numId w:val="26"/>
        </w:numPr>
        <w:tabs>
          <w:tab w:val="left" w:pos="1219"/>
        </w:tabs>
        <w:spacing w:after="0" w:line="360" w:lineRule="auto"/>
        <w:jc w:val="both"/>
        <w:rPr>
          <w:rFonts w:ascii="David" w:hAnsi="David" w:cs="David"/>
          <w:sz w:val="24"/>
          <w:szCs w:val="24"/>
        </w:rPr>
      </w:pPr>
      <w:r w:rsidRPr="006E2198">
        <w:rPr>
          <w:rFonts w:ascii="David" w:eastAsia="Calibri" w:hAnsi="David" w:cs="David"/>
          <w:b/>
          <w:bCs/>
          <w:sz w:val="24"/>
          <w:szCs w:val="24"/>
          <w:u w:val="single"/>
          <w:rtl/>
        </w:rPr>
        <w:lastRenderedPageBreak/>
        <w:t>הפרדות ועמידות אש</w:t>
      </w:r>
    </w:p>
    <w:p w:rsidR="00D226C3" w:rsidRPr="006E2198" w:rsidRDefault="00D226C3" w:rsidP="006E2198">
      <w:pPr>
        <w:pStyle w:val="a7"/>
        <w:tabs>
          <w:tab w:val="left" w:pos="1219"/>
        </w:tabs>
        <w:spacing w:after="0" w:line="360" w:lineRule="auto"/>
        <w:jc w:val="both"/>
        <w:rPr>
          <w:rFonts w:ascii="David" w:hAnsi="David" w:cs="David"/>
          <w:sz w:val="24"/>
          <w:szCs w:val="24"/>
          <w:rtl/>
        </w:rPr>
      </w:pPr>
      <w:r w:rsidRPr="006E2198">
        <w:rPr>
          <w:rFonts w:ascii="David" w:hAnsi="David" w:cs="David"/>
          <w:sz w:val="24"/>
          <w:szCs w:val="24"/>
          <w:rtl/>
        </w:rPr>
        <w:t>דרישות אלו יתקיימו אם נדרשו בתנאים להיתר בנייה או בעקבות שינוי מהותי המחייב שינוי בתנאי ההיתר.</w:t>
      </w:r>
    </w:p>
    <w:p w:rsidR="006E2198" w:rsidRDefault="00D226C3" w:rsidP="00921622">
      <w:pPr>
        <w:pStyle w:val="a7"/>
        <w:numPr>
          <w:ilvl w:val="2"/>
          <w:numId w:val="26"/>
        </w:numPr>
        <w:spacing w:after="0" w:line="360" w:lineRule="auto"/>
        <w:jc w:val="both"/>
        <w:rPr>
          <w:rFonts w:ascii="David" w:eastAsia="Calibri" w:hAnsi="David" w:cs="David"/>
          <w:sz w:val="24"/>
          <w:szCs w:val="24"/>
        </w:rPr>
      </w:pPr>
      <w:r w:rsidRPr="006E2198">
        <w:rPr>
          <w:rFonts w:ascii="David" w:eastAsia="Calibri"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6E2198" w:rsidRDefault="00D226C3" w:rsidP="00921622">
      <w:pPr>
        <w:pStyle w:val="a7"/>
        <w:numPr>
          <w:ilvl w:val="0"/>
          <w:numId w:val="39"/>
        </w:numPr>
        <w:spacing w:after="0" w:line="360" w:lineRule="auto"/>
        <w:jc w:val="both"/>
        <w:rPr>
          <w:rFonts w:ascii="David" w:eastAsia="Calibri" w:hAnsi="David" w:cs="David"/>
          <w:sz w:val="24"/>
          <w:szCs w:val="24"/>
        </w:rPr>
      </w:pPr>
      <w:r w:rsidRPr="006E2198">
        <w:rPr>
          <w:rFonts w:ascii="David" w:eastAsia="Calibri" w:hAnsi="David" w:cs="David"/>
          <w:sz w:val="24"/>
          <w:szCs w:val="24"/>
          <w:rtl/>
        </w:rPr>
        <w:t>קירות בעלי עמידות אש למשך שעתיים לפחות. הקיר יהיה בנוי בהתאם לתקן ישראלי ת"י</w:t>
      </w:r>
      <w:r w:rsidR="006E2198">
        <w:rPr>
          <w:rFonts w:ascii="David" w:eastAsia="Calibri" w:hAnsi="David" w:cs="David"/>
          <w:sz w:val="24"/>
          <w:szCs w:val="24"/>
          <w:rtl/>
        </w:rPr>
        <w:t xml:space="preserve"> 931 עמידות אש של אלמנטי בניין </w:t>
      </w:r>
      <w:r w:rsidR="006E2198">
        <w:rPr>
          <w:rFonts w:ascii="David" w:eastAsia="Calibri" w:hAnsi="David" w:cs="David" w:hint="cs"/>
          <w:sz w:val="24"/>
          <w:szCs w:val="24"/>
          <w:rtl/>
        </w:rPr>
        <w:t>-</w:t>
      </w:r>
      <w:r w:rsidRPr="006E2198">
        <w:rPr>
          <w:rFonts w:ascii="David" w:eastAsia="Calibri" w:hAnsi="David" w:cs="David"/>
          <w:sz w:val="24"/>
          <w:szCs w:val="24"/>
          <w:rtl/>
        </w:rPr>
        <w:t xml:space="preserve"> שיטות בדיקה. </w:t>
      </w:r>
    </w:p>
    <w:p w:rsidR="00D226C3" w:rsidRPr="006E2198" w:rsidRDefault="00D226C3" w:rsidP="00921622">
      <w:pPr>
        <w:pStyle w:val="a7"/>
        <w:numPr>
          <w:ilvl w:val="0"/>
          <w:numId w:val="39"/>
        </w:numPr>
        <w:spacing w:after="0" w:line="360" w:lineRule="auto"/>
        <w:jc w:val="both"/>
        <w:rPr>
          <w:rFonts w:ascii="David" w:eastAsia="Calibri" w:hAnsi="David" w:cs="David"/>
          <w:sz w:val="24"/>
          <w:szCs w:val="24"/>
        </w:rPr>
      </w:pPr>
      <w:r w:rsidRPr="006E2198">
        <w:rPr>
          <w:rFonts w:ascii="David" w:eastAsia="Calibri"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 בתקן ישראלי ת"י 1212</w:t>
      </w:r>
      <w:r w:rsidRPr="006E2198">
        <w:rPr>
          <w:rFonts w:ascii="David" w:hAnsi="David" w:cs="David"/>
          <w:sz w:val="24"/>
          <w:szCs w:val="24"/>
          <w:rtl/>
        </w:rPr>
        <w:t xml:space="preserve">, </w:t>
      </w:r>
      <w:r w:rsidR="006E2198">
        <w:rPr>
          <w:rFonts w:ascii="David" w:eastAsia="Calibri" w:hAnsi="David" w:cs="David"/>
          <w:sz w:val="24"/>
          <w:szCs w:val="24"/>
          <w:rtl/>
        </w:rPr>
        <w:t>דלתות-אש</w:t>
      </w:r>
      <w:r w:rsidR="006E2198">
        <w:rPr>
          <w:rFonts w:ascii="David" w:eastAsia="Calibri" w:hAnsi="David" w:cs="David" w:hint="cs"/>
          <w:sz w:val="24"/>
          <w:szCs w:val="24"/>
          <w:rtl/>
        </w:rPr>
        <w:t xml:space="preserve"> - </w:t>
      </w:r>
      <w:r w:rsidRPr="006E2198">
        <w:rPr>
          <w:rFonts w:ascii="David" w:eastAsia="Calibri" w:hAnsi="David" w:cs="David"/>
          <w:sz w:val="24"/>
          <w:szCs w:val="24"/>
          <w:rtl/>
        </w:rPr>
        <w:t>עמידות-אש.</w:t>
      </w:r>
    </w:p>
    <w:p w:rsidR="006E2198" w:rsidRDefault="00D226C3" w:rsidP="00921622">
      <w:pPr>
        <w:pStyle w:val="a7"/>
        <w:numPr>
          <w:ilvl w:val="2"/>
          <w:numId w:val="26"/>
        </w:numPr>
        <w:spacing w:after="0" w:line="360" w:lineRule="auto"/>
        <w:jc w:val="both"/>
        <w:rPr>
          <w:rFonts w:ascii="David" w:eastAsia="Calibri" w:hAnsi="David" w:cs="David"/>
          <w:sz w:val="24"/>
          <w:szCs w:val="24"/>
        </w:rPr>
      </w:pPr>
      <w:r w:rsidRPr="006E2198">
        <w:rPr>
          <w:rFonts w:ascii="David" w:eastAsia="Calibri" w:hAnsi="David" w:cs="David"/>
          <w:sz w:val="24"/>
          <w:szCs w:val="24"/>
          <w:rtl/>
        </w:rPr>
        <w:t>חומרי</w:t>
      </w:r>
      <w:r w:rsidRPr="006E2198">
        <w:rPr>
          <w:rFonts w:ascii="David" w:eastAsia="Calibri" w:hAnsi="David" w:cs="David"/>
          <w:sz w:val="24"/>
          <w:szCs w:val="24"/>
        </w:rPr>
        <w:t xml:space="preserve"> </w:t>
      </w:r>
      <w:r w:rsidRPr="006E2198">
        <w:rPr>
          <w:rFonts w:ascii="David" w:eastAsia="Calibri" w:hAnsi="David" w:cs="David"/>
          <w:sz w:val="24"/>
          <w:szCs w:val="24"/>
          <w:rtl/>
        </w:rPr>
        <w:t>הציפוי</w:t>
      </w:r>
      <w:r w:rsidRPr="006E2198">
        <w:rPr>
          <w:rFonts w:ascii="David" w:eastAsia="Calibri" w:hAnsi="David" w:cs="David"/>
          <w:sz w:val="24"/>
          <w:szCs w:val="24"/>
        </w:rPr>
        <w:t xml:space="preserve"> </w:t>
      </w:r>
      <w:r w:rsidRPr="006E2198">
        <w:rPr>
          <w:rFonts w:ascii="David" w:eastAsia="Calibri" w:hAnsi="David" w:cs="David"/>
          <w:sz w:val="24"/>
          <w:szCs w:val="24"/>
          <w:rtl/>
        </w:rPr>
        <w:t>והגימור</w:t>
      </w:r>
      <w:r w:rsidRPr="006E2198">
        <w:rPr>
          <w:rFonts w:ascii="David" w:eastAsia="Calibri" w:hAnsi="David" w:cs="David"/>
          <w:sz w:val="24"/>
          <w:szCs w:val="24"/>
        </w:rPr>
        <w:t xml:space="preserve"> </w:t>
      </w:r>
      <w:r w:rsidRPr="006E2198">
        <w:rPr>
          <w:rFonts w:ascii="David" w:eastAsia="Calibri" w:hAnsi="David" w:cs="David"/>
          <w:sz w:val="24"/>
          <w:szCs w:val="24"/>
          <w:rtl/>
        </w:rPr>
        <w:t>שבהם</w:t>
      </w:r>
      <w:r w:rsidRPr="006E2198">
        <w:rPr>
          <w:rFonts w:ascii="David" w:eastAsia="Calibri" w:hAnsi="David" w:cs="David"/>
          <w:sz w:val="24"/>
          <w:szCs w:val="24"/>
        </w:rPr>
        <w:t xml:space="preserve"> </w:t>
      </w:r>
      <w:r w:rsidRPr="006E2198">
        <w:rPr>
          <w:rFonts w:ascii="David" w:eastAsia="Calibri" w:hAnsi="David" w:cs="David"/>
          <w:sz w:val="24"/>
          <w:szCs w:val="24"/>
          <w:rtl/>
        </w:rPr>
        <w:t>ייעשה</w:t>
      </w:r>
      <w:r w:rsidRPr="006E2198">
        <w:rPr>
          <w:rFonts w:ascii="David" w:eastAsia="Calibri" w:hAnsi="David" w:cs="David"/>
          <w:sz w:val="24"/>
          <w:szCs w:val="24"/>
        </w:rPr>
        <w:t xml:space="preserve"> </w:t>
      </w:r>
      <w:r w:rsidRPr="006E2198">
        <w:rPr>
          <w:rFonts w:ascii="David" w:eastAsia="Calibri" w:hAnsi="David" w:cs="David"/>
          <w:sz w:val="24"/>
          <w:szCs w:val="24"/>
          <w:rtl/>
        </w:rPr>
        <w:t>שימוש</w:t>
      </w:r>
      <w:r w:rsidRPr="006E2198">
        <w:rPr>
          <w:rFonts w:ascii="David" w:eastAsia="Calibri" w:hAnsi="David" w:cs="David"/>
          <w:sz w:val="24"/>
          <w:szCs w:val="24"/>
        </w:rPr>
        <w:t xml:space="preserve"> </w:t>
      </w:r>
      <w:r w:rsidRPr="006E2198">
        <w:rPr>
          <w:rFonts w:ascii="David" w:eastAsia="Calibri" w:hAnsi="David" w:cs="David"/>
          <w:sz w:val="24"/>
          <w:szCs w:val="24"/>
          <w:rtl/>
        </w:rPr>
        <w:t>במבנה</w:t>
      </w:r>
      <w:r w:rsidRPr="006E2198">
        <w:rPr>
          <w:rFonts w:ascii="David" w:eastAsia="Calibri" w:hAnsi="David" w:cs="David"/>
          <w:sz w:val="24"/>
          <w:szCs w:val="24"/>
        </w:rPr>
        <w:t xml:space="preserve"> </w:t>
      </w:r>
      <w:r w:rsidRPr="006E2198">
        <w:rPr>
          <w:rFonts w:ascii="David" w:eastAsia="Calibri" w:hAnsi="David" w:cs="David"/>
          <w:sz w:val="24"/>
          <w:szCs w:val="24"/>
          <w:rtl/>
        </w:rPr>
        <w:t>או</w:t>
      </w:r>
      <w:r w:rsidRPr="006E2198">
        <w:rPr>
          <w:rFonts w:ascii="David" w:eastAsia="Calibri" w:hAnsi="David" w:cs="David"/>
          <w:sz w:val="24"/>
          <w:szCs w:val="24"/>
        </w:rPr>
        <w:t xml:space="preserve"> </w:t>
      </w:r>
      <w:r w:rsidRPr="006E2198">
        <w:rPr>
          <w:rFonts w:ascii="David" w:eastAsia="Calibri" w:hAnsi="David" w:cs="David"/>
          <w:sz w:val="24"/>
          <w:szCs w:val="24"/>
          <w:rtl/>
        </w:rPr>
        <w:t>במבנים, לרבות</w:t>
      </w:r>
      <w:r w:rsidRPr="006E2198">
        <w:rPr>
          <w:rFonts w:ascii="David" w:eastAsia="Calibri" w:hAnsi="David" w:cs="David"/>
          <w:sz w:val="24"/>
          <w:szCs w:val="24"/>
        </w:rPr>
        <w:t xml:space="preserve"> </w:t>
      </w:r>
      <w:r w:rsidRPr="006E2198">
        <w:rPr>
          <w:rFonts w:ascii="David" w:eastAsia="Calibri" w:hAnsi="David" w:cs="David"/>
          <w:sz w:val="24"/>
          <w:szCs w:val="24"/>
          <w:rtl/>
        </w:rPr>
        <w:t>מבנים</w:t>
      </w:r>
      <w:r w:rsidRPr="006E2198">
        <w:rPr>
          <w:rFonts w:ascii="David" w:eastAsia="Calibri" w:hAnsi="David" w:cs="David"/>
          <w:sz w:val="24"/>
          <w:szCs w:val="24"/>
        </w:rPr>
        <w:t xml:space="preserve"> </w:t>
      </w:r>
      <w:r w:rsidRPr="006E2198">
        <w:rPr>
          <w:rFonts w:ascii="David" w:eastAsia="Calibri" w:hAnsi="David" w:cs="David"/>
          <w:sz w:val="24"/>
          <w:szCs w:val="24"/>
          <w:rtl/>
        </w:rPr>
        <w:t>יבילים</w:t>
      </w:r>
      <w:r w:rsidRPr="006E2198">
        <w:rPr>
          <w:rFonts w:ascii="David" w:eastAsia="Calibri" w:hAnsi="David" w:cs="David"/>
          <w:sz w:val="24"/>
          <w:szCs w:val="24"/>
        </w:rPr>
        <w:t xml:space="preserve"> </w:t>
      </w:r>
      <w:r w:rsidRPr="006E2198">
        <w:rPr>
          <w:rFonts w:ascii="David" w:eastAsia="Calibri" w:hAnsi="David" w:cs="David"/>
          <w:sz w:val="24"/>
          <w:szCs w:val="24"/>
          <w:rtl/>
        </w:rPr>
        <w:t>המשמשים את</w:t>
      </w:r>
      <w:r w:rsidRPr="006E2198">
        <w:rPr>
          <w:rFonts w:ascii="David" w:eastAsia="Calibri" w:hAnsi="David" w:cs="David"/>
          <w:sz w:val="24"/>
          <w:szCs w:val="24"/>
        </w:rPr>
        <w:t xml:space="preserve"> </w:t>
      </w:r>
      <w:r w:rsidRPr="006E2198">
        <w:rPr>
          <w:rFonts w:ascii="David" w:eastAsia="Calibri" w:hAnsi="David" w:cs="David"/>
          <w:sz w:val="24"/>
          <w:szCs w:val="24"/>
          <w:rtl/>
        </w:rPr>
        <w:t>העסק, יעמדו</w:t>
      </w:r>
      <w:r w:rsidRPr="006E2198">
        <w:rPr>
          <w:rFonts w:ascii="David" w:eastAsia="Calibri" w:hAnsi="David" w:cs="David"/>
          <w:sz w:val="24"/>
          <w:szCs w:val="24"/>
        </w:rPr>
        <w:t xml:space="preserve"> </w:t>
      </w:r>
      <w:r w:rsidRPr="006E2198">
        <w:rPr>
          <w:rFonts w:ascii="David" w:eastAsia="Calibri" w:hAnsi="David" w:cs="David"/>
          <w:sz w:val="24"/>
          <w:szCs w:val="24"/>
          <w:rtl/>
        </w:rPr>
        <w:t xml:space="preserve">בתקן ישראלי ת"י </w:t>
      </w:r>
      <w:r w:rsidRPr="006E2198">
        <w:rPr>
          <w:rFonts w:ascii="David" w:eastAsia="Calibri" w:hAnsi="David" w:cs="David"/>
          <w:sz w:val="24"/>
          <w:szCs w:val="24"/>
        </w:rPr>
        <w:t>921</w:t>
      </w:r>
      <w:r w:rsidRPr="006E2198">
        <w:rPr>
          <w:rFonts w:ascii="David" w:hAnsi="David" w:cs="David"/>
          <w:sz w:val="24"/>
          <w:szCs w:val="24"/>
          <w:rtl/>
        </w:rPr>
        <w:t xml:space="preserve">, </w:t>
      </w:r>
      <w:r w:rsidRPr="006E2198">
        <w:rPr>
          <w:rFonts w:ascii="David" w:eastAsia="Calibri" w:hAnsi="David" w:cs="David"/>
          <w:sz w:val="24"/>
          <w:szCs w:val="24"/>
          <w:rtl/>
        </w:rPr>
        <w:t>תגובות בשריפה של חומרי בנייה. בדיקת אי</w:t>
      </w:r>
      <w:r w:rsidRPr="006E2198">
        <w:rPr>
          <w:rFonts w:ascii="David" w:eastAsia="Calibri" w:hAnsi="David" w:cs="David"/>
          <w:sz w:val="24"/>
          <w:szCs w:val="24"/>
        </w:rPr>
        <w:t xml:space="preserve"> </w:t>
      </w:r>
      <w:r w:rsidRPr="006E2198">
        <w:rPr>
          <w:rFonts w:ascii="David" w:eastAsia="Calibri" w:hAnsi="David" w:cs="David"/>
          <w:sz w:val="24"/>
          <w:szCs w:val="24"/>
          <w:rtl/>
        </w:rPr>
        <w:t>דליקותם</w:t>
      </w:r>
      <w:r w:rsidRPr="006E2198">
        <w:rPr>
          <w:rFonts w:ascii="David" w:eastAsia="Calibri" w:hAnsi="David" w:cs="David"/>
          <w:sz w:val="24"/>
          <w:szCs w:val="24"/>
        </w:rPr>
        <w:t xml:space="preserve"> </w:t>
      </w:r>
      <w:r w:rsidRPr="006E2198">
        <w:rPr>
          <w:rFonts w:ascii="David" w:eastAsia="Calibri" w:hAnsi="David" w:cs="David"/>
          <w:sz w:val="24"/>
          <w:szCs w:val="24"/>
          <w:rtl/>
        </w:rPr>
        <w:t>וסיווגם</w:t>
      </w:r>
      <w:r w:rsidRPr="006E2198">
        <w:rPr>
          <w:rFonts w:ascii="David" w:eastAsia="Calibri" w:hAnsi="David" w:cs="David"/>
          <w:sz w:val="24"/>
          <w:szCs w:val="24"/>
        </w:rPr>
        <w:t xml:space="preserve"> </w:t>
      </w:r>
      <w:r w:rsidRPr="006E2198">
        <w:rPr>
          <w:rFonts w:ascii="David" w:eastAsia="Calibri" w:hAnsi="David" w:cs="David"/>
          <w:sz w:val="24"/>
          <w:szCs w:val="24"/>
          <w:rtl/>
        </w:rPr>
        <w:t>של</w:t>
      </w:r>
      <w:r w:rsidRPr="006E2198">
        <w:rPr>
          <w:rFonts w:ascii="David" w:eastAsia="Calibri" w:hAnsi="David" w:cs="David"/>
          <w:sz w:val="24"/>
          <w:szCs w:val="24"/>
        </w:rPr>
        <w:t xml:space="preserve"> </w:t>
      </w:r>
      <w:r w:rsidRPr="006E2198">
        <w:rPr>
          <w:rFonts w:ascii="David" w:eastAsia="Calibri" w:hAnsi="David" w:cs="David"/>
          <w:sz w:val="24"/>
          <w:szCs w:val="24"/>
          <w:rtl/>
        </w:rPr>
        <w:t>החומרים</w:t>
      </w:r>
      <w:r w:rsidRPr="006E2198">
        <w:rPr>
          <w:rFonts w:ascii="David" w:eastAsia="Calibri" w:hAnsi="David" w:cs="David"/>
          <w:sz w:val="24"/>
          <w:szCs w:val="24"/>
        </w:rPr>
        <w:t xml:space="preserve"> </w:t>
      </w:r>
      <w:r w:rsidRPr="006E2198">
        <w:rPr>
          <w:rFonts w:ascii="David" w:eastAsia="Calibri" w:hAnsi="David" w:cs="David"/>
          <w:sz w:val="24"/>
          <w:szCs w:val="24"/>
          <w:rtl/>
        </w:rPr>
        <w:t>תיערך</w:t>
      </w:r>
      <w:r w:rsidRPr="006E2198">
        <w:rPr>
          <w:rFonts w:ascii="David" w:eastAsia="Calibri" w:hAnsi="David" w:cs="David"/>
          <w:sz w:val="24"/>
          <w:szCs w:val="24"/>
        </w:rPr>
        <w:t xml:space="preserve"> </w:t>
      </w:r>
      <w:r w:rsidRPr="006E2198">
        <w:rPr>
          <w:rFonts w:ascii="David" w:eastAsia="Calibri" w:hAnsi="David" w:cs="David"/>
          <w:sz w:val="24"/>
          <w:szCs w:val="24"/>
          <w:rtl/>
        </w:rPr>
        <w:t>בהתאם</w:t>
      </w:r>
      <w:r w:rsidRPr="006E2198">
        <w:rPr>
          <w:rFonts w:ascii="David" w:eastAsia="Calibri" w:hAnsi="David" w:cs="David"/>
          <w:sz w:val="24"/>
          <w:szCs w:val="24"/>
        </w:rPr>
        <w:t xml:space="preserve"> </w:t>
      </w:r>
      <w:r w:rsidRPr="006E2198">
        <w:rPr>
          <w:rFonts w:ascii="David" w:eastAsia="Calibri" w:hAnsi="David" w:cs="David"/>
          <w:sz w:val="24"/>
          <w:szCs w:val="24"/>
          <w:rtl/>
        </w:rPr>
        <w:t xml:space="preserve">לתקן ישראלי ת"י </w:t>
      </w:r>
      <w:r w:rsidRPr="006E2198">
        <w:rPr>
          <w:rFonts w:ascii="David" w:eastAsia="Calibri" w:hAnsi="David" w:cs="David"/>
          <w:sz w:val="24"/>
          <w:szCs w:val="24"/>
        </w:rPr>
        <w:t>755</w:t>
      </w:r>
      <w:r w:rsidRPr="006E2198">
        <w:rPr>
          <w:rFonts w:ascii="David" w:hAnsi="David" w:cs="David"/>
          <w:sz w:val="24"/>
          <w:szCs w:val="24"/>
          <w:rtl/>
        </w:rPr>
        <w:t xml:space="preserve">, תגובות בשריפה של חומרי בנייה </w:t>
      </w:r>
      <w:r w:rsidRPr="006E2198">
        <w:rPr>
          <w:rFonts w:ascii="David" w:eastAsia="Calibri" w:hAnsi="David" w:cs="David"/>
          <w:sz w:val="24"/>
          <w:szCs w:val="24"/>
          <w:rtl/>
        </w:rPr>
        <w:t>–</w:t>
      </w:r>
      <w:r w:rsidRPr="006E2198">
        <w:rPr>
          <w:rFonts w:ascii="David" w:hAnsi="David" w:cs="David"/>
          <w:sz w:val="24"/>
          <w:szCs w:val="24"/>
          <w:rtl/>
        </w:rPr>
        <w:t xml:space="preserve"> שיטות בדיקה וסיווג.</w:t>
      </w:r>
      <w:r w:rsidRPr="006E2198">
        <w:rPr>
          <w:rFonts w:ascii="David" w:eastAsia="Calibri" w:hAnsi="David" w:cs="David"/>
          <w:sz w:val="24"/>
          <w:szCs w:val="24"/>
          <w:rtl/>
        </w:rPr>
        <w:t xml:space="preserve"> לעניין</w:t>
      </w:r>
      <w:r w:rsidRPr="006E2198">
        <w:rPr>
          <w:rFonts w:ascii="David" w:eastAsia="Calibri" w:hAnsi="David" w:cs="David"/>
          <w:sz w:val="24"/>
          <w:szCs w:val="24"/>
        </w:rPr>
        <w:t xml:space="preserve"> </w:t>
      </w:r>
      <w:r w:rsidRPr="006E2198">
        <w:rPr>
          <w:rFonts w:ascii="David" w:eastAsia="Calibri" w:hAnsi="David" w:cs="David"/>
          <w:sz w:val="24"/>
          <w:szCs w:val="24"/>
          <w:rtl/>
        </w:rPr>
        <w:t>סעיף</w:t>
      </w:r>
      <w:r w:rsidRPr="006E2198">
        <w:rPr>
          <w:rFonts w:ascii="David" w:eastAsia="Calibri" w:hAnsi="David" w:cs="David"/>
          <w:sz w:val="24"/>
          <w:szCs w:val="24"/>
        </w:rPr>
        <w:t xml:space="preserve"> </w:t>
      </w:r>
      <w:r w:rsidRPr="006E2198">
        <w:rPr>
          <w:rFonts w:ascii="David" w:eastAsia="Calibri" w:hAnsi="David" w:cs="David"/>
          <w:sz w:val="24"/>
          <w:szCs w:val="24"/>
          <w:rtl/>
        </w:rPr>
        <w:t>זה</w:t>
      </w:r>
      <w:r w:rsidRPr="006E2198">
        <w:rPr>
          <w:rFonts w:ascii="David" w:eastAsia="Calibri" w:hAnsi="David" w:cs="David"/>
          <w:sz w:val="24"/>
          <w:szCs w:val="24"/>
        </w:rPr>
        <w:t xml:space="preserve"> </w:t>
      </w:r>
      <w:r w:rsidRPr="006E2198">
        <w:rPr>
          <w:rFonts w:ascii="David" w:eastAsia="Calibri" w:hAnsi="David" w:cs="David"/>
          <w:sz w:val="24"/>
          <w:szCs w:val="24"/>
          <w:rtl/>
        </w:rPr>
        <w:t>שימוש</w:t>
      </w:r>
      <w:r w:rsidRPr="006E2198">
        <w:rPr>
          <w:rFonts w:ascii="David" w:eastAsia="Calibri" w:hAnsi="David" w:cs="David"/>
          <w:sz w:val="24"/>
          <w:szCs w:val="24"/>
        </w:rPr>
        <w:t xml:space="preserve"> </w:t>
      </w:r>
      <w:r w:rsidRPr="006E2198">
        <w:rPr>
          <w:rFonts w:ascii="David" w:eastAsia="Calibri" w:hAnsi="David" w:cs="David"/>
          <w:sz w:val="24"/>
          <w:szCs w:val="24"/>
          <w:rtl/>
        </w:rPr>
        <w:t>בחומרי</w:t>
      </w:r>
      <w:r w:rsidRPr="006E2198">
        <w:rPr>
          <w:rFonts w:ascii="David" w:eastAsia="Calibri" w:hAnsi="David" w:cs="David"/>
          <w:sz w:val="24"/>
          <w:szCs w:val="24"/>
        </w:rPr>
        <w:t xml:space="preserve"> </w:t>
      </w:r>
      <w:r w:rsidRPr="006E2198">
        <w:rPr>
          <w:rFonts w:ascii="David" w:eastAsia="Calibri" w:hAnsi="David" w:cs="David"/>
          <w:sz w:val="24"/>
          <w:szCs w:val="24"/>
          <w:rtl/>
        </w:rPr>
        <w:t>ציפוי</w:t>
      </w:r>
      <w:r w:rsidRPr="006E2198">
        <w:rPr>
          <w:rFonts w:ascii="David" w:eastAsia="Calibri" w:hAnsi="David" w:cs="David"/>
          <w:sz w:val="24"/>
          <w:szCs w:val="24"/>
        </w:rPr>
        <w:t xml:space="preserve"> </w:t>
      </w:r>
      <w:r w:rsidRPr="006E2198">
        <w:rPr>
          <w:rFonts w:ascii="David" w:eastAsia="Calibri" w:hAnsi="David" w:cs="David"/>
          <w:sz w:val="24"/>
          <w:szCs w:val="24"/>
          <w:rtl/>
        </w:rPr>
        <w:t>וגימור</w:t>
      </w:r>
      <w:r w:rsidRPr="006E2198">
        <w:rPr>
          <w:rFonts w:ascii="David" w:eastAsia="Calibri" w:hAnsi="David" w:cs="David"/>
          <w:sz w:val="24"/>
          <w:szCs w:val="24"/>
        </w:rPr>
        <w:t xml:space="preserve"> </w:t>
      </w:r>
      <w:r w:rsidRPr="006E2198">
        <w:rPr>
          <w:rFonts w:ascii="David" w:eastAsia="Calibri" w:hAnsi="David" w:cs="David"/>
          <w:sz w:val="24"/>
          <w:szCs w:val="24"/>
          <w:rtl/>
        </w:rPr>
        <w:t>כולל</w:t>
      </w:r>
      <w:r w:rsidRPr="006E2198">
        <w:rPr>
          <w:rFonts w:ascii="David" w:eastAsia="Calibri" w:hAnsi="David" w:cs="David"/>
          <w:sz w:val="24"/>
          <w:szCs w:val="24"/>
        </w:rPr>
        <w:t xml:space="preserve"> </w:t>
      </w:r>
      <w:r w:rsidRPr="006E2198">
        <w:rPr>
          <w:rFonts w:ascii="David" w:eastAsia="Calibri" w:hAnsi="David" w:cs="David"/>
          <w:sz w:val="24"/>
          <w:szCs w:val="24"/>
          <w:rtl/>
        </w:rPr>
        <w:t>הן</w:t>
      </w:r>
      <w:r w:rsidRPr="006E2198">
        <w:rPr>
          <w:rFonts w:ascii="David" w:eastAsia="Calibri" w:hAnsi="David" w:cs="David"/>
          <w:sz w:val="24"/>
          <w:szCs w:val="24"/>
        </w:rPr>
        <w:t xml:space="preserve"> </w:t>
      </w:r>
      <w:r w:rsidRPr="006E2198">
        <w:rPr>
          <w:rFonts w:ascii="David" w:eastAsia="Calibri" w:hAnsi="David" w:cs="David"/>
          <w:sz w:val="24"/>
          <w:szCs w:val="24"/>
          <w:rtl/>
        </w:rPr>
        <w:t>שימוש</w:t>
      </w:r>
      <w:r w:rsidRPr="006E2198">
        <w:rPr>
          <w:rFonts w:ascii="David" w:eastAsia="Calibri" w:hAnsi="David" w:cs="David"/>
          <w:sz w:val="24"/>
          <w:szCs w:val="24"/>
        </w:rPr>
        <w:t xml:space="preserve"> </w:t>
      </w:r>
      <w:r w:rsidRPr="006E2198">
        <w:rPr>
          <w:rFonts w:ascii="David" w:eastAsia="Calibri" w:hAnsi="David" w:cs="David"/>
          <w:sz w:val="24"/>
          <w:szCs w:val="24"/>
          <w:rtl/>
        </w:rPr>
        <w:t>הן</w:t>
      </w:r>
      <w:r w:rsidRPr="006E2198">
        <w:rPr>
          <w:rFonts w:ascii="David" w:eastAsia="Calibri" w:hAnsi="David" w:cs="David"/>
          <w:sz w:val="24"/>
          <w:szCs w:val="24"/>
        </w:rPr>
        <w:t xml:space="preserve"> </w:t>
      </w:r>
      <w:r w:rsidRPr="006E2198">
        <w:rPr>
          <w:rFonts w:ascii="David" w:eastAsia="Calibri" w:hAnsi="David" w:cs="David"/>
          <w:sz w:val="24"/>
          <w:szCs w:val="24"/>
          <w:rtl/>
        </w:rPr>
        <w:t>פנימי</w:t>
      </w:r>
      <w:r w:rsidRPr="006E2198">
        <w:rPr>
          <w:rFonts w:ascii="David" w:eastAsia="Calibri" w:hAnsi="David" w:cs="David"/>
          <w:sz w:val="24"/>
          <w:szCs w:val="24"/>
        </w:rPr>
        <w:t xml:space="preserve"> </w:t>
      </w:r>
      <w:r w:rsidRPr="006E2198">
        <w:rPr>
          <w:rFonts w:ascii="David" w:eastAsia="Calibri" w:hAnsi="David" w:cs="David"/>
          <w:sz w:val="24"/>
          <w:szCs w:val="24"/>
          <w:rtl/>
        </w:rPr>
        <w:t>והן</w:t>
      </w:r>
      <w:r w:rsidRPr="006E2198">
        <w:rPr>
          <w:rFonts w:ascii="David" w:eastAsia="Calibri" w:hAnsi="David" w:cs="David"/>
          <w:sz w:val="24"/>
          <w:szCs w:val="24"/>
        </w:rPr>
        <w:t xml:space="preserve"> </w:t>
      </w:r>
      <w:r w:rsidRPr="006E2198">
        <w:rPr>
          <w:rFonts w:ascii="David" w:eastAsia="Calibri" w:hAnsi="David" w:cs="David"/>
          <w:sz w:val="24"/>
          <w:szCs w:val="24"/>
          <w:rtl/>
        </w:rPr>
        <w:t>שימוש</w:t>
      </w:r>
      <w:r w:rsidRPr="006E2198">
        <w:rPr>
          <w:rFonts w:ascii="David" w:eastAsia="Calibri" w:hAnsi="David" w:cs="David"/>
          <w:sz w:val="24"/>
          <w:szCs w:val="24"/>
        </w:rPr>
        <w:t xml:space="preserve"> </w:t>
      </w:r>
      <w:r w:rsidRPr="006E2198">
        <w:rPr>
          <w:rFonts w:ascii="David" w:eastAsia="Calibri" w:hAnsi="David" w:cs="David"/>
          <w:sz w:val="24"/>
          <w:szCs w:val="24"/>
          <w:rtl/>
        </w:rPr>
        <w:t>חיצוני.</w:t>
      </w:r>
    </w:p>
    <w:p w:rsidR="006E2198" w:rsidRPr="006E2198" w:rsidRDefault="00D226C3" w:rsidP="00921622">
      <w:pPr>
        <w:pStyle w:val="a7"/>
        <w:numPr>
          <w:ilvl w:val="2"/>
          <w:numId w:val="26"/>
        </w:numPr>
        <w:spacing w:after="0" w:line="360" w:lineRule="auto"/>
        <w:jc w:val="both"/>
        <w:rPr>
          <w:rFonts w:ascii="David" w:eastAsia="Calibri" w:hAnsi="David" w:cs="David"/>
          <w:sz w:val="24"/>
          <w:szCs w:val="24"/>
        </w:rPr>
      </w:pPr>
      <w:r w:rsidRPr="006E2198">
        <w:rPr>
          <w:rFonts w:ascii="David" w:eastAsia="Calibri" w:hAnsi="David" w:cs="David"/>
          <w:color w:val="000000"/>
          <w:sz w:val="24"/>
          <w:szCs w:val="24"/>
          <w:rtl/>
        </w:rPr>
        <w:t>בתחנת שינוי הלחץ של גט"ד:</w:t>
      </w:r>
    </w:p>
    <w:p w:rsidR="006E2198" w:rsidRPr="006E2198" w:rsidRDefault="00D226C3" w:rsidP="00921622">
      <w:pPr>
        <w:pStyle w:val="a7"/>
        <w:numPr>
          <w:ilvl w:val="0"/>
          <w:numId w:val="40"/>
        </w:numPr>
        <w:spacing w:after="0" w:line="360" w:lineRule="auto"/>
        <w:jc w:val="both"/>
        <w:rPr>
          <w:rFonts w:ascii="David" w:eastAsia="Calibri" w:hAnsi="David" w:cs="David"/>
          <w:sz w:val="24"/>
          <w:szCs w:val="24"/>
        </w:rPr>
      </w:pPr>
      <w:r w:rsidRPr="006E2198">
        <w:rPr>
          <w:rFonts w:ascii="David" w:hAnsi="David" w:cs="David"/>
          <w:sz w:val="24"/>
          <w:szCs w:val="24"/>
          <w:rtl/>
        </w:rPr>
        <w:t>מתקן שינוי הלחץ לא יכוסה בגג.</w:t>
      </w:r>
    </w:p>
    <w:p w:rsidR="00D226C3" w:rsidRPr="006E2198" w:rsidRDefault="00D226C3" w:rsidP="00921622">
      <w:pPr>
        <w:pStyle w:val="a7"/>
        <w:numPr>
          <w:ilvl w:val="0"/>
          <w:numId w:val="40"/>
        </w:numPr>
        <w:spacing w:after="0" w:line="360" w:lineRule="auto"/>
        <w:jc w:val="both"/>
        <w:rPr>
          <w:rFonts w:ascii="David" w:eastAsia="Calibri" w:hAnsi="David" w:cs="David"/>
          <w:sz w:val="24"/>
          <w:szCs w:val="24"/>
          <w:rtl/>
        </w:rPr>
      </w:pPr>
      <w:r w:rsidRPr="006E2198">
        <w:rPr>
          <w:rFonts w:ascii="David" w:hAnsi="David" w:cs="David"/>
          <w:sz w:val="24"/>
          <w:szCs w:val="24"/>
          <w:rtl/>
        </w:rPr>
        <w:t xml:space="preserve">המרחק בין קירות המגן הניצבים זה לזה יהיה 1.10 מטר לפחות כמתואר באיור: </w:t>
      </w:r>
    </w:p>
    <w:p w:rsidR="002560F5" w:rsidRDefault="00D226C3" w:rsidP="002560F5">
      <w:pPr>
        <w:tabs>
          <w:tab w:val="left" w:pos="984"/>
        </w:tabs>
        <w:spacing w:line="360" w:lineRule="auto"/>
        <w:ind w:left="426"/>
        <w:jc w:val="both"/>
        <w:rPr>
          <w:rFonts w:ascii="David" w:hAnsi="David" w:cs="David"/>
          <w:color w:val="000000"/>
          <w:sz w:val="24"/>
          <w:szCs w:val="24"/>
          <w:rtl/>
        </w:rPr>
      </w:pPr>
      <w:r w:rsidRPr="00D226C3">
        <w:rPr>
          <w:rFonts w:ascii="David" w:hAnsi="David" w:cs="David"/>
          <w:noProof/>
          <w:sz w:val="24"/>
          <w:szCs w:val="24"/>
        </w:rPr>
        <w:drawing>
          <wp:inline distT="0" distB="0" distL="0" distR="0" wp14:anchorId="3E8546D7" wp14:editId="19FB89FD">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969291" cy="1540734"/>
                    </a:xfrm>
                    <a:prstGeom prst="rect">
                      <a:avLst/>
                    </a:prstGeom>
                  </pic:spPr>
                </pic:pic>
              </a:graphicData>
            </a:graphic>
          </wp:inline>
        </w:drawing>
      </w:r>
    </w:p>
    <w:p w:rsidR="00D226C3" w:rsidRPr="002560F5" w:rsidRDefault="00D226C3" w:rsidP="00921622">
      <w:pPr>
        <w:pStyle w:val="a7"/>
        <w:numPr>
          <w:ilvl w:val="2"/>
          <w:numId w:val="26"/>
        </w:numPr>
        <w:tabs>
          <w:tab w:val="left" w:pos="984"/>
        </w:tabs>
        <w:spacing w:line="360" w:lineRule="auto"/>
        <w:jc w:val="both"/>
        <w:rPr>
          <w:rFonts w:ascii="David" w:hAnsi="David" w:cs="David"/>
          <w:color w:val="000000"/>
          <w:sz w:val="24"/>
          <w:szCs w:val="24"/>
          <w:rtl/>
        </w:rPr>
      </w:pPr>
      <w:r w:rsidRPr="002560F5">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6E2198" w:rsidRPr="006E2198" w:rsidRDefault="00D226C3" w:rsidP="00921622">
      <w:pPr>
        <w:pStyle w:val="a7"/>
        <w:numPr>
          <w:ilvl w:val="1"/>
          <w:numId w:val="26"/>
        </w:numPr>
        <w:tabs>
          <w:tab w:val="left" w:pos="1219"/>
        </w:tabs>
        <w:spacing w:after="0" w:line="360" w:lineRule="auto"/>
        <w:jc w:val="both"/>
        <w:rPr>
          <w:rFonts w:ascii="David" w:hAnsi="David" w:cs="David"/>
          <w:sz w:val="24"/>
          <w:szCs w:val="24"/>
        </w:rPr>
      </w:pPr>
      <w:r w:rsidRPr="006E2198">
        <w:rPr>
          <w:rFonts w:ascii="David" w:eastAsia="Calibri" w:hAnsi="David" w:cs="David"/>
          <w:b/>
          <w:bCs/>
          <w:sz w:val="24"/>
          <w:szCs w:val="24"/>
          <w:u w:val="single"/>
          <w:rtl/>
        </w:rPr>
        <w:t>דרכי מוצא</w:t>
      </w:r>
    </w:p>
    <w:p w:rsidR="00D226C3" w:rsidRPr="006E2198" w:rsidRDefault="00D226C3" w:rsidP="006E2198">
      <w:pPr>
        <w:pStyle w:val="a7"/>
        <w:tabs>
          <w:tab w:val="left" w:pos="1219"/>
        </w:tabs>
        <w:spacing w:after="0" w:line="360" w:lineRule="auto"/>
        <w:jc w:val="both"/>
        <w:rPr>
          <w:rFonts w:ascii="David" w:hAnsi="David" w:cs="David"/>
          <w:sz w:val="24"/>
          <w:szCs w:val="24"/>
          <w:rtl/>
        </w:rPr>
      </w:pPr>
      <w:r w:rsidRPr="006E2198">
        <w:rPr>
          <w:rFonts w:ascii="David" w:hAnsi="David" w:cs="David"/>
          <w:sz w:val="24"/>
          <w:szCs w:val="24"/>
          <w:rtl/>
        </w:rPr>
        <w:t>דרישות אלו יתקיימו אם נדרשו בתנאים להיתר בנייה או בעקבות שינוי מהותי המחייב שינוי בתנאי ההיתר.</w:t>
      </w:r>
    </w:p>
    <w:p w:rsidR="000B3ABE" w:rsidRPr="000B3ABE" w:rsidRDefault="000B3ABE" w:rsidP="00921622">
      <w:pPr>
        <w:pStyle w:val="a7"/>
        <w:numPr>
          <w:ilvl w:val="2"/>
          <w:numId w:val="26"/>
        </w:numPr>
        <w:spacing w:after="0" w:line="360" w:lineRule="auto"/>
        <w:jc w:val="both"/>
        <w:rPr>
          <w:rFonts w:ascii="David" w:eastAsia="Calibri" w:hAnsi="David" w:cs="David"/>
          <w:b/>
          <w:bCs/>
          <w:sz w:val="24"/>
          <w:szCs w:val="24"/>
        </w:rPr>
      </w:pPr>
      <w:r w:rsidRPr="000B3ABE">
        <w:rPr>
          <w:rFonts w:ascii="David" w:eastAsia="Calibri" w:hAnsi="David" w:cs="David"/>
          <w:b/>
          <w:bCs/>
          <w:sz w:val="24"/>
          <w:szCs w:val="24"/>
          <w:rtl/>
        </w:rPr>
        <w:t>פתחי יציאה</w:t>
      </w:r>
    </w:p>
    <w:p w:rsidR="000B3ABE" w:rsidRDefault="00D226C3" w:rsidP="00921622">
      <w:pPr>
        <w:pStyle w:val="a7"/>
        <w:numPr>
          <w:ilvl w:val="0"/>
          <w:numId w:val="41"/>
        </w:numPr>
        <w:spacing w:after="0" w:line="360" w:lineRule="auto"/>
        <w:jc w:val="both"/>
        <w:rPr>
          <w:rFonts w:ascii="David" w:eastAsia="Calibri" w:hAnsi="David" w:cs="David"/>
          <w:sz w:val="24"/>
          <w:szCs w:val="24"/>
        </w:rPr>
      </w:pPr>
      <w:r w:rsidRPr="000B3ABE">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p>
    <w:p w:rsidR="000B3ABE" w:rsidRDefault="00D226C3" w:rsidP="00921622">
      <w:pPr>
        <w:pStyle w:val="a7"/>
        <w:numPr>
          <w:ilvl w:val="0"/>
          <w:numId w:val="41"/>
        </w:numPr>
        <w:spacing w:after="0" w:line="360" w:lineRule="auto"/>
        <w:jc w:val="both"/>
        <w:rPr>
          <w:rFonts w:ascii="David" w:eastAsia="Calibri" w:hAnsi="David" w:cs="David"/>
          <w:sz w:val="24"/>
          <w:szCs w:val="24"/>
        </w:rPr>
      </w:pPr>
      <w:r w:rsidRPr="000B3ABE">
        <w:rPr>
          <w:rFonts w:ascii="David" w:eastAsia="Calibri" w:hAnsi="David" w:cs="David"/>
          <w:sz w:val="24"/>
          <w:szCs w:val="24"/>
          <w:rtl/>
        </w:rPr>
        <w:t>בעסק המיועד להכיל מעל 50 איש, כיוון הפתיחה של הדלתות בפתחי היציאה יהיה כלפי כיוון המילוט.</w:t>
      </w:r>
    </w:p>
    <w:p w:rsidR="000B3ABE" w:rsidRDefault="00D226C3" w:rsidP="00921622">
      <w:pPr>
        <w:pStyle w:val="a7"/>
        <w:numPr>
          <w:ilvl w:val="0"/>
          <w:numId w:val="41"/>
        </w:numPr>
        <w:spacing w:after="0" w:line="360" w:lineRule="auto"/>
        <w:jc w:val="both"/>
        <w:rPr>
          <w:rFonts w:ascii="David" w:eastAsia="Calibri" w:hAnsi="David" w:cs="David"/>
          <w:sz w:val="24"/>
          <w:szCs w:val="24"/>
        </w:rPr>
      </w:pPr>
      <w:r w:rsidRPr="000B3ABE">
        <w:rPr>
          <w:rFonts w:ascii="David" w:eastAsia="Calibri" w:hAnsi="David" w:cs="David"/>
          <w:sz w:val="24"/>
          <w:szCs w:val="24"/>
          <w:rtl/>
        </w:rPr>
        <w:lastRenderedPageBreak/>
        <w:t>בעסק המיועד לאחסון חומרים מסוכנים, לייצורם או לשימוש בהם ואשר גודלו עולה על 20 מ"ר, יהיו לפחות שני פתחי יציאה ברוחב של 0.9 מ' נטו כל אחד, וכיוון הפתיחה של הדלתות יהיה כלפי כיוון המילוט.</w:t>
      </w:r>
    </w:p>
    <w:p w:rsidR="00D226C3" w:rsidRPr="000B3ABE" w:rsidRDefault="00D226C3" w:rsidP="00921622">
      <w:pPr>
        <w:pStyle w:val="a7"/>
        <w:numPr>
          <w:ilvl w:val="0"/>
          <w:numId w:val="41"/>
        </w:numPr>
        <w:spacing w:after="0" w:line="360" w:lineRule="auto"/>
        <w:jc w:val="both"/>
        <w:rPr>
          <w:rFonts w:ascii="David" w:eastAsia="Calibri" w:hAnsi="David" w:cs="David"/>
          <w:sz w:val="24"/>
          <w:szCs w:val="24"/>
        </w:rPr>
      </w:pPr>
      <w:r w:rsidRPr="000B3ABE">
        <w:rPr>
          <w:rFonts w:ascii="David" w:eastAsia="Calibri" w:hAnsi="David" w:cs="David"/>
          <w:sz w:val="24"/>
          <w:szCs w:val="24"/>
          <w:rtl/>
        </w:rPr>
        <w:t>ביחידת מעבדה כימית יהיו לפחות שני פתחי יציאה ברוחב של 0.9 מ' נטו, וכיוון הפתיחה של הדלתות יהיה כלפי כיוון המילוט.</w:t>
      </w:r>
    </w:p>
    <w:p w:rsidR="000B3ABE" w:rsidRDefault="00D226C3" w:rsidP="00921622">
      <w:pPr>
        <w:pStyle w:val="a7"/>
        <w:numPr>
          <w:ilvl w:val="2"/>
          <w:numId w:val="26"/>
        </w:numPr>
        <w:spacing w:after="0" w:line="360" w:lineRule="auto"/>
        <w:jc w:val="both"/>
        <w:rPr>
          <w:rFonts w:ascii="David" w:eastAsia="Calibri" w:hAnsi="David" w:cs="David"/>
          <w:sz w:val="24"/>
          <w:szCs w:val="24"/>
        </w:rPr>
      </w:pPr>
      <w:r w:rsidRPr="000B3ABE">
        <w:rPr>
          <w:rFonts w:ascii="David" w:eastAsia="Calibri" w:hAnsi="David" w:cs="David"/>
          <w:sz w:val="24"/>
          <w:szCs w:val="24"/>
          <w:rtl/>
        </w:rPr>
        <w:t>אם הותקן מנעול על דלת בדרך המוצא, יהיה אפשר לפתוח את הדלת מכיוון המילוט ללא מפתח נשלף.</w:t>
      </w:r>
    </w:p>
    <w:p w:rsidR="000B3ABE" w:rsidRDefault="00D226C3" w:rsidP="00921622">
      <w:pPr>
        <w:pStyle w:val="a7"/>
        <w:numPr>
          <w:ilvl w:val="2"/>
          <w:numId w:val="26"/>
        </w:numPr>
        <w:spacing w:after="0" w:line="360" w:lineRule="auto"/>
        <w:jc w:val="both"/>
        <w:rPr>
          <w:rFonts w:ascii="David" w:eastAsia="Calibri" w:hAnsi="David" w:cs="David"/>
          <w:sz w:val="24"/>
          <w:szCs w:val="24"/>
        </w:rPr>
      </w:pPr>
      <w:r w:rsidRPr="000B3ABE">
        <w:rPr>
          <w:rFonts w:ascii="David" w:eastAsia="Calibri" w:hAnsi="David" w:cs="David"/>
          <w:sz w:val="24"/>
          <w:szCs w:val="24"/>
          <w:rtl/>
        </w:rPr>
        <w:t>ביחידת מעבדה כימית יהיה אמצעי גישה נוסף לפתח יציאה כנדרש בתקן ישראלי ת"י 1530</w:t>
      </w:r>
      <w:r w:rsidRPr="000B3ABE">
        <w:rPr>
          <w:rFonts w:ascii="David" w:hAnsi="David" w:cs="David"/>
          <w:sz w:val="24"/>
          <w:szCs w:val="24"/>
          <w:rtl/>
        </w:rPr>
        <w:t xml:space="preserve">, </w:t>
      </w:r>
      <w:r w:rsidRPr="000B3ABE">
        <w:rPr>
          <w:rFonts w:ascii="David" w:eastAsia="Calibri" w:hAnsi="David" w:cs="David"/>
          <w:sz w:val="24"/>
          <w:szCs w:val="24"/>
          <w:rtl/>
        </w:rPr>
        <w:t>הגנה בפני אש במעבדות.</w:t>
      </w:r>
    </w:p>
    <w:p w:rsidR="00D226C3" w:rsidRPr="000B3ABE" w:rsidRDefault="00D226C3" w:rsidP="00921622">
      <w:pPr>
        <w:pStyle w:val="a7"/>
        <w:numPr>
          <w:ilvl w:val="2"/>
          <w:numId w:val="26"/>
        </w:numPr>
        <w:spacing w:after="0" w:line="360" w:lineRule="auto"/>
        <w:jc w:val="both"/>
        <w:rPr>
          <w:rFonts w:ascii="David" w:eastAsia="Calibri" w:hAnsi="David" w:cs="David"/>
          <w:sz w:val="24"/>
          <w:szCs w:val="24"/>
        </w:rPr>
      </w:pPr>
      <w:r w:rsidRPr="000B3ABE">
        <w:rPr>
          <w:rFonts w:ascii="David" w:eastAsia="Calibri" w:hAnsi="David" w:cs="David"/>
          <w:sz w:val="24"/>
          <w:szCs w:val="24"/>
          <w:rtl/>
        </w:rPr>
        <w:t>דרכי המוצא, לרבות פתחי היציאה, יהיו פנויים</w:t>
      </w:r>
      <w:r w:rsidRPr="000B3ABE">
        <w:rPr>
          <w:rFonts w:ascii="David" w:eastAsia="Calibri" w:hAnsi="David" w:cs="David"/>
          <w:sz w:val="24"/>
          <w:szCs w:val="24"/>
        </w:rPr>
        <w:t xml:space="preserve"> </w:t>
      </w:r>
      <w:r w:rsidRPr="000B3ABE">
        <w:rPr>
          <w:rFonts w:ascii="David" w:eastAsia="Calibri" w:hAnsi="David" w:cs="David"/>
          <w:sz w:val="24"/>
          <w:szCs w:val="24"/>
          <w:rtl/>
        </w:rPr>
        <w:t>מכל</w:t>
      </w:r>
      <w:r w:rsidRPr="000B3ABE">
        <w:rPr>
          <w:rFonts w:ascii="David" w:eastAsia="Calibri" w:hAnsi="David" w:cs="David"/>
          <w:sz w:val="24"/>
          <w:szCs w:val="24"/>
        </w:rPr>
        <w:t xml:space="preserve"> </w:t>
      </w:r>
      <w:r w:rsidRPr="000B3ABE">
        <w:rPr>
          <w:rFonts w:ascii="David" w:eastAsia="Calibri" w:hAnsi="David" w:cs="David"/>
          <w:sz w:val="24"/>
          <w:szCs w:val="24"/>
          <w:rtl/>
        </w:rPr>
        <w:t>מכשול</w:t>
      </w:r>
      <w:r w:rsidRPr="000B3ABE">
        <w:rPr>
          <w:rFonts w:ascii="David" w:eastAsia="Calibri" w:hAnsi="David" w:cs="David"/>
          <w:sz w:val="24"/>
          <w:szCs w:val="24"/>
        </w:rPr>
        <w:t xml:space="preserve"> </w:t>
      </w:r>
      <w:r w:rsidRPr="000B3ABE">
        <w:rPr>
          <w:rFonts w:ascii="David" w:eastAsia="Calibri" w:hAnsi="David" w:cs="David"/>
          <w:sz w:val="24"/>
          <w:szCs w:val="24"/>
          <w:rtl/>
        </w:rPr>
        <w:t>בכל</w:t>
      </w:r>
      <w:r w:rsidRPr="000B3ABE">
        <w:rPr>
          <w:rFonts w:ascii="David" w:eastAsia="Calibri" w:hAnsi="David" w:cs="David"/>
          <w:sz w:val="24"/>
          <w:szCs w:val="24"/>
        </w:rPr>
        <w:t xml:space="preserve"> </w:t>
      </w:r>
      <w:r w:rsidRPr="000B3ABE">
        <w:rPr>
          <w:rFonts w:ascii="David" w:eastAsia="Calibri" w:hAnsi="David" w:cs="David"/>
          <w:sz w:val="24"/>
          <w:szCs w:val="24"/>
          <w:rtl/>
        </w:rPr>
        <w:t>עת</w:t>
      </w:r>
      <w:r w:rsidRPr="000B3ABE">
        <w:rPr>
          <w:rFonts w:ascii="David" w:eastAsia="Calibri" w:hAnsi="David" w:cs="David"/>
          <w:sz w:val="24"/>
          <w:szCs w:val="24"/>
        </w:rPr>
        <w:t>.</w:t>
      </w:r>
    </w:p>
    <w:p w:rsidR="00D226C3" w:rsidRPr="000B3ABE" w:rsidRDefault="00D226C3" w:rsidP="00921622">
      <w:pPr>
        <w:pStyle w:val="a7"/>
        <w:numPr>
          <w:ilvl w:val="1"/>
          <w:numId w:val="26"/>
        </w:numPr>
        <w:tabs>
          <w:tab w:val="left" w:pos="1219"/>
        </w:tabs>
        <w:spacing w:after="0" w:line="360" w:lineRule="auto"/>
        <w:jc w:val="both"/>
        <w:rPr>
          <w:rFonts w:ascii="David" w:hAnsi="David" w:cs="David"/>
          <w:b/>
          <w:bCs/>
          <w:sz w:val="24"/>
          <w:szCs w:val="24"/>
          <w:u w:val="single"/>
        </w:rPr>
      </w:pPr>
      <w:r w:rsidRPr="000B3ABE">
        <w:rPr>
          <w:rFonts w:ascii="David" w:hAnsi="David" w:cs="David"/>
          <w:b/>
          <w:bCs/>
          <w:sz w:val="24"/>
          <w:szCs w:val="24"/>
          <w:u w:val="single"/>
          <w:rtl/>
        </w:rPr>
        <w:t>ידית (מנגנון) בהלה</w:t>
      </w:r>
    </w:p>
    <w:p w:rsidR="00D226C3" w:rsidRP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בדלת המשמשת ליציאה מעסק או מקומה בעסק המיועדים להכיל מעל 100 איש, תותקן ידית (מנגנון) בהלה.</w:t>
      </w:r>
    </w:p>
    <w:p w:rsidR="00D226C3" w:rsidRPr="000B3ABE"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u w:val="single"/>
        </w:rPr>
      </w:pPr>
      <w:r w:rsidRPr="000B3ABE">
        <w:rPr>
          <w:rFonts w:ascii="David" w:eastAsia="Calibri" w:hAnsi="David" w:cs="David"/>
          <w:b/>
          <w:bCs/>
          <w:sz w:val="24"/>
          <w:szCs w:val="24"/>
          <w:u w:val="single"/>
          <w:rtl/>
        </w:rPr>
        <w:t>שילוט</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בעסק יותקנו שלטים פולטי אור כמפורט מטה:</w:t>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"חשמל, לא לכבות במים" </w:t>
      </w:r>
      <w:r>
        <w:rPr>
          <w:rFonts w:ascii="David" w:hAnsi="David" w:cs="David" w:hint="cs"/>
          <w:sz w:val="24"/>
          <w:szCs w:val="24"/>
          <w:rtl/>
        </w:rPr>
        <w:t>-</w:t>
      </w:r>
      <w:r w:rsidR="00D226C3" w:rsidRPr="000B3ABE">
        <w:rPr>
          <w:rFonts w:ascii="David" w:hAnsi="David" w:cs="David"/>
          <w:sz w:val="24"/>
          <w:szCs w:val="24"/>
          <w:rtl/>
        </w:rPr>
        <w:t xml:space="preserve"> על גבי לוחות חשמל.</w:t>
      </w:r>
      <w:r w:rsidR="00D226C3" w:rsidRPr="000B3ABE">
        <w:rPr>
          <w:rFonts w:ascii="David" w:hAnsi="David" w:cs="David"/>
          <w:sz w:val="24"/>
          <w:szCs w:val="24"/>
          <w:rtl/>
        </w:rPr>
        <w:tab/>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00D226C3" w:rsidRPr="000B3ABE">
        <w:rPr>
          <w:rFonts w:ascii="David" w:hAnsi="David" w:cs="David"/>
          <w:sz w:val="24"/>
          <w:szCs w:val="24"/>
          <w:rtl/>
        </w:rPr>
        <w:t xml:space="preserve"> סמוך למפסק במקום בולט ונגיש.</w:t>
      </w:r>
    </w:p>
    <w:p w:rsidR="000B3ABE" w:rsidRDefault="00D226C3" w:rsidP="00921622">
      <w:pPr>
        <w:pStyle w:val="a7"/>
        <w:numPr>
          <w:ilvl w:val="0"/>
          <w:numId w:val="42"/>
        </w:numPr>
        <w:spacing w:after="0" w:line="360" w:lineRule="auto"/>
        <w:jc w:val="both"/>
        <w:rPr>
          <w:rFonts w:ascii="David" w:hAnsi="David" w:cs="David"/>
          <w:sz w:val="24"/>
          <w:szCs w:val="24"/>
        </w:rPr>
      </w:pPr>
      <w:r w:rsidRPr="000B3ABE">
        <w:rPr>
          <w:rFonts w:ascii="David" w:hAnsi="David" w:cs="David"/>
          <w:sz w:val="24"/>
          <w:szCs w:val="24"/>
          <w:rtl/>
        </w:rPr>
        <w:t>"עמדת כיבוי אש".</w:t>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D226C3" w:rsidRPr="000B3ABE">
        <w:rPr>
          <w:rFonts w:ascii="David" w:hAnsi="David" w:cs="David"/>
          <w:sz w:val="24"/>
          <w:szCs w:val="24"/>
          <w:rtl/>
        </w:rPr>
        <w:t xml:space="preserve"> סמוך לברז.</w:t>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00D226C3" w:rsidRPr="000B3ABE">
        <w:rPr>
          <w:rFonts w:ascii="David" w:hAnsi="David" w:cs="David"/>
          <w:sz w:val="24"/>
          <w:szCs w:val="24"/>
          <w:rtl/>
        </w:rPr>
        <w:t xml:space="preserve"> סמוך לברז.</w:t>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00D226C3" w:rsidRPr="000B3ABE">
        <w:rPr>
          <w:rFonts w:ascii="David" w:hAnsi="David" w:cs="David"/>
          <w:sz w:val="24"/>
          <w:szCs w:val="24"/>
          <w:rtl/>
        </w:rPr>
        <w:t xml:space="preserve"> סמוך לברז.</w:t>
      </w:r>
    </w:p>
    <w:p w:rsidR="000B3ABE" w:rsidRDefault="000B3ABE" w:rsidP="00921622">
      <w:pPr>
        <w:pStyle w:val="a7"/>
        <w:numPr>
          <w:ilvl w:val="0"/>
          <w:numId w:val="42"/>
        </w:numPr>
        <w:spacing w:after="0" w:line="360" w:lineRule="auto"/>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00D226C3" w:rsidRPr="000B3ABE">
        <w:rPr>
          <w:rFonts w:ascii="David" w:hAnsi="David" w:cs="David"/>
          <w:sz w:val="24"/>
          <w:szCs w:val="24"/>
          <w:rtl/>
        </w:rPr>
        <w:t xml:space="preserve"> סמוך למעלית.</w:t>
      </w:r>
    </w:p>
    <w:p w:rsidR="000B3ABE" w:rsidRDefault="00D226C3" w:rsidP="00921622">
      <w:pPr>
        <w:pStyle w:val="a7"/>
        <w:numPr>
          <w:ilvl w:val="0"/>
          <w:numId w:val="42"/>
        </w:numPr>
        <w:spacing w:after="0" w:line="360" w:lineRule="auto"/>
        <w:jc w:val="both"/>
        <w:rPr>
          <w:rFonts w:ascii="David" w:hAnsi="David" w:cs="David"/>
          <w:sz w:val="24"/>
          <w:szCs w:val="24"/>
        </w:rPr>
      </w:pPr>
      <w:r w:rsidRPr="000B3ABE">
        <w:rPr>
          <w:rFonts w:ascii="David" w:hAnsi="David" w:cs="David"/>
          <w:sz w:val="24"/>
          <w:szCs w:val="24"/>
          <w:rtl/>
        </w:rPr>
        <w:t>"חדר שירות" (בהתאם לשימוש החדר הסקה/דוודים/מיזוג/אשפה וכו').</w:t>
      </w:r>
    </w:p>
    <w:p w:rsidR="00D226C3" w:rsidRPr="000B3ABE" w:rsidRDefault="00D226C3" w:rsidP="000B3ABE">
      <w:pPr>
        <w:spacing w:after="0" w:line="360" w:lineRule="auto"/>
        <w:ind w:left="720"/>
        <w:jc w:val="both"/>
        <w:rPr>
          <w:rFonts w:ascii="David" w:hAnsi="David" w:cs="David"/>
          <w:sz w:val="24"/>
          <w:szCs w:val="24"/>
          <w:rtl/>
        </w:rPr>
      </w:pPr>
      <w:r w:rsidRPr="000B3ABE">
        <w:rPr>
          <w:rFonts w:ascii="David" w:hAnsi="David" w:cs="David"/>
          <w:color w:val="000000"/>
          <w:sz w:val="24"/>
          <w:szCs w:val="24"/>
          <w:rtl/>
          <w:lang w:val="ru-RU"/>
        </w:rPr>
        <w:t xml:space="preserve">בשלטים פולטי אור בסעיף זה </w:t>
      </w:r>
      <w:r w:rsidRPr="000B3ABE">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D226C3" w:rsidRP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חומרים מסוכנים ישולטו ויסומנו.</w:t>
      </w:r>
    </w:p>
    <w:p w:rsidR="00D226C3" w:rsidRPr="000B3ABE"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u w:val="single"/>
        </w:rPr>
      </w:pPr>
      <w:r w:rsidRPr="000B3ABE">
        <w:rPr>
          <w:rFonts w:ascii="David" w:eastAsia="Calibri" w:hAnsi="David" w:cs="David"/>
          <w:b/>
          <w:bCs/>
          <w:sz w:val="24"/>
          <w:szCs w:val="24"/>
          <w:u w:val="single"/>
          <w:rtl/>
        </w:rPr>
        <w:t xml:space="preserve">תאורת חירום </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D226C3" w:rsidRP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lastRenderedPageBreak/>
        <w:t xml:space="preserve">גופי תאורת החירום יתאימו לתקן ישראלי ת"י 20, חלק 2.22, </w:t>
      </w:r>
      <w:r w:rsidR="000B3ABE">
        <w:rPr>
          <w:rFonts w:ascii="David" w:hAnsi="David" w:cs="David"/>
          <w:sz w:val="24"/>
          <w:szCs w:val="24"/>
          <w:rtl/>
        </w:rPr>
        <w:t xml:space="preserve">מנורות: דרישות מיוחדות </w:t>
      </w:r>
      <w:r w:rsidR="000B3ABE">
        <w:rPr>
          <w:rFonts w:ascii="David" w:hAnsi="David" w:cs="David" w:hint="cs"/>
          <w:sz w:val="24"/>
          <w:szCs w:val="24"/>
          <w:rtl/>
        </w:rPr>
        <w:t>-</w:t>
      </w:r>
      <w:r w:rsidRPr="000B3ABE">
        <w:rPr>
          <w:rFonts w:ascii="David" w:hAnsi="David" w:cs="David"/>
          <w:sz w:val="24"/>
          <w:szCs w:val="24"/>
          <w:rtl/>
        </w:rPr>
        <w:t xml:space="preserve"> מנורות לתאורת חירום.</w:t>
      </w:r>
    </w:p>
    <w:p w:rsidR="00D226C3" w:rsidRPr="000B3ABE" w:rsidRDefault="00D226C3" w:rsidP="00921622">
      <w:pPr>
        <w:pStyle w:val="a7"/>
        <w:numPr>
          <w:ilvl w:val="1"/>
          <w:numId w:val="26"/>
        </w:numPr>
        <w:tabs>
          <w:tab w:val="left" w:pos="1219"/>
        </w:tabs>
        <w:spacing w:after="0" w:line="360" w:lineRule="auto"/>
        <w:jc w:val="both"/>
        <w:rPr>
          <w:rFonts w:ascii="David" w:eastAsia="Calibri" w:hAnsi="David" w:cs="David"/>
          <w:b/>
          <w:bCs/>
          <w:color w:val="000000"/>
          <w:sz w:val="24"/>
          <w:szCs w:val="24"/>
          <w:u w:val="single"/>
        </w:rPr>
      </w:pPr>
      <w:r w:rsidRPr="000B3ABE">
        <w:rPr>
          <w:rFonts w:ascii="David" w:eastAsia="Calibri" w:hAnsi="David" w:cs="David"/>
          <w:b/>
          <w:bCs/>
          <w:color w:val="000000"/>
          <w:sz w:val="24"/>
          <w:szCs w:val="24"/>
          <w:u w:val="single"/>
          <w:rtl/>
        </w:rPr>
        <w:t>אספקת מים (כולל ברזי כיבוי)</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סמוך לכניסה הראשית לעסק וברזי כיבוי אש בתחום הנכס נוספים בהיקף העסק, אם המרחק בין 2 ברזים סמוכים לא יעלה על 80 מטר.</w:t>
      </w:r>
    </w:p>
    <w:p w:rsid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0B3ABE" w:rsidRP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eastAsia="Calibri" w:hAnsi="David" w:cs="David"/>
          <w:sz w:val="24"/>
          <w:szCs w:val="24"/>
          <w:rtl/>
        </w:rPr>
        <w:t>יותקן מזענק נייח בספיקה של כ-900 ל/ד לפחות, לצורך הסלנה על מכלית כביש/מתקני שינוי לחץ של גט"ד, אם קיימים כאלו בעסק. אספקת המים למזענק תיחשב במניין אספקת המים הכוללת לעסק.</w:t>
      </w:r>
    </w:p>
    <w:p w:rsidR="00D226C3" w:rsidRPr="000B3ABE" w:rsidRDefault="00D226C3" w:rsidP="00921622">
      <w:pPr>
        <w:pStyle w:val="a7"/>
        <w:numPr>
          <w:ilvl w:val="2"/>
          <w:numId w:val="26"/>
        </w:numPr>
        <w:spacing w:after="0" w:line="360" w:lineRule="auto"/>
        <w:jc w:val="both"/>
        <w:rPr>
          <w:rFonts w:ascii="David" w:hAnsi="David" w:cs="David"/>
          <w:sz w:val="24"/>
          <w:szCs w:val="24"/>
        </w:rPr>
      </w:pPr>
      <w:r w:rsidRPr="000B3ABE">
        <w:rPr>
          <w:rFonts w:ascii="David" w:hAnsi="David" w:cs="David"/>
          <w:sz w:val="24"/>
          <w:szCs w:val="24"/>
          <w:rtl/>
        </w:rPr>
        <w:t>בעסק בעל 3 קומות ומעלה, יותקן חיבור הסנקת מים לברזי הכיבוי המתוקנים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D226C3" w:rsidRPr="000B3ABE" w:rsidRDefault="00D226C3" w:rsidP="00921622">
      <w:pPr>
        <w:pStyle w:val="a7"/>
        <w:numPr>
          <w:ilvl w:val="1"/>
          <w:numId w:val="26"/>
        </w:numPr>
        <w:tabs>
          <w:tab w:val="left" w:pos="1219"/>
        </w:tabs>
        <w:spacing w:after="0" w:line="360" w:lineRule="auto"/>
        <w:jc w:val="both"/>
        <w:rPr>
          <w:rFonts w:ascii="David" w:eastAsia="Calibri" w:hAnsi="David" w:cs="David"/>
          <w:b/>
          <w:bCs/>
          <w:sz w:val="24"/>
          <w:szCs w:val="24"/>
          <w:u w:val="single"/>
          <w:rtl/>
        </w:rPr>
      </w:pPr>
      <w:r w:rsidRPr="000B3ABE">
        <w:rPr>
          <w:rFonts w:ascii="David" w:eastAsia="Calibri" w:hAnsi="David" w:cs="David"/>
          <w:b/>
          <w:bCs/>
          <w:sz w:val="24"/>
          <w:szCs w:val="24"/>
          <w:u w:val="single"/>
          <w:rtl/>
        </w:rPr>
        <w:t>ציוד כיבוי</w:t>
      </w:r>
    </w:p>
    <w:p w:rsidR="000B3ABE" w:rsidRPr="000B3ABE" w:rsidRDefault="00D226C3" w:rsidP="00921622">
      <w:pPr>
        <w:pStyle w:val="a7"/>
        <w:numPr>
          <w:ilvl w:val="2"/>
          <w:numId w:val="26"/>
        </w:numPr>
        <w:tabs>
          <w:tab w:val="left" w:pos="984"/>
        </w:tabs>
        <w:spacing w:after="0" w:line="360" w:lineRule="auto"/>
        <w:jc w:val="both"/>
        <w:rPr>
          <w:rFonts w:ascii="David" w:hAnsi="David" w:cs="David"/>
          <w:sz w:val="24"/>
          <w:szCs w:val="24"/>
        </w:rPr>
      </w:pPr>
      <w:r w:rsidRPr="000B3ABE">
        <w:rPr>
          <w:rFonts w:ascii="David" w:hAnsi="David" w:cs="David"/>
          <w:sz w:val="24"/>
          <w:szCs w:val="24"/>
          <w:rtl/>
        </w:rPr>
        <w:t xml:space="preserve">במעבדה ששטחה עד 200 מ"ר, יותקן גלגילון כיבוי אש עם זרנוק בקוטר </w:t>
      </w:r>
      <w:r w:rsidRPr="000B3ABE">
        <w:rPr>
          <w:rFonts w:ascii="David" w:hAnsi="David" w:cs="David"/>
          <w:color w:val="000000"/>
          <w:sz w:val="24"/>
          <w:szCs w:val="24"/>
          <w:rtl/>
        </w:rPr>
        <w:t>"3/4 עם מזנק צמוד, כך שייתן מענה לכיסוי כל שטח העסק.</w:t>
      </w:r>
      <w:r w:rsidRPr="000B3ABE">
        <w:rPr>
          <w:rFonts w:ascii="David" w:eastAsia="Calibri" w:hAnsi="David" w:cs="David"/>
          <w:sz w:val="24"/>
          <w:szCs w:val="24"/>
          <w:rtl/>
        </w:rPr>
        <w:t xml:space="preserve"> תשתית הצינורות לגלגילון תהיה ממתכת. </w:t>
      </w:r>
      <w:r w:rsidRPr="000B3ABE">
        <w:rPr>
          <w:rFonts w:ascii="David" w:hAnsi="David" w:cs="David"/>
          <w:sz w:val="24"/>
          <w:szCs w:val="24"/>
          <w:rtl/>
        </w:rPr>
        <w:t>אם קיימת הפרדת אש ועשן בין חלקי העסק, יש להתקין ציוד כאמור בכל אחד מחלקיו</w:t>
      </w:r>
      <w:r w:rsidRPr="000B3ABE">
        <w:rPr>
          <w:rFonts w:ascii="David" w:eastAsia="Calibri" w:hAnsi="David" w:cs="David"/>
          <w:sz w:val="24"/>
          <w:szCs w:val="24"/>
          <w:rtl/>
        </w:rPr>
        <w:t>.</w:t>
      </w:r>
    </w:p>
    <w:p w:rsidR="000B3ABE" w:rsidRDefault="00D226C3" w:rsidP="00921622">
      <w:pPr>
        <w:pStyle w:val="a7"/>
        <w:numPr>
          <w:ilvl w:val="2"/>
          <w:numId w:val="26"/>
        </w:numPr>
        <w:tabs>
          <w:tab w:val="left" w:pos="984"/>
        </w:tabs>
        <w:spacing w:after="0" w:line="360" w:lineRule="auto"/>
        <w:jc w:val="both"/>
        <w:rPr>
          <w:rFonts w:ascii="David" w:hAnsi="David" w:cs="David"/>
          <w:sz w:val="24"/>
          <w:szCs w:val="24"/>
        </w:rPr>
      </w:pPr>
      <w:r w:rsidRPr="000B3ABE">
        <w:rPr>
          <w:rFonts w:ascii="David" w:hAnsi="David" w:cs="David"/>
          <w:sz w:val="24"/>
          <w:szCs w:val="24"/>
          <w:rtl/>
        </w:rPr>
        <w:t>במעבדה ששטחה מעל 200 מ"ר, יותקנו עמדות כיבוי אש סמוך לפתח היציאה.</w:t>
      </w:r>
    </w:p>
    <w:p w:rsidR="000B3ABE" w:rsidRPr="000B3ABE" w:rsidRDefault="00D226C3" w:rsidP="00921622">
      <w:pPr>
        <w:pStyle w:val="a7"/>
        <w:numPr>
          <w:ilvl w:val="2"/>
          <w:numId w:val="26"/>
        </w:numPr>
        <w:tabs>
          <w:tab w:val="left" w:pos="984"/>
        </w:tabs>
        <w:spacing w:after="0" w:line="360" w:lineRule="auto"/>
        <w:jc w:val="both"/>
        <w:rPr>
          <w:rFonts w:ascii="David" w:hAnsi="David" w:cs="David"/>
          <w:sz w:val="24"/>
          <w:szCs w:val="24"/>
        </w:rPr>
      </w:pPr>
      <w:r w:rsidRPr="000B3ABE">
        <w:rPr>
          <w:rFonts w:ascii="David" w:eastAsia="Calibri" w:hAnsi="David" w:cs="David"/>
          <w:sz w:val="24"/>
          <w:szCs w:val="24"/>
          <w:rtl/>
        </w:rPr>
        <w:t>כל אחת מעמדות הכיבוי תכיל:</w:t>
      </w:r>
    </w:p>
    <w:p w:rsidR="000B3ABE" w:rsidRPr="000B3ABE" w:rsidRDefault="00D226C3" w:rsidP="00921622">
      <w:pPr>
        <w:pStyle w:val="a7"/>
        <w:numPr>
          <w:ilvl w:val="0"/>
          <w:numId w:val="43"/>
        </w:numPr>
        <w:tabs>
          <w:tab w:val="left" w:pos="984"/>
        </w:tabs>
        <w:spacing w:after="0" w:line="360" w:lineRule="auto"/>
        <w:jc w:val="both"/>
        <w:rPr>
          <w:rFonts w:ascii="David" w:hAnsi="David" w:cs="David"/>
          <w:sz w:val="24"/>
          <w:szCs w:val="24"/>
        </w:rPr>
      </w:pPr>
      <w:r w:rsidRPr="000B3ABE">
        <w:rPr>
          <w:rFonts w:ascii="David" w:eastAsia="Calibri" w:hAnsi="David" w:cs="David"/>
          <w:sz w:val="24"/>
          <w:szCs w:val="24"/>
          <w:rtl/>
        </w:rPr>
        <w:t>ברז כיבוי בקוטר "2.</w:t>
      </w:r>
    </w:p>
    <w:p w:rsidR="000B3ABE" w:rsidRPr="000B3ABE" w:rsidRDefault="000B3ABE" w:rsidP="00921622">
      <w:pPr>
        <w:pStyle w:val="a7"/>
        <w:numPr>
          <w:ilvl w:val="0"/>
          <w:numId w:val="43"/>
        </w:numPr>
        <w:tabs>
          <w:tab w:val="left" w:pos="984"/>
        </w:tabs>
        <w:spacing w:after="0" w:line="360" w:lineRule="auto"/>
        <w:jc w:val="both"/>
        <w:rPr>
          <w:rFonts w:ascii="David" w:hAnsi="David" w:cs="David"/>
          <w:sz w:val="24"/>
          <w:szCs w:val="24"/>
        </w:rPr>
      </w:pPr>
      <w:r>
        <w:rPr>
          <w:rFonts w:ascii="David" w:eastAsia="Calibri" w:hAnsi="David" w:cs="David" w:hint="cs"/>
          <w:sz w:val="24"/>
          <w:szCs w:val="24"/>
          <w:rtl/>
        </w:rPr>
        <w:t>2</w:t>
      </w:r>
      <w:r w:rsidR="00D226C3" w:rsidRPr="000B3ABE">
        <w:rPr>
          <w:rFonts w:ascii="David" w:eastAsia="Calibri" w:hAnsi="David" w:cs="David"/>
          <w:sz w:val="24"/>
          <w:szCs w:val="24"/>
          <w:rtl/>
        </w:rPr>
        <w:t xml:space="preserve"> זרנוקים בקוטר "2 באורך 15 מ' כל אחד.</w:t>
      </w:r>
    </w:p>
    <w:p w:rsidR="000B3ABE" w:rsidRPr="000B3ABE" w:rsidRDefault="00D226C3" w:rsidP="00921622">
      <w:pPr>
        <w:pStyle w:val="a7"/>
        <w:numPr>
          <w:ilvl w:val="0"/>
          <w:numId w:val="43"/>
        </w:numPr>
        <w:tabs>
          <w:tab w:val="left" w:pos="984"/>
        </w:tabs>
        <w:spacing w:after="0" w:line="360" w:lineRule="auto"/>
        <w:jc w:val="both"/>
        <w:rPr>
          <w:rFonts w:ascii="David" w:hAnsi="David" w:cs="David"/>
          <w:sz w:val="24"/>
          <w:szCs w:val="24"/>
        </w:rPr>
      </w:pPr>
      <w:r w:rsidRPr="000B3ABE">
        <w:rPr>
          <w:rFonts w:ascii="David" w:eastAsia="Calibri" w:hAnsi="David" w:cs="David"/>
          <w:sz w:val="24"/>
          <w:szCs w:val="24"/>
          <w:rtl/>
        </w:rPr>
        <w:t>מזנק בקוטר "2.</w:t>
      </w:r>
    </w:p>
    <w:p w:rsidR="000B3ABE" w:rsidRPr="000B3ABE" w:rsidRDefault="00D226C3" w:rsidP="00921622">
      <w:pPr>
        <w:pStyle w:val="a7"/>
        <w:numPr>
          <w:ilvl w:val="0"/>
          <w:numId w:val="43"/>
        </w:numPr>
        <w:tabs>
          <w:tab w:val="left" w:pos="984"/>
        </w:tabs>
        <w:spacing w:after="0" w:line="360" w:lineRule="auto"/>
        <w:jc w:val="both"/>
        <w:rPr>
          <w:rFonts w:ascii="David" w:hAnsi="David" w:cs="David"/>
          <w:sz w:val="24"/>
          <w:szCs w:val="24"/>
        </w:rPr>
      </w:pPr>
      <w:r w:rsidRPr="000B3ABE">
        <w:rPr>
          <w:rFonts w:ascii="David" w:eastAsia="Calibri" w:hAnsi="David" w:cs="David"/>
          <w:sz w:val="24"/>
          <w:szCs w:val="24"/>
          <w:rtl/>
        </w:rPr>
        <w:t>גלגילון עם צינור בקוטר "3/4 עם מזנק צמוד.</w:t>
      </w:r>
    </w:p>
    <w:p w:rsidR="000B3ABE" w:rsidRPr="000B3ABE" w:rsidRDefault="007722AD" w:rsidP="00921622">
      <w:pPr>
        <w:pStyle w:val="a7"/>
        <w:numPr>
          <w:ilvl w:val="0"/>
          <w:numId w:val="43"/>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מטפה אבקה במשקל של 6 </w:t>
      </w:r>
      <w:r>
        <w:rPr>
          <w:rFonts w:ascii="David" w:eastAsia="Calibri" w:hAnsi="David" w:cs="David" w:hint="cs"/>
          <w:sz w:val="24"/>
          <w:szCs w:val="24"/>
          <w:rtl/>
        </w:rPr>
        <w:t>ק"ג.</w:t>
      </w:r>
    </w:p>
    <w:p w:rsidR="00D226C3" w:rsidRPr="000B3ABE" w:rsidRDefault="00D226C3" w:rsidP="007722AD">
      <w:pPr>
        <w:tabs>
          <w:tab w:val="left" w:pos="984"/>
        </w:tabs>
        <w:spacing w:after="0" w:line="360" w:lineRule="auto"/>
        <w:ind w:left="720"/>
        <w:jc w:val="both"/>
        <w:rPr>
          <w:rFonts w:ascii="David" w:hAnsi="David" w:cs="David"/>
          <w:sz w:val="24"/>
          <w:szCs w:val="24"/>
          <w:rtl/>
        </w:rPr>
      </w:pPr>
      <w:r w:rsidRPr="000B3ABE">
        <w:rPr>
          <w:rFonts w:ascii="David" w:eastAsia="Calibri" w:hAnsi="David" w:cs="David"/>
          <w:sz w:val="24"/>
          <w:szCs w:val="24"/>
          <w:rtl/>
        </w:rPr>
        <w:t xml:space="preserve">הציוד יאוחסן בארון שמידותיו </w:t>
      </w:r>
      <w:r w:rsidRPr="000B3ABE">
        <w:rPr>
          <w:rFonts w:ascii="David" w:hAnsi="David" w:cs="David"/>
          <w:sz w:val="24"/>
          <w:szCs w:val="24"/>
          <w:rtl/>
        </w:rPr>
        <w:t xml:space="preserve">לא יפחתו מ: </w:t>
      </w:r>
      <w:r w:rsidR="007722AD">
        <w:rPr>
          <w:rFonts w:ascii="David" w:eastAsia="Calibri" w:hAnsi="David" w:cs="David"/>
          <w:sz w:val="24"/>
          <w:szCs w:val="24"/>
          <w:rtl/>
        </w:rPr>
        <w:t>גובה 120 ס</w:t>
      </w:r>
      <w:r w:rsidR="007722AD">
        <w:rPr>
          <w:rFonts w:ascii="David" w:eastAsia="Calibri" w:hAnsi="David" w:cs="David" w:hint="cs"/>
          <w:sz w:val="24"/>
          <w:szCs w:val="24"/>
          <w:rtl/>
        </w:rPr>
        <w:t>"מ</w:t>
      </w:r>
      <w:r w:rsidRPr="000B3ABE">
        <w:rPr>
          <w:rFonts w:ascii="David" w:eastAsia="Calibri" w:hAnsi="David" w:cs="David"/>
          <w:sz w:val="24"/>
          <w:szCs w:val="24"/>
          <w:rtl/>
        </w:rPr>
        <w:t xml:space="preserve">, רוחב 80 </w:t>
      </w:r>
      <w:r w:rsidR="007722AD">
        <w:rPr>
          <w:rFonts w:ascii="David" w:eastAsia="Calibri" w:hAnsi="David" w:cs="David"/>
          <w:sz w:val="24"/>
          <w:szCs w:val="24"/>
          <w:rtl/>
        </w:rPr>
        <w:t>ס</w:t>
      </w:r>
      <w:r w:rsidR="007722AD">
        <w:rPr>
          <w:rFonts w:ascii="David" w:eastAsia="Calibri" w:hAnsi="David" w:cs="David" w:hint="cs"/>
          <w:sz w:val="24"/>
          <w:szCs w:val="24"/>
          <w:rtl/>
        </w:rPr>
        <w:t>"מ</w:t>
      </w:r>
      <w:r w:rsidRPr="000B3ABE">
        <w:rPr>
          <w:rFonts w:ascii="David" w:eastAsia="Calibri" w:hAnsi="David" w:cs="David"/>
          <w:sz w:val="24"/>
          <w:szCs w:val="24"/>
          <w:rtl/>
        </w:rPr>
        <w:t xml:space="preserve">, ועומק 30 </w:t>
      </w:r>
      <w:r w:rsidR="007722AD">
        <w:rPr>
          <w:rFonts w:ascii="David" w:eastAsia="Calibri" w:hAnsi="David" w:cs="David"/>
          <w:sz w:val="24"/>
          <w:szCs w:val="24"/>
          <w:rtl/>
        </w:rPr>
        <w:t>ס</w:t>
      </w:r>
      <w:r w:rsidR="007722AD">
        <w:rPr>
          <w:rFonts w:ascii="David" w:eastAsia="Calibri" w:hAnsi="David" w:cs="David" w:hint="cs"/>
          <w:sz w:val="24"/>
          <w:szCs w:val="24"/>
          <w:rtl/>
        </w:rPr>
        <w:t>"מ</w:t>
      </w:r>
      <w:r w:rsidRPr="000B3ABE">
        <w:rPr>
          <w:rFonts w:ascii="David" w:eastAsia="Calibri" w:hAnsi="David" w:cs="David"/>
          <w:sz w:val="24"/>
          <w:szCs w:val="24"/>
          <w:rtl/>
        </w:rPr>
        <w:t xml:space="preserve">. על הארון ייכתב: ''עמדת כיבוי אש''. </w:t>
      </w:r>
    </w:p>
    <w:p w:rsidR="000B3AB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0B3ABE">
        <w:rPr>
          <w:rFonts w:ascii="David" w:eastAsia="Calibri" w:hAnsi="David" w:cs="David"/>
          <w:sz w:val="24"/>
          <w:szCs w:val="24"/>
          <w:rtl/>
        </w:rPr>
        <w:t>תשתית הצינורות לברזים הרשומים לעיל תהיה מתכת.</w:t>
      </w:r>
    </w:p>
    <w:p w:rsidR="000B3AB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0B3ABE">
        <w:rPr>
          <w:rFonts w:ascii="David" w:eastAsia="Calibri" w:hAnsi="David" w:cs="David"/>
          <w:sz w:val="24"/>
          <w:szCs w:val="24"/>
          <w:rtl/>
        </w:rPr>
        <w:t>בעסק יוצבו מטפי כיבוי במקומות הבאים:</w:t>
      </w:r>
    </w:p>
    <w:p w:rsidR="000B3ABE" w:rsidRDefault="00D226C3" w:rsidP="00921622">
      <w:pPr>
        <w:pStyle w:val="a7"/>
        <w:numPr>
          <w:ilvl w:val="0"/>
          <w:numId w:val="44"/>
        </w:numPr>
        <w:tabs>
          <w:tab w:val="left" w:pos="984"/>
        </w:tabs>
        <w:spacing w:after="0" w:line="360" w:lineRule="auto"/>
        <w:jc w:val="both"/>
        <w:rPr>
          <w:rFonts w:ascii="David" w:eastAsia="Calibri" w:hAnsi="David" w:cs="David"/>
          <w:sz w:val="24"/>
          <w:szCs w:val="24"/>
        </w:rPr>
      </w:pPr>
      <w:r w:rsidRPr="000B3ABE">
        <w:rPr>
          <w:rFonts w:ascii="David" w:eastAsia="Calibri" w:hAnsi="David" w:cs="David"/>
          <w:sz w:val="24"/>
          <w:szCs w:val="24"/>
          <w:rtl/>
        </w:rPr>
        <w:t>ביחידת מעבדה כימית בהתאם לתקן ישראלי ת"י 1530</w:t>
      </w:r>
      <w:r w:rsidRPr="000B3ABE">
        <w:rPr>
          <w:rFonts w:ascii="David" w:hAnsi="David" w:cs="David"/>
          <w:sz w:val="24"/>
          <w:szCs w:val="24"/>
          <w:rtl/>
        </w:rPr>
        <w:t xml:space="preserve">, </w:t>
      </w:r>
      <w:r w:rsidRPr="000B3ABE">
        <w:rPr>
          <w:rFonts w:ascii="David" w:eastAsia="Calibri" w:hAnsi="David" w:cs="David"/>
          <w:sz w:val="24"/>
          <w:szCs w:val="24"/>
          <w:rtl/>
        </w:rPr>
        <w:t>הגנה בפני אש במעבדות.</w:t>
      </w:r>
    </w:p>
    <w:p w:rsidR="00D226C3" w:rsidRPr="000B3ABE" w:rsidRDefault="00D226C3" w:rsidP="00921622">
      <w:pPr>
        <w:pStyle w:val="a7"/>
        <w:numPr>
          <w:ilvl w:val="0"/>
          <w:numId w:val="44"/>
        </w:numPr>
        <w:tabs>
          <w:tab w:val="left" w:pos="984"/>
        </w:tabs>
        <w:spacing w:after="0" w:line="360" w:lineRule="auto"/>
        <w:jc w:val="both"/>
        <w:rPr>
          <w:rFonts w:ascii="David" w:eastAsia="Calibri" w:hAnsi="David" w:cs="David"/>
          <w:sz w:val="24"/>
          <w:szCs w:val="24"/>
          <w:rtl/>
        </w:rPr>
      </w:pPr>
      <w:r w:rsidRPr="000B3ABE">
        <w:rPr>
          <w:rFonts w:ascii="David" w:eastAsia="Calibri" w:hAnsi="David" w:cs="David"/>
          <w:sz w:val="24"/>
          <w:szCs w:val="24"/>
          <w:rtl/>
        </w:rPr>
        <w:t>ביחידת מעבדה אחרת יוצבו מטפי</w:t>
      </w:r>
      <w:r w:rsidR="007722AD">
        <w:rPr>
          <w:rFonts w:ascii="David" w:eastAsia="Calibri" w:hAnsi="David" w:cs="David"/>
          <w:sz w:val="24"/>
          <w:szCs w:val="24"/>
          <w:rtl/>
        </w:rPr>
        <w:t>ם מסוג אבקה יבשה במשקל של 6 ק</w:t>
      </w:r>
      <w:r w:rsidR="007722AD">
        <w:rPr>
          <w:rFonts w:ascii="David" w:eastAsia="Calibri" w:hAnsi="David" w:cs="David" w:hint="cs"/>
          <w:sz w:val="24"/>
          <w:szCs w:val="24"/>
          <w:rtl/>
        </w:rPr>
        <w:t>"ג</w:t>
      </w:r>
      <w:r w:rsidRPr="000B3ABE">
        <w:rPr>
          <w:rFonts w:ascii="David" w:eastAsia="Calibri" w:hAnsi="David" w:cs="David"/>
          <w:sz w:val="24"/>
          <w:szCs w:val="24"/>
          <w:rtl/>
        </w:rPr>
        <w:t>. מספר המטפים יתאים לתקן ישראלי ת"י 129, חלק 2</w:t>
      </w:r>
      <w:r w:rsidRPr="000B3ABE">
        <w:rPr>
          <w:rFonts w:ascii="David" w:hAnsi="David" w:cs="David"/>
          <w:sz w:val="24"/>
          <w:szCs w:val="24"/>
          <w:rtl/>
        </w:rPr>
        <w:t xml:space="preserve">, </w:t>
      </w:r>
      <w:r w:rsidRPr="000B3ABE">
        <w:rPr>
          <w:rFonts w:ascii="David" w:eastAsia="Calibri" w:hAnsi="David" w:cs="David"/>
          <w:sz w:val="24"/>
          <w:szCs w:val="24"/>
          <w:rtl/>
        </w:rPr>
        <w:t xml:space="preserve">מטפים מיטלטלים: התאמה, התקנה </w:t>
      </w:r>
      <w:r w:rsidRPr="000B3ABE">
        <w:rPr>
          <w:rFonts w:ascii="David" w:eastAsia="Calibri" w:hAnsi="David" w:cs="David"/>
          <w:sz w:val="24"/>
          <w:szCs w:val="24"/>
          <w:rtl/>
        </w:rPr>
        <w:lastRenderedPageBreak/>
        <w:t>וסימון. בדיקת המטפים ותחזוקתם תתבצע לפי האמור בתקן ישראלי ת"י 129, חלק 1</w:t>
      </w:r>
      <w:r w:rsidRPr="000B3ABE">
        <w:rPr>
          <w:rFonts w:ascii="David" w:hAnsi="David" w:cs="David"/>
          <w:sz w:val="24"/>
          <w:szCs w:val="24"/>
          <w:rtl/>
        </w:rPr>
        <w:t xml:space="preserve">, </w:t>
      </w:r>
      <w:r w:rsidR="007722AD">
        <w:rPr>
          <w:rFonts w:ascii="David" w:eastAsia="Calibri" w:hAnsi="David" w:cs="David"/>
          <w:sz w:val="24"/>
          <w:szCs w:val="24"/>
          <w:rtl/>
        </w:rPr>
        <w:t>מטפים מיטלטלים</w:t>
      </w:r>
      <w:r w:rsidR="007722AD">
        <w:rPr>
          <w:rFonts w:ascii="David" w:eastAsia="Calibri" w:hAnsi="David" w:cs="David" w:hint="cs"/>
          <w:sz w:val="24"/>
          <w:szCs w:val="24"/>
          <w:rtl/>
        </w:rPr>
        <w:t xml:space="preserve"> - </w:t>
      </w:r>
      <w:r w:rsidRPr="000B3ABE">
        <w:rPr>
          <w:rFonts w:ascii="David" w:eastAsia="Calibri" w:hAnsi="David" w:cs="David"/>
          <w:sz w:val="24"/>
          <w:szCs w:val="24"/>
          <w:rtl/>
        </w:rPr>
        <w:t xml:space="preserve">תחזוקה. </w:t>
      </w:r>
    </w:p>
    <w:p w:rsidR="000B3ABE" w:rsidRDefault="00D226C3" w:rsidP="00921622">
      <w:pPr>
        <w:pStyle w:val="a7"/>
        <w:numPr>
          <w:ilvl w:val="2"/>
          <w:numId w:val="26"/>
        </w:numPr>
        <w:tabs>
          <w:tab w:val="left" w:pos="984"/>
        </w:tabs>
        <w:spacing w:after="0" w:line="360" w:lineRule="auto"/>
        <w:jc w:val="both"/>
        <w:rPr>
          <w:rFonts w:ascii="David" w:eastAsia="Calibri" w:hAnsi="David" w:cs="David"/>
          <w:sz w:val="24"/>
          <w:szCs w:val="24"/>
        </w:rPr>
      </w:pPr>
      <w:r w:rsidRPr="000B3ABE">
        <w:rPr>
          <w:rFonts w:ascii="David" w:eastAsia="Calibri"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D226C3" w:rsidRPr="000B3ABE" w:rsidRDefault="00D226C3" w:rsidP="00921622">
      <w:pPr>
        <w:pStyle w:val="a7"/>
        <w:numPr>
          <w:ilvl w:val="2"/>
          <w:numId w:val="26"/>
        </w:numPr>
        <w:tabs>
          <w:tab w:val="left" w:pos="984"/>
        </w:tabs>
        <w:spacing w:after="0" w:line="360" w:lineRule="auto"/>
        <w:jc w:val="both"/>
        <w:rPr>
          <w:rFonts w:ascii="David" w:eastAsia="Calibri" w:hAnsi="David" w:cs="David"/>
          <w:sz w:val="24"/>
          <w:szCs w:val="24"/>
          <w:rtl/>
        </w:rPr>
      </w:pPr>
      <w:r w:rsidRPr="000B3ABE">
        <w:rPr>
          <w:rFonts w:ascii="David" w:eastAsia="Calibri" w:hAnsi="David" w:cs="David"/>
          <w:sz w:val="24"/>
          <w:szCs w:val="24"/>
          <w:rtl/>
        </w:rPr>
        <w:t>בעסק שבו קיימת אחסנה חיצונית, יורה נותן האישור על סוג סידורי בטיחות האש וההצלה הנוספים, מיקומם ופריסתם, מספרם, מאפייניהם וכיוצא באלה.</w:t>
      </w:r>
    </w:p>
    <w:p w:rsidR="00D226C3" w:rsidRPr="000B3ABE" w:rsidRDefault="00D226C3" w:rsidP="00921622">
      <w:pPr>
        <w:pStyle w:val="a7"/>
        <w:numPr>
          <w:ilvl w:val="1"/>
          <w:numId w:val="26"/>
        </w:numPr>
        <w:tabs>
          <w:tab w:val="left" w:pos="1219"/>
        </w:tabs>
        <w:spacing w:after="0" w:line="360" w:lineRule="auto"/>
        <w:jc w:val="both"/>
        <w:rPr>
          <w:rFonts w:ascii="David" w:eastAsia="Calibri" w:hAnsi="David" w:cs="David"/>
          <w:sz w:val="24"/>
          <w:szCs w:val="24"/>
        </w:rPr>
      </w:pPr>
      <w:r w:rsidRPr="000B3ABE">
        <w:rPr>
          <w:rFonts w:ascii="David" w:eastAsia="Calibri" w:hAnsi="David" w:cs="David"/>
          <w:b/>
          <w:bCs/>
          <w:sz w:val="24"/>
          <w:szCs w:val="24"/>
          <w:u w:val="single"/>
          <w:rtl/>
        </w:rPr>
        <w:t>מערכת מתזים</w:t>
      </w:r>
      <w:r w:rsidRPr="000B3ABE">
        <w:rPr>
          <w:rFonts w:ascii="David" w:eastAsia="Calibri" w:hAnsi="David" w:cs="David"/>
          <w:sz w:val="24"/>
          <w:szCs w:val="24"/>
          <w:rtl/>
        </w:rPr>
        <w:t xml:space="preserve"> </w:t>
      </w:r>
    </w:p>
    <w:p w:rsidR="000B3ABE" w:rsidRPr="000B3ABE" w:rsidRDefault="00D226C3" w:rsidP="00921622">
      <w:pPr>
        <w:pStyle w:val="a7"/>
        <w:numPr>
          <w:ilvl w:val="2"/>
          <w:numId w:val="26"/>
        </w:numPr>
        <w:tabs>
          <w:tab w:val="left" w:pos="984"/>
        </w:tabs>
        <w:spacing w:after="0" w:line="360" w:lineRule="auto"/>
        <w:jc w:val="both"/>
        <w:rPr>
          <w:rFonts w:ascii="David" w:hAnsi="David" w:cs="David"/>
          <w:strike/>
          <w:sz w:val="24"/>
          <w:szCs w:val="24"/>
        </w:rPr>
      </w:pPr>
      <w:r w:rsidRPr="000B3ABE">
        <w:rPr>
          <w:rFonts w:ascii="David" w:hAnsi="David" w:cs="David"/>
          <w:sz w:val="24"/>
          <w:szCs w:val="24"/>
          <w:rtl/>
        </w:rPr>
        <w:t>בעסק תתוכנן ותותקן מערכת כיבוי אש אוטומטית במים על פי תקן ישראלי ת"י 1</w:t>
      </w:r>
      <w:r w:rsidR="007722AD">
        <w:rPr>
          <w:rFonts w:ascii="David" w:hAnsi="David" w:cs="David"/>
          <w:sz w:val="24"/>
          <w:szCs w:val="24"/>
          <w:rtl/>
        </w:rPr>
        <w:t>596, מערכות מתזים</w:t>
      </w:r>
      <w:r w:rsidR="007722AD">
        <w:rPr>
          <w:rFonts w:ascii="David" w:hAnsi="David" w:cs="David" w:hint="cs"/>
          <w:sz w:val="24"/>
          <w:szCs w:val="24"/>
          <w:rtl/>
        </w:rPr>
        <w:t xml:space="preserve"> - </w:t>
      </w:r>
      <w:r w:rsidR="000B3ABE">
        <w:rPr>
          <w:rFonts w:ascii="David" w:hAnsi="David" w:cs="David"/>
          <w:sz w:val="24"/>
          <w:szCs w:val="24"/>
          <w:rtl/>
        </w:rPr>
        <w:t xml:space="preserve">התקנה (להלן </w:t>
      </w:r>
      <w:r w:rsidR="000B3ABE">
        <w:rPr>
          <w:rFonts w:ascii="David" w:hAnsi="David" w:cs="David" w:hint="cs"/>
          <w:sz w:val="24"/>
          <w:szCs w:val="24"/>
          <w:rtl/>
        </w:rPr>
        <w:t>-</w:t>
      </w:r>
      <w:r w:rsidRPr="000B3ABE">
        <w:rPr>
          <w:rFonts w:ascii="David" w:hAnsi="David" w:cs="David"/>
          <w:sz w:val="24"/>
          <w:szCs w:val="24"/>
          <w:rtl/>
        </w:rPr>
        <w:t xml:space="preserve"> מערכת מתזים) במקרים ובמקומות הבאים:</w:t>
      </w:r>
    </w:p>
    <w:p w:rsidR="000B3ABE" w:rsidRDefault="00D226C3" w:rsidP="00921622">
      <w:pPr>
        <w:pStyle w:val="a7"/>
        <w:numPr>
          <w:ilvl w:val="0"/>
          <w:numId w:val="45"/>
        </w:numPr>
        <w:tabs>
          <w:tab w:val="left" w:pos="984"/>
        </w:tabs>
        <w:spacing w:after="0" w:line="360" w:lineRule="auto"/>
        <w:jc w:val="both"/>
        <w:rPr>
          <w:rFonts w:ascii="David" w:eastAsia="Calibri" w:hAnsi="David" w:cs="David"/>
          <w:sz w:val="24"/>
          <w:szCs w:val="24"/>
          <w:rtl/>
        </w:rPr>
      </w:pPr>
      <w:r w:rsidRPr="000B3ABE">
        <w:rPr>
          <w:rFonts w:ascii="David" w:eastAsia="Calibri" w:hAnsi="David" w:cs="David"/>
          <w:sz w:val="24"/>
          <w:szCs w:val="24"/>
          <w:rtl/>
        </w:rPr>
        <w:t>ביחידת מעבדת כימית כנדרש בתקן ישראלי ת"י 1530</w:t>
      </w:r>
      <w:r w:rsidRPr="000B3ABE">
        <w:rPr>
          <w:rFonts w:ascii="David" w:hAnsi="David" w:cs="David"/>
          <w:sz w:val="24"/>
          <w:szCs w:val="24"/>
          <w:rtl/>
        </w:rPr>
        <w:t xml:space="preserve">, </w:t>
      </w:r>
      <w:r w:rsidRPr="000B3ABE">
        <w:rPr>
          <w:rFonts w:ascii="David" w:eastAsia="Calibri" w:hAnsi="David" w:cs="David"/>
          <w:sz w:val="24"/>
          <w:szCs w:val="24"/>
          <w:rtl/>
        </w:rPr>
        <w:t>הגנה בפני אש במעבדות.</w:t>
      </w:r>
    </w:p>
    <w:p w:rsidR="00D226C3" w:rsidRPr="000B3ABE" w:rsidRDefault="00D226C3" w:rsidP="00921622">
      <w:pPr>
        <w:pStyle w:val="a7"/>
        <w:numPr>
          <w:ilvl w:val="0"/>
          <w:numId w:val="45"/>
        </w:numPr>
        <w:tabs>
          <w:tab w:val="left" w:pos="984"/>
        </w:tabs>
        <w:spacing w:after="0" w:line="360" w:lineRule="auto"/>
        <w:jc w:val="both"/>
        <w:rPr>
          <w:rFonts w:ascii="David" w:hAnsi="David" w:cs="David"/>
          <w:strike/>
          <w:sz w:val="24"/>
          <w:szCs w:val="24"/>
        </w:rPr>
      </w:pPr>
      <w:r w:rsidRPr="000B3ABE">
        <w:rPr>
          <w:rFonts w:ascii="David" w:eastAsia="Calibri" w:hAnsi="David" w:cs="David"/>
          <w:sz w:val="24"/>
          <w:szCs w:val="24"/>
          <w:rtl/>
        </w:rPr>
        <w:t>בשטח המשמש ליחידת מעבדה אחרת ששטחה הכולל עולה על 500 מ"ר</w:t>
      </w:r>
      <w:r w:rsidRPr="000B3ABE">
        <w:rPr>
          <w:rFonts w:ascii="David" w:hAnsi="David" w:cs="David"/>
          <w:sz w:val="24"/>
          <w:szCs w:val="24"/>
          <w:rtl/>
        </w:rPr>
        <w:t xml:space="preserve">. </w:t>
      </w:r>
    </w:p>
    <w:p w:rsidR="000B3ABE" w:rsidRDefault="00D226C3" w:rsidP="00921622">
      <w:pPr>
        <w:pStyle w:val="a7"/>
        <w:numPr>
          <w:ilvl w:val="2"/>
          <w:numId w:val="26"/>
        </w:numPr>
        <w:tabs>
          <w:tab w:val="left" w:pos="984"/>
        </w:tabs>
        <w:spacing w:after="0" w:line="360" w:lineRule="auto"/>
        <w:jc w:val="both"/>
        <w:rPr>
          <w:rFonts w:ascii="David" w:hAnsi="David" w:cs="David"/>
          <w:sz w:val="24"/>
          <w:szCs w:val="24"/>
        </w:rPr>
      </w:pPr>
      <w:r w:rsidRPr="000B3ABE">
        <w:rPr>
          <w:rFonts w:ascii="David" w:hAnsi="David" w:cs="David"/>
          <w:sz w:val="24"/>
          <w:szCs w:val="24"/>
          <w:rtl/>
        </w:rPr>
        <w:t>אם אין הפרדות אש בין ייעודים או שימושים, תתוכנן ותותקן בחלקים אלה מערכת בהתאם לרמת הסיכון המחמירה ביותר.</w:t>
      </w:r>
    </w:p>
    <w:p w:rsidR="00951E11" w:rsidRDefault="00D226C3" w:rsidP="00921622">
      <w:pPr>
        <w:pStyle w:val="a7"/>
        <w:numPr>
          <w:ilvl w:val="2"/>
          <w:numId w:val="26"/>
        </w:numPr>
        <w:tabs>
          <w:tab w:val="left" w:pos="984"/>
        </w:tabs>
        <w:spacing w:after="0" w:line="360" w:lineRule="auto"/>
        <w:jc w:val="both"/>
        <w:rPr>
          <w:rFonts w:ascii="David" w:hAnsi="David" w:cs="David"/>
          <w:sz w:val="24"/>
          <w:szCs w:val="24"/>
        </w:rPr>
      </w:pPr>
      <w:r w:rsidRPr="000B3ABE">
        <w:rPr>
          <w:rFonts w:ascii="David" w:hAnsi="David" w:cs="David"/>
          <w:sz w:val="24"/>
          <w:szCs w:val="24"/>
          <w:rtl/>
        </w:rPr>
        <w:t xml:space="preserve">לנותן האישור יוגשו האישורים הבאים: </w:t>
      </w:r>
    </w:p>
    <w:p w:rsidR="00951E11" w:rsidRDefault="00D226C3" w:rsidP="00951E11">
      <w:pPr>
        <w:pStyle w:val="a7"/>
        <w:numPr>
          <w:ilvl w:val="0"/>
          <w:numId w:val="17"/>
        </w:numPr>
        <w:tabs>
          <w:tab w:val="left" w:pos="984"/>
        </w:tabs>
        <w:spacing w:after="0" w:line="360" w:lineRule="auto"/>
        <w:jc w:val="both"/>
        <w:rPr>
          <w:rFonts w:ascii="David" w:hAnsi="David" w:cs="David"/>
          <w:sz w:val="24"/>
          <w:szCs w:val="24"/>
        </w:rPr>
      </w:pPr>
      <w:r w:rsidRPr="00951E11">
        <w:rPr>
          <w:rFonts w:ascii="David" w:hAnsi="David" w:cs="David"/>
          <w:sz w:val="24"/>
          <w:szCs w:val="24"/>
          <w:rtl/>
        </w:rPr>
        <w:t>אישור מעבדה מוכרת והעתק הצהרת מהנדס על התאמת התכנון של מערכת המתזים לתקן</w:t>
      </w:r>
      <w:r w:rsidR="00951E11">
        <w:rPr>
          <w:rFonts w:ascii="David" w:hAnsi="David" w:cs="David"/>
          <w:sz w:val="24"/>
          <w:szCs w:val="24"/>
          <w:rtl/>
        </w:rPr>
        <w:t xml:space="preserve"> ישראלי ת"י 1596, מערכות מתזים</w:t>
      </w:r>
      <w:r w:rsidR="00951E11">
        <w:rPr>
          <w:rFonts w:ascii="David" w:hAnsi="David" w:cs="David" w:hint="cs"/>
          <w:sz w:val="24"/>
          <w:szCs w:val="24"/>
          <w:rtl/>
        </w:rPr>
        <w:t xml:space="preserve"> - </w:t>
      </w:r>
      <w:r w:rsidRPr="00951E11">
        <w:rPr>
          <w:rFonts w:ascii="David" w:hAnsi="David" w:cs="David"/>
          <w:sz w:val="24"/>
          <w:szCs w:val="24"/>
          <w:rtl/>
        </w:rPr>
        <w:t>התקנה.</w:t>
      </w:r>
    </w:p>
    <w:p w:rsidR="00D226C3" w:rsidRPr="00951E11" w:rsidRDefault="00D226C3" w:rsidP="00951E11">
      <w:pPr>
        <w:pStyle w:val="a7"/>
        <w:numPr>
          <w:ilvl w:val="0"/>
          <w:numId w:val="17"/>
        </w:numPr>
        <w:tabs>
          <w:tab w:val="left" w:pos="984"/>
        </w:tabs>
        <w:spacing w:after="0" w:line="360" w:lineRule="auto"/>
        <w:jc w:val="both"/>
        <w:rPr>
          <w:rFonts w:ascii="David" w:hAnsi="David" w:cs="David"/>
          <w:sz w:val="24"/>
          <w:szCs w:val="24"/>
        </w:rPr>
      </w:pPr>
      <w:r w:rsidRPr="00951E11">
        <w:rPr>
          <w:rFonts w:ascii="David" w:hAnsi="David" w:cs="David"/>
          <w:sz w:val="24"/>
          <w:szCs w:val="24"/>
          <w:rtl/>
        </w:rPr>
        <w:t>אישור מעבדה מוכרת על התקנת המערכת והתאמתה לתקן</w:t>
      </w:r>
      <w:r w:rsidR="00951E11">
        <w:rPr>
          <w:rFonts w:ascii="David" w:hAnsi="David" w:cs="David"/>
          <w:sz w:val="24"/>
          <w:szCs w:val="24"/>
          <w:rtl/>
        </w:rPr>
        <w:t xml:space="preserve"> ישראלי ת"י 1596, מערכות מתזים</w:t>
      </w:r>
      <w:r w:rsidR="00951E11">
        <w:rPr>
          <w:rFonts w:ascii="David" w:hAnsi="David" w:cs="David" w:hint="cs"/>
          <w:sz w:val="24"/>
          <w:szCs w:val="24"/>
          <w:rtl/>
        </w:rPr>
        <w:t xml:space="preserve"> - </w:t>
      </w:r>
      <w:r w:rsidRPr="00951E11">
        <w:rPr>
          <w:rFonts w:ascii="David" w:hAnsi="David" w:cs="David"/>
          <w:sz w:val="24"/>
          <w:szCs w:val="24"/>
          <w:rtl/>
        </w:rPr>
        <w:t>התקנה.</w:t>
      </w:r>
    </w:p>
    <w:p w:rsidR="00951E11" w:rsidRDefault="00D226C3" w:rsidP="00921622">
      <w:pPr>
        <w:pStyle w:val="a7"/>
        <w:numPr>
          <w:ilvl w:val="2"/>
          <w:numId w:val="46"/>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D226C3" w:rsidRPr="00951E11" w:rsidRDefault="00D226C3" w:rsidP="00921622">
      <w:pPr>
        <w:pStyle w:val="a7"/>
        <w:numPr>
          <w:ilvl w:val="2"/>
          <w:numId w:val="46"/>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D226C3" w:rsidRPr="00951E11" w:rsidRDefault="00D226C3" w:rsidP="00921622">
      <w:pPr>
        <w:pStyle w:val="a7"/>
        <w:numPr>
          <w:ilvl w:val="1"/>
          <w:numId w:val="46"/>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b/>
          <w:bCs/>
          <w:sz w:val="24"/>
          <w:szCs w:val="24"/>
          <w:u w:val="single"/>
          <w:rtl/>
        </w:rPr>
        <w:t>מערכת מתזים במתקני גט"ד</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tl/>
        </w:rPr>
      </w:pPr>
      <w:r w:rsidRPr="00951E11">
        <w:rPr>
          <w:rFonts w:ascii="David" w:hAnsi="David" w:cs="David"/>
          <w:sz w:val="24"/>
          <w:szCs w:val="24"/>
          <w:rtl/>
        </w:rPr>
        <w:t>בכל תא/דחיסה/מילוי בגט"ד המיועד למכלית כביש/אחסון גט</w:t>
      </w:r>
      <w:r w:rsidR="00951E11">
        <w:rPr>
          <w:rFonts w:ascii="David" w:hAnsi="David" w:cs="David"/>
          <w:sz w:val="24"/>
          <w:szCs w:val="24"/>
          <w:rtl/>
        </w:rPr>
        <w:t xml:space="preserve">"ד נייד תותקן מערכת בהתאם לתקן </w:t>
      </w:r>
      <w:r w:rsidR="00951E11">
        <w:rPr>
          <w:rFonts w:ascii="David" w:hAnsi="David" w:cs="David" w:hint="cs"/>
          <w:sz w:val="24"/>
          <w:szCs w:val="24"/>
          <w:rtl/>
        </w:rPr>
        <w:t>-</w:t>
      </w:r>
      <w:r w:rsidRPr="00951E11">
        <w:rPr>
          <w:rFonts w:ascii="David" w:hAnsi="David" w:cs="David"/>
          <w:sz w:val="24"/>
          <w:szCs w:val="24"/>
          <w:rtl/>
        </w:rPr>
        <w:t xml:space="preserve"> </w:t>
      </w:r>
      <w:r w:rsidRPr="00951E11">
        <w:rPr>
          <w:rFonts w:ascii="David" w:hAnsi="David" w:cs="David"/>
          <w:sz w:val="24"/>
          <w:szCs w:val="24"/>
        </w:rPr>
        <w:t>Standard for Water Spray Fixed Systems for Fire Protection NFPA 15</w:t>
      </w:r>
      <w:r w:rsidRPr="00951E11">
        <w:rPr>
          <w:rFonts w:ascii="David" w:hAnsi="David" w:cs="David"/>
          <w:sz w:val="24"/>
          <w:szCs w:val="24"/>
          <w:rtl/>
        </w:rPr>
        <w:t xml:space="preserve"> לפי סעיף 7.4 "הגנה מחשיפה" (</w:t>
      </w:r>
      <w:r w:rsidRPr="00951E11">
        <w:rPr>
          <w:rFonts w:ascii="David" w:hAnsi="David" w:cs="David"/>
          <w:sz w:val="24"/>
          <w:szCs w:val="24"/>
        </w:rPr>
        <w:t>Exposure protection</w:t>
      </w:r>
      <w:r w:rsidRPr="00951E11">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b/>
          <w:bCs/>
          <w:sz w:val="24"/>
          <w:szCs w:val="24"/>
          <w:u w:val="single"/>
          <w:rtl/>
        </w:rPr>
        <w:t>מערכת גילוי אש ועשן</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בעסק תותקן מערכת גילוי אש ועשן המותקנת על פי תקן ישראלי ת"</w:t>
      </w:r>
      <w:r w:rsidR="00951E11">
        <w:rPr>
          <w:rFonts w:ascii="David" w:hAnsi="David" w:cs="David"/>
          <w:sz w:val="24"/>
          <w:szCs w:val="24"/>
          <w:rtl/>
        </w:rPr>
        <w:t>י 1220, חלק 3, מערכות גילוי אש</w:t>
      </w:r>
      <w:r w:rsidR="00951E11">
        <w:rPr>
          <w:rFonts w:ascii="David" w:hAnsi="David" w:cs="David" w:hint="cs"/>
          <w:sz w:val="24"/>
          <w:szCs w:val="24"/>
          <w:rtl/>
        </w:rPr>
        <w:t xml:space="preserve"> - </w:t>
      </w:r>
      <w:r w:rsidRPr="00951E11">
        <w:rPr>
          <w:rFonts w:ascii="David" w:hAnsi="David" w:cs="David"/>
          <w:sz w:val="24"/>
          <w:szCs w:val="24"/>
          <w:rtl/>
        </w:rPr>
        <w:t>הוראות התקנה ודרישות כלליות. במקרים ובמקומות הבאים:</w:t>
      </w:r>
    </w:p>
    <w:p w:rsidR="00951E11" w:rsidRDefault="00D226C3" w:rsidP="00921622">
      <w:pPr>
        <w:pStyle w:val="a7"/>
        <w:numPr>
          <w:ilvl w:val="0"/>
          <w:numId w:val="48"/>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בכל יחידת מעבדה.</w:t>
      </w:r>
    </w:p>
    <w:p w:rsidR="00951E11" w:rsidRDefault="00D226C3" w:rsidP="00921622">
      <w:pPr>
        <w:pStyle w:val="a7"/>
        <w:numPr>
          <w:ilvl w:val="0"/>
          <w:numId w:val="48"/>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במתקן גט"ד שקיים בו </w:t>
      </w:r>
      <w:r w:rsidRPr="00951E11">
        <w:rPr>
          <w:rFonts w:ascii="David" w:eastAsia="Calibri" w:hAnsi="David" w:cs="David"/>
          <w:sz w:val="24"/>
          <w:szCs w:val="24"/>
          <w:rtl/>
        </w:rPr>
        <w:t xml:space="preserve">מתקן שינוי הלחץ </w:t>
      </w:r>
      <w:r w:rsidRPr="00951E11">
        <w:rPr>
          <w:rFonts w:ascii="David" w:hAnsi="David" w:cs="David"/>
          <w:sz w:val="24"/>
          <w:szCs w:val="24"/>
          <w:rtl/>
        </w:rPr>
        <w:t>מותקנת בתוך מבנה יותקנו גלאי אש מסוג חום או להבה.</w:t>
      </w:r>
    </w:p>
    <w:p w:rsidR="00951E11" w:rsidRDefault="00D226C3" w:rsidP="00921622">
      <w:pPr>
        <w:pStyle w:val="a7"/>
        <w:numPr>
          <w:ilvl w:val="0"/>
          <w:numId w:val="48"/>
        </w:numPr>
        <w:tabs>
          <w:tab w:val="left" w:pos="984"/>
        </w:tabs>
        <w:spacing w:after="0" w:line="360" w:lineRule="auto"/>
        <w:jc w:val="both"/>
        <w:rPr>
          <w:rFonts w:ascii="David" w:hAnsi="David" w:cs="David"/>
          <w:sz w:val="24"/>
          <w:szCs w:val="24"/>
        </w:rPr>
      </w:pPr>
      <w:r w:rsidRPr="00951E11">
        <w:rPr>
          <w:rFonts w:ascii="David" w:hAnsi="David" w:cs="David"/>
          <w:sz w:val="24"/>
          <w:szCs w:val="24"/>
          <w:rtl/>
        </w:rPr>
        <w:lastRenderedPageBreak/>
        <w:t xml:space="preserve">במתקן גט"ד שקיים בו </w:t>
      </w:r>
      <w:r w:rsidRPr="00951E11">
        <w:rPr>
          <w:rFonts w:ascii="David" w:eastAsia="Calibri" w:hAnsi="David" w:cs="David"/>
          <w:sz w:val="24"/>
          <w:szCs w:val="24"/>
          <w:rtl/>
        </w:rPr>
        <w:t xml:space="preserve">מתקן שינוי הלחץ </w:t>
      </w:r>
      <w:r w:rsidRPr="00951E11">
        <w:rPr>
          <w:rFonts w:ascii="David" w:hAnsi="David" w:cs="David"/>
          <w:sz w:val="24"/>
          <w:szCs w:val="24"/>
          <w:rtl/>
        </w:rPr>
        <w:t>מותקנת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951E11" w:rsidRDefault="00D226C3" w:rsidP="00921622">
      <w:pPr>
        <w:pStyle w:val="a7"/>
        <w:numPr>
          <w:ilvl w:val="0"/>
          <w:numId w:val="48"/>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בתוך כל תא פריקה/דחיסה/מילוי גט"ד יותקן גלאי להבה אחד או יותר, בפריסה המתאימה למבנה התא וגודלו, לרבות בזמן חניית מכלית, וזאת בהתאם להנחיות היצרן ולכיסוי אופטימלי.</w:t>
      </w:r>
    </w:p>
    <w:p w:rsidR="00D226C3" w:rsidRPr="00951E11" w:rsidRDefault="00D226C3" w:rsidP="00921622">
      <w:pPr>
        <w:pStyle w:val="a7"/>
        <w:numPr>
          <w:ilvl w:val="0"/>
          <w:numId w:val="48"/>
        </w:numPr>
        <w:tabs>
          <w:tab w:val="left" w:pos="984"/>
        </w:tabs>
        <w:spacing w:after="0" w:line="360" w:lineRule="auto"/>
        <w:jc w:val="both"/>
        <w:rPr>
          <w:rFonts w:ascii="David" w:hAnsi="David" w:cs="David"/>
          <w:sz w:val="24"/>
          <w:szCs w:val="24"/>
          <w:rtl/>
        </w:rPr>
      </w:pPr>
      <w:r w:rsidRPr="00951E11">
        <w:rPr>
          <w:rFonts w:ascii="David" w:hAnsi="David" w:cs="David"/>
          <w:sz w:val="24"/>
          <w:szCs w:val="24"/>
          <w:rtl/>
        </w:rPr>
        <w:t xml:space="preserve">בתא פריקה/דחיסה/מילוי גט"ד שבו </w:t>
      </w:r>
      <w:r w:rsidRPr="00951E11">
        <w:rPr>
          <w:rFonts w:ascii="David" w:eastAsia="Calibri" w:hAnsi="David" w:cs="David"/>
          <w:sz w:val="24"/>
          <w:szCs w:val="24"/>
          <w:rtl/>
        </w:rPr>
        <w:t xml:space="preserve">מתקן שינוי הלחץ </w:t>
      </w:r>
      <w:r w:rsidRPr="00951E11">
        <w:rPr>
          <w:rFonts w:ascii="David" w:hAnsi="David" w:cs="David"/>
          <w:sz w:val="24"/>
          <w:szCs w:val="24"/>
          <w:rtl/>
        </w:rPr>
        <w:t>מותקנת בתוך מבנה יותקנו גלאי אש מסוג חום או להבה.</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אם קיים מבנה יביל לפי תקן ישראלי ת"י </w:t>
      </w:r>
      <w:r w:rsidR="00951E11">
        <w:rPr>
          <w:rFonts w:ascii="David" w:hAnsi="David" w:cs="David"/>
          <w:sz w:val="24"/>
          <w:szCs w:val="24"/>
          <w:rtl/>
        </w:rPr>
        <w:t xml:space="preserve">931, עמידות אש של אלמנטי בניין </w:t>
      </w:r>
      <w:r w:rsidR="00951E11">
        <w:rPr>
          <w:rFonts w:ascii="David" w:hAnsi="David" w:cs="David" w:hint="cs"/>
          <w:sz w:val="24"/>
          <w:szCs w:val="24"/>
          <w:rtl/>
        </w:rPr>
        <w:t>-</w:t>
      </w:r>
      <w:r w:rsidRPr="00951E11">
        <w:rPr>
          <w:rFonts w:ascii="David" w:hAnsi="David" w:cs="David"/>
          <w:sz w:val="24"/>
          <w:szCs w:val="24"/>
          <w:rtl/>
        </w:rPr>
        <w:t xml:space="preserve"> שיטות בדיקה, יש להתקין גלאי עצמאי על פי תקן ישראלי ת"</w:t>
      </w:r>
      <w:r w:rsidR="007722AD">
        <w:rPr>
          <w:rFonts w:ascii="David" w:hAnsi="David" w:cs="David"/>
          <w:sz w:val="24"/>
          <w:szCs w:val="24"/>
          <w:rtl/>
        </w:rPr>
        <w:t>י 1220, חלק 5, מערכות גילוי אש</w:t>
      </w:r>
      <w:r w:rsidR="007722AD">
        <w:rPr>
          <w:rFonts w:ascii="David" w:hAnsi="David" w:cs="David" w:hint="cs"/>
          <w:sz w:val="24"/>
          <w:szCs w:val="24"/>
          <w:rtl/>
        </w:rPr>
        <w:t xml:space="preserve"> - </w:t>
      </w:r>
      <w:r w:rsidRPr="00951E11">
        <w:rPr>
          <w:rFonts w:ascii="David" w:hAnsi="David" w:cs="David"/>
          <w:sz w:val="24"/>
          <w:szCs w:val="24"/>
          <w:rtl/>
        </w:rPr>
        <w:t xml:space="preserve">גלאי עשן עצמאיים. </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בדיקת מערכת גילוי האש והעשן תתבצע על פי תקן ישראלי ת"י</w:t>
      </w:r>
      <w:r w:rsidR="00951E11">
        <w:rPr>
          <w:rFonts w:ascii="David" w:hAnsi="David" w:cs="David"/>
          <w:sz w:val="24"/>
          <w:szCs w:val="24"/>
          <w:rtl/>
        </w:rPr>
        <w:t xml:space="preserve"> 1220, חלק 11, מערכות גילוי אש</w:t>
      </w:r>
      <w:r w:rsidR="00951E11">
        <w:rPr>
          <w:rFonts w:ascii="David" w:hAnsi="David" w:cs="David" w:hint="cs"/>
          <w:sz w:val="24"/>
          <w:szCs w:val="24"/>
          <w:rtl/>
        </w:rPr>
        <w:t xml:space="preserve"> - </w:t>
      </w:r>
      <w:r w:rsidRPr="00951E11">
        <w:rPr>
          <w:rFonts w:ascii="David" w:hAnsi="David" w:cs="David"/>
          <w:sz w:val="24"/>
          <w:szCs w:val="24"/>
          <w:rtl/>
        </w:rPr>
        <w:t>תחזוקה. העתק מתעודת הבדיקה, שתיערך לפי נספח ג' לתקן הנ"ל, יוגש לנותן האישור.</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b/>
          <w:bCs/>
          <w:sz w:val="24"/>
          <w:szCs w:val="24"/>
          <w:u w:val="single"/>
          <w:rtl/>
        </w:rPr>
        <w:t xml:space="preserve">מערכת החשמל </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בלוחות חשמל הממוקמים בעסק יותקנו המערכות הבאות:</w:t>
      </w:r>
    </w:p>
    <w:p w:rsidR="00951E11" w:rsidRDefault="00951E11" w:rsidP="00921622">
      <w:pPr>
        <w:pStyle w:val="a7"/>
        <w:numPr>
          <w:ilvl w:val="0"/>
          <w:numId w:val="49"/>
        </w:numPr>
        <w:tabs>
          <w:tab w:val="left" w:pos="984"/>
        </w:tabs>
        <w:spacing w:after="0" w:line="360" w:lineRule="auto"/>
        <w:jc w:val="both"/>
        <w:rPr>
          <w:rFonts w:ascii="David" w:hAnsi="David" w:cs="David"/>
          <w:sz w:val="24"/>
          <w:szCs w:val="24"/>
        </w:rPr>
      </w:pPr>
      <w:r>
        <w:rPr>
          <w:rFonts w:ascii="David" w:hAnsi="David" w:cs="David"/>
          <w:sz w:val="24"/>
          <w:szCs w:val="24"/>
          <w:rtl/>
        </w:rPr>
        <w:t xml:space="preserve">לוח חשמל בעל זרם של 63 אמפר </w:t>
      </w:r>
      <w:r>
        <w:rPr>
          <w:rFonts w:ascii="David" w:hAnsi="David" w:cs="David" w:hint="cs"/>
          <w:sz w:val="24"/>
          <w:szCs w:val="24"/>
          <w:rtl/>
        </w:rPr>
        <w:t>-</w:t>
      </w:r>
      <w:r w:rsidR="00D226C3" w:rsidRPr="00951E11">
        <w:rPr>
          <w:rFonts w:ascii="David" w:hAnsi="David" w:cs="David"/>
          <w:sz w:val="24"/>
          <w:szCs w:val="24"/>
          <w:rtl/>
        </w:rPr>
        <w:t xml:space="preserve"> אם נדרש להתקין בעסק מערכת גילוי אש ועשן, יותקן גלאי עשן גם בלוח החשמל.</w:t>
      </w:r>
    </w:p>
    <w:p w:rsidR="00951E11" w:rsidRDefault="00951E11" w:rsidP="00921622">
      <w:pPr>
        <w:pStyle w:val="a7"/>
        <w:numPr>
          <w:ilvl w:val="0"/>
          <w:numId w:val="49"/>
        </w:numPr>
        <w:tabs>
          <w:tab w:val="left" w:pos="984"/>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D226C3" w:rsidRPr="00951E11">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951E11" w:rsidRDefault="00D226C3" w:rsidP="00921622">
      <w:pPr>
        <w:pStyle w:val="a7"/>
        <w:numPr>
          <w:ilvl w:val="0"/>
          <w:numId w:val="49"/>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לוח </w:t>
      </w:r>
      <w:r w:rsidR="00951E11">
        <w:rPr>
          <w:rFonts w:ascii="David" w:hAnsi="David" w:cs="David"/>
          <w:sz w:val="24"/>
          <w:szCs w:val="24"/>
          <w:rtl/>
        </w:rPr>
        <w:t xml:space="preserve">חשמל בעל זרם של 100 אמפר ומעלה </w:t>
      </w:r>
      <w:r w:rsidR="00951E11">
        <w:rPr>
          <w:rFonts w:ascii="David" w:hAnsi="David" w:cs="David" w:hint="cs"/>
          <w:sz w:val="24"/>
          <w:szCs w:val="24"/>
          <w:rtl/>
        </w:rPr>
        <w:t>-</w:t>
      </w:r>
      <w:r w:rsidRPr="00951E11">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951E11" w:rsidRPr="00951E11" w:rsidRDefault="00951E11" w:rsidP="00921622">
      <w:pPr>
        <w:pStyle w:val="a7"/>
        <w:numPr>
          <w:ilvl w:val="0"/>
          <w:numId w:val="49"/>
        </w:numPr>
        <w:tabs>
          <w:tab w:val="left" w:pos="984"/>
        </w:tabs>
        <w:spacing w:after="0" w:line="360" w:lineRule="auto"/>
        <w:jc w:val="both"/>
        <w:rPr>
          <w:rFonts w:ascii="David" w:hAnsi="David" w:cs="David"/>
          <w:sz w:val="24"/>
          <w:szCs w:val="24"/>
        </w:rPr>
      </w:pPr>
      <w:r>
        <w:rPr>
          <w:rFonts w:ascii="David" w:eastAsia="Calibri" w:hAnsi="David" w:cs="David"/>
          <w:sz w:val="24"/>
          <w:szCs w:val="24"/>
          <w:rtl/>
        </w:rPr>
        <w:t>על אף האמור בסעיף 5.17.1</w:t>
      </w:r>
      <w:r>
        <w:rPr>
          <w:rFonts w:ascii="David" w:eastAsia="Calibri" w:hAnsi="David" w:cs="David" w:hint="cs"/>
          <w:sz w:val="24"/>
          <w:szCs w:val="24"/>
          <w:rtl/>
        </w:rPr>
        <w:t>.(3)</w:t>
      </w:r>
      <w:r w:rsidR="00D226C3" w:rsidRPr="00951E11">
        <w:rPr>
          <w:rFonts w:ascii="David" w:eastAsia="Calibri" w:hAnsi="David" w:cs="David"/>
          <w:sz w:val="24"/>
          <w:szCs w:val="24"/>
          <w:rtl/>
        </w:rPr>
        <w:t xml:space="preserve">, אין חובה להתקין מערכת כיבוי אוטומטית בלוח חשמל בעל זרם של 100 אמפר ומעלה, שמקיים את אחד התנאים הבאים: </w:t>
      </w:r>
    </w:p>
    <w:p w:rsidR="00951E11" w:rsidRPr="00951E11" w:rsidRDefault="00D226C3" w:rsidP="00921622">
      <w:pPr>
        <w:pStyle w:val="a7"/>
        <w:numPr>
          <w:ilvl w:val="0"/>
          <w:numId w:val="50"/>
        </w:numPr>
        <w:tabs>
          <w:tab w:val="left" w:pos="984"/>
        </w:tabs>
        <w:spacing w:after="0" w:line="360" w:lineRule="auto"/>
        <w:jc w:val="both"/>
        <w:rPr>
          <w:rFonts w:ascii="David" w:hAnsi="David" w:cs="David"/>
          <w:sz w:val="24"/>
          <w:szCs w:val="24"/>
        </w:rPr>
      </w:pPr>
      <w:r w:rsidRPr="00951E11">
        <w:rPr>
          <w:rFonts w:ascii="David" w:eastAsia="Calibri" w:hAnsi="David" w:cs="David"/>
          <w:sz w:val="24"/>
          <w:szCs w:val="24"/>
          <w:rtl/>
        </w:rPr>
        <w:t>הוא עומ</w:t>
      </w:r>
      <w:r w:rsidR="007722AD">
        <w:rPr>
          <w:rFonts w:ascii="David" w:eastAsia="Calibri" w:hAnsi="David" w:cs="David"/>
          <w:sz w:val="24"/>
          <w:szCs w:val="24"/>
          <w:rtl/>
        </w:rPr>
        <w:t xml:space="preserve">ד בתקן ישראלי ת"י 61439, חלק 2 </w:t>
      </w:r>
      <w:r w:rsidR="007722AD">
        <w:rPr>
          <w:rFonts w:ascii="David" w:eastAsia="Calibri" w:hAnsi="David" w:cs="David" w:hint="cs"/>
          <w:sz w:val="24"/>
          <w:szCs w:val="24"/>
          <w:rtl/>
        </w:rPr>
        <w:t>-</w:t>
      </w:r>
      <w:r w:rsidRPr="00951E11">
        <w:rPr>
          <w:rFonts w:ascii="David" w:eastAsia="Calibri" w:hAnsi="David" w:cs="David"/>
          <w:sz w:val="24"/>
          <w:szCs w:val="24"/>
          <w:rtl/>
        </w:rPr>
        <w:t xml:space="preserve"> לוחות מיתוג ובקרה למתח נמוך: לוחות הספק.</w:t>
      </w:r>
    </w:p>
    <w:p w:rsidR="00951E11" w:rsidRPr="00951E11" w:rsidRDefault="00D226C3" w:rsidP="00921622">
      <w:pPr>
        <w:pStyle w:val="a7"/>
        <w:numPr>
          <w:ilvl w:val="0"/>
          <w:numId w:val="50"/>
        </w:numPr>
        <w:tabs>
          <w:tab w:val="left" w:pos="984"/>
        </w:tabs>
        <w:spacing w:after="0" w:line="360" w:lineRule="auto"/>
        <w:jc w:val="both"/>
        <w:rPr>
          <w:rFonts w:ascii="David" w:hAnsi="David" w:cs="David"/>
          <w:sz w:val="24"/>
          <w:szCs w:val="24"/>
        </w:rPr>
      </w:pPr>
      <w:r w:rsidRPr="00951E11">
        <w:rPr>
          <w:rFonts w:ascii="David" w:eastAsia="Calibri" w:hAnsi="David" w:cs="David"/>
          <w:sz w:val="24"/>
          <w:szCs w:val="24"/>
          <w:rtl/>
        </w:rPr>
        <w:t xml:space="preserve">שמקיים את התנאים הבאים מצטבר: </w:t>
      </w:r>
    </w:p>
    <w:p w:rsidR="00951E11" w:rsidRDefault="00D226C3" w:rsidP="00921622">
      <w:pPr>
        <w:pStyle w:val="a7"/>
        <w:numPr>
          <w:ilvl w:val="5"/>
          <w:numId w:val="49"/>
        </w:numPr>
        <w:tabs>
          <w:tab w:val="left" w:pos="984"/>
        </w:tabs>
        <w:spacing w:after="0" w:line="360" w:lineRule="auto"/>
        <w:jc w:val="both"/>
        <w:rPr>
          <w:rFonts w:ascii="David" w:eastAsia="Calibri" w:hAnsi="David" w:cs="David"/>
          <w:sz w:val="24"/>
          <w:szCs w:val="24"/>
          <w:rtl/>
        </w:rPr>
      </w:pPr>
      <w:r w:rsidRPr="00951E11">
        <w:rPr>
          <w:rFonts w:ascii="David" w:eastAsia="Calibri" w:hAnsi="David" w:cs="David"/>
          <w:sz w:val="24"/>
          <w:szCs w:val="24"/>
          <w:rtl/>
        </w:rPr>
        <w:t xml:space="preserve">מותקן בו גלאי עשן. </w:t>
      </w:r>
    </w:p>
    <w:p w:rsidR="00951E11" w:rsidRDefault="00D226C3" w:rsidP="00921622">
      <w:pPr>
        <w:pStyle w:val="a7"/>
        <w:numPr>
          <w:ilvl w:val="5"/>
          <w:numId w:val="49"/>
        </w:numPr>
        <w:tabs>
          <w:tab w:val="left" w:pos="984"/>
        </w:tabs>
        <w:spacing w:after="0" w:line="360" w:lineRule="auto"/>
        <w:jc w:val="both"/>
        <w:rPr>
          <w:rFonts w:ascii="David" w:eastAsia="Calibri" w:hAnsi="David" w:cs="David"/>
          <w:sz w:val="24"/>
          <w:szCs w:val="24"/>
        </w:rPr>
      </w:pPr>
      <w:r w:rsidRPr="00951E11">
        <w:rPr>
          <w:rFonts w:ascii="David" w:eastAsia="Calibri" w:hAnsi="David" w:cs="David"/>
          <w:sz w:val="24"/>
          <w:szCs w:val="24"/>
          <w:rtl/>
        </w:rPr>
        <w:t>מותקנת בו מערכת לניתוק לוח החשמל ממקור ההזנה.</w:t>
      </w:r>
    </w:p>
    <w:p w:rsidR="00D226C3" w:rsidRPr="00951E11" w:rsidRDefault="00D226C3" w:rsidP="00921622">
      <w:pPr>
        <w:pStyle w:val="a7"/>
        <w:numPr>
          <w:ilvl w:val="5"/>
          <w:numId w:val="49"/>
        </w:numPr>
        <w:tabs>
          <w:tab w:val="left" w:pos="984"/>
        </w:tabs>
        <w:spacing w:after="0" w:line="360" w:lineRule="auto"/>
        <w:jc w:val="both"/>
        <w:rPr>
          <w:rFonts w:ascii="David" w:eastAsia="Calibri" w:hAnsi="David" w:cs="David"/>
          <w:sz w:val="24"/>
          <w:szCs w:val="24"/>
        </w:rPr>
      </w:pPr>
      <w:r w:rsidRPr="00951E11">
        <w:rPr>
          <w:rFonts w:ascii="David" w:eastAsia="Calibri" w:hAnsi="David" w:cs="David"/>
          <w:sz w:val="24"/>
          <w:szCs w:val="24"/>
          <w:rtl/>
        </w:rPr>
        <w:t>הוא נמצא באזור כיסוי של מערכת כיבוי אוטומטית.</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מערכת גילוי האש או העשן המותקנת בלוח החשמל תותקן על פי תקן ישראלי ת"</w:t>
      </w:r>
      <w:r w:rsidR="00951E11">
        <w:rPr>
          <w:rFonts w:ascii="David" w:hAnsi="David" w:cs="David"/>
          <w:sz w:val="24"/>
          <w:szCs w:val="24"/>
          <w:rtl/>
        </w:rPr>
        <w:t>י 1220, חלק 3, מערכות גילוי אש</w:t>
      </w:r>
      <w:r w:rsidR="00951E11">
        <w:rPr>
          <w:rFonts w:ascii="David" w:hAnsi="David" w:cs="David" w:hint="cs"/>
          <w:sz w:val="24"/>
          <w:szCs w:val="24"/>
          <w:rtl/>
        </w:rPr>
        <w:t xml:space="preserve"> - </w:t>
      </w:r>
      <w:r w:rsidRPr="00951E11">
        <w:rPr>
          <w:rFonts w:ascii="David" w:hAnsi="David" w:cs="David"/>
          <w:sz w:val="24"/>
          <w:szCs w:val="24"/>
          <w:rtl/>
        </w:rPr>
        <w:t xml:space="preserve">הוראות התקנה ודרישות כלליות. </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מתקני החשמל בעסק ייבדקו באופן תקופתי ועל פי כל דין.</w:t>
      </w:r>
    </w:p>
    <w:p w:rsidR="00951E11" w:rsidRDefault="00D226C3" w:rsidP="00921622">
      <w:pPr>
        <w:pStyle w:val="a7"/>
        <w:numPr>
          <w:ilvl w:val="1"/>
          <w:numId w:val="47"/>
        </w:numPr>
        <w:tabs>
          <w:tab w:val="left" w:pos="1219"/>
        </w:tabs>
        <w:spacing w:after="0" w:line="360" w:lineRule="auto"/>
        <w:jc w:val="both"/>
        <w:rPr>
          <w:rFonts w:ascii="David" w:eastAsia="Calibri" w:hAnsi="David" w:cs="David"/>
          <w:sz w:val="24"/>
          <w:szCs w:val="24"/>
        </w:rPr>
      </w:pPr>
      <w:r w:rsidRPr="00951E11">
        <w:rPr>
          <w:rFonts w:ascii="David" w:eastAsia="Calibri" w:hAnsi="David" w:cs="David"/>
          <w:b/>
          <w:bCs/>
          <w:sz w:val="24"/>
          <w:szCs w:val="24"/>
          <w:u w:val="single"/>
          <w:rtl/>
        </w:rPr>
        <w:lastRenderedPageBreak/>
        <w:t>מערכת שליטה בעשן</w:t>
      </w:r>
    </w:p>
    <w:p w:rsidR="00D226C3" w:rsidRPr="00951E11" w:rsidRDefault="00D226C3" w:rsidP="00951E11">
      <w:pPr>
        <w:pStyle w:val="a7"/>
        <w:tabs>
          <w:tab w:val="left" w:pos="1219"/>
        </w:tabs>
        <w:spacing w:after="0" w:line="360" w:lineRule="auto"/>
        <w:jc w:val="both"/>
        <w:rPr>
          <w:rFonts w:ascii="David" w:eastAsia="Calibri" w:hAnsi="David" w:cs="David"/>
          <w:sz w:val="24"/>
          <w:szCs w:val="24"/>
        </w:rPr>
      </w:pPr>
      <w:r w:rsidRPr="00951E11">
        <w:rPr>
          <w:rFonts w:ascii="David" w:eastAsia="Calibri" w:hAnsi="David" w:cs="David"/>
          <w:sz w:val="24"/>
          <w:szCs w:val="24"/>
          <w:rtl/>
        </w:rPr>
        <w:t xml:space="preserve">דרישה זו </w:t>
      </w:r>
      <w:r w:rsidRPr="00951E11">
        <w:rPr>
          <w:rFonts w:ascii="David" w:hAnsi="David" w:cs="David"/>
          <w:color w:val="000000"/>
          <w:sz w:val="24"/>
          <w:szCs w:val="24"/>
          <w:rtl/>
        </w:rPr>
        <w:t>תתקיים</w:t>
      </w:r>
      <w:r w:rsidRPr="00951E11">
        <w:rPr>
          <w:rFonts w:ascii="David" w:hAnsi="David" w:cs="David"/>
          <w:sz w:val="24"/>
          <w:szCs w:val="24"/>
          <w:rtl/>
        </w:rPr>
        <w:t xml:space="preserve"> </w:t>
      </w:r>
      <w:r w:rsidRPr="00951E11">
        <w:rPr>
          <w:rFonts w:ascii="David" w:eastAsia="Calibri" w:hAnsi="David" w:cs="David"/>
          <w:sz w:val="24"/>
          <w:szCs w:val="24"/>
          <w:rtl/>
        </w:rPr>
        <w:t>אם נדרשה בתנאים להיתר בנייה או בעקבות שינוי מהותי המחייב שינוי בתנאי ההיתר.</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951E11" w:rsidRPr="00951E11" w:rsidRDefault="00D226C3" w:rsidP="00921622">
      <w:pPr>
        <w:pStyle w:val="a7"/>
        <w:numPr>
          <w:ilvl w:val="1"/>
          <w:numId w:val="47"/>
        </w:numPr>
        <w:tabs>
          <w:tab w:val="left" w:pos="1219"/>
        </w:tabs>
        <w:spacing w:after="0" w:line="360" w:lineRule="auto"/>
        <w:jc w:val="both"/>
        <w:rPr>
          <w:rFonts w:ascii="David" w:eastAsia="Calibri" w:hAnsi="David" w:cs="David"/>
          <w:b/>
          <w:bCs/>
          <w:color w:val="000000"/>
          <w:sz w:val="24"/>
          <w:szCs w:val="24"/>
          <w:u w:val="single"/>
        </w:rPr>
      </w:pPr>
      <w:r w:rsidRPr="00951E11">
        <w:rPr>
          <w:rFonts w:ascii="David" w:eastAsia="Calibri" w:hAnsi="David" w:cs="David"/>
          <w:b/>
          <w:bCs/>
          <w:color w:val="000000"/>
          <w:sz w:val="24"/>
          <w:szCs w:val="24"/>
          <w:u w:val="single"/>
          <w:rtl/>
        </w:rPr>
        <w:t>מערכת מיזוג אוויר</w:t>
      </w:r>
    </w:p>
    <w:p w:rsidR="00D226C3" w:rsidRPr="00951E11" w:rsidRDefault="00D226C3" w:rsidP="00951E11">
      <w:pPr>
        <w:pStyle w:val="a7"/>
        <w:tabs>
          <w:tab w:val="left" w:pos="1219"/>
        </w:tabs>
        <w:spacing w:after="0" w:line="360" w:lineRule="auto"/>
        <w:jc w:val="both"/>
        <w:rPr>
          <w:rFonts w:ascii="David" w:eastAsia="Calibri" w:hAnsi="David" w:cs="David"/>
          <w:b/>
          <w:bCs/>
          <w:color w:val="000000"/>
          <w:sz w:val="24"/>
          <w:szCs w:val="24"/>
          <w:u w:val="single"/>
        </w:rPr>
      </w:pPr>
      <w:r w:rsidRPr="00951E11">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מערכת מיזוג האוויר המותקנת בעסק תענה לנדרש בתקן ישראלי ת"י 1001, בטיחות אש בבניינים. דרישה זאת נדרשת אם מותקנת מערכת מיזוג אוויר מרכזית הכוללת תעלות ומדפי אש.</w:t>
      </w:r>
    </w:p>
    <w:p w:rsidR="00951E11" w:rsidRPr="00951E11" w:rsidRDefault="00D226C3" w:rsidP="00921622">
      <w:pPr>
        <w:pStyle w:val="a7"/>
        <w:numPr>
          <w:ilvl w:val="1"/>
          <w:numId w:val="47"/>
        </w:numPr>
        <w:tabs>
          <w:tab w:val="left" w:pos="1219"/>
        </w:tabs>
        <w:spacing w:after="0" w:line="360" w:lineRule="auto"/>
        <w:jc w:val="both"/>
        <w:rPr>
          <w:rFonts w:ascii="David" w:eastAsia="Calibri" w:hAnsi="David" w:cs="David"/>
          <w:sz w:val="24"/>
          <w:szCs w:val="24"/>
        </w:rPr>
      </w:pPr>
      <w:r w:rsidRPr="00951E11">
        <w:rPr>
          <w:rFonts w:ascii="David" w:eastAsia="Calibri" w:hAnsi="David" w:cs="David"/>
          <w:b/>
          <w:bCs/>
          <w:sz w:val="24"/>
          <w:szCs w:val="24"/>
          <w:u w:val="single"/>
          <w:rtl/>
        </w:rPr>
        <w:t>מערכת למסירת הודעות (כריזת חירום)</w:t>
      </w:r>
    </w:p>
    <w:p w:rsidR="00D226C3" w:rsidRPr="00951E11" w:rsidRDefault="00D226C3" w:rsidP="00951E11">
      <w:pPr>
        <w:pStyle w:val="a7"/>
        <w:tabs>
          <w:tab w:val="left" w:pos="1219"/>
        </w:tabs>
        <w:spacing w:after="0" w:line="360" w:lineRule="auto"/>
        <w:jc w:val="both"/>
        <w:rPr>
          <w:rFonts w:ascii="David" w:eastAsia="Calibri" w:hAnsi="David" w:cs="David"/>
          <w:sz w:val="24"/>
          <w:szCs w:val="24"/>
        </w:rPr>
      </w:pPr>
      <w:r w:rsidRPr="00951E11">
        <w:rPr>
          <w:rFonts w:ascii="David" w:eastAsia="Calibri" w:hAnsi="David" w:cs="David"/>
          <w:sz w:val="24"/>
          <w:szCs w:val="24"/>
          <w:rtl/>
        </w:rPr>
        <w:t xml:space="preserve">דרישה זו </w:t>
      </w:r>
      <w:r w:rsidRPr="00951E11">
        <w:rPr>
          <w:rFonts w:ascii="David" w:hAnsi="David" w:cs="David"/>
          <w:color w:val="000000"/>
          <w:sz w:val="24"/>
          <w:szCs w:val="24"/>
          <w:rtl/>
        </w:rPr>
        <w:t>תתקיים</w:t>
      </w:r>
      <w:r w:rsidRPr="00951E11">
        <w:rPr>
          <w:rFonts w:ascii="David" w:eastAsia="Calibri" w:hAnsi="David" w:cs="David"/>
          <w:sz w:val="24"/>
          <w:szCs w:val="24"/>
          <w:rtl/>
        </w:rPr>
        <w:t xml:space="preserve"> אם נדרשה בתנאים להיתר בנייה או בעקבות שינוי מהותי המחייב שינוי בתנאי ההיתר.</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בעסק שמתקיימות בו אחת מהדרישות הבאות תותקן מערכת למסירת הודעות (כריזת חירום):</w:t>
      </w:r>
    </w:p>
    <w:p w:rsidR="00951E11" w:rsidRPr="00951E11" w:rsidRDefault="00D226C3" w:rsidP="00921622">
      <w:pPr>
        <w:pStyle w:val="a7"/>
        <w:numPr>
          <w:ilvl w:val="2"/>
          <w:numId w:val="51"/>
        </w:numPr>
        <w:tabs>
          <w:tab w:val="left" w:pos="984"/>
        </w:tabs>
        <w:spacing w:after="0" w:line="360" w:lineRule="auto"/>
        <w:jc w:val="both"/>
        <w:rPr>
          <w:rFonts w:ascii="David" w:hAnsi="David" w:cs="David"/>
          <w:sz w:val="24"/>
          <w:szCs w:val="24"/>
        </w:rPr>
      </w:pPr>
      <w:r w:rsidRPr="00951E11">
        <w:rPr>
          <w:rFonts w:ascii="David" w:eastAsia="Calibri" w:hAnsi="David" w:cs="David"/>
          <w:sz w:val="24"/>
          <w:szCs w:val="24"/>
          <w:rtl/>
        </w:rPr>
        <w:t>השטח הכו</w:t>
      </w:r>
      <w:r w:rsidR="00951E11">
        <w:rPr>
          <w:rFonts w:ascii="David" w:eastAsia="Calibri" w:hAnsi="David" w:cs="David"/>
          <w:sz w:val="24"/>
          <w:szCs w:val="24"/>
          <w:rtl/>
        </w:rPr>
        <w:t>לל של הבניין עולה על 2,000 מ</w:t>
      </w:r>
      <w:r w:rsidR="00951E11">
        <w:rPr>
          <w:rFonts w:ascii="David" w:eastAsia="Calibri" w:hAnsi="David" w:cs="David" w:hint="cs"/>
          <w:sz w:val="24"/>
          <w:szCs w:val="24"/>
          <w:rtl/>
        </w:rPr>
        <w:t>"ר.</w:t>
      </w:r>
    </w:p>
    <w:p w:rsidR="00D226C3" w:rsidRPr="00951E11" w:rsidRDefault="00D226C3" w:rsidP="00921622">
      <w:pPr>
        <w:pStyle w:val="a7"/>
        <w:numPr>
          <w:ilvl w:val="2"/>
          <w:numId w:val="51"/>
        </w:numPr>
        <w:tabs>
          <w:tab w:val="left" w:pos="984"/>
        </w:tabs>
        <w:spacing w:after="0" w:line="360" w:lineRule="auto"/>
        <w:jc w:val="both"/>
        <w:rPr>
          <w:rFonts w:ascii="David" w:hAnsi="David" w:cs="David"/>
          <w:sz w:val="24"/>
          <w:szCs w:val="24"/>
        </w:rPr>
      </w:pPr>
      <w:r w:rsidRPr="00951E11">
        <w:rPr>
          <w:rFonts w:ascii="David" w:eastAsia="Calibri" w:hAnsi="David" w:cs="David"/>
          <w:sz w:val="24"/>
          <w:szCs w:val="24"/>
          <w:rtl/>
        </w:rPr>
        <w:t>הבניין בעל 3 קומות או יותר.</w:t>
      </w:r>
    </w:p>
    <w:p w:rsidR="00D226C3" w:rsidRPr="00951E11" w:rsidRDefault="00D226C3" w:rsidP="00921622">
      <w:pPr>
        <w:pStyle w:val="a7"/>
        <w:numPr>
          <w:ilvl w:val="1"/>
          <w:numId w:val="47"/>
        </w:numPr>
        <w:tabs>
          <w:tab w:val="left" w:pos="1219"/>
        </w:tabs>
        <w:spacing w:after="0" w:line="360" w:lineRule="auto"/>
        <w:jc w:val="both"/>
        <w:rPr>
          <w:rFonts w:ascii="David" w:hAnsi="David" w:cs="David"/>
          <w:b/>
          <w:bCs/>
          <w:sz w:val="24"/>
          <w:szCs w:val="24"/>
          <w:u w:val="single"/>
        </w:rPr>
      </w:pPr>
      <w:r w:rsidRPr="00951E11">
        <w:rPr>
          <w:rFonts w:ascii="David" w:hAnsi="David" w:cs="David"/>
          <w:b/>
          <w:bCs/>
          <w:sz w:val="24"/>
          <w:szCs w:val="24"/>
          <w:u w:val="single"/>
          <w:rtl/>
        </w:rPr>
        <w:t>חומרים מסוכנים</w:t>
      </w:r>
    </w:p>
    <w:p w:rsidR="00D226C3" w:rsidRPr="00951E11" w:rsidRDefault="00D226C3" w:rsidP="00921622">
      <w:pPr>
        <w:pStyle w:val="a7"/>
        <w:numPr>
          <w:ilvl w:val="2"/>
          <w:numId w:val="47"/>
        </w:numPr>
        <w:tabs>
          <w:tab w:val="left" w:pos="984"/>
        </w:tabs>
        <w:spacing w:after="0" w:line="360" w:lineRule="auto"/>
        <w:jc w:val="both"/>
        <w:rPr>
          <w:rFonts w:ascii="David" w:eastAsia="Calibri" w:hAnsi="David" w:cs="David"/>
          <w:sz w:val="24"/>
          <w:szCs w:val="24"/>
        </w:rPr>
      </w:pPr>
      <w:r w:rsidRPr="00951E11">
        <w:rPr>
          <w:rFonts w:ascii="David" w:eastAsia="Calibri"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color w:val="000000"/>
          <w:sz w:val="24"/>
          <w:szCs w:val="24"/>
          <w:u w:val="single"/>
        </w:rPr>
      </w:pPr>
      <w:r w:rsidRPr="00951E11">
        <w:rPr>
          <w:rFonts w:ascii="David" w:eastAsia="Calibri" w:hAnsi="David" w:cs="David"/>
          <w:b/>
          <w:bCs/>
          <w:color w:val="000000"/>
          <w:sz w:val="24"/>
          <w:szCs w:val="24"/>
          <w:u w:val="single"/>
          <w:rtl/>
        </w:rPr>
        <w:t>מקור מתח חלופי</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951E11" w:rsidRPr="00951E11" w:rsidRDefault="00D226C3" w:rsidP="00921622">
      <w:pPr>
        <w:pStyle w:val="a7"/>
        <w:numPr>
          <w:ilvl w:val="1"/>
          <w:numId w:val="47"/>
        </w:numPr>
        <w:tabs>
          <w:tab w:val="left" w:pos="1219"/>
        </w:tabs>
        <w:spacing w:after="0" w:line="360" w:lineRule="auto"/>
        <w:jc w:val="both"/>
        <w:rPr>
          <w:rFonts w:ascii="David" w:hAnsi="David" w:cs="David"/>
          <w:b/>
          <w:bCs/>
          <w:sz w:val="24"/>
          <w:szCs w:val="24"/>
          <w:u w:val="single"/>
        </w:rPr>
      </w:pPr>
      <w:r w:rsidRPr="00951E11">
        <w:rPr>
          <w:rFonts w:ascii="David" w:eastAsia="Calibri" w:hAnsi="David" w:cs="David"/>
          <w:b/>
          <w:bCs/>
          <w:sz w:val="24"/>
          <w:szCs w:val="24"/>
          <w:u w:val="single"/>
          <w:rtl/>
        </w:rPr>
        <w:t>לוח פיקוד כבאים</w:t>
      </w:r>
    </w:p>
    <w:p w:rsidR="00D226C3" w:rsidRPr="00951E11" w:rsidRDefault="00D226C3" w:rsidP="00951E11">
      <w:pPr>
        <w:pStyle w:val="a7"/>
        <w:tabs>
          <w:tab w:val="left" w:pos="1219"/>
        </w:tabs>
        <w:spacing w:after="0" w:line="360" w:lineRule="auto"/>
        <w:jc w:val="both"/>
        <w:rPr>
          <w:rFonts w:ascii="David" w:hAnsi="David" w:cs="David"/>
          <w:b/>
          <w:bCs/>
          <w:sz w:val="24"/>
          <w:szCs w:val="24"/>
          <w:u w:val="single"/>
        </w:rPr>
      </w:pPr>
      <w:r w:rsidRPr="00951E11">
        <w:rPr>
          <w:rFonts w:ascii="David" w:hAnsi="David" w:cs="David"/>
          <w:sz w:val="24"/>
          <w:szCs w:val="24"/>
          <w:rtl/>
        </w:rPr>
        <w:t>דרישה זו תתקיים אם נדרשה בתנאים להיתר בנייה או בעקבות שינוי מהותי המחייב שינוי בתנאי ההיתר.</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951E11" w:rsidRDefault="00D226C3" w:rsidP="00921622">
      <w:pPr>
        <w:pStyle w:val="a7"/>
        <w:numPr>
          <w:ilvl w:val="0"/>
          <w:numId w:val="52"/>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לוח בקרה ושליטה במערכות הגילוי והכיבוי האוטומטיות: </w:t>
      </w:r>
    </w:p>
    <w:p w:rsidR="00951E11" w:rsidRDefault="00D226C3" w:rsidP="00921622">
      <w:pPr>
        <w:pStyle w:val="a7"/>
        <w:numPr>
          <w:ilvl w:val="0"/>
          <w:numId w:val="53"/>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מערכת הכיבוי האוטומטית תספק התרעה קולית על כל פגם במערכת הבקרה בהתאם לתקן ישראלי ת"</w:t>
      </w:r>
      <w:r w:rsidR="00951E11">
        <w:rPr>
          <w:rFonts w:ascii="David" w:hAnsi="David" w:cs="David"/>
          <w:sz w:val="24"/>
          <w:szCs w:val="24"/>
          <w:rtl/>
        </w:rPr>
        <w:t>י 1220, חלק 3, מערכות גילוי אש</w:t>
      </w:r>
      <w:r w:rsidR="00951E11">
        <w:rPr>
          <w:rFonts w:ascii="David" w:hAnsi="David" w:cs="David" w:hint="cs"/>
          <w:sz w:val="24"/>
          <w:szCs w:val="24"/>
          <w:rtl/>
        </w:rPr>
        <w:t xml:space="preserve"> - </w:t>
      </w:r>
      <w:r w:rsidRPr="00951E11">
        <w:rPr>
          <w:rFonts w:ascii="David" w:hAnsi="David" w:cs="David"/>
          <w:sz w:val="24"/>
          <w:szCs w:val="24"/>
          <w:rtl/>
        </w:rPr>
        <w:t>הוראות התקנה ודרישות כלליות.</w:t>
      </w:r>
    </w:p>
    <w:p w:rsidR="00951E11" w:rsidRDefault="00D226C3" w:rsidP="00921622">
      <w:pPr>
        <w:pStyle w:val="a7"/>
        <w:numPr>
          <w:ilvl w:val="0"/>
          <w:numId w:val="53"/>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רכיבים מבוקרים יכללו לפחות: </w:t>
      </w:r>
    </w:p>
    <w:p w:rsidR="00951E11" w:rsidRDefault="00D226C3" w:rsidP="00921622">
      <w:pPr>
        <w:pStyle w:val="a7"/>
        <w:numPr>
          <w:ilvl w:val="5"/>
          <w:numId w:val="52"/>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ברז שליטה.</w:t>
      </w:r>
    </w:p>
    <w:p w:rsidR="00951E11" w:rsidRDefault="00951E11" w:rsidP="00921622">
      <w:pPr>
        <w:pStyle w:val="a7"/>
        <w:numPr>
          <w:ilvl w:val="5"/>
          <w:numId w:val="52"/>
        </w:numPr>
        <w:tabs>
          <w:tab w:val="left" w:pos="984"/>
        </w:tabs>
        <w:spacing w:after="0" w:line="360" w:lineRule="auto"/>
        <w:jc w:val="both"/>
        <w:rPr>
          <w:rFonts w:ascii="David" w:hAnsi="David" w:cs="David"/>
          <w:sz w:val="24"/>
          <w:szCs w:val="24"/>
        </w:rPr>
      </w:pPr>
      <w:r>
        <w:rPr>
          <w:rFonts w:ascii="David" w:hAnsi="David" w:cs="David" w:hint="cs"/>
          <w:sz w:val="24"/>
          <w:szCs w:val="24"/>
          <w:rtl/>
        </w:rPr>
        <w:lastRenderedPageBreak/>
        <w:t>א</w:t>
      </w:r>
      <w:r w:rsidR="00D226C3" w:rsidRPr="00951E11">
        <w:rPr>
          <w:rFonts w:ascii="David" w:hAnsi="David" w:cs="David"/>
          <w:sz w:val="24"/>
          <w:szCs w:val="24"/>
          <w:rtl/>
        </w:rPr>
        <w:t>ספקת חשמל או דלק למשאבת מים של מערכת המתזים.</w:t>
      </w:r>
    </w:p>
    <w:p w:rsidR="00951E11" w:rsidRDefault="00D226C3" w:rsidP="00921622">
      <w:pPr>
        <w:pStyle w:val="a7"/>
        <w:numPr>
          <w:ilvl w:val="5"/>
          <w:numId w:val="52"/>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נתוני מצב פעולה של משאבת המים (דומם/פועל). </w:t>
      </w:r>
    </w:p>
    <w:p w:rsidR="00951E11" w:rsidRDefault="00D226C3" w:rsidP="00921622">
      <w:pPr>
        <w:pStyle w:val="a7"/>
        <w:numPr>
          <w:ilvl w:val="5"/>
          <w:numId w:val="52"/>
        </w:numPr>
        <w:tabs>
          <w:tab w:val="left" w:pos="984"/>
        </w:tabs>
        <w:spacing w:after="0" w:line="360" w:lineRule="auto"/>
        <w:jc w:val="both"/>
        <w:rPr>
          <w:rFonts w:ascii="David" w:hAnsi="David" w:cs="David"/>
          <w:sz w:val="24"/>
          <w:szCs w:val="24"/>
        </w:rPr>
      </w:pPr>
      <w:r w:rsidRPr="00951E11">
        <w:rPr>
          <w:rFonts w:ascii="David" w:hAnsi="David" w:cs="David"/>
          <w:sz w:val="24"/>
          <w:szCs w:val="24"/>
          <w:rtl/>
        </w:rPr>
        <w:t>התראה קולית וחזותית תתקבל ברכזת גילוי אש. אם קיימת עמדת בקרה מאוישת ההתראה תתקבל גם בעמדה זו.</w:t>
      </w:r>
    </w:p>
    <w:p w:rsidR="00D226C3" w:rsidRPr="00951E11" w:rsidRDefault="00D226C3" w:rsidP="00921622">
      <w:pPr>
        <w:pStyle w:val="a7"/>
        <w:numPr>
          <w:ilvl w:val="5"/>
          <w:numId w:val="52"/>
        </w:numPr>
        <w:tabs>
          <w:tab w:val="left" w:pos="984"/>
        </w:tabs>
        <w:spacing w:after="0" w:line="360" w:lineRule="auto"/>
        <w:jc w:val="both"/>
        <w:rPr>
          <w:rFonts w:ascii="David" w:hAnsi="David" w:cs="David"/>
          <w:sz w:val="24"/>
          <w:szCs w:val="24"/>
        </w:rPr>
      </w:pPr>
      <w:r w:rsidRPr="00951E11">
        <w:rPr>
          <w:rFonts w:ascii="David" w:hAnsi="David" w:cs="David"/>
          <w:sz w:val="24"/>
          <w:szCs w:val="24"/>
          <w:rtl/>
        </w:rPr>
        <w:t>דיווח להפעלת מערכות כיבוי בלוחות חשמל/מנדפים.</w:t>
      </w:r>
    </w:p>
    <w:p w:rsidR="00951E11" w:rsidRDefault="00D226C3" w:rsidP="00921622">
      <w:pPr>
        <w:pStyle w:val="a7"/>
        <w:numPr>
          <w:ilvl w:val="0"/>
          <w:numId w:val="52"/>
        </w:numPr>
        <w:spacing w:after="0" w:line="360" w:lineRule="auto"/>
        <w:jc w:val="both"/>
        <w:rPr>
          <w:rFonts w:ascii="David" w:hAnsi="David" w:cs="David"/>
          <w:sz w:val="24"/>
          <w:szCs w:val="24"/>
        </w:rPr>
      </w:pPr>
      <w:r w:rsidRPr="00951E11">
        <w:rPr>
          <w:rFonts w:ascii="David" w:hAnsi="David" w:cs="David"/>
          <w:sz w:val="24"/>
          <w:szCs w:val="24"/>
          <w:rtl/>
        </w:rPr>
        <w:t xml:space="preserve">עמדת הפעלת כריזת חירום ואזעקה. </w:t>
      </w:r>
    </w:p>
    <w:p w:rsidR="00951E11" w:rsidRDefault="00D226C3" w:rsidP="00921622">
      <w:pPr>
        <w:pStyle w:val="a7"/>
        <w:numPr>
          <w:ilvl w:val="0"/>
          <w:numId w:val="52"/>
        </w:numPr>
        <w:spacing w:after="0" w:line="360" w:lineRule="auto"/>
        <w:jc w:val="both"/>
        <w:rPr>
          <w:rFonts w:ascii="David" w:hAnsi="David" w:cs="David"/>
          <w:sz w:val="24"/>
          <w:szCs w:val="24"/>
        </w:rPr>
      </w:pPr>
      <w:r w:rsidRPr="00951E11">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p>
    <w:p w:rsidR="00951E11" w:rsidRDefault="00D226C3" w:rsidP="00921622">
      <w:pPr>
        <w:pStyle w:val="a7"/>
        <w:numPr>
          <w:ilvl w:val="0"/>
          <w:numId w:val="52"/>
        </w:numPr>
        <w:spacing w:after="0" w:line="360" w:lineRule="auto"/>
        <w:jc w:val="both"/>
        <w:rPr>
          <w:rFonts w:ascii="David" w:hAnsi="David" w:cs="David"/>
          <w:sz w:val="24"/>
          <w:szCs w:val="24"/>
        </w:rPr>
      </w:pPr>
      <w:r w:rsidRPr="00951E11">
        <w:rPr>
          <w:rFonts w:ascii="David" w:hAnsi="David" w:cs="David"/>
          <w:sz w:val="24"/>
          <w:szCs w:val="24"/>
          <w:rtl/>
        </w:rPr>
        <w:t xml:space="preserve">לוח פיקוד לחשמל. </w:t>
      </w:r>
    </w:p>
    <w:p w:rsidR="00951E11" w:rsidRDefault="00D226C3" w:rsidP="00921622">
      <w:pPr>
        <w:pStyle w:val="a7"/>
        <w:numPr>
          <w:ilvl w:val="0"/>
          <w:numId w:val="52"/>
        </w:numPr>
        <w:spacing w:after="0" w:line="360" w:lineRule="auto"/>
        <w:jc w:val="both"/>
        <w:rPr>
          <w:rFonts w:ascii="David" w:hAnsi="David" w:cs="David"/>
          <w:sz w:val="24"/>
          <w:szCs w:val="24"/>
        </w:rPr>
      </w:pPr>
      <w:r w:rsidRPr="00951E11">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951E11" w:rsidRDefault="00D226C3" w:rsidP="00921622">
      <w:pPr>
        <w:pStyle w:val="a7"/>
        <w:numPr>
          <w:ilvl w:val="0"/>
          <w:numId w:val="52"/>
        </w:numPr>
        <w:spacing w:after="0" w:line="360" w:lineRule="auto"/>
        <w:jc w:val="both"/>
        <w:rPr>
          <w:rFonts w:ascii="David" w:hAnsi="David" w:cs="David"/>
          <w:sz w:val="24"/>
          <w:szCs w:val="24"/>
        </w:rPr>
      </w:pPr>
      <w:r w:rsidRPr="00951E11">
        <w:rPr>
          <w:rFonts w:ascii="David" w:hAnsi="David" w:cs="David"/>
          <w:sz w:val="24"/>
          <w:szCs w:val="24"/>
          <w:rtl/>
        </w:rPr>
        <w:t xml:space="preserve">לוח שליטה ובקרה על מעליות הבניין. </w:t>
      </w:r>
    </w:p>
    <w:p w:rsidR="00D226C3" w:rsidRPr="00951E11" w:rsidRDefault="007722AD" w:rsidP="00921622">
      <w:pPr>
        <w:pStyle w:val="a7"/>
        <w:numPr>
          <w:ilvl w:val="0"/>
          <w:numId w:val="52"/>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ואת ת</w:t>
      </w:r>
      <w:r w:rsidR="00D226C3" w:rsidRPr="00951E11">
        <w:rPr>
          <w:rFonts w:ascii="David" w:hAnsi="David" w:cs="David"/>
          <w:sz w:val="24"/>
          <w:szCs w:val="24"/>
          <w:rtl/>
        </w:rPr>
        <w:t>כנית בטיחות אש.</w:t>
      </w:r>
    </w:p>
    <w:p w:rsidR="00D226C3" w:rsidRPr="00951E11" w:rsidRDefault="00951E11" w:rsidP="00921622">
      <w:pPr>
        <w:pStyle w:val="a7"/>
        <w:numPr>
          <w:ilvl w:val="1"/>
          <w:numId w:val="47"/>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hint="cs"/>
          <w:b/>
          <w:bCs/>
          <w:sz w:val="24"/>
          <w:szCs w:val="24"/>
          <w:u w:val="single"/>
          <w:rtl/>
        </w:rPr>
        <w:t>צ</w:t>
      </w:r>
      <w:r w:rsidR="00D226C3" w:rsidRPr="00951E11">
        <w:rPr>
          <w:rFonts w:ascii="David" w:eastAsia="Calibri" w:hAnsi="David" w:cs="David"/>
          <w:b/>
          <w:bCs/>
          <w:sz w:val="24"/>
          <w:szCs w:val="24"/>
          <w:u w:val="single"/>
          <w:rtl/>
        </w:rPr>
        <w:t xml:space="preserve">יוד מעבדה </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באזורי עבודת מעבדה הנחשבים לנפיצים ייעשה שימוש בציוד חשמלי מוגן נגד התפוצצות (</w:t>
      </w:r>
      <w:r w:rsidRPr="00951E11">
        <w:rPr>
          <w:rFonts w:ascii="David" w:hAnsi="David" w:cs="David"/>
          <w:sz w:val="24"/>
          <w:szCs w:val="24"/>
        </w:rPr>
        <w:t>Explosion</w:t>
      </w:r>
      <w:r w:rsidRPr="00951E11">
        <w:rPr>
          <w:rFonts w:ascii="David" w:hAnsi="David" w:cs="David"/>
          <w:sz w:val="24"/>
          <w:szCs w:val="24"/>
          <w:rtl/>
        </w:rPr>
        <w:t xml:space="preserve"> </w:t>
      </w:r>
      <w:r w:rsidRPr="00951E11">
        <w:rPr>
          <w:rFonts w:ascii="David" w:hAnsi="David" w:cs="David"/>
          <w:sz w:val="24"/>
          <w:szCs w:val="24"/>
        </w:rPr>
        <w:t>Proof</w:t>
      </w:r>
      <w:r w:rsidRPr="00951E11">
        <w:rPr>
          <w:rFonts w:ascii="David" w:hAnsi="David" w:cs="David"/>
          <w:sz w:val="24"/>
          <w:szCs w:val="24"/>
          <w:rtl/>
        </w:rPr>
        <w:t>), בהתאם להוראות תקן ישראלי ת"י 60079, ציוד חשמלי לשימוש באטמוספרות נפיצות של גזים: דרישות כלליות.</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ציוד חימום יהיה כנדרש בתקן ישראלי ת"י 1530, הגנה בפני אש במעבדות.</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sz w:val="24"/>
          <w:szCs w:val="24"/>
          <w:u w:val="single"/>
          <w:rtl/>
        </w:rPr>
      </w:pPr>
      <w:r w:rsidRPr="00951E11">
        <w:rPr>
          <w:rFonts w:ascii="David" w:eastAsia="Calibri" w:hAnsi="David" w:cs="David"/>
          <w:b/>
          <w:bCs/>
          <w:sz w:val="24"/>
          <w:szCs w:val="24"/>
          <w:u w:val="single"/>
          <w:rtl/>
        </w:rPr>
        <w:t xml:space="preserve">מערכת </w:t>
      </w:r>
      <w:r w:rsidRPr="00951E11">
        <w:rPr>
          <w:rFonts w:ascii="David" w:hAnsi="David" w:cs="David"/>
          <w:b/>
          <w:bCs/>
          <w:sz w:val="24"/>
          <w:szCs w:val="24"/>
          <w:u w:val="single"/>
          <w:rtl/>
        </w:rPr>
        <w:t>הגפ"מ</w:t>
      </w:r>
    </w:p>
    <w:p w:rsidR="00951E11" w:rsidRDefault="00D226C3" w:rsidP="00921622">
      <w:pPr>
        <w:pStyle w:val="a7"/>
        <w:numPr>
          <w:ilvl w:val="2"/>
          <w:numId w:val="47"/>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מערכת הגפ"מ המשמשת את העסק תהיה בהתאם לתקן ישראלי ת"י 158</w:t>
      </w:r>
      <w:r w:rsidRPr="00951E11">
        <w:rPr>
          <w:rFonts w:ascii="David" w:hAnsi="David" w:cs="David"/>
          <w:sz w:val="24"/>
          <w:szCs w:val="24"/>
          <w:rtl/>
        </w:rPr>
        <w:t xml:space="preserve">, </w:t>
      </w:r>
      <w:r w:rsidRPr="00951E11">
        <w:rPr>
          <w:rFonts w:ascii="David" w:hAnsi="David" w:cs="David"/>
          <w:color w:val="000000"/>
          <w:sz w:val="24"/>
          <w:szCs w:val="24"/>
          <w:rtl/>
        </w:rPr>
        <w:t>מתקנים לגזים פחמימניים מעובים (גפ"מ).</w:t>
      </w:r>
    </w:p>
    <w:p w:rsidR="00D226C3" w:rsidRPr="00951E11" w:rsidRDefault="00D226C3" w:rsidP="00921622">
      <w:pPr>
        <w:pStyle w:val="a7"/>
        <w:numPr>
          <w:ilvl w:val="2"/>
          <w:numId w:val="47"/>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 xml:space="preserve">אם קיימת מערכת בישול מסחרית ("מנדפים") בעסק </w:t>
      </w:r>
      <w:r w:rsidR="00951E11">
        <w:rPr>
          <w:rFonts w:ascii="David" w:eastAsia="Calibri" w:hAnsi="David" w:cs="David" w:hint="cs"/>
          <w:sz w:val="24"/>
          <w:szCs w:val="24"/>
          <w:rtl/>
        </w:rPr>
        <w:t>-</w:t>
      </w:r>
      <w:r w:rsidRPr="00951E11">
        <w:rPr>
          <w:rFonts w:ascii="David" w:eastAsia="Calibri" w:hAnsi="David" w:cs="David"/>
          <w:sz w:val="24"/>
          <w:szCs w:val="24"/>
          <w:rtl/>
        </w:rPr>
        <w:t xml:space="preserve"> </w:t>
      </w:r>
      <w:r w:rsidRPr="00951E11">
        <w:rPr>
          <w:rFonts w:ascii="David" w:hAnsi="David" w:cs="David"/>
          <w:color w:val="000000"/>
          <w:sz w:val="24"/>
          <w:szCs w:val="24"/>
          <w:rtl/>
        </w:rPr>
        <w:t>יש להתקין מערכת כיבוי במנדפים, לרבות ניתוק ממקור אנרגיה, בהתאם לתקן ישראלי ת"י 5356</w:t>
      </w:r>
      <w:r w:rsidRPr="00951E11">
        <w:rPr>
          <w:rFonts w:ascii="David" w:hAnsi="David" w:cs="David"/>
          <w:sz w:val="24"/>
          <w:szCs w:val="24"/>
          <w:rtl/>
        </w:rPr>
        <w:t xml:space="preserve">, </w:t>
      </w:r>
      <w:r w:rsidR="00951E11">
        <w:rPr>
          <w:rFonts w:ascii="David" w:hAnsi="David" w:cs="David"/>
          <w:color w:val="000000"/>
          <w:sz w:val="24"/>
          <w:szCs w:val="24"/>
          <w:rtl/>
        </w:rPr>
        <w:t>חלק 2, מערכות כיבוי אש</w:t>
      </w:r>
      <w:r w:rsidR="00951E11">
        <w:rPr>
          <w:rFonts w:ascii="David" w:hAnsi="David" w:cs="David" w:hint="cs"/>
          <w:color w:val="000000"/>
          <w:sz w:val="24"/>
          <w:szCs w:val="24"/>
          <w:rtl/>
        </w:rPr>
        <w:t xml:space="preserve"> - </w:t>
      </w:r>
      <w:r w:rsidRPr="00951E11">
        <w:rPr>
          <w:rFonts w:ascii="David" w:hAnsi="David" w:cs="David"/>
          <w:color w:val="000000"/>
          <w:sz w:val="24"/>
          <w:szCs w:val="24"/>
          <w:rtl/>
        </w:rPr>
        <w:t>כיבוי אש בכימיקלים רטובים. יש לקבל אישור בכתב על התאמת המערכת לתקן ישראלי ת"י 5356, חלק 2</w:t>
      </w:r>
      <w:r w:rsidRPr="00951E11">
        <w:rPr>
          <w:rFonts w:ascii="David" w:hAnsi="David" w:cs="David"/>
          <w:sz w:val="24"/>
          <w:szCs w:val="24"/>
          <w:rtl/>
        </w:rPr>
        <w:t xml:space="preserve">, </w:t>
      </w:r>
      <w:r w:rsidRPr="00951E11">
        <w:rPr>
          <w:rFonts w:ascii="David" w:hAnsi="David" w:cs="David"/>
          <w:color w:val="000000"/>
          <w:sz w:val="24"/>
          <w:szCs w:val="24"/>
          <w:rtl/>
        </w:rPr>
        <w:t>מערכות כיבוי אש: כיבוי אש בכימיקלים רטובים. העתק מתעודת הבדיקה יוגש לנותן האישור.</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color w:val="000000"/>
          <w:sz w:val="24"/>
          <w:szCs w:val="24"/>
          <w:u w:val="single"/>
        </w:rPr>
      </w:pPr>
      <w:r w:rsidRPr="00951E11">
        <w:rPr>
          <w:rFonts w:ascii="David" w:eastAsia="Calibri" w:hAnsi="David" w:cs="David"/>
          <w:b/>
          <w:bCs/>
          <w:color w:val="000000"/>
          <w:sz w:val="24"/>
          <w:szCs w:val="24"/>
          <w:u w:val="single"/>
          <w:rtl/>
        </w:rPr>
        <w:t>משטר הפעלות מערכות בטיחות אש-אינטגרציה</w:t>
      </w:r>
    </w:p>
    <w:p w:rsid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בדיקת משטר הפעלות (אינטגרצי</w:t>
      </w:r>
      <w:r w:rsidR="007722AD">
        <w:rPr>
          <w:rFonts w:ascii="David" w:hAnsi="David" w:cs="David"/>
          <w:sz w:val="24"/>
          <w:szCs w:val="24"/>
          <w:rtl/>
        </w:rPr>
        <w:t xml:space="preserve">ה) תידרש בהתאם להוראת נציב 536 </w:t>
      </w:r>
      <w:r w:rsidR="007722AD">
        <w:rPr>
          <w:rFonts w:ascii="David" w:hAnsi="David" w:cs="David" w:hint="cs"/>
          <w:sz w:val="24"/>
          <w:szCs w:val="24"/>
          <w:rtl/>
        </w:rPr>
        <w:t>-</w:t>
      </w:r>
      <w:r w:rsidRPr="00951E11">
        <w:rPr>
          <w:rFonts w:ascii="David" w:hAnsi="David" w:cs="David"/>
          <w:sz w:val="24"/>
          <w:szCs w:val="24"/>
          <w:rtl/>
        </w:rPr>
        <w:t xml:space="preserve"> משטר הפעלות מערכות בטיחות אש-אינטגרציה, אם נדרשת מערכת גילוי אש, מערכת התרעת אש או מערכת כיבוי אש אוטומטית לפיקוד או לבקרה על מערכות מבין קבוצות המערכות המפורטות להלן:</w:t>
      </w:r>
    </w:p>
    <w:p w:rsidR="00951E11" w:rsidRDefault="00D226C3" w:rsidP="00921622">
      <w:pPr>
        <w:pStyle w:val="a7"/>
        <w:numPr>
          <w:ilvl w:val="0"/>
          <w:numId w:val="54"/>
        </w:numPr>
        <w:tabs>
          <w:tab w:val="left" w:pos="984"/>
        </w:tabs>
        <w:spacing w:after="0" w:line="360" w:lineRule="auto"/>
        <w:jc w:val="both"/>
        <w:rPr>
          <w:rFonts w:ascii="David" w:hAnsi="David" w:cs="David"/>
          <w:sz w:val="24"/>
          <w:szCs w:val="24"/>
        </w:rPr>
      </w:pPr>
      <w:r w:rsidRPr="00951E11">
        <w:rPr>
          <w:rFonts w:ascii="David" w:hAnsi="David" w:cs="David"/>
          <w:sz w:val="24"/>
          <w:szCs w:val="24"/>
          <w:rtl/>
        </w:rPr>
        <w:t xml:space="preserve">מערכות הנמנות על מערכות שליטה בעשן. </w:t>
      </w:r>
    </w:p>
    <w:p w:rsidR="00951E11" w:rsidRDefault="00D226C3" w:rsidP="00921622">
      <w:pPr>
        <w:pStyle w:val="a7"/>
        <w:numPr>
          <w:ilvl w:val="0"/>
          <w:numId w:val="54"/>
        </w:numPr>
        <w:tabs>
          <w:tab w:val="left" w:pos="984"/>
        </w:tabs>
        <w:spacing w:after="0" w:line="360" w:lineRule="auto"/>
        <w:jc w:val="both"/>
        <w:rPr>
          <w:rFonts w:ascii="David" w:hAnsi="David" w:cs="David"/>
          <w:sz w:val="24"/>
          <w:szCs w:val="24"/>
        </w:rPr>
      </w:pPr>
      <w:r w:rsidRPr="00951E11">
        <w:rPr>
          <w:rFonts w:ascii="David" w:hAnsi="David" w:cs="David"/>
          <w:sz w:val="24"/>
          <w:szCs w:val="24"/>
          <w:rtl/>
        </w:rPr>
        <w:t>מערכות הנמנות על הפרדות אש ועשן.</w:t>
      </w:r>
    </w:p>
    <w:p w:rsidR="00D226C3" w:rsidRPr="00951E11" w:rsidRDefault="00D226C3" w:rsidP="00921622">
      <w:pPr>
        <w:pStyle w:val="a7"/>
        <w:numPr>
          <w:ilvl w:val="2"/>
          <w:numId w:val="47"/>
        </w:numPr>
        <w:tabs>
          <w:tab w:val="left" w:pos="984"/>
        </w:tabs>
        <w:spacing w:after="0" w:line="360" w:lineRule="auto"/>
        <w:jc w:val="both"/>
        <w:rPr>
          <w:rFonts w:ascii="David" w:hAnsi="David" w:cs="David"/>
          <w:sz w:val="24"/>
          <w:szCs w:val="24"/>
        </w:rPr>
      </w:pPr>
      <w:r w:rsidRPr="00951E11">
        <w:rPr>
          <w:rFonts w:ascii="David" w:hAnsi="David" w:cs="David"/>
          <w:sz w:val="24"/>
          <w:szCs w:val="24"/>
          <w:rtl/>
        </w:rPr>
        <w:t>הבדי</w:t>
      </w:r>
      <w:r w:rsidR="00951E11">
        <w:rPr>
          <w:rFonts w:ascii="David" w:hAnsi="David" w:cs="David"/>
          <w:sz w:val="24"/>
          <w:szCs w:val="24"/>
          <w:rtl/>
        </w:rPr>
        <w:t xml:space="preserve">קה תיערך בהתאם להוראת נציב 536 </w:t>
      </w:r>
      <w:r w:rsidR="00951E11">
        <w:rPr>
          <w:rFonts w:ascii="David" w:hAnsi="David" w:cs="David" w:hint="cs"/>
          <w:sz w:val="24"/>
          <w:szCs w:val="24"/>
          <w:rtl/>
        </w:rPr>
        <w:t>-</w:t>
      </w:r>
      <w:r w:rsidRPr="00951E11">
        <w:rPr>
          <w:rFonts w:ascii="David" w:hAnsi="David" w:cs="David"/>
          <w:sz w:val="24"/>
          <w:szCs w:val="24"/>
          <w:rtl/>
        </w:rPr>
        <w:t xml:space="preserve"> משטר הפעלות מערכות בטיחות אש-אינטגרציה. אישור על ביצועה יועבר לנותן האישור. אם קיימת מערכת שחרור עשן מאולצת, תצורף לאישור גם טבלת משטר בדיקה. </w:t>
      </w:r>
    </w:p>
    <w:p w:rsidR="00D226C3" w:rsidRPr="00951E11" w:rsidRDefault="00D226C3" w:rsidP="00921622">
      <w:pPr>
        <w:pStyle w:val="a7"/>
        <w:numPr>
          <w:ilvl w:val="1"/>
          <w:numId w:val="47"/>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b/>
          <w:bCs/>
          <w:sz w:val="24"/>
          <w:szCs w:val="24"/>
          <w:u w:val="single"/>
          <w:rtl/>
        </w:rPr>
        <w:lastRenderedPageBreak/>
        <w:t>תיק מפעל</w:t>
      </w:r>
    </w:p>
    <w:p w:rsidR="00951E11" w:rsidRDefault="00D226C3" w:rsidP="00921622">
      <w:pPr>
        <w:pStyle w:val="a7"/>
        <w:numPr>
          <w:ilvl w:val="2"/>
          <w:numId w:val="55"/>
        </w:numPr>
        <w:tabs>
          <w:tab w:val="left" w:pos="984"/>
        </w:tabs>
        <w:spacing w:after="0" w:line="360" w:lineRule="auto"/>
        <w:jc w:val="both"/>
        <w:rPr>
          <w:rFonts w:ascii="David" w:eastAsia="Calibri" w:hAnsi="David" w:cs="David"/>
          <w:color w:val="000000"/>
          <w:sz w:val="24"/>
          <w:szCs w:val="24"/>
        </w:rPr>
      </w:pPr>
      <w:r w:rsidRPr="00951E11">
        <w:rPr>
          <w:rFonts w:ascii="David" w:eastAsia="Calibri" w:hAnsi="David" w:cs="David"/>
          <w:color w:val="000000"/>
          <w:sz w:val="24"/>
          <w:szCs w:val="24"/>
          <w:rtl/>
        </w:rPr>
        <w:t>בעל עסק שנדרש להכין על-פי דין "תיק מפעל", יגיש לנותן האישור עותק של "תיק המפעל".</w:t>
      </w:r>
    </w:p>
    <w:p w:rsidR="00951E11" w:rsidRDefault="00D226C3" w:rsidP="00921622">
      <w:pPr>
        <w:pStyle w:val="a7"/>
        <w:numPr>
          <w:ilvl w:val="2"/>
          <w:numId w:val="55"/>
        </w:numPr>
        <w:tabs>
          <w:tab w:val="left" w:pos="984"/>
        </w:tabs>
        <w:spacing w:after="0" w:line="360" w:lineRule="auto"/>
        <w:jc w:val="both"/>
        <w:rPr>
          <w:rFonts w:ascii="David" w:eastAsia="Calibri" w:hAnsi="David" w:cs="David"/>
          <w:color w:val="000000"/>
          <w:sz w:val="24"/>
          <w:szCs w:val="24"/>
        </w:rPr>
      </w:pPr>
      <w:r w:rsidRPr="00951E11">
        <w:rPr>
          <w:rFonts w:ascii="David" w:eastAsia="Calibri" w:hAnsi="David" w:cs="David"/>
          <w:color w:val="000000"/>
          <w:sz w:val="24"/>
          <w:szCs w:val="24"/>
          <w:rtl/>
        </w:rPr>
        <w:t xml:space="preserve">בעל העסק ישמור על תיק המפעל לפי העניין, מעודכן בכל עת. </w:t>
      </w:r>
    </w:p>
    <w:p w:rsidR="00951E11" w:rsidRDefault="00D226C3" w:rsidP="00921622">
      <w:pPr>
        <w:pStyle w:val="a7"/>
        <w:numPr>
          <w:ilvl w:val="2"/>
          <w:numId w:val="55"/>
        </w:numPr>
        <w:tabs>
          <w:tab w:val="left" w:pos="984"/>
        </w:tabs>
        <w:spacing w:after="0" w:line="360" w:lineRule="auto"/>
        <w:jc w:val="both"/>
        <w:rPr>
          <w:rFonts w:ascii="David" w:eastAsia="Calibri" w:hAnsi="David" w:cs="David"/>
          <w:color w:val="000000"/>
          <w:sz w:val="24"/>
          <w:szCs w:val="24"/>
        </w:rPr>
      </w:pPr>
      <w:r w:rsidRPr="00951E11">
        <w:rPr>
          <w:rFonts w:ascii="David" w:eastAsia="Calibri" w:hAnsi="David" w:cs="David"/>
          <w:color w:val="000000"/>
          <w:sz w:val="24"/>
          <w:szCs w:val="24"/>
          <w:rtl/>
        </w:rPr>
        <w:t>בעל העסק יגיש לנותן האישור תיק מפעל לפי העניין,</w:t>
      </w:r>
      <w:r w:rsidR="00951E11">
        <w:rPr>
          <w:rFonts w:ascii="David" w:eastAsia="Calibri" w:hAnsi="David" w:cs="David"/>
          <w:color w:val="000000"/>
          <w:sz w:val="24"/>
          <w:szCs w:val="24"/>
          <w:rtl/>
        </w:rPr>
        <w:t xml:space="preserve"> מעודכן לפחות אחת לשנה קלנדרית</w:t>
      </w:r>
      <w:r w:rsidR="00951E11">
        <w:rPr>
          <w:rFonts w:ascii="David" w:eastAsia="Calibri" w:hAnsi="David" w:cs="David" w:hint="cs"/>
          <w:color w:val="000000"/>
          <w:sz w:val="24"/>
          <w:szCs w:val="24"/>
          <w:rtl/>
        </w:rPr>
        <w:t>.</w:t>
      </w:r>
    </w:p>
    <w:p w:rsidR="00D226C3" w:rsidRPr="00951E11" w:rsidRDefault="00D226C3" w:rsidP="00921622">
      <w:pPr>
        <w:pStyle w:val="a7"/>
        <w:numPr>
          <w:ilvl w:val="2"/>
          <w:numId w:val="55"/>
        </w:numPr>
        <w:tabs>
          <w:tab w:val="left" w:pos="984"/>
        </w:tabs>
        <w:spacing w:after="0" w:line="360" w:lineRule="auto"/>
        <w:jc w:val="both"/>
        <w:rPr>
          <w:rFonts w:ascii="David" w:eastAsia="Calibri" w:hAnsi="David" w:cs="David"/>
          <w:color w:val="000000"/>
          <w:sz w:val="24"/>
          <w:szCs w:val="24"/>
        </w:rPr>
      </w:pPr>
      <w:r w:rsidRPr="00951E11">
        <w:rPr>
          <w:rFonts w:ascii="David" w:eastAsia="Calibri" w:hAnsi="David" w:cs="David"/>
          <w:color w:val="000000"/>
          <w:sz w:val="24"/>
          <w:szCs w:val="24"/>
          <w:rtl/>
        </w:rPr>
        <w:t xml:space="preserve">בעל העסק יעדכן את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D226C3" w:rsidRPr="00951E11" w:rsidRDefault="00D226C3" w:rsidP="00921622">
      <w:pPr>
        <w:pStyle w:val="a7"/>
        <w:numPr>
          <w:ilvl w:val="1"/>
          <w:numId w:val="55"/>
        </w:numPr>
        <w:tabs>
          <w:tab w:val="left" w:pos="1219"/>
        </w:tabs>
        <w:spacing w:after="0" w:line="360" w:lineRule="auto"/>
        <w:jc w:val="both"/>
        <w:rPr>
          <w:rFonts w:ascii="David" w:eastAsia="Calibri" w:hAnsi="David" w:cs="David"/>
          <w:b/>
          <w:bCs/>
          <w:sz w:val="24"/>
          <w:szCs w:val="24"/>
          <w:u w:val="single"/>
        </w:rPr>
      </w:pPr>
      <w:r w:rsidRPr="00951E11">
        <w:rPr>
          <w:rFonts w:ascii="David" w:eastAsia="Calibri" w:hAnsi="David" w:cs="David"/>
          <w:b/>
          <w:bCs/>
          <w:sz w:val="24"/>
          <w:szCs w:val="24"/>
          <w:u w:val="single"/>
          <w:rtl/>
        </w:rPr>
        <w:t>אחסנה חיצונית</w:t>
      </w:r>
    </w:p>
    <w:p w:rsidR="00D226C3" w:rsidRPr="00951E11" w:rsidRDefault="00D226C3" w:rsidP="00921622">
      <w:pPr>
        <w:pStyle w:val="a7"/>
        <w:numPr>
          <w:ilvl w:val="2"/>
          <w:numId w:val="55"/>
        </w:numPr>
        <w:tabs>
          <w:tab w:val="left" w:pos="984"/>
        </w:tabs>
        <w:spacing w:after="0" w:line="360" w:lineRule="auto"/>
        <w:jc w:val="both"/>
        <w:rPr>
          <w:rFonts w:ascii="David" w:hAnsi="David" w:cs="David"/>
          <w:sz w:val="24"/>
          <w:szCs w:val="24"/>
        </w:rPr>
      </w:pPr>
      <w:r w:rsidRPr="00951E11">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נותן האישור.</w:t>
      </w:r>
    </w:p>
    <w:p w:rsidR="00D226C3" w:rsidRPr="00951E11" w:rsidRDefault="00D226C3" w:rsidP="00921622">
      <w:pPr>
        <w:pStyle w:val="a7"/>
        <w:numPr>
          <w:ilvl w:val="1"/>
          <w:numId w:val="55"/>
        </w:numPr>
        <w:tabs>
          <w:tab w:val="left" w:pos="1219"/>
        </w:tabs>
        <w:spacing w:after="0" w:line="360" w:lineRule="auto"/>
        <w:jc w:val="both"/>
        <w:rPr>
          <w:rFonts w:ascii="David" w:hAnsi="David" w:cs="David"/>
          <w:b/>
          <w:bCs/>
          <w:sz w:val="24"/>
          <w:szCs w:val="24"/>
          <w:u w:val="single"/>
        </w:rPr>
      </w:pPr>
      <w:r w:rsidRPr="00951E11">
        <w:rPr>
          <w:rFonts w:ascii="David" w:hAnsi="David" w:cs="David"/>
          <w:b/>
          <w:bCs/>
          <w:sz w:val="24"/>
          <w:szCs w:val="24"/>
          <w:u w:val="single"/>
          <w:rtl/>
        </w:rPr>
        <w:t>מתקן פוטו-וולטאי</w:t>
      </w:r>
    </w:p>
    <w:p w:rsidR="00D226C3" w:rsidRPr="00951E11" w:rsidRDefault="00D226C3" w:rsidP="00921622">
      <w:pPr>
        <w:pStyle w:val="a7"/>
        <w:numPr>
          <w:ilvl w:val="2"/>
          <w:numId w:val="55"/>
        </w:numPr>
        <w:tabs>
          <w:tab w:val="left" w:pos="984"/>
        </w:tabs>
        <w:spacing w:after="0" w:line="360" w:lineRule="auto"/>
        <w:jc w:val="both"/>
        <w:rPr>
          <w:rFonts w:ascii="David" w:hAnsi="David" w:cs="David"/>
          <w:sz w:val="24"/>
          <w:szCs w:val="24"/>
        </w:rPr>
      </w:pPr>
      <w:r w:rsidRPr="00951E11">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D226C3" w:rsidRPr="00951E11" w:rsidRDefault="00D226C3" w:rsidP="00921622">
      <w:pPr>
        <w:pStyle w:val="a7"/>
        <w:numPr>
          <w:ilvl w:val="1"/>
          <w:numId w:val="55"/>
        </w:numPr>
        <w:tabs>
          <w:tab w:val="left" w:pos="1219"/>
        </w:tabs>
        <w:spacing w:after="0" w:line="360" w:lineRule="auto"/>
        <w:jc w:val="both"/>
        <w:rPr>
          <w:rFonts w:ascii="David" w:hAnsi="David" w:cs="David"/>
          <w:b/>
          <w:bCs/>
          <w:sz w:val="24"/>
          <w:szCs w:val="24"/>
          <w:u w:val="single"/>
        </w:rPr>
      </w:pPr>
      <w:r w:rsidRPr="00951E11">
        <w:rPr>
          <w:rFonts w:ascii="David" w:hAnsi="David" w:cs="David"/>
          <w:b/>
          <w:bCs/>
          <w:sz w:val="24"/>
          <w:szCs w:val="24"/>
          <w:u w:val="single"/>
          <w:rtl/>
        </w:rPr>
        <w:t xml:space="preserve">אישורים </w:t>
      </w:r>
    </w:p>
    <w:p w:rsidR="00D226C3" w:rsidRPr="00951E11" w:rsidRDefault="00D226C3" w:rsidP="00921622">
      <w:pPr>
        <w:pStyle w:val="a7"/>
        <w:numPr>
          <w:ilvl w:val="2"/>
          <w:numId w:val="55"/>
        </w:numPr>
        <w:tabs>
          <w:tab w:val="left" w:pos="984"/>
        </w:tabs>
        <w:spacing w:after="0" w:line="360" w:lineRule="auto"/>
        <w:jc w:val="both"/>
        <w:rPr>
          <w:rFonts w:ascii="David" w:hAnsi="David" w:cs="David"/>
          <w:sz w:val="24"/>
          <w:szCs w:val="24"/>
        </w:rPr>
      </w:pPr>
      <w:r w:rsidRPr="00951E11">
        <w:rPr>
          <w:rFonts w:ascii="David" w:hAnsi="David" w:cs="David"/>
          <w:sz w:val="24"/>
          <w:szCs w:val="24"/>
          <w:rtl/>
        </w:rPr>
        <w:t>בכל מקום שבו צוין במסמך תנאים זה כי יש להעבי</w:t>
      </w:r>
      <w:r w:rsidR="00951E11">
        <w:rPr>
          <w:rFonts w:ascii="David" w:hAnsi="David" w:cs="David"/>
          <w:sz w:val="24"/>
          <w:szCs w:val="24"/>
          <w:rtl/>
        </w:rPr>
        <w:t>ר מסמכים, אישורים, דיווחים וכיו</w:t>
      </w:r>
      <w:r w:rsidRPr="00951E11">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704E98">
        <w:rPr>
          <w:rFonts w:ascii="David" w:hAnsi="David" w:cs="David"/>
          <w:sz w:val="24"/>
          <w:szCs w:val="24"/>
          <w:rtl/>
        </w:rPr>
        <w:t xml:space="preserve"> והטלפונים המופיעה באתר האינטרנט</w:t>
      </w:r>
      <w:r w:rsidRPr="00951E11">
        <w:rPr>
          <w:rFonts w:ascii="David" w:hAnsi="David" w:cs="David"/>
          <w:sz w:val="24"/>
          <w:szCs w:val="24"/>
          <w:rtl/>
        </w:rPr>
        <w:t xml:space="preserve"> של הרשות הארצית לכבאות והצלה או לגורם אחר שפרטיו ימסרו לבעל העסק.</w:t>
      </w:r>
    </w:p>
    <w:p w:rsidR="00951E11" w:rsidRDefault="00D226C3" w:rsidP="00921622">
      <w:pPr>
        <w:pStyle w:val="a7"/>
        <w:numPr>
          <w:ilvl w:val="2"/>
          <w:numId w:val="55"/>
        </w:numPr>
        <w:tabs>
          <w:tab w:val="left" w:pos="984"/>
        </w:tabs>
        <w:spacing w:after="0" w:line="360" w:lineRule="auto"/>
        <w:jc w:val="both"/>
        <w:rPr>
          <w:rFonts w:ascii="David" w:hAnsi="David" w:cs="David"/>
          <w:color w:val="000000"/>
          <w:sz w:val="24"/>
          <w:szCs w:val="24"/>
        </w:rPr>
      </w:pPr>
      <w:r w:rsidRPr="00951E11">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951E11">
        <w:rPr>
          <w:rFonts w:ascii="David" w:hAnsi="David" w:cs="David"/>
          <w:color w:val="000000"/>
          <w:sz w:val="24"/>
          <w:szCs w:val="24"/>
          <w:rtl/>
        </w:rPr>
        <w:t>:</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כי עמדות כיבוי האש תקינות ושמישות. גלגילון שהותקן לאחר 01.06.2013 נבדק בהתאם לתקן ישראלי ת"י 2206</w:t>
      </w:r>
      <w:r w:rsidRPr="00951E11">
        <w:rPr>
          <w:rFonts w:ascii="David" w:hAnsi="David" w:cs="David"/>
          <w:sz w:val="24"/>
          <w:szCs w:val="24"/>
          <w:rtl/>
        </w:rPr>
        <w:t xml:space="preserve">, </w:t>
      </w:r>
      <w:r w:rsidRPr="00951E11">
        <w:rPr>
          <w:rFonts w:ascii="David" w:hAnsi="David" w:cs="David"/>
          <w:color w:val="000000"/>
          <w:sz w:val="24"/>
          <w:szCs w:val="24"/>
          <w:rtl/>
        </w:rPr>
        <w:t>חלק 2</w:t>
      </w:r>
      <w:r w:rsidRPr="00951E11">
        <w:rPr>
          <w:rFonts w:ascii="David" w:hAnsi="David" w:cs="David"/>
          <w:sz w:val="24"/>
          <w:szCs w:val="24"/>
          <w:rtl/>
        </w:rPr>
        <w:t xml:space="preserve">, </w:t>
      </w:r>
      <w:r w:rsidR="00704E98">
        <w:rPr>
          <w:rFonts w:ascii="David" w:hAnsi="David" w:cs="David"/>
          <w:color w:val="000000"/>
          <w:sz w:val="24"/>
          <w:szCs w:val="24"/>
          <w:rtl/>
        </w:rPr>
        <w:t>גלגילון לכיבוי אש</w:t>
      </w:r>
      <w:r w:rsidR="00704E98">
        <w:rPr>
          <w:rFonts w:ascii="David" w:hAnsi="David" w:cs="David" w:hint="cs"/>
          <w:color w:val="000000"/>
          <w:sz w:val="24"/>
          <w:szCs w:val="24"/>
          <w:rtl/>
        </w:rPr>
        <w:t xml:space="preserve"> - </w:t>
      </w:r>
      <w:r w:rsidRPr="00951E11">
        <w:rPr>
          <w:rFonts w:ascii="David" w:hAnsi="David" w:cs="David"/>
          <w:color w:val="000000"/>
          <w:sz w:val="24"/>
          <w:szCs w:val="24"/>
          <w:rtl/>
        </w:rPr>
        <w:t>דרישות תכן, התקנה ותחזוקה.</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כי מטפי הכיבוי הקיימים בעסק נבדקו בהתאם לתקן ישראלי ת"י 129, חלק 1</w:t>
      </w:r>
      <w:r w:rsidRPr="00951E11">
        <w:rPr>
          <w:rFonts w:ascii="David" w:hAnsi="David" w:cs="David"/>
          <w:sz w:val="24"/>
          <w:szCs w:val="24"/>
          <w:rtl/>
        </w:rPr>
        <w:t xml:space="preserve">, </w:t>
      </w:r>
      <w:r w:rsidR="00704E98">
        <w:rPr>
          <w:rFonts w:ascii="David" w:hAnsi="David" w:cs="David"/>
          <w:color w:val="000000"/>
          <w:sz w:val="24"/>
          <w:szCs w:val="24"/>
          <w:rtl/>
        </w:rPr>
        <w:t>מטפים מיטלטלים</w:t>
      </w:r>
      <w:r w:rsidR="00704E98">
        <w:rPr>
          <w:rFonts w:ascii="David" w:hAnsi="David" w:cs="David" w:hint="cs"/>
          <w:color w:val="000000"/>
          <w:sz w:val="24"/>
          <w:szCs w:val="24"/>
          <w:rtl/>
        </w:rPr>
        <w:t xml:space="preserve"> - </w:t>
      </w:r>
      <w:r w:rsidRPr="00951E11">
        <w:rPr>
          <w:rFonts w:ascii="David" w:hAnsi="David" w:cs="David"/>
          <w:color w:val="000000"/>
          <w:sz w:val="24"/>
          <w:szCs w:val="24"/>
          <w:rtl/>
        </w:rPr>
        <w:t xml:space="preserve">תחזוקה, ונמצאו תקינים. </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כי מערכת החשמל המותקנת במקום נבדקה ונמצאה תקינה בהתאמ</w:t>
      </w:r>
      <w:r w:rsidR="00704E98">
        <w:rPr>
          <w:rFonts w:ascii="David" w:hAnsi="David" w:cs="David"/>
          <w:color w:val="000000"/>
          <w:sz w:val="24"/>
          <w:szCs w:val="24"/>
          <w:rtl/>
        </w:rPr>
        <w:t xml:space="preserve">ה לחוק החשמל התשי"ד-1954 (להלן </w:t>
      </w:r>
      <w:r w:rsidR="00704E98">
        <w:rPr>
          <w:rFonts w:ascii="David" w:hAnsi="David" w:cs="David" w:hint="cs"/>
          <w:color w:val="000000"/>
          <w:sz w:val="24"/>
          <w:szCs w:val="24"/>
          <w:rtl/>
        </w:rPr>
        <w:t>-</w:t>
      </w:r>
      <w:r w:rsidRPr="00951E11">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951E11">
        <w:rPr>
          <w:rFonts w:ascii="David" w:hAnsi="David" w:cs="David"/>
          <w:sz w:val="24"/>
          <w:szCs w:val="24"/>
          <w:rtl/>
        </w:rPr>
        <w:t xml:space="preserve"> התייחסות למתקן פוטו-וולטאי (אם קיים)</w:t>
      </w:r>
      <w:r w:rsidRPr="00951E11">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lastRenderedPageBreak/>
        <w:t>אישור על בדיקת התאמתה ותקינותה של מערכת הגז לתקן ישראלי ת"י 158</w:t>
      </w:r>
      <w:r w:rsidRPr="00951E11">
        <w:rPr>
          <w:rFonts w:ascii="David" w:hAnsi="David" w:cs="David"/>
          <w:sz w:val="24"/>
          <w:szCs w:val="24"/>
          <w:rtl/>
        </w:rPr>
        <w:t xml:space="preserve">, </w:t>
      </w:r>
      <w:r w:rsidRPr="00951E11">
        <w:rPr>
          <w:rFonts w:ascii="David" w:hAnsi="David" w:cs="David"/>
          <w:color w:val="000000"/>
          <w:sz w:val="24"/>
          <w:szCs w:val="24"/>
          <w:rtl/>
        </w:rPr>
        <w:t>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951E11">
        <w:rPr>
          <w:rFonts w:ascii="David" w:hAnsi="David" w:cs="David"/>
          <w:sz w:val="24"/>
          <w:szCs w:val="24"/>
          <w:rtl/>
        </w:rPr>
        <w:t xml:space="preserve">, </w:t>
      </w:r>
      <w:r w:rsidRPr="00951E11">
        <w:rPr>
          <w:rFonts w:ascii="David" w:hAnsi="David" w:cs="David"/>
          <w:color w:val="000000"/>
          <w:sz w:val="24"/>
          <w:szCs w:val="24"/>
          <w:rtl/>
        </w:rPr>
        <w:t>חלק 11</w:t>
      </w:r>
      <w:r w:rsidRPr="00951E11">
        <w:rPr>
          <w:rFonts w:ascii="David" w:hAnsi="David" w:cs="David"/>
          <w:sz w:val="24"/>
          <w:szCs w:val="24"/>
          <w:rtl/>
        </w:rPr>
        <w:t xml:space="preserve">, </w:t>
      </w:r>
      <w:r w:rsidR="00704E98">
        <w:rPr>
          <w:rFonts w:ascii="David" w:hAnsi="David" w:cs="David"/>
          <w:color w:val="000000"/>
          <w:sz w:val="24"/>
          <w:szCs w:val="24"/>
          <w:rtl/>
        </w:rPr>
        <w:t>מערכות גילוי אש</w:t>
      </w:r>
      <w:r w:rsidR="00704E98">
        <w:rPr>
          <w:rFonts w:ascii="David" w:hAnsi="David" w:cs="David" w:hint="cs"/>
          <w:color w:val="000000"/>
          <w:sz w:val="24"/>
          <w:szCs w:val="24"/>
          <w:rtl/>
        </w:rPr>
        <w:t xml:space="preserve"> - </w:t>
      </w:r>
      <w:r w:rsidRPr="00951E11">
        <w:rPr>
          <w:rFonts w:ascii="David" w:hAnsi="David" w:cs="David"/>
          <w:color w:val="000000"/>
          <w:sz w:val="24"/>
          <w:szCs w:val="24"/>
          <w:rtl/>
        </w:rPr>
        <w:t>תחזוקה.</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951E11">
        <w:rPr>
          <w:rFonts w:ascii="David" w:hAnsi="David" w:cs="David"/>
          <w:sz w:val="24"/>
          <w:szCs w:val="24"/>
          <w:rtl/>
        </w:rPr>
        <w:t xml:space="preserve">, </w:t>
      </w:r>
      <w:r w:rsidRPr="00951E11">
        <w:rPr>
          <w:rFonts w:ascii="David" w:hAnsi="David" w:cs="David"/>
          <w:color w:val="000000"/>
          <w:sz w:val="24"/>
          <w:szCs w:val="24"/>
          <w:rtl/>
        </w:rPr>
        <w:t>מערכות לכיבוי-אש בארוסול או תקן ישראלי ת"י 1597</w:t>
      </w:r>
      <w:r w:rsidRPr="00951E11">
        <w:rPr>
          <w:rFonts w:ascii="David" w:hAnsi="David" w:cs="David"/>
          <w:sz w:val="24"/>
          <w:szCs w:val="24"/>
          <w:rtl/>
        </w:rPr>
        <w:t xml:space="preserve">, </w:t>
      </w:r>
      <w:r w:rsidRPr="00951E11">
        <w:rPr>
          <w:rFonts w:ascii="David" w:hAnsi="David" w:cs="David"/>
          <w:color w:val="000000"/>
          <w:sz w:val="24"/>
          <w:szCs w:val="24"/>
          <w:rtl/>
        </w:rPr>
        <w:t>מערכות כיבוי אש אוטומטיות בגז כיבוי, בהתאם לסוג המערכת המותקנת.</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sidRPr="00951E11">
        <w:rPr>
          <w:rFonts w:ascii="David" w:hAnsi="David" w:cs="David"/>
          <w:sz w:val="24"/>
          <w:szCs w:val="24"/>
          <w:rtl/>
        </w:rPr>
        <w:t xml:space="preserve">, </w:t>
      </w:r>
      <w:r w:rsidRPr="00951E11">
        <w:rPr>
          <w:rFonts w:ascii="David" w:hAnsi="David" w:cs="David"/>
          <w:color w:val="000000"/>
          <w:sz w:val="24"/>
          <w:szCs w:val="24"/>
          <w:rtl/>
        </w:rPr>
        <w:t>חלק 3 או תקן 72-</w:t>
      </w:r>
      <w:r w:rsidRPr="00951E11">
        <w:rPr>
          <w:rFonts w:ascii="David" w:hAnsi="David" w:cs="David"/>
          <w:color w:val="000000"/>
          <w:sz w:val="24"/>
          <w:szCs w:val="24"/>
        </w:rPr>
        <w:t>NFPA</w:t>
      </w:r>
      <w:r w:rsidRPr="00951E11">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Pr="00951E11">
        <w:rPr>
          <w:rFonts w:ascii="David" w:hAnsi="David" w:cs="David"/>
          <w:sz w:val="24"/>
          <w:szCs w:val="24"/>
          <w:rtl/>
        </w:rPr>
        <w:t xml:space="preserve">, </w:t>
      </w:r>
      <w:r w:rsidR="007722AD">
        <w:rPr>
          <w:rFonts w:ascii="David" w:hAnsi="David" w:cs="David"/>
          <w:color w:val="000000"/>
          <w:sz w:val="24"/>
          <w:szCs w:val="24"/>
          <w:rtl/>
        </w:rPr>
        <w:t>מערכות לכיבוי אש במים</w:t>
      </w:r>
      <w:r w:rsidR="007722AD">
        <w:rPr>
          <w:rFonts w:ascii="David" w:hAnsi="David" w:cs="David" w:hint="cs"/>
          <w:color w:val="000000"/>
          <w:sz w:val="24"/>
          <w:szCs w:val="24"/>
          <w:rtl/>
        </w:rPr>
        <w:t xml:space="preserve"> - </w:t>
      </w:r>
      <w:r w:rsidRPr="00951E11">
        <w:rPr>
          <w:rFonts w:ascii="David" w:hAnsi="David" w:cs="David"/>
          <w:color w:val="000000"/>
          <w:sz w:val="24"/>
          <w:szCs w:val="24"/>
          <w:rtl/>
        </w:rPr>
        <w:t xml:space="preserve">בקרה, בדיקה ותחזוקה. על האישור לכלול את מפרט הבדיקה. </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 xml:space="preserve">אישור גורם מוסמך כי מערכות בטיחות האש וההצלה תואמות את דרישות </w:t>
      </w:r>
      <w:r w:rsidRPr="00951E11">
        <w:rPr>
          <w:rFonts w:ascii="David" w:hAnsi="David" w:cs="David"/>
          <w:sz w:val="24"/>
          <w:szCs w:val="24"/>
          <w:rtl/>
        </w:rPr>
        <w:t xml:space="preserve">הוראה נציב 536, משטר הפעלות מערכות בטיחות אש-אינטגרציה. </w:t>
      </w:r>
      <w:r w:rsidRPr="00951E11">
        <w:rPr>
          <w:rFonts w:ascii="David" w:hAnsi="David" w:cs="David"/>
          <w:color w:val="000000"/>
          <w:sz w:val="24"/>
          <w:szCs w:val="24"/>
          <w:rtl/>
        </w:rPr>
        <w:t>אם קיימת מערכת שחרור עשן מאולצת, יצורפו לאישור גם טבלת משטר בדיקה ופירוט סוג המערכת.</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w:t>
      </w:r>
      <w:r w:rsidRPr="00951E11">
        <w:rPr>
          <w:rFonts w:ascii="David" w:hAnsi="David" w:cs="David"/>
          <w:sz w:val="24"/>
          <w:szCs w:val="24"/>
          <w:rtl/>
        </w:rPr>
        <w:t xml:space="preserve">, </w:t>
      </w:r>
      <w:r w:rsidRPr="00951E11">
        <w:rPr>
          <w:rFonts w:ascii="David" w:hAnsi="David" w:cs="David"/>
          <w:color w:val="000000"/>
          <w:sz w:val="24"/>
          <w:szCs w:val="24"/>
          <w:rtl/>
        </w:rPr>
        <w:t>בטיחות אש בבניינים.</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על ניקוי ארובות ומנדפים בהתאם לתקן ישראלי ת"י 1001</w:t>
      </w:r>
      <w:r w:rsidRPr="00951E11">
        <w:rPr>
          <w:rFonts w:ascii="David" w:hAnsi="David" w:cs="David"/>
          <w:sz w:val="24"/>
          <w:szCs w:val="24"/>
          <w:rtl/>
        </w:rPr>
        <w:t xml:space="preserve">, </w:t>
      </w:r>
      <w:r w:rsidRPr="00951E11">
        <w:rPr>
          <w:rFonts w:ascii="David" w:hAnsi="David" w:cs="David"/>
          <w:color w:val="000000"/>
          <w:sz w:val="24"/>
          <w:szCs w:val="24"/>
          <w:rtl/>
        </w:rPr>
        <w:t>חלק 6</w:t>
      </w:r>
      <w:r w:rsidRPr="00951E11">
        <w:rPr>
          <w:rFonts w:ascii="David" w:hAnsi="David" w:cs="David"/>
          <w:sz w:val="24"/>
          <w:szCs w:val="24"/>
          <w:rtl/>
        </w:rPr>
        <w:t xml:space="preserve">, </w:t>
      </w:r>
      <w:r w:rsidRPr="00951E11">
        <w:rPr>
          <w:rFonts w:ascii="David" w:hAnsi="David" w:cs="David"/>
          <w:color w:val="000000"/>
          <w:sz w:val="24"/>
          <w:szCs w:val="24"/>
          <w:rtl/>
        </w:rPr>
        <w:t>בטיחות אש בבניינים: בקרת אוורור והגנה מפני אש במערכות בישול מסחריות (אם קיימים ארובות ומנדפים).</w:t>
      </w:r>
    </w:p>
    <w:p w:rsidR="00951E11" w:rsidRP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Pr="00951E11">
        <w:rPr>
          <w:rFonts w:ascii="David" w:hAnsi="David" w:cs="David"/>
          <w:sz w:val="24"/>
          <w:szCs w:val="24"/>
          <w:rtl/>
        </w:rPr>
        <w:t xml:space="preserve">, </w:t>
      </w:r>
      <w:r w:rsidRPr="00951E11">
        <w:rPr>
          <w:rFonts w:ascii="David" w:hAnsi="David" w:cs="David"/>
          <w:color w:val="000000"/>
          <w:sz w:val="24"/>
          <w:szCs w:val="24"/>
          <w:rtl/>
        </w:rPr>
        <w:t>חלק 2</w:t>
      </w:r>
      <w:r w:rsidRPr="00951E11">
        <w:rPr>
          <w:rFonts w:ascii="David" w:hAnsi="David" w:cs="David"/>
          <w:sz w:val="24"/>
          <w:szCs w:val="24"/>
          <w:rtl/>
        </w:rPr>
        <w:t xml:space="preserve">, </w:t>
      </w:r>
      <w:r w:rsidRPr="00951E11">
        <w:rPr>
          <w:rFonts w:ascii="David" w:hAnsi="David" w:cs="David"/>
          <w:color w:val="000000"/>
          <w:sz w:val="24"/>
          <w:szCs w:val="24"/>
          <w:rtl/>
        </w:rPr>
        <w:t>מערכות כיבוי אש: כיבוי אש בכימיקלים רטובים (אם קיימים מנדפים)</w:t>
      </w:r>
      <w:r w:rsidRPr="00951E11">
        <w:rPr>
          <w:rFonts w:ascii="David" w:hAnsi="David" w:cs="David"/>
          <w:sz w:val="24"/>
          <w:szCs w:val="24"/>
          <w:rtl/>
        </w:rPr>
        <w:t>.</w:t>
      </w:r>
    </w:p>
    <w:p w:rsidR="00951E11" w:rsidRDefault="00D226C3" w:rsidP="00921622">
      <w:pPr>
        <w:pStyle w:val="a7"/>
        <w:numPr>
          <w:ilvl w:val="0"/>
          <w:numId w:val="56"/>
        </w:numPr>
        <w:tabs>
          <w:tab w:val="left" w:pos="984"/>
        </w:tabs>
        <w:spacing w:after="0" w:line="360" w:lineRule="auto"/>
        <w:jc w:val="both"/>
        <w:rPr>
          <w:rFonts w:ascii="David" w:hAnsi="David" w:cs="David"/>
          <w:color w:val="000000"/>
          <w:sz w:val="24"/>
          <w:szCs w:val="24"/>
        </w:rPr>
      </w:pPr>
      <w:r w:rsidRPr="00951E11">
        <w:rPr>
          <w:rFonts w:ascii="David" w:hAnsi="David" w:cs="David"/>
          <w:color w:val="000000"/>
          <w:sz w:val="24"/>
          <w:szCs w:val="24"/>
          <w:rtl/>
        </w:rPr>
        <w:t xml:space="preserve">אישור גורם מוסמך על ביצוע אפיון רשת מים (גרף). האישור יוגש פעם ב-5 שנים. </w:t>
      </w:r>
    </w:p>
    <w:p w:rsidR="00704E98" w:rsidRDefault="00D226C3" w:rsidP="00921622">
      <w:pPr>
        <w:pStyle w:val="a7"/>
        <w:numPr>
          <w:ilvl w:val="2"/>
          <w:numId w:val="55"/>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704E98">
        <w:rPr>
          <w:rFonts w:ascii="David" w:hAnsi="David" w:cs="David"/>
          <w:color w:val="000000"/>
          <w:sz w:val="24"/>
          <w:szCs w:val="24"/>
        </w:rPr>
        <w:t>:</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lastRenderedPageBreak/>
        <w:t>אישור מעבדה מוכרת או מהנדס חשמל מטעם הקבלן או יועץ חשמל שהתמנה כעורך משנה לבקשה להיתר בנייה לגלאי עצמאי, אשר מעיד על התאמה לתקן ישראלי ת"י 1220</w:t>
      </w:r>
      <w:r w:rsidRPr="00704E98">
        <w:rPr>
          <w:rFonts w:ascii="David" w:hAnsi="David" w:cs="David"/>
          <w:sz w:val="24"/>
          <w:szCs w:val="24"/>
          <w:rtl/>
        </w:rPr>
        <w:t xml:space="preserve">, </w:t>
      </w:r>
      <w:r w:rsidRPr="00704E98">
        <w:rPr>
          <w:rFonts w:ascii="David" w:hAnsi="David" w:cs="David"/>
          <w:color w:val="000000"/>
          <w:sz w:val="24"/>
          <w:szCs w:val="24"/>
          <w:rtl/>
        </w:rPr>
        <w:t>חלק 5</w:t>
      </w:r>
      <w:r w:rsidRPr="00704E98">
        <w:rPr>
          <w:rFonts w:ascii="David" w:hAnsi="David" w:cs="David"/>
          <w:sz w:val="24"/>
          <w:szCs w:val="24"/>
          <w:rtl/>
        </w:rPr>
        <w:t xml:space="preserve">, </w:t>
      </w:r>
      <w:r w:rsidR="00704E98">
        <w:rPr>
          <w:rFonts w:ascii="David" w:hAnsi="David" w:cs="David"/>
          <w:color w:val="000000"/>
          <w:sz w:val="24"/>
          <w:szCs w:val="24"/>
          <w:rtl/>
        </w:rPr>
        <w:t>מערכות גילוי אש</w:t>
      </w:r>
      <w:r w:rsidR="00704E98">
        <w:rPr>
          <w:rFonts w:ascii="David" w:hAnsi="David" w:cs="David" w:hint="cs"/>
          <w:color w:val="000000"/>
          <w:sz w:val="24"/>
          <w:szCs w:val="24"/>
          <w:rtl/>
        </w:rPr>
        <w:t xml:space="preserve"> - </w:t>
      </w:r>
      <w:r w:rsidRPr="00704E98">
        <w:rPr>
          <w:rFonts w:ascii="David" w:hAnsi="David" w:cs="David"/>
          <w:color w:val="000000"/>
          <w:sz w:val="24"/>
          <w:szCs w:val="24"/>
          <w:rtl/>
        </w:rPr>
        <w:t>גלאי עשן עצמאיים.</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גילוי אש ועשן תוכננה והותקנה בהתאם לתקן ישראלי ת"י 1220</w:t>
      </w:r>
      <w:r w:rsidRPr="00704E98">
        <w:rPr>
          <w:rFonts w:ascii="David" w:hAnsi="David" w:cs="David"/>
          <w:sz w:val="24"/>
          <w:szCs w:val="24"/>
          <w:rtl/>
        </w:rPr>
        <w:t xml:space="preserve">, </w:t>
      </w:r>
      <w:r w:rsidRPr="00704E98">
        <w:rPr>
          <w:rFonts w:ascii="David" w:hAnsi="David" w:cs="David"/>
          <w:color w:val="000000"/>
          <w:sz w:val="24"/>
          <w:szCs w:val="24"/>
          <w:rtl/>
        </w:rPr>
        <w:t>חלק 3</w:t>
      </w:r>
      <w:r w:rsidRPr="00704E98">
        <w:rPr>
          <w:rFonts w:ascii="David" w:hAnsi="David" w:cs="David"/>
          <w:sz w:val="24"/>
          <w:szCs w:val="24"/>
          <w:rtl/>
        </w:rPr>
        <w:t xml:space="preserve">, </w:t>
      </w:r>
      <w:r w:rsidR="00704E98">
        <w:rPr>
          <w:rFonts w:ascii="David" w:hAnsi="David" w:cs="David"/>
          <w:color w:val="000000"/>
          <w:sz w:val="24"/>
          <w:szCs w:val="24"/>
          <w:rtl/>
        </w:rPr>
        <w:t>מערכות גילוי אש</w:t>
      </w:r>
      <w:r w:rsidR="00704E98">
        <w:rPr>
          <w:rFonts w:ascii="David" w:hAnsi="David" w:cs="David" w:hint="cs"/>
          <w:color w:val="000000"/>
          <w:sz w:val="24"/>
          <w:szCs w:val="24"/>
          <w:rtl/>
        </w:rPr>
        <w:t xml:space="preserve"> - </w:t>
      </w:r>
      <w:r w:rsidRPr="00704E98">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w:t>
      </w:r>
      <w:r w:rsidRPr="00704E98">
        <w:rPr>
          <w:rFonts w:ascii="David" w:hAnsi="David" w:cs="David"/>
          <w:sz w:val="24"/>
          <w:szCs w:val="24"/>
          <w:rtl/>
        </w:rPr>
        <w:t xml:space="preserve">, </w:t>
      </w:r>
      <w:r w:rsidRPr="00704E98">
        <w:rPr>
          <w:rFonts w:ascii="David" w:hAnsi="David" w:cs="David"/>
          <w:color w:val="000000"/>
          <w:sz w:val="24"/>
          <w:szCs w:val="24"/>
          <w:rtl/>
        </w:rPr>
        <w:t>חלק 11</w:t>
      </w:r>
      <w:r w:rsidRPr="00704E98">
        <w:rPr>
          <w:rFonts w:ascii="David" w:hAnsi="David" w:cs="David"/>
          <w:sz w:val="24"/>
          <w:szCs w:val="24"/>
          <w:rtl/>
        </w:rPr>
        <w:t xml:space="preserve">, </w:t>
      </w:r>
      <w:r w:rsidR="00704E98">
        <w:rPr>
          <w:rFonts w:ascii="David" w:hAnsi="David" w:cs="David"/>
          <w:color w:val="000000"/>
          <w:sz w:val="24"/>
          <w:szCs w:val="24"/>
          <w:rtl/>
        </w:rPr>
        <w:t>מערכות גילוי אש</w:t>
      </w:r>
      <w:r w:rsidR="00704E98">
        <w:rPr>
          <w:rFonts w:ascii="David" w:hAnsi="David" w:cs="David" w:hint="cs"/>
          <w:color w:val="000000"/>
          <w:sz w:val="24"/>
          <w:szCs w:val="24"/>
          <w:rtl/>
        </w:rPr>
        <w:t xml:space="preserve"> - </w:t>
      </w:r>
      <w:r w:rsidRPr="00704E98">
        <w:rPr>
          <w:rFonts w:ascii="David" w:hAnsi="David" w:cs="David"/>
          <w:color w:val="000000"/>
          <w:sz w:val="24"/>
          <w:szCs w:val="24"/>
          <w:rtl/>
        </w:rPr>
        <w:t>תחזוקה.</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כיבוי אש במים תוכננה והותקנה בהתאם לתקן ישראלי ת"י 1596</w:t>
      </w:r>
      <w:r w:rsidRPr="00704E98">
        <w:rPr>
          <w:rFonts w:ascii="David" w:hAnsi="David" w:cs="David"/>
          <w:sz w:val="24"/>
          <w:szCs w:val="24"/>
          <w:rtl/>
        </w:rPr>
        <w:t xml:space="preserve">, </w:t>
      </w:r>
      <w:r w:rsidR="007722AD">
        <w:rPr>
          <w:rFonts w:ascii="David" w:hAnsi="David" w:cs="David"/>
          <w:color w:val="000000"/>
          <w:sz w:val="24"/>
          <w:szCs w:val="24"/>
          <w:rtl/>
        </w:rPr>
        <w:t>מערכות מתזים</w:t>
      </w:r>
      <w:r w:rsidR="007722AD">
        <w:rPr>
          <w:rFonts w:ascii="David" w:hAnsi="David" w:cs="David" w:hint="cs"/>
          <w:color w:val="000000"/>
          <w:sz w:val="24"/>
          <w:szCs w:val="24"/>
          <w:rtl/>
        </w:rPr>
        <w:t xml:space="preserve"> - </w:t>
      </w:r>
      <w:r w:rsidRPr="00704E98">
        <w:rPr>
          <w:rFonts w:ascii="David" w:hAnsi="David" w:cs="David"/>
          <w:color w:val="000000"/>
          <w:sz w:val="24"/>
          <w:szCs w:val="24"/>
          <w:rtl/>
        </w:rPr>
        <w:t>התקנה: בהתקנה עד 10 מתזים כאמור, יכולה לתת את האישור חברה בתו תקן לתחזוקת מערכות כיבוי אש במים לפי תקן ישראלי ת"י 1928</w:t>
      </w:r>
      <w:r w:rsidRPr="00704E98">
        <w:rPr>
          <w:rFonts w:ascii="David" w:hAnsi="David" w:cs="David"/>
          <w:sz w:val="24"/>
          <w:szCs w:val="24"/>
          <w:rtl/>
        </w:rPr>
        <w:t xml:space="preserve">, </w:t>
      </w:r>
      <w:r w:rsidR="00704E98">
        <w:rPr>
          <w:rFonts w:ascii="David" w:hAnsi="David" w:cs="David"/>
          <w:color w:val="000000"/>
          <w:sz w:val="24"/>
          <w:szCs w:val="24"/>
          <w:rtl/>
        </w:rPr>
        <w:t>מערכות לכיבוי אש במים</w:t>
      </w:r>
      <w:r w:rsidR="00704E98">
        <w:rPr>
          <w:rFonts w:ascii="David" w:hAnsi="David" w:cs="David" w:hint="cs"/>
          <w:color w:val="000000"/>
          <w:sz w:val="24"/>
          <w:szCs w:val="24"/>
          <w:rtl/>
        </w:rPr>
        <w:t xml:space="preserve"> - </w:t>
      </w:r>
      <w:r w:rsidRPr="00704E98">
        <w:rPr>
          <w:rFonts w:ascii="David" w:hAnsi="David" w:cs="David"/>
          <w:color w:val="000000"/>
          <w:sz w:val="24"/>
          <w:szCs w:val="24"/>
          <w:rtl/>
        </w:rPr>
        <w:t>בקרה, בדיקה ותחזוקה.</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כיבוי אש בגז תוכננה והותקנה בהתאם לתקן ישראלי ת"י 1597</w:t>
      </w:r>
      <w:r w:rsidRPr="00704E98">
        <w:rPr>
          <w:rFonts w:ascii="David" w:hAnsi="David" w:cs="David"/>
          <w:sz w:val="24"/>
          <w:szCs w:val="24"/>
          <w:rtl/>
        </w:rPr>
        <w:t xml:space="preserve">, </w:t>
      </w:r>
      <w:r w:rsidRPr="00704E98">
        <w:rPr>
          <w:rFonts w:ascii="David" w:hAnsi="David" w:cs="David"/>
          <w:color w:val="000000"/>
          <w:sz w:val="24"/>
          <w:szCs w:val="24"/>
          <w:rtl/>
        </w:rPr>
        <w:t>מערכות כיבוי אש אוטומטיות בגז כיבוי.</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כיבוי בארוסול תוכננה והותקנה בהתאמה לתקן ישראלי ת"י 5210</w:t>
      </w:r>
      <w:r w:rsidRPr="00704E98">
        <w:rPr>
          <w:rFonts w:ascii="David" w:hAnsi="David" w:cs="David"/>
          <w:sz w:val="24"/>
          <w:szCs w:val="24"/>
          <w:rtl/>
        </w:rPr>
        <w:t xml:space="preserve">, </w:t>
      </w:r>
      <w:r w:rsidRPr="00704E98">
        <w:rPr>
          <w:rFonts w:ascii="David" w:hAnsi="David" w:cs="David"/>
          <w:color w:val="000000"/>
          <w:sz w:val="24"/>
          <w:szCs w:val="24"/>
          <w:rtl/>
        </w:rPr>
        <w:t>מערכות לכיבוי-אש בארוסול.</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כיבוי אש בכימיקלים רטובים תוכננה והותקנה בהתאמה לתקן ישראלי ת"י 5356</w:t>
      </w:r>
      <w:r w:rsidRPr="00704E98">
        <w:rPr>
          <w:rFonts w:ascii="David" w:hAnsi="David" w:cs="David"/>
          <w:sz w:val="24"/>
          <w:szCs w:val="24"/>
          <w:rtl/>
        </w:rPr>
        <w:t xml:space="preserve">, </w:t>
      </w:r>
      <w:r w:rsidRPr="00704E98">
        <w:rPr>
          <w:rFonts w:ascii="David" w:hAnsi="David" w:cs="David"/>
          <w:color w:val="000000"/>
          <w:sz w:val="24"/>
          <w:szCs w:val="24"/>
          <w:rtl/>
        </w:rPr>
        <w:t>חלק 2</w:t>
      </w:r>
      <w:r w:rsidR="00704E98">
        <w:rPr>
          <w:rFonts w:ascii="David" w:hAnsi="David" w:cs="David"/>
          <w:sz w:val="24"/>
          <w:szCs w:val="24"/>
          <w:rtl/>
        </w:rPr>
        <w:t>, מערכות כיבוי אש</w:t>
      </w:r>
      <w:r w:rsidR="00704E98">
        <w:rPr>
          <w:rFonts w:ascii="David" w:hAnsi="David" w:cs="David" w:hint="cs"/>
          <w:sz w:val="24"/>
          <w:szCs w:val="24"/>
          <w:rtl/>
        </w:rPr>
        <w:t xml:space="preserve"> - </w:t>
      </w:r>
      <w:r w:rsidRPr="00704E98">
        <w:rPr>
          <w:rFonts w:ascii="David" w:hAnsi="David" w:cs="David"/>
          <w:sz w:val="24"/>
          <w:szCs w:val="24"/>
          <w:rtl/>
        </w:rPr>
        <w:t>כיבוי אש בכימיקלים רטובים</w:t>
      </w:r>
      <w:r w:rsidRPr="00704E98">
        <w:rPr>
          <w:rFonts w:ascii="David" w:hAnsi="David" w:cs="David"/>
          <w:color w:val="000000"/>
          <w:sz w:val="24"/>
          <w:szCs w:val="24"/>
          <w:rtl/>
        </w:rPr>
        <w:t xml:space="preserve">. </w:t>
      </w:r>
    </w:p>
    <w:p w:rsidR="00704E98" w:rsidRDefault="00D226C3" w:rsidP="00921622">
      <w:pPr>
        <w:pStyle w:val="a7"/>
        <w:numPr>
          <w:ilvl w:val="0"/>
          <w:numId w:val="57"/>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מיזוג אוויר (מובילי אוויר) תוכננה והותקנה עפ"י תקן ישראלי ת"י 1001</w:t>
      </w:r>
      <w:r w:rsidRPr="00704E98">
        <w:rPr>
          <w:rFonts w:ascii="David" w:hAnsi="David" w:cs="David"/>
          <w:sz w:val="24"/>
          <w:szCs w:val="24"/>
          <w:rtl/>
        </w:rPr>
        <w:t xml:space="preserve">, </w:t>
      </w:r>
      <w:r w:rsidRPr="00704E98">
        <w:rPr>
          <w:rFonts w:ascii="David" w:hAnsi="David" w:cs="David"/>
          <w:color w:val="000000"/>
          <w:sz w:val="24"/>
          <w:szCs w:val="24"/>
          <w:rtl/>
        </w:rPr>
        <w:t>חלק 1.1</w:t>
      </w:r>
      <w:r w:rsidRPr="00704E98">
        <w:rPr>
          <w:rFonts w:ascii="David" w:hAnsi="David" w:cs="David"/>
          <w:sz w:val="24"/>
          <w:szCs w:val="24"/>
          <w:rtl/>
        </w:rPr>
        <w:t xml:space="preserve">, </w:t>
      </w:r>
      <w:r w:rsidRPr="00704E98">
        <w:rPr>
          <w:rFonts w:ascii="David" w:hAnsi="David" w:cs="David"/>
          <w:color w:val="000000"/>
          <w:sz w:val="24"/>
          <w:szCs w:val="24"/>
          <w:rtl/>
        </w:rPr>
        <w:t>בטיחות אש בבניינ</w:t>
      </w:r>
      <w:r w:rsidR="00704E98">
        <w:rPr>
          <w:rFonts w:ascii="David" w:hAnsi="David" w:cs="David"/>
          <w:color w:val="000000"/>
          <w:sz w:val="24"/>
          <w:szCs w:val="24"/>
          <w:rtl/>
        </w:rPr>
        <w:t xml:space="preserve">ים: מערכות מיזוג אוויר ואוורור </w:t>
      </w:r>
      <w:r w:rsidR="00704E98">
        <w:rPr>
          <w:rFonts w:ascii="David" w:hAnsi="David" w:cs="David" w:hint="cs"/>
          <w:color w:val="000000"/>
          <w:sz w:val="24"/>
          <w:szCs w:val="24"/>
          <w:rtl/>
        </w:rPr>
        <w:t>-</w:t>
      </w:r>
      <w:r w:rsidRPr="00704E98">
        <w:rPr>
          <w:rFonts w:ascii="David" w:hAnsi="David" w:cs="David"/>
          <w:color w:val="000000"/>
          <w:sz w:val="24"/>
          <w:szCs w:val="24"/>
          <w:rtl/>
        </w:rPr>
        <w:t xml:space="preserve"> יחול במקרים הבאים: </w:t>
      </w:r>
    </w:p>
    <w:p w:rsidR="00704E98" w:rsidRDefault="00D226C3" w:rsidP="00921622">
      <w:pPr>
        <w:pStyle w:val="a7"/>
        <w:numPr>
          <w:ilvl w:val="0"/>
          <w:numId w:val="58"/>
        </w:numPr>
        <w:tabs>
          <w:tab w:val="left" w:pos="984"/>
        </w:tabs>
        <w:spacing w:after="0" w:line="360" w:lineRule="auto"/>
        <w:jc w:val="both"/>
        <w:rPr>
          <w:rFonts w:ascii="David" w:hAnsi="David" w:cs="David"/>
          <w:color w:val="000000"/>
          <w:sz w:val="24"/>
          <w:szCs w:val="24"/>
        </w:rPr>
      </w:pPr>
      <w:r w:rsidRPr="00704E98">
        <w:rPr>
          <w:rFonts w:ascii="David" w:hAnsi="David" w:cs="David"/>
          <w:color w:val="000000"/>
          <w:sz w:val="24"/>
          <w:szCs w:val="24"/>
          <w:rtl/>
        </w:rPr>
        <w:t xml:space="preserve">המבנה בעל יותר מקומה אחת ובו פירי אוורור חוצים בין הקומות. </w:t>
      </w:r>
    </w:p>
    <w:p w:rsidR="00D226C3" w:rsidRPr="00704E98" w:rsidRDefault="00D226C3" w:rsidP="00921622">
      <w:pPr>
        <w:pStyle w:val="a7"/>
        <w:numPr>
          <w:ilvl w:val="0"/>
          <w:numId w:val="58"/>
        </w:numPr>
        <w:tabs>
          <w:tab w:val="left" w:pos="984"/>
        </w:tabs>
        <w:spacing w:after="0" w:line="360" w:lineRule="auto"/>
        <w:jc w:val="both"/>
        <w:rPr>
          <w:rFonts w:ascii="David" w:hAnsi="David" w:cs="David"/>
          <w:color w:val="000000"/>
          <w:sz w:val="24"/>
          <w:szCs w:val="24"/>
          <w:rtl/>
        </w:rPr>
      </w:pPr>
      <w:r w:rsidRPr="00704E98">
        <w:rPr>
          <w:rFonts w:ascii="David" w:hAnsi="David" w:cs="David"/>
          <w:color w:val="000000"/>
          <w:sz w:val="24"/>
          <w:szCs w:val="24"/>
          <w:rtl/>
        </w:rPr>
        <w:t>קיימים מדפים ודמפרים אשר נועדו לבצע הפרדת אש בין עסקים סמוכים ושימושים שונים.</w:t>
      </w:r>
    </w:p>
    <w:p w:rsid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מנדפים בישול/טיגון תוכננו והותקנו בהתאמה לתקן ישראלי ת"י 1001</w:t>
      </w:r>
      <w:r w:rsidRPr="00704E98">
        <w:rPr>
          <w:rFonts w:ascii="David" w:hAnsi="David" w:cs="David"/>
          <w:sz w:val="24"/>
          <w:szCs w:val="24"/>
          <w:rtl/>
        </w:rPr>
        <w:t xml:space="preserve">, </w:t>
      </w:r>
      <w:r w:rsidRPr="00704E98">
        <w:rPr>
          <w:rFonts w:ascii="David" w:hAnsi="David" w:cs="David"/>
          <w:color w:val="000000"/>
          <w:sz w:val="24"/>
          <w:szCs w:val="24"/>
          <w:rtl/>
        </w:rPr>
        <w:t>חלק 6</w:t>
      </w:r>
      <w:r w:rsidRPr="00704E98">
        <w:rPr>
          <w:rFonts w:ascii="David" w:hAnsi="David" w:cs="David"/>
          <w:sz w:val="24"/>
          <w:szCs w:val="24"/>
          <w:rtl/>
        </w:rPr>
        <w:t xml:space="preserve">, </w:t>
      </w:r>
      <w:r w:rsidR="007722AD">
        <w:rPr>
          <w:rFonts w:ascii="David" w:hAnsi="David" w:cs="David"/>
          <w:color w:val="000000"/>
          <w:sz w:val="24"/>
          <w:szCs w:val="24"/>
          <w:rtl/>
        </w:rPr>
        <w:t>אש בבניינים</w:t>
      </w:r>
      <w:r w:rsidR="007722AD">
        <w:rPr>
          <w:rFonts w:ascii="David" w:hAnsi="David" w:cs="David" w:hint="cs"/>
          <w:color w:val="000000"/>
          <w:sz w:val="24"/>
          <w:szCs w:val="24"/>
          <w:rtl/>
        </w:rPr>
        <w:t xml:space="preserve"> - </w:t>
      </w:r>
      <w:r w:rsidRPr="00704E98">
        <w:rPr>
          <w:rFonts w:ascii="David" w:hAnsi="David" w:cs="David"/>
          <w:color w:val="000000"/>
          <w:sz w:val="24"/>
          <w:szCs w:val="24"/>
          <w:rtl/>
        </w:rPr>
        <w:t>בקרת אוורור והגנה מפני אש במערכות בישול מסחריות.</w:t>
      </w:r>
    </w:p>
    <w:p w:rsid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704E98">
        <w:rPr>
          <w:rFonts w:ascii="David" w:hAnsi="David" w:cs="David"/>
          <w:sz w:val="24"/>
          <w:szCs w:val="24"/>
          <w:rtl/>
        </w:rPr>
        <w:t xml:space="preserve">, </w:t>
      </w:r>
      <w:r w:rsidR="00704E98">
        <w:rPr>
          <w:rFonts w:ascii="David" w:hAnsi="David" w:cs="David"/>
          <w:color w:val="000000"/>
          <w:sz w:val="24"/>
          <w:szCs w:val="24"/>
          <w:rtl/>
        </w:rPr>
        <w:t>חלק 3, מערכות גילוי אש</w:t>
      </w:r>
      <w:r w:rsidR="00704E98">
        <w:rPr>
          <w:rFonts w:ascii="David" w:hAnsi="David" w:cs="David" w:hint="cs"/>
          <w:color w:val="000000"/>
          <w:sz w:val="24"/>
          <w:szCs w:val="24"/>
          <w:rtl/>
        </w:rPr>
        <w:t xml:space="preserve"> - </w:t>
      </w:r>
      <w:r w:rsidRPr="00704E98">
        <w:rPr>
          <w:rFonts w:ascii="David" w:hAnsi="David" w:cs="David"/>
          <w:color w:val="000000"/>
          <w:sz w:val="24"/>
          <w:szCs w:val="24"/>
          <w:rtl/>
        </w:rPr>
        <w:t xml:space="preserve">הוראות התקנה ודרישות כלליות. לאישור תצורף טבלת משטר הפעלות. </w:t>
      </w:r>
    </w:p>
    <w:p w:rsid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מאושרת המעיד על תקינות מערכת הגז בהתאם לתקן ישראלי ת"י 158</w:t>
      </w:r>
      <w:r w:rsidRPr="00704E98">
        <w:rPr>
          <w:rFonts w:ascii="David" w:hAnsi="David" w:cs="David"/>
          <w:sz w:val="24"/>
          <w:szCs w:val="24"/>
          <w:rtl/>
        </w:rPr>
        <w:t xml:space="preserve">, </w:t>
      </w:r>
      <w:r w:rsidRPr="00704E98">
        <w:rPr>
          <w:rFonts w:ascii="David" w:hAnsi="David" w:cs="David"/>
          <w:color w:val="000000"/>
          <w:sz w:val="24"/>
          <w:szCs w:val="24"/>
          <w:rtl/>
        </w:rPr>
        <w:t>מתקנים לגזים פחמימניים מעובים (גפ"מ).</w:t>
      </w:r>
    </w:p>
    <w:p w:rsid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מערכת למסירת הודעות (כריזת חירום) תוכננה והותקנה בהתאם לתקן ישראלי ת"י 1220</w:t>
      </w:r>
      <w:r w:rsidRPr="00704E98">
        <w:rPr>
          <w:rFonts w:ascii="David" w:hAnsi="David" w:cs="David"/>
          <w:sz w:val="24"/>
          <w:szCs w:val="24"/>
          <w:rtl/>
        </w:rPr>
        <w:t xml:space="preserve">, </w:t>
      </w:r>
      <w:r w:rsidRPr="00704E98">
        <w:rPr>
          <w:rFonts w:ascii="David" w:hAnsi="David" w:cs="David"/>
          <w:color w:val="000000"/>
          <w:sz w:val="24"/>
          <w:szCs w:val="24"/>
          <w:rtl/>
        </w:rPr>
        <w:t>חלק 3</w:t>
      </w:r>
      <w:r w:rsidRPr="00704E98">
        <w:rPr>
          <w:rFonts w:ascii="David" w:hAnsi="David" w:cs="David"/>
          <w:sz w:val="24"/>
          <w:szCs w:val="24"/>
          <w:rtl/>
        </w:rPr>
        <w:t xml:space="preserve">, </w:t>
      </w:r>
      <w:r w:rsidR="00704E98">
        <w:rPr>
          <w:rFonts w:ascii="David" w:hAnsi="David" w:cs="David"/>
          <w:color w:val="000000"/>
          <w:sz w:val="24"/>
          <w:szCs w:val="24"/>
          <w:rtl/>
        </w:rPr>
        <w:t>מערכות גילוי אש</w:t>
      </w:r>
      <w:r w:rsidR="00704E98">
        <w:rPr>
          <w:rFonts w:ascii="David" w:hAnsi="David" w:cs="David" w:hint="cs"/>
          <w:color w:val="000000"/>
          <w:sz w:val="24"/>
          <w:szCs w:val="24"/>
          <w:rtl/>
        </w:rPr>
        <w:t xml:space="preserve"> - </w:t>
      </w:r>
      <w:r w:rsidRPr="00704E98">
        <w:rPr>
          <w:rFonts w:ascii="David" w:hAnsi="David" w:cs="David"/>
          <w:color w:val="000000"/>
          <w:sz w:val="24"/>
          <w:szCs w:val="24"/>
          <w:rtl/>
        </w:rPr>
        <w:t>הוראות התקנה ודרישות כלליות.</w:t>
      </w:r>
    </w:p>
    <w:p w:rsid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t>אישור מעבדה מוכרת כי התאמת חומרי בנייה וגימור בוצעו עפ"י תקן ישראלי ת"י 921</w:t>
      </w:r>
      <w:r w:rsidRPr="00704E98">
        <w:rPr>
          <w:rFonts w:ascii="David" w:hAnsi="David" w:cs="David"/>
          <w:sz w:val="24"/>
          <w:szCs w:val="24"/>
          <w:rtl/>
        </w:rPr>
        <w:t xml:space="preserve">, </w:t>
      </w:r>
      <w:r w:rsidR="00704E98">
        <w:rPr>
          <w:rFonts w:ascii="David" w:hAnsi="David" w:cs="David"/>
          <w:color w:val="000000"/>
          <w:sz w:val="24"/>
          <w:szCs w:val="24"/>
          <w:rtl/>
        </w:rPr>
        <w:t xml:space="preserve">תגובות בשריפה של חומרי בנייה </w:t>
      </w:r>
      <w:r w:rsidR="00704E98">
        <w:rPr>
          <w:rFonts w:ascii="David" w:hAnsi="David" w:cs="David" w:hint="cs"/>
          <w:color w:val="000000"/>
          <w:sz w:val="24"/>
          <w:szCs w:val="24"/>
          <w:rtl/>
        </w:rPr>
        <w:t>-</w:t>
      </w:r>
      <w:r w:rsidRPr="00704E98">
        <w:rPr>
          <w:rFonts w:ascii="David" w:hAnsi="David" w:cs="David"/>
          <w:color w:val="000000"/>
          <w:sz w:val="24"/>
          <w:szCs w:val="24"/>
          <w:rtl/>
        </w:rPr>
        <w:t xml:space="preserve"> חלק רלוונטי.</w:t>
      </w:r>
    </w:p>
    <w:p w:rsidR="00704E98" w:rsidRPr="00704E98" w:rsidRDefault="00D226C3" w:rsidP="00921622">
      <w:pPr>
        <w:pStyle w:val="a7"/>
        <w:numPr>
          <w:ilvl w:val="0"/>
          <w:numId w:val="57"/>
        </w:numPr>
        <w:spacing w:after="0" w:line="360" w:lineRule="auto"/>
        <w:jc w:val="both"/>
        <w:rPr>
          <w:rFonts w:ascii="David" w:hAnsi="David" w:cs="David"/>
          <w:color w:val="000000"/>
          <w:sz w:val="24"/>
          <w:szCs w:val="24"/>
        </w:rPr>
      </w:pPr>
      <w:r w:rsidRPr="00704E98">
        <w:rPr>
          <w:rFonts w:ascii="David" w:hAnsi="David" w:cs="David"/>
          <w:color w:val="000000"/>
          <w:sz w:val="24"/>
          <w:szCs w:val="24"/>
          <w:rtl/>
        </w:rPr>
        <w:lastRenderedPageBreak/>
        <w:t>אישור מעבדה מוכרת כי מערכת שליטה בעשן תוכננה והותקנה עפ"י תקן ישראלי ת"י 1001</w:t>
      </w:r>
      <w:r w:rsidRPr="00704E98">
        <w:rPr>
          <w:rFonts w:ascii="David" w:hAnsi="David" w:cs="David"/>
          <w:sz w:val="24"/>
          <w:szCs w:val="24"/>
          <w:rtl/>
        </w:rPr>
        <w:t xml:space="preserve">, </w:t>
      </w:r>
      <w:r w:rsidRPr="00704E98">
        <w:rPr>
          <w:rFonts w:ascii="David" w:hAnsi="David" w:cs="David"/>
          <w:color w:val="000000"/>
          <w:sz w:val="24"/>
          <w:szCs w:val="24"/>
          <w:rtl/>
        </w:rPr>
        <w:t>חלק 2.2</w:t>
      </w:r>
      <w:r w:rsidRPr="00704E98">
        <w:rPr>
          <w:rFonts w:ascii="David"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D226C3" w:rsidRPr="00D95F27" w:rsidRDefault="00D226C3" w:rsidP="00D95F27">
      <w:pPr>
        <w:pStyle w:val="a7"/>
        <w:numPr>
          <w:ilvl w:val="0"/>
          <w:numId w:val="57"/>
        </w:numPr>
        <w:spacing w:after="0" w:line="360" w:lineRule="auto"/>
        <w:jc w:val="both"/>
        <w:rPr>
          <w:rFonts w:ascii="David" w:hAnsi="David" w:cs="David"/>
          <w:color w:val="000000"/>
          <w:sz w:val="24"/>
          <w:szCs w:val="24"/>
        </w:rPr>
      </w:pPr>
      <w:r w:rsidRPr="00704E98">
        <w:rPr>
          <w:rFonts w:ascii="David" w:hAnsi="David" w:cs="David"/>
          <w:sz w:val="24"/>
          <w:szCs w:val="24"/>
          <w:rtl/>
        </w:rPr>
        <w:t>תעודת בדיקה ממעבדה מוכרת למפוחי שליטה בעשן עפ"י תקן ישראלי ת"י 1001, חלק 7, בטיחות אש בבנ</w:t>
      </w:r>
      <w:r w:rsidR="00704E98">
        <w:rPr>
          <w:rFonts w:ascii="David" w:hAnsi="David" w:cs="David"/>
          <w:sz w:val="24"/>
          <w:szCs w:val="24"/>
          <w:rtl/>
        </w:rPr>
        <w:t xml:space="preserve">יינים: מערכות שליטה לחום ולעשן </w:t>
      </w:r>
      <w:r w:rsidR="00704E98">
        <w:rPr>
          <w:rFonts w:ascii="David" w:hAnsi="David" w:cs="David" w:hint="cs"/>
          <w:sz w:val="24"/>
          <w:szCs w:val="24"/>
          <w:rtl/>
        </w:rPr>
        <w:t>-</w:t>
      </w:r>
      <w:r w:rsidRPr="00704E98">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704E98" w:rsidRDefault="00704E98" w:rsidP="00921622">
      <w:pPr>
        <w:pStyle w:val="a7"/>
        <w:numPr>
          <w:ilvl w:val="1"/>
          <w:numId w:val="55"/>
        </w:numPr>
        <w:tabs>
          <w:tab w:val="left" w:pos="1219"/>
        </w:tabs>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D226C3" w:rsidRPr="00704E98" w:rsidRDefault="00D226C3" w:rsidP="00921622">
      <w:pPr>
        <w:pStyle w:val="a7"/>
        <w:numPr>
          <w:ilvl w:val="2"/>
          <w:numId w:val="55"/>
        </w:numPr>
        <w:tabs>
          <w:tab w:val="left" w:pos="1219"/>
        </w:tabs>
        <w:spacing w:after="0" w:line="360" w:lineRule="auto"/>
        <w:jc w:val="both"/>
        <w:rPr>
          <w:rFonts w:ascii="David" w:hAnsi="David" w:cs="David"/>
          <w:b/>
          <w:bCs/>
          <w:sz w:val="24"/>
          <w:szCs w:val="24"/>
          <w:u w:val="single"/>
        </w:rPr>
      </w:pPr>
      <w:r w:rsidRPr="00704E98">
        <w:rPr>
          <w:rFonts w:ascii="David" w:hAnsi="David" w:cs="David"/>
          <w:sz w:val="24"/>
          <w:szCs w:val="24"/>
          <w:rtl/>
        </w:rPr>
        <w:t xml:space="preserve">את פרסומי הרשות הארצית לכבאות והצלה כולל תיקיית טפסים </w:t>
      </w:r>
      <w:r w:rsidR="00704E98">
        <w:rPr>
          <w:rFonts w:ascii="David" w:hAnsi="David" w:cs="David"/>
          <w:sz w:val="24"/>
          <w:szCs w:val="24"/>
          <w:rtl/>
        </w:rPr>
        <w:t>אחידים לאישורים אפשר למצוא באת</w:t>
      </w:r>
      <w:r w:rsidR="00704E98">
        <w:rPr>
          <w:rFonts w:ascii="David" w:hAnsi="David" w:cs="David" w:hint="cs"/>
          <w:sz w:val="24"/>
          <w:szCs w:val="24"/>
          <w:rtl/>
        </w:rPr>
        <w:t xml:space="preserve">ר הרשות הארצית לכבאות והצלה </w:t>
      </w:r>
      <w:r w:rsidRPr="00704E98">
        <w:rPr>
          <w:rFonts w:ascii="David" w:hAnsi="David" w:cs="David"/>
          <w:sz w:val="24"/>
          <w:szCs w:val="24"/>
          <w:rtl/>
        </w:rPr>
        <w:t>ולהורידם ממנו.</w:t>
      </w:r>
    </w:p>
    <w:p w:rsidR="00D226C3" w:rsidRPr="00D226C3" w:rsidRDefault="00D226C3" w:rsidP="00704E98">
      <w:pPr>
        <w:bidi w:val="0"/>
        <w:spacing w:line="360" w:lineRule="auto"/>
        <w:jc w:val="center"/>
        <w:rPr>
          <w:rFonts w:ascii="David" w:hAnsi="David" w:cs="David"/>
          <w:b/>
          <w:bCs/>
          <w:sz w:val="24"/>
          <w:szCs w:val="24"/>
          <w:u w:val="single"/>
          <w:rtl/>
        </w:rPr>
      </w:pPr>
      <w:r w:rsidRPr="00D226C3">
        <w:rPr>
          <w:rFonts w:ascii="David" w:hAnsi="David" w:cs="David"/>
          <w:b/>
          <w:bCs/>
          <w:sz w:val="24"/>
          <w:szCs w:val="24"/>
          <w:u w:val="single"/>
          <w:rtl/>
        </w:rPr>
        <w:br w:type="page"/>
      </w:r>
    </w:p>
    <w:p w:rsidR="00D226C3" w:rsidRPr="00D226C3" w:rsidRDefault="00D226C3" w:rsidP="00704E98">
      <w:pPr>
        <w:spacing w:line="360" w:lineRule="auto"/>
        <w:jc w:val="center"/>
        <w:rPr>
          <w:rFonts w:ascii="David" w:hAnsi="David" w:cs="David"/>
          <w:b/>
          <w:bCs/>
          <w:sz w:val="24"/>
          <w:szCs w:val="24"/>
          <w:u w:val="single"/>
          <w:rtl/>
        </w:rPr>
      </w:pPr>
      <w:r w:rsidRPr="00D226C3">
        <w:rPr>
          <w:rFonts w:ascii="David" w:hAnsi="David" w:cs="David"/>
          <w:b/>
          <w:bCs/>
          <w:sz w:val="24"/>
          <w:szCs w:val="24"/>
          <w:u w:val="single"/>
          <w:rtl/>
        </w:rPr>
        <w:lastRenderedPageBreak/>
        <w:t>נספח א</w:t>
      </w:r>
      <w:r w:rsidR="00704E98">
        <w:rPr>
          <w:rFonts w:ascii="David" w:hAnsi="David" w:cs="David" w:hint="cs"/>
          <w:b/>
          <w:bCs/>
          <w:sz w:val="24"/>
          <w:szCs w:val="24"/>
          <w:u w:val="single"/>
          <w:rtl/>
        </w:rPr>
        <w:t>'</w:t>
      </w:r>
    </w:p>
    <w:p w:rsidR="00D226C3" w:rsidRPr="00D226C3" w:rsidRDefault="00D226C3" w:rsidP="00704E98">
      <w:pPr>
        <w:spacing w:line="360" w:lineRule="auto"/>
        <w:jc w:val="right"/>
        <w:rPr>
          <w:rFonts w:ascii="David" w:hAnsi="David" w:cs="David"/>
          <w:sz w:val="24"/>
          <w:szCs w:val="24"/>
          <w:rtl/>
        </w:rPr>
      </w:pPr>
      <w:r w:rsidRPr="00D226C3">
        <w:rPr>
          <w:rFonts w:ascii="David" w:hAnsi="David" w:cs="David"/>
          <w:sz w:val="24"/>
          <w:szCs w:val="24"/>
          <w:rtl/>
        </w:rPr>
        <w:t>תאריך:_______</w:t>
      </w:r>
    </w:p>
    <w:p w:rsidR="00D226C3" w:rsidRPr="00D226C3" w:rsidRDefault="00D226C3" w:rsidP="00D226C3">
      <w:pPr>
        <w:spacing w:line="360" w:lineRule="auto"/>
        <w:jc w:val="both"/>
        <w:rPr>
          <w:rFonts w:ascii="David" w:hAnsi="David" w:cs="David"/>
          <w:sz w:val="24"/>
          <w:szCs w:val="24"/>
          <w:rtl/>
        </w:rPr>
      </w:pPr>
    </w:p>
    <w:p w:rsidR="00D226C3" w:rsidRPr="00D226C3" w:rsidRDefault="00D226C3" w:rsidP="00D226C3">
      <w:pPr>
        <w:spacing w:line="360" w:lineRule="auto"/>
        <w:ind w:left="170" w:hanging="113"/>
        <w:jc w:val="both"/>
        <w:rPr>
          <w:rFonts w:ascii="David" w:hAnsi="David" w:cs="David"/>
          <w:sz w:val="24"/>
          <w:szCs w:val="24"/>
          <w:rtl/>
        </w:rPr>
      </w:pPr>
      <w:r w:rsidRPr="00D226C3">
        <w:rPr>
          <w:rFonts w:ascii="David" w:hAnsi="David" w:cs="David"/>
          <w:sz w:val="24"/>
          <w:szCs w:val="24"/>
          <w:rtl/>
        </w:rPr>
        <w:t>לכבוד:</w:t>
      </w:r>
    </w:p>
    <w:p w:rsidR="00D226C3" w:rsidRPr="00D226C3" w:rsidRDefault="00D226C3" w:rsidP="00D226C3">
      <w:pPr>
        <w:spacing w:line="360" w:lineRule="auto"/>
        <w:ind w:left="170" w:hanging="113"/>
        <w:jc w:val="both"/>
        <w:rPr>
          <w:rFonts w:ascii="David" w:hAnsi="David" w:cs="David"/>
          <w:sz w:val="24"/>
          <w:szCs w:val="24"/>
          <w:u w:val="single"/>
          <w:rtl/>
        </w:rPr>
      </w:pPr>
      <w:r w:rsidRPr="00D226C3">
        <w:rPr>
          <w:rFonts w:ascii="David" w:hAnsi="David" w:cs="David"/>
          <w:sz w:val="24"/>
          <w:szCs w:val="24"/>
          <w:u w:val="single"/>
          <w:rtl/>
        </w:rPr>
        <w:t xml:space="preserve">הרשות הארצית לכבאות והצלה – </w:t>
      </w:r>
    </w:p>
    <w:p w:rsidR="00D226C3" w:rsidRPr="00D226C3" w:rsidRDefault="00D226C3" w:rsidP="00D226C3">
      <w:pPr>
        <w:spacing w:line="360" w:lineRule="auto"/>
        <w:ind w:left="170" w:hanging="113"/>
        <w:jc w:val="both"/>
        <w:rPr>
          <w:rFonts w:ascii="David" w:hAnsi="David" w:cs="David"/>
          <w:sz w:val="24"/>
          <w:szCs w:val="24"/>
          <w:u w:val="single"/>
          <w:rtl/>
        </w:rPr>
      </w:pPr>
      <w:r w:rsidRPr="00D226C3">
        <w:rPr>
          <w:rFonts w:ascii="David" w:hAnsi="David" w:cs="David"/>
          <w:sz w:val="24"/>
          <w:szCs w:val="24"/>
          <w:u w:val="single"/>
          <w:rtl/>
        </w:rPr>
        <w:t>מדור 'הגנה מאש'</w:t>
      </w:r>
    </w:p>
    <w:p w:rsidR="00D226C3" w:rsidRPr="00D226C3" w:rsidRDefault="00D226C3" w:rsidP="00D226C3">
      <w:pPr>
        <w:spacing w:line="360" w:lineRule="auto"/>
        <w:ind w:left="170" w:hanging="113"/>
        <w:jc w:val="both"/>
        <w:rPr>
          <w:rFonts w:ascii="David" w:hAnsi="David" w:cs="David"/>
          <w:sz w:val="24"/>
          <w:szCs w:val="24"/>
          <w:u w:val="single"/>
          <w:rtl/>
        </w:rPr>
      </w:pPr>
    </w:p>
    <w:p w:rsidR="00D226C3" w:rsidRPr="00D226C3" w:rsidRDefault="00D226C3" w:rsidP="00D226C3">
      <w:pPr>
        <w:spacing w:line="360" w:lineRule="auto"/>
        <w:ind w:left="170" w:hanging="113"/>
        <w:jc w:val="both"/>
        <w:rPr>
          <w:rFonts w:ascii="David" w:hAnsi="David" w:cs="David"/>
          <w:b/>
          <w:bCs/>
          <w:sz w:val="24"/>
          <w:szCs w:val="24"/>
          <w:u w:val="single"/>
          <w:rtl/>
        </w:rPr>
      </w:pPr>
      <w:r w:rsidRPr="00D226C3">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D226C3" w:rsidRPr="00D226C3" w:rsidRDefault="00D226C3" w:rsidP="00D226C3">
      <w:pPr>
        <w:spacing w:line="360" w:lineRule="auto"/>
        <w:ind w:left="170" w:hanging="113"/>
        <w:jc w:val="both"/>
        <w:rPr>
          <w:rFonts w:ascii="David" w:hAnsi="David" w:cs="David"/>
          <w:sz w:val="24"/>
          <w:szCs w:val="24"/>
          <w:rtl/>
        </w:rPr>
      </w:pPr>
      <w:r w:rsidRPr="00D226C3">
        <w:rPr>
          <w:rFonts w:ascii="David" w:hAnsi="David" w:cs="David"/>
          <w:sz w:val="24"/>
          <w:szCs w:val="24"/>
          <w:rtl/>
        </w:rPr>
        <w:t>תיק הגנה מאש [מספר תיק]____________________</w:t>
      </w:r>
    </w:p>
    <w:p w:rsidR="00D226C3" w:rsidRPr="00D226C3" w:rsidRDefault="00D226C3" w:rsidP="00D226C3">
      <w:pPr>
        <w:spacing w:line="360" w:lineRule="auto"/>
        <w:ind w:left="170" w:hanging="113"/>
        <w:jc w:val="both"/>
        <w:rPr>
          <w:rFonts w:ascii="David" w:hAnsi="David" w:cs="David"/>
          <w:sz w:val="24"/>
          <w:szCs w:val="24"/>
          <w:rtl/>
        </w:rPr>
      </w:pPr>
      <w:r w:rsidRPr="00D226C3">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D226C3" w:rsidRPr="00D226C3" w:rsidRDefault="00D226C3" w:rsidP="001717E2">
      <w:pPr>
        <w:numPr>
          <w:ilvl w:val="0"/>
          <w:numId w:val="18"/>
        </w:numPr>
        <w:spacing w:after="0" w:line="360" w:lineRule="auto"/>
        <w:ind w:left="170" w:hanging="113"/>
        <w:contextualSpacing/>
        <w:jc w:val="both"/>
        <w:rPr>
          <w:rFonts w:ascii="David" w:hAnsi="David" w:cs="David"/>
          <w:sz w:val="24"/>
          <w:szCs w:val="24"/>
        </w:rPr>
      </w:pPr>
      <w:r w:rsidRPr="00D226C3">
        <w:rPr>
          <w:rFonts w:ascii="David" w:hAnsi="David" w:cs="David"/>
          <w:sz w:val="24"/>
          <w:szCs w:val="24"/>
          <w:rtl/>
        </w:rPr>
        <w:t>המפוחים המפורטים בתעודת הבדיקה של מעבדה מוכרת [שם המעבדה] _________________ [מספר התעודה] _____________</w:t>
      </w:r>
    </w:p>
    <w:p w:rsidR="00D226C3" w:rsidRPr="00D226C3" w:rsidRDefault="00D226C3" w:rsidP="00D226C3">
      <w:pPr>
        <w:spacing w:line="360" w:lineRule="auto"/>
        <w:ind w:left="170" w:hanging="113"/>
        <w:jc w:val="both"/>
        <w:rPr>
          <w:rFonts w:ascii="David" w:hAnsi="David" w:cs="David"/>
          <w:sz w:val="24"/>
          <w:szCs w:val="24"/>
        </w:rPr>
      </w:pPr>
      <w:r w:rsidRPr="00D226C3">
        <w:rPr>
          <w:rFonts w:ascii="David" w:hAnsi="David" w:cs="David"/>
          <w:sz w:val="24"/>
          <w:szCs w:val="24"/>
          <w:rtl/>
        </w:rPr>
        <w:t>מיום __________________ הם המפוחים שהותקנו במבנה:</w:t>
      </w:r>
    </w:p>
    <w:p w:rsidR="00D226C3" w:rsidRPr="00D226C3" w:rsidRDefault="00D226C3" w:rsidP="001717E2">
      <w:pPr>
        <w:numPr>
          <w:ilvl w:val="0"/>
          <w:numId w:val="16"/>
        </w:numPr>
        <w:spacing w:after="0" w:line="360" w:lineRule="auto"/>
        <w:ind w:left="170" w:hanging="113"/>
        <w:contextualSpacing/>
        <w:jc w:val="both"/>
        <w:rPr>
          <w:rFonts w:ascii="David" w:hAnsi="David" w:cs="David"/>
          <w:sz w:val="24"/>
          <w:szCs w:val="24"/>
        </w:rPr>
      </w:pPr>
      <w:r w:rsidRPr="00D226C3">
        <w:rPr>
          <w:rFonts w:ascii="David" w:hAnsi="David" w:cs="David"/>
          <w:sz w:val="24"/>
          <w:szCs w:val="24"/>
          <w:rtl/>
        </w:rPr>
        <w:t xml:space="preserve"> גוש [מספר] ______________ </w:t>
      </w:r>
    </w:p>
    <w:p w:rsidR="00D226C3" w:rsidRPr="00D226C3" w:rsidRDefault="00D226C3" w:rsidP="001717E2">
      <w:pPr>
        <w:numPr>
          <w:ilvl w:val="0"/>
          <w:numId w:val="16"/>
        </w:numPr>
        <w:spacing w:after="0" w:line="360" w:lineRule="auto"/>
        <w:ind w:left="170" w:hanging="113"/>
        <w:contextualSpacing/>
        <w:jc w:val="both"/>
        <w:rPr>
          <w:rFonts w:ascii="David" w:hAnsi="David" w:cs="David"/>
          <w:sz w:val="24"/>
          <w:szCs w:val="24"/>
        </w:rPr>
      </w:pPr>
      <w:r w:rsidRPr="00D226C3">
        <w:rPr>
          <w:rFonts w:ascii="David" w:hAnsi="David" w:cs="David"/>
          <w:sz w:val="24"/>
          <w:szCs w:val="24"/>
          <w:rtl/>
        </w:rPr>
        <w:t>חלקה [מספר] ______________</w:t>
      </w:r>
    </w:p>
    <w:p w:rsidR="00D226C3" w:rsidRPr="00D226C3" w:rsidRDefault="00D226C3" w:rsidP="001717E2">
      <w:pPr>
        <w:numPr>
          <w:ilvl w:val="0"/>
          <w:numId w:val="16"/>
        </w:numPr>
        <w:spacing w:after="0" w:line="360" w:lineRule="auto"/>
        <w:ind w:left="170" w:hanging="113"/>
        <w:contextualSpacing/>
        <w:jc w:val="both"/>
        <w:rPr>
          <w:rFonts w:ascii="David" w:hAnsi="David" w:cs="David"/>
          <w:sz w:val="24"/>
          <w:szCs w:val="24"/>
        </w:rPr>
      </w:pPr>
      <w:r w:rsidRPr="00D226C3">
        <w:rPr>
          <w:rFonts w:ascii="David" w:hAnsi="David" w:cs="David"/>
          <w:sz w:val="24"/>
          <w:szCs w:val="24"/>
          <w:rtl/>
        </w:rPr>
        <w:t>מגרש [ מספר] _____________</w:t>
      </w:r>
    </w:p>
    <w:p w:rsidR="00D226C3" w:rsidRPr="00D226C3" w:rsidRDefault="00D226C3" w:rsidP="00D226C3">
      <w:pPr>
        <w:spacing w:line="360" w:lineRule="auto"/>
        <w:ind w:left="170" w:hanging="113"/>
        <w:jc w:val="both"/>
        <w:rPr>
          <w:rFonts w:ascii="David" w:hAnsi="David" w:cs="David"/>
          <w:sz w:val="24"/>
          <w:szCs w:val="24"/>
          <w:rtl/>
        </w:rPr>
      </w:pPr>
    </w:p>
    <w:p w:rsidR="00D226C3" w:rsidRPr="00D226C3" w:rsidRDefault="00D226C3" w:rsidP="00D226C3">
      <w:pPr>
        <w:spacing w:line="360" w:lineRule="auto"/>
        <w:ind w:left="170" w:hanging="113"/>
        <w:jc w:val="both"/>
        <w:rPr>
          <w:rFonts w:ascii="David" w:hAnsi="David" w:cs="David"/>
          <w:sz w:val="24"/>
          <w:szCs w:val="24"/>
          <w:rtl/>
        </w:rPr>
      </w:pPr>
      <w:r w:rsidRPr="00D226C3">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D226C3" w:rsidRPr="00D226C3" w:rsidRDefault="00D226C3" w:rsidP="00D226C3">
      <w:pPr>
        <w:spacing w:line="360" w:lineRule="auto"/>
        <w:ind w:left="170" w:hanging="113"/>
        <w:jc w:val="both"/>
        <w:rPr>
          <w:rFonts w:ascii="David" w:hAnsi="David" w:cs="David"/>
          <w:sz w:val="24"/>
          <w:szCs w:val="24"/>
          <w:rtl/>
        </w:rPr>
      </w:pPr>
    </w:p>
    <w:p w:rsidR="00D226C3" w:rsidRPr="00D226C3" w:rsidRDefault="00D226C3" w:rsidP="00D226C3">
      <w:pPr>
        <w:spacing w:line="360" w:lineRule="auto"/>
        <w:ind w:left="170" w:hanging="113"/>
        <w:jc w:val="both"/>
        <w:rPr>
          <w:rFonts w:ascii="David" w:hAnsi="David" w:cs="David"/>
          <w:sz w:val="24"/>
          <w:szCs w:val="24"/>
        </w:rPr>
      </w:pPr>
      <w:r w:rsidRPr="00D226C3">
        <w:rPr>
          <w:rFonts w:ascii="David" w:hAnsi="David" w:cs="David"/>
          <w:sz w:val="24"/>
          <w:szCs w:val="24"/>
          <w:rtl/>
        </w:rPr>
        <w:t>תאריך _____________</w:t>
      </w:r>
      <w:r w:rsidRPr="00D226C3">
        <w:rPr>
          <w:rFonts w:ascii="David" w:hAnsi="David" w:cs="David"/>
          <w:sz w:val="24"/>
          <w:szCs w:val="24"/>
          <w:rtl/>
        </w:rPr>
        <w:tab/>
        <w:t xml:space="preserve">   חתימה וחותמת (כולל מס' הרישיון)  __________________</w:t>
      </w:r>
    </w:p>
    <w:p w:rsidR="00D226C3" w:rsidRPr="00974788" w:rsidRDefault="00D226C3" w:rsidP="00D226C3">
      <w:pPr>
        <w:spacing w:line="360" w:lineRule="auto"/>
        <w:jc w:val="both"/>
        <w:rPr>
          <w:rFonts w:ascii="David" w:hAnsi="David" w:cs="David"/>
        </w:rPr>
      </w:pPr>
    </w:p>
    <w:p w:rsidR="00D226C3" w:rsidRPr="00974788" w:rsidRDefault="00D226C3" w:rsidP="00D226C3">
      <w:pPr>
        <w:spacing w:line="360" w:lineRule="auto"/>
        <w:jc w:val="both"/>
        <w:rPr>
          <w:rFonts w:ascii="David" w:hAnsi="David" w:cs="David"/>
        </w:rPr>
      </w:pPr>
    </w:p>
    <w:p w:rsidR="00E45183" w:rsidRPr="00D226C3" w:rsidRDefault="00E45183" w:rsidP="004A2BE9">
      <w:pPr>
        <w:rPr>
          <w:rtl/>
        </w:rPr>
      </w:pPr>
    </w:p>
    <w:sectPr w:rsidR="00E45183" w:rsidRPr="00D226C3" w:rsidSect="00ED5F68">
      <w:headerReference w:type="default" r:id="rId62"/>
      <w:footerReference w:type="default" r:id="rId6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47" w:rsidRDefault="00DE4B47" w:rsidP="00080D87">
      <w:pPr>
        <w:spacing w:after="0" w:line="240" w:lineRule="auto"/>
      </w:pPr>
      <w:r>
        <w:separator/>
      </w:r>
    </w:p>
  </w:endnote>
  <w:endnote w:type="continuationSeparator" w:id="0">
    <w:p w:rsidR="00DE4B47" w:rsidRDefault="00DE4B47"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Narkisim"/>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0D1A28" w:rsidRDefault="000D1A28">
        <w:pPr>
          <w:pStyle w:val="ae"/>
          <w:jc w:val="center"/>
          <w:rPr>
            <w:rtl/>
            <w:cs/>
          </w:rPr>
        </w:pPr>
        <w:r>
          <w:fldChar w:fldCharType="begin"/>
        </w:r>
        <w:r>
          <w:rPr>
            <w:rtl/>
            <w:cs/>
          </w:rPr>
          <w:instrText>PAGE   \* MERGEFORMAT</w:instrText>
        </w:r>
        <w:r>
          <w:fldChar w:fldCharType="separate"/>
        </w:r>
        <w:r w:rsidR="0011472E" w:rsidRPr="0011472E">
          <w:rPr>
            <w:noProof/>
            <w:rtl/>
            <w:lang w:val="he-IL"/>
          </w:rPr>
          <w:t>1</w:t>
        </w:r>
        <w:r>
          <w:fldChar w:fldCharType="end"/>
        </w:r>
      </w:p>
    </w:sdtContent>
  </w:sdt>
  <w:p w:rsidR="000D1A28" w:rsidRDefault="000D1A2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47" w:rsidRDefault="00DE4B47" w:rsidP="00080D87">
      <w:pPr>
        <w:spacing w:after="0" w:line="240" w:lineRule="auto"/>
      </w:pPr>
      <w:r>
        <w:separator/>
      </w:r>
    </w:p>
  </w:footnote>
  <w:footnote w:type="continuationSeparator" w:id="0">
    <w:p w:rsidR="00DE4B47" w:rsidRDefault="00DE4B47"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28" w:rsidRDefault="000D1A2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030830"/>
    <w:multiLevelType w:val="multilevel"/>
    <w:tmpl w:val="B5E223F6"/>
    <w:lvl w:ilvl="0">
      <w:start w:val="4"/>
      <w:numFmt w:val="decimal"/>
      <w:lvlText w:val="%1."/>
      <w:lvlJc w:val="left"/>
      <w:pPr>
        <w:ind w:left="1695" w:hanging="360"/>
      </w:pPr>
      <w:rPr>
        <w:rFonts w:hint="default"/>
        <w:color w:val="0070C0"/>
      </w:rPr>
    </w:lvl>
    <w:lvl w:ilvl="1">
      <w:start w:val="1"/>
      <w:numFmt w:val="decimal"/>
      <w:isLgl/>
      <w:lvlText w:val="%1.%2."/>
      <w:lvlJc w:val="left"/>
      <w:pPr>
        <w:ind w:left="720" w:hanging="720"/>
      </w:pPr>
      <w:rPr>
        <w:rFonts w:hint="default"/>
        <w:b/>
        <w:bCs/>
        <w:u w:val="none"/>
      </w:rPr>
    </w:lvl>
    <w:lvl w:ilvl="2">
      <w:start w:val="1"/>
      <w:numFmt w:val="decimal"/>
      <w:isLgl/>
      <w:lvlText w:val="%1.%2.%3."/>
      <w:lvlJc w:val="left"/>
      <w:pPr>
        <w:ind w:left="720" w:hanging="720"/>
      </w:pPr>
      <w:rPr>
        <w:rFonts w:hint="default"/>
        <w:b w:val="0"/>
        <w:bCs w:val="0"/>
        <w:strike w:val="0"/>
        <w:u w:val="none"/>
      </w:rPr>
    </w:lvl>
    <w:lvl w:ilvl="3">
      <w:start w:val="1"/>
      <w:numFmt w:val="decimal"/>
      <w:isLgl/>
      <w:lvlText w:val="%1.%2.%3.%4."/>
      <w:lvlJc w:val="left"/>
      <w:pPr>
        <w:ind w:left="4575" w:hanging="1080"/>
      </w:pPr>
      <w:rPr>
        <w:rFonts w:hint="default"/>
        <w:u w:val="single"/>
      </w:rPr>
    </w:lvl>
    <w:lvl w:ilvl="4">
      <w:start w:val="1"/>
      <w:numFmt w:val="decimal"/>
      <w:isLgl/>
      <w:lvlText w:val="%1.%2.%3.%4.%5."/>
      <w:lvlJc w:val="left"/>
      <w:pPr>
        <w:ind w:left="5295" w:hanging="1080"/>
      </w:pPr>
      <w:rPr>
        <w:rFonts w:hint="default"/>
        <w:u w:val="single"/>
      </w:rPr>
    </w:lvl>
    <w:lvl w:ilvl="5">
      <w:start w:val="1"/>
      <w:numFmt w:val="decimal"/>
      <w:isLgl/>
      <w:lvlText w:val="%1.%2.%3.%4.%5.%6."/>
      <w:lvlJc w:val="left"/>
      <w:pPr>
        <w:ind w:left="6375" w:hanging="1440"/>
      </w:pPr>
      <w:rPr>
        <w:rFonts w:hint="default"/>
        <w:u w:val="single"/>
      </w:rPr>
    </w:lvl>
    <w:lvl w:ilvl="6">
      <w:start w:val="1"/>
      <w:numFmt w:val="decimal"/>
      <w:isLgl/>
      <w:lvlText w:val="%1.%2.%3.%4.%5.%6.%7."/>
      <w:lvlJc w:val="left"/>
      <w:pPr>
        <w:ind w:left="7095" w:hanging="1440"/>
      </w:pPr>
      <w:rPr>
        <w:rFonts w:hint="default"/>
        <w:u w:val="single"/>
      </w:rPr>
    </w:lvl>
    <w:lvl w:ilvl="7">
      <w:start w:val="1"/>
      <w:numFmt w:val="decimal"/>
      <w:isLgl/>
      <w:lvlText w:val="%1.%2.%3.%4.%5.%6.%7.%8."/>
      <w:lvlJc w:val="left"/>
      <w:pPr>
        <w:ind w:left="8175" w:hanging="1800"/>
      </w:pPr>
      <w:rPr>
        <w:rFonts w:hint="default"/>
        <w:u w:val="single"/>
      </w:rPr>
    </w:lvl>
    <w:lvl w:ilvl="8">
      <w:start w:val="1"/>
      <w:numFmt w:val="decimal"/>
      <w:isLgl/>
      <w:lvlText w:val="%1.%2.%3.%4.%5.%6.%7.%8.%9."/>
      <w:lvlJc w:val="left"/>
      <w:pPr>
        <w:ind w:left="9255" w:hanging="2160"/>
      </w:pPr>
      <w:rPr>
        <w:rFonts w:hint="default"/>
        <w:u w:val="single"/>
      </w:r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91826"/>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3023D0"/>
    <w:multiLevelType w:val="hybridMultilevel"/>
    <w:tmpl w:val="E7C8A9C6"/>
    <w:lvl w:ilvl="0" w:tplc="15E8BC7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6D46DC"/>
    <w:multiLevelType w:val="hybridMultilevel"/>
    <w:tmpl w:val="0400D80E"/>
    <w:lvl w:ilvl="0" w:tplc="BB2A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5E316B4"/>
    <w:multiLevelType w:val="hybridMultilevel"/>
    <w:tmpl w:val="835E0D88"/>
    <w:lvl w:ilvl="0" w:tplc="66AC5AF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E474DD"/>
    <w:multiLevelType w:val="hybridMultilevel"/>
    <w:tmpl w:val="085CF258"/>
    <w:lvl w:ilvl="0" w:tplc="11B6B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2936FD"/>
    <w:multiLevelType w:val="hybridMultilevel"/>
    <w:tmpl w:val="43DE2550"/>
    <w:lvl w:ilvl="0" w:tplc="197AAAF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5500CD"/>
    <w:multiLevelType w:val="hybridMultilevel"/>
    <w:tmpl w:val="7AA4805A"/>
    <w:lvl w:ilvl="0" w:tplc="89EA4D8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3D5760"/>
    <w:multiLevelType w:val="hybridMultilevel"/>
    <w:tmpl w:val="69D817FA"/>
    <w:lvl w:ilvl="0" w:tplc="CFDC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4A14B6"/>
    <w:multiLevelType w:val="hybridMultilevel"/>
    <w:tmpl w:val="3AA2A1EA"/>
    <w:lvl w:ilvl="0" w:tplc="F9363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D2A96"/>
    <w:multiLevelType w:val="hybridMultilevel"/>
    <w:tmpl w:val="835E0D88"/>
    <w:lvl w:ilvl="0" w:tplc="66AC5AF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966BEE"/>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B90B64"/>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4A0FFB"/>
    <w:multiLevelType w:val="hybridMultilevel"/>
    <w:tmpl w:val="EEEA2F8A"/>
    <w:lvl w:ilvl="0" w:tplc="CFE4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874D1C"/>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4069E9"/>
    <w:multiLevelType w:val="hybridMultilevel"/>
    <w:tmpl w:val="D53AACA8"/>
    <w:lvl w:ilvl="0" w:tplc="B2F60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03584"/>
    <w:multiLevelType w:val="hybridMultilevel"/>
    <w:tmpl w:val="0854F578"/>
    <w:lvl w:ilvl="0" w:tplc="324C0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1C6B89"/>
    <w:multiLevelType w:val="hybridMultilevel"/>
    <w:tmpl w:val="94447836"/>
    <w:lvl w:ilvl="0" w:tplc="9D426DA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1AC413E4"/>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EC715C"/>
    <w:multiLevelType w:val="multilevel"/>
    <w:tmpl w:val="912E2950"/>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2D7641"/>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A85CFE"/>
    <w:multiLevelType w:val="hybridMultilevel"/>
    <w:tmpl w:val="635E715A"/>
    <w:lvl w:ilvl="0" w:tplc="08DE925E">
      <w:start w:val="1"/>
      <w:numFmt w:val="decimal"/>
      <w:lvlText w:val="(%1)"/>
      <w:lvlJc w:val="left"/>
      <w:pPr>
        <w:ind w:left="1080" w:hanging="360"/>
      </w:pPr>
      <w:rPr>
        <w:rFonts w:eastAsiaTheme="minorHAnsi"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442607"/>
    <w:multiLevelType w:val="hybridMultilevel"/>
    <w:tmpl w:val="86B09E18"/>
    <w:lvl w:ilvl="0" w:tplc="6554DB7A">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D309D5"/>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F90703"/>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1" w15:restartNumberingAfterBreak="0">
    <w:nsid w:val="25F01F8C"/>
    <w:multiLevelType w:val="hybridMultilevel"/>
    <w:tmpl w:val="F10CFB0A"/>
    <w:lvl w:ilvl="0" w:tplc="4250815C">
      <w:start w:val="1"/>
      <w:numFmt w:val="hebrew1"/>
      <w:suff w:val="space"/>
      <w:lvlText w:val="(%1)"/>
      <w:lvlJc w:val="left"/>
      <w:pPr>
        <w:ind w:left="149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40E66"/>
    <w:multiLevelType w:val="hybridMultilevel"/>
    <w:tmpl w:val="FB64C824"/>
    <w:lvl w:ilvl="0" w:tplc="A2006B9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28AA4546"/>
    <w:multiLevelType w:val="hybridMultilevel"/>
    <w:tmpl w:val="59A47A32"/>
    <w:lvl w:ilvl="0" w:tplc="489AA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223035"/>
    <w:multiLevelType w:val="hybridMultilevel"/>
    <w:tmpl w:val="50D2D77A"/>
    <w:lvl w:ilvl="0" w:tplc="8F9E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0C43E4"/>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7D73AD"/>
    <w:multiLevelType w:val="multilevel"/>
    <w:tmpl w:val="C2A6F3E0"/>
    <w:lvl w:ilvl="0">
      <w:start w:val="5"/>
      <w:numFmt w:val="decimal"/>
      <w:lvlText w:val="%1."/>
      <w:lvlJc w:val="left"/>
      <w:pPr>
        <w:ind w:left="600" w:hanging="600"/>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0E15BA6"/>
    <w:multiLevelType w:val="hybridMultilevel"/>
    <w:tmpl w:val="2E6683D2"/>
    <w:lvl w:ilvl="0" w:tplc="965CB6A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2150CD9"/>
    <w:multiLevelType w:val="multilevel"/>
    <w:tmpl w:val="748EE12C"/>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val="0"/>
        <w:bCs w:val="0"/>
        <w:lang w:bidi="he-IL"/>
      </w:rPr>
    </w:lvl>
    <w:lvl w:ilvl="2">
      <w:start w:val="1"/>
      <w:numFmt w:val="decimal"/>
      <w:suff w:val="space"/>
      <w:lvlText w:val="(%3)"/>
      <w:lvlJc w:val="left"/>
      <w:pPr>
        <w:ind w:left="1224" w:hanging="504"/>
      </w:pPr>
      <w:rPr>
        <w:rFonts w:ascii="David" w:eastAsiaTheme="minorHAnsi" w:hAnsi="David" w:cs="David"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4137B4"/>
    <w:multiLevelType w:val="hybridMultilevel"/>
    <w:tmpl w:val="835E0D88"/>
    <w:lvl w:ilvl="0" w:tplc="66AC5AF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4782D43"/>
    <w:multiLevelType w:val="multilevel"/>
    <w:tmpl w:val="40627F1C"/>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6C60B7F"/>
    <w:multiLevelType w:val="hybridMultilevel"/>
    <w:tmpl w:val="7074B0A0"/>
    <w:lvl w:ilvl="0" w:tplc="F08CAE54">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D83354"/>
    <w:multiLevelType w:val="multilevel"/>
    <w:tmpl w:val="A03A3CA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8C10D85"/>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96691E"/>
    <w:multiLevelType w:val="hybridMultilevel"/>
    <w:tmpl w:val="2A4E712C"/>
    <w:lvl w:ilvl="0" w:tplc="C54C9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A1467B"/>
    <w:multiLevelType w:val="hybridMultilevel"/>
    <w:tmpl w:val="AC1AD92C"/>
    <w:lvl w:ilvl="0" w:tplc="4A667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FE85C6A"/>
    <w:multiLevelType w:val="hybridMultilevel"/>
    <w:tmpl w:val="0854F578"/>
    <w:lvl w:ilvl="0" w:tplc="324C0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3554B87"/>
    <w:multiLevelType w:val="multilevel"/>
    <w:tmpl w:val="5FEEBB2E"/>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D21CB9"/>
    <w:multiLevelType w:val="hybridMultilevel"/>
    <w:tmpl w:val="436AAB06"/>
    <w:lvl w:ilvl="0" w:tplc="E4AC570E">
      <w:start w:val="1"/>
      <w:numFmt w:val="hebrew1"/>
      <w:lvlText w:val="(%1)"/>
      <w:lvlJc w:val="left"/>
      <w:pPr>
        <w:ind w:left="1440" w:hanging="360"/>
      </w:pPr>
      <w:rPr>
        <w:rFonts w:asciiTheme="minorBidi" w:hAnsiTheme="minorBid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83E3C78"/>
    <w:multiLevelType w:val="hybridMultilevel"/>
    <w:tmpl w:val="BDC4BAB2"/>
    <w:lvl w:ilvl="0" w:tplc="D96804B8">
      <w:start w:val="1"/>
      <w:numFmt w:val="hebrew1"/>
      <w:lvlText w:val="(%1)"/>
      <w:lvlJc w:val="left"/>
      <w:pPr>
        <w:ind w:left="1440" w:hanging="360"/>
      </w:pPr>
      <w:rPr>
        <w:rFonts w:ascii="David" w:hAnsi="David" w:cs="David"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9BE37E3"/>
    <w:multiLevelType w:val="multilevel"/>
    <w:tmpl w:val="553C7AB2"/>
    <w:lvl w:ilvl="0">
      <w:start w:val="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5C4EFB"/>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E3479E"/>
    <w:multiLevelType w:val="hybridMultilevel"/>
    <w:tmpl w:val="2A4E712C"/>
    <w:lvl w:ilvl="0" w:tplc="C54C9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347638"/>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57A6413"/>
    <w:multiLevelType w:val="multilevel"/>
    <w:tmpl w:val="4ED24750"/>
    <w:lvl w:ilvl="0">
      <w:start w:val="3"/>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56CD38A3"/>
    <w:multiLevelType w:val="hybridMultilevel"/>
    <w:tmpl w:val="FBBE3EAA"/>
    <w:lvl w:ilvl="0" w:tplc="C2C6C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166B73"/>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916771"/>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CE0CA9"/>
    <w:multiLevelType w:val="hybridMultilevel"/>
    <w:tmpl w:val="69AEA72C"/>
    <w:lvl w:ilvl="0" w:tplc="F730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B53565C"/>
    <w:multiLevelType w:val="hybridMultilevel"/>
    <w:tmpl w:val="84E831AE"/>
    <w:lvl w:ilvl="0" w:tplc="420AC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D833D05"/>
    <w:multiLevelType w:val="hybridMultilevel"/>
    <w:tmpl w:val="835E0D88"/>
    <w:lvl w:ilvl="0" w:tplc="66AC5AF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3759A7"/>
    <w:multiLevelType w:val="hybridMultilevel"/>
    <w:tmpl w:val="95A098F0"/>
    <w:lvl w:ilvl="0" w:tplc="B92A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61CA4EE0"/>
    <w:multiLevelType w:val="hybridMultilevel"/>
    <w:tmpl w:val="7A4645CE"/>
    <w:lvl w:ilvl="0" w:tplc="AF2CAC9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70" w15:restartNumberingAfterBreak="0">
    <w:nsid w:val="67113E1D"/>
    <w:multiLevelType w:val="hybridMultilevel"/>
    <w:tmpl w:val="9C060FA4"/>
    <w:lvl w:ilvl="0" w:tplc="2062B468">
      <w:start w:val="1"/>
      <w:numFmt w:val="decimal"/>
      <w:suff w:val="space"/>
      <w:lvlText w:val="(%1)"/>
      <w:lvlJc w:val="left"/>
      <w:pPr>
        <w:ind w:left="1080" w:hanging="360"/>
      </w:pPr>
      <w:rPr>
        <w:rFonts w:ascii="David" w:hAnsi="David" w:cs="David"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9AC3DF0"/>
    <w:multiLevelType w:val="multilevel"/>
    <w:tmpl w:val="E9DE7598"/>
    <w:lvl w:ilvl="0">
      <w:start w:val="5"/>
      <w:numFmt w:val="decimal"/>
      <w:lvlText w:val="%1."/>
      <w:lvlJc w:val="left"/>
      <w:pPr>
        <w:ind w:left="600" w:hanging="600"/>
      </w:pPr>
      <w:rPr>
        <w:rFonts w:hint="default"/>
      </w:rPr>
    </w:lvl>
    <w:lvl w:ilvl="1">
      <w:start w:val="1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9FF21F6"/>
    <w:multiLevelType w:val="hybridMultilevel"/>
    <w:tmpl w:val="D2F2080C"/>
    <w:lvl w:ilvl="0" w:tplc="CFE8872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A410C80"/>
    <w:multiLevelType w:val="multilevel"/>
    <w:tmpl w:val="41920900"/>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AC964A0"/>
    <w:multiLevelType w:val="hybridMultilevel"/>
    <w:tmpl w:val="1E1A1952"/>
    <w:lvl w:ilvl="0" w:tplc="39A84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C471C9A"/>
    <w:multiLevelType w:val="hybridMultilevel"/>
    <w:tmpl w:val="EA72C8A6"/>
    <w:lvl w:ilvl="0" w:tplc="D714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8" w15:restartNumberingAfterBreak="0">
    <w:nsid w:val="714D7556"/>
    <w:multiLevelType w:val="hybridMultilevel"/>
    <w:tmpl w:val="69D20030"/>
    <w:lvl w:ilvl="0" w:tplc="7256ED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2F854A8"/>
    <w:multiLevelType w:val="hybridMultilevel"/>
    <w:tmpl w:val="6114AA8C"/>
    <w:lvl w:ilvl="0" w:tplc="6814517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02"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BB0DBC"/>
    <w:multiLevelType w:val="hybridMultilevel"/>
    <w:tmpl w:val="608EC63E"/>
    <w:lvl w:ilvl="0" w:tplc="C7F217B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CA7700"/>
    <w:multiLevelType w:val="hybridMultilevel"/>
    <w:tmpl w:val="DD048008"/>
    <w:lvl w:ilvl="0" w:tplc="C354F9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78C0C39"/>
    <w:multiLevelType w:val="hybridMultilevel"/>
    <w:tmpl w:val="12D6E5E6"/>
    <w:lvl w:ilvl="0" w:tplc="E04ECC74">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84" w15:restartNumberingAfterBreak="0">
    <w:nsid w:val="7B8B5A9A"/>
    <w:multiLevelType w:val="hybridMultilevel"/>
    <w:tmpl w:val="5D82A28C"/>
    <w:lvl w:ilvl="0" w:tplc="C278F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C5F0C5E"/>
    <w:multiLevelType w:val="hybridMultilevel"/>
    <w:tmpl w:val="F10CFB0A"/>
    <w:lvl w:ilvl="0" w:tplc="4250815C">
      <w:start w:val="1"/>
      <w:numFmt w:val="hebrew1"/>
      <w:suff w:val="space"/>
      <w:lvlText w:val="(%1)"/>
      <w:lvlJc w:val="left"/>
      <w:pPr>
        <w:ind w:left="149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0"/>
  </w:num>
  <w:num w:numId="4">
    <w:abstractNumId w:val="33"/>
  </w:num>
  <w:num w:numId="5">
    <w:abstractNumId w:val="6"/>
  </w:num>
  <w:num w:numId="6">
    <w:abstractNumId w:val="77"/>
  </w:num>
  <w:num w:numId="7">
    <w:abstractNumId w:val="21"/>
  </w:num>
  <w:num w:numId="8">
    <w:abstractNumId w:val="69"/>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71"/>
  </w:num>
  <w:num w:numId="13">
    <w:abstractNumId w:val="52"/>
  </w:num>
  <w:num w:numId="14">
    <w:abstractNumId w:val="24"/>
  </w:num>
  <w:num w:numId="15">
    <w:abstractNumId w:val="83"/>
  </w:num>
  <w:num w:numId="16">
    <w:abstractNumId w:val="35"/>
  </w:num>
  <w:num w:numId="17">
    <w:abstractNumId w:val="58"/>
  </w:num>
  <w:num w:numId="18">
    <w:abstractNumId w:val="36"/>
  </w:num>
  <w:num w:numId="19">
    <w:abstractNumId w:val="1"/>
  </w:num>
  <w:num w:numId="20">
    <w:abstractNumId w:val="76"/>
  </w:num>
  <w:num w:numId="21">
    <w:abstractNumId w:val="57"/>
  </w:num>
  <w:num w:numId="22">
    <w:abstractNumId w:val="49"/>
  </w:num>
  <w:num w:numId="23">
    <w:abstractNumId w:val="75"/>
  </w:num>
  <w:num w:numId="24">
    <w:abstractNumId w:val="65"/>
  </w:num>
  <w:num w:numId="25">
    <w:abstractNumId w:val="66"/>
  </w:num>
  <w:num w:numId="26">
    <w:abstractNumId w:val="23"/>
  </w:num>
  <w:num w:numId="27">
    <w:abstractNumId w:val="10"/>
  </w:num>
  <w:num w:numId="28">
    <w:abstractNumId w:val="81"/>
  </w:num>
  <w:num w:numId="29">
    <w:abstractNumId w:val="16"/>
  </w:num>
  <w:num w:numId="30">
    <w:abstractNumId w:val="5"/>
  </w:num>
  <w:num w:numId="31">
    <w:abstractNumId w:val="34"/>
  </w:num>
  <w:num w:numId="32">
    <w:abstractNumId w:val="11"/>
  </w:num>
  <w:num w:numId="33">
    <w:abstractNumId w:val="47"/>
  </w:num>
  <w:num w:numId="34">
    <w:abstractNumId w:val="7"/>
  </w:num>
  <w:num w:numId="35">
    <w:abstractNumId w:val="13"/>
  </w:num>
  <w:num w:numId="36">
    <w:abstractNumId w:val="46"/>
  </w:num>
  <w:num w:numId="37">
    <w:abstractNumId w:val="38"/>
  </w:num>
  <w:num w:numId="38">
    <w:abstractNumId w:val="51"/>
  </w:num>
  <w:num w:numId="39">
    <w:abstractNumId w:val="3"/>
  </w:num>
  <w:num w:numId="40">
    <w:abstractNumId w:val="64"/>
  </w:num>
  <w:num w:numId="41">
    <w:abstractNumId w:val="28"/>
  </w:num>
  <w:num w:numId="42">
    <w:abstractNumId w:val="56"/>
  </w:num>
  <w:num w:numId="43">
    <w:abstractNumId w:val="29"/>
  </w:num>
  <w:num w:numId="44">
    <w:abstractNumId w:val="61"/>
  </w:num>
  <w:num w:numId="45">
    <w:abstractNumId w:val="26"/>
  </w:num>
  <w:num w:numId="46">
    <w:abstractNumId w:val="55"/>
  </w:num>
  <w:num w:numId="47">
    <w:abstractNumId w:val="72"/>
  </w:num>
  <w:num w:numId="48">
    <w:abstractNumId w:val="62"/>
  </w:num>
  <w:num w:numId="49">
    <w:abstractNumId w:val="25"/>
  </w:num>
  <w:num w:numId="50">
    <w:abstractNumId w:val="42"/>
  </w:num>
  <w:num w:numId="51">
    <w:abstractNumId w:val="17"/>
  </w:num>
  <w:num w:numId="52">
    <w:abstractNumId w:val="14"/>
  </w:num>
  <w:num w:numId="53">
    <w:abstractNumId w:val="31"/>
  </w:num>
  <w:num w:numId="54">
    <w:abstractNumId w:val="15"/>
  </w:num>
  <w:num w:numId="55">
    <w:abstractNumId w:val="39"/>
  </w:num>
  <w:num w:numId="56">
    <w:abstractNumId w:val="80"/>
  </w:num>
  <w:num w:numId="57">
    <w:abstractNumId w:val="20"/>
  </w:num>
  <w:num w:numId="58">
    <w:abstractNumId w:val="85"/>
  </w:num>
  <w:num w:numId="59">
    <w:abstractNumId w:val="41"/>
  </w:num>
  <w:num w:numId="60">
    <w:abstractNumId w:val="74"/>
  </w:num>
  <w:num w:numId="61">
    <w:abstractNumId w:val="18"/>
  </w:num>
  <w:num w:numId="62">
    <w:abstractNumId w:val="12"/>
  </w:num>
  <w:num w:numId="63">
    <w:abstractNumId w:val="45"/>
  </w:num>
  <w:num w:numId="64">
    <w:abstractNumId w:val="63"/>
  </w:num>
  <w:num w:numId="65">
    <w:abstractNumId w:val="68"/>
  </w:num>
  <w:num w:numId="66">
    <w:abstractNumId w:val="78"/>
  </w:num>
  <w:num w:numId="67">
    <w:abstractNumId w:val="40"/>
  </w:num>
  <w:num w:numId="68">
    <w:abstractNumId w:val="84"/>
  </w:num>
  <w:num w:numId="69">
    <w:abstractNumId w:val="27"/>
  </w:num>
  <w:num w:numId="70">
    <w:abstractNumId w:val="79"/>
  </w:num>
  <w:num w:numId="71">
    <w:abstractNumId w:val="54"/>
  </w:num>
  <w:num w:numId="72">
    <w:abstractNumId w:val="4"/>
  </w:num>
  <w:num w:numId="73">
    <w:abstractNumId w:val="9"/>
  </w:num>
  <w:num w:numId="74">
    <w:abstractNumId w:val="82"/>
  </w:num>
  <w:num w:numId="75">
    <w:abstractNumId w:val="59"/>
  </w:num>
  <w:num w:numId="76">
    <w:abstractNumId w:val="73"/>
  </w:num>
  <w:num w:numId="77">
    <w:abstractNumId w:val="53"/>
  </w:num>
  <w:num w:numId="78">
    <w:abstractNumId w:val="70"/>
  </w:num>
  <w:num w:numId="79">
    <w:abstractNumId w:val="37"/>
  </w:num>
  <w:num w:numId="80">
    <w:abstractNumId w:val="22"/>
  </w:num>
  <w:num w:numId="81">
    <w:abstractNumId w:val="8"/>
  </w:num>
  <w:num w:numId="82">
    <w:abstractNumId w:val="60"/>
  </w:num>
  <w:num w:numId="83">
    <w:abstractNumId w:val="44"/>
  </w:num>
  <w:num w:numId="84">
    <w:abstractNumId w:val="32"/>
  </w:num>
  <w:num w:numId="85">
    <w:abstractNumId w:val="50"/>
  </w:num>
  <w:num w:numId="86">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A6521"/>
    <w:rsid w:val="000B3ABE"/>
    <w:rsid w:val="000C1294"/>
    <w:rsid w:val="000C7981"/>
    <w:rsid w:val="000D1A28"/>
    <w:rsid w:val="000E506D"/>
    <w:rsid w:val="0010223B"/>
    <w:rsid w:val="0010335D"/>
    <w:rsid w:val="00110958"/>
    <w:rsid w:val="0011472E"/>
    <w:rsid w:val="00164430"/>
    <w:rsid w:val="001717E2"/>
    <w:rsid w:val="0018200F"/>
    <w:rsid w:val="00186E3A"/>
    <w:rsid w:val="002076BD"/>
    <w:rsid w:val="00215A95"/>
    <w:rsid w:val="00243486"/>
    <w:rsid w:val="002560F5"/>
    <w:rsid w:val="002A1907"/>
    <w:rsid w:val="002C254D"/>
    <w:rsid w:val="002E50A9"/>
    <w:rsid w:val="002F23ED"/>
    <w:rsid w:val="00304BB0"/>
    <w:rsid w:val="0031386B"/>
    <w:rsid w:val="00340368"/>
    <w:rsid w:val="00367057"/>
    <w:rsid w:val="00387C4C"/>
    <w:rsid w:val="00393869"/>
    <w:rsid w:val="003C644D"/>
    <w:rsid w:val="003D3348"/>
    <w:rsid w:val="003D6E2F"/>
    <w:rsid w:val="00423833"/>
    <w:rsid w:val="00440500"/>
    <w:rsid w:val="0047270D"/>
    <w:rsid w:val="00485FC8"/>
    <w:rsid w:val="004A2BE9"/>
    <w:rsid w:val="004A4716"/>
    <w:rsid w:val="004C135B"/>
    <w:rsid w:val="004C67F8"/>
    <w:rsid w:val="004D6CFF"/>
    <w:rsid w:val="00525507"/>
    <w:rsid w:val="005604CD"/>
    <w:rsid w:val="00571B8B"/>
    <w:rsid w:val="005879F3"/>
    <w:rsid w:val="00587B5F"/>
    <w:rsid w:val="00596DED"/>
    <w:rsid w:val="005B5FCF"/>
    <w:rsid w:val="005C5ED9"/>
    <w:rsid w:val="005D66CA"/>
    <w:rsid w:val="005E19A9"/>
    <w:rsid w:val="00646106"/>
    <w:rsid w:val="00653A22"/>
    <w:rsid w:val="006935D2"/>
    <w:rsid w:val="006E2198"/>
    <w:rsid w:val="00704E98"/>
    <w:rsid w:val="00715881"/>
    <w:rsid w:val="0072428E"/>
    <w:rsid w:val="007312F7"/>
    <w:rsid w:val="0073409A"/>
    <w:rsid w:val="007568F4"/>
    <w:rsid w:val="00762353"/>
    <w:rsid w:val="007722AD"/>
    <w:rsid w:val="007779FA"/>
    <w:rsid w:val="00794D73"/>
    <w:rsid w:val="007A4152"/>
    <w:rsid w:val="007B74D0"/>
    <w:rsid w:val="007C1842"/>
    <w:rsid w:val="007C74D9"/>
    <w:rsid w:val="007D4102"/>
    <w:rsid w:val="007E27B4"/>
    <w:rsid w:val="007E3F05"/>
    <w:rsid w:val="00825743"/>
    <w:rsid w:val="00831DEF"/>
    <w:rsid w:val="008331A2"/>
    <w:rsid w:val="0083372B"/>
    <w:rsid w:val="008A60A9"/>
    <w:rsid w:val="008B4C1E"/>
    <w:rsid w:val="008D3040"/>
    <w:rsid w:val="008E66E3"/>
    <w:rsid w:val="008F6C22"/>
    <w:rsid w:val="00900406"/>
    <w:rsid w:val="00904782"/>
    <w:rsid w:val="009146C5"/>
    <w:rsid w:val="00917FE8"/>
    <w:rsid w:val="00921622"/>
    <w:rsid w:val="009255AD"/>
    <w:rsid w:val="00926F3B"/>
    <w:rsid w:val="00937717"/>
    <w:rsid w:val="00951E11"/>
    <w:rsid w:val="00987B81"/>
    <w:rsid w:val="009922D9"/>
    <w:rsid w:val="009D274E"/>
    <w:rsid w:val="009E4F36"/>
    <w:rsid w:val="00A164B6"/>
    <w:rsid w:val="00A215E8"/>
    <w:rsid w:val="00A461BC"/>
    <w:rsid w:val="00AA26E3"/>
    <w:rsid w:val="00AB5A7D"/>
    <w:rsid w:val="00AD1427"/>
    <w:rsid w:val="00AF77A0"/>
    <w:rsid w:val="00B20A03"/>
    <w:rsid w:val="00B21E75"/>
    <w:rsid w:val="00B50EF1"/>
    <w:rsid w:val="00B9027C"/>
    <w:rsid w:val="00B90320"/>
    <w:rsid w:val="00BC2440"/>
    <w:rsid w:val="00BC2EC2"/>
    <w:rsid w:val="00BE233E"/>
    <w:rsid w:val="00BF5E4D"/>
    <w:rsid w:val="00BF7F10"/>
    <w:rsid w:val="00C45231"/>
    <w:rsid w:val="00C672B3"/>
    <w:rsid w:val="00C84ED0"/>
    <w:rsid w:val="00C93F52"/>
    <w:rsid w:val="00C953D6"/>
    <w:rsid w:val="00CB4201"/>
    <w:rsid w:val="00CC6DF2"/>
    <w:rsid w:val="00CD1896"/>
    <w:rsid w:val="00D116F9"/>
    <w:rsid w:val="00D178D5"/>
    <w:rsid w:val="00D226C3"/>
    <w:rsid w:val="00D811CF"/>
    <w:rsid w:val="00D83073"/>
    <w:rsid w:val="00D934D8"/>
    <w:rsid w:val="00D93725"/>
    <w:rsid w:val="00D95F27"/>
    <w:rsid w:val="00DA19A4"/>
    <w:rsid w:val="00DA1B10"/>
    <w:rsid w:val="00DC569C"/>
    <w:rsid w:val="00DE4B47"/>
    <w:rsid w:val="00E1504C"/>
    <w:rsid w:val="00E31E80"/>
    <w:rsid w:val="00E45183"/>
    <w:rsid w:val="00E54A04"/>
    <w:rsid w:val="00E54FCF"/>
    <w:rsid w:val="00E64CE8"/>
    <w:rsid w:val="00E93BEF"/>
    <w:rsid w:val="00EA273F"/>
    <w:rsid w:val="00ED5F68"/>
    <w:rsid w:val="00ED60F2"/>
    <w:rsid w:val="00F17C0A"/>
    <w:rsid w:val="00F5741E"/>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2BE9"/>
    <w:pPr>
      <w:bidi/>
    </w:pPr>
  </w:style>
  <w:style w:type="paragraph" w:styleId="1">
    <w:name w:val="heading 1"/>
    <w:basedOn w:val="5"/>
    <w:next w:val="a3"/>
    <w:link w:val="11"/>
    <w:uiPriority w:val="9"/>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6"/>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9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unhideWhenUsed/>
    <w:rsid w:val="00440500"/>
    <w:pPr>
      <w:spacing w:after="100"/>
      <w:ind w:left="240"/>
    </w:pPr>
    <w:rPr>
      <w:rFonts w:eastAsiaTheme="minorEastAsia"/>
    </w:rPr>
  </w:style>
  <w:style w:type="paragraph" w:styleId="TOC3">
    <w:name w:val="toc 3"/>
    <w:basedOn w:val="a3"/>
    <w:next w:val="a3"/>
    <w:autoRedefine/>
    <w:uiPriority w:val="39"/>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45">
    <w:name w:val="פיסקת רשימה4"/>
    <w:basedOn w:val="a3"/>
    <w:rsid w:val="004A2BE9"/>
    <w:pPr>
      <w:spacing w:after="0" w:line="240" w:lineRule="auto"/>
      <w:ind w:left="720"/>
      <w:contextualSpacing/>
    </w:pPr>
    <w:rPr>
      <w:rFonts w:ascii="Times New Roman" w:eastAsia="Calibri" w:hAnsi="Times New Roman" w:cs="Times New Roman"/>
      <w:sz w:val="24"/>
      <w:szCs w:val="24"/>
    </w:rPr>
  </w:style>
  <w:style w:type="numbering" w:customStyle="1" w:styleId="10">
    <w:name w:val="סגנון1"/>
    <w:uiPriority w:val="99"/>
    <w:rsid w:val="004A2BE9"/>
    <w:pPr>
      <w:numPr>
        <w:numId w:val="14"/>
      </w:numPr>
    </w:pPr>
  </w:style>
  <w:style w:type="paragraph" w:customStyle="1" w:styleId="ListParagraph1">
    <w:name w:val="List Paragraph1"/>
    <w:basedOn w:val="a3"/>
    <w:rsid w:val="004A2BE9"/>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4A2BE9"/>
    <w:pPr>
      <w:keepNext w:val="0"/>
      <w:keepLines w:val="0"/>
      <w:numPr>
        <w:numId w:val="15"/>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4A2BE9"/>
    <w:rPr>
      <w:rFonts w:ascii="Times New Roman" w:eastAsia="Times New Roman" w:hAnsi="Times New Roman" w:cs="Times New Roman"/>
      <w:bCs/>
      <w:u w:val="single"/>
      <w:lang w:eastAsia="he-IL"/>
    </w:rPr>
  </w:style>
  <w:style w:type="paragraph" w:customStyle="1" w:styleId="Default0">
    <w:name w:val="Default"/>
    <w:rsid w:val="004A2BE9"/>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4A2BE9"/>
    <w:rPr>
      <w:color w:val="auto"/>
    </w:rPr>
  </w:style>
  <w:style w:type="paragraph" w:customStyle="1" w:styleId="CM77">
    <w:name w:val="CM77"/>
    <w:basedOn w:val="Default0"/>
    <w:next w:val="Default0"/>
    <w:uiPriority w:val="99"/>
    <w:rsid w:val="004A2BE9"/>
    <w:rPr>
      <w:color w:val="auto"/>
    </w:rPr>
  </w:style>
  <w:style w:type="paragraph" w:customStyle="1" w:styleId="CM29">
    <w:name w:val="CM29"/>
    <w:basedOn w:val="Default0"/>
    <w:next w:val="Default0"/>
    <w:uiPriority w:val="99"/>
    <w:rsid w:val="004A2BE9"/>
    <w:pPr>
      <w:spacing w:line="276" w:lineRule="atLeast"/>
    </w:pPr>
    <w:rPr>
      <w:color w:val="auto"/>
    </w:rPr>
  </w:style>
  <w:style w:type="paragraph" w:customStyle="1" w:styleId="p001">
    <w:name w:val="p00"/>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P00"/>
    <w:rsid w:val="004A2BE9"/>
    <w:pPr>
      <w:ind w:right="624" w:hanging="624"/>
    </w:pPr>
  </w:style>
  <w:style w:type="paragraph" w:customStyle="1" w:styleId="P02">
    <w:name w:val="P02"/>
    <w:basedOn w:val="P00"/>
    <w:rsid w:val="004A2BE9"/>
    <w:pPr>
      <w:ind w:right="1021" w:hanging="1021"/>
    </w:pPr>
  </w:style>
  <w:style w:type="paragraph" w:customStyle="1" w:styleId="P03">
    <w:name w:val="P03"/>
    <w:basedOn w:val="P00"/>
    <w:rsid w:val="004A2BE9"/>
    <w:pPr>
      <w:ind w:right="1474" w:hanging="1474"/>
    </w:pPr>
  </w:style>
  <w:style w:type="paragraph" w:customStyle="1" w:styleId="P04">
    <w:name w:val="P04"/>
    <w:basedOn w:val="P00"/>
    <w:rsid w:val="004A2BE9"/>
    <w:pPr>
      <w:ind w:right="1928" w:hanging="1928"/>
    </w:pPr>
  </w:style>
  <w:style w:type="paragraph" w:customStyle="1" w:styleId="P11">
    <w:name w:val="P11"/>
    <w:basedOn w:val="P00"/>
    <w:rsid w:val="004A2BE9"/>
    <w:pPr>
      <w:tabs>
        <w:tab w:val="clear" w:pos="624"/>
      </w:tabs>
      <w:ind w:right="624"/>
    </w:pPr>
  </w:style>
  <w:style w:type="paragraph" w:customStyle="1" w:styleId="P33">
    <w:name w:val="P33"/>
    <w:basedOn w:val="P00"/>
    <w:rsid w:val="004A2BE9"/>
    <w:pPr>
      <w:tabs>
        <w:tab w:val="clear" w:pos="624"/>
        <w:tab w:val="clear" w:pos="1021"/>
        <w:tab w:val="clear" w:pos="1474"/>
      </w:tabs>
      <w:ind w:right="1474"/>
    </w:pPr>
  </w:style>
  <w:style w:type="paragraph" w:customStyle="1" w:styleId="P44">
    <w:name w:val="P44"/>
    <w:basedOn w:val="P00"/>
    <w:rsid w:val="004A2BE9"/>
    <w:pPr>
      <w:tabs>
        <w:tab w:val="clear" w:pos="624"/>
        <w:tab w:val="clear" w:pos="1021"/>
        <w:tab w:val="clear" w:pos="1474"/>
        <w:tab w:val="clear" w:pos="1928"/>
      </w:tabs>
      <w:ind w:right="1928"/>
    </w:pPr>
  </w:style>
  <w:style w:type="paragraph" w:customStyle="1" w:styleId="P55">
    <w:name w:val="P55"/>
    <w:basedOn w:val="P00"/>
    <w:rsid w:val="004A2BE9"/>
    <w:pPr>
      <w:tabs>
        <w:tab w:val="clear" w:pos="624"/>
        <w:tab w:val="clear" w:pos="1021"/>
        <w:tab w:val="clear" w:pos="1474"/>
        <w:tab w:val="clear" w:pos="1928"/>
        <w:tab w:val="clear" w:pos="2381"/>
      </w:tabs>
      <w:ind w:right="2381"/>
    </w:pPr>
  </w:style>
  <w:style w:type="character" w:customStyle="1" w:styleId="big-number">
    <w:name w:val="big-number"/>
    <w:rsid w:val="004A2BE9"/>
    <w:rPr>
      <w:rFonts w:ascii="Times New Roman" w:hAnsi="Times New Roman" w:cs="Miriam"/>
      <w:sz w:val="20"/>
      <w:szCs w:val="32"/>
    </w:rPr>
  </w:style>
  <w:style w:type="paragraph" w:customStyle="1" w:styleId="sidenote">
    <w:name w:val="sidenote"/>
    <w:rsid w:val="004A2BE9"/>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4A2BE9"/>
    <w:pPr>
      <w:keepNext/>
      <w:keepLines/>
      <w:tabs>
        <w:tab w:val="clear" w:pos="6259"/>
      </w:tabs>
      <w:spacing w:before="72"/>
      <w:jc w:val="center"/>
    </w:pPr>
  </w:style>
  <w:style w:type="paragraph" w:customStyle="1" w:styleId="header-2">
    <w:name w:val="header-2"/>
    <w:basedOn w:val="P00"/>
    <w:rsid w:val="004A2BE9"/>
    <w:pPr>
      <w:keepNext/>
      <w:keepLines/>
      <w:tabs>
        <w:tab w:val="clear" w:pos="6259"/>
      </w:tabs>
      <w:spacing w:before="240"/>
      <w:jc w:val="center"/>
    </w:pPr>
    <w:rPr>
      <w:rFonts w:cs="Miriam"/>
      <w:szCs w:val="20"/>
    </w:rPr>
  </w:style>
  <w:style w:type="character" w:customStyle="1" w:styleId="super">
    <w:name w:val="super"/>
    <w:rsid w:val="004A2BE9"/>
    <w:rPr>
      <w:rFonts w:ascii="Times New Roman" w:hAnsi="Times New Roman" w:cs="Miriam"/>
      <w:position w:val="4"/>
      <w:sz w:val="24"/>
      <w:szCs w:val="16"/>
      <w:lang w:val="en-US"/>
    </w:rPr>
  </w:style>
  <w:style w:type="paragraph" w:customStyle="1" w:styleId="page">
    <w:name w:val="page"/>
    <w:rsid w:val="004A2BE9"/>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4A2BE9"/>
    <w:pPr>
      <w:spacing w:before="240"/>
    </w:pPr>
    <w:rPr>
      <w:bCs/>
      <w:noProof w:val="0"/>
      <w:sz w:val="24"/>
      <w:szCs w:val="24"/>
    </w:rPr>
  </w:style>
  <w:style w:type="paragraph" w:customStyle="1" w:styleId="sig-0">
    <w:name w:val="sig-0"/>
    <w:basedOn w:val="P00"/>
    <w:rsid w:val="004A2BE9"/>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4A2BE9"/>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4A2BE9"/>
    <w:pPr>
      <w:tabs>
        <w:tab w:val="clear" w:pos="851"/>
        <w:tab w:val="clear" w:pos="2835"/>
        <w:tab w:val="clear" w:pos="4820"/>
        <w:tab w:val="center" w:pos="1985"/>
        <w:tab w:val="center" w:pos="4536"/>
      </w:tabs>
    </w:pPr>
  </w:style>
  <w:style w:type="paragraph" w:customStyle="1" w:styleId="sig-3">
    <w:name w:val="sig-3"/>
    <w:basedOn w:val="sig-1"/>
    <w:rsid w:val="004A2BE9"/>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4A2BE9"/>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color11">
    <w:name w:val="color_11"/>
    <w:basedOn w:val="a4"/>
    <w:rsid w:val="004A2BE9"/>
  </w:style>
  <w:style w:type="paragraph" w:customStyle="1" w:styleId="font7">
    <w:name w:val="font_7"/>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4"/>
    <w:rsid w:val="004A2BE9"/>
  </w:style>
  <w:style w:type="table" w:customStyle="1" w:styleId="311">
    <w:name w:val="טבלת רשת31"/>
    <w:basedOn w:val="a5"/>
    <w:next w:val="ab"/>
    <w:rsid w:val="004A2B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4A2BE9"/>
    <w:rPr>
      <w:rFonts w:ascii="Times New Roman" w:hAnsi="Times New Roman" w:cs="Times New Roman"/>
      <w:sz w:val="2"/>
    </w:rPr>
  </w:style>
  <w:style w:type="character" w:customStyle="1" w:styleId="HeaderChar">
    <w:name w:val="Header Char"/>
    <w:uiPriority w:val="99"/>
    <w:semiHidden/>
    <w:locked/>
    <w:rsid w:val="004A2BE9"/>
    <w:rPr>
      <w:rFonts w:ascii="Times New Roman" w:hAnsi="Times New Roman" w:cs="Times New Roman"/>
      <w:sz w:val="24"/>
      <w:szCs w:val="24"/>
    </w:rPr>
  </w:style>
  <w:style w:type="character" w:customStyle="1" w:styleId="FooterChar">
    <w:name w:val="Footer Char"/>
    <w:uiPriority w:val="99"/>
    <w:semiHidden/>
    <w:locked/>
    <w:rsid w:val="004A2BE9"/>
    <w:rPr>
      <w:rFonts w:ascii="Times New Roman" w:hAnsi="Times New Roman" w:cs="Times New Roman"/>
      <w:sz w:val="24"/>
      <w:szCs w:val="24"/>
    </w:rPr>
  </w:style>
  <w:style w:type="table" w:customStyle="1" w:styleId="afff">
    <w:name w:val="טבלת רשת"/>
    <w:basedOn w:val="a5"/>
    <w:rsid w:val="004A2BE9"/>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3"/>
    <w:uiPriority w:val="99"/>
    <w:rsid w:val="004A2BE9"/>
    <w:pPr>
      <w:bidi w:val="0"/>
      <w:spacing w:before="100" w:beforeAutospacing="1" w:after="100" w:afterAutospacing="1" w:line="240" w:lineRule="auto"/>
    </w:pPr>
    <w:rPr>
      <w:rFonts w:ascii="Times New Roman" w:hAnsi="Times New Roman" w:cs="Times New Roman"/>
      <w:sz w:val="24"/>
      <w:szCs w:val="24"/>
    </w:rPr>
  </w:style>
  <w:style w:type="paragraph" w:customStyle="1" w:styleId="CharChar10">
    <w:name w:val="גופן ברירת המחדל של קטע פסקה תו Char תו Char תו1"/>
    <w:basedOn w:val="a3"/>
    <w:rsid w:val="004A2BE9"/>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27">
    <w:name w:val="ללא רשימה2"/>
    <w:next w:val="a6"/>
    <w:uiPriority w:val="99"/>
    <w:semiHidden/>
    <w:unhideWhenUsed/>
    <w:rsid w:val="004A2BE9"/>
  </w:style>
  <w:style w:type="numbering" w:customStyle="1" w:styleId="39">
    <w:name w:val="ללא רשימה3"/>
    <w:next w:val="a6"/>
    <w:uiPriority w:val="99"/>
    <w:semiHidden/>
    <w:unhideWhenUsed/>
    <w:rsid w:val="004A2BE9"/>
  </w:style>
  <w:style w:type="numbering" w:customStyle="1" w:styleId="46">
    <w:name w:val="ללא רשימה4"/>
    <w:next w:val="a6"/>
    <w:uiPriority w:val="99"/>
    <w:semiHidden/>
    <w:unhideWhenUsed/>
    <w:rsid w:val="004A2BE9"/>
  </w:style>
  <w:style w:type="character" w:customStyle="1" w:styleId="afff0">
    <w:name w:val="תואר תו"/>
    <w:rsid w:val="004A2BE9"/>
    <w:rPr>
      <w:rFonts w:ascii="Times New Roman" w:eastAsia="Times New Roman" w:hAnsi="Times New Roman" w:cs="David"/>
      <w:b/>
      <w:bCs/>
      <w:noProof/>
      <w:sz w:val="24"/>
      <w:szCs w:val="26"/>
      <w:lang w:eastAsia="he-IL"/>
    </w:rPr>
  </w:style>
  <w:style w:type="table" w:customStyle="1" w:styleId="120">
    <w:name w:val="טבלת רשת12"/>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לחלול"/>
    <w:basedOn w:val="a3"/>
    <w:rsid w:val="00BC2EC2"/>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2">
    <w:name w:val="Body Text Indent"/>
    <w:basedOn w:val="a3"/>
    <w:link w:val="afff3"/>
    <w:rsid w:val="00BC2EC2"/>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3">
    <w:name w:val="כניסה בגוף טקסט תו"/>
    <w:basedOn w:val="a4"/>
    <w:link w:val="afff2"/>
    <w:rsid w:val="00BC2EC2"/>
    <w:rPr>
      <w:rFonts w:ascii="Arial" w:eastAsia="Times New Roman" w:hAnsi="Arial" w:cs="David"/>
      <w:szCs w:val="24"/>
    </w:rPr>
  </w:style>
  <w:style w:type="character" w:customStyle="1" w:styleId="myheaderred1">
    <w:name w:val="myheaderred1"/>
    <w:basedOn w:val="a4"/>
    <w:rsid w:val="00BC2EC2"/>
    <w:rPr>
      <w:b/>
      <w:bCs/>
      <w:color w:val="FEF8D8"/>
      <w:sz w:val="36"/>
      <w:szCs w:val="36"/>
      <w:shd w:val="clear" w:color="auto" w:fill="FBC316"/>
    </w:rPr>
  </w:style>
  <w:style w:type="paragraph" w:styleId="TOC4">
    <w:name w:val="toc 4"/>
    <w:basedOn w:val="a3"/>
    <w:next w:val="a3"/>
    <w:autoRedefine/>
    <w:uiPriority w:val="39"/>
    <w:unhideWhenUsed/>
    <w:rsid w:val="00BC2EC2"/>
    <w:pPr>
      <w:spacing w:after="100"/>
      <w:ind w:left="660"/>
    </w:pPr>
    <w:rPr>
      <w:rFonts w:eastAsiaTheme="minorEastAsia"/>
    </w:rPr>
  </w:style>
  <w:style w:type="paragraph" w:styleId="TOC5">
    <w:name w:val="toc 5"/>
    <w:basedOn w:val="a3"/>
    <w:next w:val="a3"/>
    <w:autoRedefine/>
    <w:uiPriority w:val="39"/>
    <w:unhideWhenUsed/>
    <w:rsid w:val="00BC2EC2"/>
    <w:pPr>
      <w:spacing w:after="100"/>
      <w:ind w:left="880"/>
    </w:pPr>
    <w:rPr>
      <w:rFonts w:eastAsiaTheme="minorEastAsia"/>
    </w:rPr>
  </w:style>
  <w:style w:type="paragraph" w:styleId="TOC6">
    <w:name w:val="toc 6"/>
    <w:basedOn w:val="a3"/>
    <w:next w:val="a3"/>
    <w:autoRedefine/>
    <w:uiPriority w:val="39"/>
    <w:unhideWhenUsed/>
    <w:rsid w:val="00BC2EC2"/>
    <w:pPr>
      <w:spacing w:after="100"/>
      <w:ind w:left="1100"/>
    </w:pPr>
    <w:rPr>
      <w:rFonts w:eastAsiaTheme="minorEastAsia"/>
    </w:rPr>
  </w:style>
  <w:style w:type="paragraph" w:styleId="TOC7">
    <w:name w:val="toc 7"/>
    <w:basedOn w:val="a3"/>
    <w:next w:val="a3"/>
    <w:autoRedefine/>
    <w:uiPriority w:val="39"/>
    <w:unhideWhenUsed/>
    <w:rsid w:val="00BC2EC2"/>
    <w:pPr>
      <w:spacing w:after="100"/>
      <w:ind w:left="1320"/>
    </w:pPr>
    <w:rPr>
      <w:rFonts w:eastAsiaTheme="minorEastAsia"/>
    </w:rPr>
  </w:style>
  <w:style w:type="paragraph" w:styleId="TOC8">
    <w:name w:val="toc 8"/>
    <w:basedOn w:val="a3"/>
    <w:next w:val="a3"/>
    <w:autoRedefine/>
    <w:uiPriority w:val="39"/>
    <w:unhideWhenUsed/>
    <w:rsid w:val="00BC2EC2"/>
    <w:pPr>
      <w:spacing w:after="100"/>
      <w:ind w:left="1540"/>
    </w:pPr>
    <w:rPr>
      <w:rFonts w:eastAsiaTheme="minorEastAsia"/>
    </w:rPr>
  </w:style>
  <w:style w:type="paragraph" w:styleId="TOC9">
    <w:name w:val="toc 9"/>
    <w:basedOn w:val="a3"/>
    <w:next w:val="a3"/>
    <w:autoRedefine/>
    <w:uiPriority w:val="39"/>
    <w:unhideWhenUsed/>
    <w:rsid w:val="00BC2EC2"/>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www.nevo.co.il/law_html/law01/051_060.htm" TargetMode="External"/><Relationship Id="rId26" Type="http://schemas.openxmlformats.org/officeDocument/2006/relationships/hyperlink" Target="http://www.nevo.co.il/law_html/law01/051_047.htm" TargetMode="External"/><Relationship Id="rId39" Type="http://schemas.openxmlformats.org/officeDocument/2006/relationships/hyperlink" Target="http://apps.moital.gov.il/afikReports/R001.aspx"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apps.moital.gov.il/afikReports/ProvidersList.aspx?3" TargetMode="External"/><Relationship Id="rId47" Type="http://schemas.openxmlformats.org/officeDocument/2006/relationships/hyperlink" Target="https://www.nevo.co.il/law_html/Law01/051_002.htm" TargetMode="External"/><Relationship Id="rId50" Type="http://schemas.openxmlformats.org/officeDocument/2006/relationships/hyperlink" Target="https://www.gov.il/he/departments/Bureaus?OfficeId=85d16bf0-1c3e-486a-97cd-2b07d89e6934&amp;categories=5a55e7f7-e503-4bb9-b1eb-2b32758592a9" TargetMode="External"/><Relationship Id="rId55" Type="http://schemas.openxmlformats.org/officeDocument/2006/relationships/hyperlink" Target="http://www.nevo.co.il/law_html/law01/P228_002.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s://employment.molsa.gov.il/Services/ServiceForms/Lifting_Machine_Operator_Appointment.doc"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s://www.nevo.co.il/law_html/Law01/051_002.htm" TargetMode="External"/><Relationship Id="rId54" Type="http://schemas.openxmlformats.org/officeDocument/2006/relationships/hyperlink" Target="http://www.nevo.co.il/law_html/law01/P228_00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sviva.gov.il/InfoServices/ReservoirInfo/doclib/%D7%97%D7%95%D7%9E%D7%A8%D7%99%D7%9D%20%D7%9E%D7%A1%D7%95%D7%9B%D7%A0%D7%99%D7%9D/homarim01.pdf" TargetMode="External"/><Relationship Id="rId37" Type="http://schemas.openxmlformats.org/officeDocument/2006/relationships/hyperlink" Target="http://www.nevo.co.il/law_html/law01/051_059.htm" TargetMode="External"/><Relationship Id="rId40" Type="http://schemas.openxmlformats.org/officeDocument/2006/relationships/hyperlink" Target="http://www.nevo.co.il/law_html/law01/051_056.htm" TargetMode="External"/><Relationship Id="rId45" Type="http://schemas.openxmlformats.org/officeDocument/2006/relationships/hyperlink" Target="https://www.nevo.co.il/law_html/law01/051_047.htm" TargetMode="External"/><Relationship Id="rId53" Type="http://schemas.openxmlformats.org/officeDocument/2006/relationships/hyperlink" Target="https://www.gov.il/he/service/report-of-a-work-accident" TargetMode="External"/><Relationship Id="rId58" Type="http://schemas.openxmlformats.org/officeDocument/2006/relationships/hyperlink" Target="https://www.gov.il/he/departments/Bureaus?OfficeId=85d16bf0-1c3e-486a-97cd-2b07d89e6934&amp;categories=5a55e7f7-e503-4bb9-b1eb-2b32758592a9"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www.nevo.co.il/law_html/law01/500_845.htm" TargetMode="External"/><Relationship Id="rId28" Type="http://schemas.openxmlformats.org/officeDocument/2006/relationships/hyperlink" Target="http://www.nevo.co.il/law_html/law01/026_010.htm"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www.nevo.co.il/law_html/law01/051_060.htm" TargetMode="External"/><Relationship Id="rId57" Type="http://schemas.openxmlformats.org/officeDocument/2006/relationships/hyperlink" Target="https://www.nevo.co.il/law_html/Law01/026_001.htm" TargetMode="External"/><Relationship Id="rId61" Type="http://schemas.openxmlformats.org/officeDocument/2006/relationships/image" Target="media/image1.png"/><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apps.moital.gov.il/afikReports/LabsList.aspx?2" TargetMode="External"/><Relationship Id="rId52" Type="http://schemas.openxmlformats.org/officeDocument/2006/relationships/hyperlink" Target="https://www.gov.il/he/departments/Bureaus?OfficeId=85d16bf0-1c3e-486a-97cd-2b07d89e6934&amp;categories=5a55e7f7-e503-4bb9-b1eb-2b32758592a9" TargetMode="External"/><Relationship Id="rId60" Type="http://schemas.openxmlformats.org/officeDocument/2006/relationships/hyperlink" Target="https://employment.molsa.gov.il/Services/ServiceForms/Workers_Training_Registration.do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s://www.nevo.co.il/law_html/Law01/026_001.htm" TargetMode="External"/><Relationship Id="rId30" Type="http://schemas.openxmlformats.org/officeDocument/2006/relationships/hyperlink" Target="https://employment.molsa.gov.il/Services/ServiceForms/Workers_Training_Registration.doc" TargetMode="External"/><Relationship Id="rId35" Type="http://schemas.openxmlformats.org/officeDocument/2006/relationships/hyperlink" Target="http://www.nevo.co.il/law_html/law01/051_045.htm" TargetMode="External"/><Relationship Id="rId43" Type="http://schemas.openxmlformats.org/officeDocument/2006/relationships/hyperlink" Target="http://apps.moital.gov.il/afikReports/LabsList.aspx?2" TargetMode="External"/><Relationship Id="rId48" Type="http://schemas.openxmlformats.org/officeDocument/2006/relationships/hyperlink" Target="https://www.gov.il/he/departments/Bureaus?OfficeId=85d16bf0-1c3e-486a-97cd-2b07d89e6934&amp;categories=5a55e7f7-e503-4bb9-b1eb-2b32758592a9" TargetMode="External"/><Relationship Id="rId56" Type="http://schemas.openxmlformats.org/officeDocument/2006/relationships/hyperlink" Target="https://www.gov.il/he/departments/Bureaus?OfficeId=85d16bf0-1c3e-486a-97cd-2b07d89e6934&amp;categories=5a55e7f7-e503-4bb9-b1eb-2b32758592a9" TargetMode="External"/><Relationship Id="rId64" Type="http://schemas.openxmlformats.org/officeDocument/2006/relationships/fontTable" Target="fontTable.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www.nevo.co.il/law_html/law01/051_047.htm"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60.htm" TargetMode="External"/><Relationship Id="rId25" Type="http://schemas.openxmlformats.org/officeDocument/2006/relationships/hyperlink" Target="https://govforms.gov.il/mw/forms/RadiationSupervisor@labor.gov.il" TargetMode="External"/><Relationship Id="rId33" Type="http://schemas.openxmlformats.org/officeDocument/2006/relationships/hyperlink" Target="http://www.nevo.co.il/law_html/law01/051_057.htm" TargetMode="External"/><Relationship Id="rId38" Type="http://schemas.openxmlformats.org/officeDocument/2006/relationships/hyperlink" Target="http://www.sviva.gov.il/InfoServices/ReservoirInfo/doclib/%D7%97%D7%95%D7%9E%D7%A8%D7%99%D7%9D%20%D7%9E%D7%A1%D7%95%D7%9B%D7%A0%D7%99%D7%9D/homarim01.pdf" TargetMode="External"/><Relationship Id="rId46" Type="http://schemas.openxmlformats.org/officeDocument/2006/relationships/hyperlink" Target="http://www.nevo.co.il/law_html/law01/051_047.htm" TargetMode="External"/><Relationship Id="rId59" Type="http://schemas.openxmlformats.org/officeDocument/2006/relationships/hyperlink" Target="https://employment.molsa.gov.il/Services/ServiceForms/Lifting_Machine_Operator_Appointment.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9493-38E9-4D71-9F3D-63BA5E89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13242</Words>
  <Characters>66210</Characters>
  <Application>Microsoft Office Word</Application>
  <DocSecurity>0</DocSecurity>
  <Lines>551</Lines>
  <Paragraphs>158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2022-11-02T09:17:00Z</dcterms:created>
  <dcterms:modified xsi:type="dcterms:W3CDTF">2022-11-02T09:17:00Z</dcterms:modified>
</cp:coreProperties>
</file>