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303052" w:rsidP="004C33F5">
      <w:pPr>
        <w:spacing w:after="0" w:line="360" w:lineRule="auto"/>
        <w:jc w:val="center"/>
        <w:rPr>
          <w:rFonts w:cs="David"/>
          <w:sz w:val="24"/>
          <w:szCs w:val="24"/>
          <w:rtl/>
        </w:rPr>
      </w:pPr>
      <w:bookmarkStart w:id="0" w:name="_GoBack"/>
      <w:bookmarkEnd w:id="0"/>
      <w:r>
        <w:rPr>
          <w:rFonts w:cs="David" w:hint="cs"/>
          <w:sz w:val="24"/>
          <w:szCs w:val="24"/>
          <w:rtl/>
        </w:rPr>
        <w:t>מפרט אחיד לפריט 1.5 ב'</w:t>
      </w:r>
    </w:p>
    <w:p w:rsidR="002F23ED" w:rsidRPr="00303052" w:rsidRDefault="00303052" w:rsidP="004C33F5">
      <w:pPr>
        <w:spacing w:after="0" w:line="360" w:lineRule="auto"/>
        <w:jc w:val="center"/>
        <w:rPr>
          <w:rFonts w:cs="David"/>
          <w:sz w:val="24"/>
          <w:szCs w:val="24"/>
          <w:rtl/>
        </w:rPr>
      </w:pPr>
      <w:r w:rsidRPr="00303052">
        <w:rPr>
          <w:rFonts w:cs="David" w:hint="cs"/>
          <w:b/>
          <w:bCs/>
          <w:sz w:val="24"/>
          <w:szCs w:val="24"/>
          <w:rtl/>
        </w:rPr>
        <w:t>מעבדות לא רפואיות:</w:t>
      </w:r>
      <w:r w:rsidRPr="00E47E9C">
        <w:rPr>
          <w:rFonts w:cs="David" w:hint="cs"/>
          <w:sz w:val="24"/>
          <w:szCs w:val="24"/>
          <w:rtl/>
        </w:rPr>
        <w:t xml:space="preserve"> מעבדה לבדיקת דגימות בעלי חיים ומוצרים מן החי</w:t>
      </w: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2F23ED" w:rsidRPr="0073409A" w:rsidRDefault="002F23ED" w:rsidP="004C33F5">
      <w:pPr>
        <w:spacing w:after="0" w:line="360" w:lineRule="auto"/>
        <w:jc w:val="both"/>
        <w:rPr>
          <w:rFonts w:cs="David"/>
          <w:b/>
          <w:bCs/>
          <w:color w:val="5B9BD5" w:themeColor="accent1"/>
          <w:sz w:val="24"/>
          <w:szCs w:val="24"/>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3F1815" w:rsidRDefault="003F1815" w:rsidP="004C33F5">
      <w:pPr>
        <w:spacing w:after="0"/>
        <w:rPr>
          <w:rFonts w:ascii="Arial" w:hAnsi="Arial" w:cs="Arial"/>
          <w:b/>
          <w:bCs/>
          <w:color w:val="0070C0"/>
          <w:rtl/>
        </w:rPr>
      </w:pPr>
    </w:p>
    <w:p w:rsidR="00713FFD" w:rsidRDefault="00713FFD" w:rsidP="004C33F5">
      <w:pPr>
        <w:spacing w:after="0"/>
        <w:jc w:val="both"/>
        <w:rPr>
          <w:rFonts w:ascii="David" w:hAnsi="David" w:cs="David"/>
          <w:b/>
          <w:bCs/>
          <w:color w:val="0070C0"/>
          <w:sz w:val="28"/>
          <w:szCs w:val="28"/>
          <w:rtl/>
        </w:rPr>
      </w:pPr>
    </w:p>
    <w:p w:rsidR="00713FFD" w:rsidRDefault="00713FFD" w:rsidP="004C33F5">
      <w:pPr>
        <w:spacing w:after="0"/>
        <w:jc w:val="both"/>
        <w:rPr>
          <w:rFonts w:ascii="David" w:hAnsi="David" w:cs="David"/>
          <w:b/>
          <w:bCs/>
          <w:color w:val="0070C0"/>
          <w:sz w:val="28"/>
          <w:szCs w:val="28"/>
          <w:rtl/>
        </w:rPr>
      </w:pPr>
    </w:p>
    <w:p w:rsidR="00713FFD" w:rsidRDefault="00713FFD" w:rsidP="004C33F5">
      <w:pPr>
        <w:spacing w:after="0"/>
        <w:jc w:val="both"/>
        <w:rPr>
          <w:rFonts w:ascii="David" w:hAnsi="David" w:cs="David"/>
          <w:b/>
          <w:bCs/>
          <w:color w:val="0070C0"/>
          <w:sz w:val="28"/>
          <w:szCs w:val="28"/>
          <w:rtl/>
        </w:rPr>
      </w:pPr>
    </w:p>
    <w:p w:rsidR="00713FFD" w:rsidRDefault="00713FFD" w:rsidP="004C33F5">
      <w:pPr>
        <w:spacing w:after="0"/>
        <w:jc w:val="both"/>
        <w:rPr>
          <w:rFonts w:ascii="David" w:hAnsi="David" w:cs="David"/>
          <w:b/>
          <w:bCs/>
          <w:color w:val="0070C0"/>
          <w:sz w:val="28"/>
          <w:szCs w:val="28"/>
          <w:rtl/>
        </w:rPr>
      </w:pPr>
    </w:p>
    <w:p w:rsidR="00713FFD" w:rsidRDefault="00713FFD" w:rsidP="004C33F5">
      <w:pPr>
        <w:spacing w:after="0"/>
        <w:jc w:val="both"/>
        <w:rPr>
          <w:rFonts w:ascii="David" w:hAnsi="David" w:cs="David"/>
          <w:b/>
          <w:bCs/>
          <w:color w:val="0070C0"/>
          <w:sz w:val="28"/>
          <w:szCs w:val="28"/>
          <w:rtl/>
        </w:rPr>
      </w:pPr>
    </w:p>
    <w:p w:rsidR="0021089D" w:rsidRDefault="00371452" w:rsidP="004C33F5">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4C33F5">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4C33F5">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C87FD2">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4C33F5">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2D2F48" w:rsidRDefault="0021089D" w:rsidP="004C33F5">
          <w:pPr>
            <w:spacing w:after="0" w:line="480" w:lineRule="auto"/>
            <w:jc w:val="both"/>
            <w:rPr>
              <w:rFonts w:ascii="David" w:hAnsi="David" w:cs="David"/>
              <w:b/>
              <w:bCs/>
              <w:sz w:val="24"/>
              <w:szCs w:val="24"/>
              <w:rtl/>
              <w:cs/>
            </w:rPr>
          </w:pPr>
          <w:r>
            <w:rPr>
              <w:rFonts w:cs="David" w:hint="cs"/>
              <w:b/>
              <w:bCs/>
              <w:sz w:val="24"/>
              <w:szCs w:val="24"/>
              <w:rtl/>
            </w:rPr>
            <w:t xml:space="preserve">פרק 3 </w:t>
          </w:r>
          <w:r w:rsidR="002D2F48">
            <w:rPr>
              <w:rFonts w:cs="David" w:hint="cs"/>
              <w:b/>
              <w:bCs/>
              <w:sz w:val="24"/>
              <w:szCs w:val="24"/>
              <w:rtl/>
            </w:rPr>
            <w:t>-</w:t>
          </w:r>
          <w:r>
            <w:rPr>
              <w:rFonts w:cs="David" w:hint="cs"/>
              <w:b/>
              <w:bCs/>
              <w:sz w:val="24"/>
              <w:szCs w:val="24"/>
              <w:rtl/>
            </w:rPr>
            <w:t xml:space="preserve"> </w:t>
          </w:r>
          <w:r w:rsidR="002D2F48">
            <w:rPr>
              <w:rFonts w:cs="David" w:hint="cs"/>
              <w:b/>
              <w:bCs/>
              <w:sz w:val="24"/>
              <w:szCs w:val="24"/>
              <w:rtl/>
            </w:rPr>
            <w:t>משרד החקלאות</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5E6E31">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C87FD2">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6</w:t>
          </w:r>
        </w:p>
        <w:p w:rsidR="002D2F48" w:rsidRPr="0033609E" w:rsidRDefault="002D2F48" w:rsidP="004C33F5">
          <w:pPr>
            <w:spacing w:after="0" w:line="480" w:lineRule="auto"/>
            <w:jc w:val="both"/>
            <w:rPr>
              <w:rFonts w:ascii="David" w:hAnsi="David" w:cs="David"/>
              <w:b/>
              <w:bCs/>
              <w:sz w:val="24"/>
              <w:szCs w:val="24"/>
              <w:rtl/>
            </w:rPr>
          </w:pPr>
          <w:r>
            <w:rPr>
              <w:rFonts w:cs="David" w:hint="cs"/>
              <w:b/>
              <w:bCs/>
              <w:sz w:val="24"/>
              <w:szCs w:val="24"/>
              <w:rtl/>
            </w:rPr>
            <w:t>פרק 4 - הרשות הארצית לכבאות והצלה (תצהיר)........................................................</w:t>
          </w:r>
          <w:r w:rsidR="00C87FD2">
            <w:rPr>
              <w:rFonts w:ascii="David" w:hAnsi="David" w:cs="David" w:hint="cs"/>
              <w:b/>
              <w:bCs/>
              <w:sz w:val="24"/>
              <w:szCs w:val="24"/>
              <w:rtl/>
            </w:rPr>
            <w:t>12</w:t>
          </w:r>
        </w:p>
        <w:p w:rsidR="0021089D" w:rsidRPr="0033609E" w:rsidRDefault="002D2F48" w:rsidP="004C33F5">
          <w:pPr>
            <w:spacing w:after="0" w:line="480" w:lineRule="auto"/>
            <w:jc w:val="both"/>
            <w:rPr>
              <w:rFonts w:ascii="David" w:hAnsi="David" w:cs="David"/>
              <w:b/>
              <w:bCs/>
              <w:sz w:val="24"/>
              <w:szCs w:val="24"/>
              <w:rtl/>
            </w:rPr>
          </w:pPr>
          <w:r>
            <w:rPr>
              <w:rFonts w:cs="David" w:hint="cs"/>
              <w:b/>
              <w:bCs/>
              <w:sz w:val="24"/>
              <w:szCs w:val="24"/>
              <w:rtl/>
            </w:rPr>
            <w:t>פרק 5 - הרשות הארצית לכבאות והצלה................................................</w:t>
          </w:r>
          <w:r w:rsidR="00C87FD2">
            <w:rPr>
              <w:rFonts w:cs="David" w:hint="cs"/>
              <w:b/>
              <w:bCs/>
              <w:sz w:val="24"/>
              <w:szCs w:val="24"/>
              <w:rtl/>
            </w:rPr>
            <w:t>.............</w:t>
          </w:r>
          <w:r>
            <w:rPr>
              <w:rFonts w:cs="David" w:hint="cs"/>
              <w:b/>
              <w:bCs/>
              <w:sz w:val="24"/>
              <w:szCs w:val="24"/>
              <w:rtl/>
            </w:rPr>
            <w:t>.......</w:t>
          </w:r>
          <w:r w:rsidR="00CA3EB1">
            <w:rPr>
              <w:rFonts w:ascii="David" w:hAnsi="David" w:cs="David" w:hint="cs"/>
              <w:b/>
              <w:bCs/>
              <w:sz w:val="24"/>
              <w:szCs w:val="24"/>
              <w:rtl/>
              <w:cs/>
            </w:rPr>
            <w:t>17</w:t>
          </w:r>
        </w:p>
      </w:sdtContent>
    </w:sdt>
    <w:p w:rsidR="0021089D" w:rsidRDefault="0021089D" w:rsidP="004C33F5">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6538E0" w:rsidRDefault="006538E0" w:rsidP="004C33F5">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6538E0" w:rsidRDefault="006538E0" w:rsidP="004C33F5">
      <w:pPr>
        <w:spacing w:after="0" w:line="360" w:lineRule="auto"/>
        <w:jc w:val="center"/>
        <w:rPr>
          <w:rFonts w:cs="David"/>
          <w:b/>
          <w:bCs/>
          <w:color w:val="5B9BD5" w:themeColor="accent1"/>
          <w:sz w:val="24"/>
          <w:szCs w:val="24"/>
          <w:rtl/>
        </w:rPr>
      </w:pP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6538E0" w:rsidRDefault="006538E0" w:rsidP="004C33F5">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6538E0" w:rsidRDefault="006538E0" w:rsidP="00A803F8">
      <w:pPr>
        <w:pStyle w:val="a7"/>
        <w:numPr>
          <w:ilvl w:val="0"/>
          <w:numId w:val="5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538E0" w:rsidRDefault="006538E0" w:rsidP="00A803F8">
      <w:pPr>
        <w:pStyle w:val="a7"/>
        <w:numPr>
          <w:ilvl w:val="0"/>
          <w:numId w:val="5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6538E0" w:rsidRDefault="006538E0" w:rsidP="00A803F8">
      <w:pPr>
        <w:pStyle w:val="a7"/>
        <w:numPr>
          <w:ilvl w:val="0"/>
          <w:numId w:val="5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6538E0" w:rsidRDefault="006538E0" w:rsidP="00A803F8">
      <w:pPr>
        <w:pStyle w:val="a7"/>
        <w:numPr>
          <w:ilvl w:val="0"/>
          <w:numId w:val="5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6538E0" w:rsidRDefault="006538E0" w:rsidP="004C33F5">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6538E0" w:rsidRDefault="006538E0" w:rsidP="004C33F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6538E0" w:rsidRDefault="006538E0" w:rsidP="00A803F8">
      <w:pPr>
        <w:pStyle w:val="a7"/>
        <w:numPr>
          <w:ilvl w:val="0"/>
          <w:numId w:val="5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6538E0" w:rsidRDefault="006538E0" w:rsidP="00A803F8">
      <w:pPr>
        <w:pStyle w:val="a7"/>
        <w:numPr>
          <w:ilvl w:val="0"/>
          <w:numId w:val="5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6538E0" w:rsidRDefault="006538E0" w:rsidP="00A803F8">
      <w:pPr>
        <w:pStyle w:val="a7"/>
        <w:numPr>
          <w:ilvl w:val="0"/>
          <w:numId w:val="5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6538E0" w:rsidRDefault="006538E0" w:rsidP="00A803F8">
      <w:pPr>
        <w:pStyle w:val="a7"/>
        <w:numPr>
          <w:ilvl w:val="0"/>
          <w:numId w:val="5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6538E0" w:rsidRDefault="006538E0" w:rsidP="004C33F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6538E0" w:rsidRDefault="006538E0" w:rsidP="004C33F5">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6538E0" w:rsidRDefault="006538E0" w:rsidP="004C33F5">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6538E0" w:rsidRDefault="006538E0" w:rsidP="004C33F5">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6538E0" w:rsidRDefault="006538E0" w:rsidP="004C33F5">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6538E0" w:rsidRDefault="006538E0" w:rsidP="004C33F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6538E0" w:rsidRDefault="006538E0" w:rsidP="004C33F5">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538E0" w:rsidRDefault="006538E0" w:rsidP="004C33F5">
      <w:pPr>
        <w:pStyle w:val="a7"/>
        <w:spacing w:after="0" w:line="360" w:lineRule="auto"/>
        <w:jc w:val="both"/>
        <w:rPr>
          <w:rFonts w:cs="David"/>
          <w:sz w:val="24"/>
          <w:szCs w:val="24"/>
          <w:u w:val="single"/>
        </w:rPr>
      </w:pPr>
    </w:p>
    <w:p w:rsidR="006538E0" w:rsidRDefault="006538E0" w:rsidP="004C33F5">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6538E0" w:rsidRDefault="006538E0" w:rsidP="004C33F5">
      <w:pPr>
        <w:spacing w:after="0" w:line="360" w:lineRule="auto"/>
        <w:jc w:val="center"/>
        <w:rPr>
          <w:rFonts w:cs="David"/>
          <w:b/>
          <w:bCs/>
          <w:color w:val="5B9BD5" w:themeColor="accent1"/>
          <w:sz w:val="24"/>
          <w:szCs w:val="24"/>
          <w:rtl/>
        </w:rPr>
      </w:pPr>
    </w:p>
    <w:p w:rsidR="006538E0" w:rsidRDefault="006538E0" w:rsidP="004C33F5">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6538E0" w:rsidRDefault="006538E0" w:rsidP="00A803F8">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6538E0" w:rsidRDefault="006538E0" w:rsidP="00A803F8">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6538E0" w:rsidRDefault="006538E0" w:rsidP="00A803F8">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6538E0" w:rsidRDefault="006538E0" w:rsidP="00A803F8">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6538E0" w:rsidRDefault="006538E0" w:rsidP="00A803F8">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6538E0" w:rsidRDefault="006538E0" w:rsidP="00A803F8">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6538E0" w:rsidRDefault="006538E0" w:rsidP="00A803F8">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6538E0" w:rsidRDefault="006538E0" w:rsidP="00A803F8">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D2F48" w:rsidRPr="006538E0" w:rsidRDefault="006538E0" w:rsidP="00A803F8">
      <w:pPr>
        <w:pStyle w:val="a7"/>
        <w:numPr>
          <w:ilvl w:val="2"/>
          <w:numId w:val="11"/>
        </w:numPr>
        <w:spacing w:after="0" w:line="360" w:lineRule="auto"/>
        <w:jc w:val="both"/>
        <w:rPr>
          <w:rFonts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2D2F48" w:rsidRPr="006538E0">
        <w:rPr>
          <w:rFonts w:cs="David"/>
          <w:b/>
          <w:bCs/>
          <w:color w:val="5B9BD5" w:themeColor="accent1"/>
          <w:sz w:val="24"/>
          <w:szCs w:val="24"/>
          <w:rtl/>
        </w:rPr>
        <w:br w:type="page"/>
      </w:r>
    </w:p>
    <w:p w:rsidR="002D2F48" w:rsidRPr="002D2F48" w:rsidRDefault="002D2F48" w:rsidP="004C33F5">
      <w:pPr>
        <w:spacing w:after="0" w:line="360" w:lineRule="auto"/>
        <w:jc w:val="center"/>
        <w:rPr>
          <w:rFonts w:cs="David"/>
          <w:b/>
          <w:bCs/>
          <w:color w:val="5B9BD5" w:themeColor="accent1"/>
          <w:sz w:val="24"/>
          <w:szCs w:val="24"/>
          <w:rtl/>
        </w:rPr>
      </w:pPr>
      <w:r w:rsidRPr="002D2F48">
        <w:rPr>
          <w:rFonts w:cs="David" w:hint="cs"/>
          <w:b/>
          <w:bCs/>
          <w:color w:val="5B9BD5" w:themeColor="accent1"/>
          <w:sz w:val="24"/>
          <w:szCs w:val="24"/>
          <w:rtl/>
        </w:rPr>
        <w:lastRenderedPageBreak/>
        <w:t>פרק 3 - משרד החקלאות</w:t>
      </w:r>
    </w:p>
    <w:p w:rsidR="00AA08C5" w:rsidRPr="004C33F5" w:rsidRDefault="00AA08C5" w:rsidP="004C33F5">
      <w:pPr>
        <w:spacing w:after="0" w:line="360" w:lineRule="auto"/>
        <w:jc w:val="both"/>
        <w:rPr>
          <w:rFonts w:ascii="David" w:hAnsi="David" w:cs="David"/>
          <w:b/>
          <w:bCs/>
          <w:color w:val="0070C0"/>
          <w:sz w:val="24"/>
          <w:szCs w:val="24"/>
          <w:rtl/>
        </w:rPr>
      </w:pPr>
    </w:p>
    <w:p w:rsidR="00AA08C5" w:rsidRDefault="004C33F5" w:rsidP="004C33F5">
      <w:pPr>
        <w:spacing w:after="0" w:line="360" w:lineRule="auto"/>
        <w:jc w:val="both"/>
        <w:rPr>
          <w:sz w:val="24"/>
          <w:szCs w:val="24"/>
          <w:rtl/>
        </w:rPr>
      </w:pPr>
      <w:r>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או עסק שביום התחילה היה לו רישיון או היתר זמני.</w:t>
      </w:r>
    </w:p>
    <w:p w:rsidR="004C33F5" w:rsidRPr="004C33F5" w:rsidRDefault="004C33F5" w:rsidP="004C33F5">
      <w:pPr>
        <w:spacing w:after="0" w:line="360" w:lineRule="auto"/>
        <w:jc w:val="both"/>
        <w:rPr>
          <w:rFonts w:ascii="David" w:hAnsi="David" w:cs="David"/>
          <w:sz w:val="24"/>
          <w:szCs w:val="24"/>
        </w:rPr>
      </w:pPr>
    </w:p>
    <w:p w:rsidR="002D2F48" w:rsidRDefault="002D2F48" w:rsidP="00A803F8">
      <w:pPr>
        <w:pStyle w:val="a7"/>
        <w:numPr>
          <w:ilvl w:val="1"/>
          <w:numId w:val="12"/>
        </w:numPr>
        <w:spacing w:after="0" w:line="360" w:lineRule="auto"/>
        <w:jc w:val="both"/>
        <w:rPr>
          <w:rFonts w:ascii="Arial" w:hAnsi="Arial" w:cs="David"/>
          <w:b/>
          <w:bCs/>
          <w:sz w:val="24"/>
          <w:szCs w:val="24"/>
          <w:u w:val="single"/>
        </w:rPr>
      </w:pPr>
      <w:r w:rsidRPr="00E47E9C">
        <w:rPr>
          <w:rFonts w:ascii="Arial" w:hAnsi="Arial" w:cs="David"/>
          <w:b/>
          <w:bCs/>
          <w:sz w:val="24"/>
          <w:szCs w:val="24"/>
          <w:u w:val="single"/>
          <w:rtl/>
        </w:rPr>
        <w:t>הוראות חוק הנוגעות לעניין</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8" w:history="1">
        <w:r w:rsidR="002D2F48" w:rsidRPr="00E47E9C">
          <w:rPr>
            <w:rStyle w:val="Hyperlink"/>
            <w:rFonts w:cs="David" w:hint="cs"/>
            <w:sz w:val="24"/>
            <w:szCs w:val="24"/>
            <w:rtl/>
          </w:rPr>
          <w:t>פקודת מחלות בעלי החיים [נוסח חדש], התשמ"ה</w:t>
        </w:r>
        <w:r w:rsidR="002D2F48">
          <w:rPr>
            <w:rStyle w:val="Hyperlink"/>
            <w:rFonts w:cs="David" w:hint="cs"/>
            <w:sz w:val="24"/>
            <w:szCs w:val="24"/>
            <w:rtl/>
          </w:rPr>
          <w:t>-</w:t>
        </w:r>
        <w:r w:rsidR="002D2F48" w:rsidRPr="00E47E9C">
          <w:rPr>
            <w:rStyle w:val="Hyperlink"/>
            <w:rFonts w:cs="David" w:hint="cs"/>
            <w:sz w:val="24"/>
            <w:szCs w:val="24"/>
            <w:rtl/>
          </w:rPr>
          <w:t>1985</w:t>
        </w:r>
      </w:hyperlink>
      <w:r w:rsidR="002D2F48" w:rsidRPr="00E47E9C">
        <w:rPr>
          <w:rFonts w:cs="David" w:hint="cs"/>
          <w:sz w:val="24"/>
          <w:szCs w:val="24"/>
          <w:rtl/>
        </w:rPr>
        <w:t xml:space="preserve">. </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9" w:history="1">
        <w:r w:rsidR="002D2F48" w:rsidRPr="00E47E9C">
          <w:rPr>
            <w:rStyle w:val="Hyperlink"/>
            <w:rFonts w:cs="David" w:hint="cs"/>
            <w:sz w:val="24"/>
            <w:szCs w:val="24"/>
            <w:rtl/>
          </w:rPr>
          <w:t>חוק הרשות הלאומית להסמכת מעבדות, תשנ"ז-1997</w:t>
        </w:r>
      </w:hyperlink>
      <w:r w:rsidR="002D2F48" w:rsidRPr="002D2F48">
        <w:rPr>
          <w:rFonts w:ascii="Arial" w:hAnsi="Arial" w:cs="David" w:hint="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0" w:history="1">
        <w:r w:rsidR="002D2F48" w:rsidRPr="00E47E9C">
          <w:rPr>
            <w:rStyle w:val="Hyperlink"/>
            <w:rFonts w:cs="David" w:hint="cs"/>
            <w:sz w:val="24"/>
            <w:szCs w:val="24"/>
            <w:rtl/>
          </w:rPr>
          <w:t>חוק הסדרת מחקרים במחוללי מחלות ביולוגיים, תשס"ט-2008</w:t>
        </w:r>
      </w:hyperlink>
      <w:r w:rsidR="002D2F48" w:rsidRPr="002D2F48">
        <w:rPr>
          <w:rFonts w:ascii="Arial" w:hAnsi="Arial" w:cs="David" w:hint="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1" w:history="1">
        <w:r w:rsidR="002D2F48" w:rsidRPr="00E47E9C">
          <w:rPr>
            <w:rStyle w:val="Hyperlink"/>
            <w:rFonts w:cs="David"/>
            <w:sz w:val="24"/>
            <w:szCs w:val="24"/>
            <w:rtl/>
          </w:rPr>
          <w:t>תקנות בריאות העם (אופן נטילת דוגמאות ומסירתן לבדיקה</w:t>
        </w:r>
        <w:r w:rsidR="002D2F48" w:rsidRPr="00E47E9C">
          <w:rPr>
            <w:rStyle w:val="Hyperlink"/>
            <w:rFonts w:cs="David" w:hint="cs"/>
            <w:sz w:val="24"/>
            <w:szCs w:val="24"/>
            <w:rtl/>
          </w:rPr>
          <w:t>), התשי"ז</w:t>
        </w:r>
        <w:r w:rsidR="002D2F48">
          <w:rPr>
            <w:rStyle w:val="Hyperlink"/>
            <w:rFonts w:cs="David" w:hint="cs"/>
            <w:sz w:val="24"/>
            <w:szCs w:val="24"/>
            <w:rtl/>
          </w:rPr>
          <w:t>-</w:t>
        </w:r>
        <w:r w:rsidR="002D2F48" w:rsidRPr="00E47E9C">
          <w:rPr>
            <w:rStyle w:val="Hyperlink"/>
            <w:rFonts w:cs="David" w:hint="cs"/>
            <w:sz w:val="24"/>
            <w:szCs w:val="24"/>
            <w:rtl/>
          </w:rPr>
          <w:t>1957</w:t>
        </w:r>
        <w:r w:rsidR="002D2F48" w:rsidRPr="002D2F48">
          <w:rPr>
            <w:rStyle w:val="Hyperlink"/>
            <w:rFonts w:cs="David" w:hint="cs"/>
            <w:sz w:val="24"/>
            <w:szCs w:val="24"/>
            <w:u w:val="none"/>
            <w:rtl/>
          </w:rPr>
          <w:t>.</w:t>
        </w:r>
      </w:hyperlink>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2" w:history="1">
        <w:r w:rsidR="002D2F48" w:rsidRPr="00E47E9C">
          <w:rPr>
            <w:rStyle w:val="Hyperlink"/>
            <w:rFonts w:cs="David" w:hint="cs"/>
            <w:sz w:val="24"/>
            <w:szCs w:val="24"/>
            <w:rtl/>
          </w:rPr>
          <w:t>תקנות בריאות העם (מעבדות רפואיות), תשל"ז-1977</w:t>
        </w:r>
      </w:hyperlink>
      <w:r w:rsidR="002D2F48" w:rsidRPr="002D2F48">
        <w:rPr>
          <w:rFonts w:ascii="Arial" w:hAnsi="Arial" w:cs="David" w:hint="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3" w:history="1">
        <w:r w:rsidR="002D2F48" w:rsidRPr="00E47E9C">
          <w:rPr>
            <w:rStyle w:val="Hyperlink"/>
            <w:rFonts w:cs="David" w:hint="cs"/>
            <w:sz w:val="24"/>
            <w:szCs w:val="24"/>
            <w:rtl/>
          </w:rPr>
          <w:t>תקנות מחלות בעלי חיים (פסדים), התשמ"א</w:t>
        </w:r>
        <w:r w:rsidR="002D2F48">
          <w:rPr>
            <w:rStyle w:val="Hyperlink"/>
            <w:rFonts w:cs="David" w:hint="cs"/>
            <w:sz w:val="24"/>
            <w:szCs w:val="24"/>
            <w:rtl/>
          </w:rPr>
          <w:t>-</w:t>
        </w:r>
        <w:r w:rsidR="002D2F48" w:rsidRPr="00E47E9C">
          <w:rPr>
            <w:rStyle w:val="Hyperlink"/>
            <w:rFonts w:cs="David" w:hint="cs"/>
            <w:sz w:val="24"/>
            <w:szCs w:val="24"/>
            <w:rtl/>
          </w:rPr>
          <w:t>1981</w:t>
        </w:r>
      </w:hyperlink>
      <w:r w:rsidR="002D2F48" w:rsidRPr="002D2F48">
        <w:rPr>
          <w:rFonts w:ascii="Arial" w:hAnsi="Arial" w:cs="David" w:hint="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4" w:history="1">
        <w:r w:rsidR="002D2F48" w:rsidRPr="00E47E9C">
          <w:rPr>
            <w:rStyle w:val="Hyperlink"/>
            <w:rFonts w:cs="David" w:hint="cs"/>
            <w:sz w:val="24"/>
            <w:szCs w:val="24"/>
            <w:rtl/>
          </w:rPr>
          <w:t>תקנות בריאות העם (טיפול בפסולת במוסדות רפואיים), התשנ"ז</w:t>
        </w:r>
        <w:r w:rsidR="002D2F48">
          <w:rPr>
            <w:rStyle w:val="Hyperlink"/>
            <w:rFonts w:cs="David" w:hint="cs"/>
            <w:sz w:val="24"/>
            <w:szCs w:val="24"/>
            <w:rtl/>
          </w:rPr>
          <w:t>-</w:t>
        </w:r>
        <w:r w:rsidR="002D2F48" w:rsidRPr="00E47E9C">
          <w:rPr>
            <w:rStyle w:val="Hyperlink"/>
            <w:rFonts w:cs="David" w:hint="cs"/>
            <w:sz w:val="24"/>
            <w:szCs w:val="24"/>
            <w:rtl/>
          </w:rPr>
          <w:t>1997</w:t>
        </w:r>
      </w:hyperlink>
      <w:r w:rsidR="002D2F48">
        <w:rPr>
          <w:rFonts w:cs="David" w:hint="cs"/>
          <w:sz w:val="24"/>
          <w:szCs w:val="24"/>
          <w:rtl/>
        </w:rPr>
        <w:t>.</w:t>
      </w:r>
    </w:p>
    <w:p w:rsidR="002D2F48" w:rsidRPr="00E47E9C" w:rsidRDefault="002D2F48" w:rsidP="00A803F8">
      <w:pPr>
        <w:pStyle w:val="a7"/>
        <w:numPr>
          <w:ilvl w:val="2"/>
          <w:numId w:val="12"/>
        </w:numPr>
        <w:spacing w:after="0" w:line="360" w:lineRule="auto"/>
        <w:jc w:val="both"/>
        <w:rPr>
          <w:rFonts w:ascii="Arial" w:hAnsi="Arial" w:cs="David"/>
          <w:b/>
          <w:bCs/>
          <w:sz w:val="24"/>
          <w:szCs w:val="24"/>
          <w:u w:val="single"/>
        </w:rPr>
      </w:pPr>
      <w:r w:rsidRPr="00E47E9C">
        <w:rPr>
          <w:rFonts w:ascii="Arial" w:hAnsi="Arial" w:cs="David" w:hint="cs"/>
          <w:b/>
          <w:bCs/>
          <w:sz w:val="24"/>
          <w:szCs w:val="24"/>
          <w:u w:val="single"/>
          <w:rtl/>
        </w:rPr>
        <w:t xml:space="preserve"> </w:t>
      </w:r>
      <w:hyperlink r:id="rId15" w:history="1">
        <w:r w:rsidRPr="00E47E9C">
          <w:rPr>
            <w:rStyle w:val="Hyperlink"/>
            <w:rFonts w:cs="David" w:hint="cs"/>
            <w:sz w:val="24"/>
            <w:szCs w:val="24"/>
            <w:rtl/>
          </w:rPr>
          <w:t>תקנות מחלות בעלי חיים (מניעת שאריות ביולוגיות), תש"ס</w:t>
        </w:r>
        <w:r>
          <w:rPr>
            <w:rStyle w:val="Hyperlink"/>
            <w:rFonts w:cs="David" w:hint="cs"/>
            <w:sz w:val="24"/>
            <w:szCs w:val="24"/>
            <w:rtl/>
          </w:rPr>
          <w:t>-</w:t>
        </w:r>
        <w:r w:rsidRPr="00E47E9C">
          <w:rPr>
            <w:rStyle w:val="Hyperlink"/>
            <w:rFonts w:cs="David" w:hint="cs"/>
            <w:sz w:val="24"/>
            <w:szCs w:val="24"/>
            <w:rtl/>
          </w:rPr>
          <w:t>2000</w:t>
        </w:r>
      </w:hyperlink>
      <w:r w:rsidRPr="00E47E9C">
        <w:rPr>
          <w:rFonts w:cs="David" w:hint="cs"/>
          <w:sz w:val="24"/>
          <w:szCs w:val="24"/>
          <w:rtl/>
        </w:rPr>
        <w:t xml:space="preserve">. </w:t>
      </w:r>
    </w:p>
    <w:p w:rsidR="002D2F48" w:rsidRDefault="00AA002A" w:rsidP="00A803F8">
      <w:pPr>
        <w:pStyle w:val="a7"/>
        <w:numPr>
          <w:ilvl w:val="2"/>
          <w:numId w:val="12"/>
        </w:numPr>
        <w:spacing w:after="0" w:line="360" w:lineRule="auto"/>
        <w:jc w:val="both"/>
        <w:rPr>
          <w:rFonts w:ascii="Arial" w:hAnsi="Arial" w:cs="David"/>
          <w:b/>
          <w:bCs/>
          <w:sz w:val="24"/>
          <w:szCs w:val="24"/>
          <w:u w:val="single"/>
        </w:rPr>
      </w:pPr>
      <w:hyperlink r:id="rId16" w:history="1">
        <w:r w:rsidR="002D2F48" w:rsidRPr="00E47E9C">
          <w:rPr>
            <w:rStyle w:val="Hyperlink"/>
            <w:rFonts w:cs="David" w:hint="cs"/>
            <w:sz w:val="24"/>
            <w:szCs w:val="24"/>
            <w:rtl/>
          </w:rPr>
          <w:t>תקנות הבטיחות בעבודה (ניטור סביבתי וניטור ביולוגי של עובדים בגורמים מזיקים)</w:t>
        </w:r>
        <w:r w:rsidR="002D2F48" w:rsidRPr="002D2F48">
          <w:rPr>
            <w:rStyle w:val="Hyperlink"/>
            <w:rFonts w:cs="David" w:hint="cs"/>
            <w:sz w:val="24"/>
            <w:szCs w:val="24"/>
            <w:rtl/>
          </w:rPr>
          <w:t>,</w:t>
        </w:r>
        <w:r w:rsidR="002D2F48" w:rsidRPr="00E47E9C">
          <w:rPr>
            <w:rStyle w:val="Hyperlink"/>
            <w:rFonts w:cs="David" w:hint="cs"/>
            <w:sz w:val="24"/>
            <w:szCs w:val="24"/>
            <w:rtl/>
          </w:rPr>
          <w:t xml:space="preserve"> התשע"א-2011</w:t>
        </w:r>
      </w:hyperlink>
      <w:r w:rsidR="002D2F48" w:rsidRPr="002D2F48">
        <w:rPr>
          <w:rFonts w:ascii="Arial" w:hAnsi="Arial" w:cs="David" w:hint="cs"/>
          <w:b/>
          <w:b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7" w:history="1">
        <w:r w:rsidR="002D2F48" w:rsidRPr="00E47E9C">
          <w:rPr>
            <w:rStyle w:val="Hyperlink"/>
            <w:rFonts w:cs="David"/>
            <w:sz w:val="24"/>
            <w:szCs w:val="24"/>
            <w:rtl/>
          </w:rPr>
          <w:t>חוברת רמות מרביות מותרות של שאריות כימיות במוצרים מן החי</w:t>
        </w:r>
      </w:hyperlink>
      <w:r w:rsidR="002D2F48">
        <w:rPr>
          <w:rFonts w:ascii="Times New Roman" w:hAnsi="Times New Roman" w:cs="David" w:hint="cs"/>
          <w:sz w:val="24"/>
          <w:szCs w:val="24"/>
          <w:rtl/>
        </w:rPr>
        <w:t>.</w:t>
      </w:r>
    </w:p>
    <w:p w:rsidR="002D2F48" w:rsidRPr="00E47E9C" w:rsidRDefault="00AA002A" w:rsidP="00A803F8">
      <w:pPr>
        <w:pStyle w:val="a7"/>
        <w:numPr>
          <w:ilvl w:val="2"/>
          <w:numId w:val="12"/>
        </w:numPr>
        <w:spacing w:after="0" w:line="360" w:lineRule="auto"/>
        <w:jc w:val="both"/>
        <w:rPr>
          <w:rFonts w:ascii="Arial" w:hAnsi="Arial" w:cs="David"/>
          <w:b/>
          <w:bCs/>
          <w:sz w:val="24"/>
          <w:szCs w:val="24"/>
          <w:u w:val="single"/>
        </w:rPr>
      </w:pPr>
      <w:hyperlink r:id="rId18" w:history="1">
        <w:r w:rsidR="002D2F48" w:rsidRPr="00E47E9C">
          <w:rPr>
            <w:rStyle w:val="Hyperlink"/>
            <w:rFonts w:cs="David" w:hint="cs"/>
            <w:sz w:val="24"/>
            <w:szCs w:val="24"/>
            <w:rtl/>
          </w:rPr>
          <w:t>הנחיות ללקיחה ולמשלוח דגימות למכון הווטרינרי</w:t>
        </w:r>
      </w:hyperlink>
      <w:r w:rsidR="002D2F48" w:rsidRPr="002D2F48">
        <w:rPr>
          <w:rFonts w:ascii="Arial" w:hAnsi="Arial" w:cs="David" w:hint="cs"/>
          <w:sz w:val="24"/>
          <w:szCs w:val="24"/>
          <w:rtl/>
        </w:rPr>
        <w:t>.</w:t>
      </w:r>
    </w:p>
    <w:p w:rsidR="002D2F48" w:rsidRPr="00E47E9C" w:rsidRDefault="002D2F48" w:rsidP="00A803F8">
      <w:pPr>
        <w:pStyle w:val="a7"/>
        <w:numPr>
          <w:ilvl w:val="1"/>
          <w:numId w:val="12"/>
        </w:numPr>
        <w:spacing w:after="0" w:line="360" w:lineRule="auto"/>
        <w:jc w:val="both"/>
        <w:rPr>
          <w:rFonts w:ascii="Arial" w:hAnsi="Arial" w:cs="David"/>
          <w:b/>
          <w:bCs/>
          <w:sz w:val="24"/>
          <w:szCs w:val="24"/>
          <w:u w:val="single"/>
        </w:rPr>
      </w:pPr>
      <w:r w:rsidRPr="00E47E9C">
        <w:rPr>
          <w:rFonts w:ascii="Arial" w:hAnsi="Arial" w:cs="David"/>
          <w:b/>
          <w:bCs/>
          <w:sz w:val="24"/>
          <w:szCs w:val="24"/>
          <w:u w:val="single"/>
          <w:rtl/>
        </w:rPr>
        <w:t>הגדרות</w:t>
      </w:r>
    </w:p>
    <w:tbl>
      <w:tblPr>
        <w:bidiVisual/>
        <w:tblW w:w="0" w:type="auto"/>
        <w:tblInd w:w="-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Caption w:val="טבלה המתארת את הגורם המוסמך המטפל בנושאים השונים"/>
      </w:tblPr>
      <w:tblGrid>
        <w:gridCol w:w="1828"/>
        <w:gridCol w:w="6559"/>
      </w:tblGrid>
      <w:tr w:rsidR="002D2F48" w:rsidRPr="00E47E9C" w:rsidTr="002D2F48">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בדיקה</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sz w:val="24"/>
                <w:szCs w:val="24"/>
                <w:rtl/>
              </w:rPr>
            </w:pPr>
            <w:r w:rsidRPr="00E47E9C">
              <w:rPr>
                <w:rFonts w:ascii="Arial" w:hAnsi="Arial" w:cs="David"/>
                <w:sz w:val="24"/>
                <w:szCs w:val="24"/>
                <w:rtl/>
              </w:rPr>
              <w:t xml:space="preserve">פעולה </w:t>
            </w:r>
            <w:r w:rsidRPr="00E47E9C">
              <w:rPr>
                <w:rFonts w:ascii="Arial" w:hAnsi="Arial" w:cs="David" w:hint="cs"/>
                <w:sz w:val="24"/>
                <w:szCs w:val="24"/>
                <w:rtl/>
              </w:rPr>
              <w:t>לזיהוי ומדידה</w:t>
            </w:r>
            <w:r w:rsidRPr="00E47E9C">
              <w:rPr>
                <w:rFonts w:ascii="Arial" w:hAnsi="Arial" w:cs="David"/>
                <w:sz w:val="24"/>
                <w:szCs w:val="24"/>
                <w:rtl/>
              </w:rPr>
              <w:t xml:space="preserve"> </w:t>
            </w:r>
            <w:r w:rsidRPr="00E47E9C">
              <w:rPr>
                <w:rFonts w:ascii="Arial" w:hAnsi="Arial" w:cs="David" w:hint="cs"/>
                <w:sz w:val="24"/>
                <w:szCs w:val="24"/>
                <w:rtl/>
              </w:rPr>
              <w:t xml:space="preserve">של </w:t>
            </w:r>
            <w:r w:rsidRPr="00E47E9C">
              <w:rPr>
                <w:rFonts w:ascii="Arial" w:hAnsi="Arial" w:cs="David"/>
                <w:sz w:val="24"/>
                <w:szCs w:val="24"/>
                <w:rtl/>
              </w:rPr>
              <w:t>גורם אחד או יותר בדגימה נתונה</w:t>
            </w:r>
          </w:p>
        </w:tc>
      </w:tr>
      <w:tr w:rsidR="002D2F48" w:rsidRPr="00E47E9C" w:rsidTr="002D2F48">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בעל חיים</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ascii="Arial" w:hAnsi="Arial" w:cs="David" w:hint="cs"/>
                <w:sz w:val="24"/>
                <w:szCs w:val="24"/>
                <w:rtl/>
              </w:rPr>
              <w:t>מ</w:t>
            </w:r>
            <w:r w:rsidRPr="00E47E9C">
              <w:rPr>
                <w:rFonts w:ascii="Arial" w:hAnsi="Arial" w:cs="David"/>
                <w:sz w:val="24"/>
                <w:szCs w:val="24"/>
                <w:rtl/>
              </w:rPr>
              <w:t xml:space="preserve">המפורטים בתוספת הראשונה </w:t>
            </w:r>
            <w:r w:rsidRPr="00E47E9C">
              <w:rPr>
                <w:rFonts w:ascii="Arial" w:hAnsi="Arial" w:cs="David" w:hint="cs"/>
                <w:sz w:val="24"/>
                <w:szCs w:val="24"/>
                <w:rtl/>
              </w:rPr>
              <w:t>לפקודת</w:t>
            </w:r>
            <w:r w:rsidRPr="00E47E9C">
              <w:rPr>
                <w:rFonts w:ascii="Arial" w:hAnsi="Arial" w:cs="David"/>
                <w:sz w:val="24"/>
                <w:szCs w:val="24"/>
                <w:rtl/>
              </w:rPr>
              <w:t xml:space="preserve"> </w:t>
            </w:r>
            <w:r w:rsidRPr="00E47E9C">
              <w:rPr>
                <w:rFonts w:ascii="Arial" w:hAnsi="Arial" w:cs="David" w:hint="cs"/>
                <w:sz w:val="24"/>
                <w:szCs w:val="24"/>
                <w:rtl/>
              </w:rPr>
              <w:t>מחלות</w:t>
            </w:r>
            <w:r w:rsidRPr="00E47E9C">
              <w:rPr>
                <w:rFonts w:ascii="Arial" w:hAnsi="Arial" w:cs="David"/>
                <w:sz w:val="24"/>
                <w:szCs w:val="24"/>
                <w:rtl/>
              </w:rPr>
              <w:t xml:space="preserve"> </w:t>
            </w:r>
            <w:r w:rsidRPr="00E47E9C">
              <w:rPr>
                <w:rFonts w:ascii="Arial" w:hAnsi="Arial" w:cs="David" w:hint="cs"/>
                <w:sz w:val="24"/>
                <w:szCs w:val="24"/>
                <w:rtl/>
              </w:rPr>
              <w:t>בעלי</w:t>
            </w:r>
            <w:r w:rsidRPr="00E47E9C">
              <w:rPr>
                <w:rFonts w:ascii="Arial" w:hAnsi="Arial" w:cs="David"/>
                <w:sz w:val="24"/>
                <w:szCs w:val="24"/>
                <w:rtl/>
              </w:rPr>
              <w:t xml:space="preserve"> </w:t>
            </w:r>
            <w:r w:rsidRPr="00E47E9C">
              <w:rPr>
                <w:rFonts w:ascii="Arial" w:hAnsi="Arial" w:cs="David" w:hint="cs"/>
                <w:sz w:val="24"/>
                <w:szCs w:val="24"/>
                <w:rtl/>
              </w:rPr>
              <w:t>החיים</w:t>
            </w:r>
            <w:r w:rsidRPr="00E47E9C">
              <w:rPr>
                <w:rFonts w:ascii="Arial" w:hAnsi="Arial" w:cs="David"/>
                <w:sz w:val="24"/>
                <w:szCs w:val="24"/>
                <w:rtl/>
              </w:rPr>
              <w:t xml:space="preserve"> [</w:t>
            </w:r>
            <w:r w:rsidRPr="00E47E9C">
              <w:rPr>
                <w:rFonts w:ascii="Arial" w:hAnsi="Arial" w:cs="David" w:hint="cs"/>
                <w:sz w:val="24"/>
                <w:szCs w:val="24"/>
                <w:rtl/>
              </w:rPr>
              <w:t>נוסח</w:t>
            </w:r>
            <w:r w:rsidRPr="00E47E9C">
              <w:rPr>
                <w:rFonts w:ascii="Arial" w:hAnsi="Arial" w:cs="David"/>
                <w:sz w:val="24"/>
                <w:szCs w:val="24"/>
                <w:rtl/>
              </w:rPr>
              <w:t xml:space="preserve"> </w:t>
            </w:r>
            <w:r w:rsidRPr="00E47E9C">
              <w:rPr>
                <w:rFonts w:ascii="Arial" w:hAnsi="Arial" w:cs="David" w:hint="cs"/>
                <w:sz w:val="24"/>
                <w:szCs w:val="24"/>
                <w:rtl/>
              </w:rPr>
              <w:t>חדש</w:t>
            </w:r>
            <w:r w:rsidRPr="00E47E9C">
              <w:rPr>
                <w:rFonts w:ascii="Arial" w:hAnsi="Arial" w:cs="David"/>
                <w:sz w:val="24"/>
                <w:szCs w:val="24"/>
                <w:rtl/>
              </w:rPr>
              <w:t xml:space="preserve">], </w:t>
            </w:r>
            <w:r w:rsidRPr="00E47E9C">
              <w:rPr>
                <w:rFonts w:ascii="Arial" w:hAnsi="Arial" w:cs="David" w:hint="cs"/>
                <w:sz w:val="24"/>
                <w:szCs w:val="24"/>
                <w:rtl/>
              </w:rPr>
              <w:t>התשמ</w:t>
            </w:r>
            <w:r w:rsidRPr="00E47E9C">
              <w:rPr>
                <w:rFonts w:ascii="Arial" w:hAnsi="Arial" w:cs="David"/>
                <w:sz w:val="24"/>
                <w:szCs w:val="24"/>
                <w:rtl/>
              </w:rPr>
              <w:t>"</w:t>
            </w:r>
            <w:r w:rsidRPr="00E47E9C">
              <w:rPr>
                <w:rFonts w:ascii="Arial" w:hAnsi="Arial" w:cs="David" w:hint="cs"/>
                <w:sz w:val="24"/>
                <w:szCs w:val="24"/>
                <w:rtl/>
              </w:rPr>
              <w:t>ה</w:t>
            </w:r>
            <w:r>
              <w:rPr>
                <w:rFonts w:ascii="Arial" w:hAnsi="Arial" w:cs="David"/>
                <w:sz w:val="24"/>
                <w:szCs w:val="24"/>
                <w:rtl/>
              </w:rPr>
              <w:t>- 1985</w:t>
            </w:r>
          </w:p>
        </w:tc>
      </w:tr>
      <w:tr w:rsidR="002D2F48" w:rsidRPr="00E47E9C" w:rsidTr="002D2F48">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דגימה</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cs="David"/>
                <w:color w:val="0000FF"/>
                <w:sz w:val="24"/>
                <w:szCs w:val="24"/>
                <w:u w:val="single"/>
                <w:rtl/>
              </w:rPr>
            </w:pPr>
            <w:r w:rsidRPr="00E47E9C">
              <w:rPr>
                <w:rFonts w:ascii="Arial" w:hAnsi="Arial" w:cs="David" w:hint="cs"/>
                <w:noProof w:val="0"/>
                <w:sz w:val="24"/>
                <w:szCs w:val="24"/>
                <w:rtl/>
              </w:rPr>
              <w:t>איבר או רקמה של בעל חיים או חלק מהם או תנובתו או מוצרים המופקים ממנו, או חומרים המצויים בסביבתו</w:t>
            </w:r>
          </w:p>
        </w:tc>
      </w:tr>
      <w:tr w:rsidR="002D2F48" w:rsidRPr="00E47E9C" w:rsidTr="002D2F48">
        <w:tc>
          <w:tcPr>
            <w:tcW w:w="1842" w:type="dxa"/>
            <w:vAlign w:val="center"/>
          </w:tcPr>
          <w:p w:rsidR="002D2F48" w:rsidRPr="00E47E9C" w:rsidRDefault="002D2F48" w:rsidP="004C33F5">
            <w:pPr>
              <w:spacing w:after="0" w:line="360" w:lineRule="auto"/>
              <w:jc w:val="center"/>
              <w:rPr>
                <w:rFonts w:ascii="Arial" w:hAnsi="Arial" w:cs="David"/>
                <w:sz w:val="24"/>
                <w:szCs w:val="24"/>
              </w:rPr>
            </w:pPr>
            <w:r w:rsidRPr="00E47E9C">
              <w:rPr>
                <w:rFonts w:ascii="Arial" w:hAnsi="Arial" w:cs="David"/>
                <w:sz w:val="24"/>
                <w:szCs w:val="24"/>
                <w:rtl/>
              </w:rPr>
              <w:t>דו"ח בדיקה</w:t>
            </w:r>
          </w:p>
        </w:tc>
        <w:tc>
          <w:tcPr>
            <w:tcW w:w="6771" w:type="dxa"/>
            <w:vAlign w:val="center"/>
          </w:tcPr>
          <w:p w:rsidR="002D2F48" w:rsidRPr="00E47E9C" w:rsidRDefault="002D2F48" w:rsidP="004C33F5">
            <w:pPr>
              <w:tabs>
                <w:tab w:val="left" w:pos="176"/>
              </w:tabs>
              <w:spacing w:after="0" w:line="360" w:lineRule="auto"/>
              <w:ind w:right="34"/>
              <w:jc w:val="center"/>
              <w:rPr>
                <w:rFonts w:ascii="Arial" w:hAnsi="Arial" w:cs="David"/>
                <w:sz w:val="24"/>
                <w:szCs w:val="24"/>
              </w:rPr>
            </w:pPr>
            <w:r w:rsidRPr="00E47E9C">
              <w:rPr>
                <w:rFonts w:ascii="Arial" w:hAnsi="Arial" w:cs="David"/>
                <w:sz w:val="24"/>
                <w:szCs w:val="24"/>
                <w:rtl/>
              </w:rPr>
              <w:t xml:space="preserve">מסמך המציג תוצאות ומידע </w:t>
            </w:r>
            <w:r w:rsidRPr="00E47E9C">
              <w:rPr>
                <w:rFonts w:ascii="Arial" w:hAnsi="Arial" w:cs="David" w:hint="cs"/>
                <w:sz w:val="24"/>
                <w:szCs w:val="24"/>
                <w:rtl/>
              </w:rPr>
              <w:t xml:space="preserve">לגבי </w:t>
            </w:r>
            <w:r w:rsidRPr="00E47E9C">
              <w:rPr>
                <w:rFonts w:ascii="Arial" w:hAnsi="Arial" w:cs="David"/>
                <w:sz w:val="24"/>
                <w:szCs w:val="24"/>
                <w:rtl/>
              </w:rPr>
              <w:t xml:space="preserve">פעולה </w:t>
            </w:r>
            <w:r w:rsidRPr="00E47E9C">
              <w:rPr>
                <w:rFonts w:ascii="Arial" w:hAnsi="Arial" w:cs="David" w:hint="cs"/>
                <w:sz w:val="24"/>
                <w:szCs w:val="24"/>
                <w:rtl/>
              </w:rPr>
              <w:t>לזיהוי ומדידה</w:t>
            </w:r>
            <w:r w:rsidRPr="00E47E9C">
              <w:rPr>
                <w:rFonts w:ascii="Arial" w:hAnsi="Arial" w:cs="David"/>
                <w:sz w:val="24"/>
                <w:szCs w:val="24"/>
                <w:rtl/>
              </w:rPr>
              <w:t xml:space="preserve"> </w:t>
            </w:r>
            <w:r w:rsidRPr="00E47E9C">
              <w:rPr>
                <w:rFonts w:ascii="Arial" w:hAnsi="Arial" w:cs="David" w:hint="cs"/>
                <w:sz w:val="24"/>
                <w:szCs w:val="24"/>
                <w:rtl/>
              </w:rPr>
              <w:t xml:space="preserve">של </w:t>
            </w:r>
            <w:r w:rsidRPr="00E47E9C">
              <w:rPr>
                <w:rFonts w:ascii="Arial" w:hAnsi="Arial" w:cs="David"/>
                <w:sz w:val="24"/>
                <w:szCs w:val="24"/>
                <w:rtl/>
              </w:rPr>
              <w:t>גורם אחד או יותר בדגימה נתונה</w:t>
            </w:r>
          </w:p>
        </w:tc>
      </w:tr>
      <w:tr w:rsidR="002D2F48" w:rsidRPr="00E47E9C" w:rsidTr="002D2F48">
        <w:tc>
          <w:tcPr>
            <w:tcW w:w="1842" w:type="dxa"/>
            <w:vAlign w:val="center"/>
          </w:tcPr>
          <w:p w:rsidR="002D2F48" w:rsidRPr="00E47E9C" w:rsidRDefault="002D2F48" w:rsidP="004C33F5">
            <w:pPr>
              <w:spacing w:after="0" w:line="360" w:lineRule="auto"/>
              <w:jc w:val="center"/>
              <w:rPr>
                <w:rFonts w:ascii="Arial" w:hAnsi="Arial" w:cs="David"/>
                <w:sz w:val="24"/>
                <w:szCs w:val="24"/>
              </w:rPr>
            </w:pPr>
            <w:r w:rsidRPr="00E47E9C">
              <w:rPr>
                <w:rFonts w:ascii="Arial" w:hAnsi="Arial" w:cs="David" w:hint="cs"/>
                <w:sz w:val="24"/>
                <w:szCs w:val="24"/>
                <w:rtl/>
              </w:rPr>
              <w:t>המנהל</w:t>
            </w:r>
          </w:p>
        </w:tc>
        <w:tc>
          <w:tcPr>
            <w:tcW w:w="6771" w:type="dxa"/>
            <w:vAlign w:val="center"/>
          </w:tcPr>
          <w:p w:rsidR="002D2F48" w:rsidRPr="00E47E9C" w:rsidRDefault="002D2F48" w:rsidP="004C33F5">
            <w:pPr>
              <w:tabs>
                <w:tab w:val="left" w:pos="176"/>
              </w:tabs>
              <w:spacing w:after="0" w:line="360" w:lineRule="auto"/>
              <w:ind w:right="34"/>
              <w:jc w:val="center"/>
              <w:rPr>
                <w:rFonts w:ascii="Arial" w:hAnsi="Arial" w:cs="David"/>
                <w:sz w:val="24"/>
                <w:szCs w:val="24"/>
              </w:rPr>
            </w:pPr>
            <w:r w:rsidRPr="00E47E9C">
              <w:rPr>
                <w:rFonts w:ascii="Arial" w:hAnsi="Arial" w:cs="David"/>
                <w:sz w:val="24"/>
                <w:szCs w:val="24"/>
                <w:rtl/>
              </w:rPr>
              <w:t>מנהל השירותים הווטרינרים במשרד החקלאות</w:t>
            </w:r>
            <w:r w:rsidRPr="00E47E9C">
              <w:rPr>
                <w:rFonts w:ascii="Arial" w:hAnsi="Arial" w:cs="David" w:hint="cs"/>
                <w:sz w:val="24"/>
                <w:szCs w:val="24"/>
                <w:rtl/>
              </w:rPr>
              <w:t xml:space="preserve"> ופיתוח הכפר</w:t>
            </w:r>
            <w:r w:rsidRPr="00E47E9C">
              <w:rPr>
                <w:rFonts w:ascii="Arial" w:hAnsi="Arial" w:cs="David"/>
                <w:sz w:val="24"/>
                <w:szCs w:val="24"/>
                <w:rtl/>
              </w:rPr>
              <w:t xml:space="preserve"> </w:t>
            </w:r>
            <w:r w:rsidRPr="00E47E9C">
              <w:rPr>
                <w:rFonts w:ascii="Arial" w:hAnsi="Arial" w:cs="David" w:hint="cs"/>
                <w:sz w:val="24"/>
                <w:szCs w:val="24"/>
                <w:rtl/>
              </w:rPr>
              <w:t>או מי שהוסמך על ידו</w:t>
            </w:r>
          </w:p>
        </w:tc>
      </w:tr>
      <w:tr w:rsidR="002D2F48" w:rsidRPr="00E47E9C" w:rsidTr="002D2F48">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הרשות הלאומית להסמכת מעבדות</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cs="David" w:hint="cs"/>
                <w:sz w:val="24"/>
                <w:szCs w:val="24"/>
                <w:rtl/>
              </w:rPr>
              <w:t>כהגדרתה ב</w:t>
            </w:r>
            <w:hyperlink r:id="rId19" w:history="1">
              <w:r w:rsidRPr="00E47E9C">
                <w:rPr>
                  <w:rStyle w:val="Hyperlink"/>
                  <w:rFonts w:cs="David" w:hint="cs"/>
                  <w:sz w:val="24"/>
                  <w:szCs w:val="24"/>
                  <w:rtl/>
                </w:rPr>
                <w:t>חוק הרשות הלאומית להסמכת מעבדות, תשנ"ז-1997</w:t>
              </w:r>
            </w:hyperlink>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גורמים מסוכנים</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cs="David"/>
                <w:sz w:val="24"/>
                <w:szCs w:val="24"/>
                <w:rtl/>
              </w:rPr>
              <w:t>גורמים כימיים, פיזיקליים או ביולוגיים, העלולים לגרום באופן ישיר או עקיף, לנזק בריאותי חריף או מתמשך לעובדים במעבדה</w:t>
            </w:r>
            <w:r w:rsidRPr="00E47E9C">
              <w:rPr>
                <w:rFonts w:ascii="Arial" w:hAnsi="Arial" w:cs="David" w:hint="cs"/>
                <w:noProof w:val="0"/>
                <w:sz w:val="24"/>
                <w:szCs w:val="24"/>
                <w:rtl/>
              </w:rPr>
              <w:t>, כהגדרתם בתקנות הבטיחות בעבודה (בטיחות וגהות תעסוקתית בעבודה עם גורמים מסוכנ</w:t>
            </w:r>
            <w:r w:rsidRPr="00E47E9C">
              <w:rPr>
                <w:rFonts w:ascii="Arial" w:hAnsi="Arial" w:cs="David"/>
                <w:noProof w:val="0"/>
                <w:sz w:val="24"/>
                <w:szCs w:val="24"/>
                <w:rtl/>
              </w:rPr>
              <w:t>י</w:t>
            </w:r>
            <w:r w:rsidRPr="00E47E9C">
              <w:rPr>
                <w:rFonts w:ascii="Arial" w:hAnsi="Arial" w:cs="David" w:hint="cs"/>
                <w:noProof w:val="0"/>
                <w:sz w:val="24"/>
                <w:szCs w:val="24"/>
                <w:rtl/>
              </w:rPr>
              <w:t>ם במעבדות רפואיות, כימיות וביולוגיות), תשס"א-2001</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lastRenderedPageBreak/>
              <w:t>כילוי</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 xml:space="preserve">השמדת דגימות על ידי שריפתן באופן מבוקר, במתקן שאושר לכך </w:t>
            </w:r>
            <w:r>
              <w:rPr>
                <w:rFonts w:ascii="Arial" w:hAnsi="Arial" w:cs="David" w:hint="cs"/>
                <w:noProof w:val="0"/>
                <w:sz w:val="24"/>
                <w:szCs w:val="24"/>
                <w:rtl/>
              </w:rPr>
              <w:t>על ידי המנהל</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מחוללי מחלות</w:t>
            </w:r>
          </w:p>
        </w:tc>
        <w:tc>
          <w:tcPr>
            <w:tcW w:w="6771" w:type="dxa"/>
            <w:vAlign w:val="center"/>
          </w:tcPr>
          <w:p w:rsidR="002D2F48" w:rsidRPr="00E47E9C" w:rsidRDefault="002D2F48" w:rsidP="004C33F5">
            <w:pPr>
              <w:pStyle w:val="a7"/>
              <w:tabs>
                <w:tab w:val="left" w:pos="176"/>
              </w:tabs>
              <w:spacing w:after="0" w:line="360" w:lineRule="auto"/>
              <w:ind w:left="0" w:right="34"/>
              <w:jc w:val="center"/>
              <w:rPr>
                <w:rFonts w:ascii="Arial" w:hAnsi="Arial" w:cs="David"/>
                <w:sz w:val="24"/>
                <w:szCs w:val="24"/>
                <w:rtl/>
              </w:rPr>
            </w:pPr>
            <w:r w:rsidRPr="00E47E9C">
              <w:rPr>
                <w:rStyle w:val="default"/>
                <w:rFonts w:cs="David" w:hint="cs"/>
                <w:sz w:val="24"/>
                <w:szCs w:val="24"/>
                <w:rtl/>
              </w:rPr>
              <w:t>חיידקים, נגיפים, פטריות, פריונים (</w:t>
            </w:r>
            <w:r w:rsidRPr="00E47E9C">
              <w:rPr>
                <w:rStyle w:val="default"/>
                <w:rFonts w:cs="David"/>
                <w:sz w:val="24"/>
                <w:szCs w:val="24"/>
              </w:rPr>
              <w:t>prions</w:t>
            </w:r>
            <w:r w:rsidRPr="00E47E9C">
              <w:rPr>
                <w:rStyle w:val="default"/>
                <w:rFonts w:cs="David" w:hint="cs"/>
                <w:sz w:val="24"/>
                <w:szCs w:val="24"/>
                <w:rtl/>
              </w:rPr>
              <w:t xml:space="preserve">), טפילים חד ו/או רב תאיים,  ורעלים או רכיבים שלהם, העלולים לגרום למחלות באדם ומנויים בתוספת </w:t>
            </w:r>
            <w:r w:rsidRPr="00E47E9C">
              <w:rPr>
                <w:rStyle w:val="default"/>
                <w:rFonts w:cs="David" w:hint="cs"/>
                <w:i/>
                <w:iCs/>
                <w:sz w:val="24"/>
                <w:szCs w:val="24"/>
                <w:rtl/>
              </w:rPr>
              <w:t>ל</w:t>
            </w:r>
            <w:r w:rsidRPr="00E47E9C">
              <w:rPr>
                <w:rFonts w:cs="David" w:hint="cs"/>
                <w:i/>
                <w:iCs/>
                <w:sz w:val="24"/>
                <w:szCs w:val="24"/>
                <w:rtl/>
              </w:rPr>
              <w:t>חוק הסדרת מחקרים במחוללי מחלות ביולוגיים, תשס"ט-2008</w:t>
            </w:r>
          </w:p>
        </w:tc>
      </w:tr>
      <w:tr w:rsidR="002D2F48" w:rsidRPr="00E47E9C" w:rsidTr="002D2F48">
        <w:trPr>
          <w:trHeight w:val="313"/>
        </w:trPr>
        <w:tc>
          <w:tcPr>
            <w:tcW w:w="1842" w:type="dxa"/>
            <w:vAlign w:val="center"/>
          </w:tcPr>
          <w:p w:rsidR="002D2F48" w:rsidRPr="00E47E9C" w:rsidRDefault="002D2F48" w:rsidP="004C33F5">
            <w:pPr>
              <w:spacing w:after="0" w:line="360" w:lineRule="auto"/>
              <w:jc w:val="center"/>
              <w:rPr>
                <w:rFonts w:ascii="Arial" w:hAnsi="Arial" w:cs="David"/>
                <w:sz w:val="24"/>
                <w:szCs w:val="24"/>
              </w:rPr>
            </w:pPr>
            <w:r w:rsidRPr="00E47E9C">
              <w:rPr>
                <w:rFonts w:ascii="Arial" w:hAnsi="Arial" w:cs="David"/>
                <w:sz w:val="24"/>
                <w:szCs w:val="24"/>
                <w:rtl/>
              </w:rPr>
              <w:t>מחלה</w:t>
            </w:r>
          </w:p>
        </w:tc>
        <w:tc>
          <w:tcPr>
            <w:tcW w:w="6771" w:type="dxa"/>
            <w:vAlign w:val="center"/>
          </w:tcPr>
          <w:p w:rsidR="002D2F48" w:rsidRPr="00E47E9C" w:rsidRDefault="002D2F48" w:rsidP="004C33F5">
            <w:pPr>
              <w:tabs>
                <w:tab w:val="left" w:pos="176"/>
              </w:tabs>
              <w:spacing w:after="0" w:line="360" w:lineRule="auto"/>
              <w:ind w:right="34"/>
              <w:jc w:val="center"/>
              <w:rPr>
                <w:rFonts w:ascii="Arial" w:hAnsi="Arial" w:cs="David"/>
                <w:sz w:val="24"/>
                <w:szCs w:val="24"/>
              </w:rPr>
            </w:pPr>
            <w:r w:rsidRPr="00E47E9C">
              <w:rPr>
                <w:rFonts w:ascii="Arial" w:hAnsi="Arial" w:cs="David"/>
                <w:sz w:val="24"/>
                <w:szCs w:val="24"/>
                <w:rtl/>
              </w:rPr>
              <w:t xml:space="preserve">מחלה מן המחלות המפורטות בתוספת </w:t>
            </w:r>
            <w:r w:rsidRPr="00E47E9C">
              <w:rPr>
                <w:rFonts w:ascii="Arial" w:hAnsi="Arial" w:cs="David" w:hint="cs"/>
                <w:sz w:val="24"/>
                <w:szCs w:val="24"/>
                <w:rtl/>
              </w:rPr>
              <w:t>השני</w:t>
            </w:r>
            <w:r w:rsidRPr="00E47E9C">
              <w:rPr>
                <w:rFonts w:ascii="Arial" w:hAnsi="Arial" w:cs="David" w:hint="eastAsia"/>
                <w:sz w:val="24"/>
                <w:szCs w:val="24"/>
                <w:rtl/>
              </w:rPr>
              <w:t>ה</w:t>
            </w:r>
            <w:r w:rsidRPr="00E47E9C">
              <w:rPr>
                <w:rFonts w:ascii="Arial" w:hAnsi="Arial" w:cs="David" w:hint="cs"/>
                <w:sz w:val="24"/>
                <w:szCs w:val="24"/>
                <w:rtl/>
              </w:rPr>
              <w:t xml:space="preserve"> </w:t>
            </w:r>
            <w:r w:rsidRPr="00E47E9C">
              <w:rPr>
                <w:rFonts w:ascii="Arial" w:hAnsi="Arial" w:cs="David" w:hint="cs"/>
                <w:i/>
                <w:iCs/>
                <w:sz w:val="24"/>
                <w:szCs w:val="24"/>
                <w:rtl/>
              </w:rPr>
              <w:t>לפקודת מחלות בעלי חיים</w:t>
            </w:r>
            <w:r w:rsidRPr="00E47E9C">
              <w:rPr>
                <w:rFonts w:ascii="Arial" w:hAnsi="Arial" w:cs="David"/>
                <w:i/>
                <w:iCs/>
                <w:sz w:val="24"/>
                <w:szCs w:val="24"/>
                <w:rtl/>
              </w:rPr>
              <w:t xml:space="preserve"> בעלי חיים (נוסח חדש), </w:t>
            </w:r>
            <w:r w:rsidRPr="00E47E9C">
              <w:rPr>
                <w:rFonts w:ascii="Arial" w:hAnsi="Arial" w:cs="David" w:hint="cs"/>
                <w:i/>
                <w:iCs/>
                <w:sz w:val="24"/>
                <w:szCs w:val="24"/>
                <w:rtl/>
              </w:rPr>
              <w:t>ה</w:t>
            </w:r>
            <w:r w:rsidRPr="00E47E9C">
              <w:rPr>
                <w:rFonts w:ascii="Arial" w:hAnsi="Arial" w:cs="David"/>
                <w:i/>
                <w:iCs/>
                <w:sz w:val="24"/>
                <w:szCs w:val="24"/>
                <w:rtl/>
              </w:rPr>
              <w:t>תשמ</w:t>
            </w:r>
            <w:r w:rsidRPr="00E47E9C">
              <w:rPr>
                <w:rFonts w:ascii="Arial" w:hAnsi="Arial" w:cs="David" w:hint="cs"/>
                <w:i/>
                <w:iCs/>
                <w:sz w:val="24"/>
                <w:szCs w:val="24"/>
                <w:rtl/>
              </w:rPr>
              <w:t>"</w:t>
            </w:r>
            <w:r w:rsidRPr="00E47E9C">
              <w:rPr>
                <w:rFonts w:ascii="Arial" w:hAnsi="Arial" w:cs="David"/>
                <w:i/>
                <w:iCs/>
                <w:sz w:val="24"/>
                <w:szCs w:val="24"/>
                <w:rtl/>
              </w:rPr>
              <w:t>ה</w:t>
            </w:r>
            <w:r>
              <w:rPr>
                <w:rFonts w:ascii="Arial" w:hAnsi="Arial" w:cs="David" w:hint="cs"/>
                <w:i/>
                <w:iCs/>
                <w:sz w:val="24"/>
                <w:szCs w:val="24"/>
                <w:rtl/>
              </w:rPr>
              <w:t>-</w:t>
            </w:r>
            <w:r w:rsidRPr="00E47E9C">
              <w:rPr>
                <w:rFonts w:ascii="Arial" w:hAnsi="Arial" w:cs="David" w:hint="cs"/>
                <w:i/>
                <w:iCs/>
                <w:sz w:val="24"/>
                <w:szCs w:val="24"/>
                <w:rtl/>
              </w:rPr>
              <w:t>1985</w:t>
            </w:r>
            <w:r w:rsidRPr="00E47E9C">
              <w:rPr>
                <w:rFonts w:ascii="Arial" w:hAnsi="Arial" w:cs="David" w:hint="cs"/>
                <w:sz w:val="24"/>
                <w:szCs w:val="24"/>
                <w:rtl/>
              </w:rPr>
              <w:t xml:space="preserve"> </w:t>
            </w:r>
            <w:r w:rsidRPr="00E47E9C">
              <w:rPr>
                <w:rFonts w:ascii="Arial" w:hAnsi="Arial" w:cs="David"/>
                <w:sz w:val="24"/>
                <w:szCs w:val="24"/>
                <w:rtl/>
              </w:rPr>
              <w:t>וכל מחלה מדבקת או תורשתית  של בעלי חיים העלולה לפגוע בבעלי חיים בישראל</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מעבדה מוסמכת</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sz w:val="24"/>
                <w:szCs w:val="24"/>
                <w:rtl/>
              </w:rPr>
            </w:pPr>
            <w:r w:rsidRPr="00E47E9C">
              <w:rPr>
                <w:rFonts w:ascii="Arial" w:hAnsi="Arial" w:cs="David" w:hint="cs"/>
                <w:sz w:val="24"/>
                <w:szCs w:val="24"/>
                <w:rtl/>
              </w:rPr>
              <w:t>עסק</w:t>
            </w:r>
            <w:r w:rsidRPr="00E47E9C">
              <w:rPr>
                <w:rFonts w:ascii="Arial" w:hAnsi="Arial" w:cs="David"/>
                <w:sz w:val="24"/>
                <w:szCs w:val="24"/>
                <w:rtl/>
              </w:rPr>
              <w:t xml:space="preserve"> </w:t>
            </w:r>
            <w:r w:rsidRPr="00E47E9C">
              <w:rPr>
                <w:rFonts w:ascii="Arial" w:hAnsi="Arial" w:cs="David" w:hint="cs"/>
                <w:noProof w:val="0"/>
                <w:sz w:val="24"/>
                <w:szCs w:val="24"/>
                <w:rtl/>
              </w:rPr>
              <w:t xml:space="preserve">שברשותו הסמכה מאת הרשות הלאומית להסמכת מעבדות לפי </w:t>
            </w:r>
            <w:hyperlink r:id="rId20" w:history="1">
              <w:r w:rsidRPr="00E47E9C">
                <w:rPr>
                  <w:rStyle w:val="Hyperlink"/>
                  <w:rFonts w:ascii="Arial" w:hAnsi="Arial" w:cs="David" w:hint="cs"/>
                  <w:noProof w:val="0"/>
                  <w:sz w:val="24"/>
                  <w:szCs w:val="24"/>
                  <w:rtl/>
                </w:rPr>
                <w:t>חוק הרשות הלאומית להסמכת מעבדות, תשנ"ז-1997</w:t>
              </w:r>
            </w:hyperlink>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מעבדה מוכרת</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sz w:val="24"/>
                <w:szCs w:val="24"/>
                <w:rtl/>
              </w:rPr>
            </w:pPr>
            <w:r w:rsidRPr="00E47E9C">
              <w:rPr>
                <w:rFonts w:ascii="Arial" w:hAnsi="Arial" w:cs="David" w:hint="cs"/>
                <w:sz w:val="24"/>
                <w:szCs w:val="24"/>
                <w:rtl/>
              </w:rPr>
              <w:t xml:space="preserve">מעבדה שהוכרה על ידי השירותים הווטרינריים </w:t>
            </w:r>
            <w:r w:rsidRPr="00E47E9C">
              <w:rPr>
                <w:rFonts w:ascii="Arial" w:hAnsi="Arial" w:cs="David" w:hint="cs"/>
                <w:sz w:val="24"/>
                <w:szCs w:val="24"/>
                <w:rtl/>
                <w:lang w:val="en-GB"/>
              </w:rPr>
              <w:t>ו/או המחלקה למעבדות של משרד הבריאות</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נוהל דיגום</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 xml:space="preserve">הוראות העסק לעניין אופן נטילת הדגימות, משלוחן אל העסק, תדירות נטילת הדגימות וכיוצא בזה, התואם את </w:t>
            </w:r>
            <w:hyperlink r:id="rId21" w:history="1">
              <w:r w:rsidRPr="00E47E9C">
                <w:rPr>
                  <w:rStyle w:val="Hyperlink"/>
                  <w:rFonts w:ascii="Arial" w:hAnsi="Arial" w:cs="David" w:hint="cs"/>
                  <w:noProof w:val="0"/>
                  <w:sz w:val="24"/>
                  <w:szCs w:val="24"/>
                  <w:rtl/>
                </w:rPr>
                <w:t>הנחיות הדיגום ומשלוח דגימות</w:t>
              </w:r>
            </w:hyperlink>
            <w:r w:rsidRPr="00E47E9C">
              <w:rPr>
                <w:rFonts w:ascii="Arial" w:hAnsi="Arial" w:cs="David" w:hint="cs"/>
                <w:noProof w:val="0"/>
                <w:sz w:val="24"/>
                <w:szCs w:val="24"/>
                <w:rtl/>
              </w:rPr>
              <w:t xml:space="preserve"> אל המכון הווטרינרי ע"ש קימרון</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עקיבות (</w:t>
            </w:r>
            <w:r w:rsidRPr="00E47E9C">
              <w:rPr>
                <w:rFonts w:ascii="Arial" w:hAnsi="Arial" w:cs="David"/>
                <w:noProof w:val="0"/>
                <w:sz w:val="24"/>
                <w:szCs w:val="24"/>
              </w:rPr>
              <w:t>traceability</w:t>
            </w:r>
            <w:r w:rsidRPr="00E47E9C">
              <w:rPr>
                <w:rFonts w:ascii="Arial" w:hAnsi="Arial" w:cs="David" w:hint="cs"/>
                <w:noProof w:val="0"/>
                <w:sz w:val="24"/>
                <w:szCs w:val="24"/>
                <w:rtl/>
              </w:rPr>
              <w:t>)</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cs="David"/>
                <w:sz w:val="24"/>
                <w:szCs w:val="24"/>
                <w:rtl/>
              </w:rPr>
              <w:t xml:space="preserve">היכולת לאתר ולעקוב אחר </w:t>
            </w:r>
            <w:r w:rsidRPr="00E47E9C">
              <w:rPr>
                <w:rFonts w:cs="David" w:hint="cs"/>
                <w:sz w:val="24"/>
                <w:szCs w:val="24"/>
                <w:rtl/>
              </w:rPr>
              <w:t xml:space="preserve">דגימות </w:t>
            </w:r>
            <w:r w:rsidRPr="00E47E9C">
              <w:rPr>
                <w:rFonts w:cs="David"/>
                <w:sz w:val="24"/>
                <w:szCs w:val="24"/>
                <w:rtl/>
              </w:rPr>
              <w:t xml:space="preserve">בכל אחד מהשלבים של </w:t>
            </w:r>
            <w:r w:rsidRPr="00E47E9C">
              <w:rPr>
                <w:rFonts w:cs="David" w:hint="cs"/>
                <w:sz w:val="24"/>
                <w:szCs w:val="24"/>
                <w:rtl/>
              </w:rPr>
              <w:t>הקבלה, הטיפול, האחסון וההשמדה של כל דגימה</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עסק</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מעבדה לבדיקת דגימות בעלי חיים ומוצרים מן החי</w:t>
            </w:r>
            <w:r>
              <w:rPr>
                <w:rFonts w:ascii="Arial" w:hAnsi="Arial" w:cs="David" w:hint="cs"/>
                <w:noProof w:val="0"/>
                <w:sz w:val="24"/>
                <w:szCs w:val="24"/>
                <w:rtl/>
              </w:rPr>
              <w:t xml:space="preserve"> שניתן לה היתר מאת המנהל</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פסדים</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גוויות בעלי חיים או חלקיהן או תוצרתם, שלא נועדו למאכל אדם</w:t>
            </w:r>
            <w:r>
              <w:rPr>
                <w:rFonts w:ascii="Arial" w:hAnsi="Arial" w:cs="David" w:hint="cs"/>
                <w:noProof w:val="0"/>
                <w:sz w:val="24"/>
                <w:szCs w:val="24"/>
                <w:rtl/>
              </w:rPr>
              <w:t xml:space="preserve"> וכן שאריות של דגימות</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רמה מרבית מותרת (</w:t>
            </w:r>
            <w:r w:rsidRPr="00E47E9C">
              <w:rPr>
                <w:rFonts w:ascii="Arial" w:hAnsi="Arial" w:cs="David" w:hint="cs"/>
                <w:noProof w:val="0"/>
                <w:sz w:val="24"/>
                <w:szCs w:val="24"/>
              </w:rPr>
              <w:t>MRL</w:t>
            </w:r>
            <w:r w:rsidRPr="00E47E9C">
              <w:rPr>
                <w:rFonts w:ascii="Arial" w:hAnsi="Arial" w:cs="David" w:hint="cs"/>
                <w:noProof w:val="0"/>
                <w:sz w:val="24"/>
                <w:szCs w:val="24"/>
                <w:rtl/>
              </w:rPr>
              <w:t>)</w:t>
            </w:r>
          </w:p>
        </w:tc>
        <w:tc>
          <w:tcPr>
            <w:tcW w:w="6771" w:type="dxa"/>
            <w:vAlign w:val="center"/>
          </w:tcPr>
          <w:p w:rsidR="002D2F48" w:rsidRPr="00E47E9C" w:rsidRDefault="002D2F48" w:rsidP="004C33F5">
            <w:pPr>
              <w:pStyle w:val="a7"/>
              <w:tabs>
                <w:tab w:val="left" w:pos="34"/>
              </w:tabs>
              <w:spacing w:after="0" w:line="360" w:lineRule="auto"/>
              <w:ind w:left="34"/>
              <w:jc w:val="center"/>
              <w:rPr>
                <w:rFonts w:ascii="Times New Roman" w:hAnsi="Times New Roman" w:cs="David"/>
                <w:sz w:val="24"/>
                <w:szCs w:val="24"/>
                <w:rtl/>
              </w:rPr>
            </w:pPr>
            <w:r w:rsidRPr="00E47E9C">
              <w:rPr>
                <w:rStyle w:val="default"/>
                <w:rFonts w:cs="David" w:hint="cs"/>
                <w:sz w:val="24"/>
                <w:szCs w:val="24"/>
                <w:rtl/>
              </w:rPr>
              <w:t>השיעור המרבי המותר של שאריות ביולוגיות בגוויית בעלי חיים או בתוצרתו, כמפורט ב</w:t>
            </w:r>
            <w:hyperlink r:id="rId22" w:history="1">
              <w:r w:rsidRPr="00E47E9C">
                <w:rPr>
                  <w:rStyle w:val="Hyperlink"/>
                  <w:rFonts w:cs="David"/>
                  <w:sz w:val="24"/>
                  <w:szCs w:val="24"/>
                  <w:rtl/>
                </w:rPr>
                <w:t>חוברת רמות מרביות מותרות של שאריות כימיות במוצרים מן החי</w:t>
              </w:r>
            </w:hyperlink>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שארית ביולוגית</w:t>
            </w:r>
          </w:p>
        </w:tc>
        <w:tc>
          <w:tcPr>
            <w:tcW w:w="6771" w:type="dxa"/>
            <w:vAlign w:val="center"/>
          </w:tcPr>
          <w:p w:rsidR="002D2F48" w:rsidRPr="00E47E9C" w:rsidRDefault="002D2F48"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Fonts w:ascii="Arial" w:hAnsi="Arial" w:cs="David"/>
                <w:noProof w:val="0"/>
                <w:sz w:val="24"/>
                <w:szCs w:val="24"/>
                <w:rtl/>
              </w:rPr>
            </w:pPr>
            <w:r w:rsidRPr="00E47E9C">
              <w:rPr>
                <w:rStyle w:val="default"/>
                <w:rFonts w:cs="David" w:hint="cs"/>
                <w:sz w:val="24"/>
                <w:szCs w:val="24"/>
                <w:rtl/>
              </w:rPr>
              <w:t>חומר הדברה, חומר אורגני, חומר לא אורגני, חומר מתכתי, הורמונים, אנטיביוטיקה, חומרים אנטימיקרוביאליים אחרים, חומרי תילוע, חומרים מרגיעים או כל חומר אחר, לרבות נגזרותיו, המשאיר שאריות בבעל חיים בעת המתתו או לאחריה, באחת מן הרקמות או האברים שלו או בתוצרתו</w:t>
            </w:r>
          </w:p>
        </w:tc>
      </w:tr>
      <w:tr w:rsidR="002D2F48" w:rsidRPr="00E47E9C" w:rsidTr="002D2F48">
        <w:trPr>
          <w:trHeight w:val="313"/>
        </w:trPr>
        <w:tc>
          <w:tcPr>
            <w:tcW w:w="1842" w:type="dxa"/>
            <w:vAlign w:val="center"/>
          </w:tcPr>
          <w:p w:rsidR="002D2F48" w:rsidRPr="00E47E9C" w:rsidRDefault="002D2F48" w:rsidP="004C33F5">
            <w:pPr>
              <w:pStyle w:val="P00"/>
              <w:spacing w:before="0" w:line="360" w:lineRule="auto"/>
              <w:ind w:left="0" w:right="34"/>
              <w:jc w:val="center"/>
              <w:rPr>
                <w:rFonts w:ascii="Arial" w:hAnsi="Arial" w:cs="David"/>
                <w:noProof w:val="0"/>
                <w:sz w:val="24"/>
                <w:szCs w:val="24"/>
                <w:rtl/>
              </w:rPr>
            </w:pPr>
            <w:r w:rsidRPr="00E47E9C">
              <w:rPr>
                <w:rFonts w:ascii="Arial" w:hAnsi="Arial" w:cs="David" w:hint="cs"/>
                <w:noProof w:val="0"/>
                <w:sz w:val="24"/>
                <w:szCs w:val="24"/>
                <w:rtl/>
              </w:rPr>
              <w:t>תקנות הפסדים</w:t>
            </w:r>
          </w:p>
        </w:tc>
        <w:tc>
          <w:tcPr>
            <w:tcW w:w="6771" w:type="dxa"/>
            <w:vAlign w:val="center"/>
          </w:tcPr>
          <w:p w:rsidR="002D2F48" w:rsidRPr="00E47E9C" w:rsidRDefault="00AA002A" w:rsidP="004C33F5">
            <w:pPr>
              <w:pStyle w:val="P00"/>
              <w:tabs>
                <w:tab w:val="clear" w:pos="624"/>
                <w:tab w:val="clear" w:pos="1021"/>
                <w:tab w:val="clear" w:pos="1474"/>
                <w:tab w:val="clear" w:pos="1928"/>
                <w:tab w:val="clear" w:pos="2381"/>
                <w:tab w:val="clear" w:pos="2835"/>
                <w:tab w:val="left" w:pos="176"/>
              </w:tabs>
              <w:spacing w:before="0" w:line="360" w:lineRule="auto"/>
              <w:ind w:left="0" w:right="34"/>
              <w:jc w:val="center"/>
              <w:rPr>
                <w:rStyle w:val="default"/>
                <w:rFonts w:cs="David"/>
                <w:sz w:val="24"/>
                <w:szCs w:val="24"/>
                <w:rtl/>
              </w:rPr>
            </w:pPr>
            <w:hyperlink r:id="rId23" w:history="1">
              <w:r w:rsidR="002D2F48" w:rsidRPr="00E47E9C">
                <w:rPr>
                  <w:rStyle w:val="Hyperlink"/>
                  <w:rFonts w:cs="David" w:hint="cs"/>
                  <w:sz w:val="24"/>
                  <w:szCs w:val="24"/>
                  <w:rtl/>
                </w:rPr>
                <w:t>תקנות מחלות בעלי חיים (פסדים), התשמ"א</w:t>
              </w:r>
              <w:r w:rsidR="002D2F48">
                <w:rPr>
                  <w:rStyle w:val="Hyperlink"/>
                  <w:rFonts w:cs="David" w:hint="cs"/>
                  <w:sz w:val="24"/>
                  <w:szCs w:val="24"/>
                  <w:rtl/>
                </w:rPr>
                <w:t>-</w:t>
              </w:r>
              <w:r w:rsidR="002D2F48" w:rsidRPr="00E47E9C">
                <w:rPr>
                  <w:rStyle w:val="Hyperlink"/>
                  <w:rFonts w:cs="David" w:hint="cs"/>
                  <w:sz w:val="24"/>
                  <w:szCs w:val="24"/>
                  <w:rtl/>
                </w:rPr>
                <w:t>1981</w:t>
              </w:r>
            </w:hyperlink>
          </w:p>
        </w:tc>
      </w:tr>
    </w:tbl>
    <w:p w:rsidR="002D2F48" w:rsidRPr="002D2F48" w:rsidRDefault="002D2F48" w:rsidP="00A803F8">
      <w:pPr>
        <w:pStyle w:val="a7"/>
        <w:numPr>
          <w:ilvl w:val="1"/>
          <w:numId w:val="12"/>
        </w:numPr>
        <w:spacing w:after="0" w:line="360" w:lineRule="auto"/>
        <w:jc w:val="both"/>
        <w:rPr>
          <w:rFonts w:ascii="Arial" w:eastAsia="Times New Roman" w:hAnsi="Arial" w:cs="David"/>
          <w:b/>
          <w:bCs/>
          <w:sz w:val="24"/>
          <w:szCs w:val="24"/>
          <w:u w:val="single"/>
        </w:rPr>
      </w:pPr>
      <w:r w:rsidRPr="002D2F48">
        <w:rPr>
          <w:rFonts w:ascii="Arial" w:eastAsia="Times New Roman" w:hAnsi="Arial" w:cs="David"/>
          <w:b/>
          <w:bCs/>
          <w:sz w:val="24"/>
          <w:szCs w:val="24"/>
          <w:u w:val="single"/>
          <w:rtl/>
        </w:rPr>
        <w:t>תנאים מוקדמים</w:t>
      </w:r>
    </w:p>
    <w:p w:rsidR="002D2F48" w:rsidRPr="00E47E9C" w:rsidRDefault="002D2F48" w:rsidP="00A803F8">
      <w:pPr>
        <w:pStyle w:val="a7"/>
        <w:numPr>
          <w:ilvl w:val="2"/>
          <w:numId w:val="12"/>
        </w:numPr>
        <w:spacing w:after="0" w:line="360" w:lineRule="auto"/>
        <w:jc w:val="both"/>
        <w:rPr>
          <w:rFonts w:ascii="Arial" w:eastAsia="Times New Roman" w:hAnsi="Arial" w:cs="David"/>
          <w:b/>
          <w:bCs/>
          <w:sz w:val="24"/>
          <w:szCs w:val="24"/>
          <w:u w:val="single"/>
        </w:rPr>
      </w:pPr>
      <w:r w:rsidRPr="00E47E9C">
        <w:rPr>
          <w:rFonts w:ascii="Arial" w:eastAsia="Times New Roman" w:hAnsi="Arial" w:cs="David" w:hint="cs"/>
          <w:sz w:val="24"/>
          <w:szCs w:val="24"/>
          <w:rtl/>
        </w:rPr>
        <w:t>ה</w:t>
      </w:r>
      <w:r w:rsidRPr="00E47E9C">
        <w:rPr>
          <w:rFonts w:ascii="Arial" w:eastAsia="Times New Roman" w:hAnsi="Arial" w:cs="David"/>
          <w:sz w:val="24"/>
          <w:szCs w:val="24"/>
          <w:rtl/>
        </w:rPr>
        <w:t xml:space="preserve">בקשה לרישיון עסק </w:t>
      </w:r>
      <w:r w:rsidRPr="00E47E9C">
        <w:rPr>
          <w:rFonts w:ascii="Arial" w:eastAsia="Times New Roman" w:hAnsi="Arial" w:cs="David" w:hint="cs"/>
          <w:sz w:val="24"/>
          <w:szCs w:val="24"/>
          <w:rtl/>
        </w:rPr>
        <w:t xml:space="preserve">תכלול פירוט של הבדיקות שיתבצעו בעסק והפרוטוקולים שלהן. </w:t>
      </w:r>
    </w:p>
    <w:p w:rsidR="002D2F48" w:rsidRDefault="002D2F48" w:rsidP="00A803F8">
      <w:pPr>
        <w:pStyle w:val="a7"/>
        <w:numPr>
          <w:ilvl w:val="2"/>
          <w:numId w:val="12"/>
        </w:numPr>
        <w:spacing w:after="0" w:line="360" w:lineRule="auto"/>
        <w:jc w:val="both"/>
        <w:rPr>
          <w:rFonts w:ascii="Arial" w:eastAsia="Times New Roman" w:hAnsi="Arial" w:cs="David"/>
          <w:b/>
          <w:bCs/>
          <w:sz w:val="24"/>
          <w:szCs w:val="24"/>
          <w:u w:val="single"/>
        </w:rPr>
      </w:pPr>
      <w:r w:rsidRPr="00E47E9C">
        <w:rPr>
          <w:rFonts w:ascii="Arial" w:eastAsia="Times New Roman" w:hAnsi="Arial" w:cs="David" w:hint="cs"/>
          <w:sz w:val="24"/>
          <w:szCs w:val="24"/>
          <w:rtl/>
        </w:rPr>
        <w:t xml:space="preserve">לבקשה </w:t>
      </w:r>
      <w:r w:rsidRPr="00E47E9C">
        <w:rPr>
          <w:rFonts w:ascii="Arial" w:eastAsia="Times New Roman" w:hAnsi="Arial" w:cs="David"/>
          <w:sz w:val="24"/>
          <w:szCs w:val="24"/>
          <w:rtl/>
        </w:rPr>
        <w:t>יצורפו כל אלה</w:t>
      </w:r>
      <w:r>
        <w:rPr>
          <w:rFonts w:ascii="Arial" w:eastAsia="Times New Roman" w:hAnsi="Arial" w:cs="David" w:hint="cs"/>
          <w:sz w:val="24"/>
          <w:szCs w:val="24"/>
          <w:rtl/>
        </w:rPr>
        <w:t>:</w:t>
      </w:r>
    </w:p>
    <w:p w:rsidR="002D2F48" w:rsidRPr="00E47E9C" w:rsidRDefault="002D2F48" w:rsidP="00A803F8">
      <w:pPr>
        <w:pStyle w:val="a7"/>
        <w:numPr>
          <w:ilvl w:val="0"/>
          <w:numId w:val="13"/>
        </w:numPr>
        <w:spacing w:after="0" w:line="360" w:lineRule="auto"/>
        <w:jc w:val="both"/>
        <w:rPr>
          <w:rFonts w:ascii="Arial" w:eastAsia="Times New Roman" w:hAnsi="Arial" w:cs="David"/>
          <w:b/>
          <w:bCs/>
          <w:sz w:val="24"/>
          <w:szCs w:val="24"/>
          <w:u w:val="single"/>
        </w:rPr>
      </w:pPr>
      <w:r w:rsidRPr="00E47E9C">
        <w:rPr>
          <w:rFonts w:ascii="Arial" w:eastAsia="Times New Roman" w:hAnsi="Arial" w:cs="David" w:hint="cs"/>
          <w:sz w:val="24"/>
          <w:szCs w:val="24"/>
          <w:rtl/>
        </w:rPr>
        <w:t>תכנית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אדריכלית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וסניטרית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שתכלול</w:t>
      </w:r>
      <w:r w:rsidRPr="00E47E9C">
        <w:rPr>
          <w:rFonts w:ascii="Arial" w:eastAsia="Times New Roman" w:hAnsi="Arial" w:cs="David"/>
          <w:sz w:val="24"/>
          <w:szCs w:val="24"/>
          <w:rtl/>
        </w:rPr>
        <w:t xml:space="preserve">: </w:t>
      </w:r>
    </w:p>
    <w:p w:rsidR="002D2F48" w:rsidRPr="00E47E9C" w:rsidRDefault="002D2F48" w:rsidP="00A803F8">
      <w:pPr>
        <w:pStyle w:val="a7"/>
        <w:numPr>
          <w:ilvl w:val="0"/>
          <w:numId w:val="14"/>
        </w:numPr>
        <w:spacing w:after="0" w:line="360" w:lineRule="auto"/>
        <w:jc w:val="both"/>
        <w:rPr>
          <w:rFonts w:ascii="Arial" w:eastAsia="Times New Roman" w:hAnsi="Arial" w:cs="David"/>
          <w:b/>
          <w:bCs/>
          <w:sz w:val="24"/>
          <w:szCs w:val="24"/>
          <w:u w:val="single"/>
        </w:rPr>
      </w:pPr>
      <w:r w:rsidRPr="00E47E9C">
        <w:rPr>
          <w:rFonts w:ascii="Arial" w:eastAsia="Times New Roman" w:hAnsi="Arial" w:cs="David" w:hint="cs"/>
          <w:sz w:val="24"/>
          <w:szCs w:val="24"/>
          <w:rtl/>
        </w:rPr>
        <w:lastRenderedPageBreak/>
        <w:t>תרשים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סביבה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בקנה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מידה</w:t>
      </w:r>
      <w:r w:rsidRPr="00E47E9C">
        <w:rPr>
          <w:rFonts w:ascii="Arial" w:eastAsia="Times New Roman" w:hAnsi="Arial" w:cs="David"/>
          <w:sz w:val="24"/>
          <w:szCs w:val="24"/>
          <w:rtl/>
        </w:rPr>
        <w:t xml:space="preserve"> 1:2500 </w:t>
      </w:r>
      <w:r w:rsidRPr="00E47E9C">
        <w:rPr>
          <w:rFonts w:ascii="Arial" w:eastAsia="Times New Roman" w:hAnsi="Arial" w:cs="David" w:hint="cs"/>
          <w:sz w:val="24"/>
          <w:szCs w:val="24"/>
          <w:rtl/>
        </w:rPr>
        <w:t>ותכנית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מגרש</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בקנה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מידה</w:t>
      </w:r>
      <w:r w:rsidRPr="00E47E9C">
        <w:rPr>
          <w:rFonts w:ascii="Arial" w:eastAsia="Times New Roman" w:hAnsi="Arial" w:cs="David"/>
          <w:sz w:val="24"/>
          <w:szCs w:val="24"/>
          <w:rtl/>
        </w:rPr>
        <w:t xml:space="preserve"> 1:250</w:t>
      </w:r>
      <w:r w:rsidRPr="00E47E9C">
        <w:rPr>
          <w:rFonts w:ascii="Arial" w:eastAsia="Times New Roman" w:hAnsi="Arial" w:cs="David" w:hint="cs"/>
          <w:sz w:val="24"/>
          <w:szCs w:val="24"/>
          <w:rtl/>
        </w:rPr>
        <w:t>, שתכלול את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גבולות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השטחים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המיועדים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אחסון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טיפול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תחנות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שאיבת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שפכים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מתקני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מיזוג</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אוויר</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שירותים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סניטריים</w:t>
      </w:r>
      <w:r>
        <w:rPr>
          <w:rFonts w:ascii="Arial" w:eastAsia="Times New Roman" w:hAnsi="Arial" w:cs="David"/>
          <w:sz w:val="24"/>
          <w:szCs w:val="24"/>
          <w:rtl/>
        </w:rPr>
        <w:t>.</w:t>
      </w:r>
    </w:p>
    <w:p w:rsidR="002D2F48" w:rsidRPr="00E47E9C" w:rsidRDefault="002D2F48" w:rsidP="00A803F8">
      <w:pPr>
        <w:pStyle w:val="a7"/>
        <w:numPr>
          <w:ilvl w:val="0"/>
          <w:numId w:val="14"/>
        </w:numPr>
        <w:spacing w:after="0" w:line="360" w:lineRule="auto"/>
        <w:jc w:val="both"/>
        <w:rPr>
          <w:rFonts w:ascii="Arial" w:eastAsia="Times New Roman" w:hAnsi="Arial" w:cs="David"/>
          <w:b/>
          <w:bCs/>
          <w:sz w:val="24"/>
          <w:szCs w:val="24"/>
          <w:u w:val="single"/>
        </w:rPr>
      </w:pPr>
      <w:r w:rsidRPr="00E47E9C">
        <w:rPr>
          <w:rFonts w:ascii="Arial" w:eastAsia="Times New Roman" w:hAnsi="Arial" w:cs="David" w:hint="cs"/>
          <w:sz w:val="24"/>
          <w:szCs w:val="24"/>
          <w:rtl/>
        </w:rPr>
        <w:t>תכנית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בקנה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מידה</w:t>
      </w:r>
      <w:r w:rsidRPr="00E47E9C">
        <w:rPr>
          <w:rFonts w:ascii="Arial" w:eastAsia="Times New Roman" w:hAnsi="Arial" w:cs="David"/>
          <w:sz w:val="24"/>
          <w:szCs w:val="24"/>
          <w:rtl/>
        </w:rPr>
        <w:t xml:space="preserve"> 1:100 </w:t>
      </w:r>
      <w:r w:rsidRPr="00E47E9C">
        <w:rPr>
          <w:rFonts w:ascii="Arial" w:eastAsia="Times New Roman" w:hAnsi="Arial" w:cs="David" w:hint="cs"/>
          <w:sz w:val="24"/>
          <w:szCs w:val="24"/>
          <w:rtl/>
        </w:rPr>
        <w:t>בה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יצוינו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תנוחה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וחתך</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ממדו,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ייעוד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כל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חלל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סימון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קבועות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סניטריות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סימון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מתקני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אחסנת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האשפה,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לרבות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שמקורה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החי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ונפחם</w:t>
      </w:r>
      <w:r w:rsidRPr="00E47E9C">
        <w:rPr>
          <w:rFonts w:ascii="Arial" w:eastAsia="Times New Roman" w:hAnsi="Arial" w:cs="David"/>
          <w:sz w:val="24"/>
          <w:szCs w:val="24"/>
          <w:rtl/>
        </w:rPr>
        <w:t xml:space="preserve">. </w:t>
      </w:r>
    </w:p>
    <w:p w:rsidR="002D2F48" w:rsidRPr="00E47E9C" w:rsidRDefault="002D2F48" w:rsidP="00A803F8">
      <w:pPr>
        <w:pStyle w:val="a7"/>
        <w:numPr>
          <w:ilvl w:val="0"/>
          <w:numId w:val="13"/>
        </w:numPr>
        <w:spacing w:after="0" w:line="360" w:lineRule="auto"/>
        <w:jc w:val="both"/>
        <w:rPr>
          <w:rFonts w:ascii="Arial" w:eastAsia="Times New Roman" w:hAnsi="Arial" w:cs="David"/>
          <w:sz w:val="24"/>
          <w:szCs w:val="24"/>
          <w:rtl/>
        </w:rPr>
      </w:pPr>
      <w:r w:rsidRPr="00E47E9C">
        <w:rPr>
          <w:rFonts w:ascii="Arial" w:eastAsia="Times New Roman" w:hAnsi="Arial" w:cs="David" w:hint="cs"/>
          <w:sz w:val="24"/>
          <w:szCs w:val="24"/>
          <w:rtl/>
        </w:rPr>
        <w:t xml:space="preserve">תכנית להבטחת איכות </w:t>
      </w:r>
      <w:r w:rsidRPr="00CF3A54">
        <w:rPr>
          <w:sz w:val="24"/>
          <w:szCs w:val="24"/>
        </w:rPr>
        <w:t>GLP</w:t>
      </w:r>
      <w:r w:rsidRPr="00E47E9C">
        <w:rPr>
          <w:rFonts w:ascii="Arial" w:eastAsia="Times New Roman" w:hAnsi="Arial" w:cs="David" w:hint="cs"/>
          <w:sz w:val="24"/>
          <w:szCs w:val="24"/>
          <w:rtl/>
        </w:rPr>
        <w:t xml:space="preserve"> (</w:t>
      </w:r>
      <w:r w:rsidRPr="00CF3A54">
        <w:rPr>
          <w:sz w:val="24"/>
          <w:szCs w:val="24"/>
        </w:rPr>
        <w:t>Good Laboratory Practice</w:t>
      </w:r>
      <w:r w:rsidRPr="00E47E9C">
        <w:rPr>
          <w:rFonts w:ascii="Arial" w:eastAsia="Times New Roman" w:hAnsi="Arial" w:cs="David" w:hint="cs"/>
          <w:sz w:val="24"/>
          <w:szCs w:val="24"/>
          <w:rtl/>
        </w:rPr>
        <w:t xml:space="preserve">) של ארגון הבריאות העולמי </w:t>
      </w:r>
      <w:r w:rsidRPr="002D2F48">
        <w:rPr>
          <w:rFonts w:hint="cs"/>
          <w:sz w:val="24"/>
          <w:szCs w:val="24"/>
        </w:rPr>
        <w:t>WHO</w:t>
      </w:r>
      <w:r w:rsidRPr="002D2F48">
        <w:rPr>
          <w:rFonts w:hint="cs"/>
          <w:sz w:val="24"/>
          <w:szCs w:val="24"/>
          <w:rtl/>
        </w:rPr>
        <w:t>.</w:t>
      </w:r>
    </w:p>
    <w:p w:rsidR="002D2F48" w:rsidRPr="002D2F48" w:rsidRDefault="002D2F48" w:rsidP="00A803F8">
      <w:pPr>
        <w:pStyle w:val="a7"/>
        <w:numPr>
          <w:ilvl w:val="0"/>
          <w:numId w:val="13"/>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תכנית בטיחות ש</w:t>
      </w:r>
      <w:r w:rsidRPr="00E47E9C">
        <w:rPr>
          <w:rFonts w:ascii="Arial" w:hAnsi="Arial" w:cs="David" w:hint="cs"/>
          <w:sz w:val="24"/>
          <w:szCs w:val="24"/>
          <w:rtl/>
        </w:rPr>
        <w:t xml:space="preserve">תכלול </w:t>
      </w:r>
      <w:r w:rsidRPr="00E47E9C">
        <w:rPr>
          <w:rFonts w:ascii="Arial" w:hAnsi="Arial" w:cs="David"/>
          <w:sz w:val="24"/>
          <w:szCs w:val="24"/>
          <w:rtl/>
        </w:rPr>
        <w:t>נהלים לקבלה ורישום הדגימו</w:t>
      </w:r>
      <w:r w:rsidRPr="00E47E9C">
        <w:rPr>
          <w:rFonts w:ascii="Arial" w:hAnsi="Arial" w:cs="David" w:hint="cs"/>
          <w:sz w:val="24"/>
          <w:szCs w:val="24"/>
          <w:rtl/>
        </w:rPr>
        <w:t>ת</w:t>
      </w:r>
      <w:r w:rsidRPr="00E47E9C">
        <w:rPr>
          <w:rFonts w:ascii="Arial" w:hAnsi="Arial" w:cs="David"/>
          <w:sz w:val="24"/>
          <w:szCs w:val="24"/>
          <w:rtl/>
        </w:rPr>
        <w:t xml:space="preserve">, </w:t>
      </w:r>
      <w:r w:rsidRPr="00E47E9C">
        <w:rPr>
          <w:rFonts w:ascii="Arial" w:hAnsi="Arial" w:cs="David" w:hint="cs"/>
          <w:sz w:val="24"/>
          <w:szCs w:val="24"/>
          <w:rtl/>
        </w:rPr>
        <w:t>זיהוין ומיונן</w:t>
      </w:r>
      <w:r w:rsidRPr="00E47E9C">
        <w:rPr>
          <w:rFonts w:ascii="Arial" w:hAnsi="Arial" w:cs="David"/>
          <w:sz w:val="24"/>
          <w:szCs w:val="24"/>
          <w:rtl/>
        </w:rPr>
        <w:t xml:space="preserve">, </w:t>
      </w:r>
      <w:r w:rsidRPr="00E47E9C">
        <w:rPr>
          <w:rFonts w:ascii="Arial" w:hAnsi="Arial" w:cs="David" w:hint="cs"/>
          <w:sz w:val="24"/>
          <w:szCs w:val="24"/>
          <w:rtl/>
        </w:rPr>
        <w:t xml:space="preserve">שמירתן, </w:t>
      </w:r>
      <w:r w:rsidRPr="00E47E9C">
        <w:rPr>
          <w:rFonts w:ascii="Arial" w:hAnsi="Arial" w:cs="David"/>
          <w:sz w:val="24"/>
          <w:szCs w:val="24"/>
          <w:rtl/>
        </w:rPr>
        <w:t>עיכוב</w:t>
      </w:r>
      <w:r w:rsidRPr="00E47E9C">
        <w:rPr>
          <w:rFonts w:ascii="Arial" w:hAnsi="Arial" w:cs="David" w:hint="cs"/>
          <w:sz w:val="24"/>
          <w:szCs w:val="24"/>
          <w:rtl/>
        </w:rPr>
        <w:t>ן</w:t>
      </w:r>
      <w:r w:rsidRPr="00E47E9C">
        <w:rPr>
          <w:rFonts w:ascii="Arial" w:hAnsi="Arial" w:cs="David"/>
          <w:sz w:val="24"/>
          <w:szCs w:val="24"/>
          <w:rtl/>
        </w:rPr>
        <w:t xml:space="preserve"> ופסיל</w:t>
      </w:r>
      <w:r w:rsidRPr="00E47E9C">
        <w:rPr>
          <w:rFonts w:ascii="Arial" w:hAnsi="Arial" w:cs="David" w:hint="cs"/>
          <w:sz w:val="24"/>
          <w:szCs w:val="24"/>
          <w:rtl/>
        </w:rPr>
        <w:t>תן, אחסונן</w:t>
      </w:r>
      <w:r w:rsidRPr="00E47E9C">
        <w:rPr>
          <w:rFonts w:ascii="Arial" w:hAnsi="Arial" w:cs="David"/>
          <w:sz w:val="24"/>
          <w:szCs w:val="24"/>
          <w:rtl/>
        </w:rPr>
        <w:t xml:space="preserve"> ואיתור</w:t>
      </w:r>
      <w:r w:rsidRPr="00E47E9C">
        <w:rPr>
          <w:rFonts w:ascii="Arial" w:hAnsi="Arial" w:cs="David" w:hint="cs"/>
          <w:sz w:val="24"/>
          <w:szCs w:val="24"/>
          <w:rtl/>
        </w:rPr>
        <w:t>ן.</w:t>
      </w:r>
      <w:r w:rsidRPr="00E47E9C">
        <w:rPr>
          <w:rFonts w:ascii="Arial" w:hAnsi="Arial" w:cs="David"/>
          <w:sz w:val="24"/>
          <w:szCs w:val="24"/>
          <w:rtl/>
        </w:rPr>
        <w:t xml:space="preserve"> </w:t>
      </w:r>
      <w:r w:rsidRPr="00E47E9C">
        <w:rPr>
          <w:rFonts w:ascii="Arial" w:hAnsi="Arial" w:cs="David" w:hint="cs"/>
          <w:sz w:val="24"/>
          <w:szCs w:val="24"/>
          <w:rtl/>
        </w:rPr>
        <w:t>בנוסף תכלול התכנית נוהל באשר ל</w:t>
      </w:r>
      <w:r w:rsidRPr="00E47E9C">
        <w:rPr>
          <w:rFonts w:ascii="Arial" w:hAnsi="Arial" w:cs="David"/>
          <w:sz w:val="24"/>
          <w:szCs w:val="24"/>
          <w:rtl/>
        </w:rPr>
        <w:t>אופן ההשמדה והסילוק של חומר הדגימה</w:t>
      </w:r>
      <w:r w:rsidRPr="00E47E9C">
        <w:rPr>
          <w:rFonts w:ascii="Arial" w:hAnsi="Arial" w:cs="David" w:hint="cs"/>
          <w:sz w:val="24"/>
          <w:szCs w:val="24"/>
          <w:rtl/>
        </w:rPr>
        <w:t xml:space="preserve"> בהתאם לדרישות </w:t>
      </w:r>
      <w:hyperlink r:id="rId24" w:history="1">
        <w:r w:rsidRPr="00E47E9C">
          <w:rPr>
            <w:rStyle w:val="Hyperlink"/>
            <w:rFonts w:ascii="Arial" w:hAnsi="Arial" w:cs="David" w:hint="cs"/>
            <w:sz w:val="24"/>
            <w:szCs w:val="24"/>
            <w:rtl/>
          </w:rPr>
          <w:t>תקנות בריאות העם (טיפול בפסולת במוסדות רפואיים), התשנ"ז</w:t>
        </w:r>
        <w:r>
          <w:rPr>
            <w:rStyle w:val="Hyperlink"/>
            <w:rFonts w:ascii="Arial" w:hAnsi="Arial" w:cs="David" w:hint="cs"/>
            <w:sz w:val="24"/>
            <w:szCs w:val="24"/>
            <w:rtl/>
          </w:rPr>
          <w:t>-</w:t>
        </w:r>
        <w:r w:rsidRPr="00E47E9C">
          <w:rPr>
            <w:rStyle w:val="Hyperlink"/>
            <w:rFonts w:ascii="Arial" w:hAnsi="Arial" w:cs="David" w:hint="cs"/>
            <w:sz w:val="24"/>
            <w:szCs w:val="24"/>
            <w:rtl/>
          </w:rPr>
          <w:t>1997</w:t>
        </w:r>
      </w:hyperlink>
      <w:r w:rsidRPr="00E47E9C">
        <w:rPr>
          <w:rFonts w:ascii="Arial" w:hAnsi="Arial" w:cs="David"/>
          <w:sz w:val="24"/>
          <w:szCs w:val="24"/>
          <w:rtl/>
        </w:rPr>
        <w:t>.</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לבקשה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לצורך</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חידוש</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רישיון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יצרף</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הצהרה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כי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לא</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נערכו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שינויים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בעסק ממועד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הגשת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הבקשה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הקודמת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לרישיון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לחידושו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במידה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ונערכו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שינויים,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לשלוח</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מסמכים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מעודכנים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לצורך</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בחינה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ואישור של המנהל.</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tl/>
        </w:rPr>
      </w:pPr>
      <w:r w:rsidRPr="00E47E9C">
        <w:rPr>
          <w:rFonts w:ascii="Arial" w:eastAsia="Times New Roman" w:hAnsi="Arial" w:cs="David" w:hint="cs"/>
          <w:sz w:val="24"/>
          <w:szCs w:val="24"/>
          <w:rtl/>
        </w:rPr>
        <w:t xml:space="preserve">לשם בדיקת דגימה שמקורה בבעל חיים מחוץ לשטחי ישראל, לרבות שטחי הרשות הפלשתינאית, על בעל העסק </w:t>
      </w:r>
      <w:r w:rsidRPr="00E47E9C">
        <w:rPr>
          <w:rFonts w:ascii="Arial" w:eastAsia="Times New Roman" w:hAnsi="Arial" w:cs="David"/>
          <w:sz w:val="24"/>
          <w:szCs w:val="24"/>
          <w:rtl/>
        </w:rPr>
        <w:t xml:space="preserve">לקבל אישור </w:t>
      </w:r>
      <w:r w:rsidRPr="00E47E9C">
        <w:rPr>
          <w:rFonts w:ascii="Arial" w:eastAsia="Times New Roman" w:hAnsi="Arial" w:cs="David" w:hint="cs"/>
          <w:sz w:val="24"/>
          <w:szCs w:val="24"/>
          <w:rtl/>
        </w:rPr>
        <w:t xml:space="preserve">מקדים </w:t>
      </w:r>
      <w:r w:rsidRPr="00E47E9C">
        <w:rPr>
          <w:rFonts w:ascii="Arial" w:eastAsia="Times New Roman" w:hAnsi="Arial" w:cs="David"/>
          <w:sz w:val="24"/>
          <w:szCs w:val="24"/>
          <w:rtl/>
        </w:rPr>
        <w:t>מרופא ווטרינר ראשי ליבוא ויצוא</w:t>
      </w:r>
      <w:r w:rsidRPr="00E47E9C">
        <w:rPr>
          <w:rFonts w:ascii="Arial" w:eastAsia="Times New Roman" w:hAnsi="Arial" w:cs="David" w:hint="cs"/>
          <w:sz w:val="24"/>
          <w:szCs w:val="24"/>
          <w:rtl/>
        </w:rPr>
        <w:t xml:space="preserve"> במחלקה לייבוא-ייצוא בשירותים הווטרינריים</w:t>
      </w:r>
      <w:r w:rsidRPr="00E47E9C">
        <w:rPr>
          <w:rFonts w:ascii="Arial" w:eastAsia="Times New Roman" w:hAnsi="Arial" w:cs="David"/>
          <w:sz w:val="24"/>
          <w:szCs w:val="24"/>
          <w:rtl/>
        </w:rPr>
        <w:t xml:space="preserve"> לייבא ולבדוק את הדגימה </w:t>
      </w:r>
      <w:r w:rsidRPr="00E47E9C">
        <w:rPr>
          <w:rFonts w:ascii="Arial" w:eastAsia="Times New Roman" w:hAnsi="Arial" w:cs="David" w:hint="cs"/>
          <w:sz w:val="24"/>
          <w:szCs w:val="24"/>
          <w:rtl/>
        </w:rPr>
        <w:t>בישראל</w:t>
      </w:r>
      <w:r>
        <w:rPr>
          <w:rFonts w:ascii="Arial" w:eastAsia="Times New Roman" w:hAnsi="Arial" w:cs="David"/>
          <w:sz w:val="24"/>
          <w:szCs w:val="24"/>
          <w:rtl/>
        </w:rPr>
        <w:t>.</w:t>
      </w:r>
    </w:p>
    <w:p w:rsidR="002D2F48" w:rsidRPr="00E47E9C" w:rsidRDefault="002D2F48" w:rsidP="00A803F8">
      <w:pPr>
        <w:pStyle w:val="a7"/>
        <w:numPr>
          <w:ilvl w:val="1"/>
          <w:numId w:val="12"/>
        </w:numPr>
        <w:spacing w:after="0" w:line="360" w:lineRule="auto"/>
        <w:jc w:val="both"/>
        <w:rPr>
          <w:rFonts w:ascii="Arial" w:eastAsia="Times New Roman" w:hAnsi="Arial" w:cs="David"/>
          <w:sz w:val="24"/>
          <w:szCs w:val="24"/>
          <w:u w:val="single"/>
        </w:rPr>
      </w:pPr>
      <w:r>
        <w:rPr>
          <w:rFonts w:ascii="Arial" w:eastAsia="Times New Roman" w:hAnsi="Arial" w:cs="David" w:hint="cs"/>
          <w:b/>
          <w:bCs/>
          <w:sz w:val="24"/>
          <w:szCs w:val="24"/>
          <w:u w:val="single"/>
          <w:rtl/>
        </w:rPr>
        <w:t>תשת</w:t>
      </w:r>
      <w:r w:rsidRPr="00E47E9C">
        <w:rPr>
          <w:rFonts w:ascii="Arial" w:eastAsia="Times New Roman" w:hAnsi="Arial" w:cs="David" w:hint="cs"/>
          <w:b/>
          <w:bCs/>
          <w:sz w:val="24"/>
          <w:szCs w:val="24"/>
          <w:u w:val="single"/>
          <w:rtl/>
        </w:rPr>
        <w:t>יות</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Pr>
          <w:rFonts w:ascii="Arial" w:eastAsia="Times New Roman" w:hAnsi="Arial" w:cs="David" w:hint="cs"/>
          <w:b/>
          <w:bCs/>
          <w:sz w:val="24"/>
          <w:szCs w:val="24"/>
          <w:rtl/>
        </w:rPr>
        <w:t>מבנה המעבדה</w:t>
      </w:r>
    </w:p>
    <w:p w:rsidR="002D2F48" w:rsidRPr="00CF3A54" w:rsidRDefault="002D2F48" w:rsidP="00A803F8">
      <w:pPr>
        <w:pStyle w:val="a7"/>
        <w:numPr>
          <w:ilvl w:val="0"/>
          <w:numId w:val="15"/>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מבנה</w:t>
      </w:r>
      <w:r w:rsidRPr="00E47E9C">
        <w:rPr>
          <w:rFonts w:ascii="Arial" w:eastAsia="Times New Roman" w:hAnsi="Arial" w:cs="David"/>
          <w:sz w:val="24"/>
          <w:szCs w:val="24"/>
          <w:rtl/>
        </w:rPr>
        <w:t xml:space="preserve"> </w:t>
      </w: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יספק</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סביבת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עבודה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בה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צוות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יכול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לבצע</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את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המשימות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והפעילות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הדרושה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בהתאם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 xml:space="preserve">להנחיות. </w:t>
      </w:r>
    </w:p>
    <w:p w:rsidR="002D2F48" w:rsidRPr="00CF3A54" w:rsidRDefault="002D2F48" w:rsidP="00A803F8">
      <w:pPr>
        <w:pStyle w:val="a7"/>
        <w:numPr>
          <w:ilvl w:val="0"/>
          <w:numId w:val="15"/>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תכלול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מרחב</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ייעודי נפרד</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עבור</w:t>
      </w:r>
      <w:r w:rsidRPr="00CF3A54">
        <w:rPr>
          <w:rFonts w:ascii="Arial" w:eastAsia="Times New Roman" w:hAnsi="Arial" w:cs="David"/>
          <w:sz w:val="24"/>
          <w:szCs w:val="24"/>
          <w:rtl/>
        </w:rPr>
        <w:t xml:space="preserve">: </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בדיקת דגימות מזון ולבדיקת דגימות לאבחון מחלות בעלי חיים.</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תפעול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ושימוש</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ראוי</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של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ציוד</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 xml:space="preserve"> </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קבלת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הדגימות.</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מקום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נפרד</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לכל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החפצים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והפעילויות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שאינן</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קשורות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לפעילות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מתקנים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לצוות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עובדי המעבדה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שירותים</w:t>
      </w:r>
      <w:r w:rsidRPr="00CF3A54">
        <w:rPr>
          <w:rFonts w:ascii="Arial" w:eastAsia="Times New Roman" w:hAnsi="Arial" w:cs="David"/>
          <w:sz w:val="24"/>
          <w:szCs w:val="24"/>
          <w:rtl/>
        </w:rPr>
        <w:t>,</w:t>
      </w:r>
      <w:r w:rsidRPr="00CF3A54">
        <w:rPr>
          <w:rFonts w:ascii="Arial" w:eastAsia="Times New Roman" w:hAnsi="Arial" w:cs="David" w:hint="cs"/>
          <w:sz w:val="24"/>
          <w:szCs w:val="24"/>
          <w:rtl/>
        </w:rPr>
        <w:t xml:space="preserve"> מקלחת</w:t>
      </w:r>
      <w:r w:rsidRPr="00CF3A54">
        <w:rPr>
          <w:rFonts w:ascii="Arial" w:eastAsia="Times New Roman" w:hAnsi="Arial" w:cs="David"/>
          <w:sz w:val="24"/>
          <w:szCs w:val="24"/>
          <w:rtl/>
        </w:rPr>
        <w:t>,</w:t>
      </w:r>
      <w:r w:rsidRPr="00CF3A54">
        <w:rPr>
          <w:rFonts w:ascii="Arial" w:eastAsia="Times New Roman" w:hAnsi="Arial" w:cs="David" w:hint="cs"/>
          <w:sz w:val="24"/>
          <w:szCs w:val="24"/>
          <w:rtl/>
        </w:rPr>
        <w:t xml:space="preserve"> אזור</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מנוחה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וכד</w:t>
      </w:r>
      <w:r w:rsidRPr="00CF3A54">
        <w:rPr>
          <w:rFonts w:ascii="Arial" w:eastAsia="Times New Roman" w:hAnsi="Arial" w:cs="David"/>
          <w:sz w:val="24"/>
          <w:szCs w:val="24"/>
          <w:rtl/>
        </w:rPr>
        <w:t>')</w:t>
      </w:r>
      <w:r w:rsidRPr="00CF3A54">
        <w:rPr>
          <w:rFonts w:ascii="Arial" w:eastAsia="Times New Roman" w:hAnsi="Arial" w:cs="David" w:hint="cs"/>
          <w:sz w:val="24"/>
          <w:szCs w:val="24"/>
          <w:rtl/>
        </w:rPr>
        <w:t>.</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מתקנים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ללקוחות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 xml:space="preserve">המעבדה </w:t>
      </w:r>
      <w:r>
        <w:rPr>
          <w:rFonts w:ascii="Arial" w:eastAsia="Times New Roman" w:hAnsi="Arial" w:cs="David" w:hint="cs"/>
          <w:sz w:val="24"/>
          <w:szCs w:val="24"/>
          <w:rtl/>
        </w:rPr>
        <w:t>-</w:t>
      </w:r>
      <w:r w:rsidRPr="00CF3A54">
        <w:rPr>
          <w:rFonts w:ascii="Arial" w:eastAsia="Times New Roman" w:hAnsi="Arial" w:cs="David" w:hint="cs"/>
          <w:sz w:val="24"/>
          <w:szCs w:val="24"/>
          <w:rtl/>
        </w:rPr>
        <w:t xml:space="preserve"> (אזור המתנה, דלפק להעברת הדגימות</w:t>
      </w:r>
      <w:r w:rsidRPr="00CF3A54">
        <w:rPr>
          <w:rFonts w:ascii="Arial" w:eastAsia="Times New Roman" w:hAnsi="Arial" w:cs="David" w:hint="cs"/>
          <w:color w:val="FF0000"/>
          <w:sz w:val="24"/>
          <w:szCs w:val="24"/>
          <w:rtl/>
        </w:rPr>
        <w:t xml:space="preserve"> </w:t>
      </w:r>
      <w:r w:rsidRPr="00CF3A54">
        <w:rPr>
          <w:rFonts w:ascii="Arial" w:eastAsia="Times New Roman" w:hAnsi="Arial" w:cs="David" w:hint="cs"/>
          <w:sz w:val="24"/>
          <w:szCs w:val="24"/>
          <w:rtl/>
        </w:rPr>
        <w:t>וכד').</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מתקנים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לאחסון</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חומרים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וציוד</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דגימות</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מסמכים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ותיעוד</w:t>
      </w:r>
      <w:r w:rsidRPr="00CF3A54">
        <w:rPr>
          <w:rFonts w:ascii="Arial" w:eastAsia="Times New Roman" w:hAnsi="Arial" w:cs="David"/>
          <w:sz w:val="24"/>
          <w:szCs w:val="24"/>
          <w:rtl/>
        </w:rPr>
        <w:t>)</w:t>
      </w:r>
      <w:r w:rsidRPr="00CF3A54">
        <w:rPr>
          <w:rFonts w:ascii="Arial" w:eastAsia="Times New Roman" w:hAnsi="Arial" w:cs="David" w:hint="cs"/>
          <w:sz w:val="24"/>
          <w:szCs w:val="24"/>
          <w:rtl/>
        </w:rPr>
        <w:t>.</w:t>
      </w:r>
    </w:p>
    <w:p w:rsidR="002D2F48" w:rsidRPr="00CF3A54" w:rsidRDefault="002D2F48" w:rsidP="00A803F8">
      <w:pPr>
        <w:pStyle w:val="a7"/>
        <w:numPr>
          <w:ilvl w:val="0"/>
          <w:numId w:val="16"/>
        </w:numPr>
        <w:spacing w:after="0" w:line="360" w:lineRule="auto"/>
        <w:jc w:val="both"/>
        <w:rPr>
          <w:rFonts w:ascii="Arial" w:eastAsia="Times New Roman" w:hAnsi="Arial" w:cs="David"/>
          <w:sz w:val="24"/>
          <w:szCs w:val="24"/>
        </w:rPr>
      </w:pPr>
      <w:r w:rsidRPr="00CF3A54">
        <w:rPr>
          <w:rFonts w:ascii="Arial" w:eastAsia="Times New Roman" w:hAnsi="Arial" w:cs="David" w:hint="cs"/>
          <w:sz w:val="24"/>
          <w:szCs w:val="24"/>
          <w:rtl/>
        </w:rPr>
        <w:t>הכניסה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לכל</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אחד</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מאזורי</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המעבדה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והמתקנים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תהיה</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למורשים</w:t>
      </w:r>
      <w:r w:rsidRPr="00CF3A54">
        <w:rPr>
          <w:rFonts w:ascii="Arial" w:eastAsia="Times New Roman" w:hAnsi="Arial" w:cs="David"/>
          <w:sz w:val="24"/>
          <w:szCs w:val="24"/>
          <w:rtl/>
        </w:rPr>
        <w:t xml:space="preserve"> </w:t>
      </w:r>
      <w:r w:rsidRPr="00CF3A54">
        <w:rPr>
          <w:rFonts w:ascii="Arial" w:eastAsia="Times New Roman" w:hAnsi="Arial" w:cs="David" w:hint="cs"/>
          <w:sz w:val="24"/>
          <w:szCs w:val="24"/>
          <w:rtl/>
        </w:rPr>
        <w:t>בלבד</w:t>
      </w:r>
      <w:r w:rsidRPr="00CF3A54">
        <w:rPr>
          <w:rFonts w:ascii="Arial" w:eastAsia="Times New Roman" w:hAnsi="Arial" w:cs="David"/>
          <w:sz w:val="24"/>
          <w:szCs w:val="24"/>
          <w:rtl/>
        </w:rPr>
        <w:t>.</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Pr>
          <w:rFonts w:ascii="Arial" w:eastAsia="Times New Roman" w:hAnsi="Arial" w:cs="David" w:hint="cs"/>
          <w:b/>
          <w:bCs/>
          <w:sz w:val="24"/>
          <w:szCs w:val="24"/>
          <w:rtl/>
        </w:rPr>
        <w:t>סביבת המעבדה</w:t>
      </w:r>
    </w:p>
    <w:p w:rsidR="002D2F48" w:rsidRDefault="002D2F48" w:rsidP="00A803F8">
      <w:pPr>
        <w:pStyle w:val="a7"/>
        <w:numPr>
          <w:ilvl w:val="0"/>
          <w:numId w:val="17"/>
        </w:numPr>
        <w:spacing w:after="0" w:line="360" w:lineRule="auto"/>
        <w:jc w:val="both"/>
        <w:rPr>
          <w:rFonts w:ascii="Arial" w:eastAsia="Times New Roman" w:hAnsi="Arial" w:cs="David"/>
          <w:sz w:val="24"/>
          <w:szCs w:val="24"/>
        </w:rPr>
      </w:pPr>
      <w:r w:rsidRPr="00E47E9C">
        <w:rPr>
          <w:rFonts w:ascii="Arial" w:eastAsia="Times New Roman" w:hAnsi="Arial" w:cs="David"/>
          <w:sz w:val="24"/>
          <w:szCs w:val="24"/>
          <w:rtl/>
        </w:rPr>
        <w:t>הסביבה שבה מבוצעות הבדיקות לא תגרום לעיוות התוצאות או תשפיע על רמת הדיוק הנדרשת במדידה.</w:t>
      </w:r>
    </w:p>
    <w:p w:rsidR="002D2F48" w:rsidRPr="00E47E9C" w:rsidRDefault="002D2F48" w:rsidP="00A803F8">
      <w:pPr>
        <w:pStyle w:val="a7"/>
        <w:numPr>
          <w:ilvl w:val="0"/>
          <w:numId w:val="17"/>
        </w:numPr>
        <w:spacing w:after="0" w:line="360" w:lineRule="auto"/>
        <w:jc w:val="both"/>
        <w:rPr>
          <w:rFonts w:ascii="Arial" w:eastAsia="Times New Roman" w:hAnsi="Arial" w:cs="David"/>
          <w:sz w:val="24"/>
          <w:szCs w:val="24"/>
        </w:rPr>
      </w:pPr>
      <w:r w:rsidRPr="00E47E9C">
        <w:rPr>
          <w:rFonts w:ascii="Arial" w:eastAsia="Times New Roman" w:hAnsi="Arial" w:cs="David"/>
          <w:sz w:val="24"/>
          <w:szCs w:val="24"/>
          <w:rtl/>
        </w:rPr>
        <w:lastRenderedPageBreak/>
        <w:t>מכשירי הבדיקה יהיו מוגנים מפני השפעות סביבה כגון: טמפרטורה, לחות, אבק, רעש, קרינה וויברציה והפרעות אלקטרומגנטיות בהתאמה לדרישות הטכניות עבור הבדיקה.</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Pr>
          <w:rFonts w:ascii="Arial" w:eastAsia="Times New Roman" w:hAnsi="Arial" w:cs="David" w:hint="cs"/>
          <w:b/>
          <w:bCs/>
          <w:sz w:val="24"/>
          <w:szCs w:val="24"/>
          <w:rtl/>
        </w:rPr>
        <w:t>מתקנים וציוד</w:t>
      </w:r>
    </w:p>
    <w:p w:rsidR="002D2F48" w:rsidRDefault="002D2F48" w:rsidP="00A803F8">
      <w:pPr>
        <w:pStyle w:val="a7"/>
        <w:numPr>
          <w:ilvl w:val="0"/>
          <w:numId w:val="18"/>
        </w:numPr>
        <w:spacing w:after="0" w:line="360" w:lineRule="auto"/>
        <w:jc w:val="both"/>
        <w:rPr>
          <w:rFonts w:ascii="Arial" w:eastAsia="Times New Roman" w:hAnsi="Arial" w:cs="David"/>
          <w:sz w:val="24"/>
          <w:szCs w:val="24"/>
        </w:rPr>
      </w:pPr>
      <w:r w:rsidRPr="00E47E9C">
        <w:rPr>
          <w:rFonts w:ascii="Arial" w:hAnsi="Arial" w:cs="David"/>
          <w:sz w:val="24"/>
          <w:szCs w:val="24"/>
          <w:rtl/>
        </w:rPr>
        <w:t>צ</w:t>
      </w:r>
      <w:r w:rsidRPr="00E47E9C">
        <w:rPr>
          <w:rFonts w:ascii="Arial" w:hAnsi="Arial" w:cs="David" w:hint="cs"/>
          <w:sz w:val="24"/>
          <w:szCs w:val="24"/>
          <w:rtl/>
        </w:rPr>
        <w:t xml:space="preserve">יוד ומתקנים במעבדה, לרבות מכסי בטיחות וכיסויי מגן, יהיו </w:t>
      </w:r>
      <w:r w:rsidRPr="00E47E9C">
        <w:rPr>
          <w:rFonts w:ascii="Arial" w:eastAsia="Times New Roman" w:hAnsi="Arial" w:cs="David" w:hint="cs"/>
          <w:sz w:val="24"/>
          <w:szCs w:val="24"/>
          <w:rtl/>
        </w:rPr>
        <w:t>שלמים, חלקים ותקינים ועשויים מחומר שאינו ס</w:t>
      </w:r>
      <w:r>
        <w:rPr>
          <w:rFonts w:ascii="Arial" w:eastAsia="Times New Roman" w:hAnsi="Arial" w:cs="David" w:hint="cs"/>
          <w:sz w:val="24"/>
          <w:szCs w:val="24"/>
          <w:rtl/>
        </w:rPr>
        <w:t>ופג רטיבות, אינו מתקלף או מתכלה.</w:t>
      </w:r>
    </w:p>
    <w:p w:rsidR="002D2F48" w:rsidRDefault="002D2F48" w:rsidP="00A803F8">
      <w:pPr>
        <w:pStyle w:val="a7"/>
        <w:numPr>
          <w:ilvl w:val="0"/>
          <w:numId w:val="18"/>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 xml:space="preserve"> </w:t>
      </w:r>
      <w:r w:rsidRPr="00E47E9C">
        <w:rPr>
          <w:rFonts w:ascii="Arial" w:eastAsia="Times New Roman" w:hAnsi="Arial" w:cs="David"/>
          <w:sz w:val="24"/>
          <w:szCs w:val="24"/>
          <w:rtl/>
        </w:rPr>
        <w:t>צ</w:t>
      </w:r>
      <w:r w:rsidRPr="00E47E9C">
        <w:rPr>
          <w:rFonts w:ascii="Arial" w:eastAsia="Times New Roman" w:hAnsi="Arial" w:cs="David" w:hint="cs"/>
          <w:sz w:val="24"/>
          <w:szCs w:val="24"/>
          <w:rtl/>
        </w:rPr>
        <w:t xml:space="preserve">יוד ומתקנים במעבדה, לרבות מכסי בטיחות וכיסויי מגן יהיו </w:t>
      </w:r>
      <w:r>
        <w:rPr>
          <w:rFonts w:ascii="Arial" w:eastAsia="Times New Roman" w:hAnsi="Arial" w:cs="David" w:hint="cs"/>
          <w:sz w:val="24"/>
          <w:szCs w:val="24"/>
          <w:rtl/>
        </w:rPr>
        <w:t>ניתנים לניקוי ולחיטוי בנקל.</w:t>
      </w:r>
    </w:p>
    <w:p w:rsidR="002D2F48" w:rsidRPr="00E47E9C" w:rsidRDefault="002D2F48" w:rsidP="00A803F8">
      <w:pPr>
        <w:pStyle w:val="a7"/>
        <w:numPr>
          <w:ilvl w:val="0"/>
          <w:numId w:val="18"/>
        </w:numPr>
        <w:spacing w:after="0" w:line="360" w:lineRule="auto"/>
        <w:jc w:val="both"/>
        <w:rPr>
          <w:rFonts w:ascii="Arial" w:eastAsia="Times New Roman" w:hAnsi="Arial" w:cs="David"/>
          <w:sz w:val="24"/>
          <w:szCs w:val="24"/>
        </w:rPr>
      </w:pPr>
      <w:r w:rsidRPr="00E47E9C">
        <w:rPr>
          <w:rFonts w:ascii="Arial" w:hAnsi="Arial" w:cs="David"/>
          <w:sz w:val="24"/>
          <w:szCs w:val="24"/>
          <w:rtl/>
        </w:rPr>
        <w:t>צ</w:t>
      </w:r>
      <w:r w:rsidRPr="00E47E9C">
        <w:rPr>
          <w:rFonts w:ascii="Arial" w:hAnsi="Arial" w:cs="David" w:hint="cs"/>
          <w:sz w:val="24"/>
          <w:szCs w:val="24"/>
          <w:rtl/>
        </w:rPr>
        <w:t>יוד שאינו ניתן להזזה, יוצב באופן שניתן יהיה לנקותו ניקוי יעיל ויסודי מכל צדדיו ומתחתיו.</w:t>
      </w:r>
    </w:p>
    <w:p w:rsidR="002D2F48" w:rsidRPr="00E47E9C" w:rsidRDefault="002D2F48" w:rsidP="00A803F8">
      <w:pPr>
        <w:pStyle w:val="a7"/>
        <w:numPr>
          <w:ilvl w:val="0"/>
          <w:numId w:val="18"/>
        </w:numPr>
        <w:spacing w:after="0" w:line="360" w:lineRule="auto"/>
        <w:jc w:val="both"/>
        <w:rPr>
          <w:rFonts w:ascii="Arial" w:eastAsia="Times New Roman" w:hAnsi="Arial" w:cs="David"/>
          <w:sz w:val="24"/>
          <w:szCs w:val="24"/>
        </w:rPr>
      </w:pPr>
      <w:r w:rsidRPr="00E47E9C">
        <w:rPr>
          <w:rFonts w:ascii="Arial" w:hAnsi="Arial" w:cs="David" w:hint="cs"/>
          <w:sz w:val="24"/>
          <w:szCs w:val="24"/>
          <w:rtl/>
        </w:rPr>
        <w:t>בעל העסק ידאג לאחזקה שוטפת של הציוד והמיתקנים שבמעבדה, לרבות עריכת טיפולים ובדיקות תקופתיות, רישום הטיפולים ומועדי ביצועם.</w:t>
      </w:r>
    </w:p>
    <w:p w:rsidR="002D2F48" w:rsidRPr="00E47E9C" w:rsidRDefault="002D2F48" w:rsidP="00A803F8">
      <w:pPr>
        <w:pStyle w:val="a7"/>
        <w:numPr>
          <w:ilvl w:val="0"/>
          <w:numId w:val="18"/>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בעל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ידאג</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לאמצעי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גהות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נאותים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ובכללם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אמצעי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ניקוז</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ופליטה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נאותים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ותקינים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התקנת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מנדפים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אמצעים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למדידת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זיהום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אוויר</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וקרינה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ואמצעים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לסילוק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מסוכנת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כמפורט ב</w:t>
      </w:r>
      <w:hyperlink r:id="rId25" w:history="1">
        <w:r w:rsidRPr="00E47E9C">
          <w:rPr>
            <w:rStyle w:val="Hyperlink"/>
            <w:rFonts w:ascii="Arial" w:hAnsi="Arial" w:cs="David"/>
            <w:sz w:val="24"/>
            <w:szCs w:val="24"/>
            <w:rtl/>
          </w:rPr>
          <w:t>תקנות הבטיחות בעבודה (בטיחות וגיהות תעסוקתית בעבודה עם גורמים</w:t>
        </w:r>
        <w:r w:rsidRPr="00E47E9C">
          <w:rPr>
            <w:rStyle w:val="Hyperlink"/>
            <w:rFonts w:ascii="Arial" w:hAnsi="Arial" w:cs="David" w:hint="cs"/>
            <w:sz w:val="24"/>
            <w:szCs w:val="24"/>
            <w:rtl/>
          </w:rPr>
          <w:t xml:space="preserve"> </w:t>
        </w:r>
        <w:r w:rsidRPr="00E47E9C">
          <w:rPr>
            <w:rStyle w:val="Hyperlink"/>
            <w:rFonts w:ascii="Arial" w:hAnsi="Arial" w:cs="David"/>
            <w:sz w:val="24"/>
            <w:szCs w:val="24"/>
            <w:rtl/>
          </w:rPr>
          <w:t>מסוכנים במעבדות רפואיות, כימיות וביולוגיות), התשס"א-2001</w:t>
        </w:r>
      </w:hyperlink>
      <w:r w:rsidRPr="00E47E9C">
        <w:rPr>
          <w:rFonts w:ascii="Arial" w:eastAsia="Times New Roman" w:hAnsi="Arial" w:cs="David"/>
          <w:sz w:val="24"/>
          <w:szCs w:val="24"/>
          <w:rtl/>
        </w:rPr>
        <w:t xml:space="preserve">. </w:t>
      </w:r>
    </w:p>
    <w:p w:rsidR="002D2F48" w:rsidRPr="00E47E9C" w:rsidRDefault="002D2F48" w:rsidP="00A803F8">
      <w:pPr>
        <w:pStyle w:val="a7"/>
        <w:numPr>
          <w:ilvl w:val="1"/>
          <w:numId w:val="12"/>
        </w:numPr>
        <w:spacing w:after="0" w:line="360" w:lineRule="auto"/>
        <w:jc w:val="both"/>
        <w:rPr>
          <w:rFonts w:ascii="Arial" w:eastAsia="Times New Roman" w:hAnsi="Arial" w:cs="David"/>
          <w:sz w:val="24"/>
          <w:szCs w:val="24"/>
          <w:u w:val="single"/>
        </w:rPr>
      </w:pPr>
      <w:r>
        <w:rPr>
          <w:rFonts w:ascii="Arial" w:eastAsia="Times New Roman" w:hAnsi="Arial" w:cs="David" w:hint="cs"/>
          <w:b/>
          <w:bCs/>
          <w:sz w:val="24"/>
          <w:szCs w:val="24"/>
          <w:u w:val="single"/>
          <w:rtl/>
        </w:rPr>
        <w:t>טיפול בפסולת</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sidRPr="00E47E9C">
        <w:rPr>
          <w:rFonts w:ascii="Arial" w:eastAsia="Times New Roman" w:hAnsi="Arial" w:cs="David" w:hint="cs"/>
          <w:sz w:val="24"/>
          <w:szCs w:val="24"/>
          <w:rtl/>
        </w:rPr>
        <w:t>בעל העסק יבצע כילוי חומרי דגימות או העברתם לכילוי באופן מבוקר ומתועד בהתאמה, במתקן אשר אושר מראש על ידי השירותים הווטרינריים לצורך כילוי חומרים שמקורם מן החי.</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sidRPr="00E47E9C">
        <w:rPr>
          <w:rFonts w:ascii="Arial" w:eastAsia="Times New Roman" w:hAnsi="Arial" w:cs="David" w:hint="cs"/>
          <w:sz w:val="24"/>
          <w:szCs w:val="24"/>
          <w:rtl/>
        </w:rPr>
        <w:t>בעל עסק יטפל, יעביר ויסלק 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הנוצרת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במעבדה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בהתאם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לתקנות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בריאות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טיפול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במוסדות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רפואיים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התשנ</w:t>
      </w:r>
      <w:r w:rsidRPr="00E47E9C">
        <w:rPr>
          <w:rFonts w:ascii="Arial" w:eastAsia="Times New Roman" w:hAnsi="Arial" w:cs="David"/>
          <w:sz w:val="24"/>
          <w:szCs w:val="24"/>
          <w:rtl/>
        </w:rPr>
        <w:t>"</w:t>
      </w:r>
      <w:r w:rsidRPr="00E47E9C">
        <w:rPr>
          <w:rFonts w:ascii="Arial" w:eastAsia="Times New Roman" w:hAnsi="Arial" w:cs="David" w:hint="cs"/>
          <w:sz w:val="24"/>
          <w:szCs w:val="24"/>
          <w:rtl/>
        </w:rPr>
        <w:t>ז</w:t>
      </w:r>
      <w:r>
        <w:rPr>
          <w:rFonts w:ascii="Arial" w:eastAsia="Times New Roman" w:hAnsi="Arial" w:cs="David" w:hint="cs"/>
          <w:sz w:val="24"/>
          <w:szCs w:val="24"/>
          <w:rtl/>
        </w:rPr>
        <w:t>-</w:t>
      </w:r>
      <w:r w:rsidRPr="00E47E9C">
        <w:rPr>
          <w:rFonts w:ascii="Arial" w:eastAsia="Times New Roman" w:hAnsi="Arial" w:cs="David"/>
          <w:sz w:val="24"/>
          <w:szCs w:val="24"/>
          <w:rtl/>
        </w:rPr>
        <w:t xml:space="preserve">1997.      </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sidRPr="00E47E9C">
        <w:rPr>
          <w:rFonts w:ascii="Arial" w:eastAsia="Times New Roman" w:hAnsi="Arial" w:cs="David" w:hint="cs"/>
          <w:sz w:val="24"/>
          <w:szCs w:val="24"/>
          <w:rtl/>
        </w:rPr>
        <w:t>דגימות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שמקורן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החי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ושאריותיהן יפונו למתקן לחיסול פסדים או לאתר אחר שאושר ע"י המנהל בהתאם לתקנות הפסדים.</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sidRPr="00E47E9C">
        <w:rPr>
          <w:rFonts w:ascii="Arial" w:eastAsia="Times New Roman" w:hAnsi="Arial" w:cs="David" w:hint="cs"/>
          <w:sz w:val="24"/>
          <w:szCs w:val="24"/>
          <w:rtl/>
        </w:rPr>
        <w:t>שמירת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הפסולת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שמקורה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החי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תעשה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במכלים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ייעודיים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אטומים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הניתנים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לסגירה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הרמטית עד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למועד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פינויים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מתקן לחיסול פסדים או לאתר שאושר ע"י המנהל בהתאם לתקנות הפסדים.</w:t>
      </w:r>
    </w:p>
    <w:p w:rsidR="002D2F48" w:rsidRPr="00CF3A54" w:rsidRDefault="002D2F48" w:rsidP="00A803F8">
      <w:pPr>
        <w:pStyle w:val="a7"/>
        <w:numPr>
          <w:ilvl w:val="1"/>
          <w:numId w:val="12"/>
        </w:numPr>
        <w:spacing w:after="0" w:line="360" w:lineRule="auto"/>
        <w:jc w:val="both"/>
        <w:rPr>
          <w:rFonts w:ascii="Arial" w:eastAsia="Times New Roman" w:hAnsi="Arial" w:cs="David"/>
          <w:b/>
          <w:bCs/>
          <w:sz w:val="24"/>
          <w:szCs w:val="24"/>
          <w:u w:val="single"/>
        </w:rPr>
      </w:pPr>
      <w:r>
        <w:rPr>
          <w:rFonts w:ascii="Arial" w:eastAsia="Times New Roman" w:hAnsi="Arial" w:cs="David" w:hint="cs"/>
          <w:b/>
          <w:bCs/>
          <w:sz w:val="24"/>
          <w:szCs w:val="24"/>
          <w:u w:val="single"/>
          <w:rtl/>
        </w:rPr>
        <w:t>ניקיון</w:t>
      </w:r>
    </w:p>
    <w:p w:rsidR="002D2F48" w:rsidRPr="00E47E9C" w:rsidRDefault="002D2F48" w:rsidP="00A803F8">
      <w:pPr>
        <w:pStyle w:val="a7"/>
        <w:numPr>
          <w:ilvl w:val="2"/>
          <w:numId w:val="12"/>
        </w:numPr>
        <w:spacing w:after="0" w:line="360" w:lineRule="auto"/>
        <w:jc w:val="both"/>
        <w:rPr>
          <w:rFonts w:ascii="Arial" w:eastAsia="Times New Roman" w:hAnsi="Arial" w:cs="David"/>
          <w:b/>
          <w:bCs/>
          <w:sz w:val="24"/>
          <w:szCs w:val="24"/>
        </w:rPr>
      </w:pPr>
      <w:r w:rsidRPr="00E47E9C">
        <w:rPr>
          <w:rFonts w:ascii="Arial" w:eastAsia="Times New Roman" w:hAnsi="Arial" w:cs="David" w:hint="cs"/>
          <w:sz w:val="24"/>
          <w:szCs w:val="24"/>
          <w:rtl/>
        </w:rPr>
        <w:t>משטחים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ואזורי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עבודה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יחוטאו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רק בחומרי חיטוי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וניקוי אשר הותרו ליצור, יבוא ומכירה לפי תקנות מחלות בעלי חיים (תכשירי חיטוי, ניקוי והדברה), התשמ"ב-1982,</w:t>
      </w:r>
      <w:r>
        <w:rPr>
          <w:rFonts w:ascii="Arial" w:eastAsia="Times New Roman" w:hAnsi="Arial" w:cs="David" w:hint="cs"/>
          <w:sz w:val="24"/>
          <w:szCs w:val="24"/>
          <w:rtl/>
        </w:rPr>
        <w:t xml:space="preserve"> </w:t>
      </w:r>
      <w:r w:rsidRPr="00E47E9C">
        <w:rPr>
          <w:rFonts w:ascii="Arial" w:eastAsia="Times New Roman" w:hAnsi="Arial" w:cs="David" w:hint="cs"/>
          <w:sz w:val="24"/>
          <w:szCs w:val="24"/>
          <w:rtl/>
        </w:rPr>
        <w:t>בסיום כל יום עבודה, 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מנת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להבטיח</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מניעת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העברת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זיהום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w:t>
      </w:r>
      <w:r w:rsidRPr="00E47E9C">
        <w:rPr>
          <w:rFonts w:ascii="Arial" w:eastAsia="Times New Roman" w:hAnsi="Arial" w:cs="David"/>
          <w:sz w:val="24"/>
          <w:szCs w:val="24"/>
          <w:rtl/>
        </w:rPr>
        <w:t>/</w:t>
      </w:r>
      <w:r w:rsidRPr="00E47E9C">
        <w:rPr>
          <w:rFonts w:ascii="Arial" w:eastAsia="Times New Roman" w:hAnsi="Arial" w:cs="David" w:hint="cs"/>
          <w:sz w:val="24"/>
          <w:szCs w:val="24"/>
          <w:rtl/>
        </w:rPr>
        <w:t>או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היווצרות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מצע</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להתרבות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מחוללי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מחלות</w:t>
      </w:r>
    </w:p>
    <w:p w:rsidR="002D2F48" w:rsidRPr="00E47E9C" w:rsidRDefault="002D2F48" w:rsidP="00A803F8">
      <w:pPr>
        <w:pStyle w:val="a7"/>
        <w:numPr>
          <w:ilvl w:val="2"/>
          <w:numId w:val="12"/>
        </w:numPr>
        <w:spacing w:after="0" w:line="360" w:lineRule="auto"/>
        <w:jc w:val="both"/>
        <w:rPr>
          <w:rFonts w:ascii="Arial" w:eastAsia="Times New Roman" w:hAnsi="Arial" w:cs="David"/>
          <w:b/>
          <w:bCs/>
          <w:sz w:val="24"/>
          <w:szCs w:val="24"/>
        </w:rPr>
      </w:pPr>
      <w:r w:rsidRPr="00E47E9C">
        <w:rPr>
          <w:rFonts w:ascii="Arial" w:eastAsia="Times New Roman" w:hAnsi="Arial" w:cs="David" w:hint="cs"/>
          <w:sz w:val="24"/>
          <w:szCs w:val="24"/>
          <w:rtl/>
        </w:rPr>
        <w:t>קירות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רצפות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תקרות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ציוד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ומיתקנים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יהיו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נקיים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מאבק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זיהום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וכל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לכלוך</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אחר</w:t>
      </w:r>
      <w:r w:rsidRPr="00E47E9C">
        <w:rPr>
          <w:rFonts w:ascii="Arial" w:eastAsia="Times New Roman" w:hAnsi="Arial" w:cs="David"/>
          <w:sz w:val="24"/>
          <w:szCs w:val="24"/>
          <w:rtl/>
        </w:rPr>
        <w:t>.</w:t>
      </w:r>
    </w:p>
    <w:p w:rsidR="002D2F48" w:rsidRPr="00E47E9C" w:rsidRDefault="002D2F48" w:rsidP="00A803F8">
      <w:pPr>
        <w:pStyle w:val="a7"/>
        <w:numPr>
          <w:ilvl w:val="1"/>
          <w:numId w:val="12"/>
        </w:numPr>
        <w:spacing w:after="0" w:line="360" w:lineRule="auto"/>
        <w:jc w:val="both"/>
        <w:rPr>
          <w:rFonts w:ascii="Arial" w:eastAsia="Times New Roman" w:hAnsi="Arial" w:cs="David"/>
          <w:sz w:val="24"/>
          <w:szCs w:val="24"/>
          <w:u w:val="single"/>
        </w:rPr>
      </w:pPr>
      <w:r>
        <w:rPr>
          <w:rFonts w:ascii="Arial" w:eastAsia="Times New Roman" w:hAnsi="Arial" w:cs="David" w:hint="cs"/>
          <w:b/>
          <w:bCs/>
          <w:sz w:val="24"/>
          <w:szCs w:val="24"/>
          <w:u w:val="single"/>
          <w:rtl/>
        </w:rPr>
        <w:t>עובדים</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העובדים בעסק יודרכו עם קבלתם לעבודה ואחר כך באופן תקופתי בנושאים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הבטחת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איכות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ושמירה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בריאות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 xml:space="preserve">הציבור (בהתאם לתקנות בריאות העם (מעבדות רפואיות), </w:t>
      </w:r>
      <w:r w:rsidRPr="00E47E9C">
        <w:rPr>
          <w:rFonts w:ascii="Arial" w:eastAsia="Times New Roman" w:hAnsi="Arial" w:cs="David" w:hint="cs"/>
          <w:sz w:val="24"/>
          <w:szCs w:val="24"/>
          <w:rtl/>
        </w:rPr>
        <w:lastRenderedPageBreak/>
        <w:t>תשל"ז-1977 ולתקנות מחלות בעלי חיים (פסדים), תשמ"א-1981 ו</w:t>
      </w:r>
      <w:hyperlink r:id="rId26" w:history="1">
        <w:r w:rsidRPr="00E47E9C">
          <w:rPr>
            <w:rStyle w:val="Hyperlink"/>
            <w:rFonts w:ascii="Arial" w:hAnsi="Arial" w:cs="David" w:hint="cs"/>
            <w:sz w:val="24"/>
            <w:szCs w:val="24"/>
            <w:rtl/>
          </w:rPr>
          <w:t>תקנות הבטיחות בעבודה (ניטור סביבתי וניטור ביולוגי של עובדים בגורמים מזיקים), התשע"א-2011</w:t>
        </w:r>
      </w:hyperlink>
      <w:r w:rsidRPr="00E47E9C">
        <w:rPr>
          <w:rFonts w:ascii="Arial" w:eastAsia="Times New Roman" w:hAnsi="Arial" w:cs="David" w:hint="cs"/>
          <w:sz w:val="24"/>
          <w:szCs w:val="24"/>
          <w:rtl/>
        </w:rPr>
        <w:t>.</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עובדי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המעבדה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יעברו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הדרכה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תקופתית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בנושאי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בטיחות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הקשורים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בפעילות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 xml:space="preserve"> המעבדה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ובהתאם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w:t>
      </w:r>
      <w:hyperlink r:id="rId27" w:history="1">
        <w:r w:rsidRPr="00E47E9C">
          <w:rPr>
            <w:rStyle w:val="Hyperlink"/>
            <w:rFonts w:ascii="Arial" w:hAnsi="Arial" w:cs="David"/>
            <w:sz w:val="24"/>
            <w:szCs w:val="24"/>
            <w:rtl/>
          </w:rPr>
          <w:t>תקנות הבטיחות בעבודה (בטיחות וגיהות תעסוקתית בעבודה עם גורמים</w:t>
        </w:r>
        <w:r w:rsidRPr="00E47E9C">
          <w:rPr>
            <w:rStyle w:val="Hyperlink"/>
            <w:rFonts w:ascii="Arial" w:hAnsi="Arial" w:cs="David" w:hint="cs"/>
            <w:sz w:val="24"/>
            <w:szCs w:val="24"/>
            <w:rtl/>
          </w:rPr>
          <w:t xml:space="preserve"> </w:t>
        </w:r>
        <w:r w:rsidRPr="00E47E9C">
          <w:rPr>
            <w:rStyle w:val="Hyperlink"/>
            <w:rFonts w:ascii="Arial" w:hAnsi="Arial" w:cs="David"/>
            <w:sz w:val="24"/>
            <w:szCs w:val="24"/>
            <w:rtl/>
          </w:rPr>
          <w:t>מסוכנים במעבדות רפואיות, כימיות וביולוגיות), התשס"א-2001</w:t>
        </w:r>
      </w:hyperlink>
      <w:r w:rsidRPr="00E47E9C">
        <w:rPr>
          <w:rFonts w:ascii="Arial" w:eastAsia="Times New Roman" w:hAnsi="Arial" w:cs="David" w:hint="cs"/>
          <w:sz w:val="24"/>
          <w:szCs w:val="24"/>
          <w:rtl/>
        </w:rPr>
        <w:t>.</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בעל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העסק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יספק</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לעובדים ביגוד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וציוד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מגן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אישי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הציוד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והביגוד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יתאימו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להערכת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הסיכון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הנגזרת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מרמת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המסוכנות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של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החומרים עמם באים העובדים במגע לשם הגנה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הגוף</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ועל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דרכי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הנשימה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בכלל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זה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חליפות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מגן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במקרה</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הצורך</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כפפות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מסכות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אטמי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אוזניים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משקפי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מגן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ועוד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בעסק יהיה קיים מקום נפרד לביגוד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אשר</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בא</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במגע</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עם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חומרים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מסוכנים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w:t>
      </w:r>
      <w:r w:rsidRPr="00E47E9C">
        <w:rPr>
          <w:rFonts w:ascii="Arial" w:eastAsia="Times New Roman" w:hAnsi="Arial" w:cs="David"/>
          <w:sz w:val="24"/>
          <w:szCs w:val="24"/>
          <w:rtl/>
        </w:rPr>
        <w:t>/</w:t>
      </w:r>
      <w:r w:rsidRPr="00E47E9C">
        <w:rPr>
          <w:rFonts w:ascii="Arial" w:eastAsia="Times New Roman" w:hAnsi="Arial" w:cs="David" w:hint="cs"/>
          <w:sz w:val="24"/>
          <w:szCs w:val="24"/>
          <w:rtl/>
        </w:rPr>
        <w:t>או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מחוללי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מחלות</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ומנגנון</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לטיפול</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בציוד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ובביגוד</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אשר</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נחשף</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לחומרים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מסוכנים</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ו</w:t>
      </w:r>
      <w:r w:rsidRPr="00E47E9C">
        <w:rPr>
          <w:rFonts w:ascii="Arial" w:eastAsia="Times New Roman" w:hAnsi="Arial" w:cs="David"/>
          <w:sz w:val="24"/>
          <w:szCs w:val="24"/>
          <w:rtl/>
        </w:rPr>
        <w:t>/</w:t>
      </w:r>
      <w:r w:rsidRPr="00E47E9C">
        <w:rPr>
          <w:rFonts w:ascii="Arial" w:eastAsia="Times New Roman" w:hAnsi="Arial" w:cs="David" w:hint="cs"/>
          <w:sz w:val="24"/>
          <w:szCs w:val="24"/>
          <w:rtl/>
        </w:rPr>
        <w:t>או</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מחוללי</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מחלות</w:t>
      </w:r>
      <w:r w:rsidRPr="00E47E9C">
        <w:rPr>
          <w:rFonts w:ascii="Arial" w:eastAsia="Times New Roman" w:hAnsi="Arial" w:cs="David"/>
          <w:sz w:val="24"/>
          <w:szCs w:val="24"/>
          <w:rtl/>
        </w:rPr>
        <w:t xml:space="preserve">.  </w:t>
      </w:r>
    </w:p>
    <w:p w:rsidR="002D2F48" w:rsidRPr="00E47E9C" w:rsidRDefault="002D2F48" w:rsidP="00A803F8">
      <w:pPr>
        <w:pStyle w:val="a7"/>
        <w:numPr>
          <w:ilvl w:val="1"/>
          <w:numId w:val="12"/>
        </w:numPr>
        <w:spacing w:after="0" w:line="360" w:lineRule="auto"/>
        <w:jc w:val="both"/>
        <w:rPr>
          <w:rFonts w:ascii="Arial" w:eastAsia="Times New Roman" w:hAnsi="Arial" w:cs="David"/>
          <w:sz w:val="24"/>
          <w:szCs w:val="24"/>
          <w:u w:val="single"/>
        </w:rPr>
      </w:pPr>
      <w:r>
        <w:rPr>
          <w:rFonts w:ascii="Arial" w:eastAsia="Times New Roman" w:hAnsi="Arial" w:cs="David" w:hint="cs"/>
          <w:b/>
          <w:bCs/>
          <w:sz w:val="24"/>
          <w:szCs w:val="24"/>
          <w:u w:val="single"/>
          <w:rtl/>
        </w:rPr>
        <w:t>תיעוד ודיווח</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u w:val="single"/>
        </w:rPr>
      </w:pPr>
      <w:r w:rsidRPr="00E47E9C">
        <w:rPr>
          <w:rFonts w:ascii="Arial" w:eastAsia="Times New Roman" w:hAnsi="Arial" w:cs="David" w:hint="cs"/>
          <w:sz w:val="24"/>
          <w:szCs w:val="24"/>
          <w:rtl/>
        </w:rPr>
        <w:t xml:space="preserve">בעל העסק יערוך תיעוד של הפרטים הבאים למטרת מעקב אחר הדגימה למן קליטתה בעסק ועד להשמדתה: </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E47E9C">
        <w:rPr>
          <w:rFonts w:ascii="Arial" w:eastAsia="Times New Roman" w:hAnsi="Arial" w:cs="David" w:hint="cs"/>
          <w:sz w:val="24"/>
          <w:szCs w:val="24"/>
          <w:rtl/>
        </w:rPr>
        <w:t xml:space="preserve">סוג הדגימה </w:t>
      </w:r>
      <w:r>
        <w:rPr>
          <w:rFonts w:ascii="Arial" w:eastAsia="Times New Roman" w:hAnsi="Arial" w:cs="David" w:hint="cs"/>
          <w:sz w:val="24"/>
          <w:szCs w:val="24"/>
          <w:rtl/>
        </w:rPr>
        <w:t>-</w:t>
      </w:r>
      <w:r w:rsidRPr="00E47E9C">
        <w:rPr>
          <w:rFonts w:ascii="Arial" w:eastAsia="Times New Roman" w:hAnsi="Arial" w:cs="David" w:hint="cs"/>
          <w:sz w:val="24"/>
          <w:szCs w:val="24"/>
          <w:rtl/>
        </w:rPr>
        <w:t xml:space="preserve"> רקמה או איבר </w:t>
      </w:r>
      <w:r w:rsidRPr="002D2F48">
        <w:rPr>
          <w:rFonts w:ascii="Arial" w:eastAsia="Times New Roman" w:hAnsi="Arial" w:cs="David" w:hint="cs"/>
          <w:sz w:val="24"/>
          <w:szCs w:val="24"/>
          <w:rtl/>
        </w:rPr>
        <w:t>מבעל חיים או מוצר מן החי.</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2D2F48">
        <w:rPr>
          <w:rFonts w:ascii="Arial" w:eastAsia="Times New Roman" w:hAnsi="Arial" w:cs="David" w:hint="cs"/>
          <w:sz w:val="24"/>
          <w:szCs w:val="24"/>
          <w:rtl/>
        </w:rPr>
        <w:t>מקור הדגימה, לרבות מקום נטילתה.</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2D2F48">
        <w:rPr>
          <w:rFonts w:ascii="Arial" w:eastAsia="Times New Roman" w:hAnsi="Arial" w:cs="David" w:hint="cs"/>
          <w:sz w:val="24"/>
          <w:szCs w:val="24"/>
          <w:rtl/>
        </w:rPr>
        <w:t>מועד נטילת הדגימה - תאריך ושעה.</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2D2F48">
        <w:rPr>
          <w:rFonts w:ascii="Arial" w:eastAsia="Times New Roman" w:hAnsi="Arial" w:cs="David" w:hint="cs"/>
          <w:sz w:val="24"/>
          <w:szCs w:val="24"/>
          <w:rtl/>
        </w:rPr>
        <w:t>שם הדוגם.</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2D2F48">
        <w:rPr>
          <w:rFonts w:ascii="Arial" w:eastAsia="Times New Roman" w:hAnsi="Arial" w:cs="David" w:hint="cs"/>
          <w:sz w:val="24"/>
          <w:szCs w:val="24"/>
          <w:rtl/>
        </w:rPr>
        <w:t>מקום אחסון הדגימה.</w:t>
      </w:r>
    </w:p>
    <w:p w:rsidR="002D2F48" w:rsidRPr="002D2F48" w:rsidRDefault="002D2F48" w:rsidP="00A803F8">
      <w:pPr>
        <w:pStyle w:val="a7"/>
        <w:numPr>
          <w:ilvl w:val="0"/>
          <w:numId w:val="19"/>
        </w:numPr>
        <w:spacing w:after="0" w:line="360" w:lineRule="auto"/>
        <w:jc w:val="both"/>
        <w:rPr>
          <w:rFonts w:ascii="Arial" w:eastAsia="Times New Roman" w:hAnsi="Arial" w:cs="David"/>
          <w:sz w:val="24"/>
          <w:szCs w:val="24"/>
        </w:rPr>
      </w:pPr>
      <w:r w:rsidRPr="002D2F48">
        <w:rPr>
          <w:rFonts w:ascii="Arial" w:eastAsia="Times New Roman" w:hAnsi="Arial" w:cs="David" w:hint="cs"/>
          <w:sz w:val="24"/>
          <w:szCs w:val="24"/>
          <w:rtl/>
        </w:rPr>
        <w:t>מועד ומקום השמדת הדגימה.</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sidRPr="002D2F48">
        <w:rPr>
          <w:rFonts w:ascii="Arial" w:eastAsia="Times New Roman" w:hAnsi="Arial" w:cs="David"/>
          <w:sz w:val="24"/>
          <w:szCs w:val="24"/>
          <w:rtl/>
        </w:rPr>
        <w:t xml:space="preserve">בעל העסק יעביר </w:t>
      </w:r>
      <w:r w:rsidRPr="002D2F48">
        <w:rPr>
          <w:rFonts w:ascii="Arial" w:eastAsia="Times New Roman" w:hAnsi="Arial" w:cs="David" w:hint="cs"/>
          <w:sz w:val="24"/>
          <w:szCs w:val="24"/>
          <w:rtl/>
        </w:rPr>
        <w:t>בתדירות חודשית ובכתב</w:t>
      </w:r>
      <w:r w:rsidRPr="00E47E9C">
        <w:rPr>
          <w:rFonts w:ascii="Arial" w:eastAsia="Times New Roman" w:hAnsi="Arial" w:cs="David" w:hint="cs"/>
          <w:sz w:val="24"/>
          <w:szCs w:val="24"/>
          <w:rtl/>
        </w:rPr>
        <w:t xml:space="preserve"> </w:t>
      </w:r>
      <w:r w:rsidRPr="00E47E9C">
        <w:rPr>
          <w:rFonts w:ascii="Arial" w:eastAsia="Times New Roman" w:hAnsi="Arial" w:cs="David"/>
          <w:sz w:val="24"/>
          <w:szCs w:val="24"/>
          <w:rtl/>
        </w:rPr>
        <w:t>דיווחי תוצאות דגימות של כל מחלה רשומה וכל מחולל מחלה אחר אל המכון הווטרינרי של השירותים הווטרינריים.</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sz w:val="24"/>
          <w:szCs w:val="24"/>
          <w:rtl/>
        </w:rPr>
        <w:t>תוצאות דגימות של מחלה רשומה ו/או כל גילוי או חריגה בתוצאות הבדיקות שיש בו כדי לסכן את בריאות הציבור או בריאות בעלי חיים, יועברו מידית טלפונית ובכתב ל</w:t>
      </w:r>
      <w:r w:rsidRPr="00E47E9C">
        <w:rPr>
          <w:rFonts w:ascii="Arial" w:eastAsia="Times New Roman" w:hAnsi="Arial" w:cs="David" w:hint="cs"/>
          <w:sz w:val="24"/>
          <w:szCs w:val="24"/>
          <w:rtl/>
        </w:rPr>
        <w:t>גורמים ב</w:t>
      </w:r>
      <w:r w:rsidRPr="00E47E9C">
        <w:rPr>
          <w:rFonts w:ascii="Arial" w:eastAsia="Times New Roman" w:hAnsi="Arial" w:cs="David"/>
          <w:sz w:val="24"/>
          <w:szCs w:val="24"/>
          <w:rtl/>
        </w:rPr>
        <w:t>שירותים הווטרינריים</w:t>
      </w:r>
      <w:r w:rsidRPr="00E47E9C">
        <w:rPr>
          <w:rFonts w:ascii="Arial" w:eastAsia="Times New Roman" w:hAnsi="Arial" w:cs="David" w:hint="cs"/>
          <w:sz w:val="24"/>
          <w:szCs w:val="24"/>
          <w:rtl/>
        </w:rPr>
        <w:t>,</w:t>
      </w:r>
      <w:r w:rsidRPr="00E47E9C">
        <w:rPr>
          <w:rFonts w:ascii="Arial" w:eastAsia="Times New Roman" w:hAnsi="Arial" w:cs="David"/>
          <w:sz w:val="24"/>
          <w:szCs w:val="24"/>
          <w:rtl/>
        </w:rPr>
        <w:t xml:space="preserve"> </w:t>
      </w:r>
      <w:r w:rsidRPr="00E47E9C">
        <w:rPr>
          <w:rFonts w:ascii="Arial" w:eastAsia="Times New Roman" w:hAnsi="Arial" w:cs="David" w:hint="cs"/>
          <w:sz w:val="24"/>
          <w:szCs w:val="24"/>
          <w:rtl/>
        </w:rPr>
        <w:t>כמפורט בקישור שלהלן:</w:t>
      </w:r>
      <w:r>
        <w:rPr>
          <w:rFonts w:ascii="Arial" w:eastAsia="Times New Roman" w:hAnsi="Arial" w:cs="David" w:hint="cs"/>
          <w:sz w:val="24"/>
          <w:szCs w:val="24"/>
          <w:rtl/>
        </w:rPr>
        <w:t xml:space="preserve"> </w:t>
      </w:r>
      <w:hyperlink r:id="rId28" w:history="1">
        <w:r w:rsidRPr="00E47E9C">
          <w:rPr>
            <w:rStyle w:val="Hyperlink"/>
            <w:rFonts w:ascii="Arial" w:hAnsi="Arial" w:cs="David"/>
            <w:sz w:val="24"/>
            <w:szCs w:val="24"/>
          </w:rPr>
          <w:t>https://www.moag.gov.il/vet/hukim/tyutot%20lehukim%20veskemim/mahalot-baalei-chaim/Documents/hozer_mahalot_baaley_haim.pdf</w:t>
        </w:r>
      </w:hyperlink>
      <w:r>
        <w:rPr>
          <w:rFonts w:ascii="Arial" w:eastAsia="Times New Roman" w:hAnsi="Arial" w:cs="David" w:hint="cs"/>
          <w:sz w:val="24"/>
          <w:szCs w:val="24"/>
          <w:rtl/>
        </w:rPr>
        <w:t>.</w:t>
      </w:r>
    </w:p>
    <w:p w:rsidR="002D2F48"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eastAsia="Times New Roman" w:hAnsi="Arial" w:cs="David"/>
          <w:sz w:val="24"/>
          <w:szCs w:val="24"/>
          <w:rtl/>
        </w:rPr>
        <w:t>בעל העסק ישמור בעסק באופן מרוכז את תעודות המשלוח</w:t>
      </w:r>
      <w:r w:rsidRPr="00E47E9C">
        <w:rPr>
          <w:rFonts w:ascii="Arial" w:eastAsia="Times New Roman" w:hAnsi="Arial" w:cs="David" w:hint="cs"/>
          <w:sz w:val="24"/>
          <w:szCs w:val="24"/>
          <w:rtl/>
        </w:rPr>
        <w:t xml:space="preserve"> שליוו את הדגימות</w:t>
      </w:r>
      <w:r w:rsidRPr="00E47E9C">
        <w:rPr>
          <w:rFonts w:ascii="Arial" w:eastAsia="Times New Roman" w:hAnsi="Arial" w:cs="David"/>
          <w:sz w:val="24"/>
          <w:szCs w:val="24"/>
          <w:rtl/>
        </w:rPr>
        <w:t xml:space="preserve"> </w:t>
      </w:r>
      <w:r>
        <w:rPr>
          <w:rFonts w:ascii="Arial" w:eastAsia="Times New Roman" w:hAnsi="Arial" w:cs="David"/>
          <w:sz w:val="24"/>
          <w:szCs w:val="24"/>
          <w:rtl/>
        </w:rPr>
        <w:t>למשך 7 שנים לפחות</w:t>
      </w:r>
      <w:r>
        <w:rPr>
          <w:rFonts w:ascii="Arial" w:eastAsia="Times New Roman" w:hAnsi="Arial" w:cs="David" w:hint="cs"/>
          <w:sz w:val="24"/>
          <w:szCs w:val="24"/>
          <w:rtl/>
        </w:rPr>
        <w:t>.</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hAnsi="Arial" w:cs="David"/>
          <w:sz w:val="24"/>
          <w:szCs w:val="24"/>
          <w:rtl/>
        </w:rPr>
        <w:t xml:space="preserve">על המעבדה לדווח מידית </w:t>
      </w:r>
      <w:r w:rsidRPr="00E47E9C">
        <w:rPr>
          <w:rFonts w:ascii="Arial" w:hAnsi="Arial" w:cs="David" w:hint="cs"/>
          <w:sz w:val="24"/>
          <w:szCs w:val="24"/>
          <w:rtl/>
        </w:rPr>
        <w:t>לשירותים הווטרינריים</w:t>
      </w:r>
      <w:r w:rsidRPr="00E47E9C">
        <w:rPr>
          <w:rFonts w:ascii="Arial" w:hAnsi="Arial" w:cs="David"/>
          <w:sz w:val="24"/>
          <w:szCs w:val="24"/>
          <w:rtl/>
        </w:rPr>
        <w:t xml:space="preserve"> על כל שינוי שביצעה והנוגע לדרישות ההכרה</w:t>
      </w:r>
      <w:r w:rsidRPr="00E47E9C">
        <w:rPr>
          <w:rFonts w:ascii="Arial" w:hAnsi="Arial" w:cs="David" w:hint="cs"/>
          <w:sz w:val="24"/>
          <w:szCs w:val="24"/>
          <w:rtl/>
        </w:rPr>
        <w:t xml:space="preserve"> במעבדה</w:t>
      </w:r>
      <w:r w:rsidRPr="00E47E9C">
        <w:rPr>
          <w:rFonts w:ascii="Arial" w:hAnsi="Arial" w:cs="David"/>
          <w:sz w:val="24"/>
          <w:szCs w:val="24"/>
          <w:rtl/>
        </w:rPr>
        <w:t xml:space="preserve"> ושעלול להשפיע על איכות הבדיקות</w:t>
      </w:r>
      <w:r w:rsidRPr="00E47E9C">
        <w:rPr>
          <w:rFonts w:ascii="Arial" w:hAnsi="Arial" w:cs="David" w:hint="cs"/>
          <w:sz w:val="24"/>
          <w:szCs w:val="24"/>
          <w:rtl/>
        </w:rPr>
        <w:t>,</w:t>
      </w:r>
      <w:r w:rsidRPr="00E47E9C">
        <w:rPr>
          <w:rFonts w:ascii="Arial" w:hAnsi="Arial" w:cs="David"/>
          <w:sz w:val="24"/>
          <w:szCs w:val="24"/>
          <w:rtl/>
        </w:rPr>
        <w:t xml:space="preserve"> יכולתה לבצען </w:t>
      </w:r>
      <w:r w:rsidRPr="00E47E9C">
        <w:rPr>
          <w:rFonts w:ascii="Arial" w:hAnsi="Arial" w:cs="David" w:hint="cs"/>
          <w:sz w:val="24"/>
          <w:szCs w:val="24"/>
          <w:rtl/>
        </w:rPr>
        <w:t>והיכולת</w:t>
      </w:r>
      <w:r w:rsidRPr="00E47E9C">
        <w:rPr>
          <w:rFonts w:ascii="Arial" w:hAnsi="Arial" w:cs="David"/>
          <w:sz w:val="24"/>
          <w:szCs w:val="24"/>
          <w:rtl/>
        </w:rPr>
        <w:t xml:space="preserve"> לקיים את </w:t>
      </w:r>
      <w:r w:rsidRPr="00E47E9C">
        <w:rPr>
          <w:rFonts w:ascii="Arial" w:hAnsi="Arial" w:cs="David" w:hint="cs"/>
          <w:sz w:val="24"/>
          <w:szCs w:val="24"/>
          <w:rtl/>
        </w:rPr>
        <w:t>התחייבויותי</w:t>
      </w:r>
      <w:r w:rsidRPr="00E47E9C">
        <w:rPr>
          <w:rFonts w:ascii="Arial" w:hAnsi="Arial" w:cs="David" w:hint="eastAsia"/>
          <w:sz w:val="24"/>
          <w:szCs w:val="24"/>
          <w:rtl/>
        </w:rPr>
        <w:t>ה</w:t>
      </w:r>
      <w:r w:rsidRPr="00E47E9C">
        <w:rPr>
          <w:rFonts w:ascii="Arial" w:hAnsi="Arial" w:cs="David"/>
          <w:sz w:val="24"/>
          <w:szCs w:val="24"/>
          <w:rtl/>
        </w:rPr>
        <w:t>.</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hAnsi="Arial" w:cs="David" w:hint="cs"/>
          <w:sz w:val="24"/>
          <w:szCs w:val="24"/>
          <w:rtl/>
        </w:rPr>
        <w:t xml:space="preserve">המעבדה תדווח </w:t>
      </w:r>
      <w:r w:rsidRPr="00E47E9C">
        <w:rPr>
          <w:rFonts w:ascii="Arial" w:hAnsi="Arial" w:cs="David"/>
          <w:sz w:val="24"/>
          <w:szCs w:val="24"/>
          <w:rtl/>
        </w:rPr>
        <w:t>על כל שינוי שנעשה בכוח אדם המקצועי הבכיר של המעבדה</w:t>
      </w:r>
      <w:r w:rsidRPr="00E47E9C">
        <w:rPr>
          <w:rFonts w:ascii="Arial" w:hAnsi="Arial" w:cs="David" w:hint="cs"/>
          <w:sz w:val="24"/>
          <w:szCs w:val="24"/>
          <w:rtl/>
        </w:rPr>
        <w:t>,</w:t>
      </w:r>
      <w:r w:rsidRPr="00E47E9C">
        <w:rPr>
          <w:rFonts w:ascii="Arial" w:hAnsi="Arial" w:cs="David"/>
          <w:sz w:val="24"/>
          <w:szCs w:val="24"/>
          <w:rtl/>
        </w:rPr>
        <w:t xml:space="preserve"> כגון מנהל מעבדה, מנהל איכות, מורשי חתימה, בהוראות העבודה, במבנה המעבדה ובמתקניה.  </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hAnsi="Arial" w:cs="David"/>
          <w:sz w:val="24"/>
          <w:szCs w:val="24"/>
          <w:rtl/>
        </w:rPr>
        <w:lastRenderedPageBreak/>
        <w:t xml:space="preserve">המעבדה </w:t>
      </w:r>
      <w:r w:rsidRPr="00E47E9C">
        <w:rPr>
          <w:rFonts w:ascii="Arial" w:hAnsi="Arial" w:cs="David" w:hint="cs"/>
          <w:sz w:val="24"/>
          <w:szCs w:val="24"/>
          <w:rtl/>
        </w:rPr>
        <w:t xml:space="preserve">תתעד ותדווח על </w:t>
      </w:r>
      <w:r w:rsidRPr="00E47E9C">
        <w:rPr>
          <w:rFonts w:ascii="Arial" w:hAnsi="Arial" w:cs="David"/>
          <w:sz w:val="24"/>
          <w:szCs w:val="24"/>
          <w:rtl/>
        </w:rPr>
        <w:t>פעולות מתקנות שמטרתן להסיר הפרעות ולמנוע תקלות המשבשות את פעילות המעבדה ופוגעות באיכות הבדיקה</w:t>
      </w:r>
      <w:r w:rsidRPr="00E47E9C">
        <w:rPr>
          <w:rFonts w:ascii="Arial" w:hAnsi="Arial" w:cs="David" w:hint="cs"/>
          <w:sz w:val="24"/>
          <w:szCs w:val="24"/>
          <w:rtl/>
        </w:rPr>
        <w:t>.</w:t>
      </w:r>
    </w:p>
    <w:p w:rsidR="002D2F48" w:rsidRPr="00E47E9C" w:rsidRDefault="002D2F48" w:rsidP="00A803F8">
      <w:pPr>
        <w:pStyle w:val="a7"/>
        <w:numPr>
          <w:ilvl w:val="2"/>
          <w:numId w:val="12"/>
        </w:numPr>
        <w:spacing w:after="0" w:line="360" w:lineRule="auto"/>
        <w:jc w:val="both"/>
        <w:rPr>
          <w:rFonts w:ascii="Arial" w:eastAsia="Times New Roman" w:hAnsi="Arial" w:cs="David"/>
          <w:sz w:val="24"/>
          <w:szCs w:val="24"/>
        </w:rPr>
      </w:pPr>
      <w:r w:rsidRPr="00E47E9C">
        <w:rPr>
          <w:rFonts w:ascii="Arial" w:hAnsi="Arial" w:cs="David" w:hint="cs"/>
          <w:sz w:val="24"/>
          <w:szCs w:val="24"/>
          <w:rtl/>
        </w:rPr>
        <w:t>המעבדה תדווח</w:t>
      </w:r>
      <w:r w:rsidRPr="00E47E9C">
        <w:rPr>
          <w:rFonts w:ascii="Arial" w:hAnsi="Arial" w:cs="David"/>
          <w:sz w:val="24"/>
          <w:szCs w:val="24"/>
          <w:rtl/>
        </w:rPr>
        <w:t xml:space="preserve"> </w:t>
      </w:r>
      <w:r w:rsidRPr="00E47E9C">
        <w:rPr>
          <w:rFonts w:ascii="Arial" w:hAnsi="Arial" w:cs="David" w:hint="cs"/>
          <w:sz w:val="24"/>
          <w:szCs w:val="24"/>
          <w:rtl/>
        </w:rPr>
        <w:t xml:space="preserve">מידית לשירותים הווטרינריים על כל דגימה מבעל חיים שמקורה בחו"ל. </w:t>
      </w:r>
    </w:p>
    <w:p w:rsidR="002D2F48" w:rsidRPr="00D134BC" w:rsidRDefault="002D2F48" w:rsidP="00A803F8">
      <w:pPr>
        <w:pStyle w:val="a7"/>
        <w:numPr>
          <w:ilvl w:val="2"/>
          <w:numId w:val="12"/>
        </w:numPr>
        <w:spacing w:after="0" w:line="360" w:lineRule="auto"/>
        <w:jc w:val="both"/>
        <w:rPr>
          <w:rFonts w:ascii="Arial" w:eastAsia="Times New Roman" w:hAnsi="Arial" w:cs="David"/>
          <w:sz w:val="24"/>
          <w:szCs w:val="24"/>
          <w:rtl/>
        </w:rPr>
      </w:pPr>
      <w:r w:rsidRPr="00E47E9C">
        <w:rPr>
          <w:rFonts w:ascii="Arial" w:hAnsi="Arial" w:cs="David"/>
          <w:sz w:val="24"/>
          <w:szCs w:val="24"/>
          <w:rtl/>
        </w:rPr>
        <w:t>המעבדה תחזיק ברשותה תיעוד אודות ציוד הבדיקה והמדידה</w:t>
      </w:r>
      <w:r w:rsidRPr="00E47E9C">
        <w:rPr>
          <w:rFonts w:ascii="Arial" w:hAnsi="Arial" w:cs="David" w:hint="cs"/>
          <w:sz w:val="24"/>
          <w:szCs w:val="24"/>
          <w:rtl/>
        </w:rPr>
        <w:t xml:space="preserve"> </w:t>
      </w:r>
      <w:r w:rsidRPr="00E47E9C">
        <w:rPr>
          <w:rFonts w:ascii="Arial" w:hAnsi="Arial" w:cs="David"/>
          <w:sz w:val="24"/>
          <w:szCs w:val="24"/>
          <w:rtl/>
        </w:rPr>
        <w:t>שברשותה הכולל פרטי זיהוי של הציוד ומיקומו במעבדה, מועד רכישה, תאריך ייצור, פעולות אחזקה, היסטוריית תקלות, כיולים, החלפת ציוד</w:t>
      </w:r>
      <w:r w:rsidRPr="00E47E9C">
        <w:rPr>
          <w:rFonts w:ascii="Arial" w:hAnsi="Arial" w:cs="David" w:hint="cs"/>
          <w:sz w:val="24"/>
          <w:szCs w:val="24"/>
          <w:rtl/>
        </w:rPr>
        <w:t xml:space="preserve"> וכדומה</w:t>
      </w:r>
      <w:r>
        <w:rPr>
          <w:rFonts w:ascii="Arial" w:hAnsi="Arial" w:cs="David"/>
          <w:sz w:val="24"/>
          <w:szCs w:val="24"/>
          <w:rtl/>
        </w:rPr>
        <w:t>.</w:t>
      </w:r>
    </w:p>
    <w:p w:rsidR="00D134BC" w:rsidRDefault="00D134BC" w:rsidP="004C33F5">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2D2F48" w:rsidRDefault="002D2F48" w:rsidP="004C33F5">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2D2F48" w:rsidRDefault="002D2F48" w:rsidP="004C33F5">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מעבדות לא רפואיות: מעבדה לבדיקת דגימות בעלי חיים ומוצרים מן החי </w:t>
      </w:r>
      <w:r w:rsidRPr="00CA3EB1">
        <w:rPr>
          <w:rFonts w:cs="David" w:hint="cs"/>
          <w:b/>
          <w:bCs/>
          <w:color w:val="5B9BD5" w:themeColor="accent1"/>
          <w:sz w:val="24"/>
          <w:szCs w:val="24"/>
          <w:u w:val="single"/>
          <w:rtl/>
        </w:rPr>
        <w:t>בגודל עד 300 מ"ר</w:t>
      </w:r>
      <w:r w:rsidR="00CA3EB1">
        <w:rPr>
          <w:rFonts w:cs="David" w:hint="cs"/>
          <w:b/>
          <w:bCs/>
          <w:color w:val="5B9BD5" w:themeColor="accent1"/>
          <w:sz w:val="24"/>
          <w:szCs w:val="24"/>
          <w:rtl/>
        </w:rPr>
        <w:t>,</w:t>
      </w:r>
      <w:r>
        <w:rPr>
          <w:rFonts w:cs="David" w:hint="cs"/>
          <w:b/>
          <w:bCs/>
          <w:color w:val="5B9BD5" w:themeColor="accent1"/>
          <w:sz w:val="24"/>
          <w:szCs w:val="24"/>
          <w:rtl/>
        </w:rPr>
        <w:t xml:space="preserve"> ועונה על תנאי "אישור על יסוד תצהיר", בהתאם לצו רישוי עסקים (עסקים טעוני רישוי), התשע"ג-2013</w:t>
      </w:r>
    </w:p>
    <w:p w:rsidR="002D2F48" w:rsidRPr="002D2F48" w:rsidRDefault="002D2F48" w:rsidP="004C33F5">
      <w:pPr>
        <w:spacing w:after="0" w:line="360" w:lineRule="auto"/>
        <w:jc w:val="both"/>
        <w:rPr>
          <w:rFonts w:ascii="David" w:hAnsi="David" w:cs="David"/>
          <w:b/>
          <w:bCs/>
          <w:color w:val="5B9BD5" w:themeColor="accent1"/>
          <w:sz w:val="24"/>
          <w:szCs w:val="24"/>
          <w:rtl/>
        </w:rPr>
      </w:pPr>
    </w:p>
    <w:p w:rsidR="00A232F0" w:rsidRPr="00A232F0" w:rsidRDefault="00A232F0" w:rsidP="00A232F0">
      <w:pPr>
        <w:spacing w:line="360" w:lineRule="auto"/>
        <w:jc w:val="both"/>
        <w:rPr>
          <w:rFonts w:ascii="David" w:hAnsi="David" w:cs="David"/>
          <w:b/>
          <w:bCs/>
          <w:sz w:val="24"/>
          <w:szCs w:val="24"/>
          <w:rtl/>
        </w:rPr>
      </w:pPr>
      <w:r w:rsidRPr="00A232F0">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A232F0">
        <w:rPr>
          <w:rFonts w:ascii="David" w:hAnsi="David" w:cs="David" w:hint="cs"/>
          <w:b/>
          <w:bCs/>
          <w:sz w:val="24"/>
          <w:szCs w:val="24"/>
          <w:rtl/>
        </w:rPr>
        <w:t>:</w:t>
      </w:r>
    </w:p>
    <w:p w:rsidR="00A232F0" w:rsidRPr="00A232F0" w:rsidRDefault="00A232F0" w:rsidP="00A803F8">
      <w:pPr>
        <w:pStyle w:val="a7"/>
        <w:numPr>
          <w:ilvl w:val="0"/>
          <w:numId w:val="60"/>
        </w:numPr>
        <w:spacing w:line="360" w:lineRule="auto"/>
        <w:jc w:val="both"/>
        <w:rPr>
          <w:rFonts w:ascii="David" w:hAnsi="David" w:cs="David"/>
          <w:b/>
          <w:bCs/>
          <w:sz w:val="24"/>
          <w:szCs w:val="24"/>
        </w:rPr>
      </w:pPr>
      <w:r w:rsidRPr="00A232F0">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A232F0">
        <w:rPr>
          <w:rFonts w:ascii="David" w:hAnsi="David" w:cs="David" w:hint="cs"/>
          <w:b/>
          <w:bCs/>
          <w:sz w:val="24"/>
          <w:szCs w:val="24"/>
          <w:rtl/>
        </w:rPr>
        <w:t>.</w:t>
      </w:r>
    </w:p>
    <w:p w:rsidR="002D2F48" w:rsidRPr="00A232F0" w:rsidRDefault="00A232F0" w:rsidP="00A803F8">
      <w:pPr>
        <w:pStyle w:val="a7"/>
        <w:numPr>
          <w:ilvl w:val="0"/>
          <w:numId w:val="60"/>
        </w:numPr>
        <w:spacing w:line="360" w:lineRule="auto"/>
        <w:jc w:val="both"/>
        <w:rPr>
          <w:rFonts w:ascii="David" w:hAnsi="David" w:cs="David"/>
          <w:b/>
          <w:bCs/>
          <w:sz w:val="24"/>
          <w:szCs w:val="24"/>
        </w:rPr>
      </w:pPr>
      <w:r w:rsidRPr="00A232F0">
        <w:rPr>
          <w:rFonts w:ascii="David" w:hAnsi="David" w:cs="David"/>
          <w:b/>
          <w:bCs/>
          <w:sz w:val="24"/>
          <w:szCs w:val="24"/>
          <w:rtl/>
        </w:rPr>
        <w:t xml:space="preserve">אם נכללה בהן דרישה להתקנת מערכות כיבוי או גילוי אוטומטיות </w:t>
      </w:r>
      <w:r w:rsidRPr="00A232F0">
        <w:rPr>
          <w:rFonts w:ascii="David" w:hAnsi="David" w:cs="David" w:hint="cs"/>
          <w:b/>
          <w:bCs/>
          <w:sz w:val="24"/>
          <w:szCs w:val="24"/>
          <w:rtl/>
        </w:rPr>
        <w:t>-</w:t>
      </w:r>
      <w:r w:rsidRPr="00A232F0">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A232F0" w:rsidRPr="00A232F0" w:rsidRDefault="00A232F0" w:rsidP="00A232F0">
      <w:pPr>
        <w:pStyle w:val="a7"/>
        <w:spacing w:line="360" w:lineRule="auto"/>
        <w:jc w:val="both"/>
        <w:rPr>
          <w:rFonts w:ascii="David" w:hAnsi="David" w:cs="David"/>
          <w:sz w:val="24"/>
          <w:szCs w:val="24"/>
          <w:rtl/>
        </w:rPr>
      </w:pPr>
    </w:p>
    <w:p w:rsidR="002D2F48" w:rsidRPr="002D2F48" w:rsidRDefault="002D2F48" w:rsidP="00A803F8">
      <w:pPr>
        <w:pStyle w:val="a7"/>
        <w:numPr>
          <w:ilvl w:val="1"/>
          <w:numId w:val="24"/>
        </w:numPr>
        <w:spacing w:after="0" w:line="360" w:lineRule="auto"/>
        <w:jc w:val="both"/>
        <w:rPr>
          <w:rFonts w:ascii="David" w:eastAsia="Calibri" w:hAnsi="David" w:cs="David"/>
          <w:b/>
          <w:bCs/>
          <w:sz w:val="24"/>
          <w:szCs w:val="24"/>
        </w:rPr>
      </w:pPr>
      <w:r w:rsidRPr="002D2F48">
        <w:rPr>
          <w:rFonts w:ascii="David" w:eastAsia="Calibri" w:hAnsi="David" w:cs="David"/>
          <w:b/>
          <w:bCs/>
          <w:sz w:val="24"/>
          <w:szCs w:val="24"/>
          <w:u w:val="single"/>
          <w:rtl/>
        </w:rPr>
        <w:t>הוראות חוק הנוגעות לעניין</w:t>
      </w:r>
    </w:p>
    <w:p w:rsid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2D2F48" w:rsidRPr="002D2F48"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2D2F48">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2D2F48" w:rsidRPr="002D2F48" w:rsidRDefault="002D2F48" w:rsidP="00A803F8">
      <w:pPr>
        <w:pStyle w:val="a7"/>
        <w:numPr>
          <w:ilvl w:val="1"/>
          <w:numId w:val="24"/>
        </w:numPr>
        <w:spacing w:after="0" w:line="360" w:lineRule="auto"/>
        <w:jc w:val="both"/>
        <w:rPr>
          <w:rStyle w:val="default"/>
          <w:rFonts w:ascii="David" w:hAnsi="David" w:cs="David"/>
          <w:b/>
          <w:bCs/>
          <w:sz w:val="24"/>
          <w:szCs w:val="24"/>
        </w:rPr>
      </w:pPr>
      <w:r w:rsidRPr="002D2F48">
        <w:rPr>
          <w:rStyle w:val="default"/>
          <w:rFonts w:ascii="David" w:hAnsi="David" w:cs="David"/>
          <w:b/>
          <w:bCs/>
          <w:sz w:val="24"/>
          <w:szCs w:val="24"/>
          <w:u w:val="single"/>
          <w:rtl/>
        </w:rPr>
        <w:t>הגדרות</w:t>
      </w:r>
    </w:p>
    <w:p w:rsid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eastAsia="Calibri" w:hAnsi="David" w:cs="David"/>
          <w:b/>
          <w:bCs/>
          <w:sz w:val="24"/>
          <w:szCs w:val="24"/>
          <w:rtl/>
        </w:rPr>
        <w:t>"</w:t>
      </w:r>
      <w:r w:rsidRPr="002D2F48">
        <w:rPr>
          <w:rFonts w:ascii="David" w:hAnsi="David" w:cs="David"/>
          <w:b/>
          <w:bCs/>
          <w:sz w:val="24"/>
          <w:szCs w:val="24"/>
          <w:rtl/>
        </w:rPr>
        <w:t>סידורי בטיחות אש והצלה</w:t>
      </w:r>
      <w:r w:rsidRPr="002D2F48">
        <w:rPr>
          <w:rFonts w:ascii="David" w:hAnsi="David" w:cs="David"/>
          <w:sz w:val="24"/>
          <w:szCs w:val="24"/>
          <w:rtl/>
        </w:rPr>
        <w:t xml:space="preserve">" </w:t>
      </w:r>
      <w:r>
        <w:rPr>
          <w:rFonts w:ascii="David" w:hAnsi="David" w:cs="David" w:hint="cs"/>
          <w:sz w:val="24"/>
          <w:szCs w:val="24"/>
          <w:rtl/>
        </w:rPr>
        <w:t>-</w:t>
      </w:r>
      <w:r w:rsidRPr="002D2F48">
        <w:rPr>
          <w:rFonts w:ascii="David" w:hAnsi="David" w:cs="David"/>
          <w:sz w:val="24"/>
          <w:szCs w:val="24"/>
          <w:rtl/>
        </w:rPr>
        <w:t xml:space="preserve"> לרבות אמצעים המותקנים בנכסים, דרך קבע או באופן ארעי, והמיועדים, בין השאר, לכל אחד מאלה: </w:t>
      </w:r>
    </w:p>
    <w:p w:rsidR="002D2F48" w:rsidRDefault="002D2F48" w:rsidP="00A803F8">
      <w:pPr>
        <w:pStyle w:val="a7"/>
        <w:numPr>
          <w:ilvl w:val="0"/>
          <w:numId w:val="25"/>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2D2F48" w:rsidRDefault="002D2F48" w:rsidP="00A803F8">
      <w:pPr>
        <w:pStyle w:val="a7"/>
        <w:numPr>
          <w:ilvl w:val="0"/>
          <w:numId w:val="25"/>
        </w:numPr>
        <w:tabs>
          <w:tab w:val="left" w:pos="984"/>
        </w:tabs>
        <w:spacing w:after="0" w:line="360" w:lineRule="auto"/>
        <w:jc w:val="both"/>
        <w:rPr>
          <w:rFonts w:ascii="David" w:hAnsi="David" w:cs="David"/>
          <w:sz w:val="24"/>
          <w:szCs w:val="24"/>
        </w:rPr>
      </w:pPr>
      <w:r w:rsidRPr="002D2F48">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2D2F48" w:rsidRDefault="002D2F48" w:rsidP="00A803F8">
      <w:pPr>
        <w:pStyle w:val="a7"/>
        <w:numPr>
          <w:ilvl w:val="0"/>
          <w:numId w:val="25"/>
        </w:numPr>
        <w:tabs>
          <w:tab w:val="left" w:pos="984"/>
        </w:tabs>
        <w:spacing w:after="0" w:line="360" w:lineRule="auto"/>
        <w:jc w:val="both"/>
        <w:rPr>
          <w:rFonts w:ascii="David" w:hAnsi="David" w:cs="David"/>
          <w:sz w:val="24"/>
          <w:szCs w:val="24"/>
        </w:rPr>
      </w:pPr>
      <w:r w:rsidRPr="002D2F48">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2D2F48" w:rsidRDefault="002D2F48" w:rsidP="00A803F8">
      <w:pPr>
        <w:pStyle w:val="a7"/>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2D2F48" w:rsidRDefault="002D2F48" w:rsidP="00A803F8">
      <w:pPr>
        <w:pStyle w:val="a7"/>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2D2F48" w:rsidRPr="002D2F48" w:rsidRDefault="002D2F48" w:rsidP="00A803F8">
      <w:pPr>
        <w:pStyle w:val="a7"/>
        <w:numPr>
          <w:ilvl w:val="0"/>
          <w:numId w:val="25"/>
        </w:numPr>
        <w:tabs>
          <w:tab w:val="left" w:pos="984"/>
        </w:tabs>
        <w:spacing w:after="0" w:line="360" w:lineRule="auto"/>
        <w:jc w:val="both"/>
        <w:rPr>
          <w:rFonts w:ascii="David" w:hAnsi="David" w:cs="David"/>
          <w:sz w:val="24"/>
          <w:szCs w:val="24"/>
          <w:rtl/>
        </w:rPr>
      </w:pPr>
      <w:r w:rsidRPr="002D2F48">
        <w:rPr>
          <w:rFonts w:ascii="David" w:hAnsi="David" w:cs="David"/>
          <w:sz w:val="24"/>
          <w:szCs w:val="24"/>
          <w:rtl/>
        </w:rPr>
        <w:t>כל צורך הנדרש לביצוע פעולות כיבוי והצלה.</w:t>
      </w:r>
    </w:p>
    <w:p w:rsidR="002D2F48" w:rsidRP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hAnsi="David" w:cs="David"/>
          <w:sz w:val="24"/>
          <w:szCs w:val="24"/>
          <w:rtl/>
        </w:rPr>
        <w:t>"</w:t>
      </w:r>
      <w:r w:rsidRPr="002D2F48">
        <w:rPr>
          <w:rFonts w:ascii="David" w:hAnsi="David" w:cs="David"/>
          <w:b/>
          <w:bCs/>
          <w:sz w:val="24"/>
          <w:szCs w:val="24"/>
          <w:rtl/>
        </w:rPr>
        <w:t>גורם מוסמך</w:t>
      </w:r>
      <w:r w:rsidRPr="002D2F48">
        <w:rPr>
          <w:rFonts w:ascii="David" w:hAnsi="David" w:cs="David"/>
          <w:sz w:val="24"/>
          <w:szCs w:val="24"/>
          <w:rtl/>
        </w:rPr>
        <w:t xml:space="preserve">" </w:t>
      </w:r>
      <w:r>
        <w:rPr>
          <w:rFonts w:ascii="David" w:hAnsi="David" w:cs="David" w:hint="cs"/>
          <w:sz w:val="24"/>
          <w:szCs w:val="24"/>
          <w:rtl/>
        </w:rPr>
        <w:t>-</w:t>
      </w:r>
      <w:r w:rsidRPr="002D2F48">
        <w:rPr>
          <w:rFonts w:ascii="David" w:hAnsi="David" w:cs="David"/>
          <w:sz w:val="24"/>
          <w:szCs w:val="24"/>
          <w:rtl/>
        </w:rPr>
        <w:t xml:space="preserve"> אחד מאלה: </w:t>
      </w:r>
    </w:p>
    <w:tbl>
      <w:tblPr>
        <w:tblStyle w:val="ab"/>
        <w:bidiVisual/>
        <w:tblW w:w="0" w:type="auto"/>
        <w:tblInd w:w="11" w:type="dxa"/>
        <w:tblLook w:val="04A0" w:firstRow="1" w:lastRow="0" w:firstColumn="1" w:lastColumn="0" w:noHBand="0" w:noVBand="1"/>
        <w:tblCaption w:val="טבלה המתארת את הגורם המוסמך המטפל בנושאים השונים"/>
      </w:tblPr>
      <w:tblGrid>
        <w:gridCol w:w="3826"/>
        <w:gridCol w:w="4459"/>
      </w:tblGrid>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b/>
                <w:bCs/>
                <w:sz w:val="24"/>
                <w:szCs w:val="24"/>
                <w:rtl/>
              </w:rPr>
            </w:pPr>
            <w:r w:rsidRPr="002D2F48">
              <w:rPr>
                <w:rFonts w:ascii="David" w:hAnsi="David" w:cs="David"/>
                <w:b/>
                <w:bCs/>
                <w:sz w:val="24"/>
                <w:szCs w:val="24"/>
                <w:rtl/>
              </w:rPr>
              <w:t>נושא</w:t>
            </w:r>
          </w:p>
        </w:tc>
        <w:tc>
          <w:tcPr>
            <w:tcW w:w="4820" w:type="dxa"/>
            <w:vAlign w:val="center"/>
          </w:tcPr>
          <w:p w:rsidR="002D2F48" w:rsidRPr="002D2F48" w:rsidRDefault="002D2F48" w:rsidP="004C33F5">
            <w:pPr>
              <w:spacing w:line="360" w:lineRule="auto"/>
              <w:jc w:val="center"/>
              <w:rPr>
                <w:rFonts w:ascii="David" w:hAnsi="David" w:cs="David"/>
                <w:b/>
                <w:bCs/>
                <w:sz w:val="24"/>
                <w:szCs w:val="24"/>
                <w:rtl/>
              </w:rPr>
            </w:pPr>
            <w:r w:rsidRPr="002D2F48">
              <w:rPr>
                <w:rFonts w:ascii="David" w:hAnsi="David" w:cs="David"/>
                <w:b/>
                <w:bCs/>
                <w:sz w:val="24"/>
                <w:szCs w:val="24"/>
                <w:rtl/>
              </w:rPr>
              <w:t>גורם מוסמך</w:t>
            </w:r>
          </w:p>
        </w:tc>
      </w:tr>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תקינות מטפים מיטלטלים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תחזוקאי או מבקר מטפים מורשה בהתאם לתקן ישראלי ת"י 129, חלק 1, </w:t>
            </w:r>
            <w:r>
              <w:rPr>
                <w:rFonts w:ascii="David" w:hAnsi="David" w:cs="David"/>
                <w:sz w:val="24"/>
                <w:szCs w:val="24"/>
                <w:rtl/>
              </w:rPr>
              <w:t>מטפים מיטלטלים</w:t>
            </w:r>
            <w:r>
              <w:rPr>
                <w:rFonts w:ascii="David" w:hAnsi="David" w:cs="David" w:hint="cs"/>
                <w:sz w:val="24"/>
                <w:szCs w:val="24"/>
                <w:rtl/>
              </w:rPr>
              <w:t xml:space="preserve"> - </w:t>
            </w:r>
            <w:r>
              <w:rPr>
                <w:rFonts w:ascii="David" w:hAnsi="David" w:cs="David"/>
                <w:sz w:val="24"/>
                <w:szCs w:val="24"/>
                <w:rtl/>
              </w:rPr>
              <w:t>תחזוקה</w:t>
            </w:r>
          </w:p>
        </w:tc>
      </w:tr>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תקינות מערכת החשמל ותאורת חירום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lastRenderedPageBreak/>
              <w:t>התאמה ותקינות מערכת הגז לתקן ישראלי ת"י 158, מתקנים לגזים פחמימניים מעובים (גפ"מ)</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אישור כאמור, בהתאם לסוג </w:t>
            </w:r>
            <w:r>
              <w:rPr>
                <w:rFonts w:ascii="David" w:hAnsi="David" w:cs="David"/>
                <w:sz w:val="24"/>
                <w:szCs w:val="24"/>
                <w:rtl/>
              </w:rPr>
              <w:t>רישיונו</w:t>
            </w:r>
          </w:p>
        </w:tc>
      </w:tr>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תחזוקה מערכת גילוי אש בהתאם לתקן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2D2F48">
              <w:rPr>
                <w:rFonts w:ascii="David" w:hAnsi="David" w:cs="David"/>
                <w:sz w:val="24"/>
                <w:szCs w:val="24"/>
                <w:rtl/>
              </w:rPr>
              <w:t>תחזוקה</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2D2F48">
              <w:rPr>
                <w:rFonts w:ascii="David" w:hAnsi="David" w:cs="David"/>
                <w:sz w:val="24"/>
                <w:szCs w:val="24"/>
                <w:rtl/>
              </w:rPr>
              <w:t>תחזוקה</w:t>
            </w:r>
          </w:p>
        </w:tc>
      </w:tr>
      <w:tr w:rsidR="002D2F48" w:rsidRPr="002D2F48" w:rsidTr="002D2F48">
        <w:tc>
          <w:tcPr>
            <w:tcW w:w="411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2D2F48" w:rsidRPr="002D2F48" w:rsidRDefault="002D2F48" w:rsidP="004C33F5">
            <w:pPr>
              <w:spacing w:line="360" w:lineRule="auto"/>
              <w:jc w:val="center"/>
              <w:rPr>
                <w:rFonts w:ascii="David" w:hAnsi="David" w:cs="David"/>
                <w:sz w:val="24"/>
                <w:szCs w:val="24"/>
                <w:rtl/>
                <w:lang w:val="ru-RU"/>
              </w:rPr>
            </w:pPr>
            <w:r w:rsidRPr="002D2F48">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2D2F48">
              <w:rPr>
                <w:rFonts w:ascii="David" w:hAnsi="David" w:cs="David"/>
                <w:sz w:val="24"/>
                <w:szCs w:val="24"/>
                <w:rtl/>
              </w:rPr>
              <w:t>תחזוקה</w:t>
            </w:r>
          </w:p>
        </w:tc>
      </w:tr>
    </w:tbl>
    <w:p w:rsid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2D2F48">
        <w:rPr>
          <w:rFonts w:ascii="David" w:hAnsi="David" w:cs="David"/>
          <w:sz w:val="24"/>
          <w:szCs w:val="24"/>
          <w:rtl/>
        </w:rPr>
        <w:t xml:space="preserve"> גז פחמימני מעובה כמשמעותו בתקן ישראלי ת"י 158, מתקני</w:t>
      </w:r>
      <w:r>
        <w:rPr>
          <w:rFonts w:ascii="David" w:hAnsi="David" w:cs="David"/>
          <w:sz w:val="24"/>
          <w:szCs w:val="24"/>
          <w:rtl/>
        </w:rPr>
        <w:t>ם לגזים פחמימניים מעובים (גפ"מ)</w:t>
      </w:r>
      <w:r>
        <w:rPr>
          <w:rFonts w:ascii="David" w:hAnsi="David" w:cs="David" w:hint="cs"/>
          <w:sz w:val="24"/>
          <w:szCs w:val="24"/>
          <w:rtl/>
        </w:rPr>
        <w:t>.</w:t>
      </w:r>
    </w:p>
    <w:p w:rsidR="002D2F48" w:rsidRDefault="002D2F48" w:rsidP="00A803F8">
      <w:pPr>
        <w:pStyle w:val="a7"/>
        <w:numPr>
          <w:ilvl w:val="2"/>
          <w:numId w:val="24"/>
        </w:numPr>
        <w:tabs>
          <w:tab w:val="left" w:pos="984"/>
        </w:tabs>
        <w:spacing w:after="0" w:line="360" w:lineRule="auto"/>
        <w:jc w:val="both"/>
        <w:rPr>
          <w:rFonts w:ascii="David" w:hAnsi="David" w:cs="David"/>
          <w:sz w:val="24"/>
          <w:szCs w:val="24"/>
        </w:rPr>
      </w:pPr>
      <w:r w:rsidRPr="002D2F48">
        <w:rPr>
          <w:rFonts w:ascii="David" w:hAnsi="David" w:cs="David"/>
          <w:sz w:val="24"/>
          <w:szCs w:val="24"/>
          <w:rtl/>
        </w:rPr>
        <w:t>"</w:t>
      </w:r>
      <w:r w:rsidRPr="002D2F48">
        <w:rPr>
          <w:rFonts w:ascii="David" w:hAnsi="David" w:cs="David"/>
          <w:b/>
          <w:bCs/>
          <w:sz w:val="24"/>
          <w:szCs w:val="24"/>
          <w:rtl/>
        </w:rPr>
        <w:t>ציוד כיבוי</w:t>
      </w:r>
      <w:r w:rsidRPr="002D2F48">
        <w:rPr>
          <w:rFonts w:ascii="David" w:hAnsi="David" w:cs="David"/>
          <w:sz w:val="24"/>
          <w:szCs w:val="24"/>
          <w:rtl/>
        </w:rPr>
        <w:t xml:space="preserve">" </w:t>
      </w:r>
      <w:r>
        <w:rPr>
          <w:rFonts w:ascii="David" w:hAnsi="David" w:cs="David" w:hint="cs"/>
          <w:sz w:val="24"/>
          <w:szCs w:val="24"/>
          <w:rtl/>
        </w:rPr>
        <w:t>-</w:t>
      </w:r>
      <w:r w:rsidRPr="002D2F48">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2D2F48" w:rsidRPr="002D2F48"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2D2F48">
        <w:rPr>
          <w:rFonts w:ascii="David" w:hAnsi="David" w:cs="David"/>
          <w:sz w:val="24"/>
          <w:szCs w:val="24"/>
          <w:rtl/>
        </w:rPr>
        <w:t>"</w:t>
      </w:r>
      <w:r w:rsidRPr="002D2F48">
        <w:rPr>
          <w:rFonts w:ascii="David" w:hAnsi="David" w:cs="David"/>
          <w:b/>
          <w:bCs/>
          <w:sz w:val="24"/>
          <w:szCs w:val="24"/>
          <w:rtl/>
        </w:rPr>
        <w:t>תקן ישראלי (תקן ישראלי ת"י)</w:t>
      </w:r>
      <w:r w:rsidRPr="002D2F48">
        <w:rPr>
          <w:rFonts w:ascii="David" w:hAnsi="David" w:cs="David"/>
          <w:sz w:val="24"/>
          <w:szCs w:val="24"/>
          <w:rtl/>
        </w:rPr>
        <w:t xml:space="preserve">" </w:t>
      </w:r>
      <w:r>
        <w:rPr>
          <w:rFonts w:ascii="David" w:hAnsi="David" w:cs="David" w:hint="cs"/>
          <w:sz w:val="24"/>
          <w:szCs w:val="24"/>
          <w:rtl/>
        </w:rPr>
        <w:t>-</w:t>
      </w:r>
      <w:r w:rsidRPr="002D2F48">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2D2F48" w:rsidRPr="00BC2E1A" w:rsidRDefault="002D2F48" w:rsidP="00A803F8">
      <w:pPr>
        <w:pStyle w:val="a7"/>
        <w:numPr>
          <w:ilvl w:val="1"/>
          <w:numId w:val="24"/>
        </w:numPr>
        <w:spacing w:after="0" w:line="360" w:lineRule="auto"/>
        <w:jc w:val="both"/>
        <w:rPr>
          <w:rFonts w:ascii="David" w:hAnsi="David" w:cs="David"/>
          <w:b/>
          <w:bCs/>
          <w:sz w:val="24"/>
          <w:szCs w:val="24"/>
          <w:u w:val="single"/>
        </w:rPr>
      </w:pPr>
      <w:r w:rsidRPr="00BC2E1A">
        <w:rPr>
          <w:rFonts w:ascii="David" w:hAnsi="David" w:cs="David"/>
          <w:b/>
          <w:bCs/>
          <w:sz w:val="24"/>
          <w:szCs w:val="24"/>
          <w:u w:val="single"/>
          <w:rtl/>
        </w:rPr>
        <w:t>כללי</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w:t>
      </w:r>
      <w:r w:rsidR="00D134BC">
        <w:rPr>
          <w:rFonts w:ascii="David" w:hAnsi="David" w:cs="David"/>
          <w:sz w:val="24"/>
          <w:szCs w:val="24"/>
          <w:rtl/>
        </w:rPr>
        <w:t>יפעיל את העסק בכל עת</w:t>
      </w:r>
      <w:r w:rsidR="00D134BC">
        <w:rPr>
          <w:rFonts w:ascii="David" w:hAnsi="David" w:cs="David" w:hint="cs"/>
          <w:sz w:val="24"/>
          <w:szCs w:val="24"/>
          <w:rtl/>
        </w:rPr>
        <w:t xml:space="preserve">, </w:t>
      </w:r>
      <w:r w:rsidRPr="00BC2E1A">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הפניות במפרט לתקן ישראלי (ת"י) מחייבות</w:t>
      </w:r>
      <w:r w:rsidRPr="00BC2E1A">
        <w:rPr>
          <w:rFonts w:ascii="David" w:hAnsi="David" w:cs="David"/>
          <w:sz w:val="24"/>
          <w:szCs w:val="24"/>
        </w:rPr>
        <w:t xml:space="preserve"> </w:t>
      </w:r>
      <w:r w:rsidRPr="00BC2E1A">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lastRenderedPageBreak/>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BC2E1A" w:rsidRDefault="00BC2E1A" w:rsidP="00A803F8">
      <w:pPr>
        <w:pStyle w:val="a7"/>
        <w:numPr>
          <w:ilvl w:val="2"/>
          <w:numId w:val="24"/>
        </w:numPr>
        <w:tabs>
          <w:tab w:val="left" w:pos="984"/>
        </w:tabs>
        <w:spacing w:after="0" w:line="360" w:lineRule="auto"/>
        <w:jc w:val="both"/>
        <w:rPr>
          <w:rFonts w:ascii="David" w:hAnsi="David" w:cs="David"/>
          <w:sz w:val="24"/>
          <w:szCs w:val="24"/>
        </w:rPr>
      </w:pPr>
      <w:r>
        <w:rPr>
          <w:rFonts w:ascii="David" w:hAnsi="David" w:cs="David"/>
          <w:sz w:val="24"/>
          <w:szCs w:val="24"/>
          <w:rtl/>
        </w:rPr>
        <w:t>תחזוקת סידורי בטיחות אש והצלה</w:t>
      </w:r>
      <w:r>
        <w:rPr>
          <w:rFonts w:ascii="David" w:hAnsi="David" w:cs="David" w:hint="cs"/>
          <w:sz w:val="24"/>
          <w:szCs w:val="24"/>
          <w:rtl/>
        </w:rPr>
        <w:t>:</w:t>
      </w:r>
    </w:p>
    <w:p w:rsidR="00BC2E1A" w:rsidRDefault="002D2F48" w:rsidP="00A803F8">
      <w:pPr>
        <w:pStyle w:val="a7"/>
        <w:numPr>
          <w:ilvl w:val="0"/>
          <w:numId w:val="26"/>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D134BC">
        <w:rPr>
          <w:rFonts w:ascii="David" w:hAnsi="David" w:cs="David"/>
          <w:sz w:val="24"/>
          <w:szCs w:val="24"/>
          <w:rtl/>
        </w:rPr>
        <w:t xml:space="preserve">ולה אחרת הנדרשת לצורך כך (להלן </w:t>
      </w:r>
      <w:r w:rsidR="00D134BC">
        <w:rPr>
          <w:rFonts w:ascii="David" w:hAnsi="David" w:cs="David" w:hint="cs"/>
          <w:sz w:val="24"/>
          <w:szCs w:val="24"/>
          <w:rtl/>
        </w:rPr>
        <w:t>-</w:t>
      </w:r>
      <w:r w:rsidRPr="00BC2E1A">
        <w:rPr>
          <w:rFonts w:ascii="David" w:hAnsi="David" w:cs="David"/>
          <w:sz w:val="24"/>
          <w:szCs w:val="24"/>
          <w:rtl/>
        </w:rPr>
        <w:t xml:space="preserve"> תחזוקת אמצעי כיבוי אש והצלה).</w:t>
      </w:r>
    </w:p>
    <w:p w:rsidR="002D2F48" w:rsidRPr="002D2F48" w:rsidRDefault="002D2F48" w:rsidP="00A803F8">
      <w:pPr>
        <w:pStyle w:val="a7"/>
        <w:numPr>
          <w:ilvl w:val="0"/>
          <w:numId w:val="26"/>
        </w:numPr>
        <w:tabs>
          <w:tab w:val="left" w:pos="984"/>
        </w:tabs>
        <w:spacing w:after="0" w:line="360" w:lineRule="auto"/>
        <w:jc w:val="both"/>
        <w:rPr>
          <w:rFonts w:ascii="David" w:hAnsi="David" w:cs="David"/>
          <w:sz w:val="24"/>
          <w:szCs w:val="24"/>
          <w:rtl/>
        </w:rPr>
      </w:pPr>
      <w:r w:rsidRPr="002D2F48">
        <w:rPr>
          <w:rFonts w:ascii="David" w:hAnsi="David" w:cs="David"/>
          <w:sz w:val="24"/>
          <w:szCs w:val="24"/>
          <w:rtl/>
        </w:rPr>
        <w:t>תחזוקת אמצעי כיבוי אש והצלה תתבצע לפי הוראות התקן הישראלי (ת"י) התקף והוראות היצרן, ואם</w:t>
      </w:r>
      <w:r w:rsidR="00BC2E1A">
        <w:rPr>
          <w:rFonts w:ascii="David" w:hAnsi="David" w:cs="David"/>
          <w:sz w:val="24"/>
          <w:szCs w:val="24"/>
          <w:rtl/>
        </w:rPr>
        <w:t xml:space="preserve"> נותן האישור נתן הוראות נוספות </w:t>
      </w:r>
      <w:r w:rsidR="00BC2E1A">
        <w:rPr>
          <w:rFonts w:ascii="David" w:hAnsi="David" w:cs="David" w:hint="cs"/>
          <w:sz w:val="24"/>
          <w:szCs w:val="24"/>
          <w:rtl/>
        </w:rPr>
        <w:t>-</w:t>
      </w:r>
      <w:r w:rsidRPr="002D2F48">
        <w:rPr>
          <w:rFonts w:ascii="David" w:hAnsi="David" w:cs="David"/>
          <w:sz w:val="24"/>
          <w:szCs w:val="24"/>
          <w:rtl/>
        </w:rPr>
        <w:t xml:space="preserve"> בהתאם להוראות אלו.</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תיקון הוראות הנציב שאליהן מפנה מפרט זה יחול על העסק בהתאם להוראות סעיף</w:t>
      </w:r>
      <w:r w:rsidR="00453969">
        <w:rPr>
          <w:rFonts w:ascii="David" w:hAnsi="David" w:cs="David" w:hint="cs"/>
          <w:sz w:val="24"/>
          <w:szCs w:val="24"/>
          <w:rtl/>
        </w:rPr>
        <w:t xml:space="preserve"> 7ג4</w:t>
      </w:r>
      <w:r w:rsidRPr="00BC2E1A">
        <w:rPr>
          <w:rFonts w:ascii="David" w:hAnsi="David" w:cs="David"/>
          <w:sz w:val="24"/>
          <w:szCs w:val="24"/>
          <w:rtl/>
        </w:rPr>
        <w:t xml:space="preserve"> לחוק.</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Pr>
      </w:pPr>
      <w:r w:rsidRPr="00BC2E1A">
        <w:rPr>
          <w:rFonts w:ascii="David" w:eastAsia="Calibri" w:hAnsi="David" w:cs="David"/>
          <w:b/>
          <w:bCs/>
          <w:sz w:val="24"/>
          <w:szCs w:val="24"/>
          <w:u w:val="single"/>
          <w:rtl/>
        </w:rPr>
        <w:t>שילוט</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הכיתוב על השלטים יהיה בגוון לבן על גבי רקע ירוק; גובה האותיות יהיה 15 סנטימטרים לפחות ו</w:t>
      </w:r>
      <w:r w:rsidR="00BC2E1A">
        <w:rPr>
          <w:rFonts w:ascii="David" w:hAnsi="David" w:cs="David"/>
          <w:sz w:val="24"/>
          <w:szCs w:val="24"/>
          <w:rtl/>
        </w:rPr>
        <w:t>עוביין יהיה 15 מילימטרים לפחות</w:t>
      </w:r>
      <w:r w:rsidR="00BC2E1A">
        <w:rPr>
          <w:rFonts w:ascii="David" w:hAnsi="David" w:cs="David" w:hint="cs"/>
          <w:sz w:val="24"/>
          <w:szCs w:val="24"/>
          <w:rtl/>
        </w:rPr>
        <w:t xml:space="preserve">. </w:t>
      </w:r>
      <w:r w:rsidRPr="00BC2E1A">
        <w:rPr>
          <w:rFonts w:ascii="David" w:hAnsi="David" w:cs="David"/>
          <w:sz w:val="24"/>
          <w:szCs w:val="24"/>
          <w:rtl/>
        </w:rPr>
        <w:t>המרווח בין האותיות יהיה 1 סנטימטר לפחות.</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לשלטים תותקן תאורה מרשת החשמל של הבניין וממקור חשמל עצמאי המבוסס על סוללות נטענו</w:t>
      </w:r>
      <w:r w:rsidR="00957D7C">
        <w:rPr>
          <w:rFonts w:ascii="David" w:hAnsi="David" w:cs="David"/>
          <w:sz w:val="24"/>
          <w:szCs w:val="24"/>
          <w:rtl/>
        </w:rPr>
        <w:t>ת המאפשרות זמן תאורה של 60 דקות</w:t>
      </w:r>
      <w:r w:rsidR="00957D7C">
        <w:rPr>
          <w:rFonts w:ascii="David" w:hAnsi="David" w:cs="David" w:hint="cs"/>
          <w:sz w:val="24"/>
          <w:szCs w:val="24"/>
          <w:rtl/>
        </w:rPr>
        <w:t>.</w:t>
      </w:r>
      <w:r w:rsidRPr="00BC2E1A">
        <w:rPr>
          <w:rFonts w:ascii="David" w:hAnsi="David" w:cs="David"/>
          <w:sz w:val="24"/>
          <w:szCs w:val="24"/>
          <w:rtl/>
        </w:rPr>
        <w:t xml:space="preserve"> גוף התאורה יתאים לתקן ישראלי ת"י 20, חלק 2.22, מנורות: דרי</w:t>
      </w:r>
      <w:r w:rsidR="00BC2E1A">
        <w:rPr>
          <w:rFonts w:ascii="David" w:hAnsi="David" w:cs="David"/>
          <w:sz w:val="24"/>
          <w:szCs w:val="24"/>
          <w:rtl/>
        </w:rPr>
        <w:t xml:space="preserve">שות מיוחדות </w:t>
      </w:r>
      <w:r w:rsidR="00BC2E1A">
        <w:rPr>
          <w:rFonts w:ascii="David" w:hAnsi="David" w:cs="David" w:hint="cs"/>
          <w:sz w:val="24"/>
          <w:szCs w:val="24"/>
          <w:rtl/>
        </w:rPr>
        <w:t>-</w:t>
      </w:r>
      <w:r w:rsidRPr="00BC2E1A">
        <w:rPr>
          <w:rFonts w:ascii="David" w:hAnsi="David" w:cs="David"/>
          <w:sz w:val="24"/>
          <w:szCs w:val="24"/>
          <w:rtl/>
        </w:rPr>
        <w:t xml:space="preserve"> מנורות לתאורת חירום, והוא יופעל בעת הפסק</w:t>
      </w:r>
      <w:r w:rsidR="00BC2E1A">
        <w:rPr>
          <w:rFonts w:ascii="David" w:hAnsi="David" w:cs="David"/>
          <w:sz w:val="24"/>
          <w:szCs w:val="24"/>
          <w:rtl/>
        </w:rPr>
        <w:t>ת חשמל או נפילה במתח רשת החשמל.</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Pr>
      </w:pPr>
      <w:r w:rsidRPr="00BC2E1A">
        <w:rPr>
          <w:rFonts w:ascii="David" w:eastAsia="Calibri" w:hAnsi="David" w:cs="David"/>
          <w:b/>
          <w:bCs/>
          <w:sz w:val="24"/>
          <w:szCs w:val="24"/>
          <w:u w:val="single"/>
          <w:rtl/>
        </w:rPr>
        <w:t xml:space="preserve">תאורת חירום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בעסק ששטחו 150 מ"ר ומעלה תותקן תאורת חירום. </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w:t>
      </w:r>
      <w:r w:rsidR="00BC2E1A">
        <w:rPr>
          <w:rFonts w:ascii="David" w:hAnsi="David" w:cs="David"/>
          <w:sz w:val="24"/>
          <w:szCs w:val="24"/>
          <w:rtl/>
        </w:rPr>
        <w:t xml:space="preserve">ק 2.22, מנורות: דרישות מיוחדות </w:t>
      </w:r>
      <w:r w:rsidR="00BC2E1A">
        <w:rPr>
          <w:rFonts w:ascii="David" w:hAnsi="David" w:cs="David" w:hint="cs"/>
          <w:sz w:val="24"/>
          <w:szCs w:val="24"/>
          <w:rtl/>
        </w:rPr>
        <w:t>-</w:t>
      </w:r>
      <w:r w:rsidRPr="00BC2E1A">
        <w:rPr>
          <w:rFonts w:ascii="David" w:hAnsi="David" w:cs="David"/>
          <w:sz w:val="24"/>
          <w:szCs w:val="24"/>
          <w:rtl/>
        </w:rPr>
        <w:t xml:space="preserve"> מנורות לתאורת חירום.</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tl/>
        </w:rPr>
      </w:pPr>
      <w:r w:rsidRPr="00BC2E1A">
        <w:rPr>
          <w:rFonts w:ascii="David" w:eastAsia="Calibri" w:hAnsi="David" w:cs="David"/>
          <w:b/>
          <w:bCs/>
          <w:sz w:val="24"/>
          <w:szCs w:val="24"/>
          <w:u w:val="single"/>
          <w:rtl/>
        </w:rPr>
        <w:t>ציוד כיבוי</w:t>
      </w:r>
    </w:p>
    <w:p w:rsidR="00BC2E1A" w:rsidRP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במעבדה ששטחה עד 200 מ"ר, יותקן גלגלון כיבוי אש עם זרנוק בקוטר "3/4 עם מזנק צמוד, כך שייתן מענה לכיסוי כל שטח העסק. </w:t>
      </w:r>
      <w:r w:rsidRPr="00BC2E1A">
        <w:rPr>
          <w:rFonts w:ascii="David" w:eastAsia="Calibri" w:hAnsi="David" w:cs="David"/>
          <w:sz w:val="24"/>
          <w:szCs w:val="24"/>
          <w:rtl/>
        </w:rPr>
        <w:t>תשת</w:t>
      </w:r>
      <w:r w:rsidR="00BC2E1A">
        <w:rPr>
          <w:rFonts w:ascii="David" w:eastAsia="Calibri" w:hAnsi="David" w:cs="David"/>
          <w:sz w:val="24"/>
          <w:szCs w:val="24"/>
          <w:rtl/>
        </w:rPr>
        <w:t>ית הצינורות לגלגלון תהיה ממתכת</w:t>
      </w:r>
      <w:r w:rsidR="00BC2E1A">
        <w:rPr>
          <w:rFonts w:ascii="David" w:eastAsia="Calibri" w:hAnsi="David" w:cs="David" w:hint="cs"/>
          <w:sz w:val="24"/>
          <w:szCs w:val="24"/>
          <w:rtl/>
        </w:rPr>
        <w:t xml:space="preserve">. </w:t>
      </w:r>
      <w:r w:rsidRPr="00BC2E1A">
        <w:rPr>
          <w:rFonts w:ascii="David" w:hAnsi="David" w:cs="David"/>
          <w:sz w:val="24"/>
          <w:szCs w:val="24"/>
          <w:rtl/>
        </w:rPr>
        <w:t>אם קיימת הפרדת אש ועשן בין חלקי העסק, יש להתקין ציוד כאמור בכל אחד מחלקיו</w:t>
      </w:r>
      <w:r w:rsidRPr="00BC2E1A">
        <w:rPr>
          <w:rFonts w:ascii="David" w:eastAsia="Calibri" w:hAnsi="David" w:cs="David"/>
          <w:sz w:val="24"/>
          <w:szCs w:val="24"/>
          <w:rtl/>
        </w:rPr>
        <w:t>.</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במעבדה ששטחה מעל 200 מ"ר, תותקנה עמדות כיבוי אש סמוך לפתח היציאה.</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עמדת הכיבוי תכיל:</w:t>
      </w:r>
    </w:p>
    <w:p w:rsidR="00BC2E1A" w:rsidRDefault="00BC2E1A" w:rsidP="00A803F8">
      <w:pPr>
        <w:pStyle w:val="a7"/>
        <w:numPr>
          <w:ilvl w:val="0"/>
          <w:numId w:val="27"/>
        </w:numPr>
        <w:tabs>
          <w:tab w:val="left" w:pos="984"/>
        </w:tabs>
        <w:spacing w:after="0" w:line="360" w:lineRule="auto"/>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BC2E1A" w:rsidRDefault="00BC2E1A" w:rsidP="00A803F8">
      <w:pPr>
        <w:pStyle w:val="a7"/>
        <w:numPr>
          <w:ilvl w:val="0"/>
          <w:numId w:val="27"/>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002D2F48" w:rsidRPr="00BC2E1A">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BC2E1A" w:rsidRDefault="00BC2E1A" w:rsidP="00A803F8">
      <w:pPr>
        <w:pStyle w:val="a7"/>
        <w:numPr>
          <w:ilvl w:val="0"/>
          <w:numId w:val="27"/>
        </w:numPr>
        <w:tabs>
          <w:tab w:val="left" w:pos="984"/>
        </w:tabs>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BC2E1A" w:rsidRDefault="002D2F48" w:rsidP="00A803F8">
      <w:pPr>
        <w:pStyle w:val="a7"/>
        <w:numPr>
          <w:ilvl w:val="0"/>
          <w:numId w:val="27"/>
        </w:numPr>
        <w:tabs>
          <w:tab w:val="left" w:pos="984"/>
        </w:tabs>
        <w:spacing w:after="0" w:line="360" w:lineRule="auto"/>
        <w:jc w:val="both"/>
        <w:rPr>
          <w:rFonts w:ascii="David" w:hAnsi="David" w:cs="David"/>
          <w:sz w:val="24"/>
          <w:szCs w:val="24"/>
        </w:rPr>
      </w:pPr>
      <w:r w:rsidRPr="00BC2E1A">
        <w:rPr>
          <w:rFonts w:ascii="David" w:hAnsi="David" w:cs="David"/>
          <w:sz w:val="24"/>
          <w:szCs w:val="24"/>
          <w:rtl/>
        </w:rPr>
        <w:t>גלגלון ע</w:t>
      </w:r>
      <w:r w:rsidR="00BC2E1A">
        <w:rPr>
          <w:rFonts w:ascii="David" w:hAnsi="David" w:cs="David"/>
          <w:sz w:val="24"/>
          <w:szCs w:val="24"/>
          <w:rtl/>
        </w:rPr>
        <w:t>ם צינור בקוטר "3/4 עם מזנק צמוד</w:t>
      </w:r>
      <w:r w:rsidR="00BC2E1A">
        <w:rPr>
          <w:rFonts w:ascii="David" w:hAnsi="David" w:cs="David" w:hint="cs"/>
          <w:sz w:val="24"/>
          <w:szCs w:val="24"/>
          <w:rtl/>
        </w:rPr>
        <w:t>.</w:t>
      </w:r>
    </w:p>
    <w:p w:rsidR="00BC2E1A" w:rsidRDefault="002D2F48" w:rsidP="00A803F8">
      <w:pPr>
        <w:pStyle w:val="a7"/>
        <w:numPr>
          <w:ilvl w:val="0"/>
          <w:numId w:val="27"/>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מטפה אבקה במשקל של 6 ק''ג. </w:t>
      </w:r>
    </w:p>
    <w:p w:rsidR="002D2F48" w:rsidRPr="00BC2E1A" w:rsidRDefault="002D2F48" w:rsidP="004C33F5">
      <w:pPr>
        <w:tabs>
          <w:tab w:val="left" w:pos="984"/>
        </w:tabs>
        <w:spacing w:after="0" w:line="360" w:lineRule="auto"/>
        <w:ind w:left="720"/>
        <w:jc w:val="both"/>
        <w:rPr>
          <w:rFonts w:ascii="David" w:hAnsi="David" w:cs="David"/>
          <w:sz w:val="24"/>
          <w:szCs w:val="24"/>
          <w:rtl/>
        </w:rPr>
      </w:pPr>
      <w:r w:rsidRPr="00BC2E1A">
        <w:rPr>
          <w:rFonts w:ascii="David" w:eastAsia="Calibri" w:hAnsi="David" w:cs="David"/>
          <w:sz w:val="24"/>
          <w:szCs w:val="24"/>
          <w:rtl/>
        </w:rPr>
        <w:lastRenderedPageBreak/>
        <w:t xml:space="preserve">הציוד יאוחסן בארון שמידותיו </w:t>
      </w:r>
      <w:r w:rsidRPr="00BC2E1A">
        <w:rPr>
          <w:rFonts w:ascii="David" w:hAnsi="David" w:cs="David"/>
          <w:sz w:val="24"/>
          <w:szCs w:val="24"/>
          <w:rtl/>
        </w:rPr>
        <w:t xml:space="preserve">לא יפחתו מ: </w:t>
      </w:r>
      <w:r w:rsidRPr="00BC2E1A">
        <w:rPr>
          <w:rFonts w:ascii="David" w:eastAsia="Calibri" w:hAnsi="David" w:cs="David"/>
          <w:sz w:val="24"/>
          <w:szCs w:val="24"/>
          <w:rtl/>
        </w:rPr>
        <w:t xml:space="preserve">גובה 120 ס''מ, רוחב 80 ס''מ, ועומק 30 ס''מ. על הארון ייכתב: ''עמדת כיבוי אש''.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תשתית הצינורות לברזים הרשומים לעיל תהיה מתכת.</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במעבדה יוצבו מטפים מסוג אבקה יבשה בגודל של 6 ק''ג ביחס של מטפה אחד על כל 200 מ"ר, וזאת נוסף למטפי הכיבוי שנדרש להציב בעמדת כיבוי (אם נדרש).</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בדיקת מטפי הכיבוי ותחזוקתם תתבצע לפי האמור בתקן ישראלי ת"י 12</w:t>
      </w:r>
      <w:r w:rsidR="00BC2E1A">
        <w:rPr>
          <w:rFonts w:ascii="David" w:hAnsi="David" w:cs="David"/>
          <w:sz w:val="24"/>
          <w:szCs w:val="24"/>
          <w:rtl/>
        </w:rPr>
        <w:t>9, חלק 1, מטפים מיטלטלים</w:t>
      </w:r>
      <w:r w:rsidR="00BC2E1A">
        <w:rPr>
          <w:rFonts w:ascii="David" w:hAnsi="David" w:cs="David" w:hint="cs"/>
          <w:sz w:val="24"/>
          <w:szCs w:val="24"/>
          <w:rtl/>
        </w:rPr>
        <w:t xml:space="preserve"> - </w:t>
      </w:r>
      <w:r w:rsidRPr="00BC2E1A">
        <w:rPr>
          <w:rFonts w:ascii="David" w:hAnsi="David" w:cs="David"/>
          <w:sz w:val="24"/>
          <w:szCs w:val="24"/>
          <w:rtl/>
        </w:rPr>
        <w:t xml:space="preserve">תחזוקה. </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ציוד הכיבוי יהיה נגיש וזמין ויוחזק במצב תקין, בכל עת.</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Pr>
      </w:pPr>
      <w:r w:rsidRPr="00BC2E1A">
        <w:rPr>
          <w:rFonts w:ascii="David" w:eastAsia="Calibri" w:hAnsi="David" w:cs="David"/>
          <w:b/>
          <w:bCs/>
          <w:sz w:val="24"/>
          <w:szCs w:val="24"/>
          <w:u w:val="single"/>
          <w:rtl/>
        </w:rPr>
        <w:t>מערכת גילוי אש ועשן</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בעסק תותקן מערכת גילוי אש ועשן על פי תקן ישראלי ת"</w:t>
      </w:r>
      <w:r w:rsidR="00BC2E1A">
        <w:rPr>
          <w:rFonts w:ascii="David" w:hAnsi="David" w:cs="David"/>
          <w:sz w:val="24"/>
          <w:szCs w:val="24"/>
          <w:rtl/>
        </w:rPr>
        <w:t>י 1220, חלק 3, מערכות גילוי אש</w:t>
      </w:r>
      <w:r w:rsidR="00BC2E1A">
        <w:rPr>
          <w:rFonts w:ascii="David" w:hAnsi="David" w:cs="David" w:hint="cs"/>
          <w:sz w:val="24"/>
          <w:szCs w:val="24"/>
          <w:rtl/>
        </w:rPr>
        <w:t xml:space="preserve"> - </w:t>
      </w:r>
      <w:r w:rsidRPr="00BC2E1A">
        <w:rPr>
          <w:rFonts w:ascii="David" w:hAnsi="David" w:cs="David"/>
          <w:sz w:val="24"/>
          <w:szCs w:val="24"/>
          <w:rtl/>
        </w:rPr>
        <w:t>הוראות התקנה ודרישות כלליות.</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מערכת גילוי אש ועשן תתוחזק במצב תקין, בכל עת.</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בדיקת מערכת גילוי האש והעשן תתבצע על פי תקן ישראלי ת"י</w:t>
      </w:r>
      <w:r w:rsidR="00BC2E1A">
        <w:rPr>
          <w:rFonts w:ascii="David" w:hAnsi="David" w:cs="David"/>
          <w:sz w:val="24"/>
          <w:szCs w:val="24"/>
          <w:rtl/>
        </w:rPr>
        <w:t xml:space="preserve"> 1220, חלק 11, מערכות גילוי אש</w:t>
      </w:r>
      <w:r w:rsidR="00BC2E1A">
        <w:rPr>
          <w:rFonts w:ascii="David" w:hAnsi="David" w:cs="David" w:hint="cs"/>
          <w:sz w:val="24"/>
          <w:szCs w:val="24"/>
          <w:rtl/>
        </w:rPr>
        <w:t xml:space="preserve"> - </w:t>
      </w:r>
      <w:r w:rsidRPr="00BC2E1A">
        <w:rPr>
          <w:rFonts w:ascii="David" w:hAnsi="David" w:cs="David"/>
          <w:sz w:val="24"/>
          <w:szCs w:val="24"/>
          <w:rtl/>
        </w:rPr>
        <w:t xml:space="preserve">תחזוקה. </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Pr>
      </w:pPr>
      <w:r w:rsidRPr="00BC2E1A">
        <w:rPr>
          <w:rFonts w:ascii="David" w:eastAsia="Calibri" w:hAnsi="David" w:cs="David"/>
          <w:b/>
          <w:bCs/>
          <w:sz w:val="24"/>
          <w:szCs w:val="24"/>
          <w:u w:val="single"/>
          <w:rtl/>
        </w:rPr>
        <w:t xml:space="preserve">מערכת חשמל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בלוחות חשמל הממוקמים בעסק יותקנו המערכות הבאות:</w:t>
      </w:r>
    </w:p>
    <w:p w:rsidR="00BC2E1A" w:rsidRDefault="00BC2E1A" w:rsidP="00A803F8">
      <w:pPr>
        <w:pStyle w:val="a7"/>
        <w:numPr>
          <w:ilvl w:val="0"/>
          <w:numId w:val="28"/>
        </w:numPr>
        <w:tabs>
          <w:tab w:val="left" w:pos="984"/>
        </w:tabs>
        <w:spacing w:after="0" w:line="360" w:lineRule="auto"/>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2D2F48" w:rsidRPr="00BC2E1A">
        <w:rPr>
          <w:rFonts w:ascii="David" w:hAnsi="David" w:cs="David"/>
          <w:sz w:val="24"/>
          <w:szCs w:val="24"/>
          <w:rtl/>
        </w:rPr>
        <w:t xml:space="preserve"> אם נדרש להתקין בעסק מערכת גילוי אש ועשן, יותקן גלאי עשן גם בלוח החשמל.</w:t>
      </w:r>
    </w:p>
    <w:p w:rsidR="00BC2E1A" w:rsidRDefault="00BC2E1A" w:rsidP="00A803F8">
      <w:pPr>
        <w:pStyle w:val="a7"/>
        <w:numPr>
          <w:ilvl w:val="0"/>
          <w:numId w:val="28"/>
        </w:numPr>
        <w:tabs>
          <w:tab w:val="left" w:pos="984"/>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2D2F48" w:rsidRPr="00BC2E1A">
        <w:rPr>
          <w:rFonts w:ascii="David" w:hAnsi="David" w:cs="David"/>
          <w:sz w:val="24"/>
          <w:szCs w:val="24"/>
          <w:rtl/>
        </w:rPr>
        <w:t xml:space="preserve"> אם נדרש להתקין בעסק מערכת גילוי אש ועשן, יותקן גלאי עשן בלוח החשמל ומערכת ניתוק לוח חשמל ממקור ההזנה.</w:t>
      </w:r>
    </w:p>
    <w:p w:rsidR="002D2F48" w:rsidRPr="00BC2E1A" w:rsidRDefault="002D2F48" w:rsidP="00A803F8">
      <w:pPr>
        <w:pStyle w:val="a7"/>
        <w:numPr>
          <w:ilvl w:val="0"/>
          <w:numId w:val="28"/>
        </w:numPr>
        <w:tabs>
          <w:tab w:val="left" w:pos="984"/>
        </w:tabs>
        <w:spacing w:after="0" w:line="360" w:lineRule="auto"/>
        <w:jc w:val="both"/>
        <w:rPr>
          <w:rFonts w:ascii="David" w:hAnsi="David" w:cs="David"/>
          <w:sz w:val="24"/>
          <w:szCs w:val="24"/>
        </w:rPr>
      </w:pPr>
      <w:r w:rsidRPr="00BC2E1A">
        <w:rPr>
          <w:rFonts w:ascii="David" w:hAnsi="David" w:cs="David"/>
          <w:sz w:val="24"/>
          <w:szCs w:val="24"/>
          <w:rtl/>
        </w:rPr>
        <w:t xml:space="preserve">לוח </w:t>
      </w:r>
      <w:r w:rsidR="00BC2E1A">
        <w:rPr>
          <w:rFonts w:ascii="David" w:hAnsi="David" w:cs="David"/>
          <w:sz w:val="24"/>
          <w:szCs w:val="24"/>
          <w:rtl/>
        </w:rPr>
        <w:t xml:space="preserve">חשמל בעל זרם של 100 אמפר ומעלה </w:t>
      </w:r>
      <w:r w:rsidR="00BC2E1A">
        <w:rPr>
          <w:rFonts w:ascii="David" w:hAnsi="David" w:cs="David" w:hint="cs"/>
          <w:sz w:val="24"/>
          <w:szCs w:val="24"/>
          <w:rtl/>
        </w:rPr>
        <w:t>-</w:t>
      </w:r>
      <w:r w:rsidRPr="00BC2E1A">
        <w:rPr>
          <w:rFonts w:ascii="David" w:hAnsi="David" w:cs="David"/>
          <w:sz w:val="24"/>
          <w:szCs w:val="24"/>
          <w:rtl/>
        </w:rPr>
        <w:t xml:space="preserve"> תותקן מערכת גילוי אש או עשן הכוללת גלאים, מערכת כיבוי אוטומטית יבשה ומערכת ניתוק לוח חשמל ממקור ההזנה.</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מערכת גילוי האש או העשן המתוקנת בלוח החשמל תותקן על פי תקן ישראלי ת"</w:t>
      </w:r>
      <w:r w:rsidR="00BC2E1A">
        <w:rPr>
          <w:rFonts w:ascii="David" w:hAnsi="David" w:cs="David"/>
          <w:sz w:val="24"/>
          <w:szCs w:val="24"/>
          <w:rtl/>
        </w:rPr>
        <w:t>י 1220, חלק 3, מערכות גילוי אש</w:t>
      </w:r>
      <w:r w:rsidR="00BC2E1A">
        <w:rPr>
          <w:rFonts w:ascii="David" w:hAnsi="David" w:cs="David" w:hint="cs"/>
          <w:sz w:val="24"/>
          <w:szCs w:val="24"/>
          <w:rtl/>
        </w:rPr>
        <w:t xml:space="preserve"> - </w:t>
      </w:r>
      <w:r w:rsidRPr="00BC2E1A">
        <w:rPr>
          <w:rFonts w:ascii="David" w:hAnsi="David" w:cs="David"/>
          <w:sz w:val="24"/>
          <w:szCs w:val="24"/>
          <w:rtl/>
        </w:rPr>
        <w:t xml:space="preserve">הוראות התקנה ודרישות כלליות.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מערכת גילוי אש ועשן המותקנת בלוח החשמל, תתוחזק במצב תקין, בכל עת.</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מערכת החשמל תיבדק אחת לחמש שנים</w:t>
      </w:r>
      <w:r w:rsidR="00BC2E1A">
        <w:rPr>
          <w:rFonts w:ascii="David" w:hAnsi="David" w:cs="David" w:hint="cs"/>
          <w:sz w:val="24"/>
          <w:szCs w:val="24"/>
          <w:rtl/>
        </w:rPr>
        <w:t>.</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Pr>
      </w:pPr>
      <w:r w:rsidRPr="00BC2E1A">
        <w:rPr>
          <w:rFonts w:ascii="David" w:eastAsia="Calibri" w:hAnsi="David" w:cs="David"/>
          <w:b/>
          <w:bCs/>
          <w:sz w:val="24"/>
          <w:szCs w:val="24"/>
          <w:u w:val="single"/>
          <w:rtl/>
        </w:rPr>
        <w:t xml:space="preserve">ציוד מעבדה </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באזורי עבודת מעבדה הנחשבים לנפיצים ייעשה שימוש בציוד חשמלי מוגן נגד התפוצצות (</w:t>
      </w:r>
      <w:r w:rsidRPr="00BC2E1A">
        <w:rPr>
          <w:rFonts w:ascii="David" w:hAnsi="David" w:cs="David"/>
          <w:sz w:val="24"/>
          <w:szCs w:val="24"/>
        </w:rPr>
        <w:t>Explosion</w:t>
      </w:r>
      <w:r w:rsidRPr="00BC2E1A">
        <w:rPr>
          <w:rFonts w:ascii="David" w:hAnsi="David" w:cs="David"/>
          <w:sz w:val="24"/>
          <w:szCs w:val="24"/>
          <w:rtl/>
        </w:rPr>
        <w:t xml:space="preserve"> </w:t>
      </w:r>
      <w:r w:rsidRPr="00BC2E1A">
        <w:rPr>
          <w:rFonts w:ascii="David" w:hAnsi="David" w:cs="David"/>
          <w:sz w:val="24"/>
          <w:szCs w:val="24"/>
        </w:rPr>
        <w:t>Proof</w:t>
      </w:r>
      <w:r w:rsidRPr="00BC2E1A">
        <w:rPr>
          <w:rFonts w:ascii="David" w:hAnsi="David" w:cs="David"/>
          <w:sz w:val="24"/>
          <w:szCs w:val="24"/>
          <w:rtl/>
        </w:rPr>
        <w:t>), בהתאם להוראות תקן ישראלי ת"י 60079, ציוד חשמלי לש</w:t>
      </w:r>
      <w:r w:rsidR="00BC2E1A">
        <w:rPr>
          <w:rFonts w:ascii="David" w:hAnsi="David" w:cs="David"/>
          <w:sz w:val="24"/>
          <w:szCs w:val="24"/>
          <w:rtl/>
        </w:rPr>
        <w:t>ימוש באטמוספרות נפיצות של גזים</w:t>
      </w:r>
      <w:r w:rsidR="00BC2E1A">
        <w:rPr>
          <w:rFonts w:ascii="David" w:hAnsi="David" w:cs="David" w:hint="cs"/>
          <w:sz w:val="24"/>
          <w:szCs w:val="24"/>
          <w:rtl/>
        </w:rPr>
        <w:t xml:space="preserve"> - </w:t>
      </w:r>
      <w:r w:rsidRPr="00BC2E1A">
        <w:rPr>
          <w:rFonts w:ascii="David" w:hAnsi="David" w:cs="David"/>
          <w:sz w:val="24"/>
          <w:szCs w:val="24"/>
          <w:rtl/>
        </w:rPr>
        <w:t>דרישות כלליות.</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tl/>
        </w:rPr>
      </w:pPr>
      <w:r w:rsidRPr="00BC2E1A">
        <w:rPr>
          <w:rFonts w:ascii="David" w:hAnsi="David" w:cs="David"/>
          <w:sz w:val="24"/>
          <w:szCs w:val="24"/>
          <w:rtl/>
        </w:rPr>
        <w:t>ציוד חימום יהיה כנדרש בתקן ישראלי ת"י 1530, הגנה בפני אש במעבדות.</w:t>
      </w:r>
    </w:p>
    <w:p w:rsidR="002D2F48" w:rsidRPr="00BC2E1A" w:rsidRDefault="002D2F48" w:rsidP="00A803F8">
      <w:pPr>
        <w:pStyle w:val="a7"/>
        <w:numPr>
          <w:ilvl w:val="1"/>
          <w:numId w:val="24"/>
        </w:numPr>
        <w:spacing w:after="0" w:line="360" w:lineRule="auto"/>
        <w:jc w:val="both"/>
        <w:rPr>
          <w:rFonts w:ascii="David" w:eastAsia="Calibri" w:hAnsi="David" w:cs="David"/>
          <w:b/>
          <w:bCs/>
          <w:sz w:val="24"/>
          <w:szCs w:val="24"/>
          <w:u w:val="single"/>
          <w:rtl/>
        </w:rPr>
      </w:pPr>
      <w:r w:rsidRPr="00BC2E1A">
        <w:rPr>
          <w:rFonts w:ascii="David" w:eastAsia="Calibri" w:hAnsi="David" w:cs="David"/>
          <w:b/>
          <w:bCs/>
          <w:sz w:val="24"/>
          <w:szCs w:val="24"/>
          <w:u w:val="single"/>
          <w:rtl/>
        </w:rPr>
        <w:t>מערכת הגפ"מ</w:t>
      </w:r>
    </w:p>
    <w:p w:rsid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t>מערכת הגפ"מ המשמשת את העסק תענה לתקן ישראלי ת"י 158, מתקנים לגזים פחמימניים מעובים (גפ"מ).</w:t>
      </w:r>
    </w:p>
    <w:p w:rsidR="002D2F48" w:rsidRPr="00BC2E1A" w:rsidRDefault="002D2F48" w:rsidP="00A803F8">
      <w:pPr>
        <w:pStyle w:val="a7"/>
        <w:numPr>
          <w:ilvl w:val="2"/>
          <w:numId w:val="24"/>
        </w:numPr>
        <w:tabs>
          <w:tab w:val="left" w:pos="984"/>
        </w:tabs>
        <w:spacing w:after="0" w:line="360" w:lineRule="auto"/>
        <w:jc w:val="both"/>
        <w:rPr>
          <w:rFonts w:ascii="David" w:hAnsi="David" w:cs="David"/>
          <w:sz w:val="24"/>
          <w:szCs w:val="24"/>
        </w:rPr>
      </w:pPr>
      <w:r w:rsidRPr="00BC2E1A">
        <w:rPr>
          <w:rFonts w:ascii="David" w:hAnsi="David" w:cs="David"/>
          <w:sz w:val="24"/>
          <w:szCs w:val="24"/>
          <w:rtl/>
        </w:rPr>
        <w:lastRenderedPageBreak/>
        <w:t>מערכת הגפ"מ, המכשירים והאביזרים לצריכת גפ"מ והמנדפים הקיימים בעסק יתוחזקו במצב תקין, בכל עת.</w:t>
      </w:r>
    </w:p>
    <w:p w:rsidR="002D2F48" w:rsidRPr="00BC2E1A" w:rsidRDefault="002D2F48" w:rsidP="00A803F8">
      <w:pPr>
        <w:pStyle w:val="a7"/>
        <w:numPr>
          <w:ilvl w:val="1"/>
          <w:numId w:val="24"/>
        </w:numPr>
        <w:spacing w:after="0" w:line="360" w:lineRule="auto"/>
        <w:jc w:val="both"/>
        <w:rPr>
          <w:rFonts w:ascii="David" w:hAnsi="David" w:cs="David"/>
          <w:b/>
          <w:bCs/>
          <w:sz w:val="24"/>
          <w:szCs w:val="24"/>
          <w:u w:val="single"/>
        </w:rPr>
      </w:pPr>
      <w:r w:rsidRPr="00BC2E1A">
        <w:rPr>
          <w:rFonts w:ascii="David" w:hAnsi="David" w:cs="David"/>
          <w:b/>
          <w:bCs/>
          <w:sz w:val="24"/>
          <w:szCs w:val="24"/>
          <w:u w:val="single"/>
          <w:rtl/>
        </w:rPr>
        <w:t xml:space="preserve">אישורים </w:t>
      </w:r>
    </w:p>
    <w:p w:rsidR="00BC2E1A" w:rsidRDefault="002D2F48" w:rsidP="00A803F8">
      <w:pPr>
        <w:pStyle w:val="a7"/>
        <w:numPr>
          <w:ilvl w:val="2"/>
          <w:numId w:val="24"/>
        </w:numPr>
        <w:tabs>
          <w:tab w:val="left" w:pos="700"/>
        </w:tabs>
        <w:spacing w:after="0" w:line="360" w:lineRule="auto"/>
        <w:jc w:val="both"/>
        <w:rPr>
          <w:rFonts w:ascii="David" w:hAnsi="David" w:cs="David"/>
          <w:sz w:val="24"/>
          <w:szCs w:val="24"/>
        </w:rPr>
      </w:pPr>
      <w:r w:rsidRPr="00BC2E1A">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BC2E1A" w:rsidRDefault="002D2F48" w:rsidP="00A803F8">
      <w:pPr>
        <w:pStyle w:val="a7"/>
        <w:numPr>
          <w:ilvl w:val="0"/>
          <w:numId w:val="29"/>
        </w:numPr>
        <w:tabs>
          <w:tab w:val="left" w:pos="700"/>
        </w:tabs>
        <w:spacing w:after="0" w:line="360" w:lineRule="auto"/>
        <w:jc w:val="both"/>
        <w:rPr>
          <w:rFonts w:ascii="David" w:hAnsi="David" w:cs="David"/>
          <w:sz w:val="24"/>
          <w:szCs w:val="24"/>
          <w:rtl/>
        </w:rPr>
      </w:pPr>
      <w:r w:rsidRPr="00BC2E1A">
        <w:rPr>
          <w:rFonts w:ascii="David" w:hAnsi="David" w:cs="David"/>
          <w:sz w:val="24"/>
          <w:szCs w:val="24"/>
          <w:rtl/>
        </w:rPr>
        <w:t xml:space="preserve">אישור גורם מוסמך שמטפי הכיבוי הקיימים בעסק נבדקו בהתאם לתקן ישראלי </w:t>
      </w:r>
      <w:r w:rsidR="00BC2E1A">
        <w:rPr>
          <w:rFonts w:ascii="David" w:hAnsi="David" w:cs="David"/>
          <w:sz w:val="24"/>
          <w:szCs w:val="24"/>
          <w:rtl/>
        </w:rPr>
        <w:t>ת"י 129, חלק 1, מטפים מיטלטלים</w:t>
      </w:r>
      <w:r w:rsidR="00BC2E1A">
        <w:rPr>
          <w:rFonts w:ascii="David" w:hAnsi="David" w:cs="David" w:hint="cs"/>
          <w:sz w:val="24"/>
          <w:szCs w:val="24"/>
          <w:rtl/>
        </w:rPr>
        <w:t xml:space="preserve"> - </w:t>
      </w:r>
      <w:r w:rsidRPr="00BC2E1A">
        <w:rPr>
          <w:rFonts w:ascii="David" w:hAnsi="David" w:cs="David"/>
          <w:sz w:val="24"/>
          <w:szCs w:val="24"/>
          <w:rtl/>
        </w:rPr>
        <w:t xml:space="preserve">תחזוקה, ונמצאו תקינים. </w:t>
      </w:r>
    </w:p>
    <w:p w:rsidR="00BC2E1A" w:rsidRDefault="002D2F48" w:rsidP="00A803F8">
      <w:pPr>
        <w:pStyle w:val="a7"/>
        <w:numPr>
          <w:ilvl w:val="0"/>
          <w:numId w:val="29"/>
        </w:numPr>
        <w:tabs>
          <w:tab w:val="left" w:pos="700"/>
        </w:tabs>
        <w:spacing w:after="0" w:line="360" w:lineRule="auto"/>
        <w:jc w:val="both"/>
        <w:rPr>
          <w:rFonts w:ascii="David" w:hAnsi="David" w:cs="David"/>
          <w:sz w:val="24"/>
          <w:szCs w:val="24"/>
        </w:rPr>
      </w:pPr>
      <w:r w:rsidRPr="00BC2E1A">
        <w:rPr>
          <w:rFonts w:ascii="David" w:hAnsi="David" w:cs="David"/>
          <w:sz w:val="24"/>
          <w:szCs w:val="24"/>
          <w:rtl/>
        </w:rPr>
        <w:t>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w:t>
      </w:r>
      <w:r w:rsidR="00BC2E1A">
        <w:rPr>
          <w:rFonts w:ascii="David" w:hAnsi="David" w:cs="David"/>
          <w:sz w:val="24"/>
          <w:szCs w:val="24"/>
          <w:rtl/>
        </w:rPr>
        <w:t>את גודל החיבור באמפר של כל לוח.</w:t>
      </w:r>
    </w:p>
    <w:p w:rsidR="00BC2E1A" w:rsidRDefault="002D2F48" w:rsidP="00A803F8">
      <w:pPr>
        <w:pStyle w:val="a7"/>
        <w:numPr>
          <w:ilvl w:val="0"/>
          <w:numId w:val="29"/>
        </w:numPr>
        <w:tabs>
          <w:tab w:val="left" w:pos="700"/>
        </w:tabs>
        <w:spacing w:after="0" w:line="360" w:lineRule="auto"/>
        <w:jc w:val="both"/>
        <w:rPr>
          <w:rFonts w:ascii="David" w:hAnsi="David" w:cs="David"/>
          <w:sz w:val="24"/>
          <w:szCs w:val="24"/>
        </w:rPr>
      </w:pPr>
      <w:r w:rsidRPr="00BC2E1A">
        <w:rPr>
          <w:rFonts w:ascii="David" w:hAnsi="David" w:cs="David"/>
          <w:sz w:val="24"/>
          <w:szCs w:val="24"/>
          <w:rtl/>
        </w:rPr>
        <w:t xml:space="preserve">אישור על בדיקת התאמתה ותקינותה של מערכת הגז לתקן ישראלי ת"י 158, </w:t>
      </w:r>
      <w:r w:rsidRPr="00BC2E1A">
        <w:rPr>
          <w:rFonts w:ascii="David" w:hAnsi="David" w:cs="David"/>
          <w:color w:val="000000"/>
          <w:sz w:val="24"/>
          <w:szCs w:val="24"/>
          <w:rtl/>
        </w:rPr>
        <w:t>מתקנים לגזים פחמימניים מעובים (גפ"מ).</w:t>
      </w:r>
      <w:r w:rsidRPr="00BC2E1A">
        <w:rPr>
          <w:rFonts w:ascii="David" w:hAnsi="David" w:cs="David"/>
          <w:sz w:val="24"/>
          <w:szCs w:val="24"/>
          <w:rtl/>
        </w:rPr>
        <w:t xml:space="preserve"> את האישור ייתן בעל רישיון לעבודת גפ"מ לפי תקנות הגז (בטיחות ורישוי) (רישוי העוסקים בעבודות גפ"מ), התשס"ו-2006, אשר רשאי לתת אישור כאמור, בהתאם לסוג רישיונו (אם קיימת מערכת גז בעסק).</w:t>
      </w:r>
    </w:p>
    <w:p w:rsidR="00BC2E1A" w:rsidRPr="00BC2E1A" w:rsidRDefault="002D2F48" w:rsidP="00A803F8">
      <w:pPr>
        <w:pStyle w:val="a7"/>
        <w:numPr>
          <w:ilvl w:val="0"/>
          <w:numId w:val="29"/>
        </w:numPr>
        <w:tabs>
          <w:tab w:val="left" w:pos="700"/>
        </w:tabs>
        <w:spacing w:after="0" w:line="360" w:lineRule="auto"/>
        <w:jc w:val="both"/>
        <w:rPr>
          <w:rFonts w:ascii="David" w:hAnsi="David" w:cs="David"/>
          <w:sz w:val="24"/>
          <w:szCs w:val="24"/>
        </w:rPr>
      </w:pPr>
      <w:r w:rsidRPr="00BC2E1A">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BC2E1A">
        <w:rPr>
          <w:rFonts w:ascii="David" w:hAnsi="David" w:cs="David"/>
          <w:sz w:val="24"/>
          <w:szCs w:val="24"/>
          <w:rtl/>
        </w:rPr>
        <w:t xml:space="preserve">, </w:t>
      </w:r>
      <w:r w:rsidRPr="00BC2E1A">
        <w:rPr>
          <w:rFonts w:ascii="David" w:hAnsi="David" w:cs="David"/>
          <w:color w:val="000000"/>
          <w:sz w:val="24"/>
          <w:szCs w:val="24"/>
          <w:rtl/>
        </w:rPr>
        <w:t>חלק 11</w:t>
      </w:r>
      <w:r w:rsidRPr="00BC2E1A">
        <w:rPr>
          <w:rFonts w:ascii="David" w:hAnsi="David" w:cs="David"/>
          <w:sz w:val="24"/>
          <w:szCs w:val="24"/>
          <w:rtl/>
        </w:rPr>
        <w:t xml:space="preserve">, </w:t>
      </w:r>
      <w:r w:rsidR="00BC2E1A">
        <w:rPr>
          <w:rFonts w:ascii="David" w:hAnsi="David" w:cs="David"/>
          <w:color w:val="000000"/>
          <w:sz w:val="24"/>
          <w:szCs w:val="24"/>
          <w:rtl/>
        </w:rPr>
        <w:t>מערכות גילוי אש</w:t>
      </w:r>
      <w:r w:rsidR="00BC2E1A">
        <w:rPr>
          <w:rFonts w:ascii="David" w:hAnsi="David" w:cs="David" w:hint="cs"/>
          <w:color w:val="000000"/>
          <w:sz w:val="24"/>
          <w:szCs w:val="24"/>
          <w:rtl/>
        </w:rPr>
        <w:t xml:space="preserve"> - </w:t>
      </w:r>
      <w:r w:rsidRPr="00BC2E1A">
        <w:rPr>
          <w:rFonts w:ascii="David" w:hAnsi="David" w:cs="David"/>
          <w:color w:val="000000"/>
          <w:sz w:val="24"/>
          <w:szCs w:val="24"/>
          <w:rtl/>
        </w:rPr>
        <w:t>תחזוקה.</w:t>
      </w:r>
    </w:p>
    <w:p w:rsidR="002D2F48" w:rsidRPr="00BC2E1A" w:rsidRDefault="002D2F48" w:rsidP="00A803F8">
      <w:pPr>
        <w:pStyle w:val="a7"/>
        <w:numPr>
          <w:ilvl w:val="0"/>
          <w:numId w:val="29"/>
        </w:numPr>
        <w:tabs>
          <w:tab w:val="left" w:pos="700"/>
        </w:tabs>
        <w:spacing w:after="0" w:line="360" w:lineRule="auto"/>
        <w:jc w:val="both"/>
        <w:rPr>
          <w:rFonts w:ascii="David" w:hAnsi="David" w:cs="David"/>
          <w:sz w:val="24"/>
          <w:szCs w:val="24"/>
        </w:rPr>
      </w:pPr>
      <w:r w:rsidRPr="00BC2E1A">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BC2E1A">
        <w:rPr>
          <w:rFonts w:ascii="David" w:hAnsi="David" w:cs="David"/>
          <w:sz w:val="24"/>
          <w:szCs w:val="24"/>
          <w:rtl/>
        </w:rPr>
        <w:t xml:space="preserve">, </w:t>
      </w:r>
      <w:r w:rsidRPr="00BC2E1A">
        <w:rPr>
          <w:rFonts w:ascii="David" w:hAnsi="David" w:cs="David"/>
          <w:color w:val="000000"/>
          <w:sz w:val="24"/>
          <w:szCs w:val="24"/>
          <w:rtl/>
        </w:rPr>
        <w:t>מערכות לכיבוי-אש בארוסול או תקן ישראלי ת"י 1597</w:t>
      </w:r>
      <w:r w:rsidRPr="00BC2E1A">
        <w:rPr>
          <w:rFonts w:ascii="David" w:hAnsi="David" w:cs="David"/>
          <w:sz w:val="24"/>
          <w:szCs w:val="24"/>
          <w:rtl/>
        </w:rPr>
        <w:t xml:space="preserve">, </w:t>
      </w:r>
      <w:r w:rsidRPr="00BC2E1A">
        <w:rPr>
          <w:rFonts w:ascii="David" w:hAnsi="David" w:cs="David"/>
          <w:color w:val="000000"/>
          <w:sz w:val="24"/>
          <w:szCs w:val="24"/>
          <w:rtl/>
        </w:rPr>
        <w:t>מערכות כיבוי אש אוטומטיות בגז כיבוי, בהתאם לסוג המערכת המותקנת.</w:t>
      </w:r>
    </w:p>
    <w:p w:rsidR="002D2F48" w:rsidRPr="00BC2E1A" w:rsidRDefault="002D2F48" w:rsidP="00A803F8">
      <w:pPr>
        <w:pStyle w:val="a7"/>
        <w:numPr>
          <w:ilvl w:val="1"/>
          <w:numId w:val="24"/>
        </w:numPr>
        <w:spacing w:after="0" w:line="360" w:lineRule="auto"/>
        <w:jc w:val="both"/>
        <w:rPr>
          <w:rFonts w:ascii="David" w:hAnsi="David" w:cs="David"/>
          <w:b/>
          <w:bCs/>
          <w:sz w:val="24"/>
          <w:szCs w:val="24"/>
          <w:u w:val="single"/>
        </w:rPr>
      </w:pPr>
      <w:r w:rsidRPr="00BC2E1A">
        <w:rPr>
          <w:rFonts w:ascii="David" w:hAnsi="David" w:cs="David"/>
          <w:b/>
          <w:bCs/>
          <w:sz w:val="24"/>
          <w:szCs w:val="24"/>
          <w:u w:val="single"/>
          <w:rtl/>
        </w:rPr>
        <w:t>נספחים</w:t>
      </w:r>
    </w:p>
    <w:p w:rsidR="00BC2E1A" w:rsidRPr="00D134BC" w:rsidRDefault="002D2F48" w:rsidP="00A803F8">
      <w:pPr>
        <w:pStyle w:val="a7"/>
        <w:numPr>
          <w:ilvl w:val="2"/>
          <w:numId w:val="24"/>
        </w:numPr>
        <w:spacing w:after="0" w:line="360" w:lineRule="auto"/>
        <w:jc w:val="both"/>
        <w:rPr>
          <w:rFonts w:ascii="David" w:hAnsi="David" w:cs="David"/>
          <w:sz w:val="24"/>
          <w:szCs w:val="24"/>
          <w:rtl/>
        </w:rPr>
      </w:pPr>
      <w:r w:rsidRPr="00BC2E1A">
        <w:rPr>
          <w:rFonts w:ascii="David" w:hAnsi="David" w:cs="David"/>
          <w:sz w:val="24"/>
          <w:szCs w:val="24"/>
          <w:rtl/>
        </w:rPr>
        <w:t>את פרסומי הרשות הארצית לכבאות והצלה, כולל תיקיית טפסים אחידים לאישורים, אפשר למצוא באתר ולהורידם ממנו.</w:t>
      </w:r>
    </w:p>
    <w:p w:rsidR="00CA3EB1" w:rsidRDefault="00CA3EB1" w:rsidP="004C33F5">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BC2E1A" w:rsidRDefault="00BC2E1A" w:rsidP="004C33F5">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5 - הרשות הארצית לכבאות והצלה</w:t>
      </w:r>
    </w:p>
    <w:p w:rsidR="00BC2E1A" w:rsidRPr="00BC2E1A" w:rsidRDefault="00BC2E1A" w:rsidP="004C33F5">
      <w:pPr>
        <w:spacing w:after="0" w:line="360" w:lineRule="auto"/>
        <w:jc w:val="center"/>
        <w:rPr>
          <w:rFonts w:cs="David"/>
          <w:b/>
          <w:bCs/>
          <w:color w:val="5B9BD5" w:themeColor="accent1"/>
          <w:sz w:val="24"/>
          <w:szCs w:val="24"/>
        </w:rPr>
      </w:pPr>
      <w:r>
        <w:rPr>
          <w:rFonts w:cs="David" w:hint="cs"/>
          <w:b/>
          <w:bCs/>
          <w:color w:val="5B9BD5" w:themeColor="accent1"/>
          <w:sz w:val="24"/>
          <w:szCs w:val="24"/>
          <w:rtl/>
        </w:rPr>
        <w:t>מעבדות לא רפואיות: מעבדה לבדיקת דגימות בעלי חיים ומוצרים מן החי</w:t>
      </w:r>
    </w:p>
    <w:p w:rsidR="002D2F48" w:rsidRDefault="002D2F48" w:rsidP="004C33F5">
      <w:pPr>
        <w:tabs>
          <w:tab w:val="left" w:pos="1219"/>
        </w:tabs>
        <w:spacing w:after="0" w:line="360" w:lineRule="auto"/>
        <w:jc w:val="both"/>
        <w:rPr>
          <w:rFonts w:ascii="David" w:eastAsia="Calibri" w:hAnsi="David" w:cs="David"/>
          <w:b/>
          <w:bCs/>
          <w:color w:val="0070C0"/>
          <w:sz w:val="24"/>
          <w:szCs w:val="24"/>
          <w:u w:val="single"/>
          <w:rtl/>
        </w:rPr>
      </w:pPr>
    </w:p>
    <w:p w:rsidR="00A232F0" w:rsidRPr="00A232F0" w:rsidRDefault="00A232F0" w:rsidP="00A232F0">
      <w:pPr>
        <w:spacing w:line="360" w:lineRule="auto"/>
        <w:jc w:val="both"/>
        <w:rPr>
          <w:rFonts w:ascii="David" w:hAnsi="David" w:cs="David"/>
          <w:b/>
          <w:bCs/>
          <w:sz w:val="24"/>
          <w:szCs w:val="24"/>
          <w:rtl/>
        </w:rPr>
      </w:pPr>
      <w:r w:rsidRPr="00A232F0">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A232F0">
        <w:rPr>
          <w:rFonts w:ascii="David" w:hAnsi="David" w:cs="David" w:hint="cs"/>
          <w:b/>
          <w:bCs/>
          <w:sz w:val="24"/>
          <w:szCs w:val="24"/>
          <w:rtl/>
        </w:rPr>
        <w:t>:</w:t>
      </w:r>
    </w:p>
    <w:p w:rsidR="00A232F0" w:rsidRPr="00A232F0" w:rsidRDefault="00A232F0" w:rsidP="00A803F8">
      <w:pPr>
        <w:pStyle w:val="a7"/>
        <w:numPr>
          <w:ilvl w:val="0"/>
          <w:numId w:val="61"/>
        </w:numPr>
        <w:spacing w:line="360" w:lineRule="auto"/>
        <w:jc w:val="both"/>
        <w:rPr>
          <w:rFonts w:ascii="David" w:hAnsi="David" w:cs="David"/>
          <w:b/>
          <w:bCs/>
          <w:sz w:val="24"/>
          <w:szCs w:val="24"/>
        </w:rPr>
      </w:pPr>
      <w:r w:rsidRPr="00A232F0">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A232F0">
        <w:rPr>
          <w:rFonts w:ascii="David" w:hAnsi="David" w:cs="David" w:hint="cs"/>
          <w:b/>
          <w:bCs/>
          <w:sz w:val="24"/>
          <w:szCs w:val="24"/>
          <w:rtl/>
        </w:rPr>
        <w:t>.</w:t>
      </w:r>
    </w:p>
    <w:p w:rsidR="00C455DC" w:rsidRDefault="00A232F0" w:rsidP="00A803F8">
      <w:pPr>
        <w:pStyle w:val="a7"/>
        <w:numPr>
          <w:ilvl w:val="0"/>
          <w:numId w:val="61"/>
        </w:numPr>
        <w:spacing w:line="360" w:lineRule="auto"/>
        <w:jc w:val="both"/>
        <w:rPr>
          <w:rFonts w:ascii="David" w:hAnsi="David" w:cs="David"/>
          <w:b/>
          <w:bCs/>
          <w:sz w:val="24"/>
          <w:szCs w:val="24"/>
        </w:rPr>
      </w:pPr>
      <w:r w:rsidRPr="00A232F0">
        <w:rPr>
          <w:rFonts w:ascii="David" w:hAnsi="David" w:cs="David"/>
          <w:b/>
          <w:bCs/>
          <w:sz w:val="24"/>
          <w:szCs w:val="24"/>
          <w:rtl/>
        </w:rPr>
        <w:t xml:space="preserve">אם נכללה בהן דרישה להתקנת מערכות כיבוי או גילוי אוטומטיות </w:t>
      </w:r>
      <w:r w:rsidRPr="00A232F0">
        <w:rPr>
          <w:rFonts w:ascii="David" w:hAnsi="David" w:cs="David" w:hint="cs"/>
          <w:b/>
          <w:bCs/>
          <w:sz w:val="24"/>
          <w:szCs w:val="24"/>
          <w:rtl/>
        </w:rPr>
        <w:t>-</w:t>
      </w:r>
      <w:r w:rsidRPr="00A232F0">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A232F0" w:rsidRPr="00A232F0" w:rsidRDefault="00A232F0" w:rsidP="00A232F0">
      <w:pPr>
        <w:pStyle w:val="a7"/>
        <w:spacing w:line="360" w:lineRule="auto"/>
        <w:jc w:val="both"/>
        <w:rPr>
          <w:rFonts w:ascii="David" w:hAnsi="David" w:cs="David"/>
          <w:b/>
          <w:bCs/>
          <w:sz w:val="24"/>
          <w:szCs w:val="24"/>
          <w:rtl/>
        </w:rPr>
      </w:pPr>
    </w:p>
    <w:p w:rsidR="002D2F48" w:rsidRPr="00BC2E1A"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rPr>
      </w:pPr>
      <w:r w:rsidRPr="00BC2E1A">
        <w:rPr>
          <w:rFonts w:ascii="David" w:eastAsia="Calibri" w:hAnsi="David" w:cs="David"/>
          <w:b/>
          <w:bCs/>
          <w:sz w:val="24"/>
          <w:szCs w:val="24"/>
          <w:u w:val="single"/>
          <w:rtl/>
        </w:rPr>
        <w:t>הוראות חוק הנוגעות לעניין</w:t>
      </w:r>
    </w:p>
    <w:p w:rsidR="00BC2E1A"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C2E1A">
        <w:rPr>
          <w:rFonts w:ascii="David" w:eastAsia="Calibri" w:hAnsi="David" w:cs="David"/>
          <w:sz w:val="24"/>
          <w:szCs w:val="24"/>
          <w:rtl/>
        </w:rPr>
        <w:t>חוק הרשות הארצית לכבאות והצ</w:t>
      </w:r>
      <w:r w:rsidR="00BC2E1A">
        <w:rPr>
          <w:rFonts w:ascii="David" w:eastAsia="Calibri" w:hAnsi="David" w:cs="David"/>
          <w:sz w:val="24"/>
          <w:szCs w:val="24"/>
          <w:rtl/>
        </w:rPr>
        <w:t>לה, התשע"ב-2012, והתקנות על פיו</w:t>
      </w:r>
      <w:r w:rsidR="00BC2E1A">
        <w:rPr>
          <w:rFonts w:ascii="David" w:eastAsia="Calibri" w:hAnsi="David" w:cs="David" w:hint="cs"/>
          <w:sz w:val="24"/>
          <w:szCs w:val="24"/>
          <w:rtl/>
        </w:rPr>
        <w:t>.</w:t>
      </w:r>
    </w:p>
    <w:p w:rsidR="00BC2E1A"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C2E1A">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w:t>
      </w:r>
      <w:r w:rsidR="00BC2E1A">
        <w:rPr>
          <w:rFonts w:ascii="David" w:eastAsia="Calibri" w:hAnsi="David" w:cs="David"/>
          <w:sz w:val="24"/>
          <w:szCs w:val="24"/>
          <w:rtl/>
        </w:rPr>
        <w:t xml:space="preserve">התש"ל-1970 </w:t>
      </w:r>
      <w:r w:rsidR="00BC2E1A">
        <w:rPr>
          <w:rFonts w:ascii="David" w:eastAsia="Calibri" w:hAnsi="David" w:cs="David" w:hint="cs"/>
          <w:sz w:val="24"/>
          <w:szCs w:val="24"/>
          <w:rtl/>
        </w:rPr>
        <w:t>-</w:t>
      </w:r>
      <w:r w:rsidR="00BC2E1A">
        <w:rPr>
          <w:rFonts w:ascii="David" w:eastAsia="Calibri" w:hAnsi="David" w:cs="David"/>
          <w:sz w:val="24"/>
          <w:szCs w:val="24"/>
          <w:rtl/>
        </w:rPr>
        <w:t xml:space="preserve"> בטיחות אש בבניינים</w:t>
      </w:r>
      <w:r w:rsidR="00BC2E1A">
        <w:rPr>
          <w:rFonts w:ascii="David" w:eastAsia="Calibri" w:hAnsi="David" w:cs="David" w:hint="cs"/>
          <w:sz w:val="24"/>
          <w:szCs w:val="24"/>
          <w:rtl/>
        </w:rPr>
        <w:t>.</w:t>
      </w:r>
    </w:p>
    <w:p w:rsidR="002D2F48" w:rsidRPr="00BC2E1A" w:rsidRDefault="002D2F48" w:rsidP="00A803F8">
      <w:pPr>
        <w:pStyle w:val="a7"/>
        <w:numPr>
          <w:ilvl w:val="2"/>
          <w:numId w:val="30"/>
        </w:numPr>
        <w:tabs>
          <w:tab w:val="left" w:pos="984"/>
        </w:tabs>
        <w:spacing w:after="0" w:line="360" w:lineRule="auto"/>
        <w:jc w:val="both"/>
        <w:rPr>
          <w:rFonts w:ascii="David" w:eastAsia="Calibri" w:hAnsi="David" w:cs="David"/>
          <w:sz w:val="24"/>
          <w:szCs w:val="24"/>
          <w:rtl/>
        </w:rPr>
      </w:pPr>
      <w:r w:rsidRPr="00BC2E1A">
        <w:rPr>
          <w:rFonts w:ascii="David" w:eastAsia="Calibri" w:hAnsi="David" w:cs="David"/>
          <w:sz w:val="24"/>
          <w:szCs w:val="24"/>
          <w:rtl/>
        </w:rPr>
        <w:t>חוק</w:t>
      </w:r>
      <w:r w:rsidR="00BC2E1A">
        <w:rPr>
          <w:rFonts w:ascii="David" w:eastAsia="Calibri" w:hAnsi="David" w:cs="David"/>
          <w:sz w:val="24"/>
          <w:szCs w:val="24"/>
          <w:rtl/>
        </w:rPr>
        <w:t xml:space="preserve"> רישוי עסקים התשכ"ח-1968 (להלן </w:t>
      </w:r>
      <w:r w:rsidR="00BC2E1A">
        <w:rPr>
          <w:rFonts w:ascii="David" w:eastAsia="Calibri" w:hAnsi="David" w:cs="David" w:hint="cs"/>
          <w:sz w:val="24"/>
          <w:szCs w:val="24"/>
          <w:rtl/>
        </w:rPr>
        <w:t>-</w:t>
      </w:r>
      <w:r w:rsidRPr="00BC2E1A">
        <w:rPr>
          <w:rFonts w:ascii="David" w:eastAsia="Calibri" w:hAnsi="David" w:cs="David"/>
          <w:sz w:val="24"/>
          <w:szCs w:val="24"/>
          <w:rtl/>
        </w:rPr>
        <w:t xml:space="preserve"> החוק), </w:t>
      </w:r>
      <w:r w:rsidR="00BC2E1A">
        <w:rPr>
          <w:rFonts w:ascii="David" w:eastAsia="Calibri" w:hAnsi="David" w:cs="David"/>
          <w:sz w:val="24"/>
          <w:szCs w:val="24"/>
          <w:rtl/>
        </w:rPr>
        <w:t>והתקנות על פיו</w:t>
      </w:r>
      <w:r w:rsidR="00BC2E1A">
        <w:rPr>
          <w:rFonts w:ascii="David" w:eastAsia="Calibri" w:hAnsi="David" w:cs="David" w:hint="cs"/>
          <w:sz w:val="24"/>
          <w:szCs w:val="24"/>
          <w:rtl/>
        </w:rPr>
        <w:t>.</w:t>
      </w:r>
    </w:p>
    <w:p w:rsidR="002D2F48" w:rsidRPr="00D134BC" w:rsidRDefault="002D2F48" w:rsidP="00A803F8">
      <w:pPr>
        <w:pStyle w:val="a7"/>
        <w:numPr>
          <w:ilvl w:val="1"/>
          <w:numId w:val="30"/>
        </w:numPr>
        <w:tabs>
          <w:tab w:val="left" w:pos="1219"/>
        </w:tabs>
        <w:spacing w:after="0" w:line="360" w:lineRule="auto"/>
        <w:jc w:val="both"/>
        <w:rPr>
          <w:rStyle w:val="default"/>
          <w:rFonts w:ascii="David" w:hAnsi="David" w:cs="David"/>
          <w:b/>
          <w:bCs/>
          <w:sz w:val="24"/>
          <w:szCs w:val="24"/>
        </w:rPr>
      </w:pPr>
      <w:r w:rsidRPr="00D134BC">
        <w:rPr>
          <w:rStyle w:val="default"/>
          <w:rFonts w:ascii="David" w:hAnsi="David" w:cs="David"/>
          <w:b/>
          <w:bCs/>
          <w:sz w:val="24"/>
          <w:szCs w:val="24"/>
          <w:u w:val="single"/>
          <w:rtl/>
        </w:rPr>
        <w:t>הגדרות</w:t>
      </w:r>
    </w:p>
    <w:p w:rsidR="00CF6BA4" w:rsidRDefault="00BC2E1A" w:rsidP="00A803F8">
      <w:pPr>
        <w:pStyle w:val="a7"/>
        <w:numPr>
          <w:ilvl w:val="2"/>
          <w:numId w:val="30"/>
        </w:numPr>
        <w:tabs>
          <w:tab w:val="left" w:pos="984"/>
        </w:tabs>
        <w:spacing w:after="0" w:line="360" w:lineRule="auto"/>
        <w:jc w:val="both"/>
        <w:rPr>
          <w:rFonts w:ascii="David" w:eastAsia="Calibri" w:hAnsi="David" w:cs="David"/>
          <w:sz w:val="24"/>
          <w:szCs w:val="24"/>
        </w:rPr>
      </w:pPr>
      <w:r w:rsidRPr="00BC2E1A">
        <w:rPr>
          <w:rFonts w:ascii="David" w:eastAsia="Calibri" w:hAnsi="David" w:cs="David"/>
          <w:b/>
          <w:bCs/>
          <w:sz w:val="24"/>
          <w:szCs w:val="24"/>
        </w:rPr>
        <w:t>"</w:t>
      </w:r>
      <w:r w:rsidR="002D2F48" w:rsidRPr="00BC2E1A">
        <w:rPr>
          <w:rFonts w:ascii="David" w:eastAsia="Calibri" w:hAnsi="David" w:cs="David"/>
          <w:b/>
          <w:bCs/>
          <w:sz w:val="24"/>
          <w:szCs w:val="24"/>
          <w:rtl/>
        </w:rPr>
        <w:t>אזור</w:t>
      </w:r>
      <w:r w:rsidR="002D2F48" w:rsidRPr="00BC2E1A">
        <w:rPr>
          <w:rFonts w:ascii="David" w:eastAsia="Calibri" w:hAnsi="David" w:cs="David"/>
          <w:b/>
          <w:bCs/>
          <w:sz w:val="24"/>
          <w:szCs w:val="24"/>
        </w:rPr>
        <w:t xml:space="preserve"> </w:t>
      </w:r>
      <w:r w:rsidR="002D2F48" w:rsidRPr="00BC2E1A">
        <w:rPr>
          <w:rFonts w:ascii="David" w:eastAsia="Calibri" w:hAnsi="David" w:cs="David"/>
          <w:b/>
          <w:bCs/>
          <w:sz w:val="24"/>
          <w:szCs w:val="24"/>
          <w:rtl/>
        </w:rPr>
        <w:t>עבודת</w:t>
      </w:r>
      <w:r w:rsidR="002D2F48" w:rsidRPr="00BC2E1A">
        <w:rPr>
          <w:rFonts w:ascii="David" w:eastAsia="Calibri" w:hAnsi="David" w:cs="David"/>
          <w:b/>
          <w:bCs/>
          <w:sz w:val="24"/>
          <w:szCs w:val="24"/>
        </w:rPr>
        <w:t xml:space="preserve"> </w:t>
      </w:r>
      <w:r w:rsidR="002D2F48" w:rsidRPr="00BC2E1A">
        <w:rPr>
          <w:rFonts w:ascii="David" w:eastAsia="Calibri" w:hAnsi="David" w:cs="David"/>
          <w:b/>
          <w:bCs/>
          <w:sz w:val="24"/>
          <w:szCs w:val="24"/>
          <w:rtl/>
        </w:rPr>
        <w:t>מעבדה</w:t>
      </w:r>
      <w:r w:rsidR="002D2F48" w:rsidRPr="00BC2E1A">
        <w:rPr>
          <w:rFonts w:ascii="David" w:eastAsia="Calibri" w:hAnsi="David" w:cs="David"/>
          <w:b/>
          <w:bCs/>
          <w:sz w:val="24"/>
          <w:szCs w:val="24"/>
        </w:rPr>
        <w:t>"</w:t>
      </w:r>
      <w:r w:rsidR="002D2F48" w:rsidRPr="00BC2E1A">
        <w:rPr>
          <w:rFonts w:ascii="David" w:eastAsia="Calibri" w:hAnsi="David" w:cs="David"/>
          <w:b/>
          <w:bCs/>
          <w:sz w:val="24"/>
          <w:szCs w:val="24"/>
          <w:rtl/>
        </w:rPr>
        <w:t xml:space="preserve"> </w:t>
      </w:r>
      <w:r w:rsidR="00CF6BA4">
        <w:rPr>
          <w:rFonts w:ascii="David" w:eastAsia="Calibri" w:hAnsi="David" w:cs="David" w:hint="cs"/>
          <w:sz w:val="24"/>
          <w:szCs w:val="24"/>
          <w:rtl/>
        </w:rPr>
        <w:t>-</w:t>
      </w:r>
      <w:r w:rsidR="002D2F48" w:rsidRPr="00BC2E1A">
        <w:rPr>
          <w:rFonts w:ascii="David" w:eastAsia="Calibri" w:hAnsi="David" w:cs="David"/>
          <w:b/>
          <w:bCs/>
          <w:sz w:val="24"/>
          <w:szCs w:val="24"/>
          <w:rtl/>
        </w:rPr>
        <w:t xml:space="preserve"> </w:t>
      </w:r>
      <w:r w:rsidR="002D2F48" w:rsidRPr="00BC2E1A">
        <w:rPr>
          <w:rFonts w:ascii="David" w:eastAsia="Calibri" w:hAnsi="David" w:cs="David"/>
          <w:sz w:val="24"/>
          <w:szCs w:val="24"/>
          <w:rtl/>
        </w:rPr>
        <w:t>חדר</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או</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חלל</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הכלולים</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ביחידת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מעבדה</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והמיועדים</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לבדיקות, לאנליזות</w:t>
      </w:r>
      <w:r w:rsidR="002D2F48" w:rsidRPr="00BC2E1A">
        <w:rPr>
          <w:rFonts w:ascii="David" w:eastAsia="Calibri" w:hAnsi="David" w:cs="David"/>
          <w:sz w:val="24"/>
          <w:szCs w:val="24"/>
          <w:rtl/>
          <w:lang w:val="ru-RU"/>
        </w:rPr>
        <w:t xml:space="preserve">, </w:t>
      </w:r>
      <w:r w:rsidR="002D2F48" w:rsidRPr="00BC2E1A">
        <w:rPr>
          <w:rFonts w:ascii="David" w:eastAsia="Calibri" w:hAnsi="David" w:cs="David"/>
          <w:sz w:val="24"/>
          <w:szCs w:val="24"/>
          <w:rtl/>
        </w:rPr>
        <w:t>לעבודת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מחקר, להוראה</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או</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לפעילויות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דומות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הכרוכות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בשימוש</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בכימיקלים, והם</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יכולים</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להיות</w:t>
      </w:r>
      <w:r w:rsidR="002D2F48" w:rsidRPr="00BC2E1A">
        <w:rPr>
          <w:rFonts w:ascii="David" w:eastAsia="Calibri" w:hAnsi="David" w:cs="David"/>
          <w:sz w:val="24"/>
          <w:szCs w:val="24"/>
        </w:rPr>
        <w:t xml:space="preserve"> </w:t>
      </w:r>
      <w:r w:rsidR="002D2F48" w:rsidRPr="00BC2E1A">
        <w:rPr>
          <w:rFonts w:ascii="David" w:eastAsia="Calibri" w:hAnsi="David" w:cs="David"/>
          <w:sz w:val="24"/>
          <w:szCs w:val="24"/>
          <w:rtl/>
        </w:rPr>
        <w:t>גם</w:t>
      </w:r>
      <w:r w:rsidR="002D2F48" w:rsidRPr="00BC2E1A">
        <w:rPr>
          <w:rFonts w:ascii="David" w:eastAsia="Calibri" w:hAnsi="David" w:cs="David"/>
          <w:sz w:val="24"/>
          <w:szCs w:val="24"/>
        </w:rPr>
        <w:t xml:space="preserve"> </w:t>
      </w:r>
      <w:r w:rsidR="00704BAD">
        <w:rPr>
          <w:rFonts w:ascii="David" w:eastAsia="Calibri" w:hAnsi="David" w:cs="David"/>
          <w:sz w:val="24"/>
          <w:szCs w:val="24"/>
          <w:rtl/>
        </w:rPr>
        <w:t>סגורי</w:t>
      </w:r>
      <w:r w:rsidR="00704BAD">
        <w:rPr>
          <w:rFonts w:ascii="David" w:eastAsia="Calibri" w:hAnsi="David" w:cs="David" w:hint="cs"/>
          <w:sz w:val="24"/>
          <w:szCs w:val="24"/>
          <w:rtl/>
        </w:rPr>
        <w:t>ם.</w:t>
      </w:r>
    </w:p>
    <w:p w:rsidR="00CF6BA4" w:rsidRDefault="00CF6BA4" w:rsidP="00A803F8">
      <w:pPr>
        <w:pStyle w:val="a7"/>
        <w:numPr>
          <w:ilvl w:val="2"/>
          <w:numId w:val="30"/>
        </w:numPr>
        <w:tabs>
          <w:tab w:val="left" w:pos="984"/>
        </w:tabs>
        <w:spacing w:after="0" w:line="360" w:lineRule="auto"/>
        <w:jc w:val="both"/>
        <w:rPr>
          <w:rFonts w:ascii="David" w:eastAsia="Calibri" w:hAnsi="David" w:cs="David"/>
          <w:sz w:val="24"/>
          <w:szCs w:val="24"/>
        </w:rPr>
      </w:pPr>
      <w:r>
        <w:rPr>
          <w:rFonts w:ascii="David" w:eastAsia="Calibri" w:hAnsi="David" w:cs="David"/>
          <w:b/>
          <w:bCs/>
          <w:sz w:val="24"/>
          <w:szCs w:val="24"/>
        </w:rPr>
        <w:t>"</w:t>
      </w:r>
      <w:r w:rsidR="002D2F48" w:rsidRPr="00CF6BA4">
        <w:rPr>
          <w:rFonts w:ascii="David" w:eastAsia="Calibri" w:hAnsi="David" w:cs="David"/>
          <w:b/>
          <w:bCs/>
          <w:sz w:val="24"/>
          <w:szCs w:val="24"/>
          <w:rtl/>
        </w:rPr>
        <w:t>בניין</w:t>
      </w:r>
      <w:r w:rsidR="002D2F48" w:rsidRPr="00CF6BA4">
        <w:rPr>
          <w:rFonts w:ascii="David" w:eastAsia="Calibri" w:hAnsi="David" w:cs="David"/>
          <w:b/>
          <w:bCs/>
          <w:sz w:val="24"/>
          <w:szCs w:val="24"/>
        </w:rPr>
        <w:t xml:space="preserve"> </w:t>
      </w:r>
      <w:r w:rsidR="002D2F48" w:rsidRPr="00CF6BA4">
        <w:rPr>
          <w:rFonts w:ascii="David" w:eastAsia="Calibri" w:hAnsi="David" w:cs="David"/>
          <w:b/>
          <w:bCs/>
          <w:sz w:val="24"/>
          <w:szCs w:val="24"/>
          <w:rtl/>
        </w:rPr>
        <w:t>מעבדה</w:t>
      </w:r>
      <w:r w:rsidR="002D2F48" w:rsidRPr="00CF6BA4">
        <w:rPr>
          <w:rFonts w:ascii="David" w:eastAsia="Calibri" w:hAnsi="David" w:cs="David"/>
          <w:b/>
          <w:bCs/>
          <w:sz w:val="24"/>
          <w:szCs w:val="24"/>
        </w:rPr>
        <w:t xml:space="preserve"> "</w:t>
      </w:r>
      <w:r>
        <w:rPr>
          <w:rFonts w:ascii="David" w:eastAsia="Calibri" w:hAnsi="David" w:cs="David" w:hint="cs"/>
          <w:sz w:val="24"/>
          <w:szCs w:val="24"/>
          <w:rtl/>
        </w:rPr>
        <w:t>-</w:t>
      </w:r>
      <w:r w:rsidR="002D2F48" w:rsidRPr="00CF6BA4">
        <w:rPr>
          <w:rFonts w:ascii="David" w:eastAsia="Calibri" w:hAnsi="David" w:cs="David"/>
          <w:sz w:val="24"/>
          <w:szCs w:val="24"/>
          <w:rtl/>
        </w:rPr>
        <w:t xml:space="preserve"> בניין</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שכולו</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או</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רובו</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משמש</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יחידת</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מעבדה</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אחת</w:t>
      </w:r>
      <w:r w:rsidR="002D2F48" w:rsidRPr="00CF6BA4">
        <w:rPr>
          <w:rFonts w:ascii="David" w:eastAsia="Calibri" w:hAnsi="David" w:cs="David"/>
          <w:sz w:val="24"/>
          <w:szCs w:val="24"/>
        </w:rPr>
        <w:t xml:space="preserve"> </w:t>
      </w:r>
      <w:r w:rsidR="002D2F48" w:rsidRPr="00CF6BA4">
        <w:rPr>
          <w:rFonts w:ascii="David" w:eastAsia="Calibri" w:hAnsi="David" w:cs="David"/>
          <w:sz w:val="24"/>
          <w:szCs w:val="24"/>
          <w:rtl/>
        </w:rPr>
        <w:t>או</w:t>
      </w:r>
      <w:r w:rsidR="002D2F48" w:rsidRPr="00CF6BA4">
        <w:rPr>
          <w:rFonts w:ascii="David" w:eastAsia="Calibri" w:hAnsi="David" w:cs="David"/>
          <w:sz w:val="24"/>
          <w:szCs w:val="24"/>
        </w:rPr>
        <w:t xml:space="preserve"> </w:t>
      </w:r>
      <w:r>
        <w:rPr>
          <w:rFonts w:ascii="David" w:eastAsia="Calibri" w:hAnsi="David" w:cs="David"/>
          <w:sz w:val="24"/>
          <w:szCs w:val="24"/>
          <w:rtl/>
        </w:rPr>
        <w:t>יות</w:t>
      </w:r>
      <w:r>
        <w:rPr>
          <w:rFonts w:ascii="David" w:eastAsia="Calibri" w:hAnsi="David" w:cs="David" w:hint="cs"/>
          <w:sz w:val="24"/>
          <w:szCs w:val="24"/>
          <w:rtl/>
        </w:rPr>
        <w:t>ר.</w:t>
      </w:r>
    </w:p>
    <w:p w:rsidR="00CF6BA4" w:rsidRPr="00CF6BA4"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CF6BA4">
        <w:rPr>
          <w:rFonts w:ascii="David" w:hAnsi="David" w:cs="David"/>
          <w:b/>
          <w:bCs/>
          <w:sz w:val="24"/>
          <w:szCs w:val="24"/>
          <w:rtl/>
        </w:rPr>
        <w:t>"ברז כיבוי אש"</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ברז לכיבוי אש המתאים לתקן ישראלי ת"י 448, הידרנט לכיבוי אש על חלקיו לפי פירוט הקטרים הבאים: </w:t>
      </w:r>
    </w:p>
    <w:p w:rsidR="00CF6BA4" w:rsidRDefault="00CF6BA4" w:rsidP="00A803F8">
      <w:pPr>
        <w:pStyle w:val="a7"/>
        <w:numPr>
          <w:ilvl w:val="0"/>
          <w:numId w:val="31"/>
        </w:numPr>
        <w:tabs>
          <w:tab w:val="left" w:pos="984"/>
        </w:tabs>
        <w:spacing w:after="0" w:line="360" w:lineRule="auto"/>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CF6BA4"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Pr>
      </w:pPr>
      <w:r w:rsidRPr="00CF6BA4">
        <w:rPr>
          <w:rFonts w:ascii="David" w:hAnsi="David" w:cs="David"/>
          <w:sz w:val="24"/>
          <w:szCs w:val="24"/>
          <w:rtl/>
        </w:rPr>
        <w:t>"2*2 על זקף בקוטר "3</w:t>
      </w:r>
      <w:r w:rsidR="00CF6BA4">
        <w:rPr>
          <w:rFonts w:ascii="David" w:hAnsi="David" w:cs="David" w:hint="cs"/>
          <w:sz w:val="24"/>
          <w:szCs w:val="24"/>
          <w:rtl/>
        </w:rPr>
        <w:t>.</w:t>
      </w:r>
    </w:p>
    <w:p w:rsidR="00CF6BA4"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Pr>
      </w:pPr>
      <w:r w:rsidRPr="00CF6BA4">
        <w:rPr>
          <w:rFonts w:ascii="David" w:hAnsi="David" w:cs="David"/>
          <w:sz w:val="24"/>
          <w:szCs w:val="24"/>
          <w:rtl/>
        </w:rPr>
        <w:t>"3 על זקף בקוטר "3</w:t>
      </w:r>
      <w:r w:rsidR="00CF6BA4">
        <w:rPr>
          <w:rFonts w:ascii="David" w:eastAsia="Calibri" w:hAnsi="David" w:cs="David" w:hint="cs"/>
          <w:sz w:val="24"/>
          <w:szCs w:val="24"/>
          <w:rtl/>
        </w:rPr>
        <w:t>.</w:t>
      </w:r>
    </w:p>
    <w:p w:rsidR="00CF6BA4"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Pr>
      </w:pPr>
      <w:r w:rsidRPr="00CF6BA4">
        <w:rPr>
          <w:rFonts w:ascii="David" w:hAnsi="David" w:cs="David"/>
          <w:sz w:val="24"/>
          <w:szCs w:val="24"/>
          <w:rtl/>
        </w:rPr>
        <w:t>"3 על זקף בקוטר "4</w:t>
      </w:r>
      <w:r w:rsidR="00CF6BA4">
        <w:rPr>
          <w:rFonts w:ascii="David" w:eastAsia="Calibri" w:hAnsi="David" w:cs="David" w:hint="cs"/>
          <w:sz w:val="24"/>
          <w:szCs w:val="24"/>
          <w:rtl/>
        </w:rPr>
        <w:t>.</w:t>
      </w:r>
    </w:p>
    <w:p w:rsidR="00CF6BA4"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Pr>
      </w:pPr>
      <w:r w:rsidRPr="00CF6BA4">
        <w:rPr>
          <w:rFonts w:ascii="David" w:hAnsi="David" w:cs="David"/>
          <w:sz w:val="24"/>
          <w:szCs w:val="24"/>
          <w:rtl/>
        </w:rPr>
        <w:t>"3*2 על זקף בקוטר "4</w:t>
      </w:r>
      <w:r w:rsidR="00CF6BA4">
        <w:rPr>
          <w:rFonts w:ascii="David" w:hAnsi="David" w:cs="David" w:hint="cs"/>
          <w:sz w:val="24"/>
          <w:szCs w:val="24"/>
          <w:rtl/>
        </w:rPr>
        <w:t>.</w:t>
      </w:r>
    </w:p>
    <w:p w:rsidR="00CF6BA4"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Pr>
      </w:pPr>
      <w:r w:rsidRPr="00CF6BA4">
        <w:rPr>
          <w:rFonts w:ascii="David" w:hAnsi="David" w:cs="David"/>
          <w:sz w:val="24"/>
          <w:szCs w:val="24"/>
          <w:rtl/>
        </w:rPr>
        <w:t>"4 על זקף בקוטר "6</w:t>
      </w:r>
      <w:r w:rsidR="00CF6BA4">
        <w:rPr>
          <w:rFonts w:ascii="David" w:eastAsia="Calibri" w:hAnsi="David" w:cs="David" w:hint="cs"/>
          <w:sz w:val="24"/>
          <w:szCs w:val="24"/>
          <w:rtl/>
        </w:rPr>
        <w:t>.</w:t>
      </w:r>
    </w:p>
    <w:p w:rsidR="002D2F48" w:rsidRPr="00CF6BA4" w:rsidRDefault="002D2F48" w:rsidP="00A803F8">
      <w:pPr>
        <w:pStyle w:val="a7"/>
        <w:numPr>
          <w:ilvl w:val="0"/>
          <w:numId w:val="31"/>
        </w:numPr>
        <w:tabs>
          <w:tab w:val="left" w:pos="984"/>
        </w:tabs>
        <w:spacing w:after="0" w:line="360" w:lineRule="auto"/>
        <w:jc w:val="both"/>
        <w:rPr>
          <w:rFonts w:ascii="David" w:eastAsia="Calibri" w:hAnsi="David" w:cs="David"/>
          <w:sz w:val="24"/>
          <w:szCs w:val="24"/>
          <w:rtl/>
        </w:rPr>
      </w:pPr>
      <w:r w:rsidRPr="00CF6BA4">
        <w:rPr>
          <w:rFonts w:ascii="David" w:hAnsi="David" w:cs="David"/>
          <w:sz w:val="24"/>
          <w:szCs w:val="24"/>
          <w:rtl/>
        </w:rPr>
        <w:t>"3*2 על זקף בקוטר "6</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"ברז כיבוי אש בתחום הנכס"</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ברז כיבוי אש הממוקם בתחום הנכס מחוץ למבנה אחרי מד המים של הנכס והמחובר לרשת המי</w:t>
      </w:r>
      <w:r w:rsidR="00CF6BA4">
        <w:rPr>
          <w:rFonts w:ascii="David" w:hAnsi="David" w:cs="David"/>
          <w:sz w:val="24"/>
          <w:szCs w:val="24"/>
          <w:rtl/>
        </w:rPr>
        <w:t>ם העירונית או למאגר מים ומשאבות</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"ברז כיבוי אש עירוני"</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ברז כיבוי אש הממוקם מחוץ לתחום הנכס לפני מד המים של </w:t>
      </w:r>
      <w:r w:rsidR="00CF6BA4">
        <w:rPr>
          <w:rFonts w:ascii="David" w:hAnsi="David" w:cs="David"/>
          <w:sz w:val="24"/>
          <w:szCs w:val="24"/>
          <w:rtl/>
        </w:rPr>
        <w:t>הנכס והמחובר לרשת המים העירונית</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"ברז כיבוי אש פנימי"</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ברז כיבוי אש הממוקם בתוך תחום הנכס בתוך מבנה והמחובר לרשת המי</w:t>
      </w:r>
      <w:r w:rsidR="00CF6BA4">
        <w:rPr>
          <w:rFonts w:ascii="David" w:hAnsi="David" w:cs="David"/>
          <w:sz w:val="24"/>
          <w:szCs w:val="24"/>
          <w:rtl/>
        </w:rPr>
        <w:t>ם העירונית או למאגר מים ומשאבות</w:t>
      </w:r>
      <w:r w:rsidR="00CF6BA4">
        <w:rPr>
          <w:rFonts w:ascii="David" w:hAnsi="David" w:cs="David" w:hint="cs"/>
          <w:sz w:val="24"/>
          <w:szCs w:val="24"/>
          <w:rtl/>
        </w:rPr>
        <w:t>.</w:t>
      </w:r>
    </w:p>
    <w:p w:rsidR="002D2F48" w:rsidRP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lastRenderedPageBreak/>
        <w:t>"</w:t>
      </w:r>
      <w:r w:rsidRPr="00CF6BA4">
        <w:rPr>
          <w:rFonts w:ascii="David" w:hAnsi="David" w:cs="David"/>
          <w:b/>
          <w:bCs/>
          <w:sz w:val="24"/>
          <w:szCs w:val="24"/>
          <w:rtl/>
        </w:rPr>
        <w:t>גורם מוסמך</w:t>
      </w:r>
      <w:r w:rsidR="00CF6BA4">
        <w:rPr>
          <w:rFonts w:ascii="David" w:hAnsi="David" w:cs="David"/>
          <w:sz w:val="24"/>
          <w:szCs w:val="24"/>
          <w:rtl/>
        </w:rPr>
        <w:t xml:space="preserve">" </w:t>
      </w:r>
      <w:r w:rsidR="00CF6BA4">
        <w:rPr>
          <w:rFonts w:ascii="David" w:hAnsi="David" w:cs="David" w:hint="cs"/>
          <w:sz w:val="24"/>
          <w:szCs w:val="24"/>
          <w:rtl/>
        </w:rPr>
        <w:t>-</w:t>
      </w:r>
      <w:r w:rsidR="00CF6BA4">
        <w:rPr>
          <w:rFonts w:ascii="David" w:hAnsi="David" w:cs="David"/>
          <w:sz w:val="24"/>
          <w:szCs w:val="24"/>
          <w:rtl/>
        </w:rPr>
        <w:t xml:space="preserve"> אחד מאלה:</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b/>
                <w:bCs/>
                <w:sz w:val="24"/>
                <w:szCs w:val="24"/>
                <w:rtl/>
              </w:rPr>
            </w:pPr>
            <w:r w:rsidRPr="002D2F48">
              <w:rPr>
                <w:rFonts w:ascii="David" w:hAnsi="David" w:cs="David"/>
                <w:b/>
                <w:bCs/>
                <w:sz w:val="24"/>
                <w:szCs w:val="24"/>
                <w:rtl/>
              </w:rPr>
              <w:t>נושא</w:t>
            </w:r>
          </w:p>
        </w:tc>
        <w:tc>
          <w:tcPr>
            <w:tcW w:w="4820" w:type="dxa"/>
            <w:vAlign w:val="center"/>
          </w:tcPr>
          <w:p w:rsidR="002D2F48" w:rsidRPr="002D2F48" w:rsidRDefault="002D2F48" w:rsidP="004C33F5">
            <w:pPr>
              <w:spacing w:line="360" w:lineRule="auto"/>
              <w:jc w:val="center"/>
              <w:rPr>
                <w:rFonts w:ascii="David" w:hAnsi="David" w:cs="David"/>
                <w:b/>
                <w:bCs/>
                <w:sz w:val="24"/>
                <w:szCs w:val="24"/>
                <w:rtl/>
              </w:rPr>
            </w:pPr>
            <w:r w:rsidRPr="002D2F48">
              <w:rPr>
                <w:rFonts w:ascii="David" w:hAnsi="David" w:cs="David"/>
                <w:b/>
                <w:bCs/>
                <w:sz w:val="24"/>
                <w:szCs w:val="24"/>
                <w:rtl/>
              </w:rPr>
              <w:t>גורם מוסמך</w:t>
            </w:r>
          </w:p>
        </w:tc>
      </w:tr>
      <w:tr w:rsidR="002D2F48" w:rsidRPr="002D2F48" w:rsidTr="00CF6BA4">
        <w:tc>
          <w:tcPr>
            <w:tcW w:w="4121" w:type="dxa"/>
            <w:vAlign w:val="center"/>
          </w:tcPr>
          <w:p w:rsidR="002D2F48" w:rsidRPr="002D2F48" w:rsidRDefault="00CF6BA4" w:rsidP="004C33F5">
            <w:pPr>
              <w:spacing w:line="360" w:lineRule="auto"/>
              <w:jc w:val="center"/>
              <w:rPr>
                <w:rFonts w:ascii="David" w:hAnsi="David" w:cs="David"/>
                <w:sz w:val="24"/>
                <w:szCs w:val="24"/>
                <w:rtl/>
              </w:rPr>
            </w:pPr>
            <w:r>
              <w:rPr>
                <w:rFonts w:ascii="David" w:hAnsi="David" w:cs="David"/>
                <w:sz w:val="24"/>
                <w:szCs w:val="24"/>
                <w:rtl/>
              </w:rPr>
              <w:t>אפיון רשת מים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מי שיש לו תו תקן ממכון התקנים לתחזוקת מערכת כיבוי אוטומטית במים לפי תקן ישראלי ת"י 1928, מערכות לכיב</w:t>
            </w:r>
            <w:r w:rsidR="00CF6BA4">
              <w:rPr>
                <w:rFonts w:ascii="David" w:hAnsi="David" w:cs="David"/>
                <w:sz w:val="24"/>
                <w:szCs w:val="24"/>
                <w:rtl/>
              </w:rPr>
              <w:t>וי אש במים</w:t>
            </w:r>
            <w:r w:rsidR="00CF6BA4">
              <w:rPr>
                <w:rFonts w:ascii="David" w:hAnsi="David" w:cs="David" w:hint="cs"/>
                <w:sz w:val="24"/>
                <w:szCs w:val="24"/>
                <w:rtl/>
              </w:rPr>
              <w:t xml:space="preserve"> - </w:t>
            </w:r>
            <w:r w:rsidR="00CF6BA4">
              <w:rPr>
                <w:rFonts w:ascii="David" w:hAnsi="David" w:cs="David"/>
                <w:sz w:val="24"/>
                <w:szCs w:val="24"/>
                <w:rtl/>
              </w:rPr>
              <w:t>בקרה, בדיקה ותחזוקה</w:t>
            </w:r>
          </w:p>
        </w:tc>
      </w:tr>
      <w:tr w:rsidR="002D2F48" w:rsidRPr="002D2F48" w:rsidTr="00CF6BA4">
        <w:tc>
          <w:tcPr>
            <w:tcW w:w="4121" w:type="dxa"/>
            <w:vAlign w:val="center"/>
          </w:tcPr>
          <w:p w:rsidR="002D2F48" w:rsidRPr="002D2F48" w:rsidRDefault="00CF6BA4" w:rsidP="004C33F5">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מי שהודרך והוסמך על ידי יצרן או ספק גלגלונים</w:t>
            </w:r>
          </w:p>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לגלגלונים שהותקנו לאחר 01.06.2013 עפ"י תקן ישראלי ת"י</w:t>
            </w:r>
            <w:r w:rsidR="00CF6BA4">
              <w:rPr>
                <w:rFonts w:ascii="David" w:hAnsi="David" w:cs="David"/>
                <w:sz w:val="24"/>
                <w:szCs w:val="24"/>
                <w:rtl/>
              </w:rPr>
              <w:t xml:space="preserve"> 2206, חלק 2, גלגלון לכיבוי אש</w:t>
            </w:r>
            <w:r w:rsidR="00CF6BA4">
              <w:rPr>
                <w:rFonts w:ascii="David" w:hAnsi="David" w:cs="David" w:hint="cs"/>
                <w:sz w:val="24"/>
                <w:szCs w:val="24"/>
                <w:rtl/>
              </w:rPr>
              <w:t xml:space="preserve"> - </w:t>
            </w:r>
            <w:r w:rsidR="00CF6BA4">
              <w:rPr>
                <w:rFonts w:ascii="David" w:hAnsi="David" w:cs="David"/>
                <w:sz w:val="24"/>
                <w:szCs w:val="24"/>
                <w:rtl/>
              </w:rPr>
              <w:t>דרישות תכן, התקנה ותחזוקה</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תקינות מטפים מיטלטל</w:t>
            </w:r>
            <w:r w:rsidR="00CF6BA4">
              <w:rPr>
                <w:rFonts w:ascii="David" w:hAnsi="David" w:cs="David"/>
                <w:sz w:val="24"/>
                <w:szCs w:val="24"/>
                <w:rtl/>
              </w:rPr>
              <w:t>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תחזוקאי או מבקר מטפים מורשה בהתאם לתקן ישראלי ת"י 129</w:t>
            </w:r>
            <w:r w:rsidR="00CF6BA4">
              <w:rPr>
                <w:rFonts w:ascii="David" w:hAnsi="David" w:cs="David"/>
                <w:sz w:val="24"/>
                <w:szCs w:val="24"/>
                <w:rtl/>
              </w:rPr>
              <w:t>, חלק 1, מטפים מיטלטלים</w:t>
            </w:r>
            <w:r w:rsidR="00CF6BA4">
              <w:rPr>
                <w:rFonts w:ascii="David" w:hAnsi="David" w:cs="David" w:hint="cs"/>
                <w:sz w:val="24"/>
                <w:szCs w:val="24"/>
                <w:rtl/>
              </w:rPr>
              <w:t xml:space="preserve"> - </w:t>
            </w:r>
            <w:r w:rsidR="00CF6BA4">
              <w:rPr>
                <w:rFonts w:ascii="David" w:hAnsi="David" w:cs="David"/>
                <w:sz w:val="24"/>
                <w:szCs w:val="24"/>
                <w:rtl/>
              </w:rPr>
              <w:t>תחזוקה</w:t>
            </w:r>
          </w:p>
        </w:tc>
      </w:tr>
      <w:tr w:rsidR="002D2F48" w:rsidRPr="002D2F48" w:rsidTr="00CF6BA4">
        <w:tc>
          <w:tcPr>
            <w:tcW w:w="4121" w:type="dxa"/>
            <w:vAlign w:val="center"/>
          </w:tcPr>
          <w:p w:rsidR="002D2F48" w:rsidRPr="002D2F48" w:rsidRDefault="00CF6BA4" w:rsidP="004C33F5">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בעל רישיון בתוקף לעבודות חשמל לפי חוק החשמל, התשי"ד-1954 ותקנותיו, אשר רשאי לתת </w:t>
            </w:r>
            <w:r w:rsidR="00CF6BA4">
              <w:rPr>
                <w:rFonts w:ascii="David" w:hAnsi="David" w:cs="David"/>
                <w:sz w:val="24"/>
                <w:szCs w:val="24"/>
                <w:rtl/>
              </w:rPr>
              <w:t>אישור כאמור, בהתאם לסוג רישיונו</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התאמה ותקינות מערכת הגז לתקן ישראלי ת"י 158, מתקני</w:t>
            </w:r>
            <w:r w:rsidR="00CF6BA4">
              <w:rPr>
                <w:rFonts w:ascii="David" w:hAnsi="David" w:cs="David"/>
                <w:sz w:val="24"/>
                <w:szCs w:val="24"/>
                <w:rtl/>
              </w:rPr>
              <w:t>ם לגזים פחמימניים מעובים (גפ"מ)</w:t>
            </w:r>
          </w:p>
        </w:tc>
        <w:tc>
          <w:tcPr>
            <w:tcW w:w="4820" w:type="dxa"/>
            <w:vAlign w:val="center"/>
          </w:tcPr>
          <w:p w:rsidR="002D2F48" w:rsidRPr="00CF6BA4"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CF6BA4">
              <w:rPr>
                <w:rFonts w:ascii="David" w:hAnsi="David" w:cs="David"/>
                <w:sz w:val="24"/>
                <w:szCs w:val="24"/>
                <w:rtl/>
              </w:rPr>
              <w:t>אישור כאמור, בהתאם לסוג רישיונו</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תחזוקה מערכת גילוי אש בהתאם לתקן ישראלי ת"י 1220, </w:t>
            </w:r>
            <w:r w:rsidR="00CF6BA4">
              <w:rPr>
                <w:rFonts w:ascii="David" w:hAnsi="David" w:cs="David"/>
                <w:sz w:val="24"/>
                <w:szCs w:val="24"/>
                <w:rtl/>
              </w:rPr>
              <w:t>חלק 11, מערכות גילוי אש</w:t>
            </w:r>
            <w:r w:rsidR="00CF6BA4">
              <w:rPr>
                <w:rFonts w:ascii="David" w:hAnsi="David" w:cs="David" w:hint="cs"/>
                <w:sz w:val="24"/>
                <w:szCs w:val="24"/>
                <w:rtl/>
              </w:rPr>
              <w:t xml:space="preserve"> - </w:t>
            </w:r>
            <w:r w:rsidR="00CF6BA4">
              <w:rPr>
                <w:rFonts w:ascii="David" w:hAnsi="David" w:cs="David"/>
                <w:sz w:val="24"/>
                <w:szCs w:val="24"/>
                <w:rtl/>
              </w:rPr>
              <w:t>תחזוקה</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מי שיש לו תו תקן ממכון התקנים לתחזוקת מערכות גילוי אש ועשן לפי תקן ישראלי ת"י 1220, </w:t>
            </w:r>
            <w:r w:rsidR="00CF6BA4">
              <w:rPr>
                <w:rFonts w:ascii="David" w:hAnsi="David" w:cs="David"/>
                <w:sz w:val="24"/>
                <w:szCs w:val="24"/>
                <w:rtl/>
              </w:rPr>
              <w:t>חלק 11, מערכות גילוי אש</w:t>
            </w:r>
            <w:r w:rsidR="00CF6BA4">
              <w:rPr>
                <w:rFonts w:ascii="David" w:hAnsi="David" w:cs="David" w:hint="cs"/>
                <w:sz w:val="24"/>
                <w:szCs w:val="24"/>
                <w:rtl/>
              </w:rPr>
              <w:t xml:space="preserve"> - </w:t>
            </w:r>
            <w:r w:rsidR="00CF6BA4">
              <w:rPr>
                <w:rFonts w:ascii="David" w:hAnsi="David" w:cs="David"/>
                <w:sz w:val="24"/>
                <w:szCs w:val="24"/>
                <w:rtl/>
              </w:rPr>
              <w:t>תחזוקה</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CF6BA4">
              <w:rPr>
                <w:rFonts w:ascii="David" w:hAnsi="David" w:cs="David"/>
                <w:sz w:val="24"/>
                <w:szCs w:val="24"/>
                <w:rtl/>
              </w:rPr>
              <w:t>ות כיבוי אש אוטומטיות בגז כיבוי</w:t>
            </w:r>
          </w:p>
        </w:tc>
        <w:tc>
          <w:tcPr>
            <w:tcW w:w="4820" w:type="dxa"/>
            <w:vAlign w:val="center"/>
          </w:tcPr>
          <w:p w:rsidR="002D2F48" w:rsidRPr="002D2F48" w:rsidRDefault="002D2F48" w:rsidP="004C33F5">
            <w:pPr>
              <w:spacing w:line="360" w:lineRule="auto"/>
              <w:jc w:val="center"/>
              <w:rPr>
                <w:rFonts w:ascii="David" w:hAnsi="David" w:cs="David"/>
                <w:sz w:val="24"/>
                <w:szCs w:val="24"/>
                <w:rtl/>
                <w:lang w:val="ru-RU"/>
              </w:rPr>
            </w:pPr>
            <w:r w:rsidRPr="002D2F48">
              <w:rPr>
                <w:rFonts w:ascii="David" w:hAnsi="David" w:cs="David"/>
                <w:sz w:val="24"/>
                <w:szCs w:val="24"/>
                <w:rtl/>
              </w:rPr>
              <w:t>מי שיש לו תו תקן ממכון התקנים לתחזוקת מערכות גילוי אש ועשן לפי תקן ישראלי ת"י</w:t>
            </w:r>
            <w:r w:rsidR="00CF6BA4">
              <w:rPr>
                <w:rFonts w:ascii="David" w:hAnsi="David" w:cs="David"/>
                <w:sz w:val="24"/>
                <w:szCs w:val="24"/>
                <w:rtl/>
              </w:rPr>
              <w:t xml:space="preserve"> 1220, חלק 11, מערכות גילוי אש</w:t>
            </w:r>
            <w:r w:rsidR="00CF6BA4">
              <w:rPr>
                <w:rFonts w:ascii="David" w:hAnsi="David" w:cs="David" w:hint="cs"/>
                <w:sz w:val="24"/>
                <w:szCs w:val="24"/>
                <w:rtl/>
              </w:rPr>
              <w:t xml:space="preserve"> - </w:t>
            </w:r>
            <w:r w:rsidRPr="002D2F48">
              <w:rPr>
                <w:rFonts w:ascii="David" w:hAnsi="David" w:cs="David"/>
                <w:sz w:val="24"/>
                <w:szCs w:val="24"/>
                <w:rtl/>
              </w:rPr>
              <w:t>תחזוקה</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lang w:val="ru-RU"/>
              </w:rPr>
            </w:pPr>
            <w:r w:rsidRPr="002D2F48">
              <w:rPr>
                <w:rFonts w:ascii="David" w:hAnsi="David" w:cs="David"/>
                <w:sz w:val="24"/>
                <w:szCs w:val="24"/>
                <w:rtl/>
              </w:rPr>
              <w:t>תקינות מערכת למסירת הודעת (כריזת חירום)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מי שיש לו תו תקן ממכון התקנים לתחזוקת מערכות גילוי אש ועשן לפי תקן ישראלי ת"י </w:t>
            </w:r>
            <w:r w:rsidR="00CF6BA4">
              <w:rPr>
                <w:rFonts w:ascii="David" w:hAnsi="David" w:cs="David"/>
                <w:sz w:val="24"/>
                <w:szCs w:val="24"/>
                <w:rtl/>
              </w:rPr>
              <w:t>1220, חלק 11, מערכות גילוי אש</w:t>
            </w:r>
            <w:r w:rsidR="00CF6BA4">
              <w:rPr>
                <w:rFonts w:ascii="David" w:hAnsi="David" w:cs="David" w:hint="cs"/>
                <w:sz w:val="24"/>
                <w:szCs w:val="24"/>
                <w:rtl/>
              </w:rPr>
              <w:t xml:space="preserve"> - ת</w:t>
            </w:r>
            <w:r w:rsidRPr="002D2F48">
              <w:rPr>
                <w:rFonts w:ascii="David" w:hAnsi="David" w:cs="David"/>
                <w:sz w:val="24"/>
                <w:szCs w:val="24"/>
                <w:rtl/>
              </w:rPr>
              <w:t xml:space="preserve">חזוקה או בעל רישיון בתוקף לעבודות חשמל לפי חוק החשמל, התשי"ד-1954 ותקנותיו, אשר רשאי לתת </w:t>
            </w:r>
            <w:r w:rsidR="00CF6BA4">
              <w:rPr>
                <w:rFonts w:ascii="David" w:hAnsi="David" w:cs="David"/>
                <w:sz w:val="24"/>
                <w:szCs w:val="24"/>
                <w:rtl/>
              </w:rPr>
              <w:t>אישור כאמור, בהתאם לסוג רישיונו</w:t>
            </w:r>
          </w:p>
        </w:tc>
      </w:tr>
      <w:tr w:rsidR="002D2F48" w:rsidRPr="002D2F48" w:rsidTr="00CF6BA4">
        <w:trPr>
          <w:trHeight w:val="1039"/>
        </w:trPr>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תקינות מערכת אוטומטית לכיבוי אש (ספרינקלרים) בהתאם לתקן ישראלי ת"י </w:t>
            </w:r>
            <w:r w:rsidRPr="002D2F48">
              <w:rPr>
                <w:rFonts w:ascii="David" w:hAnsi="David" w:cs="David"/>
                <w:sz w:val="24"/>
                <w:szCs w:val="24"/>
                <w:rtl/>
              </w:rPr>
              <w:lastRenderedPageBreak/>
              <w:t>1928, מערכות לכיב</w:t>
            </w:r>
            <w:r w:rsidR="00CF6BA4">
              <w:rPr>
                <w:rFonts w:ascii="David" w:hAnsi="David" w:cs="David"/>
                <w:sz w:val="24"/>
                <w:szCs w:val="24"/>
                <w:rtl/>
              </w:rPr>
              <w:t>וי אש במים</w:t>
            </w:r>
            <w:r w:rsidR="00CF6BA4">
              <w:rPr>
                <w:rFonts w:ascii="David" w:hAnsi="David" w:cs="David" w:hint="cs"/>
                <w:sz w:val="24"/>
                <w:szCs w:val="24"/>
                <w:rtl/>
              </w:rPr>
              <w:t xml:space="preserve"> - </w:t>
            </w:r>
            <w:r w:rsidR="00CF6BA4">
              <w:rPr>
                <w:rFonts w:ascii="David" w:hAnsi="David" w:cs="David"/>
                <w:sz w:val="24"/>
                <w:szCs w:val="24"/>
                <w:rtl/>
              </w:rPr>
              <w:t>בקרה, בדיקה ותחזוקה</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lastRenderedPageBreak/>
              <w:t xml:space="preserve">מי שיש לו תו תקן מכון התקנים לתחזוקת מערכת כיבוי אוטומטית במים לפי תקן ישראלי </w:t>
            </w:r>
            <w:r w:rsidRPr="002D2F48">
              <w:rPr>
                <w:rFonts w:ascii="David" w:hAnsi="David" w:cs="David"/>
                <w:sz w:val="24"/>
                <w:szCs w:val="24"/>
                <w:rtl/>
              </w:rPr>
              <w:lastRenderedPageBreak/>
              <w:t>ת"י 1928, מערכות לכיב</w:t>
            </w:r>
            <w:r w:rsidR="00CF6BA4">
              <w:rPr>
                <w:rFonts w:ascii="David" w:hAnsi="David" w:cs="David"/>
                <w:sz w:val="24"/>
                <w:szCs w:val="24"/>
                <w:rtl/>
              </w:rPr>
              <w:t>וי אש במים</w:t>
            </w:r>
            <w:r w:rsidR="00CF6BA4">
              <w:rPr>
                <w:rFonts w:ascii="David" w:hAnsi="David" w:cs="David" w:hint="cs"/>
                <w:sz w:val="24"/>
                <w:szCs w:val="24"/>
                <w:rtl/>
              </w:rPr>
              <w:t xml:space="preserve"> - </w:t>
            </w:r>
            <w:r w:rsidR="00CF6BA4">
              <w:rPr>
                <w:rFonts w:ascii="David" w:hAnsi="David" w:cs="David"/>
                <w:sz w:val="24"/>
                <w:szCs w:val="24"/>
                <w:rtl/>
              </w:rPr>
              <w:t>בקרה, בדיקה ותחזוקה</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lastRenderedPageBreak/>
              <w:t>תקינות גנרטור חירום</w:t>
            </w:r>
          </w:p>
        </w:tc>
        <w:tc>
          <w:tcPr>
            <w:tcW w:w="4820" w:type="dxa"/>
            <w:vAlign w:val="center"/>
          </w:tcPr>
          <w:p w:rsidR="002D2F48" w:rsidRPr="002D2F48" w:rsidRDefault="002D2F48" w:rsidP="004C33F5">
            <w:pPr>
              <w:spacing w:line="360" w:lineRule="auto"/>
              <w:jc w:val="center"/>
              <w:rPr>
                <w:rFonts w:ascii="David" w:hAnsi="David" w:cs="David"/>
                <w:sz w:val="24"/>
                <w:szCs w:val="24"/>
              </w:rPr>
            </w:pPr>
            <w:r w:rsidRPr="002D2F48">
              <w:rPr>
                <w:rFonts w:ascii="David" w:hAnsi="David" w:cs="David"/>
                <w:sz w:val="24"/>
                <w:szCs w:val="24"/>
                <w:rtl/>
              </w:rPr>
              <w:t xml:space="preserve">בעל רישיון בתוקף לעבודות חשמל לפי חוק החשמל, התשי"ד-1954 ותקנותיו, אשר רשאי לתת </w:t>
            </w:r>
            <w:r w:rsidR="00CF6BA4">
              <w:rPr>
                <w:rFonts w:ascii="David" w:hAnsi="David" w:cs="David"/>
                <w:sz w:val="24"/>
                <w:szCs w:val="24"/>
                <w:rtl/>
              </w:rPr>
              <w:t>אישור כאמור, בהתאם לסוג רישיונו</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תקינות מערכת בישול מסחרית (מנדפים), לרבות ניתוק ממקור אנרגיה בהתאם לתקן ישראלי ת"י 5356, חלק 2, מערכות כיבו</w:t>
            </w:r>
            <w:r w:rsidR="00FB6776">
              <w:rPr>
                <w:rFonts w:ascii="David" w:hAnsi="David" w:cs="David"/>
                <w:sz w:val="24"/>
                <w:szCs w:val="24"/>
                <w:rtl/>
              </w:rPr>
              <w:t>י אש</w:t>
            </w:r>
            <w:r w:rsidR="00FB6776">
              <w:rPr>
                <w:rFonts w:ascii="David" w:hAnsi="David" w:cs="David" w:hint="cs"/>
                <w:sz w:val="24"/>
                <w:szCs w:val="24"/>
                <w:rtl/>
              </w:rPr>
              <w:t xml:space="preserve"> - </w:t>
            </w:r>
            <w:r w:rsidR="00CF6BA4">
              <w:rPr>
                <w:rFonts w:ascii="David" w:hAnsi="David" w:cs="David"/>
                <w:sz w:val="24"/>
                <w:szCs w:val="24"/>
                <w:rtl/>
              </w:rPr>
              <w:t>כיבוי אש בכימיקלים רטובים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מתקין מערכת כיבוי לפי תקן ישראלי ת"י 5356, חלק 2, מערכות כיבו</w:t>
            </w:r>
            <w:r w:rsidR="00CF6BA4">
              <w:rPr>
                <w:rFonts w:ascii="David" w:hAnsi="David" w:cs="David"/>
                <w:sz w:val="24"/>
                <w:szCs w:val="24"/>
                <w:rtl/>
              </w:rPr>
              <w:t>י אש</w:t>
            </w:r>
            <w:r w:rsidR="00CF6BA4">
              <w:rPr>
                <w:rFonts w:ascii="David" w:hAnsi="David" w:cs="David" w:hint="cs"/>
                <w:sz w:val="24"/>
                <w:szCs w:val="24"/>
                <w:rtl/>
              </w:rPr>
              <w:t xml:space="preserve"> - </w:t>
            </w:r>
            <w:r w:rsidR="00CF6BA4">
              <w:rPr>
                <w:rFonts w:ascii="David" w:hAnsi="David" w:cs="David"/>
                <w:sz w:val="24"/>
                <w:szCs w:val="24"/>
                <w:rtl/>
              </w:rPr>
              <w:t>כיבוי אש בכימיקלים רטובים</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התאמת מערכות בט</w:t>
            </w:r>
            <w:r w:rsidR="00CF6BA4">
              <w:rPr>
                <w:rFonts w:ascii="David" w:hAnsi="David" w:cs="David"/>
                <w:sz w:val="24"/>
                <w:szCs w:val="24"/>
                <w:rtl/>
              </w:rPr>
              <w:t xml:space="preserve">יחות אש וההצלה להוראת נציב 536 </w:t>
            </w:r>
            <w:r w:rsidR="00CF6BA4">
              <w:rPr>
                <w:rFonts w:ascii="David" w:hAnsi="David" w:cs="David" w:hint="cs"/>
                <w:sz w:val="24"/>
                <w:szCs w:val="24"/>
                <w:rtl/>
              </w:rPr>
              <w:t>-</w:t>
            </w:r>
            <w:r w:rsidRPr="002D2F48">
              <w:rPr>
                <w:rFonts w:ascii="David" w:hAnsi="David" w:cs="David"/>
                <w:sz w:val="24"/>
                <w:szCs w:val="24"/>
                <w:rtl/>
              </w:rPr>
              <w:t xml:space="preserve"> משטר הפעל</w:t>
            </w:r>
            <w:r w:rsidR="00CF6BA4">
              <w:rPr>
                <w:rFonts w:ascii="David" w:hAnsi="David" w:cs="David"/>
                <w:sz w:val="24"/>
                <w:szCs w:val="24"/>
                <w:rtl/>
              </w:rPr>
              <w:t xml:space="preserve">ות מערכות בטיחות אש </w:t>
            </w:r>
            <w:r w:rsidR="00CF6BA4">
              <w:rPr>
                <w:rFonts w:ascii="David" w:hAnsi="David" w:cs="David" w:hint="cs"/>
                <w:sz w:val="24"/>
                <w:szCs w:val="24"/>
                <w:rtl/>
              </w:rPr>
              <w:t>-</w:t>
            </w:r>
            <w:r w:rsidR="00CF6BA4">
              <w:rPr>
                <w:rFonts w:ascii="David" w:hAnsi="David" w:cs="David"/>
                <w:sz w:val="24"/>
                <w:szCs w:val="24"/>
                <w:rtl/>
              </w:rPr>
              <w:t xml:space="preserve"> אינטגרציה</w:t>
            </w:r>
          </w:p>
        </w:tc>
        <w:tc>
          <w:tcPr>
            <w:tcW w:w="4820" w:type="dxa"/>
            <w:vAlign w:val="center"/>
          </w:tcPr>
          <w:p w:rsidR="00CF6BA4" w:rsidRPr="00CF6BA4" w:rsidRDefault="002D2F48" w:rsidP="00A803F8">
            <w:pPr>
              <w:pStyle w:val="a7"/>
              <w:numPr>
                <w:ilvl w:val="0"/>
                <w:numId w:val="32"/>
              </w:numPr>
              <w:spacing w:line="360" w:lineRule="auto"/>
              <w:jc w:val="both"/>
              <w:rPr>
                <w:rFonts w:ascii="David" w:hAnsi="David" w:cs="David"/>
                <w:sz w:val="24"/>
                <w:szCs w:val="24"/>
                <w:rtl/>
              </w:rPr>
            </w:pPr>
            <w:r w:rsidRPr="00CF6BA4">
              <w:rPr>
                <w:rFonts w:ascii="David" w:hAnsi="David" w:cs="David"/>
                <w:sz w:val="24"/>
                <w:szCs w:val="24"/>
                <w:rtl/>
              </w:rPr>
              <w:t xml:space="preserve">מהנדס מורשה או מעבדה מוכרת ובעלת הסמכה לתקן ישראלי ת"י 1220, חלק 3, מערכות גילוי </w:t>
            </w:r>
            <w:r w:rsidR="00CF6BA4">
              <w:rPr>
                <w:rFonts w:ascii="David" w:hAnsi="David" w:cs="David"/>
                <w:sz w:val="24"/>
                <w:szCs w:val="24"/>
                <w:rtl/>
              </w:rPr>
              <w:t>אש</w:t>
            </w:r>
            <w:r w:rsidR="00CF6BA4">
              <w:rPr>
                <w:rFonts w:ascii="David" w:hAnsi="David" w:cs="David" w:hint="cs"/>
                <w:sz w:val="24"/>
                <w:szCs w:val="24"/>
                <w:rtl/>
              </w:rPr>
              <w:t xml:space="preserve"> - </w:t>
            </w:r>
            <w:r w:rsidR="00CF6BA4" w:rsidRPr="00CF6BA4">
              <w:rPr>
                <w:rFonts w:ascii="David" w:hAnsi="David" w:cs="David"/>
                <w:sz w:val="24"/>
                <w:szCs w:val="24"/>
                <w:rtl/>
              </w:rPr>
              <w:t>הוראות התקנה ודרישות כלליות</w:t>
            </w:r>
          </w:p>
          <w:p w:rsidR="002D2F48" w:rsidRPr="00CF6BA4" w:rsidRDefault="002D2F48" w:rsidP="00A803F8">
            <w:pPr>
              <w:pStyle w:val="a7"/>
              <w:numPr>
                <w:ilvl w:val="0"/>
                <w:numId w:val="32"/>
              </w:numPr>
              <w:spacing w:line="360" w:lineRule="auto"/>
              <w:jc w:val="both"/>
              <w:rPr>
                <w:rFonts w:ascii="David" w:hAnsi="David" w:cs="David"/>
                <w:sz w:val="24"/>
                <w:szCs w:val="24"/>
                <w:rtl/>
              </w:rPr>
            </w:pPr>
            <w:r w:rsidRPr="00CF6BA4">
              <w:rPr>
                <w:rFonts w:ascii="David" w:hAnsi="David" w:cs="David"/>
                <w:sz w:val="24"/>
                <w:szCs w:val="24"/>
                <w:rtl/>
              </w:rPr>
              <w:t>גורם</w:t>
            </w:r>
            <w:r w:rsidR="00CF6BA4" w:rsidRPr="00CF6BA4">
              <w:rPr>
                <w:rFonts w:ascii="David" w:hAnsi="David" w:cs="David"/>
                <w:sz w:val="24"/>
                <w:szCs w:val="24"/>
                <w:rtl/>
              </w:rPr>
              <w:t xml:space="preserve"> מוסמך לפני הוראת נציב </w:t>
            </w:r>
            <w:r w:rsidR="00CF6BA4" w:rsidRPr="00CF6BA4">
              <w:rPr>
                <w:rFonts w:ascii="David" w:hAnsi="David" w:cs="David" w:hint="cs"/>
                <w:sz w:val="24"/>
                <w:szCs w:val="24"/>
                <w:rtl/>
              </w:rPr>
              <w:t>-</w:t>
            </w:r>
            <w:r w:rsidRPr="00CF6BA4">
              <w:rPr>
                <w:rFonts w:ascii="David" w:hAnsi="David" w:cs="David"/>
                <w:sz w:val="24"/>
                <w:szCs w:val="24"/>
                <w:rtl/>
              </w:rPr>
              <w:t xml:space="preserve"> 536 משטר הפעל</w:t>
            </w:r>
            <w:r w:rsidR="00CF6BA4" w:rsidRPr="00CF6BA4">
              <w:rPr>
                <w:rFonts w:ascii="David" w:hAnsi="David" w:cs="David"/>
                <w:sz w:val="24"/>
                <w:szCs w:val="24"/>
                <w:rtl/>
              </w:rPr>
              <w:t xml:space="preserve">ות מערכות בטיחות אש </w:t>
            </w:r>
            <w:r w:rsidR="00CF6BA4" w:rsidRPr="00CF6BA4">
              <w:rPr>
                <w:rFonts w:ascii="David" w:hAnsi="David" w:cs="David" w:hint="cs"/>
                <w:sz w:val="24"/>
                <w:szCs w:val="24"/>
                <w:rtl/>
              </w:rPr>
              <w:t>-</w:t>
            </w:r>
            <w:r w:rsidR="00CF6BA4" w:rsidRPr="00CF6BA4">
              <w:rPr>
                <w:rFonts w:ascii="David" w:hAnsi="David" w:cs="David"/>
                <w:sz w:val="24"/>
                <w:szCs w:val="24"/>
                <w:rtl/>
              </w:rPr>
              <w:t xml:space="preserve"> אינטגרציה</w:t>
            </w:r>
          </w:p>
        </w:tc>
      </w:tr>
      <w:tr w:rsidR="002D2F48" w:rsidRPr="002D2F48" w:rsidTr="00CF6BA4">
        <w:tc>
          <w:tcPr>
            <w:tcW w:w="4121" w:type="dxa"/>
            <w:vAlign w:val="center"/>
          </w:tcPr>
          <w:p w:rsidR="002D2F48" w:rsidRPr="002D2F48" w:rsidRDefault="00CF6BA4" w:rsidP="004C33F5">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מהנדס וב</w:t>
            </w:r>
            <w:r w:rsidR="00CF6BA4">
              <w:rPr>
                <w:rFonts w:ascii="David" w:hAnsi="David" w:cs="David"/>
                <w:sz w:val="24"/>
                <w:szCs w:val="24"/>
                <w:rtl/>
              </w:rPr>
              <w:t>לבד שאינו מתכנן המתקן או המערכת</w:t>
            </w:r>
          </w:p>
        </w:tc>
      </w:tr>
      <w:tr w:rsidR="002D2F48" w:rsidRPr="002D2F48" w:rsidTr="00CF6BA4">
        <w:tc>
          <w:tcPr>
            <w:tcW w:w="4121"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תקינות מערכת מיזוג אוויר מרכזית הכוללת תעלות ומדפים בהתאם לתקן ישראלי ת"י 1001, </w:t>
            </w:r>
            <w:r w:rsidRPr="002D2F48">
              <w:rPr>
                <w:rFonts w:ascii="David" w:hAnsi="David" w:cs="David"/>
                <w:color w:val="000000"/>
                <w:sz w:val="24"/>
                <w:szCs w:val="24"/>
                <w:rtl/>
              </w:rPr>
              <w:t>בטיחות אש בבניינים</w:t>
            </w:r>
          </w:p>
        </w:tc>
        <w:tc>
          <w:tcPr>
            <w:tcW w:w="4820" w:type="dxa"/>
            <w:vAlign w:val="center"/>
          </w:tcPr>
          <w:p w:rsidR="002D2F48" w:rsidRPr="002D2F48" w:rsidRDefault="002D2F48" w:rsidP="004C33F5">
            <w:pPr>
              <w:spacing w:line="360" w:lineRule="auto"/>
              <w:jc w:val="center"/>
              <w:rPr>
                <w:rFonts w:ascii="David" w:hAnsi="David" w:cs="David"/>
                <w:sz w:val="24"/>
                <w:szCs w:val="24"/>
                <w:rtl/>
              </w:rPr>
            </w:pPr>
            <w:r w:rsidRPr="002D2F48">
              <w:rPr>
                <w:rFonts w:ascii="David" w:hAnsi="David" w:cs="David"/>
                <w:sz w:val="24"/>
                <w:szCs w:val="24"/>
                <w:rtl/>
              </w:rPr>
              <w:t xml:space="preserve">מהנדס או מורשה מערכות קירור ומיזוג אוויר אשר רשאי לתת </w:t>
            </w:r>
            <w:r w:rsidR="00CF6BA4">
              <w:rPr>
                <w:rFonts w:ascii="David" w:hAnsi="David" w:cs="David"/>
                <w:sz w:val="24"/>
                <w:szCs w:val="24"/>
                <w:rtl/>
              </w:rPr>
              <w:t>אישור כאמור, בהתאם לסוג רישיונו</w:t>
            </w:r>
          </w:p>
        </w:tc>
      </w:tr>
      <w:tr w:rsidR="002D2F48" w:rsidRPr="002D2F48" w:rsidTr="00CF6BA4">
        <w:tc>
          <w:tcPr>
            <w:tcW w:w="4121" w:type="dxa"/>
            <w:vAlign w:val="center"/>
          </w:tcPr>
          <w:p w:rsidR="002D2F48" w:rsidRPr="002D2F48" w:rsidRDefault="00CF6BA4" w:rsidP="004C33F5">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CF6BA4" w:rsidRDefault="002D2F48" w:rsidP="004C33F5">
            <w:pPr>
              <w:spacing w:line="360" w:lineRule="auto"/>
              <w:jc w:val="both"/>
              <w:rPr>
                <w:rFonts w:ascii="David" w:hAnsi="David" w:cs="David"/>
                <w:sz w:val="24"/>
                <w:szCs w:val="24"/>
                <w:rtl/>
              </w:rPr>
            </w:pPr>
            <w:r w:rsidRPr="002D2F48">
              <w:rPr>
                <w:rFonts w:ascii="David" w:hAnsi="David" w:cs="David"/>
                <w:sz w:val="24"/>
                <w:szCs w:val="24"/>
                <w:rtl/>
              </w:rPr>
              <w:t>הדרכת עובדים תבוצע על ידי מי שמתקיים בו אחד מאלה:</w:t>
            </w:r>
          </w:p>
          <w:p w:rsidR="00CF6BA4" w:rsidRDefault="002D2F48" w:rsidP="00A803F8">
            <w:pPr>
              <w:pStyle w:val="a7"/>
              <w:numPr>
                <w:ilvl w:val="0"/>
                <w:numId w:val="33"/>
              </w:numPr>
              <w:spacing w:line="360" w:lineRule="auto"/>
              <w:jc w:val="both"/>
              <w:rPr>
                <w:rFonts w:ascii="David" w:hAnsi="David" w:cs="David"/>
                <w:sz w:val="24"/>
                <w:szCs w:val="24"/>
              </w:rPr>
            </w:pPr>
            <w:r w:rsidRPr="00CF6BA4">
              <w:rPr>
                <w:rFonts w:ascii="David" w:hAnsi="David" w:cs="David"/>
                <w:sz w:val="24"/>
                <w:szCs w:val="24"/>
                <w:rtl/>
              </w:rPr>
              <w:t>עבר השתלמות "ממונים לבטיחות אש" והשתלמות "מדריך בטיחות" במוסד שהוכר על ידי משרד הכלכלה או על ידי רשות הכבא</w:t>
            </w:r>
            <w:r w:rsidR="00CF6BA4">
              <w:rPr>
                <w:rFonts w:ascii="David" w:hAnsi="David" w:cs="David"/>
                <w:sz w:val="24"/>
                <w:szCs w:val="24"/>
                <w:rtl/>
              </w:rPr>
              <w:t>ות</w:t>
            </w:r>
          </w:p>
          <w:p w:rsidR="00CF6BA4" w:rsidRDefault="002D2F48" w:rsidP="00A803F8">
            <w:pPr>
              <w:pStyle w:val="a7"/>
              <w:numPr>
                <w:ilvl w:val="0"/>
                <w:numId w:val="33"/>
              </w:numPr>
              <w:spacing w:line="360" w:lineRule="auto"/>
              <w:jc w:val="both"/>
              <w:rPr>
                <w:rFonts w:ascii="David" w:hAnsi="David" w:cs="David"/>
                <w:sz w:val="24"/>
                <w:szCs w:val="24"/>
              </w:rPr>
            </w:pPr>
            <w:r w:rsidRPr="00CF6BA4">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CF6BA4">
              <w:rPr>
                <w:rFonts w:ascii="David" w:hAnsi="David" w:cs="David"/>
                <w:sz w:val="24"/>
                <w:szCs w:val="24"/>
                <w:rtl/>
              </w:rPr>
              <w:t xml:space="preserve"> והצלה לפחות 8 שנים ברציפות</w:t>
            </w:r>
          </w:p>
          <w:p w:rsidR="00CF6BA4" w:rsidRDefault="002D2F48" w:rsidP="00A803F8">
            <w:pPr>
              <w:pStyle w:val="a7"/>
              <w:numPr>
                <w:ilvl w:val="0"/>
                <w:numId w:val="33"/>
              </w:numPr>
              <w:spacing w:line="360" w:lineRule="auto"/>
              <w:jc w:val="both"/>
              <w:rPr>
                <w:rFonts w:ascii="David" w:hAnsi="David" w:cs="David"/>
                <w:sz w:val="24"/>
                <w:szCs w:val="24"/>
              </w:rPr>
            </w:pPr>
            <w:r w:rsidRPr="00CF6BA4">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w:t>
            </w:r>
            <w:r w:rsidR="00CF6BA4">
              <w:rPr>
                <w:rFonts w:ascii="David" w:hAnsi="David" w:cs="David"/>
                <w:sz w:val="24"/>
                <w:szCs w:val="24"/>
                <w:rtl/>
              </w:rPr>
              <w:t xml:space="preserve"> ההדרכה ברשות הכבאות וההצלה</w:t>
            </w:r>
          </w:p>
          <w:p w:rsidR="00CF6BA4" w:rsidRDefault="002D2F48" w:rsidP="00A803F8">
            <w:pPr>
              <w:pStyle w:val="a7"/>
              <w:numPr>
                <w:ilvl w:val="0"/>
                <w:numId w:val="33"/>
              </w:numPr>
              <w:spacing w:line="360" w:lineRule="auto"/>
              <w:jc w:val="both"/>
              <w:rPr>
                <w:rFonts w:ascii="David" w:hAnsi="David" w:cs="David"/>
                <w:sz w:val="24"/>
                <w:szCs w:val="24"/>
              </w:rPr>
            </w:pPr>
            <w:r w:rsidRPr="00CF6BA4">
              <w:rPr>
                <w:rFonts w:ascii="David" w:hAnsi="David" w:cs="David"/>
                <w:sz w:val="24"/>
                <w:szCs w:val="24"/>
                <w:rtl/>
              </w:rPr>
              <w:lastRenderedPageBreak/>
              <w:t>מהנדס רשום בפנקס המהנד</w:t>
            </w:r>
            <w:r w:rsidR="00CF6BA4">
              <w:rPr>
                <w:rFonts w:ascii="David" w:hAnsi="David" w:cs="David"/>
                <w:sz w:val="24"/>
                <w:szCs w:val="24"/>
                <w:rtl/>
              </w:rPr>
              <w:t>סים במדור בטיחות אש ומניעתה</w:t>
            </w:r>
          </w:p>
          <w:p w:rsidR="002D2F48" w:rsidRPr="00CF6BA4" w:rsidRDefault="002D2F48" w:rsidP="00A803F8">
            <w:pPr>
              <w:pStyle w:val="a7"/>
              <w:numPr>
                <w:ilvl w:val="0"/>
                <w:numId w:val="33"/>
              </w:numPr>
              <w:spacing w:line="360" w:lineRule="auto"/>
              <w:jc w:val="both"/>
              <w:rPr>
                <w:rFonts w:ascii="David" w:hAnsi="David" w:cs="David"/>
                <w:sz w:val="24"/>
                <w:szCs w:val="24"/>
                <w:rtl/>
              </w:rPr>
            </w:pPr>
            <w:r w:rsidRPr="00CF6BA4">
              <w:rPr>
                <w:rFonts w:ascii="David" w:hAnsi="David" w:cs="David"/>
                <w:sz w:val="24"/>
                <w:szCs w:val="24"/>
                <w:rtl/>
              </w:rPr>
              <w:t>מי שאושר על ידי נציב רשות הכבאות לאחר שהציג מס</w:t>
            </w:r>
            <w:r w:rsidR="00CF6BA4" w:rsidRPr="00CF6BA4">
              <w:rPr>
                <w:rFonts w:ascii="David" w:hAnsi="David" w:cs="David"/>
                <w:sz w:val="24"/>
                <w:szCs w:val="24"/>
                <w:rtl/>
              </w:rPr>
              <w:t>מכים המעידים על הכשרתו וניסיונו</w:t>
            </w:r>
          </w:p>
        </w:tc>
      </w:tr>
    </w:tbl>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lastRenderedPageBreak/>
        <w:t>"</w:t>
      </w:r>
      <w:r w:rsidRPr="00CF6BA4">
        <w:rPr>
          <w:rFonts w:ascii="David" w:hAnsi="David" w:cs="David"/>
          <w:b/>
          <w:bCs/>
          <w:sz w:val="24"/>
          <w:szCs w:val="24"/>
          <w:rtl/>
        </w:rPr>
        <w:t>גישה למוצא בטוח</w:t>
      </w:r>
      <w:r w:rsidRPr="00CF6BA4">
        <w:rPr>
          <w:rFonts w:ascii="David" w:hAnsi="David" w:cs="David"/>
          <w:sz w:val="24"/>
          <w:szCs w:val="24"/>
          <w:rtl/>
        </w:rPr>
        <w:t xml:space="preserve">" </w:t>
      </w:r>
      <w:r w:rsidRPr="00CF6BA4">
        <w:rPr>
          <w:rFonts w:ascii="David" w:hAnsi="David" w:cs="David"/>
          <w:b/>
          <w:bCs/>
          <w:sz w:val="24"/>
          <w:szCs w:val="24"/>
          <w:rtl/>
        </w:rPr>
        <w:t>(</w:t>
      </w:r>
      <w:r w:rsidRPr="00CF6BA4">
        <w:rPr>
          <w:rFonts w:ascii="David" w:hAnsi="David" w:cs="David"/>
          <w:b/>
          <w:bCs/>
          <w:sz w:val="24"/>
          <w:szCs w:val="24"/>
        </w:rPr>
        <w:t>Exit Access</w:t>
      </w:r>
      <w:r w:rsidRPr="00CF6BA4">
        <w:rPr>
          <w:rFonts w:ascii="David" w:hAnsi="David" w:cs="David"/>
          <w:b/>
          <w:bCs/>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sidR="00CF6BA4">
        <w:rPr>
          <w:rFonts w:ascii="David" w:hAnsi="David" w:cs="David"/>
          <w:sz w:val="24"/>
          <w:szCs w:val="24"/>
          <w:rtl/>
        </w:rPr>
        <w:t>וץ לבניין או בדלת יציאה חיצונית</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"גלאי עשן עצמאי"</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CF6BA4" w:rsidRDefault="002D2F48" w:rsidP="00A803F8">
      <w:pPr>
        <w:pStyle w:val="a7"/>
        <w:numPr>
          <w:ilvl w:val="0"/>
          <w:numId w:val="34"/>
        </w:numPr>
        <w:tabs>
          <w:tab w:val="left" w:pos="984"/>
        </w:tabs>
        <w:spacing w:after="0" w:line="360" w:lineRule="auto"/>
        <w:jc w:val="both"/>
        <w:rPr>
          <w:rFonts w:ascii="David" w:hAnsi="David" w:cs="David"/>
          <w:sz w:val="24"/>
          <w:szCs w:val="24"/>
          <w:rtl/>
        </w:rPr>
      </w:pPr>
      <w:r w:rsidRPr="00CF6BA4">
        <w:rPr>
          <w:rFonts w:ascii="David" w:hAnsi="David" w:cs="David"/>
          <w:sz w:val="24"/>
          <w:szCs w:val="24"/>
          <w:rtl/>
        </w:rPr>
        <w:t>מאושר לפי תקן ישראלי ת"י 1220, חלק 5, מע</w:t>
      </w:r>
      <w:r w:rsidR="00CF6BA4">
        <w:rPr>
          <w:rFonts w:ascii="David" w:hAnsi="David" w:cs="David"/>
          <w:sz w:val="24"/>
          <w:szCs w:val="24"/>
          <w:rtl/>
        </w:rPr>
        <w:t>רכות גילוי אש</w:t>
      </w:r>
      <w:r w:rsidR="00CF6BA4">
        <w:rPr>
          <w:rFonts w:ascii="David" w:hAnsi="David" w:cs="David" w:hint="cs"/>
          <w:sz w:val="24"/>
          <w:szCs w:val="24"/>
          <w:rtl/>
        </w:rPr>
        <w:t xml:space="preserve"> - </w:t>
      </w:r>
      <w:r w:rsidR="00CF6BA4">
        <w:rPr>
          <w:rFonts w:ascii="David" w:hAnsi="David" w:cs="David"/>
          <w:sz w:val="24"/>
          <w:szCs w:val="24"/>
          <w:rtl/>
        </w:rPr>
        <w:t>גלאי עשן עצמאיים</w:t>
      </w:r>
      <w:r w:rsidR="00CF6BA4">
        <w:rPr>
          <w:rFonts w:ascii="David" w:hAnsi="David" w:cs="David" w:hint="cs"/>
          <w:sz w:val="24"/>
          <w:szCs w:val="24"/>
          <w:rtl/>
        </w:rPr>
        <w:t>.</w:t>
      </w:r>
    </w:p>
    <w:p w:rsidR="00CF6BA4" w:rsidRDefault="002D2F48" w:rsidP="00A803F8">
      <w:pPr>
        <w:pStyle w:val="a7"/>
        <w:numPr>
          <w:ilvl w:val="0"/>
          <w:numId w:val="34"/>
        </w:numPr>
        <w:tabs>
          <w:tab w:val="left" w:pos="984"/>
        </w:tabs>
        <w:spacing w:after="0" w:line="360" w:lineRule="auto"/>
        <w:jc w:val="both"/>
        <w:rPr>
          <w:rFonts w:ascii="David" w:hAnsi="David" w:cs="David"/>
          <w:sz w:val="24"/>
          <w:szCs w:val="24"/>
        </w:rPr>
      </w:pPr>
      <w:r w:rsidRPr="00CF6BA4">
        <w:rPr>
          <w:rFonts w:ascii="David" w:hAnsi="David" w:cs="David"/>
          <w:sz w:val="24"/>
          <w:szCs w:val="24"/>
          <w:rtl/>
        </w:rPr>
        <w:t xml:space="preserve">מאושר על ידי מעבדת </w:t>
      </w:r>
      <w:r w:rsidRPr="00CF6BA4">
        <w:rPr>
          <w:rFonts w:ascii="David" w:hAnsi="David" w:cs="David"/>
          <w:sz w:val="24"/>
          <w:szCs w:val="24"/>
        </w:rPr>
        <w:t>ANSI/UL 217</w:t>
      </w:r>
      <w:r w:rsidR="00CF6BA4">
        <w:rPr>
          <w:rFonts w:ascii="David" w:hAnsi="David" w:cs="David"/>
          <w:sz w:val="24"/>
          <w:szCs w:val="24"/>
          <w:rtl/>
        </w:rPr>
        <w:t xml:space="preserve"> ארה"ב</w:t>
      </w:r>
      <w:r w:rsidR="00CF6BA4">
        <w:rPr>
          <w:rFonts w:ascii="David" w:hAnsi="David" w:cs="David" w:hint="cs"/>
          <w:sz w:val="24"/>
          <w:szCs w:val="24"/>
          <w:rtl/>
        </w:rPr>
        <w:t>.</w:t>
      </w:r>
    </w:p>
    <w:p w:rsidR="002D2F48" w:rsidRPr="00CF6BA4" w:rsidRDefault="00CF6BA4" w:rsidP="00A803F8">
      <w:pPr>
        <w:pStyle w:val="a7"/>
        <w:numPr>
          <w:ilvl w:val="0"/>
          <w:numId w:val="34"/>
        </w:numPr>
        <w:tabs>
          <w:tab w:val="left" w:pos="984"/>
        </w:tabs>
        <w:spacing w:after="0" w:line="360" w:lineRule="auto"/>
        <w:jc w:val="both"/>
        <w:rPr>
          <w:rFonts w:ascii="David" w:hAnsi="David" w:cs="David"/>
          <w:sz w:val="24"/>
          <w:szCs w:val="24"/>
        </w:rPr>
      </w:pPr>
      <w:r>
        <w:rPr>
          <w:rFonts w:ascii="David" w:hAnsi="David" w:cs="David"/>
          <w:sz w:val="24"/>
          <w:szCs w:val="24"/>
          <w:rtl/>
        </w:rPr>
        <w:t>מאושר לפי תקן אירופאי</w:t>
      </w:r>
      <w:r>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גפ"מ</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גז פחמימני מעובה כמשמעותו בתקן ישראלי ת"י 158, </w:t>
      </w:r>
      <w:r w:rsidRPr="00CF6BA4">
        <w:rPr>
          <w:rFonts w:ascii="David" w:hAnsi="David" w:cs="David"/>
          <w:color w:val="000000"/>
          <w:sz w:val="24"/>
          <w:szCs w:val="24"/>
          <w:rtl/>
        </w:rPr>
        <w:t>מתקנים לגזים פחמימניים מעובים (גפ"מ)</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"גז"</w:t>
      </w:r>
      <w:r w:rsidR="00CF6BA4" w:rsidRPr="00CF6BA4">
        <w:rPr>
          <w:rFonts w:ascii="David" w:hAnsi="David" w:cs="David"/>
          <w:sz w:val="24"/>
          <w:szCs w:val="24"/>
          <w:rtl/>
        </w:rPr>
        <w:t xml:space="preserve"> </w:t>
      </w:r>
      <w:r w:rsidR="00CF6BA4" w:rsidRPr="00CF6BA4">
        <w:rPr>
          <w:rFonts w:ascii="David" w:hAnsi="David" w:cs="David" w:hint="cs"/>
          <w:sz w:val="24"/>
          <w:szCs w:val="24"/>
          <w:rtl/>
        </w:rPr>
        <w:t>-</w:t>
      </w:r>
      <w:r w:rsidR="00CF6BA4" w:rsidRPr="00CF6BA4">
        <w:rPr>
          <w:rFonts w:ascii="David" w:hAnsi="David" w:cs="David"/>
          <w:sz w:val="24"/>
          <w:szCs w:val="24"/>
          <w:rtl/>
        </w:rPr>
        <w:t xml:space="preserve"> גט"ד או גפ"מ</w:t>
      </w:r>
      <w:r w:rsidR="00CF6BA4" w:rsidRP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"גט"ד"</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גז טבעי דחוס (</w:t>
      </w:r>
      <w:r w:rsidRPr="00CF6BA4">
        <w:rPr>
          <w:rFonts w:ascii="David" w:hAnsi="David" w:cs="David"/>
          <w:sz w:val="24"/>
          <w:szCs w:val="24"/>
        </w:rPr>
        <w:t xml:space="preserve">CNG </w:t>
      </w:r>
      <w:r w:rsidR="00FB6776">
        <w:rPr>
          <w:rFonts w:ascii="David" w:hAnsi="David" w:cs="David"/>
          <w:sz w:val="24"/>
          <w:szCs w:val="24"/>
        </w:rPr>
        <w:t>-</w:t>
      </w:r>
      <w:r w:rsidRPr="00CF6BA4">
        <w:rPr>
          <w:rFonts w:ascii="David" w:hAnsi="David" w:cs="David"/>
          <w:sz w:val="24"/>
          <w:szCs w:val="24"/>
        </w:rPr>
        <w:t xml:space="preserve"> Compressed natural gas</w:t>
      </w:r>
      <w:r w:rsidRPr="00CF6BA4">
        <w:rPr>
          <w:rFonts w:ascii="David" w:hAnsi="David" w:cs="David"/>
          <w:sz w:val="24"/>
          <w:szCs w:val="24"/>
          <w:rtl/>
        </w:rPr>
        <w:t>) כהגדרתו בצו הגז (בטיחות ורי</w:t>
      </w:r>
      <w:r w:rsidR="00CF6BA4">
        <w:rPr>
          <w:rFonts w:ascii="David" w:hAnsi="David" w:cs="David"/>
          <w:sz w:val="24"/>
          <w:szCs w:val="24"/>
          <w:rtl/>
        </w:rPr>
        <w:t>שוי) (גז טבעי דחוס), התש"ע-2010</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דלת אש</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כמשמעותה בתקן ישראל</w:t>
      </w:r>
      <w:r w:rsidR="00CF6BA4">
        <w:rPr>
          <w:rFonts w:ascii="David" w:hAnsi="David" w:cs="David"/>
          <w:sz w:val="24"/>
          <w:szCs w:val="24"/>
          <w:rtl/>
        </w:rPr>
        <w:t>י ת"י 1212, דלתות אש</w:t>
      </w:r>
      <w:r w:rsidR="00CF6BA4">
        <w:rPr>
          <w:rFonts w:ascii="David" w:hAnsi="David" w:cs="David" w:hint="cs"/>
          <w:sz w:val="24"/>
          <w:szCs w:val="24"/>
          <w:rtl/>
        </w:rPr>
        <w:t xml:space="preserve"> - </w:t>
      </w:r>
      <w:r w:rsidR="00CF6BA4">
        <w:rPr>
          <w:rFonts w:ascii="David" w:hAnsi="David" w:cs="David"/>
          <w:sz w:val="24"/>
          <w:szCs w:val="24"/>
          <w:rtl/>
        </w:rPr>
        <w:t>עמידות-אש</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דרך מוצא</w:t>
      </w:r>
      <w:r w:rsidRPr="00CF6BA4">
        <w:rPr>
          <w:rFonts w:ascii="David" w:hAnsi="David" w:cs="David"/>
          <w:sz w:val="24"/>
          <w:szCs w:val="24"/>
          <w:rtl/>
        </w:rPr>
        <w:t xml:space="preserve">" </w:t>
      </w:r>
      <w:r w:rsidRPr="00CF6BA4">
        <w:rPr>
          <w:rFonts w:ascii="David" w:hAnsi="David" w:cs="David"/>
          <w:b/>
          <w:bCs/>
          <w:sz w:val="24"/>
          <w:szCs w:val="24"/>
          <w:rtl/>
        </w:rPr>
        <w:t>(</w:t>
      </w:r>
      <w:r w:rsidRPr="00CF6BA4">
        <w:rPr>
          <w:rFonts w:ascii="David" w:hAnsi="David" w:cs="David"/>
          <w:b/>
          <w:bCs/>
          <w:sz w:val="24"/>
          <w:szCs w:val="24"/>
        </w:rPr>
        <w:t>Means of Egress</w:t>
      </w:r>
      <w:r w:rsidRPr="00CF6BA4">
        <w:rPr>
          <w:rFonts w:ascii="David" w:hAnsi="David" w:cs="David"/>
          <w:b/>
          <w:bCs/>
          <w:sz w:val="24"/>
          <w:szCs w:val="24"/>
          <w:rtl/>
        </w:rPr>
        <w:t>)</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נתיב יציאה מבניין, הפנוי ממכשולים והכולל אחד או יותר ממרכיבים אלה:</w:t>
      </w:r>
    </w:p>
    <w:p w:rsidR="00CF6BA4" w:rsidRDefault="00CF6BA4" w:rsidP="00A803F8">
      <w:pPr>
        <w:pStyle w:val="a7"/>
        <w:numPr>
          <w:ilvl w:val="0"/>
          <w:numId w:val="35"/>
        </w:numPr>
        <w:tabs>
          <w:tab w:val="left" w:pos="984"/>
        </w:tabs>
        <w:spacing w:after="0" w:line="360" w:lineRule="auto"/>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CF6BA4" w:rsidRDefault="00CF6BA4" w:rsidP="00A803F8">
      <w:pPr>
        <w:pStyle w:val="a7"/>
        <w:numPr>
          <w:ilvl w:val="0"/>
          <w:numId w:val="35"/>
        </w:numPr>
        <w:tabs>
          <w:tab w:val="left" w:pos="984"/>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2D2F48" w:rsidRPr="00CF6BA4" w:rsidRDefault="00CF6BA4" w:rsidP="00A803F8">
      <w:pPr>
        <w:pStyle w:val="a7"/>
        <w:numPr>
          <w:ilvl w:val="0"/>
          <w:numId w:val="35"/>
        </w:numPr>
        <w:tabs>
          <w:tab w:val="left" w:pos="984"/>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הנדסאי</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הנדסאי רשום, כמשמעותו בחוק ההנדסאים והטכנאים המוסמכים, התשע"ג-2012, אשר עוסק בתחום ו</w:t>
      </w:r>
      <w:r w:rsidR="00CF6BA4">
        <w:rPr>
          <w:rFonts w:ascii="David" w:hAnsi="David" w:cs="David"/>
          <w:sz w:val="24"/>
          <w:szCs w:val="24"/>
          <w:rtl/>
        </w:rPr>
        <w:t>בסוג בדיקות שלגביהם נדרש האישור</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"חיבור כבאים להסנקת מים", "חיבור כבאים" (</w:t>
      </w:r>
      <w:r w:rsidRPr="00CF6BA4">
        <w:rPr>
          <w:rFonts w:ascii="David" w:hAnsi="David" w:cs="David"/>
          <w:b/>
          <w:bCs/>
          <w:sz w:val="24"/>
          <w:szCs w:val="24"/>
        </w:rPr>
        <w:t>Fire Department Connection</w:t>
      </w:r>
      <w:r w:rsidRPr="00CF6BA4">
        <w:rPr>
          <w:rFonts w:ascii="David" w:hAnsi="David" w:cs="David"/>
          <w:b/>
          <w:bCs/>
          <w:sz w:val="24"/>
          <w:szCs w:val="24"/>
          <w:rtl/>
        </w:rPr>
        <w:t>)</w:t>
      </w:r>
      <w:r w:rsidR="00CF6BA4">
        <w:rPr>
          <w:rFonts w:ascii="David" w:hAnsi="David" w:cs="David" w:hint="cs"/>
          <w:sz w:val="24"/>
          <w:szCs w:val="24"/>
          <w:rtl/>
        </w:rPr>
        <w:t xml:space="preserve"> - </w:t>
      </w:r>
      <w:r w:rsidRPr="00CF6BA4">
        <w:rPr>
          <w:rFonts w:ascii="David" w:hAnsi="David" w:cs="David"/>
          <w:sz w:val="24"/>
          <w:szCs w:val="24"/>
          <w:rtl/>
        </w:rPr>
        <w:t>חיבור צינור מים בקוטר "3 או "4, הכולל שסתום אל חוזר, חיב</w:t>
      </w:r>
      <w:r w:rsidR="00CF6BA4">
        <w:rPr>
          <w:rFonts w:ascii="David" w:hAnsi="David" w:cs="David"/>
          <w:sz w:val="24"/>
          <w:szCs w:val="24"/>
          <w:rtl/>
        </w:rPr>
        <w:t>ור מהיר מדגם שטורץ, מכסה ושרשרת</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חומר לא דליק</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כמשמעותו בתקן ישראלי ת"י 755, תגובות בשריפה של ח</w:t>
      </w:r>
      <w:r w:rsidR="00CF6BA4">
        <w:rPr>
          <w:rFonts w:ascii="David" w:hAnsi="David" w:cs="David"/>
          <w:sz w:val="24"/>
          <w:szCs w:val="24"/>
          <w:rtl/>
        </w:rPr>
        <w:t xml:space="preserve">ומרי בנייה </w:t>
      </w:r>
      <w:r w:rsidR="00113FA9">
        <w:rPr>
          <w:rFonts w:ascii="David" w:hAnsi="David" w:cs="David" w:hint="cs"/>
          <w:sz w:val="24"/>
          <w:szCs w:val="24"/>
          <w:rtl/>
        </w:rPr>
        <w:t>-</w:t>
      </w:r>
      <w:r w:rsidR="00CF6BA4">
        <w:rPr>
          <w:rFonts w:ascii="David" w:hAnsi="David" w:cs="David"/>
          <w:sz w:val="24"/>
          <w:szCs w:val="24"/>
          <w:rtl/>
        </w:rPr>
        <w:t xml:space="preserve"> שיטות בדיקה וסיווג</w:t>
      </w:r>
      <w:r w:rsidR="00CF6BA4">
        <w:rPr>
          <w:rFonts w:ascii="David" w:hAnsi="David" w:cs="David" w:hint="cs"/>
          <w:sz w:val="24"/>
          <w:szCs w:val="24"/>
          <w:rtl/>
        </w:rPr>
        <w:t>.</w:t>
      </w:r>
    </w:p>
    <w:p w:rsidR="00CF6BA4" w:rsidRDefault="00CF6BA4" w:rsidP="00A803F8">
      <w:pPr>
        <w:pStyle w:val="a7"/>
        <w:numPr>
          <w:ilvl w:val="2"/>
          <w:numId w:val="30"/>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002D2F48" w:rsidRPr="00CF6BA4">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002D2F48" w:rsidRPr="00CF6BA4">
        <w:rPr>
          <w:rFonts w:ascii="David" w:hAnsi="David" w:cs="David"/>
          <w:sz w:val="24"/>
          <w:szCs w:val="24"/>
          <w:rtl/>
        </w:rPr>
        <w:t xml:space="preserve"> חומר המשמש לציפוי, כיסוי או חיפוי, לרבות טפטים, ציפוי עץ, שטיחים, פרקט, תקרות עץ, בד או </w:t>
      </w:r>
      <w:r w:rsidR="002D2F48" w:rsidRPr="00CF6BA4">
        <w:rPr>
          <w:rFonts w:ascii="David" w:hAnsi="David" w:cs="David"/>
          <w:sz w:val="24"/>
          <w:szCs w:val="24"/>
        </w:rPr>
        <w:t>PVC</w:t>
      </w:r>
      <w:r>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"חומר מסוכן (חומ"ס)</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כהגדרתו בח</w:t>
      </w:r>
      <w:r w:rsidR="00CF6BA4">
        <w:rPr>
          <w:rFonts w:ascii="David" w:hAnsi="David" w:cs="David"/>
          <w:sz w:val="24"/>
          <w:szCs w:val="24"/>
          <w:rtl/>
        </w:rPr>
        <w:t>וק הח</w:t>
      </w:r>
      <w:r w:rsidR="00CF6BA4">
        <w:rPr>
          <w:rFonts w:ascii="David" w:hAnsi="David" w:cs="David" w:hint="cs"/>
          <w:sz w:val="24"/>
          <w:szCs w:val="24"/>
          <w:rtl/>
        </w:rPr>
        <w:t>ו</w:t>
      </w:r>
      <w:r w:rsidR="00CF6BA4">
        <w:rPr>
          <w:rFonts w:ascii="David" w:hAnsi="David" w:cs="David"/>
          <w:sz w:val="24"/>
          <w:szCs w:val="24"/>
          <w:rtl/>
        </w:rPr>
        <w:t>מרים המסוכנים, התשנ"ג-1993</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חוק הרשות הארצית לכבאות והצלה</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חוק הרשות ה</w:t>
      </w:r>
      <w:r w:rsidR="00CF6BA4">
        <w:rPr>
          <w:rFonts w:ascii="David" w:hAnsi="David" w:cs="David"/>
          <w:sz w:val="24"/>
          <w:szCs w:val="24"/>
          <w:rtl/>
        </w:rPr>
        <w:t>ארצית לכבאות והצלה, התשע"ב-2012</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חוק התקנים</w:t>
      </w:r>
      <w:r w:rsidR="00CF6BA4">
        <w:rPr>
          <w:rFonts w:ascii="David" w:hAnsi="David" w:cs="David"/>
          <w:sz w:val="24"/>
          <w:szCs w:val="24"/>
          <w:rtl/>
        </w:rPr>
        <w:t xml:space="preserve">" </w:t>
      </w:r>
      <w:r w:rsidR="00CF6BA4">
        <w:rPr>
          <w:rFonts w:ascii="David" w:hAnsi="David" w:cs="David" w:hint="cs"/>
          <w:sz w:val="24"/>
          <w:szCs w:val="24"/>
          <w:rtl/>
        </w:rPr>
        <w:t>-</w:t>
      </w:r>
      <w:r w:rsidR="00CF6BA4">
        <w:rPr>
          <w:rFonts w:ascii="David" w:hAnsi="David" w:cs="David"/>
          <w:sz w:val="24"/>
          <w:szCs w:val="24"/>
          <w:rtl/>
        </w:rPr>
        <w:t xml:space="preserve"> חוק התקנים, התשי"ג-1953</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lastRenderedPageBreak/>
        <w:t>"טלפון כבאים"</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w:t>
      </w:r>
      <w:r w:rsidR="00CF6BA4">
        <w:rPr>
          <w:rFonts w:ascii="David" w:hAnsi="David" w:cs="David"/>
          <w:sz w:val="24"/>
          <w:szCs w:val="24"/>
          <w:rtl/>
        </w:rPr>
        <w:t>ותות דיבור אל המקום המוגן וממנו</w:t>
      </w:r>
      <w:r w:rsidR="00CF6BA4">
        <w:rPr>
          <w:rFonts w:ascii="David" w:hAnsi="David" w:cs="David" w:hint="cs"/>
          <w:sz w:val="24"/>
          <w:szCs w:val="24"/>
          <w:rtl/>
        </w:rPr>
        <w:t>.</w:t>
      </w:r>
    </w:p>
    <w:p w:rsidR="00CF6BA4" w:rsidRP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eastAsia="Calibri" w:hAnsi="David" w:cs="David"/>
          <w:b/>
          <w:bCs/>
          <w:sz w:val="24"/>
          <w:szCs w:val="24"/>
          <w:rtl/>
        </w:rPr>
        <w:t>"ידית</w:t>
      </w:r>
      <w:r w:rsidRPr="00CF6BA4">
        <w:rPr>
          <w:rFonts w:ascii="David" w:hAnsi="David" w:cs="David"/>
          <w:b/>
          <w:bCs/>
          <w:sz w:val="24"/>
          <w:szCs w:val="24"/>
          <w:rtl/>
        </w:rPr>
        <w:t xml:space="preserve"> (מנגנון) </w:t>
      </w:r>
      <w:r w:rsidRPr="00CF6BA4">
        <w:rPr>
          <w:rFonts w:ascii="David" w:eastAsia="Calibri" w:hAnsi="David" w:cs="David"/>
          <w:b/>
          <w:bCs/>
          <w:sz w:val="24"/>
          <w:szCs w:val="24"/>
          <w:rtl/>
        </w:rPr>
        <w:t>בהלה</w:t>
      </w:r>
      <w:r w:rsidR="00FB6776">
        <w:rPr>
          <w:rFonts w:ascii="David" w:eastAsia="Calibri" w:hAnsi="David" w:cs="David" w:hint="cs"/>
          <w:sz w:val="24"/>
          <w:szCs w:val="24"/>
          <w:rtl/>
        </w:rPr>
        <w:t xml:space="preserve">" - </w:t>
      </w:r>
      <w:r w:rsidRPr="00CF6BA4">
        <w:rPr>
          <w:rFonts w:ascii="David" w:eastAsia="Calibri" w:hAnsi="David" w:cs="David"/>
          <w:sz w:val="24"/>
          <w:szCs w:val="24"/>
          <w:rtl/>
        </w:rPr>
        <w:t>דלת</w:t>
      </w:r>
      <w:r w:rsidRPr="00CF6BA4">
        <w:rPr>
          <w:rFonts w:ascii="David" w:eastAsia="Calibri" w:hAnsi="David" w:cs="David"/>
          <w:sz w:val="24"/>
          <w:szCs w:val="24"/>
        </w:rPr>
        <w:t xml:space="preserve"> </w:t>
      </w:r>
      <w:r w:rsidRPr="00CF6BA4">
        <w:rPr>
          <w:rFonts w:ascii="David" w:eastAsia="Calibri" w:hAnsi="David" w:cs="David"/>
          <w:sz w:val="24"/>
          <w:szCs w:val="24"/>
          <w:rtl/>
        </w:rPr>
        <w:t>בעלת</w:t>
      </w:r>
      <w:r w:rsidRPr="00CF6BA4">
        <w:rPr>
          <w:rFonts w:ascii="David" w:eastAsia="Calibri" w:hAnsi="David" w:cs="David"/>
          <w:sz w:val="24"/>
          <w:szCs w:val="24"/>
        </w:rPr>
        <w:t xml:space="preserve"> </w:t>
      </w:r>
      <w:r w:rsidRPr="00CF6BA4">
        <w:rPr>
          <w:rFonts w:ascii="David" w:eastAsia="Calibri" w:hAnsi="David" w:cs="David"/>
          <w:sz w:val="24"/>
          <w:szCs w:val="24"/>
          <w:rtl/>
        </w:rPr>
        <w:t>מנגנון</w:t>
      </w:r>
      <w:r w:rsidRPr="00CF6BA4">
        <w:rPr>
          <w:rFonts w:ascii="David" w:eastAsia="Calibri" w:hAnsi="David" w:cs="David"/>
          <w:sz w:val="24"/>
          <w:szCs w:val="24"/>
        </w:rPr>
        <w:t xml:space="preserve"> </w:t>
      </w:r>
      <w:r w:rsidRPr="00CF6BA4">
        <w:rPr>
          <w:rFonts w:ascii="David" w:eastAsia="Calibri" w:hAnsi="David" w:cs="David"/>
          <w:sz w:val="24"/>
          <w:szCs w:val="24"/>
          <w:rtl/>
        </w:rPr>
        <w:t>בהלה</w:t>
      </w:r>
      <w:r w:rsidRPr="00CF6BA4">
        <w:rPr>
          <w:rFonts w:ascii="David" w:eastAsia="Calibri" w:hAnsi="David" w:cs="David"/>
          <w:sz w:val="24"/>
          <w:szCs w:val="24"/>
        </w:rPr>
        <w:t xml:space="preserve"> </w:t>
      </w:r>
      <w:r w:rsidRPr="00CF6BA4">
        <w:rPr>
          <w:rFonts w:ascii="David" w:eastAsia="Calibri" w:hAnsi="David" w:cs="David"/>
          <w:sz w:val="24"/>
          <w:szCs w:val="24"/>
          <w:rtl/>
        </w:rPr>
        <w:t>המקיים</w:t>
      </w:r>
      <w:r w:rsidRPr="00CF6BA4">
        <w:rPr>
          <w:rFonts w:ascii="David" w:eastAsia="Calibri" w:hAnsi="David" w:cs="David"/>
          <w:sz w:val="24"/>
          <w:szCs w:val="24"/>
        </w:rPr>
        <w:t xml:space="preserve"> </w:t>
      </w:r>
      <w:r w:rsidRPr="00CF6BA4">
        <w:rPr>
          <w:rFonts w:ascii="David" w:eastAsia="Calibri" w:hAnsi="David" w:cs="David"/>
          <w:sz w:val="24"/>
          <w:szCs w:val="24"/>
          <w:rtl/>
        </w:rPr>
        <w:t>את</w:t>
      </w:r>
      <w:r w:rsidRPr="00CF6BA4">
        <w:rPr>
          <w:rFonts w:ascii="David" w:eastAsia="Calibri" w:hAnsi="David" w:cs="David"/>
          <w:sz w:val="24"/>
          <w:szCs w:val="24"/>
        </w:rPr>
        <w:t xml:space="preserve"> </w:t>
      </w:r>
      <w:r w:rsidRPr="00CF6BA4">
        <w:rPr>
          <w:rFonts w:ascii="David" w:eastAsia="Calibri" w:hAnsi="David" w:cs="David"/>
          <w:sz w:val="24"/>
          <w:szCs w:val="24"/>
          <w:rtl/>
        </w:rPr>
        <w:t>הדרישות</w:t>
      </w:r>
      <w:r w:rsidRPr="00CF6BA4">
        <w:rPr>
          <w:rFonts w:ascii="David" w:eastAsia="Calibri" w:hAnsi="David" w:cs="David"/>
          <w:sz w:val="24"/>
          <w:szCs w:val="24"/>
        </w:rPr>
        <w:t xml:space="preserve"> </w:t>
      </w:r>
      <w:r w:rsidRPr="00CF6BA4">
        <w:rPr>
          <w:rFonts w:ascii="David" w:eastAsia="Calibri" w:hAnsi="David" w:cs="David"/>
          <w:sz w:val="24"/>
          <w:szCs w:val="24"/>
          <w:rtl/>
        </w:rPr>
        <w:t>המנויות</w:t>
      </w:r>
      <w:r w:rsidRPr="00CF6BA4">
        <w:rPr>
          <w:rFonts w:ascii="David" w:eastAsia="Calibri" w:hAnsi="David" w:cs="David"/>
          <w:sz w:val="24"/>
          <w:szCs w:val="24"/>
        </w:rPr>
        <w:t xml:space="preserve"> </w:t>
      </w:r>
      <w:r w:rsidRPr="00CF6BA4">
        <w:rPr>
          <w:rFonts w:ascii="David" w:eastAsia="Calibri" w:hAnsi="David" w:cs="David"/>
          <w:sz w:val="24"/>
          <w:szCs w:val="24"/>
          <w:rtl/>
        </w:rPr>
        <w:t>בפרט</w:t>
      </w:r>
      <w:r w:rsidRPr="00CF6BA4">
        <w:rPr>
          <w:rFonts w:ascii="David" w:eastAsia="Calibri" w:hAnsi="David" w:cs="David"/>
          <w:sz w:val="24"/>
          <w:szCs w:val="24"/>
        </w:rPr>
        <w:t xml:space="preserve">)3.2.1.21 </w:t>
      </w:r>
      <w:r w:rsidRPr="00CF6BA4">
        <w:rPr>
          <w:rFonts w:ascii="David" w:eastAsia="Calibri" w:hAnsi="David" w:cs="David"/>
          <w:sz w:val="24"/>
          <w:szCs w:val="24"/>
          <w:rtl/>
        </w:rPr>
        <w:t>ב</w:t>
      </w:r>
      <w:r w:rsidRPr="00CF6BA4">
        <w:rPr>
          <w:rFonts w:ascii="David" w:eastAsia="Calibri" w:hAnsi="David" w:cs="David"/>
          <w:sz w:val="24"/>
          <w:szCs w:val="24"/>
        </w:rPr>
        <w:t>(</w:t>
      </w:r>
      <w:r w:rsidRPr="00CF6BA4">
        <w:rPr>
          <w:rFonts w:ascii="David" w:eastAsia="Calibri" w:hAnsi="David" w:cs="David"/>
          <w:sz w:val="24"/>
          <w:szCs w:val="24"/>
          <w:rtl/>
        </w:rPr>
        <w:t xml:space="preserve"> לתוספת</w:t>
      </w:r>
      <w:r w:rsidRPr="00CF6BA4">
        <w:rPr>
          <w:rFonts w:ascii="David" w:eastAsia="Calibri" w:hAnsi="David" w:cs="David"/>
          <w:sz w:val="24"/>
          <w:szCs w:val="24"/>
        </w:rPr>
        <w:t xml:space="preserve"> </w:t>
      </w:r>
      <w:r w:rsidRPr="00CF6BA4">
        <w:rPr>
          <w:rFonts w:ascii="David" w:eastAsia="Calibri" w:hAnsi="David" w:cs="David"/>
          <w:sz w:val="24"/>
          <w:szCs w:val="24"/>
          <w:rtl/>
        </w:rPr>
        <w:t>השנייה</w:t>
      </w:r>
      <w:r w:rsidRPr="00CF6BA4">
        <w:rPr>
          <w:rFonts w:ascii="David" w:eastAsia="Calibri" w:hAnsi="David" w:cs="David"/>
          <w:sz w:val="24"/>
          <w:szCs w:val="24"/>
        </w:rPr>
        <w:t xml:space="preserve"> </w:t>
      </w:r>
      <w:r w:rsidRPr="00CF6BA4">
        <w:rPr>
          <w:rFonts w:ascii="David" w:eastAsia="Calibri" w:hAnsi="David" w:cs="David"/>
          <w:sz w:val="24"/>
          <w:szCs w:val="24"/>
          <w:rtl/>
        </w:rPr>
        <w:t>לתקנות</w:t>
      </w:r>
      <w:r w:rsidRPr="00CF6BA4">
        <w:rPr>
          <w:rFonts w:ascii="David" w:eastAsia="Calibri" w:hAnsi="David" w:cs="David"/>
          <w:sz w:val="24"/>
          <w:szCs w:val="24"/>
        </w:rPr>
        <w:t xml:space="preserve"> </w:t>
      </w:r>
      <w:r w:rsidRPr="00CF6BA4">
        <w:rPr>
          <w:rFonts w:ascii="David" w:eastAsia="Calibri" w:hAnsi="David" w:cs="David"/>
          <w:sz w:val="24"/>
          <w:szCs w:val="24"/>
          <w:rtl/>
        </w:rPr>
        <w:t>התכנון</w:t>
      </w:r>
      <w:r w:rsidRPr="00CF6BA4">
        <w:rPr>
          <w:rFonts w:ascii="David" w:eastAsia="Calibri" w:hAnsi="David" w:cs="David"/>
          <w:sz w:val="24"/>
          <w:szCs w:val="24"/>
        </w:rPr>
        <w:t xml:space="preserve"> </w:t>
      </w:r>
      <w:r w:rsidR="00CF6BA4">
        <w:rPr>
          <w:rFonts w:ascii="David" w:eastAsia="Calibri" w:hAnsi="David" w:cs="David"/>
          <w:sz w:val="24"/>
          <w:szCs w:val="24"/>
          <w:rtl/>
        </w:rPr>
        <w:t>והבניי</w:t>
      </w:r>
      <w:r w:rsidR="00CF6BA4">
        <w:rPr>
          <w:rFonts w:ascii="David" w:eastAsia="Calibri" w:hAnsi="David" w:cs="David" w:hint="cs"/>
          <w:sz w:val="24"/>
          <w:szCs w:val="24"/>
          <w:rtl/>
        </w:rPr>
        <w:t>ה.</w:t>
      </w:r>
    </w:p>
    <w:p w:rsidR="00CF6BA4" w:rsidRP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eastAsia="Calibri" w:hAnsi="David" w:cs="David"/>
          <w:b/>
          <w:bCs/>
          <w:sz w:val="24"/>
          <w:szCs w:val="24"/>
          <w:rtl/>
        </w:rPr>
        <w:t>"יחידת</w:t>
      </w:r>
      <w:r w:rsidRPr="00CF6BA4">
        <w:rPr>
          <w:rFonts w:ascii="David" w:eastAsia="Calibri" w:hAnsi="David" w:cs="David"/>
          <w:b/>
          <w:bCs/>
          <w:sz w:val="24"/>
          <w:szCs w:val="24"/>
        </w:rPr>
        <w:t xml:space="preserve"> </w:t>
      </w:r>
      <w:r w:rsidRPr="00CF6BA4">
        <w:rPr>
          <w:rFonts w:ascii="David" w:eastAsia="Calibri" w:hAnsi="David" w:cs="David"/>
          <w:b/>
          <w:bCs/>
          <w:sz w:val="24"/>
          <w:szCs w:val="24"/>
          <w:rtl/>
        </w:rPr>
        <w:t xml:space="preserve">מעבדה" </w:t>
      </w:r>
      <w:r w:rsidR="00CF6BA4">
        <w:rPr>
          <w:rFonts w:ascii="David" w:eastAsia="Calibri" w:hAnsi="David" w:cs="David" w:hint="cs"/>
          <w:sz w:val="24"/>
          <w:szCs w:val="24"/>
          <w:rtl/>
        </w:rPr>
        <w:t>-</w:t>
      </w:r>
      <w:r w:rsidRPr="00CF6BA4">
        <w:rPr>
          <w:rFonts w:ascii="David" w:eastAsia="Calibri" w:hAnsi="David" w:cs="David"/>
          <w:sz w:val="24"/>
          <w:szCs w:val="24"/>
          <w:rtl/>
        </w:rPr>
        <w:t xml:space="preserve"> חלל</w:t>
      </w:r>
      <w:r w:rsidRPr="00CF6BA4">
        <w:rPr>
          <w:rFonts w:ascii="David" w:eastAsia="Calibri" w:hAnsi="David" w:cs="David"/>
          <w:sz w:val="24"/>
          <w:szCs w:val="24"/>
        </w:rPr>
        <w:t xml:space="preserve"> </w:t>
      </w:r>
      <w:r w:rsidRPr="00CF6BA4">
        <w:rPr>
          <w:rFonts w:ascii="David" w:eastAsia="Calibri" w:hAnsi="David" w:cs="David"/>
          <w:sz w:val="24"/>
          <w:szCs w:val="24"/>
          <w:rtl/>
        </w:rPr>
        <w:t>סגור</w:t>
      </w:r>
      <w:r w:rsidRPr="00CF6BA4">
        <w:rPr>
          <w:rFonts w:ascii="David" w:eastAsia="Calibri" w:hAnsi="David" w:cs="David"/>
          <w:sz w:val="24"/>
          <w:szCs w:val="24"/>
        </w:rPr>
        <w:t xml:space="preserve"> </w:t>
      </w:r>
      <w:r w:rsidRPr="00CF6BA4">
        <w:rPr>
          <w:rFonts w:ascii="David" w:eastAsia="Calibri" w:hAnsi="David" w:cs="David"/>
          <w:sz w:val="24"/>
          <w:szCs w:val="24"/>
          <w:rtl/>
        </w:rPr>
        <w:t>המשמש</w:t>
      </w:r>
      <w:r w:rsidRPr="00CF6BA4">
        <w:rPr>
          <w:rFonts w:ascii="David" w:eastAsia="Calibri" w:hAnsi="David" w:cs="David"/>
          <w:sz w:val="24"/>
          <w:szCs w:val="24"/>
        </w:rPr>
        <w:t xml:space="preserve"> </w:t>
      </w:r>
      <w:r w:rsidRPr="00CF6BA4">
        <w:rPr>
          <w:rFonts w:ascii="David" w:eastAsia="Calibri" w:hAnsi="David" w:cs="David"/>
          <w:sz w:val="24"/>
          <w:szCs w:val="24"/>
          <w:rtl/>
        </w:rPr>
        <w:t>לניסויים</w:t>
      </w:r>
      <w:r w:rsidRPr="00CF6BA4">
        <w:rPr>
          <w:rFonts w:ascii="David" w:eastAsia="Calibri" w:hAnsi="David" w:cs="David"/>
          <w:sz w:val="24"/>
          <w:szCs w:val="24"/>
        </w:rPr>
        <w:t xml:space="preserve"> </w:t>
      </w:r>
      <w:r w:rsidRPr="00CF6BA4">
        <w:rPr>
          <w:rFonts w:ascii="David" w:eastAsia="Calibri" w:hAnsi="David" w:cs="David"/>
          <w:sz w:val="24"/>
          <w:szCs w:val="24"/>
          <w:rtl/>
        </w:rPr>
        <w:t>או</w:t>
      </w:r>
      <w:r w:rsidRPr="00CF6BA4">
        <w:rPr>
          <w:rFonts w:ascii="David" w:eastAsia="Calibri" w:hAnsi="David" w:cs="David"/>
          <w:sz w:val="24"/>
          <w:szCs w:val="24"/>
        </w:rPr>
        <w:t xml:space="preserve"> </w:t>
      </w:r>
      <w:r w:rsidRPr="00CF6BA4">
        <w:rPr>
          <w:rFonts w:ascii="David" w:eastAsia="Calibri" w:hAnsi="David" w:cs="David"/>
          <w:sz w:val="24"/>
          <w:szCs w:val="24"/>
          <w:rtl/>
        </w:rPr>
        <w:t>לבדיקות ויכול</w:t>
      </w:r>
      <w:r w:rsidRPr="00CF6BA4">
        <w:rPr>
          <w:rFonts w:ascii="David" w:eastAsia="Calibri" w:hAnsi="David" w:cs="David"/>
          <w:sz w:val="24"/>
          <w:szCs w:val="24"/>
        </w:rPr>
        <w:t xml:space="preserve"> </w:t>
      </w:r>
      <w:r w:rsidRPr="00CF6BA4">
        <w:rPr>
          <w:rFonts w:ascii="David" w:eastAsia="Calibri" w:hAnsi="David" w:cs="David"/>
          <w:sz w:val="24"/>
          <w:szCs w:val="24"/>
          <w:rtl/>
        </w:rPr>
        <w:t>לכלול</w:t>
      </w:r>
      <w:r w:rsidRPr="00CF6BA4">
        <w:rPr>
          <w:rFonts w:ascii="David" w:eastAsia="Calibri" w:hAnsi="David" w:cs="David"/>
          <w:sz w:val="24"/>
          <w:szCs w:val="24"/>
        </w:rPr>
        <w:t xml:space="preserve"> </w:t>
      </w:r>
      <w:r w:rsidRPr="00CF6BA4">
        <w:rPr>
          <w:rFonts w:ascii="David" w:eastAsia="Calibri" w:hAnsi="David" w:cs="David"/>
          <w:sz w:val="24"/>
          <w:szCs w:val="24"/>
          <w:rtl/>
        </w:rPr>
        <w:t>משרדים, חדרי</w:t>
      </w:r>
      <w:r w:rsidRPr="00CF6BA4">
        <w:rPr>
          <w:rFonts w:ascii="David" w:eastAsia="Calibri" w:hAnsi="David" w:cs="David"/>
          <w:sz w:val="24"/>
          <w:szCs w:val="24"/>
        </w:rPr>
        <w:t xml:space="preserve"> </w:t>
      </w:r>
      <w:r w:rsidRPr="00CF6BA4">
        <w:rPr>
          <w:rFonts w:ascii="David" w:eastAsia="Calibri" w:hAnsi="David" w:cs="David"/>
          <w:sz w:val="24"/>
          <w:szCs w:val="24"/>
          <w:rtl/>
        </w:rPr>
        <w:t>שירותים</w:t>
      </w:r>
      <w:r w:rsidRPr="00CF6BA4">
        <w:rPr>
          <w:rFonts w:ascii="David" w:eastAsia="Calibri" w:hAnsi="David" w:cs="David"/>
          <w:sz w:val="24"/>
          <w:szCs w:val="24"/>
        </w:rPr>
        <w:t xml:space="preserve"> </w:t>
      </w:r>
      <w:r w:rsidRPr="00CF6BA4">
        <w:rPr>
          <w:rFonts w:ascii="David" w:eastAsia="Calibri" w:hAnsi="David" w:cs="David"/>
          <w:sz w:val="24"/>
          <w:szCs w:val="24"/>
          <w:rtl/>
        </w:rPr>
        <w:t>ורחצה, מסדרונות</w:t>
      </w:r>
      <w:r w:rsidRPr="00CF6BA4">
        <w:rPr>
          <w:rFonts w:ascii="David" w:eastAsia="Calibri" w:hAnsi="David" w:cs="David"/>
          <w:sz w:val="24"/>
          <w:szCs w:val="24"/>
        </w:rPr>
        <w:t xml:space="preserve"> </w:t>
      </w:r>
      <w:r w:rsidRPr="00CF6BA4">
        <w:rPr>
          <w:rFonts w:ascii="David" w:eastAsia="Calibri" w:hAnsi="David" w:cs="David"/>
          <w:sz w:val="24"/>
          <w:szCs w:val="24"/>
          <w:rtl/>
        </w:rPr>
        <w:t>וחדרי</w:t>
      </w:r>
      <w:r w:rsidRPr="00CF6BA4">
        <w:rPr>
          <w:rFonts w:ascii="David" w:eastAsia="Calibri" w:hAnsi="David" w:cs="David"/>
          <w:sz w:val="24"/>
          <w:szCs w:val="24"/>
        </w:rPr>
        <w:t xml:space="preserve"> </w:t>
      </w:r>
      <w:r w:rsidRPr="00CF6BA4">
        <w:rPr>
          <w:rFonts w:ascii="David" w:eastAsia="Calibri" w:hAnsi="David" w:cs="David"/>
          <w:sz w:val="24"/>
          <w:szCs w:val="24"/>
          <w:rtl/>
        </w:rPr>
        <w:t>עזר</w:t>
      </w:r>
      <w:r w:rsidRPr="00CF6BA4">
        <w:rPr>
          <w:rFonts w:ascii="David" w:eastAsia="Calibri" w:hAnsi="David" w:cs="David"/>
          <w:sz w:val="24"/>
          <w:szCs w:val="24"/>
        </w:rPr>
        <w:t xml:space="preserve"> </w:t>
      </w:r>
      <w:r w:rsidRPr="00CF6BA4">
        <w:rPr>
          <w:rFonts w:ascii="David" w:eastAsia="Calibri" w:hAnsi="David" w:cs="David"/>
          <w:sz w:val="24"/>
          <w:szCs w:val="24"/>
          <w:rtl/>
        </w:rPr>
        <w:t>סמוכים</w:t>
      </w:r>
      <w:r w:rsidRPr="00CF6BA4">
        <w:rPr>
          <w:rFonts w:ascii="David" w:eastAsia="Calibri" w:hAnsi="David" w:cs="David"/>
          <w:sz w:val="24"/>
          <w:szCs w:val="24"/>
        </w:rPr>
        <w:t xml:space="preserve"> </w:t>
      </w:r>
      <w:r w:rsidRPr="00CF6BA4">
        <w:rPr>
          <w:rFonts w:ascii="David" w:eastAsia="Calibri" w:hAnsi="David" w:cs="David"/>
          <w:sz w:val="24"/>
          <w:szCs w:val="24"/>
          <w:rtl/>
        </w:rPr>
        <w:t>אחרים</w:t>
      </w:r>
      <w:r w:rsidRPr="00CF6BA4">
        <w:rPr>
          <w:rFonts w:ascii="David" w:eastAsia="Calibri" w:hAnsi="David" w:cs="David"/>
          <w:sz w:val="24"/>
          <w:szCs w:val="24"/>
        </w:rPr>
        <w:t xml:space="preserve"> </w:t>
      </w:r>
      <w:r w:rsidRPr="00CF6BA4">
        <w:rPr>
          <w:rFonts w:ascii="David" w:eastAsia="Calibri" w:hAnsi="David" w:cs="David"/>
          <w:sz w:val="24"/>
          <w:szCs w:val="24"/>
          <w:rtl/>
        </w:rPr>
        <w:t>השמורים</w:t>
      </w:r>
      <w:r w:rsidRPr="00CF6BA4">
        <w:rPr>
          <w:rFonts w:ascii="David" w:eastAsia="Calibri" w:hAnsi="David" w:cs="David"/>
          <w:sz w:val="24"/>
          <w:szCs w:val="24"/>
        </w:rPr>
        <w:t xml:space="preserve"> </w:t>
      </w:r>
      <w:r w:rsidRPr="00CF6BA4">
        <w:rPr>
          <w:rFonts w:ascii="David" w:eastAsia="Calibri" w:hAnsi="David" w:cs="David"/>
          <w:sz w:val="24"/>
          <w:szCs w:val="24"/>
          <w:rtl/>
        </w:rPr>
        <w:t>לעובדי</w:t>
      </w:r>
      <w:r w:rsidRPr="00CF6BA4">
        <w:rPr>
          <w:rFonts w:ascii="David" w:eastAsia="Calibri" w:hAnsi="David" w:cs="David"/>
          <w:sz w:val="24"/>
          <w:szCs w:val="24"/>
        </w:rPr>
        <w:t xml:space="preserve"> </w:t>
      </w:r>
      <w:r w:rsidRPr="00CF6BA4">
        <w:rPr>
          <w:rFonts w:ascii="David" w:eastAsia="Calibri" w:hAnsi="David" w:cs="David"/>
          <w:sz w:val="24"/>
          <w:szCs w:val="24"/>
          <w:rtl/>
        </w:rPr>
        <w:t>המעבדה</w:t>
      </w:r>
      <w:r w:rsidRPr="00CF6BA4">
        <w:rPr>
          <w:rFonts w:ascii="David" w:eastAsia="Calibri" w:hAnsi="David" w:cs="David"/>
          <w:sz w:val="24"/>
          <w:szCs w:val="24"/>
        </w:rPr>
        <w:t xml:space="preserve"> </w:t>
      </w:r>
      <w:r w:rsidRPr="00CF6BA4">
        <w:rPr>
          <w:rFonts w:ascii="David" w:eastAsia="Calibri" w:hAnsi="David" w:cs="David"/>
          <w:sz w:val="24"/>
          <w:szCs w:val="24"/>
          <w:rtl/>
        </w:rPr>
        <w:t>או</w:t>
      </w:r>
      <w:r w:rsidRPr="00CF6BA4">
        <w:rPr>
          <w:rFonts w:ascii="David" w:eastAsia="Calibri" w:hAnsi="David" w:cs="David"/>
          <w:sz w:val="24"/>
          <w:szCs w:val="24"/>
        </w:rPr>
        <w:t xml:space="preserve"> </w:t>
      </w:r>
      <w:r w:rsidRPr="00CF6BA4">
        <w:rPr>
          <w:rFonts w:ascii="David" w:eastAsia="Calibri" w:hAnsi="David" w:cs="David"/>
          <w:sz w:val="24"/>
          <w:szCs w:val="24"/>
          <w:rtl/>
        </w:rPr>
        <w:t>המשמשים</w:t>
      </w:r>
      <w:r w:rsidRPr="00CF6BA4">
        <w:rPr>
          <w:rFonts w:ascii="David" w:eastAsia="Calibri" w:hAnsi="David" w:cs="David"/>
          <w:sz w:val="24"/>
          <w:szCs w:val="24"/>
        </w:rPr>
        <w:t xml:space="preserve"> </w:t>
      </w:r>
      <w:r w:rsidRPr="00CF6BA4">
        <w:rPr>
          <w:rFonts w:ascii="David" w:eastAsia="Calibri" w:hAnsi="David" w:cs="David"/>
          <w:sz w:val="24"/>
          <w:szCs w:val="24"/>
          <w:rtl/>
        </w:rPr>
        <w:t>אותם, וכן</w:t>
      </w:r>
      <w:r w:rsidRPr="00CF6BA4">
        <w:rPr>
          <w:rFonts w:ascii="David" w:eastAsia="Calibri" w:hAnsi="David" w:cs="David"/>
          <w:sz w:val="24"/>
          <w:szCs w:val="24"/>
        </w:rPr>
        <w:t xml:space="preserve"> </w:t>
      </w:r>
      <w:r w:rsidRPr="00CF6BA4">
        <w:rPr>
          <w:rFonts w:ascii="David" w:eastAsia="Calibri" w:hAnsi="David" w:cs="David"/>
          <w:sz w:val="24"/>
          <w:szCs w:val="24"/>
          <w:rtl/>
        </w:rPr>
        <w:t>יכול</w:t>
      </w:r>
      <w:r w:rsidRPr="00CF6BA4">
        <w:rPr>
          <w:rFonts w:ascii="David" w:eastAsia="Calibri" w:hAnsi="David" w:cs="David"/>
          <w:sz w:val="24"/>
          <w:szCs w:val="24"/>
        </w:rPr>
        <w:t xml:space="preserve"> </w:t>
      </w:r>
      <w:r w:rsidRPr="00CF6BA4">
        <w:rPr>
          <w:rFonts w:ascii="David" w:eastAsia="Calibri" w:hAnsi="David" w:cs="David"/>
          <w:sz w:val="24"/>
          <w:szCs w:val="24"/>
          <w:rtl/>
        </w:rPr>
        <w:t>לכלול</w:t>
      </w:r>
      <w:r w:rsidRPr="00CF6BA4">
        <w:rPr>
          <w:rFonts w:ascii="David" w:eastAsia="Calibri" w:hAnsi="David" w:cs="David"/>
          <w:sz w:val="24"/>
          <w:szCs w:val="24"/>
        </w:rPr>
        <w:t xml:space="preserve"> </w:t>
      </w:r>
      <w:r w:rsidRPr="00CF6BA4">
        <w:rPr>
          <w:rFonts w:ascii="David" w:eastAsia="Calibri" w:hAnsi="David" w:cs="David"/>
          <w:sz w:val="24"/>
          <w:szCs w:val="24"/>
          <w:rtl/>
        </w:rPr>
        <w:t>אזור עבודת</w:t>
      </w:r>
      <w:r w:rsidRPr="00CF6BA4">
        <w:rPr>
          <w:rFonts w:ascii="David" w:eastAsia="Calibri" w:hAnsi="David" w:cs="David"/>
          <w:sz w:val="24"/>
          <w:szCs w:val="24"/>
        </w:rPr>
        <w:t xml:space="preserve"> </w:t>
      </w:r>
      <w:r w:rsidRPr="00CF6BA4">
        <w:rPr>
          <w:rFonts w:ascii="David" w:eastAsia="Calibri" w:hAnsi="David" w:cs="David"/>
          <w:sz w:val="24"/>
          <w:szCs w:val="24"/>
          <w:rtl/>
        </w:rPr>
        <w:t>מעבדה</w:t>
      </w:r>
      <w:r w:rsidRPr="00CF6BA4">
        <w:rPr>
          <w:rFonts w:ascii="David" w:eastAsia="Calibri" w:hAnsi="David" w:cs="David"/>
          <w:sz w:val="24"/>
          <w:szCs w:val="24"/>
        </w:rPr>
        <w:t xml:space="preserve"> </w:t>
      </w:r>
      <w:r w:rsidRPr="00CF6BA4">
        <w:rPr>
          <w:rFonts w:ascii="David" w:eastAsia="Calibri" w:hAnsi="David" w:cs="David"/>
          <w:sz w:val="24"/>
          <w:szCs w:val="24"/>
          <w:rtl/>
        </w:rPr>
        <w:t>אחד</w:t>
      </w:r>
      <w:r w:rsidRPr="00CF6BA4">
        <w:rPr>
          <w:rFonts w:ascii="David" w:eastAsia="Calibri" w:hAnsi="David" w:cs="David"/>
          <w:sz w:val="24"/>
          <w:szCs w:val="24"/>
        </w:rPr>
        <w:t xml:space="preserve"> </w:t>
      </w:r>
      <w:r w:rsidRPr="00CF6BA4">
        <w:rPr>
          <w:rFonts w:ascii="David" w:eastAsia="Calibri" w:hAnsi="David" w:cs="David"/>
          <w:sz w:val="24"/>
          <w:szCs w:val="24"/>
          <w:rtl/>
        </w:rPr>
        <w:t>או</w:t>
      </w:r>
      <w:r w:rsidRPr="00CF6BA4">
        <w:rPr>
          <w:rFonts w:ascii="David" w:eastAsia="Calibri" w:hAnsi="David" w:cs="David"/>
          <w:sz w:val="24"/>
          <w:szCs w:val="24"/>
        </w:rPr>
        <w:t xml:space="preserve"> </w:t>
      </w:r>
      <w:r w:rsidRPr="00CF6BA4">
        <w:rPr>
          <w:rFonts w:ascii="David" w:eastAsia="Calibri" w:hAnsi="David" w:cs="David"/>
          <w:sz w:val="24"/>
          <w:szCs w:val="24"/>
          <w:rtl/>
        </w:rPr>
        <w:t>יותר</w:t>
      </w:r>
      <w:r w:rsidRPr="00CF6BA4">
        <w:rPr>
          <w:rFonts w:ascii="David" w:eastAsia="Calibri" w:hAnsi="David" w:cs="David"/>
          <w:sz w:val="24"/>
          <w:szCs w:val="24"/>
        </w:rPr>
        <w:t xml:space="preserve"> </w:t>
      </w:r>
      <w:r w:rsidRPr="00CF6BA4">
        <w:rPr>
          <w:rFonts w:ascii="David" w:eastAsia="Calibri" w:hAnsi="David" w:cs="David"/>
          <w:sz w:val="24"/>
          <w:szCs w:val="24"/>
          <w:rtl/>
        </w:rPr>
        <w:t>ואף</w:t>
      </w:r>
      <w:r w:rsidRPr="00CF6BA4">
        <w:rPr>
          <w:rFonts w:ascii="David" w:eastAsia="Calibri" w:hAnsi="David" w:cs="David"/>
          <w:sz w:val="24"/>
          <w:szCs w:val="24"/>
        </w:rPr>
        <w:t xml:space="preserve"> </w:t>
      </w:r>
      <w:r w:rsidRPr="00CF6BA4">
        <w:rPr>
          <w:rFonts w:ascii="David" w:eastAsia="Calibri" w:hAnsi="David" w:cs="David"/>
          <w:sz w:val="24"/>
          <w:szCs w:val="24"/>
          <w:rtl/>
        </w:rPr>
        <w:t>להיות</w:t>
      </w:r>
      <w:r w:rsidRPr="00CF6BA4">
        <w:rPr>
          <w:rFonts w:ascii="David" w:eastAsia="Calibri" w:hAnsi="David" w:cs="David"/>
          <w:sz w:val="24"/>
          <w:szCs w:val="24"/>
        </w:rPr>
        <w:t xml:space="preserve"> </w:t>
      </w:r>
      <w:r w:rsidRPr="00CF6BA4">
        <w:rPr>
          <w:rFonts w:ascii="David" w:eastAsia="Calibri" w:hAnsi="David" w:cs="David"/>
          <w:sz w:val="24"/>
          <w:szCs w:val="24"/>
          <w:rtl/>
        </w:rPr>
        <w:t>בניין</w:t>
      </w:r>
      <w:r w:rsidRPr="00CF6BA4">
        <w:rPr>
          <w:rFonts w:ascii="David" w:eastAsia="Calibri" w:hAnsi="David" w:cs="David"/>
          <w:sz w:val="24"/>
          <w:szCs w:val="24"/>
        </w:rPr>
        <w:t xml:space="preserve"> </w:t>
      </w:r>
      <w:r w:rsidR="00704BAD">
        <w:rPr>
          <w:rFonts w:ascii="David" w:eastAsia="Calibri" w:hAnsi="David" w:cs="David"/>
          <w:sz w:val="24"/>
          <w:szCs w:val="24"/>
          <w:rtl/>
        </w:rPr>
        <w:t>ש</w:t>
      </w:r>
      <w:r w:rsidR="00704BAD">
        <w:rPr>
          <w:rFonts w:ascii="David" w:eastAsia="Calibri" w:hAnsi="David" w:cs="David" w:hint="cs"/>
          <w:sz w:val="24"/>
          <w:szCs w:val="24"/>
          <w:rtl/>
        </w:rPr>
        <w:t>ם.</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"יציאה</w:t>
      </w:r>
      <w:r w:rsidRPr="00CF6BA4">
        <w:rPr>
          <w:rFonts w:ascii="David" w:hAnsi="David" w:cs="David"/>
          <w:sz w:val="24"/>
          <w:szCs w:val="24"/>
          <w:rtl/>
        </w:rPr>
        <w:t xml:space="preserve">" </w:t>
      </w:r>
      <w:r w:rsidRPr="00CF6BA4">
        <w:rPr>
          <w:rFonts w:ascii="David" w:hAnsi="David" w:cs="David"/>
          <w:b/>
          <w:bCs/>
          <w:sz w:val="24"/>
          <w:szCs w:val="24"/>
          <w:rtl/>
        </w:rPr>
        <w:t>(</w:t>
      </w:r>
      <w:r w:rsidRPr="00CF6BA4">
        <w:rPr>
          <w:rFonts w:ascii="David" w:hAnsi="David" w:cs="David"/>
          <w:b/>
          <w:bCs/>
          <w:sz w:val="24"/>
          <w:szCs w:val="24"/>
        </w:rPr>
        <w:t>Exit Discharge</w:t>
      </w:r>
      <w:r w:rsidR="00CF6BA4" w:rsidRPr="00CF6BA4">
        <w:rPr>
          <w:rFonts w:ascii="David" w:hAnsi="David" w:cs="David"/>
          <w:b/>
          <w:bCs/>
          <w:sz w:val="24"/>
          <w:szCs w:val="24"/>
          <w:rtl/>
        </w:rPr>
        <w:t>)</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חלק מדרך מוצא שתחילתו בסופה של גישה למוצא בטוח או בסופו של מוצא בטוח וסיומו ברחוב</w:t>
      </w:r>
      <w:r w:rsidR="00CF6BA4">
        <w:rPr>
          <w:rFonts w:ascii="David" w:hAnsi="David" w:cs="David"/>
          <w:sz w:val="24"/>
          <w:szCs w:val="24"/>
          <w:rtl/>
        </w:rPr>
        <w:t>, בין במישרין ובין דרך שטח פתוח</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מהנדס</w:t>
      </w:r>
      <w:r w:rsidR="00CF6BA4">
        <w:rPr>
          <w:rFonts w:ascii="David" w:hAnsi="David" w:cs="David"/>
          <w:sz w:val="24"/>
          <w:szCs w:val="24"/>
          <w:rtl/>
        </w:rPr>
        <w:t xml:space="preserve">" </w:t>
      </w:r>
      <w:r w:rsidR="00CF6BA4">
        <w:rPr>
          <w:rFonts w:ascii="David" w:hAnsi="David" w:cs="David" w:hint="cs"/>
          <w:sz w:val="24"/>
          <w:szCs w:val="24"/>
          <w:rtl/>
        </w:rPr>
        <w:t xml:space="preserve">- </w:t>
      </w:r>
      <w:r w:rsidRPr="00CF6BA4">
        <w:rPr>
          <w:rFonts w:ascii="David" w:hAnsi="David" w:cs="David"/>
          <w:sz w:val="24"/>
          <w:szCs w:val="24"/>
          <w:rtl/>
        </w:rPr>
        <w:t>מהנדס רשום, כמשמעותו בחוק המהנדסים והאדריכלים, התשי"ח-1958, אשר עוסק בתחום ו</w:t>
      </w:r>
      <w:r w:rsidR="00CF6BA4">
        <w:rPr>
          <w:rFonts w:ascii="David" w:hAnsi="David" w:cs="David"/>
          <w:sz w:val="24"/>
          <w:szCs w:val="24"/>
          <w:rtl/>
        </w:rPr>
        <w:t>בסוג בדיקות שלגביהם נדרש האישור</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מוצא בטוח</w:t>
      </w:r>
      <w:r w:rsidRPr="00CF6BA4">
        <w:rPr>
          <w:rFonts w:ascii="David" w:hAnsi="David" w:cs="David"/>
          <w:sz w:val="24"/>
          <w:szCs w:val="24"/>
          <w:rtl/>
        </w:rPr>
        <w:t xml:space="preserve">" </w:t>
      </w:r>
      <w:r w:rsidRPr="00CF6BA4">
        <w:rPr>
          <w:rFonts w:ascii="David" w:hAnsi="David" w:cs="David"/>
          <w:b/>
          <w:bCs/>
          <w:sz w:val="24"/>
          <w:szCs w:val="24"/>
          <w:rtl/>
        </w:rPr>
        <w:t>(</w:t>
      </w:r>
      <w:r w:rsidRPr="00CF6BA4">
        <w:rPr>
          <w:rFonts w:ascii="David" w:hAnsi="David" w:cs="David"/>
          <w:b/>
          <w:bCs/>
          <w:sz w:val="24"/>
          <w:szCs w:val="24"/>
        </w:rPr>
        <w:t>Exit</w:t>
      </w:r>
      <w:r w:rsidR="00CF6BA4" w:rsidRPr="00CF6BA4">
        <w:rPr>
          <w:rFonts w:ascii="David" w:hAnsi="David" w:cs="David"/>
          <w:b/>
          <w:bCs/>
          <w:sz w:val="24"/>
          <w:szCs w:val="24"/>
          <w:rtl/>
        </w:rPr>
        <w:t>)</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חלק מדרך מוצא, המופרד משאר חלקי הבניין על ידי אלמנטים עמידי אש ודלתות אש והמו</w:t>
      </w:r>
      <w:r w:rsidR="00CF6BA4">
        <w:rPr>
          <w:rFonts w:ascii="David" w:hAnsi="David" w:cs="David"/>
          <w:sz w:val="24"/>
          <w:szCs w:val="24"/>
          <w:rtl/>
        </w:rPr>
        <w:t>ביל אל היציאה או אל מחוץ לבניין</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"מכלית כביש לגז" או "מכלית"</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רכב מסחרי המשמש למילוי, הובלה ופריקת גז, לרבות מכלי לחץ ניידים, ציוד עזר ובקרה ואביז</w:t>
      </w:r>
      <w:r w:rsidR="00CF6BA4">
        <w:rPr>
          <w:rFonts w:ascii="David" w:hAnsi="David" w:cs="David"/>
          <w:sz w:val="24"/>
          <w:szCs w:val="24"/>
          <w:rtl/>
        </w:rPr>
        <w:t>רים נלווים, מחוברים או מיטלטלים</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 xml:space="preserve">"מזענק" </w:t>
      </w:r>
      <w:r w:rsidR="00CF6BA4">
        <w:rPr>
          <w:rFonts w:ascii="David" w:hAnsi="David" w:cs="David" w:hint="cs"/>
          <w:sz w:val="24"/>
          <w:szCs w:val="24"/>
          <w:rtl/>
        </w:rPr>
        <w:t>-</w:t>
      </w:r>
      <w:r w:rsidRPr="00CF6BA4">
        <w:rPr>
          <w:rFonts w:ascii="David" w:hAnsi="David" w:cs="David"/>
          <w:sz w:val="24"/>
          <w:szCs w:val="24"/>
          <w:rtl/>
        </w:rPr>
        <w:t xml:space="preserve"> תותח מים.</w:t>
      </w:r>
    </w:p>
    <w:p w:rsidR="00CF6BA4" w:rsidRDefault="00CF6BA4" w:rsidP="00A803F8">
      <w:pPr>
        <w:pStyle w:val="a7"/>
        <w:numPr>
          <w:ilvl w:val="2"/>
          <w:numId w:val="30"/>
        </w:numPr>
        <w:tabs>
          <w:tab w:val="left" w:pos="984"/>
        </w:tabs>
        <w:spacing w:after="0" w:line="360" w:lineRule="auto"/>
        <w:jc w:val="both"/>
        <w:rPr>
          <w:rFonts w:ascii="David" w:hAnsi="David" w:cs="David"/>
          <w:sz w:val="24"/>
          <w:szCs w:val="24"/>
        </w:rPr>
      </w:pPr>
      <w:r>
        <w:rPr>
          <w:rFonts w:ascii="David" w:hAnsi="David" w:cs="David"/>
          <w:b/>
          <w:bCs/>
          <w:sz w:val="24"/>
          <w:szCs w:val="24"/>
          <w:rtl/>
        </w:rPr>
        <w:t>"מעבדה מאושרת</w:t>
      </w:r>
      <w:r w:rsidR="002D2F48" w:rsidRPr="00CF6BA4">
        <w:rPr>
          <w:rFonts w:ascii="David" w:hAnsi="David" w:cs="David"/>
          <w:b/>
          <w:bCs/>
          <w:sz w:val="24"/>
          <w:szCs w:val="24"/>
          <w:rtl/>
        </w:rPr>
        <w:t xml:space="preserve">" </w:t>
      </w:r>
      <w:r>
        <w:rPr>
          <w:rFonts w:ascii="David" w:hAnsi="David" w:cs="David" w:hint="cs"/>
          <w:sz w:val="24"/>
          <w:szCs w:val="24"/>
          <w:rtl/>
        </w:rPr>
        <w:t>-</w:t>
      </w:r>
      <w:r w:rsidR="002D2F48" w:rsidRPr="00CF6BA4">
        <w:rPr>
          <w:rFonts w:ascii="David" w:hAnsi="David" w:cs="David"/>
          <w:sz w:val="24"/>
          <w:szCs w:val="24"/>
          <w:rtl/>
        </w:rPr>
        <w:t xml:space="preserve"> מעבדה שאושרה על ידי הממונה</w:t>
      </w:r>
      <w:r>
        <w:rPr>
          <w:rFonts w:ascii="David" w:hAnsi="David" w:cs="David"/>
          <w:sz w:val="24"/>
          <w:szCs w:val="24"/>
          <w:rtl/>
        </w:rPr>
        <w:t xml:space="preserve"> על תקינה במשרד הכלכלה והתעשייה</w:t>
      </w:r>
      <w:r>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 xml:space="preserve">"מעבדה מוכרת" </w:t>
      </w:r>
      <w:r w:rsidR="00CF6BA4">
        <w:rPr>
          <w:rFonts w:ascii="David" w:hAnsi="David" w:cs="David" w:hint="cs"/>
          <w:sz w:val="24"/>
          <w:szCs w:val="24"/>
          <w:rtl/>
        </w:rPr>
        <w:t>-</w:t>
      </w:r>
      <w:r w:rsidRPr="00CF6BA4">
        <w:rPr>
          <w:rFonts w:ascii="David" w:hAnsi="David" w:cs="David"/>
          <w:sz w:val="24"/>
          <w:szCs w:val="24"/>
          <w:rtl/>
        </w:rPr>
        <w:t xml:space="preserve"> מעבדה מאושרת ומוסמכת אשר הוכרה על ידי רשו</w:t>
      </w:r>
      <w:r w:rsidR="00CF6BA4">
        <w:rPr>
          <w:rFonts w:ascii="David" w:hAnsi="David" w:cs="David"/>
          <w:sz w:val="24"/>
          <w:szCs w:val="24"/>
          <w:rtl/>
        </w:rPr>
        <w:t>ת הכבאות ושמה פורסם באתר</w:t>
      </w:r>
      <w:r w:rsidR="00CF6BA4">
        <w:rPr>
          <w:rFonts w:ascii="David" w:hAnsi="David" w:cs="David" w:hint="cs"/>
          <w:sz w:val="24"/>
          <w:szCs w:val="24"/>
          <w:rtl/>
        </w:rPr>
        <w:t xml:space="preserve"> </w:t>
      </w:r>
      <w:r w:rsidR="00CF6BA4">
        <w:rPr>
          <w:rFonts w:ascii="David" w:hAnsi="David" w:cs="David"/>
          <w:sz w:val="24"/>
          <w:szCs w:val="24"/>
          <w:rtl/>
        </w:rPr>
        <w:t>האינטרנט של רשות הכבאות וההצלה</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 xml:space="preserve">"מעבדה מוסמכת" </w:t>
      </w:r>
      <w:r w:rsidR="00CF6BA4">
        <w:rPr>
          <w:rFonts w:ascii="David" w:hAnsi="David" w:cs="David" w:hint="cs"/>
          <w:sz w:val="24"/>
          <w:szCs w:val="24"/>
          <w:rtl/>
        </w:rPr>
        <w:t>-</w:t>
      </w:r>
      <w:r w:rsidRPr="00CF6BA4">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CF6BA4">
        <w:rPr>
          <w:rFonts w:ascii="David" w:hAnsi="David" w:cs="David"/>
          <w:sz w:val="24"/>
          <w:szCs w:val="24"/>
          <w:rtl/>
        </w:rPr>
        <w:t>התשנ"ז-1997 ורשות הכבאות וההצלה</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"מערכת גילוי אש"</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מערכת ידנית או אוטומטית לגי</w:t>
      </w:r>
      <w:r w:rsidR="00CF6BA4">
        <w:rPr>
          <w:rFonts w:ascii="David" w:hAnsi="David" w:cs="David"/>
          <w:sz w:val="24"/>
          <w:szCs w:val="24"/>
          <w:rtl/>
        </w:rPr>
        <w:t>לוי אש או עשן</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"מערכת התרעת אש"</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CF6BA4">
        <w:rPr>
          <w:rFonts w:ascii="David" w:hAnsi="David" w:cs="David"/>
          <w:sz w:val="24"/>
          <w:szCs w:val="24"/>
          <w:rtl/>
        </w:rPr>
        <w:t xml:space="preserve"> הכלולות במשטר ההפעלה של הבניין</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"מתקן שינוי הלחץ"</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שטח מגודר הכולל מתקן אחד או יותר לשינוי לחץ הגז הטבעי. מתקן שינוי הלחץ יכול לכלול ת</w:t>
      </w:r>
      <w:r w:rsidR="00CF6BA4">
        <w:rPr>
          <w:rFonts w:ascii="David" w:hAnsi="David" w:cs="David"/>
          <w:sz w:val="24"/>
          <w:szCs w:val="24"/>
          <w:rtl/>
        </w:rPr>
        <w:t>א פריקה/דחיסה/מילוי אחד או יותר</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נותן  האישור</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לעניין פרק זה, עובד רשות הכבאות וההצלה שהו</w:t>
      </w:r>
      <w:r w:rsidR="00CF6BA4">
        <w:rPr>
          <w:rFonts w:ascii="David" w:hAnsi="David" w:cs="David"/>
          <w:sz w:val="24"/>
          <w:szCs w:val="24"/>
          <w:rtl/>
        </w:rPr>
        <w:t>סמך לכך על-ידי השר לביטחון פנים</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סידורי בטיחות אש והצלה</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לרבות אמצעים המותקנים בנכסים, דרך קבע או באופן ארעי, והמיועדים, בין השאר, לכל אחד מאלה: </w:t>
      </w:r>
    </w:p>
    <w:p w:rsidR="00CF6BA4" w:rsidRDefault="00CF6BA4" w:rsidP="00A803F8">
      <w:pPr>
        <w:pStyle w:val="a7"/>
        <w:numPr>
          <w:ilvl w:val="0"/>
          <w:numId w:val="36"/>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CF6BA4" w:rsidRDefault="002D2F48" w:rsidP="00A803F8">
      <w:pPr>
        <w:pStyle w:val="a7"/>
        <w:numPr>
          <w:ilvl w:val="0"/>
          <w:numId w:val="36"/>
        </w:numPr>
        <w:tabs>
          <w:tab w:val="left" w:pos="984"/>
        </w:tabs>
        <w:spacing w:after="0" w:line="360" w:lineRule="auto"/>
        <w:jc w:val="both"/>
        <w:rPr>
          <w:rFonts w:ascii="David" w:hAnsi="David" w:cs="David"/>
          <w:sz w:val="24"/>
          <w:szCs w:val="24"/>
        </w:rPr>
      </w:pPr>
      <w:r w:rsidRPr="00CF6BA4">
        <w:rPr>
          <w:rFonts w:ascii="David" w:hAnsi="David" w:cs="David"/>
          <w:sz w:val="24"/>
          <w:szCs w:val="24"/>
          <w:rtl/>
        </w:rPr>
        <w:t>כיבוי דליקות, צמצום נז</w:t>
      </w:r>
      <w:r w:rsidR="00CF6BA4">
        <w:rPr>
          <w:rFonts w:ascii="David" w:hAnsi="David" w:cs="David"/>
          <w:sz w:val="24"/>
          <w:szCs w:val="24"/>
          <w:rtl/>
        </w:rPr>
        <w:t>קיהן והקלת פעולות לכיבוי דליקות</w:t>
      </w:r>
      <w:r w:rsidR="00CF6BA4">
        <w:rPr>
          <w:rFonts w:ascii="David" w:hAnsi="David" w:cs="David" w:hint="cs"/>
          <w:sz w:val="24"/>
          <w:szCs w:val="24"/>
          <w:rtl/>
        </w:rPr>
        <w:t>.</w:t>
      </w:r>
    </w:p>
    <w:p w:rsidR="00CF6BA4" w:rsidRDefault="002D2F48" w:rsidP="00A803F8">
      <w:pPr>
        <w:pStyle w:val="a7"/>
        <w:numPr>
          <w:ilvl w:val="0"/>
          <w:numId w:val="36"/>
        </w:numPr>
        <w:tabs>
          <w:tab w:val="left" w:pos="984"/>
        </w:tabs>
        <w:spacing w:after="0" w:line="360" w:lineRule="auto"/>
        <w:jc w:val="both"/>
        <w:rPr>
          <w:rFonts w:ascii="David" w:hAnsi="David" w:cs="David"/>
          <w:sz w:val="24"/>
          <w:szCs w:val="24"/>
        </w:rPr>
      </w:pPr>
      <w:r w:rsidRPr="00CF6BA4">
        <w:rPr>
          <w:rFonts w:ascii="David" w:hAnsi="David" w:cs="David"/>
          <w:sz w:val="24"/>
          <w:szCs w:val="24"/>
          <w:rtl/>
        </w:rPr>
        <w:t>מילוט וחילוץ לכודי</w:t>
      </w:r>
      <w:r w:rsidR="00CF6BA4">
        <w:rPr>
          <w:rFonts w:ascii="David" w:hAnsi="David" w:cs="David"/>
          <w:sz w:val="24"/>
          <w:szCs w:val="24"/>
          <w:rtl/>
        </w:rPr>
        <w:t>ם והקלת פעולות למילוטם ולחילוצם</w:t>
      </w:r>
      <w:r w:rsidR="00CF6BA4">
        <w:rPr>
          <w:rFonts w:ascii="David" w:hAnsi="David" w:cs="David" w:hint="cs"/>
          <w:sz w:val="24"/>
          <w:szCs w:val="24"/>
          <w:rtl/>
        </w:rPr>
        <w:t>.</w:t>
      </w:r>
    </w:p>
    <w:p w:rsidR="00CF6BA4" w:rsidRDefault="00CF6BA4" w:rsidP="00A803F8">
      <w:pPr>
        <w:pStyle w:val="a7"/>
        <w:numPr>
          <w:ilvl w:val="0"/>
          <w:numId w:val="36"/>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CF6BA4" w:rsidRDefault="00CF6BA4" w:rsidP="00A803F8">
      <w:pPr>
        <w:pStyle w:val="a7"/>
        <w:numPr>
          <w:ilvl w:val="0"/>
          <w:numId w:val="36"/>
        </w:numPr>
        <w:tabs>
          <w:tab w:val="left" w:pos="984"/>
        </w:tabs>
        <w:spacing w:after="0" w:line="360" w:lineRule="auto"/>
        <w:jc w:val="both"/>
        <w:rPr>
          <w:rFonts w:ascii="David" w:hAnsi="David" w:cs="David"/>
          <w:sz w:val="24"/>
          <w:szCs w:val="24"/>
        </w:rPr>
      </w:pPr>
      <w:r>
        <w:rPr>
          <w:rFonts w:ascii="David" w:hAnsi="David" w:cs="David"/>
          <w:sz w:val="24"/>
          <w:szCs w:val="24"/>
          <w:rtl/>
        </w:rPr>
        <w:lastRenderedPageBreak/>
        <w:t>דרכי התקשרות</w:t>
      </w:r>
      <w:r>
        <w:rPr>
          <w:rFonts w:ascii="David" w:hAnsi="David" w:cs="David" w:hint="cs"/>
          <w:sz w:val="24"/>
          <w:szCs w:val="24"/>
          <w:rtl/>
        </w:rPr>
        <w:t>.</w:t>
      </w:r>
    </w:p>
    <w:p w:rsidR="002D2F48" w:rsidRPr="00CF6BA4" w:rsidRDefault="002D2F48" w:rsidP="00A803F8">
      <w:pPr>
        <w:pStyle w:val="a7"/>
        <w:numPr>
          <w:ilvl w:val="0"/>
          <w:numId w:val="36"/>
        </w:numPr>
        <w:tabs>
          <w:tab w:val="left" w:pos="984"/>
        </w:tabs>
        <w:spacing w:after="0" w:line="360" w:lineRule="auto"/>
        <w:jc w:val="both"/>
        <w:rPr>
          <w:rFonts w:ascii="David" w:hAnsi="David" w:cs="David"/>
          <w:sz w:val="24"/>
          <w:szCs w:val="24"/>
          <w:rtl/>
        </w:rPr>
      </w:pPr>
      <w:r w:rsidRPr="00CF6BA4">
        <w:rPr>
          <w:rFonts w:ascii="David" w:hAnsi="David" w:cs="David"/>
          <w:sz w:val="24"/>
          <w:szCs w:val="24"/>
          <w:rtl/>
        </w:rPr>
        <w:t>כל צורך הנדרש לביצוע פעולות כיבוי והצלה.</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ציוד כיבוי</w:t>
      </w:r>
      <w:r w:rsidRP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ציוד, מתקנים וחומרי</w:t>
      </w:r>
      <w:r w:rsidR="00CF6BA4">
        <w:rPr>
          <w:rFonts w:ascii="David" w:hAnsi="David" w:cs="David"/>
          <w:sz w:val="24"/>
          <w:szCs w:val="24"/>
          <w:rtl/>
        </w:rPr>
        <w:t>ם המשמשים לכיבוי דליקות ומניעתן</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רשות הכבאות וההצלה</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הרשות הארצית לכבאות והצלה שהוקמה בחוק הרשות ה</w:t>
      </w:r>
      <w:r w:rsidR="00CF6BA4">
        <w:rPr>
          <w:rFonts w:ascii="David" w:hAnsi="David" w:cs="David"/>
          <w:sz w:val="24"/>
          <w:szCs w:val="24"/>
          <w:rtl/>
        </w:rPr>
        <w:t>ארצית לכבאות והצלה, התשע"ב-2012</w:t>
      </w:r>
      <w:r w:rsidR="00CF6BA4">
        <w:rPr>
          <w:rFonts w:ascii="David" w:hAnsi="David" w:cs="David" w:hint="cs"/>
          <w:sz w:val="24"/>
          <w:szCs w:val="24"/>
          <w:rtl/>
        </w:rPr>
        <w:t>.</w:t>
      </w:r>
    </w:p>
    <w:p w:rsidR="00CF6BA4" w:rsidRDefault="00CF6BA4" w:rsidP="00A803F8">
      <w:pPr>
        <w:pStyle w:val="a7"/>
        <w:numPr>
          <w:ilvl w:val="2"/>
          <w:numId w:val="30"/>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002D2F48" w:rsidRPr="00CF6BA4">
        <w:rPr>
          <w:rFonts w:ascii="David" w:hAnsi="David" w:cs="David"/>
          <w:b/>
          <w:bCs/>
          <w:sz w:val="24"/>
          <w:szCs w:val="24"/>
          <w:rtl/>
        </w:rPr>
        <w:t xml:space="preserve">מילוי" </w:t>
      </w:r>
      <w:r>
        <w:rPr>
          <w:rFonts w:ascii="David" w:hAnsi="David" w:cs="David" w:hint="cs"/>
          <w:sz w:val="24"/>
          <w:szCs w:val="24"/>
          <w:rtl/>
        </w:rPr>
        <w:t>-</w:t>
      </w:r>
      <w:r w:rsidR="002D2F48" w:rsidRPr="00CF6BA4">
        <w:rPr>
          <w:rFonts w:ascii="David" w:hAnsi="David" w:cs="David"/>
          <w:sz w:val="24"/>
          <w:szCs w:val="24"/>
          <w:rtl/>
        </w:rPr>
        <w:t xml:space="preserve"> עמדה לחניית מכלית או הגרור, ו</w:t>
      </w:r>
      <w:r>
        <w:rPr>
          <w:rFonts w:ascii="David" w:hAnsi="David" w:cs="David"/>
          <w:sz w:val="24"/>
          <w:szCs w:val="24"/>
          <w:rtl/>
        </w:rPr>
        <w:t>בה מתקנים לשינוי הלחץ הגז הטבעי</w:t>
      </w:r>
      <w:r>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תעודת בדיקה</w:t>
      </w:r>
      <w:r w:rsidR="00CF6BA4">
        <w:rPr>
          <w:rFonts w:ascii="David" w:hAnsi="David" w:cs="David"/>
          <w:sz w:val="24"/>
          <w:szCs w:val="24"/>
          <w:rtl/>
        </w:rPr>
        <w:t xml:space="preserve">" </w:t>
      </w:r>
      <w:r w:rsidR="00CF6BA4">
        <w:rPr>
          <w:rFonts w:ascii="David" w:hAnsi="David" w:cs="David" w:hint="cs"/>
          <w:sz w:val="24"/>
          <w:szCs w:val="24"/>
          <w:rtl/>
        </w:rPr>
        <w:t xml:space="preserve">- </w:t>
      </w:r>
      <w:r w:rsidRPr="00CF6BA4">
        <w:rPr>
          <w:rFonts w:ascii="David" w:hAnsi="David" w:cs="David"/>
          <w:sz w:val="24"/>
          <w:szCs w:val="24"/>
          <w:rtl/>
        </w:rPr>
        <w:t>תעודת בדיקה על התאמה לתקן</w:t>
      </w:r>
      <w:r w:rsidR="00CF6BA4">
        <w:rPr>
          <w:rFonts w:ascii="David" w:hAnsi="David" w:cs="David"/>
          <w:sz w:val="24"/>
          <w:szCs w:val="24"/>
          <w:rtl/>
        </w:rPr>
        <w:t xml:space="preserve"> שניתנה לפי סעיף 12 לחוק התקנים</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תקן ישראלי (ת"י)</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תקן ישראלי רשמי או </w:t>
      </w:r>
      <w:r w:rsidR="00CF6BA4">
        <w:rPr>
          <w:rFonts w:ascii="David" w:hAnsi="David" w:cs="David"/>
          <w:sz w:val="24"/>
          <w:szCs w:val="24"/>
          <w:rtl/>
        </w:rPr>
        <w:t>תקן ישראלי כמשמעותו בחוק התקנים</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sz w:val="24"/>
          <w:szCs w:val="24"/>
          <w:rtl/>
        </w:rPr>
        <w:t>"</w:t>
      </w:r>
      <w:r w:rsidRPr="00CF6BA4">
        <w:rPr>
          <w:rFonts w:ascii="David" w:hAnsi="David" w:cs="David"/>
          <w:b/>
          <w:bCs/>
          <w:sz w:val="24"/>
          <w:szCs w:val="24"/>
          <w:rtl/>
        </w:rPr>
        <w:t>תקנות התכנון והבנייה</w:t>
      </w:r>
      <w:r w:rsidR="00CF6BA4">
        <w:rPr>
          <w:rFonts w:ascii="David" w:hAnsi="David" w:cs="David"/>
          <w:sz w:val="24"/>
          <w:szCs w:val="24"/>
          <w:rtl/>
        </w:rPr>
        <w:t xml:space="preserve">" </w:t>
      </w:r>
      <w:r w:rsidR="00CF6BA4">
        <w:rPr>
          <w:rFonts w:ascii="David" w:hAnsi="David" w:cs="David" w:hint="cs"/>
          <w:sz w:val="24"/>
          <w:szCs w:val="24"/>
          <w:rtl/>
        </w:rPr>
        <w:t>-</w:t>
      </w:r>
      <w:r w:rsidRPr="00CF6BA4">
        <w:rPr>
          <w:rFonts w:ascii="David" w:hAnsi="David" w:cs="David"/>
          <w:sz w:val="24"/>
          <w:szCs w:val="24"/>
          <w:rtl/>
        </w:rPr>
        <w:t xml:space="preserve"> תקנות התכנון והבנייה (בקשה ל</w:t>
      </w:r>
      <w:r w:rsidR="00CF6BA4">
        <w:rPr>
          <w:rFonts w:ascii="David" w:hAnsi="David" w:cs="David"/>
          <w:sz w:val="24"/>
          <w:szCs w:val="24"/>
          <w:rtl/>
        </w:rPr>
        <w:t>היתר, תנאיו ואגרות), התש"ל-1970</w:t>
      </w:r>
      <w:r w:rsidR="00CF6BA4">
        <w:rPr>
          <w:rFonts w:ascii="David" w:hAnsi="David" w:cs="David" w:hint="cs"/>
          <w:sz w:val="24"/>
          <w:szCs w:val="24"/>
          <w:rtl/>
        </w:rPr>
        <w:t>.</w:t>
      </w:r>
    </w:p>
    <w:p w:rsidR="00CF6BA4" w:rsidRDefault="002D2F48" w:rsidP="00A803F8">
      <w:pPr>
        <w:pStyle w:val="a7"/>
        <w:numPr>
          <w:ilvl w:val="2"/>
          <w:numId w:val="30"/>
        </w:numPr>
        <w:tabs>
          <w:tab w:val="left" w:pos="984"/>
        </w:tabs>
        <w:spacing w:after="0" w:line="360" w:lineRule="auto"/>
        <w:jc w:val="both"/>
        <w:rPr>
          <w:rFonts w:ascii="David" w:hAnsi="David" w:cs="David"/>
          <w:sz w:val="24"/>
          <w:szCs w:val="24"/>
        </w:rPr>
      </w:pPr>
      <w:r w:rsidRPr="00CF6BA4">
        <w:rPr>
          <w:rFonts w:ascii="David" w:hAnsi="David" w:cs="David"/>
          <w:b/>
          <w:bCs/>
          <w:sz w:val="24"/>
          <w:szCs w:val="24"/>
          <w:rtl/>
        </w:rPr>
        <w:t xml:space="preserve">"שינוי מהותי" </w:t>
      </w:r>
      <w:r w:rsidR="00CF6BA4">
        <w:rPr>
          <w:rFonts w:ascii="David" w:hAnsi="David" w:cs="David" w:hint="cs"/>
          <w:sz w:val="24"/>
          <w:szCs w:val="24"/>
          <w:rtl/>
        </w:rPr>
        <w:t>-</w:t>
      </w:r>
      <w:r w:rsidRPr="00CF6BA4">
        <w:rPr>
          <w:rFonts w:ascii="David" w:hAnsi="David" w:cs="David"/>
          <w:sz w:val="24"/>
          <w:szCs w:val="24"/>
          <w:rtl/>
        </w:rPr>
        <w:t xml:space="preserve"> שינוי של כל אחד מאלה במבנה:</w:t>
      </w:r>
    </w:p>
    <w:p w:rsidR="00CF6BA4" w:rsidRDefault="00CF6BA4" w:rsidP="00A803F8">
      <w:pPr>
        <w:pStyle w:val="a7"/>
        <w:numPr>
          <w:ilvl w:val="0"/>
          <w:numId w:val="37"/>
        </w:numPr>
        <w:tabs>
          <w:tab w:val="left" w:pos="984"/>
        </w:tabs>
        <w:spacing w:after="0" w:line="360" w:lineRule="auto"/>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CF6BA4" w:rsidRDefault="00CF6BA4" w:rsidP="00A803F8">
      <w:pPr>
        <w:pStyle w:val="a7"/>
        <w:numPr>
          <w:ilvl w:val="0"/>
          <w:numId w:val="37"/>
        </w:numPr>
        <w:tabs>
          <w:tab w:val="left" w:pos="984"/>
        </w:tabs>
        <w:spacing w:after="0" w:line="360" w:lineRule="auto"/>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2D2F48" w:rsidRPr="00CF6BA4" w:rsidRDefault="002D2F48" w:rsidP="00A803F8">
      <w:pPr>
        <w:pStyle w:val="a7"/>
        <w:numPr>
          <w:ilvl w:val="0"/>
          <w:numId w:val="37"/>
        </w:numPr>
        <w:tabs>
          <w:tab w:val="left" w:pos="984"/>
        </w:tabs>
        <w:spacing w:after="0" w:line="360" w:lineRule="auto"/>
        <w:jc w:val="both"/>
        <w:rPr>
          <w:rFonts w:ascii="David" w:hAnsi="David" w:cs="David"/>
          <w:sz w:val="24"/>
          <w:szCs w:val="24"/>
          <w:rtl/>
        </w:rPr>
      </w:pPr>
      <w:r w:rsidRPr="00CF6BA4">
        <w:rPr>
          <w:rFonts w:ascii="David" w:hAnsi="David" w:cs="David"/>
          <w:sz w:val="24"/>
          <w:szCs w:val="24"/>
          <w:rtl/>
        </w:rPr>
        <w:t>שינוי ייעוד.</w:t>
      </w:r>
    </w:p>
    <w:p w:rsidR="002D2F48" w:rsidRPr="00CF6BA4"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CF6BA4">
        <w:rPr>
          <w:rFonts w:ascii="David" w:hAnsi="David" w:cs="David"/>
          <w:b/>
          <w:bCs/>
          <w:sz w:val="24"/>
          <w:szCs w:val="24"/>
          <w:rtl/>
        </w:rPr>
        <w:t xml:space="preserve">"תקן </w:t>
      </w:r>
      <w:r w:rsidRPr="00CF6BA4">
        <w:rPr>
          <w:rFonts w:ascii="David" w:hAnsi="David" w:cs="David"/>
          <w:b/>
          <w:bCs/>
          <w:sz w:val="24"/>
          <w:szCs w:val="24"/>
        </w:rPr>
        <w:t>NFPA</w:t>
      </w:r>
      <w:r w:rsidRPr="00CF6BA4">
        <w:rPr>
          <w:rFonts w:ascii="David" w:hAnsi="David" w:cs="David"/>
          <w:b/>
          <w:bCs/>
          <w:sz w:val="24"/>
          <w:szCs w:val="24"/>
          <w:rtl/>
        </w:rPr>
        <w:t xml:space="preserve">" </w:t>
      </w:r>
      <w:r w:rsidR="00CF6BA4" w:rsidRPr="00CF6BA4">
        <w:rPr>
          <w:rFonts w:ascii="David" w:hAnsi="David" w:cs="David" w:hint="cs"/>
          <w:sz w:val="24"/>
          <w:szCs w:val="24"/>
          <w:rtl/>
        </w:rPr>
        <w:t>-</w:t>
      </w:r>
      <w:r w:rsidRPr="00CF6BA4">
        <w:rPr>
          <w:rFonts w:ascii="David" w:hAnsi="David" w:cs="David"/>
          <w:sz w:val="24"/>
          <w:szCs w:val="24"/>
          <w:rtl/>
        </w:rPr>
        <w:t xml:space="preserve"> תקן של האגודה הלאומית האמריקאית להגנה בפני אש.</w:t>
      </w:r>
    </w:p>
    <w:p w:rsidR="002D2F48" w:rsidRPr="002724AA" w:rsidRDefault="002D2F48" w:rsidP="00A803F8">
      <w:pPr>
        <w:pStyle w:val="a7"/>
        <w:numPr>
          <w:ilvl w:val="1"/>
          <w:numId w:val="30"/>
        </w:numPr>
        <w:tabs>
          <w:tab w:val="left" w:pos="1219"/>
        </w:tabs>
        <w:spacing w:after="0" w:line="360" w:lineRule="auto"/>
        <w:jc w:val="both"/>
        <w:rPr>
          <w:rFonts w:ascii="David" w:hAnsi="David" w:cs="David"/>
          <w:sz w:val="24"/>
          <w:szCs w:val="24"/>
        </w:rPr>
      </w:pPr>
      <w:r w:rsidRPr="002724AA">
        <w:rPr>
          <w:rFonts w:ascii="David" w:hAnsi="David" w:cs="David"/>
          <w:b/>
          <w:bCs/>
          <w:sz w:val="24"/>
          <w:szCs w:val="24"/>
          <w:u w:val="single"/>
          <w:rtl/>
        </w:rPr>
        <w:t>מסמכים נוספים</w:t>
      </w:r>
      <w:r w:rsidRPr="002724AA">
        <w:rPr>
          <w:rFonts w:ascii="David" w:hAnsi="David" w:cs="David"/>
          <w:sz w:val="24"/>
          <w:szCs w:val="24"/>
          <w:rtl/>
        </w:rPr>
        <w:t xml:space="preserve"> </w:t>
      </w:r>
    </w:p>
    <w:p w:rsidR="002724AA" w:rsidRDefault="002D2F48" w:rsidP="00A803F8">
      <w:pPr>
        <w:pStyle w:val="a7"/>
        <w:numPr>
          <w:ilvl w:val="2"/>
          <w:numId w:val="30"/>
        </w:numPr>
        <w:tabs>
          <w:tab w:val="left" w:pos="984"/>
        </w:tabs>
        <w:spacing w:after="0" w:line="360" w:lineRule="auto"/>
        <w:jc w:val="both"/>
        <w:rPr>
          <w:rFonts w:ascii="David" w:hAnsi="David" w:cs="David"/>
          <w:sz w:val="24"/>
          <w:szCs w:val="24"/>
        </w:rPr>
      </w:pPr>
      <w:r w:rsidRPr="002724AA">
        <w:rPr>
          <w:rFonts w:ascii="David" w:hAnsi="David" w:cs="David"/>
          <w:sz w:val="24"/>
          <w:szCs w:val="24"/>
          <w:rtl/>
        </w:rPr>
        <w:t>לבקשת ר</w:t>
      </w:r>
      <w:r w:rsidR="002724AA">
        <w:rPr>
          <w:rFonts w:ascii="David" w:hAnsi="David" w:cs="David"/>
          <w:sz w:val="24"/>
          <w:szCs w:val="24"/>
          <w:rtl/>
        </w:rPr>
        <w:t xml:space="preserve">ישיון עסק או להיתר זמני (להלן </w:t>
      </w:r>
      <w:r w:rsidR="002724AA">
        <w:rPr>
          <w:rFonts w:ascii="David" w:hAnsi="David" w:cs="David" w:hint="cs"/>
          <w:sz w:val="24"/>
          <w:szCs w:val="24"/>
          <w:rtl/>
        </w:rPr>
        <w:t xml:space="preserve">- </w:t>
      </w:r>
      <w:r w:rsidRPr="002724AA">
        <w:rPr>
          <w:rFonts w:ascii="David" w:hAnsi="David" w:cs="David"/>
          <w:sz w:val="24"/>
          <w:szCs w:val="24"/>
          <w:rtl/>
        </w:rPr>
        <w:t>בקשה) יצורפו המסמכים המנויים להלן:</w:t>
      </w:r>
    </w:p>
    <w:p w:rsidR="002724AA" w:rsidRDefault="002D2F48" w:rsidP="00A803F8">
      <w:pPr>
        <w:pStyle w:val="a7"/>
        <w:numPr>
          <w:ilvl w:val="0"/>
          <w:numId w:val="38"/>
        </w:numPr>
        <w:tabs>
          <w:tab w:val="left" w:pos="984"/>
        </w:tabs>
        <w:spacing w:after="0" w:line="360" w:lineRule="auto"/>
        <w:jc w:val="both"/>
        <w:rPr>
          <w:rFonts w:ascii="David" w:hAnsi="David" w:cs="David"/>
          <w:sz w:val="24"/>
          <w:szCs w:val="24"/>
          <w:rtl/>
        </w:rPr>
      </w:pPr>
      <w:r w:rsidRPr="002724AA">
        <w:rPr>
          <w:rFonts w:ascii="David" w:hAnsi="David" w:cs="David"/>
          <w:sz w:val="24"/>
          <w:szCs w:val="24"/>
          <w:rtl/>
        </w:rPr>
        <w:t>אפיון רשת המים המזינה את העסק, שייערך בהתאם להוראת נציב 529 זמ</w:t>
      </w:r>
      <w:r w:rsidR="002724AA">
        <w:rPr>
          <w:rFonts w:ascii="David" w:hAnsi="David" w:cs="David"/>
          <w:sz w:val="24"/>
          <w:szCs w:val="24"/>
          <w:rtl/>
        </w:rPr>
        <w:t xml:space="preserve">ינות רשת מים ופריסת ברזי כיבוי </w:t>
      </w:r>
      <w:r w:rsidR="002724AA">
        <w:rPr>
          <w:rFonts w:ascii="David" w:hAnsi="David" w:cs="David" w:hint="cs"/>
          <w:sz w:val="24"/>
          <w:szCs w:val="24"/>
          <w:rtl/>
        </w:rPr>
        <w:t>-</w:t>
      </w:r>
      <w:r w:rsidRPr="002724AA">
        <w:rPr>
          <w:rFonts w:ascii="David" w:hAnsi="David" w:cs="David"/>
          <w:sz w:val="24"/>
          <w:szCs w:val="24"/>
          <w:rtl/>
        </w:rPr>
        <w:t xml:space="preserve"> לאחר שנחתם על ידי אחד מאלה:</w:t>
      </w:r>
    </w:p>
    <w:p w:rsidR="002724AA" w:rsidRDefault="002724AA" w:rsidP="00A803F8">
      <w:pPr>
        <w:pStyle w:val="a7"/>
        <w:numPr>
          <w:ilvl w:val="0"/>
          <w:numId w:val="39"/>
        </w:numPr>
        <w:tabs>
          <w:tab w:val="left" w:pos="984"/>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2724AA" w:rsidRDefault="002724AA" w:rsidP="00A803F8">
      <w:pPr>
        <w:pStyle w:val="a7"/>
        <w:numPr>
          <w:ilvl w:val="0"/>
          <w:numId w:val="39"/>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2D2F48" w:rsidRPr="002724AA">
        <w:rPr>
          <w:rFonts w:ascii="David" w:hAnsi="David" w:cs="David"/>
          <w:sz w:val="24"/>
          <w:szCs w:val="24"/>
          <w:rtl/>
        </w:rPr>
        <w:t xml:space="preserve"> </w:t>
      </w:r>
    </w:p>
    <w:p w:rsidR="002724AA" w:rsidRDefault="002724AA" w:rsidP="00A803F8">
      <w:pPr>
        <w:pStyle w:val="a7"/>
        <w:numPr>
          <w:ilvl w:val="0"/>
          <w:numId w:val="39"/>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2D2F48" w:rsidRPr="002724AA">
        <w:rPr>
          <w:rFonts w:ascii="David" w:hAnsi="David" w:cs="David"/>
          <w:sz w:val="24"/>
          <w:szCs w:val="24"/>
          <w:rtl/>
        </w:rPr>
        <w:t xml:space="preserve"> </w:t>
      </w:r>
    </w:p>
    <w:p w:rsidR="002724AA" w:rsidRDefault="002724AA" w:rsidP="00A803F8">
      <w:pPr>
        <w:pStyle w:val="a7"/>
        <w:numPr>
          <w:ilvl w:val="0"/>
          <w:numId w:val="39"/>
        </w:numPr>
        <w:tabs>
          <w:tab w:val="left" w:pos="984"/>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2D2F48" w:rsidRPr="002724AA" w:rsidRDefault="002D2F48" w:rsidP="004C33F5">
      <w:pPr>
        <w:tabs>
          <w:tab w:val="left" w:pos="984"/>
        </w:tabs>
        <w:spacing w:after="0" w:line="360" w:lineRule="auto"/>
        <w:ind w:left="1080"/>
        <w:jc w:val="both"/>
        <w:rPr>
          <w:rFonts w:ascii="David" w:hAnsi="David" w:cs="David"/>
          <w:sz w:val="24"/>
          <w:szCs w:val="24"/>
        </w:rPr>
      </w:pPr>
      <w:r w:rsidRPr="002724AA">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2724AA" w:rsidRDefault="002D2F48" w:rsidP="00A803F8">
      <w:pPr>
        <w:pStyle w:val="a7"/>
        <w:numPr>
          <w:ilvl w:val="0"/>
          <w:numId w:val="38"/>
        </w:numPr>
        <w:spacing w:after="0" w:line="360" w:lineRule="auto"/>
        <w:jc w:val="both"/>
        <w:rPr>
          <w:rFonts w:ascii="David" w:hAnsi="David" w:cs="David"/>
          <w:sz w:val="24"/>
          <w:szCs w:val="24"/>
        </w:rPr>
      </w:pPr>
      <w:r w:rsidRPr="002724AA">
        <w:rPr>
          <w:rFonts w:ascii="David" w:hAnsi="David" w:cs="David"/>
          <w:sz w:val="24"/>
          <w:szCs w:val="24"/>
          <w:rtl/>
        </w:rPr>
        <w:t>בכפוף לדרישת רשות הכבאות וההצלה, על בעל העסק להגיש אחד או יותר מהמסמכים הבאים:</w:t>
      </w:r>
    </w:p>
    <w:p w:rsidR="002724AA" w:rsidRDefault="002D2F48" w:rsidP="00A803F8">
      <w:pPr>
        <w:pStyle w:val="a7"/>
        <w:numPr>
          <w:ilvl w:val="0"/>
          <w:numId w:val="40"/>
        </w:numPr>
        <w:spacing w:after="0" w:line="360" w:lineRule="auto"/>
        <w:jc w:val="both"/>
        <w:rPr>
          <w:rFonts w:ascii="David" w:hAnsi="David" w:cs="David"/>
          <w:sz w:val="24"/>
          <w:szCs w:val="24"/>
          <w:rtl/>
        </w:rPr>
      </w:pPr>
      <w:r w:rsidRPr="002724AA">
        <w:rPr>
          <w:rFonts w:ascii="David" w:hAnsi="David" w:cs="David"/>
          <w:sz w:val="24"/>
          <w:szCs w:val="24"/>
          <w:rtl/>
        </w:rPr>
        <w:t xml:space="preserve">תוכנית של העסק בקנה מידה 1:100 ובה מפורטים כלל סידורי בטיחות האש והצלה </w:t>
      </w:r>
      <w:r w:rsidR="002724AA">
        <w:rPr>
          <w:rFonts w:ascii="David" w:hAnsi="David" w:cs="David"/>
          <w:sz w:val="24"/>
          <w:szCs w:val="24"/>
          <w:rtl/>
        </w:rPr>
        <w:t>הנדרשים או הקיימים בעסק מסוג זה</w:t>
      </w:r>
      <w:r w:rsidR="002724AA">
        <w:rPr>
          <w:rFonts w:ascii="David" w:hAnsi="David" w:cs="David" w:hint="cs"/>
          <w:sz w:val="24"/>
          <w:szCs w:val="24"/>
          <w:rtl/>
        </w:rPr>
        <w:t>.</w:t>
      </w:r>
    </w:p>
    <w:p w:rsidR="002724AA" w:rsidRDefault="002724AA" w:rsidP="00A803F8">
      <w:pPr>
        <w:pStyle w:val="a7"/>
        <w:numPr>
          <w:ilvl w:val="0"/>
          <w:numId w:val="40"/>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2D2F48" w:rsidRPr="002724AA" w:rsidRDefault="002D2F48" w:rsidP="00A803F8">
      <w:pPr>
        <w:pStyle w:val="a7"/>
        <w:numPr>
          <w:ilvl w:val="0"/>
          <w:numId w:val="40"/>
        </w:numPr>
        <w:spacing w:after="0" w:line="360" w:lineRule="auto"/>
        <w:jc w:val="both"/>
        <w:rPr>
          <w:rFonts w:ascii="David" w:hAnsi="David" w:cs="David"/>
          <w:sz w:val="24"/>
          <w:szCs w:val="24"/>
        </w:rPr>
      </w:pPr>
      <w:r w:rsidRPr="002724AA">
        <w:rPr>
          <w:rFonts w:ascii="David" w:hAnsi="David" w:cs="David"/>
          <w:sz w:val="24"/>
          <w:szCs w:val="24"/>
          <w:rtl/>
        </w:rPr>
        <w:t>אישור מהנדס הוועדה המקומית לפי סעיף</w:t>
      </w:r>
      <w:r w:rsidR="00E45D9F">
        <w:rPr>
          <w:rFonts w:ascii="David" w:hAnsi="David" w:cs="David" w:hint="cs"/>
          <w:sz w:val="24"/>
          <w:szCs w:val="24"/>
          <w:rtl/>
        </w:rPr>
        <w:t xml:space="preserve"> 8א1</w:t>
      </w:r>
      <w:r w:rsidRPr="002724AA">
        <w:rPr>
          <w:rFonts w:ascii="David" w:hAnsi="David" w:cs="David"/>
          <w:sz w:val="24"/>
          <w:szCs w:val="24"/>
          <w:rtl/>
        </w:rPr>
        <w:t xml:space="preserve"> לחוק לגבי עסק שאי</w:t>
      </w:r>
      <w:r w:rsidR="002724AA">
        <w:rPr>
          <w:rFonts w:ascii="David" w:hAnsi="David" w:cs="David"/>
          <w:sz w:val="24"/>
          <w:szCs w:val="24"/>
          <w:rtl/>
        </w:rPr>
        <w:t>נו מקיים את דיני התכנון והבנייה</w:t>
      </w:r>
      <w:r w:rsidR="002724AA">
        <w:rPr>
          <w:rFonts w:ascii="David" w:hAnsi="David" w:cs="David" w:hint="cs"/>
          <w:sz w:val="24"/>
          <w:szCs w:val="24"/>
          <w:rtl/>
        </w:rPr>
        <w:t>.</w:t>
      </w:r>
    </w:p>
    <w:p w:rsidR="002D2F48" w:rsidRPr="002724AA" w:rsidRDefault="002724AA" w:rsidP="00A803F8">
      <w:pPr>
        <w:pStyle w:val="a7"/>
        <w:numPr>
          <w:ilvl w:val="2"/>
          <w:numId w:val="30"/>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5.3.1</w:t>
      </w:r>
      <w:r>
        <w:rPr>
          <w:rFonts w:ascii="David" w:hAnsi="David" w:cs="David" w:hint="cs"/>
          <w:sz w:val="24"/>
          <w:szCs w:val="24"/>
          <w:rtl/>
        </w:rPr>
        <w:t xml:space="preserve">, </w:t>
      </w:r>
      <w:r w:rsidR="002D2F48" w:rsidRPr="002724AA">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2D2F48" w:rsidRPr="002724AA"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tl/>
        </w:rPr>
      </w:pPr>
      <w:r w:rsidRPr="002724AA">
        <w:rPr>
          <w:rFonts w:ascii="David" w:eastAsia="Calibri" w:hAnsi="David" w:cs="David"/>
          <w:b/>
          <w:bCs/>
          <w:sz w:val="24"/>
          <w:szCs w:val="24"/>
          <w:u w:val="single"/>
          <w:rtl/>
        </w:rPr>
        <w:t>רישום ודיווח</w:t>
      </w:r>
    </w:p>
    <w:p w:rsidR="002724AA" w:rsidRPr="002724AA" w:rsidRDefault="002D2F48" w:rsidP="00A803F8">
      <w:pPr>
        <w:pStyle w:val="a7"/>
        <w:numPr>
          <w:ilvl w:val="2"/>
          <w:numId w:val="30"/>
        </w:numPr>
        <w:tabs>
          <w:tab w:val="left" w:pos="984"/>
        </w:tabs>
        <w:spacing w:after="0" w:line="360" w:lineRule="auto"/>
        <w:jc w:val="both"/>
        <w:rPr>
          <w:rFonts w:ascii="David" w:hAnsi="David" w:cs="David"/>
          <w:sz w:val="24"/>
          <w:szCs w:val="24"/>
        </w:rPr>
      </w:pPr>
      <w:r w:rsidRPr="002724AA">
        <w:rPr>
          <w:rFonts w:ascii="David" w:hAnsi="David" w:cs="David"/>
          <w:sz w:val="24"/>
          <w:szCs w:val="24"/>
          <w:rtl/>
        </w:rPr>
        <w:lastRenderedPageBreak/>
        <w:t xml:space="preserve">בעל העסק יודיע לרשות הכבאות וההצלה על כוונה לניתוק יזום של מערכות כיבוי אש על ידו, וזאת לכל </w:t>
      </w:r>
      <w:r w:rsidR="00FB6776">
        <w:rPr>
          <w:rFonts w:ascii="David" w:hAnsi="David" w:cs="David"/>
          <w:sz w:val="24"/>
          <w:szCs w:val="24"/>
          <w:rtl/>
        </w:rPr>
        <w:t>הפחות 48 שעות לפני מועד הניתוק</w:t>
      </w:r>
      <w:r w:rsidR="00FB6776">
        <w:rPr>
          <w:rFonts w:ascii="David" w:hAnsi="David" w:cs="David" w:hint="cs"/>
          <w:sz w:val="24"/>
          <w:szCs w:val="24"/>
          <w:rtl/>
        </w:rPr>
        <w:t xml:space="preserve">. </w:t>
      </w:r>
      <w:r w:rsidRPr="002724AA">
        <w:rPr>
          <w:rFonts w:ascii="David" w:hAnsi="David" w:cs="David"/>
          <w:sz w:val="24"/>
          <w:szCs w:val="24"/>
          <w:rtl/>
        </w:rPr>
        <w:t xml:space="preserve">לעניין סעיף זה "מערכת כיבוי אש" היא אחת מהמערכות הבאות, אם מתקיימת לגביה חובת התקנה על-פי דין: גלאים, מתזים, </w:t>
      </w:r>
      <w:r w:rsidR="002724AA">
        <w:rPr>
          <w:rFonts w:ascii="David" w:hAnsi="David" w:cs="David"/>
          <w:sz w:val="24"/>
          <w:szCs w:val="24"/>
          <w:rtl/>
        </w:rPr>
        <w:t>גנרטור, מערכת על-לחץ ושחרור עשן</w:t>
      </w:r>
      <w:r w:rsidR="002724AA">
        <w:rPr>
          <w:rFonts w:ascii="David" w:hAnsi="David" w:cs="David" w:hint="cs"/>
          <w:sz w:val="24"/>
          <w:szCs w:val="24"/>
          <w:rtl/>
        </w:rPr>
        <w:t>.</w:t>
      </w:r>
    </w:p>
    <w:p w:rsidR="002724AA" w:rsidRDefault="002D2F48" w:rsidP="00A803F8">
      <w:pPr>
        <w:pStyle w:val="a7"/>
        <w:numPr>
          <w:ilvl w:val="2"/>
          <w:numId w:val="30"/>
        </w:numPr>
        <w:tabs>
          <w:tab w:val="left" w:pos="984"/>
        </w:tabs>
        <w:spacing w:after="0" w:line="360" w:lineRule="auto"/>
        <w:jc w:val="both"/>
        <w:rPr>
          <w:rFonts w:ascii="David" w:hAnsi="David" w:cs="David"/>
          <w:sz w:val="24"/>
          <w:szCs w:val="24"/>
        </w:rPr>
      </w:pPr>
      <w:r w:rsidRPr="002724AA">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2D2F48" w:rsidRPr="002724AA" w:rsidRDefault="002D2F48" w:rsidP="00A803F8">
      <w:pPr>
        <w:pStyle w:val="a7"/>
        <w:numPr>
          <w:ilvl w:val="1"/>
          <w:numId w:val="30"/>
        </w:numPr>
        <w:tabs>
          <w:tab w:val="left" w:pos="984"/>
        </w:tabs>
        <w:spacing w:after="0" w:line="360" w:lineRule="auto"/>
        <w:jc w:val="both"/>
        <w:rPr>
          <w:rFonts w:ascii="David" w:hAnsi="David" w:cs="David"/>
          <w:sz w:val="24"/>
          <w:szCs w:val="24"/>
        </w:rPr>
      </w:pPr>
      <w:r w:rsidRPr="002724AA">
        <w:rPr>
          <w:rFonts w:ascii="David" w:eastAsia="Calibri" w:hAnsi="David" w:cs="David"/>
          <w:b/>
          <w:bCs/>
          <w:sz w:val="24"/>
          <w:szCs w:val="24"/>
          <w:u w:val="single"/>
          <w:rtl/>
        </w:rPr>
        <w:t>כללי</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w:t>
      </w:r>
      <w:r w:rsidR="00FB6776">
        <w:rPr>
          <w:rFonts w:ascii="David" w:hAnsi="David" w:cs="David"/>
          <w:sz w:val="24"/>
          <w:szCs w:val="24"/>
          <w:rtl/>
        </w:rPr>
        <w:t>ן יבואו נוסף לדרישות תקנות אלו.</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הפניות במפרט לתקן ישראלי (ת"י) מחייבות</w:t>
      </w:r>
      <w:r w:rsidRPr="00B72BBB">
        <w:rPr>
          <w:rFonts w:ascii="David" w:hAnsi="David" w:cs="David"/>
          <w:sz w:val="24"/>
          <w:szCs w:val="24"/>
        </w:rPr>
        <w:t xml:space="preserve"> </w:t>
      </w:r>
      <w:r w:rsidRPr="00B72BBB">
        <w:rPr>
          <w:rFonts w:ascii="David" w:hAnsi="David" w:cs="David"/>
          <w:sz w:val="24"/>
          <w:szCs w:val="24"/>
          <w:rtl/>
        </w:rPr>
        <w:t>כי תתקיים התאמה מלאה בין מבנה העסק, תכולתו וסידורי בטיחות אש והצל</w:t>
      </w:r>
      <w:r w:rsidR="00FA5FF9">
        <w:rPr>
          <w:rFonts w:ascii="David" w:hAnsi="David" w:cs="David"/>
          <w:sz w:val="24"/>
          <w:szCs w:val="24"/>
          <w:rtl/>
        </w:rPr>
        <w:t>ה בו לבין הדרישות הקבועות בתקן</w:t>
      </w:r>
      <w:r w:rsidR="00FA5FF9">
        <w:rPr>
          <w:rFonts w:ascii="David" w:hAnsi="David" w:cs="David" w:hint="cs"/>
          <w:sz w:val="24"/>
          <w:szCs w:val="24"/>
          <w:rtl/>
        </w:rPr>
        <w:t xml:space="preserve">, </w:t>
      </w:r>
      <w:r w:rsidRPr="00B72BBB">
        <w:rPr>
          <w:rFonts w:ascii="David" w:hAnsi="David" w:cs="David"/>
          <w:sz w:val="24"/>
          <w:szCs w:val="24"/>
          <w:rtl/>
        </w:rPr>
        <w:t>ובעל העסק או מי שמונה מטעמו לעסוק בתחום זה, מחויב להכיר את דרישות התקן ולו</w:t>
      </w:r>
      <w:r w:rsidR="00FB6776">
        <w:rPr>
          <w:rFonts w:ascii="David" w:hAnsi="David" w:cs="David"/>
          <w:sz w:val="24"/>
          <w:szCs w:val="24"/>
          <w:rtl/>
        </w:rPr>
        <w:t>ודא כי תתקיים</w:t>
      </w:r>
      <w:r w:rsidR="00FB6776">
        <w:rPr>
          <w:rFonts w:ascii="David" w:hAnsi="David" w:cs="David" w:hint="cs"/>
          <w:sz w:val="24"/>
          <w:szCs w:val="24"/>
          <w:rtl/>
        </w:rPr>
        <w:t xml:space="preserve"> </w:t>
      </w:r>
      <w:r w:rsidRPr="00B72BBB">
        <w:rPr>
          <w:rFonts w:ascii="David" w:hAnsi="David" w:cs="David"/>
          <w:sz w:val="24"/>
          <w:szCs w:val="24"/>
          <w:rtl/>
        </w:rPr>
        <w:t>התאמה מלאה של העסק כנדרש.</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תחזוקת סידורי בטיחות אש והצלה:</w:t>
      </w:r>
    </w:p>
    <w:p w:rsidR="00B72BBB" w:rsidRDefault="002D2F48" w:rsidP="00A803F8">
      <w:pPr>
        <w:pStyle w:val="a7"/>
        <w:numPr>
          <w:ilvl w:val="0"/>
          <w:numId w:val="41"/>
        </w:numPr>
        <w:tabs>
          <w:tab w:val="left" w:pos="984"/>
        </w:tabs>
        <w:spacing w:after="0" w:line="360" w:lineRule="auto"/>
        <w:jc w:val="both"/>
        <w:rPr>
          <w:rFonts w:ascii="David" w:hAnsi="David" w:cs="David"/>
          <w:sz w:val="24"/>
          <w:szCs w:val="24"/>
        </w:rPr>
      </w:pPr>
      <w:r w:rsidRPr="00B72BBB">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B72BBB">
        <w:rPr>
          <w:rFonts w:ascii="David" w:hAnsi="David" w:cs="David"/>
          <w:sz w:val="24"/>
          <w:szCs w:val="24"/>
          <w:rtl/>
        </w:rPr>
        <w:t xml:space="preserve">ולה אחרת הנדרשת לצורך כך (להלן </w:t>
      </w:r>
      <w:r w:rsidR="00B72BBB">
        <w:rPr>
          <w:rFonts w:ascii="David" w:hAnsi="David" w:cs="David" w:hint="cs"/>
          <w:sz w:val="24"/>
          <w:szCs w:val="24"/>
          <w:rtl/>
        </w:rPr>
        <w:t>-</w:t>
      </w:r>
      <w:r w:rsidRPr="00B72BBB">
        <w:rPr>
          <w:rFonts w:ascii="David" w:hAnsi="David" w:cs="David"/>
          <w:sz w:val="24"/>
          <w:szCs w:val="24"/>
          <w:rtl/>
        </w:rPr>
        <w:t xml:space="preserve"> תחזוקת אמצעי כיבוי אש והצלה).</w:t>
      </w:r>
    </w:p>
    <w:p w:rsidR="002D2F48" w:rsidRPr="00B72BBB" w:rsidRDefault="002D2F48" w:rsidP="00A803F8">
      <w:pPr>
        <w:pStyle w:val="a7"/>
        <w:numPr>
          <w:ilvl w:val="0"/>
          <w:numId w:val="41"/>
        </w:numPr>
        <w:tabs>
          <w:tab w:val="left" w:pos="984"/>
        </w:tabs>
        <w:spacing w:after="0" w:line="360" w:lineRule="auto"/>
        <w:jc w:val="both"/>
        <w:rPr>
          <w:rFonts w:ascii="David" w:hAnsi="David" w:cs="David"/>
          <w:sz w:val="24"/>
          <w:szCs w:val="24"/>
          <w:rtl/>
        </w:rPr>
      </w:pPr>
      <w:r w:rsidRPr="00B72BBB">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w:t>
      </w:r>
      <w:r w:rsidR="00FB6776">
        <w:rPr>
          <w:rFonts w:ascii="David" w:hAnsi="David" w:cs="David"/>
          <w:sz w:val="24"/>
          <w:szCs w:val="24"/>
          <w:rtl/>
        </w:rPr>
        <w:t xml:space="preserve">ת </w:t>
      </w:r>
      <w:r w:rsidR="00FB6776">
        <w:rPr>
          <w:rFonts w:ascii="David" w:hAnsi="David" w:cs="David" w:hint="cs"/>
          <w:sz w:val="24"/>
          <w:szCs w:val="24"/>
          <w:rtl/>
        </w:rPr>
        <w:t>-</w:t>
      </w:r>
      <w:r w:rsidRPr="00B72BBB">
        <w:rPr>
          <w:rFonts w:ascii="David" w:hAnsi="David" w:cs="David"/>
          <w:sz w:val="24"/>
          <w:szCs w:val="24"/>
          <w:rtl/>
        </w:rPr>
        <w:t xml:space="preserve"> בהתאם להוראות אלו.</w:t>
      </w:r>
    </w:p>
    <w:p w:rsidR="002D2F48" w:rsidRP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תיקון הוראות הנציב שאליהן מפנה מפרט זה יחול על העסק, בהתאם להוראות סעיף</w:t>
      </w:r>
      <w:r w:rsidR="00FA5FF9">
        <w:rPr>
          <w:rFonts w:ascii="David" w:hAnsi="David" w:cs="David" w:hint="cs"/>
          <w:sz w:val="24"/>
          <w:szCs w:val="24"/>
          <w:rtl/>
        </w:rPr>
        <w:t xml:space="preserve"> 7ג4</w:t>
      </w:r>
      <w:r w:rsidRPr="00B72BBB">
        <w:rPr>
          <w:rFonts w:ascii="David" w:hAnsi="David" w:cs="David"/>
          <w:sz w:val="24"/>
          <w:szCs w:val="24"/>
          <w:rtl/>
        </w:rPr>
        <w:t xml:space="preserve"> לחוק.</w:t>
      </w:r>
    </w:p>
    <w:p w:rsidR="002D2F48" w:rsidRPr="00B72BBB" w:rsidRDefault="002D2F48" w:rsidP="00A803F8">
      <w:pPr>
        <w:pStyle w:val="a7"/>
        <w:numPr>
          <w:ilvl w:val="1"/>
          <w:numId w:val="30"/>
        </w:numPr>
        <w:tabs>
          <w:tab w:val="left" w:pos="1219"/>
        </w:tabs>
        <w:spacing w:after="0" w:line="360" w:lineRule="auto"/>
        <w:jc w:val="both"/>
        <w:rPr>
          <w:rFonts w:ascii="David" w:hAnsi="David" w:cs="David"/>
          <w:b/>
          <w:bCs/>
          <w:sz w:val="24"/>
          <w:szCs w:val="24"/>
          <w:u w:val="single"/>
        </w:rPr>
      </w:pPr>
      <w:r w:rsidRPr="00B72BBB">
        <w:rPr>
          <w:rFonts w:ascii="David" w:hAnsi="David" w:cs="David"/>
          <w:b/>
          <w:bCs/>
          <w:sz w:val="24"/>
          <w:szCs w:val="24"/>
          <w:u w:val="single"/>
          <w:rtl/>
        </w:rPr>
        <w:lastRenderedPageBreak/>
        <w:t>דרכי גישה</w:t>
      </w:r>
    </w:p>
    <w:p w:rsidR="002D2F48" w:rsidRPr="00B72BBB"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B72BBB">
        <w:rPr>
          <w:rFonts w:ascii="David" w:hAnsi="David" w:cs="David"/>
          <w:sz w:val="24"/>
          <w:szCs w:val="24"/>
          <w:rtl/>
        </w:rPr>
        <w:t>דרכי הגישה לעסק תהיינה פנויות מכל מכשול, בכל עת.</w:t>
      </w:r>
    </w:p>
    <w:p w:rsidR="00B72BBB" w:rsidRPr="00B72BBB" w:rsidRDefault="00B72BBB" w:rsidP="00A803F8">
      <w:pPr>
        <w:pStyle w:val="a7"/>
        <w:numPr>
          <w:ilvl w:val="1"/>
          <w:numId w:val="30"/>
        </w:numPr>
        <w:tabs>
          <w:tab w:val="left" w:pos="1219"/>
        </w:tabs>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2D2F48" w:rsidRPr="00B72BBB" w:rsidRDefault="002D2F48" w:rsidP="004C33F5">
      <w:pPr>
        <w:pStyle w:val="a7"/>
        <w:tabs>
          <w:tab w:val="left" w:pos="1219"/>
        </w:tabs>
        <w:spacing w:after="0" w:line="360" w:lineRule="auto"/>
        <w:jc w:val="both"/>
        <w:rPr>
          <w:rFonts w:ascii="David" w:hAnsi="David" w:cs="David"/>
          <w:sz w:val="24"/>
          <w:szCs w:val="24"/>
          <w:rtl/>
        </w:rPr>
      </w:pPr>
      <w:r w:rsidRPr="00B72BBB">
        <w:rPr>
          <w:rFonts w:ascii="David" w:hAnsi="David" w:cs="David"/>
          <w:sz w:val="24"/>
          <w:szCs w:val="24"/>
          <w:rtl/>
        </w:rPr>
        <w:t>דרישות אלו יתקיימו אם נדרשו בתנאים להיתר בנייה או בעקבות שינוי מהותי המחייב שינוי בתנאי ההיתר.</w:t>
      </w:r>
    </w:p>
    <w:p w:rsidR="00B72BBB" w:rsidRDefault="002D2F48" w:rsidP="00A803F8">
      <w:pPr>
        <w:pStyle w:val="a7"/>
        <w:numPr>
          <w:ilvl w:val="2"/>
          <w:numId w:val="30"/>
        </w:numPr>
        <w:spacing w:after="0" w:line="360" w:lineRule="auto"/>
        <w:jc w:val="both"/>
        <w:rPr>
          <w:rFonts w:ascii="David" w:eastAsia="Calibri" w:hAnsi="David" w:cs="David"/>
          <w:sz w:val="24"/>
          <w:szCs w:val="24"/>
        </w:rPr>
      </w:pPr>
      <w:r w:rsidRPr="00B72BBB">
        <w:rPr>
          <w:rFonts w:ascii="David" w:eastAsia="Calibri"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B72BBB" w:rsidRDefault="002D2F48" w:rsidP="00A803F8">
      <w:pPr>
        <w:pStyle w:val="a7"/>
        <w:numPr>
          <w:ilvl w:val="0"/>
          <w:numId w:val="42"/>
        </w:numPr>
        <w:spacing w:after="0" w:line="360" w:lineRule="auto"/>
        <w:jc w:val="both"/>
        <w:rPr>
          <w:rFonts w:ascii="David" w:eastAsia="Calibri" w:hAnsi="David" w:cs="David"/>
          <w:sz w:val="24"/>
          <w:szCs w:val="24"/>
          <w:rtl/>
        </w:rPr>
      </w:pPr>
      <w:r w:rsidRPr="00B72BBB">
        <w:rPr>
          <w:rFonts w:ascii="David" w:eastAsia="Calibri"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2D2F48" w:rsidRPr="00B72BBB" w:rsidRDefault="002D2F48" w:rsidP="00A803F8">
      <w:pPr>
        <w:pStyle w:val="a7"/>
        <w:numPr>
          <w:ilvl w:val="0"/>
          <w:numId w:val="42"/>
        </w:numPr>
        <w:spacing w:after="0" w:line="360" w:lineRule="auto"/>
        <w:jc w:val="both"/>
        <w:rPr>
          <w:rFonts w:ascii="David" w:eastAsia="Calibri" w:hAnsi="David" w:cs="David"/>
          <w:sz w:val="24"/>
          <w:szCs w:val="24"/>
        </w:rPr>
      </w:pPr>
      <w:r w:rsidRPr="00B72BBB">
        <w:rPr>
          <w:rFonts w:ascii="David" w:eastAsia="Calibri"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 בתקן ישראלי ת"י 1212</w:t>
      </w:r>
      <w:r w:rsidRPr="00B72BBB">
        <w:rPr>
          <w:rFonts w:ascii="David" w:hAnsi="David" w:cs="David"/>
          <w:sz w:val="24"/>
          <w:szCs w:val="24"/>
          <w:rtl/>
        </w:rPr>
        <w:t xml:space="preserve">, </w:t>
      </w:r>
      <w:r w:rsidR="00B72BBB">
        <w:rPr>
          <w:rFonts w:ascii="David" w:eastAsia="Calibri" w:hAnsi="David" w:cs="David"/>
          <w:sz w:val="24"/>
          <w:szCs w:val="24"/>
          <w:rtl/>
        </w:rPr>
        <w:t>דלתות-אש</w:t>
      </w:r>
      <w:r w:rsidR="00B72BBB">
        <w:rPr>
          <w:rFonts w:ascii="David" w:eastAsia="Calibri" w:hAnsi="David" w:cs="David" w:hint="cs"/>
          <w:sz w:val="24"/>
          <w:szCs w:val="24"/>
          <w:rtl/>
        </w:rPr>
        <w:t xml:space="preserve"> - </w:t>
      </w:r>
      <w:r w:rsidRPr="00B72BBB">
        <w:rPr>
          <w:rFonts w:ascii="David" w:eastAsia="Calibri" w:hAnsi="David" w:cs="David"/>
          <w:sz w:val="24"/>
          <w:szCs w:val="24"/>
          <w:rtl/>
        </w:rPr>
        <w:t>עמידות-אש.</w:t>
      </w:r>
    </w:p>
    <w:p w:rsidR="00B72BBB" w:rsidRDefault="002D2F48" w:rsidP="00A803F8">
      <w:pPr>
        <w:pStyle w:val="a7"/>
        <w:numPr>
          <w:ilvl w:val="2"/>
          <w:numId w:val="30"/>
        </w:numPr>
        <w:spacing w:after="0" w:line="360" w:lineRule="auto"/>
        <w:jc w:val="both"/>
        <w:rPr>
          <w:rFonts w:ascii="David" w:eastAsia="Calibri" w:hAnsi="David" w:cs="David"/>
          <w:sz w:val="24"/>
          <w:szCs w:val="24"/>
        </w:rPr>
      </w:pPr>
      <w:r w:rsidRPr="00B72BBB">
        <w:rPr>
          <w:rFonts w:ascii="David" w:eastAsia="Calibri" w:hAnsi="David" w:cs="David"/>
          <w:sz w:val="24"/>
          <w:szCs w:val="24"/>
          <w:rtl/>
        </w:rPr>
        <w:t>חומרי</w:t>
      </w:r>
      <w:r w:rsidRPr="00B72BBB">
        <w:rPr>
          <w:rFonts w:ascii="David" w:eastAsia="Calibri" w:hAnsi="David" w:cs="David"/>
          <w:sz w:val="24"/>
          <w:szCs w:val="24"/>
        </w:rPr>
        <w:t xml:space="preserve"> </w:t>
      </w:r>
      <w:r w:rsidRPr="00B72BBB">
        <w:rPr>
          <w:rFonts w:ascii="David" w:eastAsia="Calibri" w:hAnsi="David" w:cs="David"/>
          <w:sz w:val="24"/>
          <w:szCs w:val="24"/>
          <w:rtl/>
        </w:rPr>
        <w:t>הציפוי</w:t>
      </w:r>
      <w:r w:rsidRPr="00B72BBB">
        <w:rPr>
          <w:rFonts w:ascii="David" w:eastAsia="Calibri" w:hAnsi="David" w:cs="David"/>
          <w:sz w:val="24"/>
          <w:szCs w:val="24"/>
        </w:rPr>
        <w:t xml:space="preserve"> </w:t>
      </w:r>
      <w:r w:rsidRPr="00B72BBB">
        <w:rPr>
          <w:rFonts w:ascii="David" w:eastAsia="Calibri" w:hAnsi="David" w:cs="David"/>
          <w:sz w:val="24"/>
          <w:szCs w:val="24"/>
          <w:rtl/>
        </w:rPr>
        <w:t>והגימור</w:t>
      </w:r>
      <w:r w:rsidRPr="00B72BBB">
        <w:rPr>
          <w:rFonts w:ascii="David" w:eastAsia="Calibri" w:hAnsi="David" w:cs="David"/>
          <w:sz w:val="24"/>
          <w:szCs w:val="24"/>
        </w:rPr>
        <w:t xml:space="preserve"> </w:t>
      </w:r>
      <w:r w:rsidRPr="00B72BBB">
        <w:rPr>
          <w:rFonts w:ascii="David" w:eastAsia="Calibri" w:hAnsi="David" w:cs="David"/>
          <w:sz w:val="24"/>
          <w:szCs w:val="24"/>
          <w:rtl/>
        </w:rPr>
        <w:t>שבהם</w:t>
      </w:r>
      <w:r w:rsidRPr="00B72BBB">
        <w:rPr>
          <w:rFonts w:ascii="David" w:eastAsia="Calibri" w:hAnsi="David" w:cs="David"/>
          <w:sz w:val="24"/>
          <w:szCs w:val="24"/>
        </w:rPr>
        <w:t xml:space="preserve"> </w:t>
      </w:r>
      <w:r w:rsidRPr="00B72BBB">
        <w:rPr>
          <w:rFonts w:ascii="David" w:eastAsia="Calibri" w:hAnsi="David" w:cs="David"/>
          <w:sz w:val="24"/>
          <w:szCs w:val="24"/>
          <w:rtl/>
        </w:rPr>
        <w:t>ייעשה</w:t>
      </w:r>
      <w:r w:rsidRPr="00B72BBB">
        <w:rPr>
          <w:rFonts w:ascii="David" w:eastAsia="Calibri" w:hAnsi="David" w:cs="David"/>
          <w:sz w:val="24"/>
          <w:szCs w:val="24"/>
        </w:rPr>
        <w:t xml:space="preserve"> </w:t>
      </w:r>
      <w:r w:rsidRPr="00B72BBB">
        <w:rPr>
          <w:rFonts w:ascii="David" w:eastAsia="Calibri" w:hAnsi="David" w:cs="David"/>
          <w:sz w:val="24"/>
          <w:szCs w:val="24"/>
          <w:rtl/>
        </w:rPr>
        <w:t>שימוש</w:t>
      </w:r>
      <w:r w:rsidRPr="00B72BBB">
        <w:rPr>
          <w:rFonts w:ascii="David" w:eastAsia="Calibri" w:hAnsi="David" w:cs="David"/>
          <w:sz w:val="24"/>
          <w:szCs w:val="24"/>
        </w:rPr>
        <w:t xml:space="preserve"> </w:t>
      </w:r>
      <w:r w:rsidRPr="00B72BBB">
        <w:rPr>
          <w:rFonts w:ascii="David" w:eastAsia="Calibri" w:hAnsi="David" w:cs="David"/>
          <w:sz w:val="24"/>
          <w:szCs w:val="24"/>
          <w:rtl/>
        </w:rPr>
        <w:t>במבנה</w:t>
      </w:r>
      <w:r w:rsidRPr="00B72BBB">
        <w:rPr>
          <w:rFonts w:ascii="David" w:eastAsia="Calibri" w:hAnsi="David" w:cs="David"/>
          <w:sz w:val="24"/>
          <w:szCs w:val="24"/>
        </w:rPr>
        <w:t xml:space="preserve"> </w:t>
      </w:r>
      <w:r w:rsidRPr="00B72BBB">
        <w:rPr>
          <w:rFonts w:ascii="David" w:eastAsia="Calibri" w:hAnsi="David" w:cs="David"/>
          <w:sz w:val="24"/>
          <w:szCs w:val="24"/>
          <w:rtl/>
        </w:rPr>
        <w:t>או</w:t>
      </w:r>
      <w:r w:rsidRPr="00B72BBB">
        <w:rPr>
          <w:rFonts w:ascii="David" w:eastAsia="Calibri" w:hAnsi="David" w:cs="David"/>
          <w:sz w:val="24"/>
          <w:szCs w:val="24"/>
        </w:rPr>
        <w:t xml:space="preserve"> </w:t>
      </w:r>
      <w:r w:rsidRPr="00B72BBB">
        <w:rPr>
          <w:rFonts w:ascii="David" w:eastAsia="Calibri" w:hAnsi="David" w:cs="David"/>
          <w:sz w:val="24"/>
          <w:szCs w:val="24"/>
          <w:rtl/>
        </w:rPr>
        <w:t>במבנים, לרבות</w:t>
      </w:r>
      <w:r w:rsidRPr="00B72BBB">
        <w:rPr>
          <w:rFonts w:ascii="David" w:eastAsia="Calibri" w:hAnsi="David" w:cs="David"/>
          <w:sz w:val="24"/>
          <w:szCs w:val="24"/>
        </w:rPr>
        <w:t xml:space="preserve"> </w:t>
      </w:r>
      <w:r w:rsidRPr="00B72BBB">
        <w:rPr>
          <w:rFonts w:ascii="David" w:eastAsia="Calibri" w:hAnsi="David" w:cs="David"/>
          <w:sz w:val="24"/>
          <w:szCs w:val="24"/>
          <w:rtl/>
        </w:rPr>
        <w:t>מבנים</w:t>
      </w:r>
      <w:r w:rsidRPr="00B72BBB">
        <w:rPr>
          <w:rFonts w:ascii="David" w:eastAsia="Calibri" w:hAnsi="David" w:cs="David"/>
          <w:sz w:val="24"/>
          <w:szCs w:val="24"/>
        </w:rPr>
        <w:t xml:space="preserve"> </w:t>
      </w:r>
      <w:r w:rsidRPr="00B72BBB">
        <w:rPr>
          <w:rFonts w:ascii="David" w:eastAsia="Calibri" w:hAnsi="David" w:cs="David"/>
          <w:sz w:val="24"/>
          <w:szCs w:val="24"/>
          <w:rtl/>
        </w:rPr>
        <w:t>יבילים</w:t>
      </w:r>
      <w:r w:rsidRPr="00B72BBB">
        <w:rPr>
          <w:rFonts w:ascii="David" w:eastAsia="Calibri" w:hAnsi="David" w:cs="David"/>
          <w:sz w:val="24"/>
          <w:szCs w:val="24"/>
        </w:rPr>
        <w:t xml:space="preserve"> </w:t>
      </w:r>
      <w:r w:rsidRPr="00B72BBB">
        <w:rPr>
          <w:rFonts w:ascii="David" w:eastAsia="Calibri" w:hAnsi="David" w:cs="David"/>
          <w:sz w:val="24"/>
          <w:szCs w:val="24"/>
          <w:rtl/>
        </w:rPr>
        <w:t>המשמשים את</w:t>
      </w:r>
      <w:r w:rsidRPr="00B72BBB">
        <w:rPr>
          <w:rFonts w:ascii="David" w:eastAsia="Calibri" w:hAnsi="David" w:cs="David"/>
          <w:sz w:val="24"/>
          <w:szCs w:val="24"/>
        </w:rPr>
        <w:t xml:space="preserve"> </w:t>
      </w:r>
      <w:r w:rsidRPr="00B72BBB">
        <w:rPr>
          <w:rFonts w:ascii="David" w:eastAsia="Calibri" w:hAnsi="David" w:cs="David"/>
          <w:sz w:val="24"/>
          <w:szCs w:val="24"/>
          <w:rtl/>
        </w:rPr>
        <w:t>העסק, יעמדו</w:t>
      </w:r>
      <w:r w:rsidRPr="00B72BBB">
        <w:rPr>
          <w:rFonts w:ascii="David" w:eastAsia="Calibri" w:hAnsi="David" w:cs="David"/>
          <w:sz w:val="24"/>
          <w:szCs w:val="24"/>
        </w:rPr>
        <w:t xml:space="preserve"> </w:t>
      </w:r>
      <w:r w:rsidRPr="00B72BBB">
        <w:rPr>
          <w:rFonts w:ascii="David" w:eastAsia="Calibri" w:hAnsi="David" w:cs="David"/>
          <w:sz w:val="24"/>
          <w:szCs w:val="24"/>
          <w:rtl/>
        </w:rPr>
        <w:t>בתקן ישראלי ת"י</w:t>
      </w:r>
      <w:r w:rsidRPr="00B72BBB">
        <w:rPr>
          <w:rFonts w:ascii="David" w:eastAsia="Calibri" w:hAnsi="David" w:cs="David"/>
          <w:sz w:val="24"/>
          <w:szCs w:val="24"/>
        </w:rPr>
        <w:t>921</w:t>
      </w:r>
      <w:r w:rsidRPr="00B72BBB">
        <w:rPr>
          <w:rFonts w:ascii="David" w:hAnsi="David" w:cs="David"/>
          <w:sz w:val="24"/>
          <w:szCs w:val="24"/>
          <w:rtl/>
        </w:rPr>
        <w:t xml:space="preserve">, </w:t>
      </w:r>
      <w:r w:rsidRPr="00B72BBB">
        <w:rPr>
          <w:rFonts w:ascii="David" w:eastAsia="Calibri" w:hAnsi="David" w:cs="David"/>
          <w:sz w:val="24"/>
          <w:szCs w:val="24"/>
          <w:rtl/>
        </w:rPr>
        <w:t>תגובות בשריפה של חומרי בנייה. בדיקת אי</w:t>
      </w:r>
      <w:r w:rsidRPr="00B72BBB">
        <w:rPr>
          <w:rFonts w:ascii="David" w:eastAsia="Calibri" w:hAnsi="David" w:cs="David"/>
          <w:sz w:val="24"/>
          <w:szCs w:val="24"/>
        </w:rPr>
        <w:t xml:space="preserve"> </w:t>
      </w:r>
      <w:r w:rsidRPr="00B72BBB">
        <w:rPr>
          <w:rFonts w:ascii="David" w:eastAsia="Calibri" w:hAnsi="David" w:cs="David"/>
          <w:sz w:val="24"/>
          <w:szCs w:val="24"/>
          <w:rtl/>
        </w:rPr>
        <w:t>דליקותם</w:t>
      </w:r>
      <w:r w:rsidRPr="00B72BBB">
        <w:rPr>
          <w:rFonts w:ascii="David" w:eastAsia="Calibri" w:hAnsi="David" w:cs="David"/>
          <w:sz w:val="24"/>
          <w:szCs w:val="24"/>
        </w:rPr>
        <w:t xml:space="preserve"> </w:t>
      </w:r>
      <w:r w:rsidRPr="00B72BBB">
        <w:rPr>
          <w:rFonts w:ascii="David" w:eastAsia="Calibri" w:hAnsi="David" w:cs="David"/>
          <w:sz w:val="24"/>
          <w:szCs w:val="24"/>
          <w:rtl/>
        </w:rPr>
        <w:t>וסיווגם</w:t>
      </w:r>
      <w:r w:rsidRPr="00B72BBB">
        <w:rPr>
          <w:rFonts w:ascii="David" w:eastAsia="Calibri" w:hAnsi="David" w:cs="David"/>
          <w:sz w:val="24"/>
          <w:szCs w:val="24"/>
        </w:rPr>
        <w:t xml:space="preserve"> </w:t>
      </w:r>
      <w:r w:rsidRPr="00B72BBB">
        <w:rPr>
          <w:rFonts w:ascii="David" w:eastAsia="Calibri" w:hAnsi="David" w:cs="David"/>
          <w:sz w:val="24"/>
          <w:szCs w:val="24"/>
          <w:rtl/>
        </w:rPr>
        <w:t>של</w:t>
      </w:r>
      <w:r w:rsidRPr="00B72BBB">
        <w:rPr>
          <w:rFonts w:ascii="David" w:eastAsia="Calibri" w:hAnsi="David" w:cs="David"/>
          <w:sz w:val="24"/>
          <w:szCs w:val="24"/>
        </w:rPr>
        <w:t xml:space="preserve"> </w:t>
      </w:r>
      <w:r w:rsidRPr="00B72BBB">
        <w:rPr>
          <w:rFonts w:ascii="David" w:eastAsia="Calibri" w:hAnsi="David" w:cs="David"/>
          <w:sz w:val="24"/>
          <w:szCs w:val="24"/>
          <w:rtl/>
        </w:rPr>
        <w:t>החומרים</w:t>
      </w:r>
      <w:r w:rsidRPr="00B72BBB">
        <w:rPr>
          <w:rFonts w:ascii="David" w:eastAsia="Calibri" w:hAnsi="David" w:cs="David"/>
          <w:sz w:val="24"/>
          <w:szCs w:val="24"/>
        </w:rPr>
        <w:t xml:space="preserve"> </w:t>
      </w:r>
      <w:r w:rsidRPr="00B72BBB">
        <w:rPr>
          <w:rFonts w:ascii="David" w:eastAsia="Calibri" w:hAnsi="David" w:cs="David"/>
          <w:sz w:val="24"/>
          <w:szCs w:val="24"/>
          <w:rtl/>
        </w:rPr>
        <w:t>תיערך</w:t>
      </w:r>
      <w:r w:rsidRPr="00B72BBB">
        <w:rPr>
          <w:rFonts w:ascii="David" w:eastAsia="Calibri" w:hAnsi="David" w:cs="David"/>
          <w:sz w:val="24"/>
          <w:szCs w:val="24"/>
        </w:rPr>
        <w:t xml:space="preserve"> </w:t>
      </w:r>
      <w:r w:rsidRPr="00B72BBB">
        <w:rPr>
          <w:rFonts w:ascii="David" w:eastAsia="Calibri" w:hAnsi="David" w:cs="David"/>
          <w:sz w:val="24"/>
          <w:szCs w:val="24"/>
          <w:rtl/>
        </w:rPr>
        <w:t>בהתאם</w:t>
      </w:r>
      <w:r w:rsidRPr="00B72BBB">
        <w:rPr>
          <w:rFonts w:ascii="David" w:eastAsia="Calibri" w:hAnsi="David" w:cs="David"/>
          <w:sz w:val="24"/>
          <w:szCs w:val="24"/>
        </w:rPr>
        <w:t xml:space="preserve"> </w:t>
      </w:r>
      <w:r w:rsidRPr="00B72BBB">
        <w:rPr>
          <w:rFonts w:ascii="David" w:eastAsia="Calibri" w:hAnsi="David" w:cs="David"/>
          <w:sz w:val="24"/>
          <w:szCs w:val="24"/>
          <w:rtl/>
        </w:rPr>
        <w:t xml:space="preserve">לתקן ישראלי ת"י </w:t>
      </w:r>
      <w:r w:rsidRPr="00B72BBB">
        <w:rPr>
          <w:rFonts w:ascii="David" w:eastAsia="Calibri" w:hAnsi="David" w:cs="David"/>
          <w:sz w:val="24"/>
          <w:szCs w:val="24"/>
        </w:rPr>
        <w:t>755</w:t>
      </w:r>
      <w:r w:rsidRPr="00B72BBB">
        <w:rPr>
          <w:rFonts w:ascii="David" w:hAnsi="David" w:cs="David"/>
          <w:sz w:val="24"/>
          <w:szCs w:val="24"/>
          <w:rtl/>
        </w:rPr>
        <w:t xml:space="preserve">, תגובות בשריפה של חומרי בנייה </w:t>
      </w:r>
      <w:r w:rsidR="00B72BBB">
        <w:rPr>
          <w:rFonts w:ascii="David" w:eastAsia="Calibri" w:hAnsi="David" w:cs="David" w:hint="cs"/>
          <w:sz w:val="24"/>
          <w:szCs w:val="24"/>
          <w:rtl/>
        </w:rPr>
        <w:t>-</w:t>
      </w:r>
      <w:r w:rsidRPr="00B72BBB">
        <w:rPr>
          <w:rFonts w:ascii="David" w:hAnsi="David" w:cs="David"/>
          <w:sz w:val="24"/>
          <w:szCs w:val="24"/>
          <w:rtl/>
        </w:rPr>
        <w:t xml:space="preserve"> שיטות בדיקה וסיווג.</w:t>
      </w:r>
      <w:r w:rsidRPr="00B72BBB">
        <w:rPr>
          <w:rFonts w:ascii="David" w:eastAsia="Calibri" w:hAnsi="David" w:cs="David"/>
          <w:sz w:val="24"/>
          <w:szCs w:val="24"/>
          <w:rtl/>
        </w:rPr>
        <w:t xml:space="preserve"> לעניין</w:t>
      </w:r>
      <w:r w:rsidRPr="00B72BBB">
        <w:rPr>
          <w:rFonts w:ascii="David" w:eastAsia="Calibri" w:hAnsi="David" w:cs="David"/>
          <w:sz w:val="24"/>
          <w:szCs w:val="24"/>
        </w:rPr>
        <w:t xml:space="preserve"> </w:t>
      </w:r>
      <w:r w:rsidRPr="00B72BBB">
        <w:rPr>
          <w:rFonts w:ascii="David" w:eastAsia="Calibri" w:hAnsi="David" w:cs="David"/>
          <w:sz w:val="24"/>
          <w:szCs w:val="24"/>
          <w:rtl/>
        </w:rPr>
        <w:t>סעיף</w:t>
      </w:r>
      <w:r w:rsidRPr="00B72BBB">
        <w:rPr>
          <w:rFonts w:ascii="David" w:eastAsia="Calibri" w:hAnsi="David" w:cs="David"/>
          <w:sz w:val="24"/>
          <w:szCs w:val="24"/>
        </w:rPr>
        <w:t xml:space="preserve"> </w:t>
      </w:r>
      <w:r w:rsidRPr="00B72BBB">
        <w:rPr>
          <w:rFonts w:ascii="David" w:eastAsia="Calibri" w:hAnsi="David" w:cs="David"/>
          <w:sz w:val="24"/>
          <w:szCs w:val="24"/>
          <w:rtl/>
        </w:rPr>
        <w:t>זה</w:t>
      </w:r>
      <w:r w:rsidRPr="00B72BBB">
        <w:rPr>
          <w:rFonts w:ascii="David" w:eastAsia="Calibri" w:hAnsi="David" w:cs="David"/>
          <w:sz w:val="24"/>
          <w:szCs w:val="24"/>
        </w:rPr>
        <w:t xml:space="preserve"> </w:t>
      </w:r>
      <w:r w:rsidRPr="00B72BBB">
        <w:rPr>
          <w:rFonts w:ascii="David" w:eastAsia="Calibri" w:hAnsi="David" w:cs="David"/>
          <w:sz w:val="24"/>
          <w:szCs w:val="24"/>
          <w:rtl/>
        </w:rPr>
        <w:t>שימוש</w:t>
      </w:r>
      <w:r w:rsidRPr="00B72BBB">
        <w:rPr>
          <w:rFonts w:ascii="David" w:eastAsia="Calibri" w:hAnsi="David" w:cs="David"/>
          <w:sz w:val="24"/>
          <w:szCs w:val="24"/>
        </w:rPr>
        <w:t xml:space="preserve"> </w:t>
      </w:r>
      <w:r w:rsidRPr="00B72BBB">
        <w:rPr>
          <w:rFonts w:ascii="David" w:eastAsia="Calibri" w:hAnsi="David" w:cs="David"/>
          <w:sz w:val="24"/>
          <w:szCs w:val="24"/>
          <w:rtl/>
        </w:rPr>
        <w:t>בחומרי</w:t>
      </w:r>
      <w:r w:rsidRPr="00B72BBB">
        <w:rPr>
          <w:rFonts w:ascii="David" w:eastAsia="Calibri" w:hAnsi="David" w:cs="David"/>
          <w:sz w:val="24"/>
          <w:szCs w:val="24"/>
        </w:rPr>
        <w:t xml:space="preserve"> </w:t>
      </w:r>
      <w:r w:rsidRPr="00B72BBB">
        <w:rPr>
          <w:rFonts w:ascii="David" w:eastAsia="Calibri" w:hAnsi="David" w:cs="David"/>
          <w:sz w:val="24"/>
          <w:szCs w:val="24"/>
          <w:rtl/>
        </w:rPr>
        <w:t>ציפוי</w:t>
      </w:r>
      <w:r w:rsidRPr="00B72BBB">
        <w:rPr>
          <w:rFonts w:ascii="David" w:eastAsia="Calibri" w:hAnsi="David" w:cs="David"/>
          <w:sz w:val="24"/>
          <w:szCs w:val="24"/>
        </w:rPr>
        <w:t xml:space="preserve"> </w:t>
      </w:r>
      <w:r w:rsidRPr="00B72BBB">
        <w:rPr>
          <w:rFonts w:ascii="David" w:eastAsia="Calibri" w:hAnsi="David" w:cs="David"/>
          <w:sz w:val="24"/>
          <w:szCs w:val="24"/>
          <w:rtl/>
        </w:rPr>
        <w:t>וגימור</w:t>
      </w:r>
      <w:r w:rsidRPr="00B72BBB">
        <w:rPr>
          <w:rFonts w:ascii="David" w:eastAsia="Calibri" w:hAnsi="David" w:cs="David"/>
          <w:sz w:val="24"/>
          <w:szCs w:val="24"/>
        </w:rPr>
        <w:t xml:space="preserve"> </w:t>
      </w:r>
      <w:r w:rsidRPr="00B72BBB">
        <w:rPr>
          <w:rFonts w:ascii="David" w:eastAsia="Calibri" w:hAnsi="David" w:cs="David"/>
          <w:sz w:val="24"/>
          <w:szCs w:val="24"/>
          <w:rtl/>
        </w:rPr>
        <w:t>כולל</w:t>
      </w:r>
      <w:r w:rsidRPr="00B72BBB">
        <w:rPr>
          <w:rFonts w:ascii="David" w:eastAsia="Calibri" w:hAnsi="David" w:cs="David"/>
          <w:sz w:val="24"/>
          <w:szCs w:val="24"/>
        </w:rPr>
        <w:t xml:space="preserve"> </w:t>
      </w:r>
      <w:r w:rsidRPr="00B72BBB">
        <w:rPr>
          <w:rFonts w:ascii="David" w:eastAsia="Calibri" w:hAnsi="David" w:cs="David"/>
          <w:sz w:val="24"/>
          <w:szCs w:val="24"/>
          <w:rtl/>
        </w:rPr>
        <w:t>הן</w:t>
      </w:r>
      <w:r w:rsidRPr="00B72BBB">
        <w:rPr>
          <w:rFonts w:ascii="David" w:eastAsia="Calibri" w:hAnsi="David" w:cs="David"/>
          <w:sz w:val="24"/>
          <w:szCs w:val="24"/>
        </w:rPr>
        <w:t xml:space="preserve"> </w:t>
      </w:r>
      <w:r w:rsidRPr="00B72BBB">
        <w:rPr>
          <w:rFonts w:ascii="David" w:eastAsia="Calibri" w:hAnsi="David" w:cs="David"/>
          <w:sz w:val="24"/>
          <w:szCs w:val="24"/>
          <w:rtl/>
        </w:rPr>
        <w:t>שימוש</w:t>
      </w:r>
      <w:r w:rsidRPr="00B72BBB">
        <w:rPr>
          <w:rFonts w:ascii="David" w:eastAsia="Calibri" w:hAnsi="David" w:cs="David"/>
          <w:sz w:val="24"/>
          <w:szCs w:val="24"/>
        </w:rPr>
        <w:t xml:space="preserve"> </w:t>
      </w:r>
      <w:r w:rsidRPr="00B72BBB">
        <w:rPr>
          <w:rFonts w:ascii="David" w:eastAsia="Calibri" w:hAnsi="David" w:cs="David"/>
          <w:sz w:val="24"/>
          <w:szCs w:val="24"/>
          <w:rtl/>
        </w:rPr>
        <w:t>הן</w:t>
      </w:r>
      <w:r w:rsidRPr="00B72BBB">
        <w:rPr>
          <w:rFonts w:ascii="David" w:eastAsia="Calibri" w:hAnsi="David" w:cs="David"/>
          <w:sz w:val="24"/>
          <w:szCs w:val="24"/>
        </w:rPr>
        <w:t xml:space="preserve"> </w:t>
      </w:r>
      <w:r w:rsidRPr="00B72BBB">
        <w:rPr>
          <w:rFonts w:ascii="David" w:eastAsia="Calibri" w:hAnsi="David" w:cs="David"/>
          <w:sz w:val="24"/>
          <w:szCs w:val="24"/>
          <w:rtl/>
        </w:rPr>
        <w:t>פנימי</w:t>
      </w:r>
      <w:r w:rsidRPr="00B72BBB">
        <w:rPr>
          <w:rFonts w:ascii="David" w:eastAsia="Calibri" w:hAnsi="David" w:cs="David"/>
          <w:sz w:val="24"/>
          <w:szCs w:val="24"/>
        </w:rPr>
        <w:t xml:space="preserve"> </w:t>
      </w:r>
      <w:r w:rsidRPr="00B72BBB">
        <w:rPr>
          <w:rFonts w:ascii="David" w:eastAsia="Calibri" w:hAnsi="David" w:cs="David"/>
          <w:sz w:val="24"/>
          <w:szCs w:val="24"/>
          <w:rtl/>
        </w:rPr>
        <w:t>והן</w:t>
      </w:r>
      <w:r w:rsidRPr="00B72BBB">
        <w:rPr>
          <w:rFonts w:ascii="David" w:eastAsia="Calibri" w:hAnsi="David" w:cs="David"/>
          <w:sz w:val="24"/>
          <w:szCs w:val="24"/>
        </w:rPr>
        <w:t xml:space="preserve"> </w:t>
      </w:r>
      <w:r w:rsidRPr="00B72BBB">
        <w:rPr>
          <w:rFonts w:ascii="David" w:eastAsia="Calibri" w:hAnsi="David" w:cs="David"/>
          <w:sz w:val="24"/>
          <w:szCs w:val="24"/>
          <w:rtl/>
        </w:rPr>
        <w:t>שימוש</w:t>
      </w:r>
      <w:r w:rsidRPr="00B72BBB">
        <w:rPr>
          <w:rFonts w:ascii="David" w:eastAsia="Calibri" w:hAnsi="David" w:cs="David"/>
          <w:sz w:val="24"/>
          <w:szCs w:val="24"/>
        </w:rPr>
        <w:t xml:space="preserve"> </w:t>
      </w:r>
      <w:r w:rsidRPr="00B72BBB">
        <w:rPr>
          <w:rFonts w:ascii="David" w:eastAsia="Calibri" w:hAnsi="David" w:cs="David"/>
          <w:sz w:val="24"/>
          <w:szCs w:val="24"/>
          <w:rtl/>
        </w:rPr>
        <w:t>חיצוני.</w:t>
      </w:r>
    </w:p>
    <w:p w:rsidR="00B72BBB" w:rsidRPr="00B72BBB" w:rsidRDefault="002D2F48" w:rsidP="00A803F8">
      <w:pPr>
        <w:pStyle w:val="a7"/>
        <w:numPr>
          <w:ilvl w:val="2"/>
          <w:numId w:val="30"/>
        </w:numPr>
        <w:spacing w:after="0" w:line="360" w:lineRule="auto"/>
        <w:jc w:val="both"/>
        <w:rPr>
          <w:rFonts w:ascii="David" w:eastAsia="Calibri" w:hAnsi="David" w:cs="David"/>
          <w:sz w:val="24"/>
          <w:szCs w:val="24"/>
        </w:rPr>
      </w:pPr>
      <w:r w:rsidRPr="00B72BBB">
        <w:rPr>
          <w:rFonts w:ascii="David" w:eastAsia="Calibri" w:hAnsi="David" w:cs="David"/>
          <w:color w:val="000000"/>
          <w:sz w:val="24"/>
          <w:szCs w:val="24"/>
          <w:rtl/>
        </w:rPr>
        <w:t>בתחנת שינוי הלחץ של גט"ד:</w:t>
      </w:r>
    </w:p>
    <w:p w:rsidR="00B72BBB" w:rsidRDefault="00B72BBB" w:rsidP="00A803F8">
      <w:pPr>
        <w:pStyle w:val="a7"/>
        <w:numPr>
          <w:ilvl w:val="0"/>
          <w:numId w:val="43"/>
        </w:numPr>
        <w:spacing w:after="0" w:line="360" w:lineRule="auto"/>
        <w:jc w:val="both"/>
        <w:rPr>
          <w:rFonts w:ascii="David" w:hAnsi="David" w:cs="David"/>
          <w:sz w:val="24"/>
          <w:szCs w:val="24"/>
          <w:rtl/>
        </w:rPr>
      </w:pPr>
      <w:r>
        <w:rPr>
          <w:rFonts w:ascii="David" w:hAnsi="David" w:cs="David"/>
          <w:sz w:val="24"/>
          <w:szCs w:val="24"/>
          <w:rtl/>
        </w:rPr>
        <w:t>מתקן שינוי הלחץ לא יכוסה בגג</w:t>
      </w:r>
      <w:r>
        <w:rPr>
          <w:rFonts w:ascii="David" w:hAnsi="David" w:cs="David" w:hint="cs"/>
          <w:sz w:val="24"/>
          <w:szCs w:val="24"/>
          <w:rtl/>
        </w:rPr>
        <w:t>.</w:t>
      </w:r>
    </w:p>
    <w:p w:rsidR="002D2F48" w:rsidRPr="00B72BBB" w:rsidRDefault="002D2F48" w:rsidP="00A803F8">
      <w:pPr>
        <w:pStyle w:val="a7"/>
        <w:numPr>
          <w:ilvl w:val="0"/>
          <w:numId w:val="43"/>
        </w:numPr>
        <w:spacing w:after="0" w:line="360" w:lineRule="auto"/>
        <w:jc w:val="both"/>
        <w:rPr>
          <w:rFonts w:ascii="David" w:eastAsia="Calibri" w:hAnsi="David" w:cs="David"/>
          <w:sz w:val="24"/>
          <w:szCs w:val="24"/>
          <w:rtl/>
        </w:rPr>
      </w:pPr>
      <w:r w:rsidRPr="00B72BBB">
        <w:rPr>
          <w:rFonts w:ascii="David" w:hAnsi="David" w:cs="David"/>
          <w:sz w:val="24"/>
          <w:szCs w:val="24"/>
          <w:rtl/>
        </w:rPr>
        <w:t>מרחק בין קירות המגן הניצבים זה לזה יה</w:t>
      </w:r>
      <w:r w:rsidR="00B72BBB">
        <w:rPr>
          <w:rFonts w:ascii="David" w:hAnsi="David" w:cs="David"/>
          <w:sz w:val="24"/>
          <w:szCs w:val="24"/>
          <w:rtl/>
        </w:rPr>
        <w:t>יה 1.10 מטר לפחות כמתואר באיור</w:t>
      </w:r>
      <w:r w:rsidR="00B72BBB">
        <w:rPr>
          <w:rFonts w:ascii="David" w:hAnsi="David" w:cs="David" w:hint="cs"/>
          <w:sz w:val="24"/>
          <w:szCs w:val="24"/>
          <w:rtl/>
        </w:rPr>
        <w:t>:</w:t>
      </w:r>
    </w:p>
    <w:p w:rsidR="002D2F48" w:rsidRPr="002D2F48" w:rsidRDefault="002D2F48" w:rsidP="004C33F5">
      <w:pPr>
        <w:tabs>
          <w:tab w:val="left" w:pos="984"/>
        </w:tabs>
        <w:spacing w:after="0" w:line="360" w:lineRule="auto"/>
        <w:ind w:left="426"/>
        <w:jc w:val="both"/>
        <w:rPr>
          <w:rFonts w:ascii="David" w:hAnsi="David" w:cs="David"/>
          <w:color w:val="000000"/>
          <w:sz w:val="24"/>
          <w:szCs w:val="24"/>
          <w:rtl/>
        </w:rPr>
      </w:pPr>
      <w:r w:rsidRPr="002D2F48">
        <w:rPr>
          <w:rFonts w:ascii="David" w:hAnsi="David" w:cs="David"/>
          <w:noProof/>
          <w:sz w:val="24"/>
          <w:szCs w:val="24"/>
        </w:rPr>
        <w:drawing>
          <wp:inline distT="0" distB="0" distL="0" distR="0" wp14:anchorId="3ACCB65D" wp14:editId="5A7CEE11">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69291" cy="1540734"/>
                    </a:xfrm>
                    <a:prstGeom prst="rect">
                      <a:avLst/>
                    </a:prstGeom>
                  </pic:spPr>
                </pic:pic>
              </a:graphicData>
            </a:graphic>
          </wp:inline>
        </w:drawing>
      </w:r>
    </w:p>
    <w:p w:rsidR="002D2F48" w:rsidRPr="00B72BBB" w:rsidRDefault="002D2F48" w:rsidP="00A803F8">
      <w:pPr>
        <w:pStyle w:val="a7"/>
        <w:numPr>
          <w:ilvl w:val="2"/>
          <w:numId w:val="30"/>
        </w:numPr>
        <w:tabs>
          <w:tab w:val="left" w:pos="984"/>
        </w:tabs>
        <w:spacing w:after="0" w:line="360" w:lineRule="auto"/>
        <w:jc w:val="both"/>
        <w:rPr>
          <w:rFonts w:ascii="David" w:hAnsi="David" w:cs="David"/>
          <w:color w:val="000000"/>
          <w:sz w:val="24"/>
          <w:szCs w:val="24"/>
        </w:rPr>
      </w:pPr>
      <w:r w:rsidRPr="00B72BBB">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B72BBB">
        <w:rPr>
          <w:rFonts w:ascii="David" w:eastAsia="Calibri" w:hAnsi="David" w:cs="David"/>
          <w:b/>
          <w:bCs/>
          <w:sz w:val="24"/>
          <w:szCs w:val="24"/>
          <w:u w:val="single"/>
          <w:rtl/>
        </w:rPr>
        <w:t>דרכי מוצא</w:t>
      </w:r>
    </w:p>
    <w:p w:rsidR="00B72BBB" w:rsidRDefault="00B72BBB" w:rsidP="00A803F8">
      <w:pPr>
        <w:pStyle w:val="a7"/>
        <w:numPr>
          <w:ilvl w:val="2"/>
          <w:numId w:val="30"/>
        </w:numPr>
        <w:spacing w:after="0" w:line="360" w:lineRule="auto"/>
        <w:jc w:val="both"/>
        <w:rPr>
          <w:rFonts w:ascii="David" w:eastAsia="Calibri" w:hAnsi="David" w:cs="David"/>
          <w:b/>
          <w:bCs/>
          <w:sz w:val="24"/>
          <w:szCs w:val="24"/>
        </w:rPr>
      </w:pPr>
      <w:r>
        <w:rPr>
          <w:rFonts w:ascii="David" w:eastAsia="Calibri" w:hAnsi="David" w:cs="David"/>
          <w:b/>
          <w:bCs/>
          <w:sz w:val="24"/>
          <w:szCs w:val="24"/>
          <w:rtl/>
        </w:rPr>
        <w:t>פתחי יציאה</w:t>
      </w:r>
    </w:p>
    <w:p w:rsidR="00B72BBB" w:rsidRDefault="002D2F48" w:rsidP="00A803F8">
      <w:pPr>
        <w:pStyle w:val="a7"/>
        <w:numPr>
          <w:ilvl w:val="0"/>
          <w:numId w:val="44"/>
        </w:numPr>
        <w:spacing w:after="0" w:line="360" w:lineRule="auto"/>
        <w:jc w:val="both"/>
        <w:rPr>
          <w:rFonts w:ascii="David" w:eastAsia="Calibri" w:hAnsi="David" w:cs="David"/>
          <w:sz w:val="24"/>
          <w:szCs w:val="24"/>
          <w:rtl/>
        </w:rPr>
      </w:pPr>
      <w:r w:rsidRPr="00B72BBB">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sidR="00B72BBB">
        <w:rPr>
          <w:rFonts w:ascii="David" w:eastAsia="Calibri" w:hAnsi="David" w:cs="David"/>
          <w:sz w:val="24"/>
          <w:szCs w:val="24"/>
          <w:rtl/>
        </w:rPr>
        <w:t>הליכה ועד ליציאה עולה על 30 מטר</w:t>
      </w:r>
      <w:r w:rsidR="00B72BBB">
        <w:rPr>
          <w:rFonts w:ascii="David" w:eastAsia="Calibri" w:hAnsi="David" w:cs="David" w:hint="cs"/>
          <w:sz w:val="24"/>
          <w:szCs w:val="24"/>
          <w:rtl/>
        </w:rPr>
        <w:t>.</w:t>
      </w:r>
    </w:p>
    <w:p w:rsidR="00B72BBB" w:rsidRPr="00B72BBB" w:rsidRDefault="002D2F48" w:rsidP="00A803F8">
      <w:pPr>
        <w:pStyle w:val="a7"/>
        <w:numPr>
          <w:ilvl w:val="0"/>
          <w:numId w:val="44"/>
        </w:numPr>
        <w:spacing w:after="0" w:line="360" w:lineRule="auto"/>
        <w:jc w:val="both"/>
        <w:rPr>
          <w:rFonts w:ascii="David" w:eastAsia="Calibri" w:hAnsi="David" w:cs="David"/>
          <w:b/>
          <w:bCs/>
          <w:sz w:val="24"/>
          <w:szCs w:val="24"/>
        </w:rPr>
      </w:pPr>
      <w:r w:rsidRPr="00B72BBB">
        <w:rPr>
          <w:rFonts w:ascii="David" w:eastAsia="Calibri" w:hAnsi="David" w:cs="David"/>
          <w:sz w:val="24"/>
          <w:szCs w:val="24"/>
          <w:rtl/>
        </w:rPr>
        <w:t>בעסק המיועד להכיל מעל 50 איש, כיוון הפתיחה של הדלתות בפתח</w:t>
      </w:r>
      <w:r w:rsidR="00B72BBB">
        <w:rPr>
          <w:rFonts w:ascii="David" w:eastAsia="Calibri" w:hAnsi="David" w:cs="David"/>
          <w:sz w:val="24"/>
          <w:szCs w:val="24"/>
          <w:rtl/>
        </w:rPr>
        <w:t>י היציאה יהיה כלפי כיוון המילוט</w:t>
      </w:r>
      <w:r w:rsidR="00B72BBB">
        <w:rPr>
          <w:rFonts w:ascii="David" w:eastAsia="Calibri" w:hAnsi="David" w:cs="David" w:hint="cs"/>
          <w:sz w:val="24"/>
          <w:szCs w:val="24"/>
          <w:rtl/>
        </w:rPr>
        <w:t>.</w:t>
      </w:r>
    </w:p>
    <w:p w:rsidR="00B72BBB" w:rsidRPr="00B72BBB" w:rsidRDefault="002D2F48" w:rsidP="00A803F8">
      <w:pPr>
        <w:pStyle w:val="a7"/>
        <w:numPr>
          <w:ilvl w:val="0"/>
          <w:numId w:val="44"/>
        </w:numPr>
        <w:spacing w:after="0" w:line="360" w:lineRule="auto"/>
        <w:jc w:val="both"/>
        <w:rPr>
          <w:rFonts w:ascii="David" w:eastAsia="Calibri" w:hAnsi="David" w:cs="David"/>
          <w:b/>
          <w:bCs/>
          <w:sz w:val="24"/>
          <w:szCs w:val="24"/>
        </w:rPr>
      </w:pPr>
      <w:r w:rsidRPr="00B72BBB">
        <w:rPr>
          <w:rFonts w:ascii="David" w:eastAsia="Calibri" w:hAnsi="David" w:cs="David"/>
          <w:sz w:val="24"/>
          <w:szCs w:val="24"/>
          <w:rtl/>
        </w:rPr>
        <w:lastRenderedPageBreak/>
        <w:t>בעסק המיועד לאחסון חומרים מסוכנים, לייצורם או לשימוש בהם וגודלו עולה על 20 מ"ר, יהיו לפחות שני פתחי יציאה ברוחב של 0.9 מ' נטו כל אחד, וכיוון הפתיחה ש</w:t>
      </w:r>
      <w:r w:rsidR="00B72BBB">
        <w:rPr>
          <w:rFonts w:ascii="David" w:eastAsia="Calibri" w:hAnsi="David" w:cs="David"/>
          <w:sz w:val="24"/>
          <w:szCs w:val="24"/>
          <w:rtl/>
        </w:rPr>
        <w:t>ל הדלתות יהיה כלפי כיוון המילוט</w:t>
      </w:r>
      <w:r w:rsidR="00B72BBB">
        <w:rPr>
          <w:rFonts w:ascii="David" w:eastAsia="Calibri" w:hAnsi="David" w:cs="David" w:hint="cs"/>
          <w:sz w:val="24"/>
          <w:szCs w:val="24"/>
          <w:rtl/>
        </w:rPr>
        <w:t>.</w:t>
      </w:r>
    </w:p>
    <w:p w:rsidR="00B72BBB" w:rsidRPr="00B72BBB" w:rsidRDefault="002D2F48" w:rsidP="00A803F8">
      <w:pPr>
        <w:pStyle w:val="a7"/>
        <w:numPr>
          <w:ilvl w:val="0"/>
          <w:numId w:val="44"/>
        </w:numPr>
        <w:spacing w:after="0" w:line="360" w:lineRule="auto"/>
        <w:jc w:val="both"/>
        <w:rPr>
          <w:rFonts w:ascii="David" w:eastAsia="Calibri" w:hAnsi="David" w:cs="David"/>
          <w:b/>
          <w:bCs/>
          <w:sz w:val="24"/>
          <w:szCs w:val="24"/>
        </w:rPr>
      </w:pPr>
      <w:r w:rsidRPr="00B72BBB">
        <w:rPr>
          <w:rFonts w:ascii="David" w:eastAsia="Calibri" w:hAnsi="David" w:cs="David"/>
          <w:sz w:val="24"/>
          <w:szCs w:val="24"/>
          <w:rtl/>
        </w:rPr>
        <w:t>ביחידת מעבדה כימית יהיו לפחות שני פתחי יציאה ברוחב של 0.9 מ' נטו, וכיוון הפתיחה ש</w:t>
      </w:r>
      <w:r w:rsidR="00B72BBB">
        <w:rPr>
          <w:rFonts w:ascii="David" w:eastAsia="Calibri" w:hAnsi="David" w:cs="David"/>
          <w:sz w:val="24"/>
          <w:szCs w:val="24"/>
          <w:rtl/>
        </w:rPr>
        <w:t>ל הדלתות יהיה כלפי כיוון המילוט</w:t>
      </w:r>
      <w:r w:rsidR="00B72BBB">
        <w:rPr>
          <w:rFonts w:ascii="David" w:eastAsia="Calibri" w:hAnsi="David" w:cs="David" w:hint="cs"/>
          <w:sz w:val="24"/>
          <w:szCs w:val="24"/>
          <w:rtl/>
        </w:rPr>
        <w:t>.</w:t>
      </w:r>
    </w:p>
    <w:p w:rsidR="002D2F48" w:rsidRPr="00B72BBB" w:rsidRDefault="002D2F48" w:rsidP="00A803F8">
      <w:pPr>
        <w:pStyle w:val="a7"/>
        <w:numPr>
          <w:ilvl w:val="0"/>
          <w:numId w:val="44"/>
        </w:numPr>
        <w:spacing w:after="0" w:line="360" w:lineRule="auto"/>
        <w:jc w:val="both"/>
        <w:rPr>
          <w:rFonts w:ascii="David" w:eastAsia="Calibri" w:hAnsi="David" w:cs="David"/>
          <w:b/>
          <w:bCs/>
          <w:sz w:val="24"/>
          <w:szCs w:val="24"/>
          <w:rtl/>
        </w:rPr>
      </w:pPr>
      <w:r w:rsidRPr="00B72BBB">
        <w:rPr>
          <w:rFonts w:ascii="David" w:eastAsia="Calibri" w:hAnsi="David" w:cs="David"/>
          <w:sz w:val="24"/>
          <w:szCs w:val="24"/>
          <w:rtl/>
        </w:rPr>
        <w:t>כל הפתחים במבנים והשערים בתאי הפריקה/ דחיסה/מילוי גט"ד ובחצר תחנת גט"ד יהיו</w:t>
      </w:r>
      <w:r w:rsidR="00B72BBB">
        <w:rPr>
          <w:rFonts w:ascii="David" w:eastAsia="Calibri" w:hAnsi="David" w:cs="David"/>
          <w:sz w:val="24"/>
          <w:szCs w:val="24"/>
          <w:rtl/>
        </w:rPr>
        <w:t xml:space="preserve"> בעלי פתיחה מהירה ולכיוון מילוט</w:t>
      </w:r>
      <w:r w:rsidR="00B72BBB">
        <w:rPr>
          <w:rFonts w:ascii="David" w:eastAsia="Calibri" w:hAnsi="David" w:cs="David" w:hint="cs"/>
          <w:sz w:val="24"/>
          <w:szCs w:val="24"/>
          <w:rtl/>
        </w:rPr>
        <w:t>.</w:t>
      </w:r>
    </w:p>
    <w:p w:rsidR="002D2F48" w:rsidRPr="002D2F48" w:rsidRDefault="002D2F48" w:rsidP="00A803F8">
      <w:pPr>
        <w:pStyle w:val="a7"/>
        <w:numPr>
          <w:ilvl w:val="2"/>
          <w:numId w:val="30"/>
        </w:numPr>
        <w:spacing w:after="0" w:line="360" w:lineRule="auto"/>
        <w:ind w:left="1060"/>
        <w:contextualSpacing w:val="0"/>
        <w:jc w:val="both"/>
        <w:rPr>
          <w:rFonts w:ascii="David" w:eastAsia="Calibri" w:hAnsi="David" w:cs="David"/>
          <w:sz w:val="24"/>
          <w:szCs w:val="24"/>
        </w:rPr>
      </w:pPr>
      <w:r w:rsidRPr="002D2F48">
        <w:rPr>
          <w:rFonts w:ascii="David" w:eastAsia="Calibri" w:hAnsi="David" w:cs="David"/>
          <w:sz w:val="24"/>
          <w:szCs w:val="24"/>
          <w:rtl/>
        </w:rPr>
        <w:t>אם הותקן מנעול על דלת בדרך המוצא, יהיה אפשר לפתוח את הדלת מכיוון המילוט בלא מפתח נשלף.</w:t>
      </w:r>
    </w:p>
    <w:p w:rsidR="002D2F48" w:rsidRPr="002D2F48" w:rsidRDefault="002D2F48" w:rsidP="00A803F8">
      <w:pPr>
        <w:pStyle w:val="a7"/>
        <w:numPr>
          <w:ilvl w:val="2"/>
          <w:numId w:val="30"/>
        </w:numPr>
        <w:spacing w:after="0" w:line="360" w:lineRule="auto"/>
        <w:ind w:left="1060"/>
        <w:contextualSpacing w:val="0"/>
        <w:jc w:val="both"/>
        <w:rPr>
          <w:rFonts w:ascii="David" w:eastAsia="Calibri" w:hAnsi="David" w:cs="David"/>
          <w:sz w:val="24"/>
          <w:szCs w:val="24"/>
        </w:rPr>
      </w:pPr>
      <w:r w:rsidRPr="002D2F48">
        <w:rPr>
          <w:rFonts w:ascii="David" w:eastAsia="Calibri" w:hAnsi="David" w:cs="David"/>
          <w:sz w:val="24"/>
          <w:szCs w:val="24"/>
          <w:rtl/>
        </w:rPr>
        <w:t>ביחידת מעבדה כימית יהיה אמצעי גישה נוסף לפתח יציאה כנדרש בתקן ישראלי ת"י 1530</w:t>
      </w:r>
      <w:r w:rsidRPr="002D2F48">
        <w:rPr>
          <w:rFonts w:ascii="David" w:hAnsi="David" w:cs="David"/>
          <w:sz w:val="24"/>
          <w:szCs w:val="24"/>
          <w:rtl/>
        </w:rPr>
        <w:t xml:space="preserve">, </w:t>
      </w:r>
      <w:r w:rsidRPr="002D2F48">
        <w:rPr>
          <w:rFonts w:ascii="David" w:eastAsia="Calibri" w:hAnsi="David" w:cs="David"/>
          <w:sz w:val="24"/>
          <w:szCs w:val="24"/>
          <w:rtl/>
        </w:rPr>
        <w:t>הגנה בפני אש במעבדות.</w:t>
      </w:r>
    </w:p>
    <w:p w:rsidR="002D2F48" w:rsidRPr="00B72BBB" w:rsidRDefault="002D2F48" w:rsidP="00A803F8">
      <w:pPr>
        <w:pStyle w:val="a7"/>
        <w:numPr>
          <w:ilvl w:val="2"/>
          <w:numId w:val="30"/>
        </w:numPr>
        <w:spacing w:after="0" w:line="360" w:lineRule="auto"/>
        <w:ind w:left="1060"/>
        <w:contextualSpacing w:val="0"/>
        <w:jc w:val="both"/>
        <w:rPr>
          <w:rFonts w:ascii="David" w:eastAsia="Calibri" w:hAnsi="David" w:cs="David"/>
          <w:sz w:val="24"/>
          <w:szCs w:val="24"/>
          <w:rtl/>
        </w:rPr>
      </w:pPr>
      <w:r w:rsidRPr="002D2F48">
        <w:rPr>
          <w:rFonts w:ascii="David" w:eastAsia="Calibri" w:hAnsi="David" w:cs="David"/>
          <w:sz w:val="24"/>
          <w:szCs w:val="24"/>
          <w:rtl/>
        </w:rPr>
        <w:t>דרכי המוצא, לרבות פתחי היציאה, יהיו פנויים</w:t>
      </w:r>
      <w:r w:rsidRPr="002D2F48">
        <w:rPr>
          <w:rFonts w:ascii="David" w:eastAsia="Calibri" w:hAnsi="David" w:cs="David"/>
          <w:sz w:val="24"/>
          <w:szCs w:val="24"/>
        </w:rPr>
        <w:t xml:space="preserve"> </w:t>
      </w:r>
      <w:r w:rsidRPr="002D2F48">
        <w:rPr>
          <w:rFonts w:ascii="David" w:eastAsia="Calibri" w:hAnsi="David" w:cs="David"/>
          <w:sz w:val="24"/>
          <w:szCs w:val="24"/>
          <w:rtl/>
        </w:rPr>
        <w:t>מכל</w:t>
      </w:r>
      <w:r w:rsidRPr="002D2F48">
        <w:rPr>
          <w:rFonts w:ascii="David" w:eastAsia="Calibri" w:hAnsi="David" w:cs="David"/>
          <w:sz w:val="24"/>
          <w:szCs w:val="24"/>
        </w:rPr>
        <w:t xml:space="preserve"> </w:t>
      </w:r>
      <w:r w:rsidRPr="002D2F48">
        <w:rPr>
          <w:rFonts w:ascii="David" w:eastAsia="Calibri" w:hAnsi="David" w:cs="David"/>
          <w:sz w:val="24"/>
          <w:szCs w:val="24"/>
          <w:rtl/>
        </w:rPr>
        <w:t>מכשול</w:t>
      </w:r>
      <w:r w:rsidRPr="002D2F48">
        <w:rPr>
          <w:rFonts w:ascii="David" w:eastAsia="Calibri" w:hAnsi="David" w:cs="David"/>
          <w:sz w:val="24"/>
          <w:szCs w:val="24"/>
        </w:rPr>
        <w:t xml:space="preserve"> </w:t>
      </w:r>
      <w:r w:rsidRPr="002D2F48">
        <w:rPr>
          <w:rFonts w:ascii="David" w:eastAsia="Calibri" w:hAnsi="David" w:cs="David"/>
          <w:sz w:val="24"/>
          <w:szCs w:val="24"/>
          <w:rtl/>
        </w:rPr>
        <w:t>בכל</w:t>
      </w:r>
      <w:r w:rsidRPr="002D2F48">
        <w:rPr>
          <w:rFonts w:ascii="David" w:eastAsia="Calibri" w:hAnsi="David" w:cs="David"/>
          <w:sz w:val="24"/>
          <w:szCs w:val="24"/>
        </w:rPr>
        <w:t xml:space="preserve"> </w:t>
      </w:r>
      <w:r w:rsidRPr="002D2F48">
        <w:rPr>
          <w:rFonts w:ascii="David" w:eastAsia="Calibri" w:hAnsi="David" w:cs="David"/>
          <w:sz w:val="24"/>
          <w:szCs w:val="24"/>
          <w:rtl/>
        </w:rPr>
        <w:t>עת</w:t>
      </w:r>
      <w:r w:rsidRPr="002D2F48">
        <w:rPr>
          <w:rFonts w:ascii="David" w:eastAsia="Calibri" w:hAnsi="David" w:cs="David"/>
          <w:sz w:val="24"/>
          <w:szCs w:val="24"/>
        </w:rPr>
        <w:t>.</w:t>
      </w:r>
    </w:p>
    <w:p w:rsidR="002D2F48" w:rsidRPr="00B72BBB" w:rsidRDefault="002D2F48" w:rsidP="00A803F8">
      <w:pPr>
        <w:pStyle w:val="a7"/>
        <w:numPr>
          <w:ilvl w:val="1"/>
          <w:numId w:val="30"/>
        </w:numPr>
        <w:tabs>
          <w:tab w:val="left" w:pos="1219"/>
        </w:tabs>
        <w:spacing w:after="0" w:line="360" w:lineRule="auto"/>
        <w:jc w:val="both"/>
        <w:rPr>
          <w:rFonts w:ascii="David" w:hAnsi="David" w:cs="David"/>
          <w:b/>
          <w:bCs/>
          <w:sz w:val="24"/>
          <w:szCs w:val="24"/>
          <w:u w:val="single"/>
        </w:rPr>
      </w:pPr>
      <w:r w:rsidRPr="00B72BBB">
        <w:rPr>
          <w:rFonts w:ascii="David" w:hAnsi="David" w:cs="David"/>
          <w:b/>
          <w:bCs/>
          <w:sz w:val="24"/>
          <w:szCs w:val="24"/>
          <w:u w:val="single"/>
          <w:rtl/>
        </w:rPr>
        <w:t>ידית (מנגנון) בהלה</w:t>
      </w:r>
    </w:p>
    <w:p w:rsidR="002D2F48" w:rsidRPr="00B72BBB" w:rsidRDefault="002D2F48" w:rsidP="00A803F8">
      <w:pPr>
        <w:pStyle w:val="a7"/>
        <w:numPr>
          <w:ilvl w:val="2"/>
          <w:numId w:val="30"/>
        </w:numPr>
        <w:spacing w:after="0" w:line="360" w:lineRule="auto"/>
        <w:jc w:val="both"/>
        <w:rPr>
          <w:rFonts w:ascii="David" w:hAnsi="David" w:cs="David"/>
          <w:sz w:val="24"/>
          <w:szCs w:val="24"/>
          <w:rtl/>
        </w:rPr>
      </w:pPr>
      <w:r w:rsidRPr="00B72BBB">
        <w:rPr>
          <w:rFonts w:ascii="David" w:hAnsi="David" w:cs="David"/>
          <w:sz w:val="24"/>
          <w:szCs w:val="24"/>
          <w:rtl/>
        </w:rPr>
        <w:t>בדלת המשמשת ליציאה מעסק או מקומה בעסק המיועדים להכיל מעל 100 איש, תותקן ידית (מנגנון) בהלה.</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B72BBB">
        <w:rPr>
          <w:rFonts w:ascii="David" w:eastAsia="Calibri" w:hAnsi="David" w:cs="David"/>
          <w:b/>
          <w:bCs/>
          <w:sz w:val="24"/>
          <w:szCs w:val="24"/>
          <w:u w:val="single"/>
          <w:rtl/>
        </w:rPr>
        <w:t>שילוט</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בעסק יותקנו שלטים פולטי אור כמפורט מטה:</w:t>
      </w:r>
    </w:p>
    <w:p w:rsidR="00B72BBB" w:rsidRDefault="002D2F48" w:rsidP="00A803F8">
      <w:pPr>
        <w:pStyle w:val="a7"/>
        <w:numPr>
          <w:ilvl w:val="0"/>
          <w:numId w:val="45"/>
        </w:numPr>
        <w:spacing w:after="0" w:line="360" w:lineRule="auto"/>
        <w:jc w:val="both"/>
        <w:rPr>
          <w:rFonts w:ascii="David" w:hAnsi="David" w:cs="David"/>
          <w:sz w:val="24"/>
          <w:szCs w:val="24"/>
          <w:rtl/>
        </w:rPr>
      </w:pPr>
      <w:r w:rsidRPr="00B72BBB">
        <w:rPr>
          <w:rFonts w:ascii="David" w:hAnsi="David" w:cs="David"/>
          <w:sz w:val="24"/>
          <w:szCs w:val="24"/>
          <w:rtl/>
        </w:rPr>
        <w:t>"חשמל, לא ל</w:t>
      </w:r>
      <w:r w:rsidR="00B72BBB">
        <w:rPr>
          <w:rFonts w:ascii="David" w:hAnsi="David" w:cs="David"/>
          <w:sz w:val="24"/>
          <w:szCs w:val="24"/>
          <w:rtl/>
        </w:rPr>
        <w:t xml:space="preserve">כבות במים" </w:t>
      </w:r>
      <w:r w:rsidR="00B72BBB">
        <w:rPr>
          <w:rFonts w:ascii="David" w:hAnsi="David" w:cs="David" w:hint="cs"/>
          <w:sz w:val="24"/>
          <w:szCs w:val="24"/>
          <w:rtl/>
        </w:rPr>
        <w:t>-</w:t>
      </w:r>
      <w:r w:rsidR="00B72BBB">
        <w:rPr>
          <w:rFonts w:ascii="David" w:hAnsi="David" w:cs="David"/>
          <w:sz w:val="24"/>
          <w:szCs w:val="24"/>
          <w:rtl/>
        </w:rPr>
        <w:t xml:space="preserve"> על גבי לוחות חשמל</w:t>
      </w:r>
      <w:r w:rsidR="00B72BBB">
        <w:rPr>
          <w:rFonts w:ascii="David" w:hAnsi="David" w:cs="David" w:hint="cs"/>
          <w:sz w:val="24"/>
          <w:szCs w:val="24"/>
          <w:rtl/>
        </w:rPr>
        <w:t>.</w:t>
      </w:r>
    </w:p>
    <w:p w:rsidR="00B72BBB" w:rsidRDefault="00B72BBB" w:rsidP="00A803F8">
      <w:pPr>
        <w:pStyle w:val="a7"/>
        <w:numPr>
          <w:ilvl w:val="0"/>
          <w:numId w:val="45"/>
        </w:numPr>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002D2F48" w:rsidRPr="00B72BBB">
        <w:rPr>
          <w:rFonts w:ascii="David" w:hAnsi="David" w:cs="David"/>
          <w:sz w:val="24"/>
          <w:szCs w:val="24"/>
          <w:rtl/>
        </w:rPr>
        <w:t xml:space="preserve"> סמוך למפ</w:t>
      </w:r>
      <w:r>
        <w:rPr>
          <w:rFonts w:ascii="David" w:hAnsi="David" w:cs="David"/>
          <w:sz w:val="24"/>
          <w:szCs w:val="24"/>
          <w:rtl/>
        </w:rPr>
        <w:t>סק במקום בולט ונגיש</w:t>
      </w:r>
      <w:r>
        <w:rPr>
          <w:rFonts w:ascii="David" w:hAnsi="David" w:cs="David" w:hint="cs"/>
          <w:sz w:val="24"/>
          <w:szCs w:val="24"/>
          <w:rtl/>
        </w:rPr>
        <w:t>.</w:t>
      </w:r>
    </w:p>
    <w:p w:rsidR="00B72BBB" w:rsidRDefault="00B72BBB" w:rsidP="00A803F8">
      <w:pPr>
        <w:pStyle w:val="a7"/>
        <w:numPr>
          <w:ilvl w:val="0"/>
          <w:numId w:val="45"/>
        </w:numPr>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B72BBB" w:rsidRDefault="00B72BBB" w:rsidP="00A803F8">
      <w:pPr>
        <w:pStyle w:val="a7"/>
        <w:numPr>
          <w:ilvl w:val="0"/>
          <w:numId w:val="45"/>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B72BBB" w:rsidRDefault="00B72BBB" w:rsidP="00A803F8">
      <w:pPr>
        <w:pStyle w:val="a7"/>
        <w:numPr>
          <w:ilvl w:val="0"/>
          <w:numId w:val="45"/>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B72BBB" w:rsidRDefault="00B72BBB" w:rsidP="00A803F8">
      <w:pPr>
        <w:pStyle w:val="a7"/>
        <w:numPr>
          <w:ilvl w:val="0"/>
          <w:numId w:val="45"/>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B72BBB" w:rsidRDefault="002D2F48" w:rsidP="00A803F8">
      <w:pPr>
        <w:pStyle w:val="a7"/>
        <w:numPr>
          <w:ilvl w:val="0"/>
          <w:numId w:val="45"/>
        </w:numPr>
        <w:spacing w:after="0" w:line="360" w:lineRule="auto"/>
        <w:jc w:val="both"/>
        <w:rPr>
          <w:rFonts w:ascii="David" w:hAnsi="David" w:cs="David"/>
          <w:sz w:val="24"/>
          <w:szCs w:val="24"/>
        </w:rPr>
      </w:pPr>
      <w:r w:rsidRPr="00B72BBB">
        <w:rPr>
          <w:rFonts w:ascii="David" w:hAnsi="David" w:cs="David"/>
          <w:sz w:val="24"/>
          <w:szCs w:val="24"/>
          <w:rtl/>
        </w:rPr>
        <w:t>"אין להשתמש ב</w:t>
      </w:r>
      <w:r w:rsidR="00B72BBB">
        <w:rPr>
          <w:rFonts w:ascii="David" w:hAnsi="David" w:cs="David"/>
          <w:sz w:val="24"/>
          <w:szCs w:val="24"/>
          <w:rtl/>
        </w:rPr>
        <w:t xml:space="preserve">מעלית בזמן שריפה" </w:t>
      </w:r>
      <w:r w:rsidR="00B72BBB">
        <w:rPr>
          <w:rFonts w:ascii="David" w:hAnsi="David" w:cs="David" w:hint="cs"/>
          <w:sz w:val="24"/>
          <w:szCs w:val="24"/>
          <w:rtl/>
        </w:rPr>
        <w:t>-</w:t>
      </w:r>
      <w:r w:rsidR="00B72BBB">
        <w:rPr>
          <w:rFonts w:ascii="David" w:hAnsi="David" w:cs="David"/>
          <w:sz w:val="24"/>
          <w:szCs w:val="24"/>
          <w:rtl/>
        </w:rPr>
        <w:t xml:space="preserve"> סמוך למעלית</w:t>
      </w:r>
      <w:r w:rsidR="00B72BBB">
        <w:rPr>
          <w:rFonts w:ascii="David" w:hAnsi="David" w:cs="David" w:hint="cs"/>
          <w:sz w:val="24"/>
          <w:szCs w:val="24"/>
          <w:rtl/>
        </w:rPr>
        <w:t>.</w:t>
      </w:r>
    </w:p>
    <w:p w:rsidR="00B72BBB" w:rsidRDefault="002D2F48" w:rsidP="00A803F8">
      <w:pPr>
        <w:pStyle w:val="a7"/>
        <w:numPr>
          <w:ilvl w:val="0"/>
          <w:numId w:val="45"/>
        </w:numPr>
        <w:spacing w:after="0" w:line="360" w:lineRule="auto"/>
        <w:jc w:val="both"/>
        <w:rPr>
          <w:rFonts w:ascii="David" w:hAnsi="David" w:cs="David"/>
          <w:sz w:val="24"/>
          <w:szCs w:val="24"/>
        </w:rPr>
      </w:pPr>
      <w:r w:rsidRPr="00B72BBB">
        <w:rPr>
          <w:rFonts w:ascii="David" w:hAnsi="David" w:cs="David"/>
          <w:sz w:val="24"/>
          <w:szCs w:val="24"/>
          <w:rtl/>
        </w:rPr>
        <w:t>"חדר שירות" (בהתאם לשימוש החדר הסקה/דוודים/מיזוג/אשפה</w:t>
      </w:r>
      <w:r w:rsidR="00B72BBB">
        <w:rPr>
          <w:rFonts w:ascii="David" w:hAnsi="David" w:cs="David"/>
          <w:sz w:val="24"/>
          <w:szCs w:val="24"/>
          <w:rtl/>
        </w:rPr>
        <w:t xml:space="preserve"> וכו')</w:t>
      </w:r>
      <w:r w:rsidR="00B72BBB">
        <w:rPr>
          <w:rFonts w:ascii="David" w:hAnsi="David" w:cs="David" w:hint="cs"/>
          <w:sz w:val="24"/>
          <w:szCs w:val="24"/>
          <w:rtl/>
        </w:rPr>
        <w:t>.</w:t>
      </w:r>
    </w:p>
    <w:p w:rsidR="002D2F48" w:rsidRPr="00B72BBB" w:rsidRDefault="002D2F48" w:rsidP="004C33F5">
      <w:pPr>
        <w:spacing w:after="0" w:line="360" w:lineRule="auto"/>
        <w:ind w:left="720"/>
        <w:jc w:val="both"/>
        <w:rPr>
          <w:rFonts w:ascii="David" w:hAnsi="David" w:cs="David"/>
          <w:sz w:val="24"/>
          <w:szCs w:val="24"/>
          <w:rtl/>
        </w:rPr>
      </w:pPr>
      <w:r w:rsidRPr="00B72BBB">
        <w:rPr>
          <w:rFonts w:ascii="David" w:hAnsi="David" w:cs="David"/>
          <w:color w:val="000000"/>
          <w:sz w:val="24"/>
          <w:szCs w:val="24"/>
          <w:rtl/>
          <w:lang w:val="ru-RU"/>
        </w:rPr>
        <w:t xml:space="preserve">בשלטים פולטי אור בסעיף זה </w:t>
      </w:r>
      <w:r w:rsidRPr="00B72BBB">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2D2F48" w:rsidRPr="00B72BBB" w:rsidRDefault="00B72BBB" w:rsidP="00A803F8">
      <w:pPr>
        <w:pStyle w:val="a7"/>
        <w:numPr>
          <w:ilvl w:val="2"/>
          <w:numId w:val="30"/>
        </w:numPr>
        <w:spacing w:after="0" w:line="360" w:lineRule="auto"/>
        <w:jc w:val="both"/>
        <w:rPr>
          <w:rFonts w:ascii="David" w:hAnsi="David" w:cs="David"/>
          <w:sz w:val="24"/>
          <w:szCs w:val="24"/>
          <w:rtl/>
        </w:rPr>
      </w:pPr>
      <w:r>
        <w:rPr>
          <w:rFonts w:ascii="David" w:hAnsi="David" w:cs="David"/>
          <w:sz w:val="24"/>
          <w:szCs w:val="24"/>
          <w:rtl/>
        </w:rPr>
        <w:t>חומרים מסוכנים ישולטו ויסומנו</w:t>
      </w:r>
      <w:r>
        <w:rPr>
          <w:rFonts w:ascii="David" w:hAnsi="David" w:cs="David" w:hint="cs"/>
          <w:sz w:val="24"/>
          <w:szCs w:val="24"/>
          <w:rtl/>
        </w:rPr>
        <w:t>.</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B72BBB">
        <w:rPr>
          <w:rFonts w:ascii="David" w:eastAsia="Calibri" w:hAnsi="David" w:cs="David"/>
          <w:b/>
          <w:bCs/>
          <w:sz w:val="24"/>
          <w:szCs w:val="24"/>
          <w:u w:val="single"/>
          <w:rtl/>
        </w:rPr>
        <w:t xml:space="preserve">תאורת חירום </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lastRenderedPageBreak/>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2D2F48" w:rsidRPr="00B72BBB" w:rsidRDefault="002D2F48" w:rsidP="00A803F8">
      <w:pPr>
        <w:pStyle w:val="a7"/>
        <w:numPr>
          <w:ilvl w:val="2"/>
          <w:numId w:val="30"/>
        </w:numPr>
        <w:spacing w:after="0" w:line="360" w:lineRule="auto"/>
        <w:jc w:val="both"/>
        <w:rPr>
          <w:rFonts w:ascii="David" w:hAnsi="David" w:cs="David"/>
          <w:sz w:val="24"/>
          <w:szCs w:val="24"/>
          <w:rtl/>
        </w:rPr>
      </w:pPr>
      <w:r w:rsidRPr="00B72BBB">
        <w:rPr>
          <w:rFonts w:ascii="David" w:hAnsi="David" w:cs="David"/>
          <w:sz w:val="24"/>
          <w:szCs w:val="24"/>
          <w:rtl/>
        </w:rPr>
        <w:t>גופי תאורת החירום יתאימו לתקן ישראלי ת"י 20, חל</w:t>
      </w:r>
      <w:r w:rsidR="00B72BBB">
        <w:rPr>
          <w:rFonts w:ascii="David" w:hAnsi="David" w:cs="David"/>
          <w:sz w:val="24"/>
          <w:szCs w:val="24"/>
          <w:rtl/>
        </w:rPr>
        <w:t xml:space="preserve">ק 2.22, מנורות: דרישות מיוחדות </w:t>
      </w:r>
      <w:r w:rsidR="00B72BBB">
        <w:rPr>
          <w:rFonts w:ascii="David" w:hAnsi="David" w:cs="David" w:hint="cs"/>
          <w:sz w:val="24"/>
          <w:szCs w:val="24"/>
          <w:rtl/>
        </w:rPr>
        <w:t>-</w:t>
      </w:r>
      <w:r w:rsidRPr="00B72BBB">
        <w:rPr>
          <w:rFonts w:ascii="David" w:hAnsi="David" w:cs="David"/>
          <w:sz w:val="24"/>
          <w:szCs w:val="24"/>
          <w:rtl/>
        </w:rPr>
        <w:t xml:space="preserve"> מנורות לתאורת חירום.</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color w:val="000000"/>
          <w:sz w:val="24"/>
          <w:szCs w:val="24"/>
          <w:u w:val="single"/>
        </w:rPr>
      </w:pPr>
      <w:r w:rsidRPr="00B72BBB">
        <w:rPr>
          <w:rFonts w:ascii="David" w:eastAsia="Calibri" w:hAnsi="David" w:cs="David"/>
          <w:b/>
          <w:bCs/>
          <w:color w:val="000000"/>
          <w:sz w:val="24"/>
          <w:szCs w:val="24"/>
          <w:u w:val="single"/>
          <w:rtl/>
        </w:rPr>
        <w:t>אספקת מים (כולל ברזי כיבוי)</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סמוך לכניסה הראשית לעסק וברזי כיבוי אש בתחום הנכס נוספים בהיקף העסק, אם המרחק בין 2 ברזים סמוכים לא יעלה על 80 מטר.</w:t>
      </w:r>
    </w:p>
    <w:p w:rsid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B72BBB" w:rsidRP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eastAsia="Calibri" w:hAnsi="David" w:cs="David"/>
          <w:sz w:val="24"/>
          <w:szCs w:val="24"/>
          <w:rtl/>
        </w:rPr>
        <w:t>יותקן מזענק נייח בספיקה של כ-900 ל/ד לפחות, לצורך הסלנה על מכלית כביש/מתקני שינוי לחץ של גט"ד אם קיימים כאלו בעסק. אספקת המים למזענק תיחשב במניין אספקת המים הכוללת לעסק.</w:t>
      </w:r>
    </w:p>
    <w:p w:rsidR="002D2F48" w:rsidRPr="00B72BBB" w:rsidRDefault="002D2F48" w:rsidP="00A803F8">
      <w:pPr>
        <w:pStyle w:val="a7"/>
        <w:numPr>
          <w:ilvl w:val="2"/>
          <w:numId w:val="30"/>
        </w:numPr>
        <w:spacing w:after="0" w:line="360" w:lineRule="auto"/>
        <w:jc w:val="both"/>
        <w:rPr>
          <w:rFonts w:ascii="David" w:hAnsi="David" w:cs="David"/>
          <w:sz w:val="24"/>
          <w:szCs w:val="24"/>
        </w:rPr>
      </w:pPr>
      <w:r w:rsidRPr="00B72BBB">
        <w:rPr>
          <w:rFonts w:ascii="David" w:hAnsi="David" w:cs="David"/>
          <w:sz w:val="24"/>
          <w:szCs w:val="24"/>
          <w:rtl/>
        </w:rPr>
        <w:t>בעסק בעל 3 קומות ומעלה, יותקן חיבור הסנקת מים לברזי הכיבוי המתוקנים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tl/>
        </w:rPr>
      </w:pPr>
      <w:r w:rsidRPr="00B72BBB">
        <w:rPr>
          <w:rFonts w:ascii="David" w:eastAsia="Calibri" w:hAnsi="David" w:cs="David"/>
          <w:b/>
          <w:bCs/>
          <w:sz w:val="24"/>
          <w:szCs w:val="24"/>
          <w:u w:val="single"/>
          <w:rtl/>
        </w:rPr>
        <w:t>ציוד כיבוי</w:t>
      </w:r>
    </w:p>
    <w:p w:rsidR="00B72BBB" w:rsidRP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 xml:space="preserve">במעבדה ששטחה עד 200 מ"ר, יותקן גלגלון כיבוי אש עם זרנוק בקוטר </w:t>
      </w:r>
      <w:r w:rsidRPr="00B72BBB">
        <w:rPr>
          <w:rFonts w:ascii="David" w:hAnsi="David" w:cs="David"/>
          <w:color w:val="000000"/>
          <w:sz w:val="24"/>
          <w:szCs w:val="24"/>
          <w:rtl/>
        </w:rPr>
        <w:t>"3/4 עם מזנק צמוד כך שייתן מענה לכיסוי כל שטח העסק.</w:t>
      </w:r>
      <w:r w:rsidRPr="00B72BBB">
        <w:rPr>
          <w:rFonts w:ascii="David" w:eastAsia="Calibri" w:hAnsi="David" w:cs="David"/>
          <w:sz w:val="24"/>
          <w:szCs w:val="24"/>
          <w:rtl/>
        </w:rPr>
        <w:t xml:space="preserve"> תש</w:t>
      </w:r>
      <w:r w:rsidR="00B72BBB">
        <w:rPr>
          <w:rFonts w:ascii="David" w:eastAsia="Calibri" w:hAnsi="David" w:cs="David"/>
          <w:sz w:val="24"/>
          <w:szCs w:val="24"/>
          <w:rtl/>
        </w:rPr>
        <w:t>תית הצינורות לגלגלון תהיה ממתכת</w:t>
      </w:r>
      <w:r w:rsidR="00B72BBB">
        <w:rPr>
          <w:rFonts w:ascii="David" w:eastAsia="Calibri" w:hAnsi="David" w:cs="David" w:hint="cs"/>
          <w:sz w:val="24"/>
          <w:szCs w:val="24"/>
          <w:rtl/>
        </w:rPr>
        <w:t>.</w:t>
      </w:r>
      <w:r w:rsidRPr="00B72BBB">
        <w:rPr>
          <w:rFonts w:ascii="David" w:eastAsia="Calibri" w:hAnsi="David" w:cs="David"/>
          <w:sz w:val="24"/>
          <w:szCs w:val="24"/>
          <w:rtl/>
        </w:rPr>
        <w:t xml:space="preserve"> </w:t>
      </w:r>
      <w:r w:rsidRPr="00B72BBB">
        <w:rPr>
          <w:rFonts w:ascii="David" w:hAnsi="David" w:cs="David"/>
          <w:sz w:val="24"/>
          <w:szCs w:val="24"/>
          <w:rtl/>
        </w:rPr>
        <w:t>אם קיימת הפרדת אש ועשן בין חלקי העסק, יש להתקין ציוד כאמור בכל אחד מחלקיו</w:t>
      </w:r>
      <w:r w:rsidRPr="00B72BBB">
        <w:rPr>
          <w:rFonts w:ascii="David" w:eastAsia="Calibri" w:hAnsi="David" w:cs="David"/>
          <w:sz w:val="24"/>
          <w:szCs w:val="24"/>
          <w:rtl/>
        </w:rPr>
        <w:t>.</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במעבדה ששטחה מעל 200 מ"ר, תותקנה עמדות כיבוי אש סמוך לפתח היציאה.</w:t>
      </w:r>
    </w:p>
    <w:p w:rsidR="00B72BBB" w:rsidRP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eastAsia="Calibri" w:hAnsi="David" w:cs="David"/>
          <w:sz w:val="24"/>
          <w:szCs w:val="24"/>
          <w:rtl/>
        </w:rPr>
        <w:t>כל אחת מעמדות הכיבוי תכיל:</w:t>
      </w:r>
    </w:p>
    <w:p w:rsidR="00B72BBB" w:rsidRDefault="00B72BBB" w:rsidP="00A803F8">
      <w:pPr>
        <w:pStyle w:val="a7"/>
        <w:numPr>
          <w:ilvl w:val="0"/>
          <w:numId w:val="46"/>
        </w:numPr>
        <w:tabs>
          <w:tab w:val="left" w:pos="984"/>
        </w:tabs>
        <w:spacing w:after="0" w:line="360" w:lineRule="auto"/>
        <w:jc w:val="both"/>
        <w:rPr>
          <w:rFonts w:ascii="David" w:eastAsia="Calibri" w:hAnsi="David" w:cs="David"/>
          <w:sz w:val="24"/>
          <w:szCs w:val="24"/>
          <w:rtl/>
        </w:rPr>
      </w:pPr>
      <w:r>
        <w:rPr>
          <w:rFonts w:ascii="David" w:eastAsia="Calibri" w:hAnsi="David" w:cs="David"/>
          <w:sz w:val="24"/>
          <w:szCs w:val="24"/>
          <w:rtl/>
        </w:rPr>
        <w:t>ברז כיבוי בקוטר "2</w:t>
      </w:r>
      <w:r>
        <w:rPr>
          <w:rFonts w:ascii="David" w:eastAsia="Calibri" w:hAnsi="David" w:cs="David" w:hint="cs"/>
          <w:sz w:val="24"/>
          <w:szCs w:val="24"/>
          <w:rtl/>
        </w:rPr>
        <w:t>.</w:t>
      </w:r>
    </w:p>
    <w:p w:rsidR="00B72BBB" w:rsidRPr="00B72BBB" w:rsidRDefault="00B72BBB" w:rsidP="00A803F8">
      <w:pPr>
        <w:pStyle w:val="a7"/>
        <w:numPr>
          <w:ilvl w:val="0"/>
          <w:numId w:val="46"/>
        </w:numPr>
        <w:tabs>
          <w:tab w:val="left" w:pos="984"/>
        </w:tabs>
        <w:spacing w:after="0" w:line="360" w:lineRule="auto"/>
        <w:jc w:val="both"/>
        <w:rPr>
          <w:rFonts w:ascii="David" w:hAnsi="David" w:cs="David"/>
          <w:sz w:val="24"/>
          <w:szCs w:val="24"/>
        </w:rPr>
      </w:pPr>
      <w:r>
        <w:rPr>
          <w:rFonts w:ascii="David" w:eastAsia="Calibri" w:hAnsi="David" w:cs="David" w:hint="cs"/>
          <w:sz w:val="24"/>
          <w:szCs w:val="24"/>
          <w:rtl/>
        </w:rPr>
        <w:t>2</w:t>
      </w:r>
      <w:r w:rsidR="002D2F48" w:rsidRPr="00B72BBB">
        <w:rPr>
          <w:rFonts w:ascii="David" w:eastAsia="Calibri" w:hAnsi="David" w:cs="David"/>
          <w:sz w:val="24"/>
          <w:szCs w:val="24"/>
          <w:rtl/>
        </w:rPr>
        <w:t xml:space="preserve"> זרנו</w:t>
      </w:r>
      <w:r>
        <w:rPr>
          <w:rFonts w:ascii="David" w:eastAsia="Calibri" w:hAnsi="David" w:cs="David"/>
          <w:sz w:val="24"/>
          <w:szCs w:val="24"/>
          <w:rtl/>
        </w:rPr>
        <w:t>קים בקוטר "2 באורך 15 מ' כל אחד</w:t>
      </w:r>
      <w:r>
        <w:rPr>
          <w:rFonts w:ascii="David" w:eastAsia="Calibri" w:hAnsi="David" w:cs="David" w:hint="cs"/>
          <w:sz w:val="24"/>
          <w:szCs w:val="24"/>
          <w:rtl/>
        </w:rPr>
        <w:t>.</w:t>
      </w:r>
    </w:p>
    <w:p w:rsidR="00B72BBB" w:rsidRPr="00B72BBB" w:rsidRDefault="00B72BBB" w:rsidP="00A803F8">
      <w:pPr>
        <w:pStyle w:val="a7"/>
        <w:numPr>
          <w:ilvl w:val="0"/>
          <w:numId w:val="46"/>
        </w:numPr>
        <w:tabs>
          <w:tab w:val="left" w:pos="984"/>
        </w:tabs>
        <w:spacing w:after="0" w:line="360" w:lineRule="auto"/>
        <w:jc w:val="both"/>
        <w:rPr>
          <w:rFonts w:ascii="David"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B72BBB" w:rsidRPr="00B72BBB" w:rsidRDefault="002D2F48" w:rsidP="00A803F8">
      <w:pPr>
        <w:pStyle w:val="a7"/>
        <w:numPr>
          <w:ilvl w:val="0"/>
          <w:numId w:val="46"/>
        </w:numPr>
        <w:tabs>
          <w:tab w:val="left" w:pos="984"/>
        </w:tabs>
        <w:spacing w:after="0" w:line="360" w:lineRule="auto"/>
        <w:jc w:val="both"/>
        <w:rPr>
          <w:rFonts w:ascii="David" w:hAnsi="David" w:cs="David"/>
          <w:sz w:val="24"/>
          <w:szCs w:val="24"/>
        </w:rPr>
      </w:pPr>
      <w:r w:rsidRPr="00B72BBB">
        <w:rPr>
          <w:rFonts w:ascii="David" w:eastAsia="Calibri" w:hAnsi="David" w:cs="David"/>
          <w:sz w:val="24"/>
          <w:szCs w:val="24"/>
          <w:rtl/>
        </w:rPr>
        <w:t>גלגלון ע</w:t>
      </w:r>
      <w:r w:rsidR="00B72BBB">
        <w:rPr>
          <w:rFonts w:ascii="David" w:eastAsia="Calibri" w:hAnsi="David" w:cs="David"/>
          <w:sz w:val="24"/>
          <w:szCs w:val="24"/>
          <w:rtl/>
        </w:rPr>
        <w:t>ם צינור בקוטר "3/4 עם מזנק צמוד</w:t>
      </w:r>
      <w:r w:rsidR="00B72BBB">
        <w:rPr>
          <w:rFonts w:ascii="David" w:eastAsia="Calibri" w:hAnsi="David" w:cs="David" w:hint="cs"/>
          <w:sz w:val="24"/>
          <w:szCs w:val="24"/>
          <w:rtl/>
        </w:rPr>
        <w:t>.</w:t>
      </w:r>
    </w:p>
    <w:p w:rsidR="00B72BBB" w:rsidRPr="00B72BBB" w:rsidRDefault="002D2F48" w:rsidP="00A803F8">
      <w:pPr>
        <w:pStyle w:val="a7"/>
        <w:numPr>
          <w:ilvl w:val="0"/>
          <w:numId w:val="46"/>
        </w:numPr>
        <w:tabs>
          <w:tab w:val="left" w:pos="984"/>
        </w:tabs>
        <w:spacing w:after="0" w:line="360" w:lineRule="auto"/>
        <w:jc w:val="both"/>
        <w:rPr>
          <w:rFonts w:ascii="David" w:hAnsi="David" w:cs="David"/>
          <w:sz w:val="24"/>
          <w:szCs w:val="24"/>
        </w:rPr>
      </w:pPr>
      <w:r w:rsidRPr="00B72BBB">
        <w:rPr>
          <w:rFonts w:ascii="David" w:eastAsia="Calibri" w:hAnsi="David" w:cs="David"/>
          <w:sz w:val="24"/>
          <w:szCs w:val="24"/>
          <w:rtl/>
        </w:rPr>
        <w:t xml:space="preserve">מטפה אבקה במשקל של 6 ק''ג. </w:t>
      </w:r>
    </w:p>
    <w:p w:rsidR="002D2F48" w:rsidRPr="00B72BBB" w:rsidRDefault="002D2F48" w:rsidP="004C33F5">
      <w:pPr>
        <w:tabs>
          <w:tab w:val="left" w:pos="984"/>
        </w:tabs>
        <w:spacing w:after="0" w:line="360" w:lineRule="auto"/>
        <w:ind w:left="720"/>
        <w:jc w:val="both"/>
        <w:rPr>
          <w:rFonts w:ascii="David" w:hAnsi="David" w:cs="David"/>
          <w:sz w:val="24"/>
          <w:szCs w:val="24"/>
          <w:rtl/>
        </w:rPr>
      </w:pPr>
      <w:r w:rsidRPr="00B72BBB">
        <w:rPr>
          <w:rFonts w:ascii="David" w:eastAsia="Calibri" w:hAnsi="David" w:cs="David"/>
          <w:sz w:val="24"/>
          <w:szCs w:val="24"/>
          <w:rtl/>
        </w:rPr>
        <w:t xml:space="preserve">הציוד יאוחסן בארון שמידותיו </w:t>
      </w:r>
      <w:r w:rsidRPr="00B72BBB">
        <w:rPr>
          <w:rFonts w:ascii="David" w:hAnsi="David" w:cs="David"/>
          <w:sz w:val="24"/>
          <w:szCs w:val="24"/>
          <w:rtl/>
        </w:rPr>
        <w:t xml:space="preserve">לא יפחתו מ: </w:t>
      </w:r>
      <w:r w:rsidRPr="00B72BBB">
        <w:rPr>
          <w:rFonts w:ascii="David" w:eastAsia="Calibri" w:hAnsi="David" w:cs="David"/>
          <w:sz w:val="24"/>
          <w:szCs w:val="24"/>
          <w:rtl/>
        </w:rPr>
        <w:t xml:space="preserve">גובה 120 ס''מ, רוחב 80 ס''מ, ועומק 30 ס''מ. על הארון ייכתב: ''עמדת כיבוי אש''. </w:t>
      </w:r>
    </w:p>
    <w:p w:rsidR="00B72BBB"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72BBB">
        <w:rPr>
          <w:rFonts w:ascii="David" w:eastAsia="Calibri" w:hAnsi="David" w:cs="David"/>
          <w:sz w:val="24"/>
          <w:szCs w:val="24"/>
          <w:rtl/>
        </w:rPr>
        <w:t>תשתית הצינורות לברזים הרשומים לעיל תהיה מתכת.</w:t>
      </w:r>
    </w:p>
    <w:p w:rsidR="00B72BBB"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72BBB">
        <w:rPr>
          <w:rFonts w:ascii="David" w:eastAsia="Calibri" w:hAnsi="David" w:cs="David"/>
          <w:sz w:val="24"/>
          <w:szCs w:val="24"/>
          <w:rtl/>
        </w:rPr>
        <w:lastRenderedPageBreak/>
        <w:t>בעסק יוצבו מטפי כיבוי במקומות הבאים:</w:t>
      </w:r>
    </w:p>
    <w:p w:rsidR="00B72BBB" w:rsidRDefault="002D2F48" w:rsidP="00A803F8">
      <w:pPr>
        <w:pStyle w:val="a7"/>
        <w:numPr>
          <w:ilvl w:val="0"/>
          <w:numId w:val="47"/>
        </w:numPr>
        <w:tabs>
          <w:tab w:val="left" w:pos="984"/>
        </w:tabs>
        <w:spacing w:after="0" w:line="360" w:lineRule="auto"/>
        <w:jc w:val="both"/>
        <w:rPr>
          <w:rFonts w:ascii="David" w:eastAsia="Calibri" w:hAnsi="David" w:cs="David"/>
          <w:sz w:val="24"/>
          <w:szCs w:val="24"/>
          <w:rtl/>
        </w:rPr>
      </w:pPr>
      <w:r w:rsidRPr="00B72BBB">
        <w:rPr>
          <w:rFonts w:ascii="David" w:eastAsia="Calibri" w:hAnsi="David" w:cs="David"/>
          <w:sz w:val="24"/>
          <w:szCs w:val="24"/>
          <w:rtl/>
        </w:rPr>
        <w:t>ביחידת מעבדה כימית בהתאם לתקן ישראלי ת"י 1530</w:t>
      </w:r>
      <w:r w:rsidRPr="00B72BBB">
        <w:rPr>
          <w:rFonts w:ascii="David" w:hAnsi="David" w:cs="David"/>
          <w:sz w:val="24"/>
          <w:szCs w:val="24"/>
          <w:rtl/>
        </w:rPr>
        <w:t xml:space="preserve">, </w:t>
      </w:r>
      <w:r w:rsidRPr="00B72BBB">
        <w:rPr>
          <w:rFonts w:ascii="David" w:eastAsia="Calibri" w:hAnsi="David" w:cs="David"/>
          <w:sz w:val="24"/>
          <w:szCs w:val="24"/>
          <w:rtl/>
        </w:rPr>
        <w:t>הגנה בפני אש במעבדות.</w:t>
      </w:r>
    </w:p>
    <w:p w:rsidR="002D2F48" w:rsidRPr="00B72BBB" w:rsidRDefault="002D2F48" w:rsidP="00A803F8">
      <w:pPr>
        <w:pStyle w:val="a7"/>
        <w:numPr>
          <w:ilvl w:val="0"/>
          <w:numId w:val="47"/>
        </w:numPr>
        <w:tabs>
          <w:tab w:val="left" w:pos="984"/>
        </w:tabs>
        <w:spacing w:after="0" w:line="360" w:lineRule="auto"/>
        <w:jc w:val="both"/>
        <w:rPr>
          <w:rFonts w:ascii="David" w:eastAsia="Calibri" w:hAnsi="David" w:cs="David"/>
          <w:sz w:val="24"/>
          <w:szCs w:val="24"/>
          <w:rtl/>
        </w:rPr>
      </w:pPr>
      <w:r w:rsidRPr="00B72BBB">
        <w:rPr>
          <w:rFonts w:ascii="David" w:eastAsia="Calibri" w:hAnsi="David" w:cs="David"/>
          <w:sz w:val="24"/>
          <w:szCs w:val="24"/>
          <w:rtl/>
        </w:rPr>
        <w:t>ביחידת מעבדה אחרת יוצבו מטפים מסוג אבקה יבשה בגודל של 6 ק''ג. מספר המטפים יתאים לתקן ישראלי ת"י 129, חלק 2</w:t>
      </w:r>
      <w:r w:rsidRPr="00B72BBB">
        <w:rPr>
          <w:rFonts w:ascii="David" w:hAnsi="David" w:cs="David"/>
          <w:sz w:val="24"/>
          <w:szCs w:val="24"/>
          <w:rtl/>
        </w:rPr>
        <w:t xml:space="preserve">, </w:t>
      </w:r>
      <w:r w:rsidR="00B72BBB">
        <w:rPr>
          <w:rFonts w:ascii="David" w:eastAsia="Calibri" w:hAnsi="David" w:cs="David"/>
          <w:sz w:val="24"/>
          <w:szCs w:val="24"/>
          <w:rtl/>
        </w:rPr>
        <w:t>מטפים מיטלטלים</w:t>
      </w:r>
      <w:r w:rsidR="00B72BBB">
        <w:rPr>
          <w:rFonts w:ascii="David" w:eastAsia="Calibri" w:hAnsi="David" w:cs="David" w:hint="cs"/>
          <w:sz w:val="24"/>
          <w:szCs w:val="24"/>
          <w:rtl/>
        </w:rPr>
        <w:t xml:space="preserve"> - </w:t>
      </w:r>
      <w:r w:rsidRPr="00B72BBB">
        <w:rPr>
          <w:rFonts w:ascii="David" w:eastAsia="Calibri" w:hAnsi="David" w:cs="David"/>
          <w:sz w:val="24"/>
          <w:szCs w:val="24"/>
          <w:rtl/>
        </w:rPr>
        <w:t>התאמה, התקנה וסימון. בדיקת המטפים ותחזוקתם תתבצע לפי האמור בתקן ישראלי ת"י 129, חלק 1</w:t>
      </w:r>
      <w:r w:rsidRPr="00B72BBB">
        <w:rPr>
          <w:rFonts w:ascii="David" w:hAnsi="David" w:cs="David"/>
          <w:sz w:val="24"/>
          <w:szCs w:val="24"/>
          <w:rtl/>
        </w:rPr>
        <w:t xml:space="preserve">, </w:t>
      </w:r>
      <w:r w:rsidR="00B72BBB">
        <w:rPr>
          <w:rFonts w:ascii="David" w:eastAsia="Calibri" w:hAnsi="David" w:cs="David"/>
          <w:sz w:val="24"/>
          <w:szCs w:val="24"/>
          <w:rtl/>
        </w:rPr>
        <w:t>מטפים מיטלטלים</w:t>
      </w:r>
      <w:r w:rsidR="00B72BBB">
        <w:rPr>
          <w:rFonts w:ascii="David" w:eastAsia="Calibri" w:hAnsi="David" w:cs="David" w:hint="cs"/>
          <w:sz w:val="24"/>
          <w:szCs w:val="24"/>
          <w:rtl/>
        </w:rPr>
        <w:t xml:space="preserve"> - </w:t>
      </w:r>
      <w:r w:rsidRPr="00B72BBB">
        <w:rPr>
          <w:rFonts w:ascii="David" w:eastAsia="Calibri" w:hAnsi="David" w:cs="David"/>
          <w:sz w:val="24"/>
          <w:szCs w:val="24"/>
          <w:rtl/>
        </w:rPr>
        <w:t xml:space="preserve">תחזוקה. </w:t>
      </w:r>
    </w:p>
    <w:p w:rsidR="00B72BBB"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72BBB">
        <w:rPr>
          <w:rFonts w:ascii="David" w:eastAsia="Calibri" w:hAnsi="David" w:cs="David"/>
          <w:sz w:val="24"/>
          <w:szCs w:val="24"/>
          <w:rtl/>
        </w:rPr>
        <w:t>ציוד הכיבוי יהיה נגיש וזמין ויוחזק במצב תקין, בכל עת.</w:t>
      </w:r>
    </w:p>
    <w:p w:rsidR="00B72BBB"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72BBB">
        <w:rPr>
          <w:rFonts w:ascii="David" w:eastAsia="Calibri" w:hAnsi="David" w:cs="David"/>
          <w:sz w:val="24"/>
          <w:szCs w:val="24"/>
          <w:rtl/>
        </w:rPr>
        <w:t>בעסק שבו קיימת אחסנה חיצונית,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2D2F48" w:rsidRPr="00B72BBB"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B72BBB">
        <w:rPr>
          <w:rFonts w:ascii="David" w:eastAsia="Calibri" w:hAnsi="David" w:cs="David"/>
          <w:sz w:val="24"/>
          <w:szCs w:val="24"/>
          <w:rtl/>
        </w:rPr>
        <w:t>בעסק שבו קיימת אחסנה חיצונית, יורה נותן האישור על סוג סידורי בטיחות האש וההצלה הנוספים, מיקומם ופריסתם, מספרם, מאפייניהם וכיוצא באלה.</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sz w:val="24"/>
          <w:szCs w:val="24"/>
        </w:rPr>
      </w:pPr>
      <w:r w:rsidRPr="00B72BBB">
        <w:rPr>
          <w:rFonts w:ascii="David" w:eastAsia="Calibri" w:hAnsi="David" w:cs="David"/>
          <w:b/>
          <w:bCs/>
          <w:sz w:val="24"/>
          <w:szCs w:val="24"/>
          <w:u w:val="single"/>
          <w:rtl/>
        </w:rPr>
        <w:t>מערכת מתזים</w:t>
      </w:r>
      <w:r w:rsidRPr="00B72BBB">
        <w:rPr>
          <w:rFonts w:ascii="David" w:eastAsia="Calibri" w:hAnsi="David" w:cs="David"/>
          <w:sz w:val="24"/>
          <w:szCs w:val="24"/>
          <w:rtl/>
        </w:rPr>
        <w:t xml:space="preserve"> </w:t>
      </w:r>
    </w:p>
    <w:p w:rsidR="00B72BBB" w:rsidRPr="00B72BBB" w:rsidRDefault="002D2F48" w:rsidP="00A803F8">
      <w:pPr>
        <w:pStyle w:val="a7"/>
        <w:numPr>
          <w:ilvl w:val="2"/>
          <w:numId w:val="30"/>
        </w:numPr>
        <w:tabs>
          <w:tab w:val="left" w:pos="984"/>
        </w:tabs>
        <w:spacing w:after="0" w:line="360" w:lineRule="auto"/>
        <w:jc w:val="both"/>
        <w:rPr>
          <w:rFonts w:ascii="David" w:hAnsi="David" w:cs="David"/>
          <w:strike/>
          <w:sz w:val="24"/>
          <w:szCs w:val="24"/>
        </w:rPr>
      </w:pPr>
      <w:r w:rsidRPr="00B72BBB">
        <w:rPr>
          <w:rFonts w:ascii="David" w:hAnsi="David" w:cs="David"/>
          <w:sz w:val="24"/>
          <w:szCs w:val="24"/>
          <w:rtl/>
        </w:rPr>
        <w:t>בעסק תתוכנן ותותקן מערכת כיבוי אש אוטומטית במים על פי תקן</w:t>
      </w:r>
      <w:r w:rsidR="00B72BBB">
        <w:rPr>
          <w:rFonts w:ascii="David" w:hAnsi="David" w:cs="David"/>
          <w:sz w:val="24"/>
          <w:szCs w:val="24"/>
          <w:rtl/>
        </w:rPr>
        <w:t xml:space="preserve"> ישראלי ת"י 1596, מערכות מתזים</w:t>
      </w:r>
      <w:r w:rsidR="00B72BBB">
        <w:rPr>
          <w:rFonts w:ascii="David" w:hAnsi="David" w:cs="David" w:hint="cs"/>
          <w:sz w:val="24"/>
          <w:szCs w:val="24"/>
          <w:rtl/>
        </w:rPr>
        <w:t xml:space="preserve"> - </w:t>
      </w:r>
      <w:r w:rsidRPr="00B72BBB">
        <w:rPr>
          <w:rFonts w:ascii="David" w:hAnsi="David" w:cs="David"/>
          <w:sz w:val="24"/>
          <w:szCs w:val="24"/>
          <w:rtl/>
        </w:rPr>
        <w:t>התקנה</w:t>
      </w:r>
      <w:r w:rsidR="00B72BBB">
        <w:rPr>
          <w:rFonts w:ascii="David" w:hAnsi="David" w:cs="David"/>
          <w:sz w:val="24"/>
          <w:szCs w:val="24"/>
          <w:rtl/>
        </w:rPr>
        <w:t xml:space="preserve"> (להלן </w:t>
      </w:r>
      <w:r w:rsidR="00B72BBB">
        <w:rPr>
          <w:rFonts w:ascii="David" w:hAnsi="David" w:cs="David" w:hint="cs"/>
          <w:sz w:val="24"/>
          <w:szCs w:val="24"/>
          <w:rtl/>
        </w:rPr>
        <w:t>-</w:t>
      </w:r>
      <w:r w:rsidRPr="00B72BBB">
        <w:rPr>
          <w:rFonts w:ascii="David" w:hAnsi="David" w:cs="David"/>
          <w:sz w:val="24"/>
          <w:szCs w:val="24"/>
          <w:rtl/>
        </w:rPr>
        <w:t xml:space="preserve"> מערכת מתזים) במקרים ובמקומות הבאים:</w:t>
      </w:r>
    </w:p>
    <w:p w:rsidR="00B72BBB" w:rsidRDefault="002D2F48" w:rsidP="00A803F8">
      <w:pPr>
        <w:pStyle w:val="a7"/>
        <w:numPr>
          <w:ilvl w:val="0"/>
          <w:numId w:val="48"/>
        </w:numPr>
        <w:tabs>
          <w:tab w:val="left" w:pos="984"/>
        </w:tabs>
        <w:spacing w:after="0" w:line="360" w:lineRule="auto"/>
        <w:jc w:val="both"/>
        <w:rPr>
          <w:rFonts w:ascii="David" w:eastAsia="Calibri" w:hAnsi="David" w:cs="David"/>
          <w:sz w:val="24"/>
          <w:szCs w:val="24"/>
          <w:rtl/>
        </w:rPr>
      </w:pPr>
      <w:r w:rsidRPr="00B72BBB">
        <w:rPr>
          <w:rFonts w:ascii="David" w:eastAsia="Calibri" w:hAnsi="David" w:cs="David"/>
          <w:sz w:val="24"/>
          <w:szCs w:val="24"/>
          <w:rtl/>
        </w:rPr>
        <w:t>ביחידת מעבדת כימית כנדרש בתקן ישראלי ת"י 1530</w:t>
      </w:r>
      <w:r w:rsidRPr="00B72BBB">
        <w:rPr>
          <w:rFonts w:ascii="David" w:hAnsi="David" w:cs="David"/>
          <w:sz w:val="24"/>
          <w:szCs w:val="24"/>
          <w:rtl/>
        </w:rPr>
        <w:t xml:space="preserve">, </w:t>
      </w:r>
      <w:r w:rsidRPr="00B72BBB">
        <w:rPr>
          <w:rFonts w:ascii="David" w:eastAsia="Calibri" w:hAnsi="David" w:cs="David"/>
          <w:sz w:val="24"/>
          <w:szCs w:val="24"/>
          <w:rtl/>
        </w:rPr>
        <w:t>הגנה בפני אש במעבדות.</w:t>
      </w:r>
    </w:p>
    <w:p w:rsidR="002D2F48" w:rsidRPr="00B72BBB" w:rsidRDefault="002D2F48" w:rsidP="00A803F8">
      <w:pPr>
        <w:pStyle w:val="a7"/>
        <w:numPr>
          <w:ilvl w:val="0"/>
          <w:numId w:val="48"/>
        </w:numPr>
        <w:tabs>
          <w:tab w:val="left" w:pos="984"/>
        </w:tabs>
        <w:spacing w:after="0" w:line="360" w:lineRule="auto"/>
        <w:jc w:val="both"/>
        <w:rPr>
          <w:rFonts w:ascii="David" w:hAnsi="David" w:cs="David"/>
          <w:strike/>
          <w:sz w:val="24"/>
          <w:szCs w:val="24"/>
        </w:rPr>
      </w:pPr>
      <w:r w:rsidRPr="00B72BBB">
        <w:rPr>
          <w:rFonts w:ascii="David" w:eastAsia="Calibri" w:hAnsi="David" w:cs="David"/>
          <w:sz w:val="24"/>
          <w:szCs w:val="24"/>
          <w:rtl/>
        </w:rPr>
        <w:t>בשטח המשמש ליחידת מעבדה אחרת ששטחה הכולל עולה על 500 מ"ר</w:t>
      </w:r>
      <w:r w:rsidRPr="00B72BBB">
        <w:rPr>
          <w:rFonts w:ascii="David" w:hAnsi="David" w:cs="David"/>
          <w:sz w:val="24"/>
          <w:szCs w:val="24"/>
          <w:rtl/>
        </w:rPr>
        <w:t xml:space="preserve">. </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אם אין הפרדות אש בין ייעודים או שימושים, תתוכנן ותותקן בחלקים אלה מערכת בהתאם לרמת הסיכון המחמירה ביותר</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 xml:space="preserve">לנותן האישור יוגשו האישורים הבאים: </w:t>
      </w:r>
    </w:p>
    <w:p w:rsidR="00B72BBB" w:rsidRDefault="002D2F48" w:rsidP="00A803F8">
      <w:pPr>
        <w:pStyle w:val="a7"/>
        <w:numPr>
          <w:ilvl w:val="0"/>
          <w:numId w:val="21"/>
        </w:numPr>
        <w:tabs>
          <w:tab w:val="left" w:pos="984"/>
        </w:tabs>
        <w:spacing w:after="0" w:line="360" w:lineRule="auto"/>
        <w:jc w:val="both"/>
        <w:rPr>
          <w:rFonts w:ascii="David" w:hAnsi="David" w:cs="David"/>
          <w:sz w:val="24"/>
          <w:szCs w:val="24"/>
        </w:rPr>
      </w:pPr>
      <w:r w:rsidRPr="00B72BBB">
        <w:rPr>
          <w:rFonts w:ascii="David" w:hAnsi="David" w:cs="David"/>
          <w:sz w:val="24"/>
          <w:szCs w:val="24"/>
          <w:rtl/>
        </w:rPr>
        <w:t>אישור מעבדה מוכרת והעתק הצהרת מהנדס על התאמת התכנון של מערכת המתזים לתקן</w:t>
      </w:r>
      <w:r w:rsidR="00B72BBB">
        <w:rPr>
          <w:rFonts w:ascii="David" w:hAnsi="David" w:cs="David"/>
          <w:sz w:val="24"/>
          <w:szCs w:val="24"/>
          <w:rtl/>
        </w:rPr>
        <w:t xml:space="preserve"> ישראלי ת"י 1596, מערכות מתזים</w:t>
      </w:r>
      <w:r w:rsidR="00B72BBB">
        <w:rPr>
          <w:rFonts w:ascii="David" w:hAnsi="David" w:cs="David" w:hint="cs"/>
          <w:sz w:val="24"/>
          <w:szCs w:val="24"/>
          <w:rtl/>
        </w:rPr>
        <w:t xml:space="preserve"> - </w:t>
      </w:r>
      <w:r w:rsidRPr="00B72BBB">
        <w:rPr>
          <w:rFonts w:ascii="David" w:hAnsi="David" w:cs="David"/>
          <w:sz w:val="24"/>
          <w:szCs w:val="24"/>
          <w:rtl/>
        </w:rPr>
        <w:t>התקנה.</w:t>
      </w:r>
    </w:p>
    <w:p w:rsidR="002D2F48" w:rsidRPr="00B72BBB" w:rsidRDefault="002D2F48" w:rsidP="00A803F8">
      <w:pPr>
        <w:pStyle w:val="a7"/>
        <w:numPr>
          <w:ilvl w:val="0"/>
          <w:numId w:val="21"/>
        </w:numPr>
        <w:tabs>
          <w:tab w:val="left" w:pos="984"/>
        </w:tabs>
        <w:spacing w:after="0" w:line="360" w:lineRule="auto"/>
        <w:jc w:val="both"/>
        <w:rPr>
          <w:rFonts w:ascii="David" w:hAnsi="David" w:cs="David"/>
          <w:sz w:val="24"/>
          <w:szCs w:val="24"/>
        </w:rPr>
      </w:pPr>
      <w:r w:rsidRPr="00B72BBB">
        <w:rPr>
          <w:rFonts w:ascii="David" w:hAnsi="David" w:cs="David"/>
          <w:sz w:val="24"/>
          <w:szCs w:val="24"/>
          <w:rtl/>
        </w:rPr>
        <w:t>אישור מעבדה מוכרת על התקנת המערכת והתאמתה לתקן</w:t>
      </w:r>
      <w:r w:rsidR="00B72BBB">
        <w:rPr>
          <w:rFonts w:ascii="David" w:hAnsi="David" w:cs="David"/>
          <w:sz w:val="24"/>
          <w:szCs w:val="24"/>
          <w:rtl/>
        </w:rPr>
        <w:t xml:space="preserve"> ישראלי ת"י 1596, מערכות מתזים</w:t>
      </w:r>
      <w:r w:rsidR="00B72BBB">
        <w:rPr>
          <w:rFonts w:ascii="David" w:hAnsi="David" w:cs="David" w:hint="cs"/>
          <w:sz w:val="24"/>
          <w:szCs w:val="24"/>
          <w:rtl/>
        </w:rPr>
        <w:t xml:space="preserve"> - </w:t>
      </w:r>
      <w:r w:rsidRPr="00B72BBB">
        <w:rPr>
          <w:rFonts w:ascii="David" w:hAnsi="David" w:cs="David"/>
          <w:sz w:val="24"/>
          <w:szCs w:val="24"/>
          <w:rtl/>
        </w:rPr>
        <w:t>התקנה.</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 xml:space="preserve">מערכת המתזים תתוחזק במצב תקין, בכל עת. </w:t>
      </w:r>
    </w:p>
    <w:p w:rsidR="002D2F48" w:rsidRPr="00B72BBB" w:rsidRDefault="002D2F48" w:rsidP="00A803F8">
      <w:pPr>
        <w:pStyle w:val="a7"/>
        <w:numPr>
          <w:ilvl w:val="2"/>
          <w:numId w:val="30"/>
        </w:numPr>
        <w:tabs>
          <w:tab w:val="left" w:pos="984"/>
        </w:tabs>
        <w:spacing w:after="0" w:line="360" w:lineRule="auto"/>
        <w:jc w:val="both"/>
        <w:rPr>
          <w:rFonts w:ascii="David" w:hAnsi="David" w:cs="David"/>
          <w:sz w:val="24"/>
          <w:szCs w:val="24"/>
        </w:rPr>
      </w:pPr>
      <w:r w:rsidRPr="00B72BBB">
        <w:rPr>
          <w:rFonts w:ascii="David" w:hAnsi="David" w:cs="David"/>
          <w:sz w:val="24"/>
          <w:szCs w:val="24"/>
          <w:rtl/>
        </w:rPr>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2D2F48" w:rsidRPr="00B72BBB"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B72BBB">
        <w:rPr>
          <w:rFonts w:ascii="David" w:eastAsia="Calibri" w:hAnsi="David" w:cs="David"/>
          <w:b/>
          <w:bCs/>
          <w:sz w:val="24"/>
          <w:szCs w:val="24"/>
          <w:u w:val="single"/>
          <w:rtl/>
        </w:rPr>
        <w:t>מערכת מתזים במתקני גט"ד</w:t>
      </w:r>
    </w:p>
    <w:p w:rsidR="002D2F48" w:rsidRPr="00D86F65" w:rsidRDefault="00B72BBB" w:rsidP="00A803F8">
      <w:pPr>
        <w:pStyle w:val="a7"/>
        <w:numPr>
          <w:ilvl w:val="2"/>
          <w:numId w:val="30"/>
        </w:numPr>
        <w:tabs>
          <w:tab w:val="left" w:pos="984"/>
        </w:tabs>
        <w:spacing w:after="0" w:line="360" w:lineRule="auto"/>
        <w:jc w:val="both"/>
        <w:rPr>
          <w:rFonts w:ascii="David" w:hAnsi="David" w:cs="David"/>
          <w:sz w:val="24"/>
          <w:szCs w:val="24"/>
          <w:rtl/>
        </w:rPr>
      </w:pPr>
      <w:r>
        <w:rPr>
          <w:rFonts w:ascii="David" w:hAnsi="David" w:cs="David"/>
          <w:sz w:val="24"/>
          <w:szCs w:val="24"/>
          <w:rtl/>
        </w:rPr>
        <w:t>בכל תא/דחיסה/</w:t>
      </w:r>
      <w:r w:rsidR="002D2F48" w:rsidRPr="00B72BBB">
        <w:rPr>
          <w:rFonts w:ascii="David" w:hAnsi="David" w:cs="David"/>
          <w:sz w:val="24"/>
          <w:szCs w:val="24"/>
          <w:rtl/>
        </w:rPr>
        <w:t>מי</w:t>
      </w:r>
      <w:r>
        <w:rPr>
          <w:rFonts w:ascii="David" w:hAnsi="David" w:cs="David"/>
          <w:sz w:val="24"/>
          <w:szCs w:val="24"/>
          <w:rtl/>
        </w:rPr>
        <w:t>לוי בגט"ד המיועדת למכלית כביש/</w:t>
      </w:r>
      <w:r>
        <w:rPr>
          <w:rFonts w:ascii="David" w:hAnsi="David" w:cs="David" w:hint="cs"/>
          <w:sz w:val="24"/>
          <w:szCs w:val="24"/>
          <w:rtl/>
        </w:rPr>
        <w:t>א</w:t>
      </w:r>
      <w:r w:rsidR="002D2F48" w:rsidRPr="00B72BBB">
        <w:rPr>
          <w:rFonts w:ascii="David" w:hAnsi="David" w:cs="David"/>
          <w:sz w:val="24"/>
          <w:szCs w:val="24"/>
          <w:rtl/>
        </w:rPr>
        <w:t xml:space="preserve">חסון גט"ד נייד תותקן מערכת בהתאם לתקן – </w:t>
      </w:r>
      <w:r w:rsidR="002D2F48" w:rsidRPr="00B72BBB">
        <w:rPr>
          <w:rFonts w:ascii="David" w:hAnsi="David" w:cs="David"/>
          <w:sz w:val="24"/>
          <w:szCs w:val="24"/>
        </w:rPr>
        <w:t>Standard for Water Spray Fixed Systems for Fire Protection NFPA 15</w:t>
      </w:r>
      <w:r w:rsidR="002D2F48" w:rsidRPr="00B72BBB">
        <w:rPr>
          <w:rFonts w:ascii="David" w:hAnsi="David" w:cs="David"/>
          <w:sz w:val="24"/>
          <w:szCs w:val="24"/>
          <w:rtl/>
        </w:rPr>
        <w:t xml:space="preserve"> לפי סעיף 7.4 "הגנה מחשיפה" (</w:t>
      </w:r>
      <w:r w:rsidR="002D2F48" w:rsidRPr="00B72BBB">
        <w:rPr>
          <w:rFonts w:ascii="David" w:hAnsi="David" w:cs="David"/>
          <w:sz w:val="24"/>
          <w:szCs w:val="24"/>
        </w:rPr>
        <w:t>Exposure protection</w:t>
      </w:r>
      <w:r w:rsidR="002D2F48" w:rsidRPr="00B72BBB">
        <w:rPr>
          <w:rFonts w:ascii="David" w:hAnsi="David" w:cs="David"/>
          <w:sz w:val="24"/>
          <w:szCs w:val="24"/>
          <w:rtl/>
        </w:rPr>
        <w:t xml:space="preserve">). מערכת הקירור תגן על שטח פני מכלית כביש/אחסון גט"ד נייד כולו. המערכת תופעל באופן אוטומטי באמצעות </w:t>
      </w:r>
      <w:r w:rsidR="002D2F48" w:rsidRPr="00D86F65">
        <w:rPr>
          <w:rFonts w:ascii="David" w:hAnsi="David" w:cs="David"/>
          <w:sz w:val="24"/>
          <w:szCs w:val="24"/>
          <w:rtl/>
        </w:rPr>
        <w:t>מערכת גלאי הלהבה או בהפעלה ידנית מלוח פיקוד כבאים.</w:t>
      </w:r>
    </w:p>
    <w:p w:rsidR="002D2F48" w:rsidRPr="00D86F65"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D86F65">
        <w:rPr>
          <w:rFonts w:ascii="David" w:eastAsia="Calibri" w:hAnsi="David" w:cs="David"/>
          <w:b/>
          <w:bCs/>
          <w:sz w:val="24"/>
          <w:szCs w:val="24"/>
          <w:u w:val="single"/>
          <w:rtl/>
        </w:rPr>
        <w:t>מערכת גילוי אש ועשן</w:t>
      </w:r>
    </w:p>
    <w:p w:rsidR="00D86F65" w:rsidRP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lastRenderedPageBreak/>
        <w:t>בעסק תותקן מערכת גילוי אש ועשן המותקנת על פי תקן ישראלי ת"</w:t>
      </w:r>
      <w:r w:rsidR="00B3152C" w:rsidRPr="00D86F65">
        <w:rPr>
          <w:rFonts w:ascii="David" w:hAnsi="David" w:cs="David"/>
          <w:sz w:val="24"/>
          <w:szCs w:val="24"/>
          <w:rtl/>
        </w:rPr>
        <w:t xml:space="preserve">י 1220, חלק 3, מערכות גילוי אש - </w:t>
      </w:r>
      <w:r w:rsidRPr="00D86F65">
        <w:rPr>
          <w:rFonts w:ascii="David" w:hAnsi="David" w:cs="David"/>
          <w:sz w:val="24"/>
          <w:szCs w:val="24"/>
          <w:rtl/>
        </w:rPr>
        <w:t>הוראות התקנה ודרישות כלליות. במקרים ובמקומות הבאים:</w:t>
      </w:r>
    </w:p>
    <w:p w:rsidR="00D86F65" w:rsidRPr="00D86F65" w:rsidRDefault="002D2F48" w:rsidP="00A803F8">
      <w:pPr>
        <w:pStyle w:val="a7"/>
        <w:numPr>
          <w:ilvl w:val="2"/>
          <w:numId w:val="21"/>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בכל י</w:t>
      </w:r>
      <w:r w:rsidR="00D86F65">
        <w:rPr>
          <w:rFonts w:ascii="David" w:hAnsi="David" w:cs="David"/>
          <w:sz w:val="24"/>
          <w:szCs w:val="24"/>
          <w:rtl/>
        </w:rPr>
        <w:t>חידת מעבדה</w:t>
      </w:r>
      <w:r w:rsidR="00D86F65">
        <w:rPr>
          <w:rFonts w:ascii="David" w:hAnsi="David" w:cs="David" w:hint="cs"/>
          <w:sz w:val="24"/>
          <w:szCs w:val="24"/>
          <w:rtl/>
        </w:rPr>
        <w:t>.</w:t>
      </w:r>
    </w:p>
    <w:p w:rsidR="00D86F65" w:rsidRPr="00D86F65" w:rsidRDefault="002D2F48" w:rsidP="00A803F8">
      <w:pPr>
        <w:pStyle w:val="a7"/>
        <w:numPr>
          <w:ilvl w:val="2"/>
          <w:numId w:val="21"/>
        </w:numPr>
        <w:tabs>
          <w:tab w:val="left" w:pos="984"/>
        </w:tabs>
        <w:spacing w:after="0" w:line="360" w:lineRule="auto"/>
        <w:jc w:val="both"/>
        <w:rPr>
          <w:rFonts w:ascii="David" w:hAnsi="David" w:cs="David"/>
          <w:sz w:val="24"/>
          <w:szCs w:val="24"/>
        </w:rPr>
      </w:pPr>
      <w:r w:rsidRPr="00D86F65">
        <w:rPr>
          <w:rFonts w:ascii="David" w:hAnsi="David" w:cs="David"/>
          <w:sz w:val="24"/>
          <w:szCs w:val="24"/>
          <w:rtl/>
        </w:rPr>
        <w:t xml:space="preserve">במתקן גט"ד שקיים בו מתקן שינוי הלחץ מותקנת בתוך מבנה </w:t>
      </w:r>
      <w:r w:rsidR="00D86F65">
        <w:rPr>
          <w:rFonts w:ascii="David" w:hAnsi="David" w:cs="David"/>
          <w:sz w:val="24"/>
          <w:szCs w:val="24"/>
          <w:rtl/>
        </w:rPr>
        <w:t>יותקנו גלאי אש מסוג חום או להבה</w:t>
      </w:r>
      <w:r w:rsidR="00D86F65">
        <w:rPr>
          <w:rFonts w:ascii="David" w:hAnsi="David" w:cs="David" w:hint="cs"/>
          <w:sz w:val="24"/>
          <w:szCs w:val="24"/>
          <w:rtl/>
        </w:rPr>
        <w:t>.</w:t>
      </w:r>
    </w:p>
    <w:p w:rsidR="00D86F65" w:rsidRPr="00D86F65" w:rsidRDefault="002D2F48" w:rsidP="00A803F8">
      <w:pPr>
        <w:pStyle w:val="a7"/>
        <w:numPr>
          <w:ilvl w:val="2"/>
          <w:numId w:val="21"/>
        </w:numPr>
        <w:tabs>
          <w:tab w:val="left" w:pos="984"/>
        </w:tabs>
        <w:spacing w:after="0" w:line="360" w:lineRule="auto"/>
        <w:jc w:val="both"/>
        <w:rPr>
          <w:rFonts w:ascii="David" w:hAnsi="David" w:cs="David"/>
          <w:sz w:val="24"/>
          <w:szCs w:val="24"/>
        </w:rPr>
      </w:pPr>
      <w:r w:rsidRPr="00D86F65">
        <w:rPr>
          <w:rFonts w:ascii="David" w:hAnsi="David" w:cs="David"/>
          <w:sz w:val="24"/>
          <w:szCs w:val="24"/>
          <w:rtl/>
        </w:rPr>
        <w:t>במתקן גט"ד שקיים בו מתקן שינוי הלחץ מותקנת מחוץ למבנה (בחלל פתוח אל האוויר), תותקן מערכת גלאי להבה המתאימה לזיהוי שריפת גז "מתאן". מיקום גלאים יהיה בהתאם להנחיות היצרן ולכיסוי אופטימלי של אזור הסיכון.</w:t>
      </w:r>
    </w:p>
    <w:p w:rsidR="00D86F65" w:rsidRPr="00D86F65" w:rsidRDefault="00D86F65" w:rsidP="00A803F8">
      <w:pPr>
        <w:pStyle w:val="a7"/>
        <w:numPr>
          <w:ilvl w:val="2"/>
          <w:numId w:val="21"/>
        </w:numPr>
        <w:tabs>
          <w:tab w:val="left" w:pos="984"/>
        </w:tabs>
        <w:spacing w:after="0" w:line="360" w:lineRule="auto"/>
        <w:jc w:val="both"/>
        <w:rPr>
          <w:rFonts w:ascii="David" w:hAnsi="David" w:cs="David"/>
          <w:sz w:val="24"/>
          <w:szCs w:val="24"/>
        </w:rPr>
      </w:pPr>
      <w:r>
        <w:rPr>
          <w:rFonts w:ascii="David" w:hAnsi="David" w:cs="David"/>
          <w:sz w:val="24"/>
          <w:szCs w:val="24"/>
          <w:rtl/>
        </w:rPr>
        <w:t>בתוך כל תא פריקה/דחיסה/</w:t>
      </w:r>
      <w:r w:rsidR="002D2F48" w:rsidRPr="00D86F65">
        <w:rPr>
          <w:rFonts w:ascii="David" w:hAnsi="David" w:cs="David"/>
          <w:sz w:val="24"/>
          <w:szCs w:val="24"/>
          <w:rtl/>
        </w:rPr>
        <w:t>מילוי גט"ד יותקן גלאי להבה אחד או יותר, בפריסה המתאימה למבנה התא וגודלו, לרבות בזמן חניית מכלית, וזאת בהתאם</w:t>
      </w:r>
      <w:r>
        <w:rPr>
          <w:rFonts w:ascii="David" w:hAnsi="David" w:cs="David"/>
          <w:sz w:val="24"/>
          <w:szCs w:val="24"/>
          <w:rtl/>
        </w:rPr>
        <w:t xml:space="preserve"> להנחיות היצרן ולכיסוי אופטימלי</w:t>
      </w:r>
      <w:r>
        <w:rPr>
          <w:rFonts w:ascii="David" w:hAnsi="David" w:cs="David" w:hint="cs"/>
          <w:sz w:val="24"/>
          <w:szCs w:val="24"/>
          <w:rtl/>
        </w:rPr>
        <w:t>.</w:t>
      </w:r>
    </w:p>
    <w:p w:rsidR="002D2F48" w:rsidRPr="00D86F65" w:rsidRDefault="00D86F65" w:rsidP="00A803F8">
      <w:pPr>
        <w:pStyle w:val="a7"/>
        <w:numPr>
          <w:ilvl w:val="2"/>
          <w:numId w:val="21"/>
        </w:numPr>
        <w:tabs>
          <w:tab w:val="left" w:pos="984"/>
        </w:tabs>
        <w:spacing w:after="0" w:line="360" w:lineRule="auto"/>
        <w:jc w:val="both"/>
        <w:rPr>
          <w:rFonts w:ascii="David" w:hAnsi="David" w:cs="David"/>
          <w:sz w:val="24"/>
          <w:szCs w:val="24"/>
          <w:rtl/>
        </w:rPr>
      </w:pPr>
      <w:r>
        <w:rPr>
          <w:rFonts w:ascii="David" w:hAnsi="David" w:cs="David"/>
          <w:sz w:val="24"/>
          <w:szCs w:val="24"/>
          <w:rtl/>
        </w:rPr>
        <w:t>בתא פריקה/דחיסה/</w:t>
      </w:r>
      <w:r w:rsidR="002D2F48" w:rsidRPr="00D86F65">
        <w:rPr>
          <w:rFonts w:ascii="David" w:hAnsi="David" w:cs="David"/>
          <w:sz w:val="24"/>
          <w:szCs w:val="24"/>
          <w:rtl/>
        </w:rPr>
        <w:t xml:space="preserve">מילוי גט"ד שבו מתקן שינוי הלחץ מותקנת בתוך מבנה </w:t>
      </w:r>
      <w:r>
        <w:rPr>
          <w:rFonts w:ascii="David" w:hAnsi="David" w:cs="David"/>
          <w:sz w:val="24"/>
          <w:szCs w:val="24"/>
          <w:rtl/>
        </w:rPr>
        <w:t>יותקנו גלאי אש מסוג חום או להבה</w:t>
      </w:r>
      <w:r>
        <w:rPr>
          <w:rFonts w:ascii="David" w:hAnsi="David" w:cs="David" w:hint="cs"/>
          <w:sz w:val="24"/>
          <w:szCs w:val="24"/>
          <w:rtl/>
        </w:rPr>
        <w:t>.</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 xml:space="preserve">אם קיים מבנה יביל לפי תקן ישראלי ת"י </w:t>
      </w:r>
      <w:r w:rsidR="00D86F65">
        <w:rPr>
          <w:rFonts w:ascii="David" w:hAnsi="David" w:cs="David"/>
          <w:sz w:val="24"/>
          <w:szCs w:val="24"/>
          <w:rtl/>
        </w:rPr>
        <w:t xml:space="preserve">931, עמידות אש של אלמנטי בניין </w:t>
      </w:r>
      <w:r w:rsidR="00D86F65">
        <w:rPr>
          <w:rFonts w:ascii="David" w:hAnsi="David" w:cs="David" w:hint="cs"/>
          <w:sz w:val="24"/>
          <w:szCs w:val="24"/>
          <w:rtl/>
        </w:rPr>
        <w:t>-</w:t>
      </w:r>
      <w:r w:rsidRPr="00D86F65">
        <w:rPr>
          <w:rFonts w:ascii="David" w:hAnsi="David" w:cs="David"/>
          <w:sz w:val="24"/>
          <w:szCs w:val="24"/>
          <w:rtl/>
        </w:rPr>
        <w:t xml:space="preserve"> שיטות בדיקה, יש להתקין גלאי עצמאי על פי תקן ישראלי ת"</w:t>
      </w:r>
      <w:r w:rsidR="00926BDD">
        <w:rPr>
          <w:rFonts w:ascii="David" w:hAnsi="David" w:cs="David"/>
          <w:sz w:val="24"/>
          <w:szCs w:val="24"/>
          <w:rtl/>
        </w:rPr>
        <w:t>י 1220, חלק 5, מערכות גילוי אש</w:t>
      </w:r>
      <w:r w:rsidR="00926BDD">
        <w:rPr>
          <w:rFonts w:ascii="David" w:hAnsi="David" w:cs="David" w:hint="cs"/>
          <w:sz w:val="24"/>
          <w:szCs w:val="24"/>
          <w:rtl/>
        </w:rPr>
        <w:t xml:space="preserve"> - </w:t>
      </w:r>
      <w:r w:rsidRPr="00D86F65">
        <w:rPr>
          <w:rFonts w:ascii="David" w:hAnsi="David" w:cs="David"/>
          <w:sz w:val="24"/>
          <w:szCs w:val="24"/>
          <w:rtl/>
        </w:rPr>
        <w:t>גלאי עשן עצמאיים. מערכת גילוי אש ועשן תתוחזק במצב תקין, בכל עת.</w:t>
      </w:r>
    </w:p>
    <w:p w:rsidR="002D2F48" w:rsidRPr="00D86F65"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בדיקת מערכת גילוי האש והעשן תתבצע על פי תקן ישראלי ת"י</w:t>
      </w:r>
      <w:r w:rsidR="00D86F65">
        <w:rPr>
          <w:rFonts w:ascii="David" w:hAnsi="David" w:cs="David"/>
          <w:sz w:val="24"/>
          <w:szCs w:val="24"/>
          <w:rtl/>
        </w:rPr>
        <w:t xml:space="preserve"> 1220, חלק 11, מערכות גילוי אש</w:t>
      </w:r>
      <w:r w:rsidR="00D86F65">
        <w:rPr>
          <w:rFonts w:ascii="David" w:hAnsi="David" w:cs="David" w:hint="cs"/>
          <w:sz w:val="24"/>
          <w:szCs w:val="24"/>
          <w:rtl/>
        </w:rPr>
        <w:t xml:space="preserve"> - </w:t>
      </w:r>
      <w:r w:rsidRPr="00D86F65">
        <w:rPr>
          <w:rFonts w:ascii="David" w:hAnsi="David" w:cs="David"/>
          <w:sz w:val="24"/>
          <w:szCs w:val="24"/>
          <w:rtl/>
        </w:rPr>
        <w:t>תחזוקה. העתק מתעודת הבדיקה, שתיערך לפי נספח ג' לתקן הנ"ל, יוגש לנותן האישור.</w:t>
      </w:r>
    </w:p>
    <w:p w:rsidR="002D2F48" w:rsidRPr="00D86F65" w:rsidRDefault="002D2F48" w:rsidP="00A803F8">
      <w:pPr>
        <w:pStyle w:val="a7"/>
        <w:numPr>
          <w:ilvl w:val="1"/>
          <w:numId w:val="30"/>
        </w:numPr>
        <w:tabs>
          <w:tab w:val="left" w:pos="1219"/>
        </w:tabs>
        <w:spacing w:after="0" w:line="360" w:lineRule="auto"/>
        <w:jc w:val="both"/>
        <w:rPr>
          <w:rFonts w:ascii="David" w:eastAsia="Calibri" w:hAnsi="David" w:cs="David"/>
          <w:b/>
          <w:bCs/>
          <w:sz w:val="24"/>
          <w:szCs w:val="24"/>
          <w:u w:val="single"/>
        </w:rPr>
      </w:pPr>
      <w:r w:rsidRPr="00D86F65">
        <w:rPr>
          <w:rFonts w:ascii="David" w:eastAsia="Calibri" w:hAnsi="David" w:cs="David"/>
          <w:b/>
          <w:bCs/>
          <w:sz w:val="24"/>
          <w:szCs w:val="24"/>
          <w:u w:val="single"/>
          <w:rtl/>
        </w:rPr>
        <w:t xml:space="preserve">מערכת החשמל </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בלוחות חשמל הממוקמים בעסק יותקנו המערכות הבאות:</w:t>
      </w:r>
    </w:p>
    <w:p w:rsidR="00D86F65" w:rsidRDefault="002D2F48" w:rsidP="00A803F8">
      <w:pPr>
        <w:pStyle w:val="a7"/>
        <w:numPr>
          <w:ilvl w:val="0"/>
          <w:numId w:val="49"/>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 xml:space="preserve">לוח חשמל בעל זרם </w:t>
      </w:r>
      <w:r w:rsidR="00D86F65">
        <w:rPr>
          <w:rFonts w:ascii="David" w:hAnsi="David" w:cs="David"/>
          <w:sz w:val="24"/>
          <w:szCs w:val="24"/>
          <w:rtl/>
        </w:rPr>
        <w:t xml:space="preserve">של 63 אמפר </w:t>
      </w:r>
      <w:r w:rsidR="00D86F65">
        <w:rPr>
          <w:rFonts w:ascii="David" w:hAnsi="David" w:cs="David" w:hint="cs"/>
          <w:sz w:val="24"/>
          <w:szCs w:val="24"/>
          <w:rtl/>
        </w:rPr>
        <w:t>-</w:t>
      </w:r>
      <w:r w:rsidRPr="00D86F65">
        <w:rPr>
          <w:rFonts w:ascii="David" w:hAnsi="David" w:cs="David"/>
          <w:sz w:val="24"/>
          <w:szCs w:val="24"/>
          <w:rtl/>
        </w:rPr>
        <w:t xml:space="preserve"> אם נדרש להתקין בעסק מערכת גילוי אש ועשן, יותקן גלאי עשן גם בלוח החשמל.</w:t>
      </w:r>
    </w:p>
    <w:p w:rsidR="00D86F65" w:rsidRDefault="00D86F65" w:rsidP="00A803F8">
      <w:pPr>
        <w:pStyle w:val="a7"/>
        <w:numPr>
          <w:ilvl w:val="0"/>
          <w:numId w:val="49"/>
        </w:numPr>
        <w:tabs>
          <w:tab w:val="left" w:pos="984"/>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2D2F48" w:rsidRPr="00D86F65">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D86F65" w:rsidRDefault="002D2F48" w:rsidP="00A803F8">
      <w:pPr>
        <w:pStyle w:val="a7"/>
        <w:numPr>
          <w:ilvl w:val="0"/>
          <w:numId w:val="49"/>
        </w:numPr>
        <w:tabs>
          <w:tab w:val="left" w:pos="984"/>
        </w:tabs>
        <w:spacing w:after="0" w:line="360" w:lineRule="auto"/>
        <w:jc w:val="both"/>
        <w:rPr>
          <w:rFonts w:ascii="David" w:hAnsi="David" w:cs="David"/>
          <w:sz w:val="24"/>
          <w:szCs w:val="24"/>
        </w:rPr>
      </w:pPr>
      <w:r w:rsidRPr="00D86F65">
        <w:rPr>
          <w:rFonts w:ascii="David" w:hAnsi="David" w:cs="David"/>
          <w:sz w:val="24"/>
          <w:szCs w:val="24"/>
          <w:rtl/>
        </w:rPr>
        <w:t xml:space="preserve">לוח </w:t>
      </w:r>
      <w:r w:rsidR="00D86F65">
        <w:rPr>
          <w:rFonts w:ascii="David" w:hAnsi="David" w:cs="David"/>
          <w:sz w:val="24"/>
          <w:szCs w:val="24"/>
          <w:rtl/>
        </w:rPr>
        <w:t xml:space="preserve">חשמל בעל זרם של 100 אמפר ומעלה </w:t>
      </w:r>
      <w:r w:rsidR="00D86F65">
        <w:rPr>
          <w:rFonts w:ascii="David" w:hAnsi="David" w:cs="David" w:hint="cs"/>
          <w:sz w:val="24"/>
          <w:szCs w:val="24"/>
          <w:rtl/>
        </w:rPr>
        <w:t>-</w:t>
      </w:r>
      <w:r w:rsidRPr="00D86F65">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D86F65" w:rsidRDefault="00D86F65" w:rsidP="00A803F8">
      <w:pPr>
        <w:pStyle w:val="a7"/>
        <w:numPr>
          <w:ilvl w:val="0"/>
          <w:numId w:val="49"/>
        </w:numPr>
        <w:tabs>
          <w:tab w:val="left" w:pos="984"/>
        </w:tabs>
        <w:spacing w:after="0" w:line="360" w:lineRule="auto"/>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5.17.1.(3)</w:t>
      </w:r>
      <w:r w:rsidR="002D2F48" w:rsidRPr="00D86F65">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D86F65" w:rsidRDefault="002D2F48" w:rsidP="00A803F8">
      <w:pPr>
        <w:pStyle w:val="a7"/>
        <w:numPr>
          <w:ilvl w:val="1"/>
          <w:numId w:val="50"/>
        </w:numPr>
        <w:tabs>
          <w:tab w:val="left" w:pos="984"/>
        </w:tabs>
        <w:spacing w:after="0" w:line="360" w:lineRule="auto"/>
        <w:jc w:val="both"/>
        <w:rPr>
          <w:rFonts w:ascii="David" w:eastAsia="Calibri" w:hAnsi="David" w:cs="David"/>
          <w:sz w:val="24"/>
          <w:szCs w:val="24"/>
          <w:rtl/>
        </w:rPr>
      </w:pPr>
      <w:r w:rsidRPr="00D86F65">
        <w:rPr>
          <w:rFonts w:ascii="David" w:eastAsia="Calibri" w:hAnsi="David" w:cs="David"/>
          <w:sz w:val="24"/>
          <w:szCs w:val="24"/>
          <w:rtl/>
        </w:rPr>
        <w:t>הוא עומד בתקן ישראלי ת"י 61439</w:t>
      </w:r>
      <w:r w:rsidRPr="00D86F65">
        <w:rPr>
          <w:rFonts w:ascii="David" w:hAnsi="David" w:cs="David"/>
          <w:sz w:val="24"/>
          <w:szCs w:val="24"/>
          <w:rtl/>
        </w:rPr>
        <w:t xml:space="preserve">, </w:t>
      </w:r>
      <w:r w:rsidR="00D86F65">
        <w:rPr>
          <w:rFonts w:ascii="David" w:eastAsia="Calibri" w:hAnsi="David" w:cs="David"/>
          <w:sz w:val="24"/>
          <w:szCs w:val="24"/>
          <w:rtl/>
        </w:rPr>
        <w:t>לוחות מיתוג ובקרה למתח נמוך</w:t>
      </w:r>
      <w:r w:rsidR="00D86F65">
        <w:rPr>
          <w:rFonts w:ascii="David" w:eastAsia="Calibri" w:hAnsi="David" w:cs="David" w:hint="cs"/>
          <w:sz w:val="24"/>
          <w:szCs w:val="24"/>
          <w:rtl/>
        </w:rPr>
        <w:t>.</w:t>
      </w:r>
    </w:p>
    <w:p w:rsidR="00D86F65" w:rsidRPr="00D86F65" w:rsidRDefault="00D86F65" w:rsidP="00A803F8">
      <w:pPr>
        <w:pStyle w:val="a7"/>
        <w:numPr>
          <w:ilvl w:val="1"/>
          <w:numId w:val="50"/>
        </w:numPr>
        <w:tabs>
          <w:tab w:val="left" w:pos="984"/>
        </w:tabs>
        <w:spacing w:after="0" w:line="360" w:lineRule="auto"/>
        <w:jc w:val="both"/>
        <w:rPr>
          <w:rFonts w:ascii="David" w:hAnsi="David" w:cs="David"/>
          <w:sz w:val="24"/>
          <w:szCs w:val="24"/>
        </w:rPr>
      </w:pPr>
      <w:r>
        <w:rPr>
          <w:rFonts w:ascii="David" w:eastAsia="Calibri" w:hAnsi="David" w:cs="David"/>
          <w:sz w:val="24"/>
          <w:szCs w:val="24"/>
          <w:rtl/>
        </w:rPr>
        <w:t>מותקן בו גלאי עשן</w:t>
      </w:r>
      <w:r>
        <w:rPr>
          <w:rFonts w:ascii="David" w:eastAsia="Calibri" w:hAnsi="David" w:cs="David" w:hint="cs"/>
          <w:sz w:val="24"/>
          <w:szCs w:val="24"/>
          <w:rtl/>
        </w:rPr>
        <w:t>.</w:t>
      </w:r>
    </w:p>
    <w:p w:rsidR="00D86F65" w:rsidRPr="00D86F65" w:rsidRDefault="002D2F48" w:rsidP="00A803F8">
      <w:pPr>
        <w:pStyle w:val="a7"/>
        <w:numPr>
          <w:ilvl w:val="1"/>
          <w:numId w:val="50"/>
        </w:numPr>
        <w:tabs>
          <w:tab w:val="left" w:pos="984"/>
        </w:tabs>
        <w:spacing w:after="0" w:line="360" w:lineRule="auto"/>
        <w:jc w:val="both"/>
        <w:rPr>
          <w:rFonts w:ascii="David" w:hAnsi="David" w:cs="David"/>
          <w:sz w:val="24"/>
          <w:szCs w:val="24"/>
        </w:rPr>
      </w:pPr>
      <w:r w:rsidRPr="00D86F65">
        <w:rPr>
          <w:rFonts w:ascii="David" w:eastAsia="Calibri" w:hAnsi="David" w:cs="David"/>
          <w:sz w:val="24"/>
          <w:szCs w:val="24"/>
          <w:rtl/>
        </w:rPr>
        <w:t xml:space="preserve">מותקנת בו </w:t>
      </w:r>
      <w:r w:rsidR="00D86F65">
        <w:rPr>
          <w:rFonts w:ascii="David" w:eastAsia="Calibri" w:hAnsi="David" w:cs="David"/>
          <w:sz w:val="24"/>
          <w:szCs w:val="24"/>
          <w:rtl/>
        </w:rPr>
        <w:t>מערכת ניתוק לוח חשמל ממקור הזנה</w:t>
      </w:r>
      <w:r w:rsidR="00D86F65">
        <w:rPr>
          <w:rFonts w:ascii="David" w:eastAsia="Calibri" w:hAnsi="David" w:cs="David" w:hint="cs"/>
          <w:sz w:val="24"/>
          <w:szCs w:val="24"/>
          <w:rtl/>
        </w:rPr>
        <w:t>.</w:t>
      </w:r>
    </w:p>
    <w:p w:rsidR="002D2F48" w:rsidRPr="00D86F65" w:rsidRDefault="002D2F48" w:rsidP="00A803F8">
      <w:pPr>
        <w:pStyle w:val="a7"/>
        <w:numPr>
          <w:ilvl w:val="1"/>
          <w:numId w:val="50"/>
        </w:numPr>
        <w:tabs>
          <w:tab w:val="left" w:pos="984"/>
        </w:tabs>
        <w:spacing w:after="0" w:line="360" w:lineRule="auto"/>
        <w:jc w:val="both"/>
        <w:rPr>
          <w:rFonts w:ascii="David" w:hAnsi="David" w:cs="David"/>
          <w:sz w:val="24"/>
          <w:szCs w:val="24"/>
        </w:rPr>
      </w:pPr>
      <w:r w:rsidRPr="00D86F65">
        <w:rPr>
          <w:rFonts w:ascii="David" w:eastAsia="Calibri" w:hAnsi="David" w:cs="David"/>
          <w:sz w:val="24"/>
          <w:szCs w:val="24"/>
          <w:rtl/>
        </w:rPr>
        <w:t xml:space="preserve">הוא נמצא באזור כיסוי של מערכת כיבוי אוטומטית. </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מערכת גילוי האש או העשן המותקנת בלוח החשמל תותקן על פי תקן ישראלי ת"</w:t>
      </w:r>
      <w:r w:rsidR="00D86F65">
        <w:rPr>
          <w:rFonts w:ascii="David" w:hAnsi="David" w:cs="David"/>
          <w:sz w:val="24"/>
          <w:szCs w:val="24"/>
          <w:rtl/>
        </w:rPr>
        <w:t>י 1220, חלק 3, מערכות גילוי אש</w:t>
      </w:r>
      <w:r w:rsidR="00D86F65">
        <w:rPr>
          <w:rFonts w:ascii="David" w:hAnsi="David" w:cs="David" w:hint="cs"/>
          <w:sz w:val="24"/>
          <w:szCs w:val="24"/>
          <w:rtl/>
        </w:rPr>
        <w:t xml:space="preserve"> - </w:t>
      </w:r>
      <w:r w:rsidRPr="00D86F65">
        <w:rPr>
          <w:rFonts w:ascii="David" w:hAnsi="David" w:cs="David"/>
          <w:sz w:val="24"/>
          <w:szCs w:val="24"/>
          <w:rtl/>
        </w:rPr>
        <w:t xml:space="preserve">הוראות התקנה ודרישות כלליות. </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lastRenderedPageBreak/>
        <w:t>במבנה ששטחו עולה על 500 מ"ר, יותקן מפסק חשמל חירום במקום בולט ונגיש אשר במקרה חירום ינתק את זרם החשמל לכל המבנה.</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מערכת גילוי אש ועשן המותקנת בלוח החשמל תתוחזק במצב תקין, בכל עת.</w:t>
      </w:r>
    </w:p>
    <w:p w:rsidR="002D2F48" w:rsidRPr="00D86F65"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מתקני החשמל בעסק ייבדקו באופן תקופתי ועל פי כל דין.</w:t>
      </w:r>
    </w:p>
    <w:p w:rsidR="00D86F65" w:rsidRDefault="002D2F48" w:rsidP="00A803F8">
      <w:pPr>
        <w:pStyle w:val="a7"/>
        <w:numPr>
          <w:ilvl w:val="1"/>
          <w:numId w:val="30"/>
        </w:numPr>
        <w:tabs>
          <w:tab w:val="left" w:pos="1219"/>
        </w:tabs>
        <w:spacing w:after="0" w:line="360" w:lineRule="auto"/>
        <w:jc w:val="both"/>
        <w:rPr>
          <w:rFonts w:ascii="David" w:eastAsia="Calibri" w:hAnsi="David" w:cs="David"/>
          <w:sz w:val="24"/>
          <w:szCs w:val="24"/>
        </w:rPr>
      </w:pPr>
      <w:r w:rsidRPr="00D86F65">
        <w:rPr>
          <w:rFonts w:ascii="David" w:eastAsia="Calibri" w:hAnsi="David" w:cs="David"/>
          <w:b/>
          <w:bCs/>
          <w:sz w:val="24"/>
          <w:szCs w:val="24"/>
          <w:u w:val="single"/>
          <w:rtl/>
        </w:rPr>
        <w:t>מערכת שליטה בעשן</w:t>
      </w:r>
    </w:p>
    <w:p w:rsidR="002D2F48" w:rsidRPr="00D86F65" w:rsidRDefault="002D2F48" w:rsidP="004C33F5">
      <w:pPr>
        <w:pStyle w:val="a7"/>
        <w:tabs>
          <w:tab w:val="left" w:pos="1219"/>
        </w:tabs>
        <w:spacing w:after="0" w:line="360" w:lineRule="auto"/>
        <w:jc w:val="both"/>
        <w:rPr>
          <w:rFonts w:ascii="David" w:eastAsia="Calibri" w:hAnsi="David" w:cs="David"/>
          <w:sz w:val="24"/>
          <w:szCs w:val="24"/>
        </w:rPr>
      </w:pPr>
      <w:r w:rsidRPr="00D86F65">
        <w:rPr>
          <w:rFonts w:ascii="David" w:eastAsia="Calibri" w:hAnsi="David" w:cs="David"/>
          <w:sz w:val="24"/>
          <w:szCs w:val="24"/>
          <w:rtl/>
        </w:rPr>
        <w:t xml:space="preserve">דרישה זו </w:t>
      </w:r>
      <w:r w:rsidRPr="00D86F65">
        <w:rPr>
          <w:rFonts w:ascii="David" w:hAnsi="David" w:cs="David"/>
          <w:color w:val="000000"/>
          <w:sz w:val="24"/>
          <w:szCs w:val="24"/>
          <w:rtl/>
        </w:rPr>
        <w:t>תתקיים</w:t>
      </w:r>
      <w:r w:rsidRPr="00D86F65">
        <w:rPr>
          <w:rFonts w:ascii="David" w:hAnsi="David" w:cs="David"/>
          <w:sz w:val="24"/>
          <w:szCs w:val="24"/>
          <w:rtl/>
        </w:rPr>
        <w:t xml:space="preserve"> </w:t>
      </w:r>
      <w:r w:rsidRPr="00D86F65">
        <w:rPr>
          <w:rFonts w:ascii="David" w:eastAsia="Calibri" w:hAnsi="David" w:cs="David"/>
          <w:sz w:val="24"/>
          <w:szCs w:val="24"/>
          <w:rtl/>
        </w:rPr>
        <w:t>אם נדרשה בתנאים להיתר בנייה או בעקבות שינוי מהותי המחייב שינוי בתנאי ההיתר.</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2D2F48" w:rsidRPr="00D86F65"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מערכת השליטה בעשן תתוחזק במצב תקין, בכל עת.</w:t>
      </w:r>
    </w:p>
    <w:p w:rsidR="00D86F65" w:rsidRPr="00D86F65" w:rsidRDefault="002D2F48" w:rsidP="00A803F8">
      <w:pPr>
        <w:pStyle w:val="a7"/>
        <w:numPr>
          <w:ilvl w:val="1"/>
          <w:numId w:val="30"/>
        </w:numPr>
        <w:tabs>
          <w:tab w:val="left" w:pos="1219"/>
        </w:tabs>
        <w:spacing w:after="0" w:line="360" w:lineRule="auto"/>
        <w:jc w:val="both"/>
        <w:rPr>
          <w:rFonts w:ascii="David" w:eastAsia="Calibri" w:hAnsi="David" w:cs="David"/>
          <w:b/>
          <w:bCs/>
          <w:color w:val="000000"/>
          <w:sz w:val="24"/>
          <w:szCs w:val="24"/>
          <w:u w:val="single"/>
        </w:rPr>
      </w:pPr>
      <w:r w:rsidRPr="00D86F65">
        <w:rPr>
          <w:rFonts w:ascii="David" w:eastAsia="Calibri" w:hAnsi="David" w:cs="David"/>
          <w:b/>
          <w:bCs/>
          <w:color w:val="000000"/>
          <w:sz w:val="24"/>
          <w:szCs w:val="24"/>
          <w:u w:val="single"/>
          <w:rtl/>
        </w:rPr>
        <w:t>מערכת מיזוג אוויר</w:t>
      </w:r>
    </w:p>
    <w:p w:rsidR="002D2F48" w:rsidRPr="00D86F65" w:rsidRDefault="002D2F48" w:rsidP="004C33F5">
      <w:pPr>
        <w:pStyle w:val="a7"/>
        <w:tabs>
          <w:tab w:val="left" w:pos="1219"/>
        </w:tabs>
        <w:spacing w:after="0" w:line="360" w:lineRule="auto"/>
        <w:jc w:val="both"/>
        <w:rPr>
          <w:rFonts w:ascii="David" w:eastAsia="Calibri" w:hAnsi="David" w:cs="David"/>
          <w:b/>
          <w:bCs/>
          <w:color w:val="000000"/>
          <w:sz w:val="24"/>
          <w:szCs w:val="24"/>
          <w:u w:val="single"/>
        </w:rPr>
      </w:pPr>
      <w:r w:rsidRPr="00D86F6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2D2F48" w:rsidRPr="00D86F65"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מערכת מיזוג האוויר המותקנת בעסק תענה לנדרש בתקן ישראלי ת"י 1001, בטיחות אש בבניינים. דרישה זאת נדרשת אם מותקנת מערכת מיזוג אוויר מרכזית הכוללת תעלות ומדפי אש.</w:t>
      </w:r>
    </w:p>
    <w:p w:rsidR="00D86F65" w:rsidRPr="00D86F65" w:rsidRDefault="002D2F48" w:rsidP="00A803F8">
      <w:pPr>
        <w:pStyle w:val="a7"/>
        <w:numPr>
          <w:ilvl w:val="1"/>
          <w:numId w:val="30"/>
        </w:numPr>
        <w:tabs>
          <w:tab w:val="left" w:pos="1219"/>
        </w:tabs>
        <w:spacing w:after="0" w:line="360" w:lineRule="auto"/>
        <w:jc w:val="both"/>
        <w:rPr>
          <w:rFonts w:ascii="David" w:eastAsia="Calibri" w:hAnsi="David" w:cs="David"/>
          <w:sz w:val="24"/>
          <w:szCs w:val="24"/>
        </w:rPr>
      </w:pPr>
      <w:r w:rsidRPr="00D86F65">
        <w:rPr>
          <w:rFonts w:ascii="David" w:eastAsia="Calibri" w:hAnsi="David" w:cs="David"/>
          <w:b/>
          <w:bCs/>
          <w:sz w:val="24"/>
          <w:szCs w:val="24"/>
          <w:u w:val="single"/>
          <w:rtl/>
        </w:rPr>
        <w:t>מערכת למסירת הודעות (כריזת חירום)</w:t>
      </w:r>
    </w:p>
    <w:p w:rsidR="002D2F48" w:rsidRPr="00D86F65" w:rsidRDefault="002D2F48" w:rsidP="004C33F5">
      <w:pPr>
        <w:pStyle w:val="a7"/>
        <w:tabs>
          <w:tab w:val="left" w:pos="1219"/>
        </w:tabs>
        <w:spacing w:after="0" w:line="360" w:lineRule="auto"/>
        <w:jc w:val="both"/>
        <w:rPr>
          <w:rFonts w:ascii="David" w:eastAsia="Calibri" w:hAnsi="David" w:cs="David"/>
          <w:sz w:val="24"/>
          <w:szCs w:val="24"/>
        </w:rPr>
      </w:pPr>
      <w:r w:rsidRPr="00D86F65">
        <w:rPr>
          <w:rFonts w:ascii="David" w:eastAsia="Calibri" w:hAnsi="David" w:cs="David"/>
          <w:sz w:val="24"/>
          <w:szCs w:val="24"/>
          <w:rtl/>
        </w:rPr>
        <w:t xml:space="preserve">דרישה זו </w:t>
      </w:r>
      <w:r w:rsidRPr="00D86F65">
        <w:rPr>
          <w:rFonts w:ascii="David" w:hAnsi="David" w:cs="David"/>
          <w:color w:val="000000"/>
          <w:sz w:val="24"/>
          <w:szCs w:val="24"/>
          <w:rtl/>
        </w:rPr>
        <w:t>תתקיים</w:t>
      </w:r>
      <w:r w:rsidRPr="00D86F65">
        <w:rPr>
          <w:rFonts w:ascii="David" w:eastAsia="Calibri" w:hAnsi="David" w:cs="David"/>
          <w:sz w:val="24"/>
          <w:szCs w:val="24"/>
          <w:rtl/>
        </w:rPr>
        <w:t xml:space="preserve"> אם נדרשה בתנאים להיתר בנייה או בעקבות שינוי מהותי המחייב שינוי בתנאי ההיתר.</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בעסק שמתקיימות בו אחת מהדרישות הבאות תותקן מערכת למסירת הודעות (כריזת חירום):</w:t>
      </w:r>
    </w:p>
    <w:p w:rsidR="00D86F65" w:rsidRDefault="002D2F48" w:rsidP="00A803F8">
      <w:pPr>
        <w:pStyle w:val="a7"/>
        <w:numPr>
          <w:ilvl w:val="2"/>
          <w:numId w:val="50"/>
        </w:numPr>
        <w:tabs>
          <w:tab w:val="left" w:pos="984"/>
        </w:tabs>
        <w:spacing w:after="0" w:line="360" w:lineRule="auto"/>
        <w:jc w:val="both"/>
        <w:rPr>
          <w:rFonts w:ascii="David" w:eastAsia="Calibri" w:hAnsi="David" w:cs="David"/>
          <w:sz w:val="24"/>
          <w:szCs w:val="24"/>
          <w:rtl/>
        </w:rPr>
      </w:pPr>
      <w:r w:rsidRPr="00D86F65">
        <w:rPr>
          <w:rFonts w:ascii="David" w:eastAsia="Calibri" w:hAnsi="David" w:cs="David"/>
          <w:sz w:val="24"/>
          <w:szCs w:val="24"/>
          <w:rtl/>
        </w:rPr>
        <w:t>השטח הכולל של ה</w:t>
      </w:r>
      <w:r w:rsidR="00D86F65">
        <w:rPr>
          <w:rFonts w:ascii="David" w:eastAsia="Calibri" w:hAnsi="David" w:cs="David"/>
          <w:sz w:val="24"/>
          <w:szCs w:val="24"/>
          <w:rtl/>
        </w:rPr>
        <w:t>בניין עולה על 2,000 מ</w:t>
      </w:r>
      <w:r w:rsidR="00D86F65">
        <w:rPr>
          <w:rFonts w:ascii="David" w:eastAsia="Calibri" w:hAnsi="David" w:cs="David" w:hint="cs"/>
          <w:sz w:val="24"/>
          <w:szCs w:val="24"/>
          <w:rtl/>
        </w:rPr>
        <w:t>"ר.</w:t>
      </w:r>
    </w:p>
    <w:p w:rsidR="002D2F48" w:rsidRPr="00D86F65" w:rsidRDefault="00D86F65" w:rsidP="00A803F8">
      <w:pPr>
        <w:pStyle w:val="a7"/>
        <w:numPr>
          <w:ilvl w:val="2"/>
          <w:numId w:val="50"/>
        </w:numPr>
        <w:tabs>
          <w:tab w:val="left" w:pos="984"/>
        </w:tabs>
        <w:spacing w:after="0" w:line="360" w:lineRule="auto"/>
        <w:jc w:val="both"/>
        <w:rPr>
          <w:rFonts w:ascii="David" w:hAnsi="David" w:cs="David"/>
          <w:sz w:val="24"/>
          <w:szCs w:val="24"/>
        </w:rPr>
      </w:pPr>
      <w:r>
        <w:rPr>
          <w:rFonts w:ascii="David" w:eastAsia="Calibri" w:hAnsi="David" w:cs="David"/>
          <w:sz w:val="24"/>
          <w:szCs w:val="24"/>
          <w:rtl/>
        </w:rPr>
        <w:t>הבניין בעל  3 קומות או יותר</w:t>
      </w:r>
      <w:r>
        <w:rPr>
          <w:rFonts w:ascii="David" w:eastAsia="Calibri" w:hAnsi="David" w:cs="David" w:hint="cs"/>
          <w:sz w:val="24"/>
          <w:szCs w:val="24"/>
          <w:rtl/>
        </w:rPr>
        <w:t>.</w:t>
      </w:r>
    </w:p>
    <w:p w:rsidR="002D2F48" w:rsidRPr="00D86F65" w:rsidRDefault="002D2F48" w:rsidP="00A803F8">
      <w:pPr>
        <w:pStyle w:val="a7"/>
        <w:numPr>
          <w:ilvl w:val="2"/>
          <w:numId w:val="30"/>
        </w:numPr>
        <w:tabs>
          <w:tab w:val="left" w:pos="984"/>
        </w:tabs>
        <w:spacing w:after="0" w:line="360" w:lineRule="auto"/>
        <w:jc w:val="both"/>
        <w:rPr>
          <w:rFonts w:ascii="David" w:hAnsi="David" w:cs="David"/>
          <w:b/>
          <w:bCs/>
          <w:sz w:val="24"/>
          <w:szCs w:val="24"/>
          <w:u w:val="single"/>
          <w:rtl/>
        </w:rPr>
      </w:pPr>
      <w:r w:rsidRPr="00D86F65">
        <w:rPr>
          <w:rFonts w:ascii="David" w:eastAsia="Calibri" w:hAnsi="David" w:cs="David"/>
          <w:sz w:val="24"/>
          <w:szCs w:val="24"/>
          <w:rtl/>
        </w:rPr>
        <w:t xml:space="preserve">מערכת מסירת ההודעות </w:t>
      </w:r>
      <w:r w:rsidRPr="00D86F65">
        <w:rPr>
          <w:rFonts w:ascii="David" w:hAnsi="David" w:cs="David"/>
          <w:sz w:val="24"/>
          <w:szCs w:val="24"/>
          <w:rtl/>
        </w:rPr>
        <w:t>(כריזת חירום)</w:t>
      </w:r>
      <w:r w:rsidRPr="00D86F65">
        <w:rPr>
          <w:rFonts w:ascii="David" w:eastAsia="Calibri" w:hAnsi="David" w:cs="David"/>
          <w:sz w:val="24"/>
          <w:szCs w:val="24"/>
          <w:rtl/>
        </w:rPr>
        <w:t xml:space="preserve"> תתוחזק במצב תקין, בכל עת.</w:t>
      </w:r>
    </w:p>
    <w:p w:rsidR="002D2F48" w:rsidRPr="00D86F65" w:rsidRDefault="002D2F48" w:rsidP="00A803F8">
      <w:pPr>
        <w:pStyle w:val="a7"/>
        <w:numPr>
          <w:ilvl w:val="1"/>
          <w:numId w:val="30"/>
        </w:numPr>
        <w:tabs>
          <w:tab w:val="left" w:pos="1219"/>
        </w:tabs>
        <w:spacing w:after="0" w:line="360" w:lineRule="auto"/>
        <w:jc w:val="both"/>
        <w:rPr>
          <w:rFonts w:ascii="David" w:hAnsi="David" w:cs="David"/>
          <w:b/>
          <w:bCs/>
          <w:sz w:val="24"/>
          <w:szCs w:val="24"/>
          <w:u w:val="single"/>
        </w:rPr>
      </w:pPr>
      <w:r w:rsidRPr="00D86F65">
        <w:rPr>
          <w:rFonts w:ascii="David" w:hAnsi="David" w:cs="David"/>
          <w:b/>
          <w:bCs/>
          <w:sz w:val="24"/>
          <w:szCs w:val="24"/>
          <w:u w:val="single"/>
          <w:rtl/>
        </w:rPr>
        <w:t>חומרים מסוכנים</w:t>
      </w:r>
    </w:p>
    <w:p w:rsidR="002D2F48" w:rsidRPr="00D86F65" w:rsidRDefault="002D2F48" w:rsidP="00A803F8">
      <w:pPr>
        <w:pStyle w:val="a7"/>
        <w:numPr>
          <w:ilvl w:val="2"/>
          <w:numId w:val="30"/>
        </w:numPr>
        <w:tabs>
          <w:tab w:val="left" w:pos="984"/>
        </w:tabs>
        <w:spacing w:after="0" w:line="360" w:lineRule="auto"/>
        <w:jc w:val="both"/>
        <w:rPr>
          <w:rFonts w:ascii="David" w:eastAsia="Calibri" w:hAnsi="David" w:cs="David"/>
          <w:sz w:val="24"/>
          <w:szCs w:val="24"/>
        </w:rPr>
      </w:pPr>
      <w:r w:rsidRPr="00D86F65">
        <w:rPr>
          <w:rFonts w:ascii="David" w:eastAsia="Calibri"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2D2F48" w:rsidRPr="00D86F65" w:rsidRDefault="002D2F48" w:rsidP="00A803F8">
      <w:pPr>
        <w:pStyle w:val="a7"/>
        <w:numPr>
          <w:ilvl w:val="1"/>
          <w:numId w:val="30"/>
        </w:numPr>
        <w:tabs>
          <w:tab w:val="left" w:pos="1219"/>
        </w:tabs>
        <w:spacing w:after="0" w:line="360" w:lineRule="auto"/>
        <w:jc w:val="both"/>
        <w:rPr>
          <w:rFonts w:ascii="David" w:eastAsia="Calibri" w:hAnsi="David" w:cs="David"/>
          <w:b/>
          <w:bCs/>
          <w:color w:val="000000"/>
          <w:sz w:val="24"/>
          <w:szCs w:val="24"/>
          <w:u w:val="single"/>
        </w:rPr>
      </w:pPr>
      <w:r w:rsidRPr="00D86F65">
        <w:rPr>
          <w:rFonts w:ascii="David" w:eastAsia="Calibri" w:hAnsi="David" w:cs="David"/>
          <w:b/>
          <w:bCs/>
          <w:color w:val="000000"/>
          <w:sz w:val="24"/>
          <w:szCs w:val="24"/>
          <w:u w:val="single"/>
          <w:rtl/>
        </w:rPr>
        <w:t>מקור מתח חלופי</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2D2F48" w:rsidRPr="00D86F65" w:rsidRDefault="002D2F48" w:rsidP="00A803F8">
      <w:pPr>
        <w:pStyle w:val="a7"/>
        <w:numPr>
          <w:ilvl w:val="2"/>
          <w:numId w:val="30"/>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מקור מתח חלופי יתוחזק במצב תקין, בכל עת.</w:t>
      </w:r>
    </w:p>
    <w:p w:rsidR="00D86F65" w:rsidRPr="00D86F65" w:rsidRDefault="002D2F48" w:rsidP="00A803F8">
      <w:pPr>
        <w:pStyle w:val="a7"/>
        <w:numPr>
          <w:ilvl w:val="1"/>
          <w:numId w:val="30"/>
        </w:numPr>
        <w:tabs>
          <w:tab w:val="left" w:pos="1219"/>
        </w:tabs>
        <w:spacing w:after="0" w:line="360" w:lineRule="auto"/>
        <w:jc w:val="both"/>
        <w:rPr>
          <w:rFonts w:ascii="David" w:hAnsi="David" w:cs="David"/>
          <w:b/>
          <w:bCs/>
          <w:sz w:val="24"/>
          <w:szCs w:val="24"/>
          <w:u w:val="single"/>
        </w:rPr>
      </w:pPr>
      <w:r w:rsidRPr="00D86F65">
        <w:rPr>
          <w:rFonts w:ascii="David" w:eastAsia="Calibri" w:hAnsi="David" w:cs="David"/>
          <w:b/>
          <w:bCs/>
          <w:sz w:val="24"/>
          <w:szCs w:val="24"/>
          <w:u w:val="single"/>
          <w:rtl/>
        </w:rPr>
        <w:t>לוח פיקוד כבאים</w:t>
      </w:r>
    </w:p>
    <w:p w:rsidR="002D2F48" w:rsidRPr="00D86F65" w:rsidRDefault="002D2F48" w:rsidP="004C33F5">
      <w:pPr>
        <w:pStyle w:val="a7"/>
        <w:tabs>
          <w:tab w:val="left" w:pos="1219"/>
        </w:tabs>
        <w:spacing w:after="0" w:line="360" w:lineRule="auto"/>
        <w:jc w:val="both"/>
        <w:rPr>
          <w:rFonts w:ascii="David" w:hAnsi="David" w:cs="David"/>
          <w:b/>
          <w:bCs/>
          <w:sz w:val="24"/>
          <w:szCs w:val="24"/>
          <w:u w:val="single"/>
        </w:rPr>
      </w:pPr>
      <w:r w:rsidRPr="00D86F65">
        <w:rPr>
          <w:rFonts w:ascii="David" w:hAnsi="David" w:cs="David"/>
          <w:sz w:val="24"/>
          <w:szCs w:val="24"/>
          <w:rtl/>
        </w:rPr>
        <w:t>דרישה זו תתקיים אם נדרשה בתנאים להיתר בנייה או בעקבות שינוי מהותי המחייב שינוי בתנאי ההיתר.</w:t>
      </w:r>
    </w:p>
    <w:p w:rsidR="00D86F65" w:rsidRDefault="002D2F48" w:rsidP="00A803F8">
      <w:pPr>
        <w:pStyle w:val="a7"/>
        <w:numPr>
          <w:ilvl w:val="2"/>
          <w:numId w:val="30"/>
        </w:numPr>
        <w:tabs>
          <w:tab w:val="left" w:pos="984"/>
        </w:tabs>
        <w:spacing w:after="0" w:line="360" w:lineRule="auto"/>
        <w:jc w:val="both"/>
        <w:rPr>
          <w:rFonts w:ascii="David" w:hAnsi="David" w:cs="David"/>
          <w:sz w:val="24"/>
          <w:szCs w:val="24"/>
        </w:rPr>
      </w:pPr>
      <w:r w:rsidRPr="00D86F65">
        <w:rPr>
          <w:rFonts w:ascii="David" w:hAnsi="David" w:cs="David"/>
          <w:sz w:val="24"/>
          <w:szCs w:val="24"/>
          <w:rtl/>
        </w:rPr>
        <w:lastRenderedPageBreak/>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D86F65" w:rsidRDefault="002D2F48" w:rsidP="00A803F8">
      <w:pPr>
        <w:pStyle w:val="a7"/>
        <w:numPr>
          <w:ilvl w:val="0"/>
          <w:numId w:val="51"/>
        </w:numPr>
        <w:tabs>
          <w:tab w:val="left" w:pos="984"/>
        </w:tabs>
        <w:spacing w:after="0" w:line="360" w:lineRule="auto"/>
        <w:jc w:val="both"/>
        <w:rPr>
          <w:rFonts w:ascii="David" w:hAnsi="David" w:cs="David"/>
          <w:sz w:val="24"/>
          <w:szCs w:val="24"/>
          <w:rtl/>
        </w:rPr>
      </w:pPr>
      <w:r w:rsidRPr="00D86F65">
        <w:rPr>
          <w:rFonts w:ascii="David" w:hAnsi="David" w:cs="David"/>
          <w:sz w:val="24"/>
          <w:szCs w:val="24"/>
          <w:rtl/>
        </w:rPr>
        <w:t xml:space="preserve">לוח בקרה ושליטה במערכות הגילוי והכיבוי האוטומטיות: </w:t>
      </w:r>
    </w:p>
    <w:p w:rsidR="00D86F65" w:rsidRDefault="002D2F48" w:rsidP="00A803F8">
      <w:pPr>
        <w:pStyle w:val="a7"/>
        <w:numPr>
          <w:ilvl w:val="0"/>
          <w:numId w:val="52"/>
        </w:numPr>
        <w:tabs>
          <w:tab w:val="left" w:pos="984"/>
        </w:tabs>
        <w:spacing w:after="0" w:line="360" w:lineRule="auto"/>
        <w:jc w:val="both"/>
        <w:rPr>
          <w:rFonts w:ascii="David" w:hAnsi="David" w:cs="David"/>
          <w:sz w:val="24"/>
          <w:szCs w:val="24"/>
          <w:rtl/>
        </w:rPr>
      </w:pPr>
      <w:r w:rsidRPr="002D2F48">
        <w:rPr>
          <w:rFonts w:ascii="David" w:hAnsi="David" w:cs="David"/>
          <w:sz w:val="24"/>
          <w:szCs w:val="24"/>
          <w:rtl/>
        </w:rPr>
        <w:t>מערכת הכיבוי האוטומטית תספק התרעה קולית על כל פגם במערכת הבקרה בהתאם לתקן ישראלי ת"</w:t>
      </w:r>
      <w:r w:rsidR="00D86F65">
        <w:rPr>
          <w:rFonts w:ascii="David" w:hAnsi="David" w:cs="David"/>
          <w:sz w:val="24"/>
          <w:szCs w:val="24"/>
          <w:rtl/>
        </w:rPr>
        <w:t>י 1220, חלק 3, מערכות גילוי אש</w:t>
      </w:r>
      <w:r w:rsidR="00D86F65">
        <w:rPr>
          <w:rFonts w:ascii="David" w:hAnsi="David" w:cs="David" w:hint="cs"/>
          <w:sz w:val="24"/>
          <w:szCs w:val="24"/>
          <w:rtl/>
        </w:rPr>
        <w:t xml:space="preserve"> - </w:t>
      </w:r>
      <w:r w:rsidR="006B0C0A">
        <w:rPr>
          <w:rFonts w:ascii="David" w:hAnsi="David" w:cs="David"/>
          <w:sz w:val="24"/>
          <w:szCs w:val="24"/>
          <w:rtl/>
        </w:rPr>
        <w:t>הוראות התקנה ודרישות כלליות</w:t>
      </w:r>
      <w:r w:rsidR="006B0C0A">
        <w:rPr>
          <w:rFonts w:ascii="David" w:hAnsi="David" w:cs="David" w:hint="cs"/>
          <w:sz w:val="24"/>
          <w:szCs w:val="24"/>
          <w:rtl/>
        </w:rPr>
        <w:t>.</w:t>
      </w:r>
    </w:p>
    <w:p w:rsidR="00D86F65" w:rsidRDefault="002D2F48" w:rsidP="00A803F8">
      <w:pPr>
        <w:pStyle w:val="a7"/>
        <w:numPr>
          <w:ilvl w:val="0"/>
          <w:numId w:val="52"/>
        </w:numPr>
        <w:tabs>
          <w:tab w:val="left" w:pos="984"/>
        </w:tabs>
        <w:spacing w:after="0" w:line="360" w:lineRule="auto"/>
        <w:jc w:val="both"/>
        <w:rPr>
          <w:rFonts w:ascii="David" w:hAnsi="David" w:cs="David"/>
          <w:sz w:val="24"/>
          <w:szCs w:val="24"/>
        </w:rPr>
      </w:pPr>
      <w:r w:rsidRPr="002D2F48">
        <w:rPr>
          <w:rFonts w:ascii="David" w:hAnsi="David" w:cs="David"/>
          <w:sz w:val="24"/>
          <w:szCs w:val="24"/>
          <w:rtl/>
        </w:rPr>
        <w:t xml:space="preserve">רכיבים מבוקרים יכללו לפחות: </w:t>
      </w:r>
    </w:p>
    <w:p w:rsidR="00D86F65" w:rsidRDefault="00D86F65" w:rsidP="00A803F8">
      <w:pPr>
        <w:pStyle w:val="a7"/>
        <w:numPr>
          <w:ilvl w:val="3"/>
          <w:numId w:val="50"/>
        </w:numPr>
        <w:tabs>
          <w:tab w:val="left" w:pos="984"/>
        </w:tabs>
        <w:spacing w:after="0" w:line="360" w:lineRule="auto"/>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D86F65" w:rsidRDefault="002D2F48" w:rsidP="00A803F8">
      <w:pPr>
        <w:pStyle w:val="a7"/>
        <w:numPr>
          <w:ilvl w:val="3"/>
          <w:numId w:val="50"/>
        </w:numPr>
        <w:tabs>
          <w:tab w:val="left" w:pos="984"/>
        </w:tabs>
        <w:spacing w:after="0" w:line="360" w:lineRule="auto"/>
        <w:jc w:val="both"/>
        <w:rPr>
          <w:rFonts w:ascii="David" w:hAnsi="David" w:cs="David"/>
          <w:sz w:val="24"/>
          <w:szCs w:val="24"/>
        </w:rPr>
      </w:pPr>
      <w:r w:rsidRPr="00D86F65">
        <w:rPr>
          <w:rFonts w:ascii="David" w:hAnsi="David" w:cs="David"/>
          <w:sz w:val="24"/>
          <w:szCs w:val="24"/>
          <w:rtl/>
        </w:rPr>
        <w:t>אספקת חשמל או</w:t>
      </w:r>
      <w:r w:rsidR="00D86F65">
        <w:rPr>
          <w:rFonts w:ascii="David" w:hAnsi="David" w:cs="David"/>
          <w:sz w:val="24"/>
          <w:szCs w:val="24"/>
          <w:rtl/>
        </w:rPr>
        <w:t xml:space="preserve"> דלק למשאבת מים של מערכת המתזים</w:t>
      </w:r>
      <w:r w:rsidR="00D86F65">
        <w:rPr>
          <w:rFonts w:ascii="David" w:hAnsi="David" w:cs="David" w:hint="cs"/>
          <w:sz w:val="24"/>
          <w:szCs w:val="24"/>
          <w:rtl/>
        </w:rPr>
        <w:t>.</w:t>
      </w:r>
    </w:p>
    <w:p w:rsidR="00D86F65" w:rsidRDefault="002D2F48" w:rsidP="00A803F8">
      <w:pPr>
        <w:pStyle w:val="a7"/>
        <w:numPr>
          <w:ilvl w:val="3"/>
          <w:numId w:val="50"/>
        </w:numPr>
        <w:tabs>
          <w:tab w:val="left" w:pos="984"/>
        </w:tabs>
        <w:spacing w:after="0" w:line="360" w:lineRule="auto"/>
        <w:jc w:val="both"/>
        <w:rPr>
          <w:rFonts w:ascii="David" w:hAnsi="David" w:cs="David"/>
          <w:sz w:val="24"/>
          <w:szCs w:val="24"/>
        </w:rPr>
      </w:pPr>
      <w:r w:rsidRPr="00D86F65">
        <w:rPr>
          <w:rFonts w:ascii="David" w:hAnsi="David" w:cs="David"/>
          <w:sz w:val="24"/>
          <w:szCs w:val="24"/>
          <w:rtl/>
        </w:rPr>
        <w:t>נתוני מצב פ</w:t>
      </w:r>
      <w:r w:rsidR="00D86F65">
        <w:rPr>
          <w:rFonts w:ascii="David" w:hAnsi="David" w:cs="David"/>
          <w:sz w:val="24"/>
          <w:szCs w:val="24"/>
          <w:rtl/>
        </w:rPr>
        <w:t>עולה של משאבת המים (דומם/פועל)</w:t>
      </w:r>
      <w:r w:rsidR="00D86F65">
        <w:rPr>
          <w:rFonts w:ascii="David" w:hAnsi="David" w:cs="David" w:hint="cs"/>
          <w:sz w:val="24"/>
          <w:szCs w:val="24"/>
          <w:rtl/>
        </w:rPr>
        <w:t>.</w:t>
      </w:r>
    </w:p>
    <w:p w:rsidR="00D86F65" w:rsidRDefault="002D2F48" w:rsidP="00A803F8">
      <w:pPr>
        <w:pStyle w:val="a7"/>
        <w:numPr>
          <w:ilvl w:val="3"/>
          <w:numId w:val="50"/>
        </w:numPr>
        <w:tabs>
          <w:tab w:val="left" w:pos="984"/>
        </w:tabs>
        <w:spacing w:after="0" w:line="360" w:lineRule="auto"/>
        <w:jc w:val="both"/>
        <w:rPr>
          <w:rFonts w:ascii="David" w:hAnsi="David" w:cs="David"/>
          <w:sz w:val="24"/>
          <w:szCs w:val="24"/>
        </w:rPr>
      </w:pPr>
      <w:r w:rsidRPr="00D86F65">
        <w:rPr>
          <w:rFonts w:ascii="David" w:hAnsi="David" w:cs="David"/>
          <w:sz w:val="24"/>
          <w:szCs w:val="24"/>
          <w:rtl/>
        </w:rPr>
        <w:t xml:space="preserve">התראה קולית וחזותית תתקבל ברכזת גילוי אש. אם קיימת עמדת בקרה </w:t>
      </w:r>
      <w:r w:rsidR="00D86F65">
        <w:rPr>
          <w:rFonts w:ascii="David" w:hAnsi="David" w:cs="David"/>
          <w:sz w:val="24"/>
          <w:szCs w:val="24"/>
          <w:rtl/>
        </w:rPr>
        <w:t>מאוישת ההתראה תתקבל גם בעמדה זו</w:t>
      </w:r>
      <w:r w:rsidR="00D86F65">
        <w:rPr>
          <w:rFonts w:ascii="David" w:hAnsi="David" w:cs="David" w:hint="cs"/>
          <w:sz w:val="24"/>
          <w:szCs w:val="24"/>
          <w:rtl/>
        </w:rPr>
        <w:t>.</w:t>
      </w:r>
    </w:p>
    <w:p w:rsidR="002D2F48" w:rsidRPr="00D86F65" w:rsidRDefault="002D2F48" w:rsidP="00A803F8">
      <w:pPr>
        <w:pStyle w:val="a7"/>
        <w:numPr>
          <w:ilvl w:val="3"/>
          <w:numId w:val="50"/>
        </w:numPr>
        <w:tabs>
          <w:tab w:val="left" w:pos="984"/>
        </w:tabs>
        <w:spacing w:after="0" w:line="360" w:lineRule="auto"/>
        <w:jc w:val="both"/>
        <w:rPr>
          <w:rFonts w:ascii="David" w:hAnsi="David" w:cs="David"/>
          <w:sz w:val="24"/>
          <w:szCs w:val="24"/>
        </w:rPr>
      </w:pPr>
      <w:r w:rsidRPr="00D86F65">
        <w:rPr>
          <w:rFonts w:ascii="David" w:hAnsi="David" w:cs="David"/>
          <w:sz w:val="24"/>
          <w:szCs w:val="24"/>
          <w:rtl/>
        </w:rPr>
        <w:t xml:space="preserve">דיווח להפעלת </w:t>
      </w:r>
      <w:r w:rsidR="00D86F65">
        <w:rPr>
          <w:rFonts w:ascii="David" w:hAnsi="David" w:cs="David"/>
          <w:sz w:val="24"/>
          <w:szCs w:val="24"/>
          <w:rtl/>
        </w:rPr>
        <w:t>מערכות כיבוי בלוחות חשמל/מנדפים</w:t>
      </w:r>
      <w:r w:rsidR="00D86F65">
        <w:rPr>
          <w:rFonts w:ascii="David" w:hAnsi="David" w:cs="David" w:hint="cs"/>
          <w:sz w:val="24"/>
          <w:szCs w:val="24"/>
          <w:rtl/>
        </w:rPr>
        <w:t>.</w:t>
      </w:r>
    </w:p>
    <w:p w:rsidR="00D86F65" w:rsidRDefault="002D2F48" w:rsidP="00A803F8">
      <w:pPr>
        <w:pStyle w:val="a7"/>
        <w:numPr>
          <w:ilvl w:val="0"/>
          <w:numId w:val="50"/>
        </w:numPr>
        <w:spacing w:after="0" w:line="360" w:lineRule="auto"/>
        <w:jc w:val="both"/>
        <w:rPr>
          <w:rFonts w:ascii="David" w:hAnsi="David" w:cs="David"/>
          <w:sz w:val="24"/>
          <w:szCs w:val="24"/>
        </w:rPr>
      </w:pPr>
      <w:r w:rsidRPr="00D86F65">
        <w:rPr>
          <w:rFonts w:ascii="David" w:hAnsi="David" w:cs="David"/>
          <w:sz w:val="24"/>
          <w:szCs w:val="24"/>
          <w:rtl/>
        </w:rPr>
        <w:t>עמדת הפעלת כרי</w:t>
      </w:r>
      <w:r w:rsidR="00D86F65">
        <w:rPr>
          <w:rFonts w:ascii="David" w:hAnsi="David" w:cs="David"/>
          <w:sz w:val="24"/>
          <w:szCs w:val="24"/>
          <w:rtl/>
        </w:rPr>
        <w:t>זת חירום ואזעקה</w:t>
      </w:r>
      <w:r w:rsidR="00D86F65">
        <w:rPr>
          <w:rFonts w:ascii="David" w:hAnsi="David" w:cs="David" w:hint="cs"/>
          <w:sz w:val="24"/>
          <w:szCs w:val="24"/>
          <w:rtl/>
        </w:rPr>
        <w:t>.</w:t>
      </w:r>
    </w:p>
    <w:p w:rsidR="00D86F65" w:rsidRDefault="002D2F48" w:rsidP="00A803F8">
      <w:pPr>
        <w:pStyle w:val="a7"/>
        <w:numPr>
          <w:ilvl w:val="0"/>
          <w:numId w:val="50"/>
        </w:numPr>
        <w:spacing w:after="0" w:line="360" w:lineRule="auto"/>
        <w:jc w:val="both"/>
        <w:rPr>
          <w:rFonts w:ascii="David" w:hAnsi="David" w:cs="David"/>
          <w:sz w:val="24"/>
          <w:szCs w:val="24"/>
        </w:rPr>
      </w:pPr>
      <w:r w:rsidRPr="00D86F65">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D86F65">
        <w:rPr>
          <w:rFonts w:ascii="David" w:hAnsi="David" w:cs="David"/>
          <w:sz w:val="24"/>
          <w:szCs w:val="24"/>
          <w:rtl/>
        </w:rPr>
        <w:t>שליטה בפתחי שחרור עשן אוטומטיים</w:t>
      </w:r>
      <w:r w:rsidR="00D86F65">
        <w:rPr>
          <w:rFonts w:ascii="David" w:hAnsi="David" w:cs="David" w:hint="cs"/>
          <w:sz w:val="24"/>
          <w:szCs w:val="24"/>
          <w:rtl/>
        </w:rPr>
        <w:t>.</w:t>
      </w:r>
    </w:p>
    <w:p w:rsidR="00D86F65" w:rsidRDefault="00D86F65" w:rsidP="00A803F8">
      <w:pPr>
        <w:pStyle w:val="a7"/>
        <w:numPr>
          <w:ilvl w:val="0"/>
          <w:numId w:val="50"/>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D86F65" w:rsidRDefault="002D2F48" w:rsidP="00A803F8">
      <w:pPr>
        <w:pStyle w:val="a7"/>
        <w:numPr>
          <w:ilvl w:val="0"/>
          <w:numId w:val="50"/>
        </w:numPr>
        <w:spacing w:after="0" w:line="360" w:lineRule="auto"/>
        <w:jc w:val="both"/>
        <w:rPr>
          <w:rFonts w:ascii="David" w:hAnsi="David" w:cs="David"/>
          <w:sz w:val="24"/>
          <w:szCs w:val="24"/>
        </w:rPr>
      </w:pPr>
      <w:r w:rsidRPr="00D86F65">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D86F65">
        <w:rPr>
          <w:rFonts w:ascii="David" w:hAnsi="David" w:cs="David"/>
          <w:sz w:val="24"/>
          <w:szCs w:val="24"/>
          <w:rtl/>
        </w:rPr>
        <w:t>מות שמן ומצב טעינה מצבר הגנרטור</w:t>
      </w:r>
      <w:r w:rsidR="00D86F65">
        <w:rPr>
          <w:rFonts w:ascii="David" w:hAnsi="David" w:cs="David" w:hint="cs"/>
          <w:sz w:val="24"/>
          <w:szCs w:val="24"/>
          <w:rtl/>
        </w:rPr>
        <w:t>.</w:t>
      </w:r>
    </w:p>
    <w:p w:rsidR="00D86F65" w:rsidRDefault="002D2F48" w:rsidP="00A803F8">
      <w:pPr>
        <w:pStyle w:val="a7"/>
        <w:numPr>
          <w:ilvl w:val="0"/>
          <w:numId w:val="50"/>
        </w:numPr>
        <w:spacing w:after="0" w:line="360" w:lineRule="auto"/>
        <w:jc w:val="both"/>
        <w:rPr>
          <w:rFonts w:ascii="David" w:hAnsi="David" w:cs="David"/>
          <w:sz w:val="24"/>
          <w:szCs w:val="24"/>
        </w:rPr>
      </w:pPr>
      <w:r w:rsidRPr="00D86F65">
        <w:rPr>
          <w:rFonts w:ascii="David" w:hAnsi="David" w:cs="David"/>
          <w:sz w:val="24"/>
          <w:szCs w:val="24"/>
          <w:rtl/>
        </w:rPr>
        <w:t>לו</w:t>
      </w:r>
      <w:r w:rsidR="00D86F65">
        <w:rPr>
          <w:rFonts w:ascii="David" w:hAnsi="David" w:cs="David"/>
          <w:sz w:val="24"/>
          <w:szCs w:val="24"/>
          <w:rtl/>
        </w:rPr>
        <w:t>ח שליטה ובקרה על מעליות הבניין</w:t>
      </w:r>
      <w:r w:rsidR="00D86F65">
        <w:rPr>
          <w:rFonts w:ascii="David" w:hAnsi="David" w:cs="David" w:hint="cs"/>
          <w:sz w:val="24"/>
          <w:szCs w:val="24"/>
          <w:rtl/>
        </w:rPr>
        <w:t>.</w:t>
      </w:r>
    </w:p>
    <w:p w:rsidR="002D2F48" w:rsidRPr="00D86F65" w:rsidRDefault="002D2F48" w:rsidP="00A803F8">
      <w:pPr>
        <w:pStyle w:val="a7"/>
        <w:numPr>
          <w:ilvl w:val="0"/>
          <w:numId w:val="50"/>
        </w:numPr>
        <w:spacing w:after="0" w:line="360" w:lineRule="auto"/>
        <w:jc w:val="both"/>
        <w:rPr>
          <w:rFonts w:ascii="David" w:hAnsi="David" w:cs="David"/>
          <w:sz w:val="24"/>
          <w:szCs w:val="24"/>
          <w:rtl/>
        </w:rPr>
      </w:pPr>
      <w:r w:rsidRPr="00D86F65">
        <w:rPr>
          <w:rFonts w:ascii="David" w:hAnsi="David" w:cs="David"/>
          <w:sz w:val="24"/>
          <w:szCs w:val="24"/>
          <w:rtl/>
        </w:rPr>
        <w:t>תיק חירום של הבניין הכולל את תוכניות הבניין ואת תוכנית בטיחות אש.</w:t>
      </w:r>
    </w:p>
    <w:p w:rsidR="002D2F48" w:rsidRPr="00C455DC" w:rsidRDefault="002D2F48" w:rsidP="00A803F8">
      <w:pPr>
        <w:pStyle w:val="a7"/>
        <w:numPr>
          <w:ilvl w:val="1"/>
          <w:numId w:val="53"/>
        </w:numPr>
        <w:tabs>
          <w:tab w:val="left" w:pos="1219"/>
        </w:tabs>
        <w:spacing w:after="0" w:line="360" w:lineRule="auto"/>
        <w:jc w:val="both"/>
        <w:rPr>
          <w:rFonts w:ascii="David" w:eastAsia="Calibri" w:hAnsi="David" w:cs="David"/>
          <w:b/>
          <w:bCs/>
          <w:sz w:val="24"/>
          <w:szCs w:val="24"/>
          <w:u w:val="single"/>
        </w:rPr>
      </w:pPr>
      <w:r w:rsidRPr="00C455DC">
        <w:rPr>
          <w:rFonts w:ascii="David" w:eastAsia="Calibri" w:hAnsi="David" w:cs="David"/>
          <w:b/>
          <w:bCs/>
          <w:sz w:val="24"/>
          <w:szCs w:val="24"/>
          <w:u w:val="single"/>
          <w:rtl/>
        </w:rPr>
        <w:t xml:space="preserve">ציוד מעבדה </w:t>
      </w:r>
    </w:p>
    <w:p w:rsid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t>באזורי עבודת מעבדה הנחשבים לנפיצים ייעשה שימוש בציוד חשמלי מוגן נגד התפוצצות (</w:t>
      </w:r>
      <w:r w:rsidRPr="00C455DC">
        <w:rPr>
          <w:rFonts w:ascii="David" w:hAnsi="David" w:cs="David"/>
          <w:sz w:val="24"/>
          <w:szCs w:val="24"/>
        </w:rPr>
        <w:t>Explosion</w:t>
      </w:r>
      <w:r w:rsidRPr="00C455DC">
        <w:rPr>
          <w:rFonts w:ascii="David" w:hAnsi="David" w:cs="David"/>
          <w:sz w:val="24"/>
          <w:szCs w:val="24"/>
          <w:rtl/>
        </w:rPr>
        <w:t xml:space="preserve"> </w:t>
      </w:r>
      <w:r w:rsidRPr="00C455DC">
        <w:rPr>
          <w:rFonts w:ascii="David" w:hAnsi="David" w:cs="David"/>
          <w:sz w:val="24"/>
          <w:szCs w:val="24"/>
        </w:rPr>
        <w:t>Proof</w:t>
      </w:r>
      <w:r w:rsidR="00C455DC">
        <w:rPr>
          <w:rFonts w:ascii="David" w:hAnsi="David" w:cs="David"/>
          <w:sz w:val="24"/>
          <w:szCs w:val="24"/>
          <w:rtl/>
        </w:rPr>
        <w:t>)</w:t>
      </w:r>
      <w:r w:rsidR="00C455DC">
        <w:rPr>
          <w:rFonts w:ascii="David" w:hAnsi="David" w:cs="David" w:hint="cs"/>
          <w:sz w:val="24"/>
          <w:szCs w:val="24"/>
          <w:rtl/>
        </w:rPr>
        <w:t xml:space="preserve">, </w:t>
      </w:r>
      <w:r w:rsidRPr="00C455DC">
        <w:rPr>
          <w:rFonts w:ascii="David" w:hAnsi="David" w:cs="David"/>
          <w:sz w:val="24"/>
          <w:szCs w:val="24"/>
          <w:rtl/>
        </w:rPr>
        <w:t>בהתאם להוראות תקן ישראלי ת"י 60079, ציוד חשמלי לש</w:t>
      </w:r>
      <w:r w:rsidR="00D86F65" w:rsidRPr="00C455DC">
        <w:rPr>
          <w:rFonts w:ascii="David" w:hAnsi="David" w:cs="David"/>
          <w:sz w:val="24"/>
          <w:szCs w:val="24"/>
          <w:rtl/>
        </w:rPr>
        <w:t>ימוש באטמוספרות נפיצות של גזים</w:t>
      </w:r>
      <w:r w:rsidR="00D86F65" w:rsidRPr="00C455DC">
        <w:rPr>
          <w:rFonts w:ascii="David" w:hAnsi="David" w:cs="David" w:hint="cs"/>
          <w:sz w:val="24"/>
          <w:szCs w:val="24"/>
          <w:rtl/>
        </w:rPr>
        <w:t xml:space="preserve"> - </w:t>
      </w:r>
      <w:r w:rsidRPr="00C455DC">
        <w:rPr>
          <w:rFonts w:ascii="David" w:hAnsi="David" w:cs="David"/>
          <w:sz w:val="24"/>
          <w:szCs w:val="24"/>
          <w:rtl/>
        </w:rPr>
        <w:t>דרישות כלליות.</w:t>
      </w:r>
    </w:p>
    <w:p w:rsidR="002D2F48" w:rsidRPr="00C455DC" w:rsidRDefault="002D2F48" w:rsidP="00A803F8">
      <w:pPr>
        <w:pStyle w:val="a7"/>
        <w:numPr>
          <w:ilvl w:val="2"/>
          <w:numId w:val="53"/>
        </w:numPr>
        <w:tabs>
          <w:tab w:val="left" w:pos="984"/>
        </w:tabs>
        <w:spacing w:after="0" w:line="360" w:lineRule="auto"/>
        <w:jc w:val="both"/>
        <w:rPr>
          <w:rFonts w:ascii="David" w:hAnsi="David" w:cs="David"/>
          <w:sz w:val="24"/>
          <w:szCs w:val="24"/>
          <w:rtl/>
        </w:rPr>
      </w:pPr>
      <w:r w:rsidRPr="00C455DC">
        <w:rPr>
          <w:rFonts w:ascii="David" w:hAnsi="David" w:cs="David"/>
          <w:sz w:val="24"/>
          <w:szCs w:val="24"/>
          <w:rtl/>
        </w:rPr>
        <w:t>ציוד חימום יהיה כנדרש בתקן ישראלי ת"י 1530, הגנה בפני אש במעבדות.</w:t>
      </w:r>
    </w:p>
    <w:p w:rsidR="002D2F48" w:rsidRPr="00C455DC" w:rsidRDefault="002D2F48" w:rsidP="00A803F8">
      <w:pPr>
        <w:pStyle w:val="a7"/>
        <w:numPr>
          <w:ilvl w:val="1"/>
          <w:numId w:val="53"/>
        </w:numPr>
        <w:tabs>
          <w:tab w:val="left" w:pos="1219"/>
        </w:tabs>
        <w:spacing w:after="0" w:line="360" w:lineRule="auto"/>
        <w:jc w:val="both"/>
        <w:rPr>
          <w:rFonts w:ascii="David" w:eastAsia="Calibri" w:hAnsi="David" w:cs="David"/>
          <w:b/>
          <w:bCs/>
          <w:sz w:val="24"/>
          <w:szCs w:val="24"/>
          <w:u w:val="single"/>
          <w:rtl/>
        </w:rPr>
      </w:pPr>
      <w:r w:rsidRPr="00C455DC">
        <w:rPr>
          <w:rFonts w:ascii="David" w:eastAsia="Calibri" w:hAnsi="David" w:cs="David"/>
          <w:b/>
          <w:bCs/>
          <w:sz w:val="24"/>
          <w:szCs w:val="24"/>
          <w:u w:val="single"/>
          <w:rtl/>
        </w:rPr>
        <w:t xml:space="preserve">מערכת </w:t>
      </w:r>
      <w:r w:rsidRPr="00C455DC">
        <w:rPr>
          <w:rFonts w:ascii="David" w:hAnsi="David" w:cs="David"/>
          <w:b/>
          <w:bCs/>
          <w:sz w:val="24"/>
          <w:szCs w:val="24"/>
          <w:u w:val="single"/>
          <w:rtl/>
        </w:rPr>
        <w:t>הגפ"מ</w:t>
      </w:r>
    </w:p>
    <w:p w:rsidR="00C455DC" w:rsidRDefault="002D2F48" w:rsidP="00A803F8">
      <w:pPr>
        <w:pStyle w:val="a7"/>
        <w:numPr>
          <w:ilvl w:val="2"/>
          <w:numId w:val="53"/>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מערכת הגפ"מ המשמשת את העסק תהיה בהתאם לתקן ישראלי ת"י 158</w:t>
      </w:r>
      <w:r w:rsidRPr="00C455DC">
        <w:rPr>
          <w:rFonts w:ascii="David" w:hAnsi="David" w:cs="David"/>
          <w:sz w:val="24"/>
          <w:szCs w:val="24"/>
          <w:rtl/>
        </w:rPr>
        <w:t xml:space="preserve">, </w:t>
      </w:r>
      <w:r w:rsidRPr="00C455DC">
        <w:rPr>
          <w:rFonts w:ascii="David" w:hAnsi="David" w:cs="David"/>
          <w:color w:val="000000"/>
          <w:sz w:val="24"/>
          <w:szCs w:val="24"/>
          <w:rtl/>
        </w:rPr>
        <w:t>מתקנים לגזים פחמימניים מעובים (גפ"מ).</w:t>
      </w:r>
    </w:p>
    <w:p w:rsidR="00C455DC" w:rsidRDefault="002D2F48" w:rsidP="00A803F8">
      <w:pPr>
        <w:pStyle w:val="a7"/>
        <w:numPr>
          <w:ilvl w:val="2"/>
          <w:numId w:val="53"/>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 xml:space="preserve">אם קיימת מערכת בישול מסחרית ("מנדפים") בעסק </w:t>
      </w:r>
      <w:r w:rsidR="00C455DC">
        <w:rPr>
          <w:rFonts w:ascii="David" w:eastAsia="Calibri" w:hAnsi="David" w:cs="David" w:hint="cs"/>
          <w:sz w:val="24"/>
          <w:szCs w:val="24"/>
          <w:rtl/>
        </w:rPr>
        <w:t>-</w:t>
      </w:r>
      <w:r w:rsidRPr="00C455DC">
        <w:rPr>
          <w:rFonts w:ascii="David" w:eastAsia="Calibri" w:hAnsi="David" w:cs="David"/>
          <w:sz w:val="24"/>
          <w:szCs w:val="24"/>
          <w:rtl/>
        </w:rPr>
        <w:t xml:space="preserve"> </w:t>
      </w:r>
      <w:r w:rsidRPr="00C455DC">
        <w:rPr>
          <w:rFonts w:ascii="David" w:hAnsi="David" w:cs="David"/>
          <w:color w:val="000000"/>
          <w:sz w:val="24"/>
          <w:szCs w:val="24"/>
          <w:rtl/>
        </w:rPr>
        <w:t>יש להתקין מערכת כיבוי במנדפים, לרבות ניתוק ממקור אנרגיה בהתאם לתקן ישראלי ת"י 5356</w:t>
      </w:r>
      <w:r w:rsidRPr="00C455DC">
        <w:rPr>
          <w:rFonts w:ascii="David" w:hAnsi="David" w:cs="David"/>
          <w:sz w:val="24"/>
          <w:szCs w:val="24"/>
          <w:rtl/>
        </w:rPr>
        <w:t xml:space="preserve">, </w:t>
      </w:r>
      <w:r w:rsidR="00C455DC">
        <w:rPr>
          <w:rFonts w:ascii="David" w:hAnsi="David" w:cs="David"/>
          <w:color w:val="000000"/>
          <w:sz w:val="24"/>
          <w:szCs w:val="24"/>
          <w:rtl/>
        </w:rPr>
        <w:t>חלק 2, מערכות כיבוי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כיבוי אש בכימיקלים רטובים. יש לקבל אישור בכתב על התאמת המערכת לתקן ישראלי ת"י 5356, חלק 2</w:t>
      </w:r>
      <w:r w:rsidRPr="00C455DC">
        <w:rPr>
          <w:rFonts w:ascii="David" w:hAnsi="David" w:cs="David"/>
          <w:sz w:val="24"/>
          <w:szCs w:val="24"/>
          <w:rtl/>
        </w:rPr>
        <w:t xml:space="preserve">, </w:t>
      </w:r>
      <w:r w:rsidR="00C455DC">
        <w:rPr>
          <w:rFonts w:ascii="David" w:hAnsi="David" w:cs="David"/>
          <w:color w:val="000000"/>
          <w:sz w:val="24"/>
          <w:szCs w:val="24"/>
          <w:rtl/>
        </w:rPr>
        <w:t>מערכות כיבוי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כיבוי אש בכימיקלים רטובים. העתק מתעודת הבדיקה תוגש לנותן האישור.</w:t>
      </w:r>
    </w:p>
    <w:p w:rsidR="002D2F48" w:rsidRPr="00C455DC" w:rsidRDefault="002D2F48" w:rsidP="00A803F8">
      <w:pPr>
        <w:pStyle w:val="a7"/>
        <w:numPr>
          <w:ilvl w:val="2"/>
          <w:numId w:val="53"/>
        </w:numPr>
        <w:tabs>
          <w:tab w:val="left" w:pos="984"/>
        </w:tabs>
        <w:spacing w:after="0" w:line="360" w:lineRule="auto"/>
        <w:jc w:val="both"/>
        <w:rPr>
          <w:rFonts w:ascii="David" w:hAnsi="David" w:cs="David"/>
          <w:color w:val="000000"/>
          <w:sz w:val="24"/>
          <w:szCs w:val="24"/>
          <w:rtl/>
        </w:rPr>
      </w:pPr>
      <w:r w:rsidRPr="00C455DC">
        <w:rPr>
          <w:rFonts w:ascii="David" w:hAnsi="David" w:cs="David"/>
          <w:color w:val="000000"/>
          <w:sz w:val="24"/>
          <w:szCs w:val="24"/>
          <w:rtl/>
        </w:rPr>
        <w:lastRenderedPageBreak/>
        <w:t>מערכת הגפ"מ, המכשירים והאביזרים לצריכת גפ"מ והמנדפים הקיימים בעסק, יתוחזקו במצב תקין, בכל עת.</w:t>
      </w:r>
    </w:p>
    <w:p w:rsidR="002D2F48" w:rsidRPr="00C455DC" w:rsidRDefault="002D2F48" w:rsidP="00A803F8">
      <w:pPr>
        <w:pStyle w:val="a7"/>
        <w:numPr>
          <w:ilvl w:val="1"/>
          <w:numId w:val="53"/>
        </w:numPr>
        <w:tabs>
          <w:tab w:val="left" w:pos="1219"/>
        </w:tabs>
        <w:spacing w:after="0" w:line="360" w:lineRule="auto"/>
        <w:jc w:val="both"/>
        <w:rPr>
          <w:rFonts w:ascii="David" w:eastAsia="Calibri" w:hAnsi="David" w:cs="David"/>
          <w:b/>
          <w:bCs/>
          <w:color w:val="000000"/>
          <w:sz w:val="24"/>
          <w:szCs w:val="24"/>
          <w:u w:val="single"/>
        </w:rPr>
      </w:pPr>
      <w:r w:rsidRPr="00C455DC">
        <w:rPr>
          <w:rFonts w:ascii="David" w:eastAsia="Calibri" w:hAnsi="David" w:cs="David"/>
          <w:b/>
          <w:bCs/>
          <w:color w:val="000000"/>
          <w:sz w:val="24"/>
          <w:szCs w:val="24"/>
          <w:u w:val="single"/>
          <w:rtl/>
        </w:rPr>
        <w:t>משטר</w:t>
      </w:r>
      <w:r w:rsidR="00C455DC">
        <w:rPr>
          <w:rFonts w:ascii="David" w:eastAsia="Calibri" w:hAnsi="David" w:cs="David"/>
          <w:b/>
          <w:bCs/>
          <w:color w:val="000000"/>
          <w:sz w:val="24"/>
          <w:szCs w:val="24"/>
          <w:u w:val="single"/>
          <w:rtl/>
        </w:rPr>
        <w:t xml:space="preserve"> הפעלות מערכות בטיחות אש </w:t>
      </w:r>
      <w:r w:rsidR="00C455DC">
        <w:rPr>
          <w:rFonts w:ascii="David" w:eastAsia="Calibri" w:hAnsi="David" w:cs="David" w:hint="cs"/>
          <w:b/>
          <w:bCs/>
          <w:color w:val="000000"/>
          <w:sz w:val="24"/>
          <w:szCs w:val="24"/>
          <w:u w:val="single"/>
          <w:rtl/>
        </w:rPr>
        <w:t>-</w:t>
      </w:r>
      <w:r w:rsidRPr="00C455DC">
        <w:rPr>
          <w:rFonts w:ascii="David" w:eastAsia="Calibri" w:hAnsi="David" w:cs="David"/>
          <w:b/>
          <w:bCs/>
          <w:color w:val="000000"/>
          <w:sz w:val="24"/>
          <w:szCs w:val="24"/>
          <w:u w:val="single"/>
          <w:rtl/>
        </w:rPr>
        <w:t xml:space="preserve"> אינטגרציה</w:t>
      </w:r>
    </w:p>
    <w:p w:rsid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C455DC" w:rsidRDefault="00C455DC" w:rsidP="00A803F8">
      <w:pPr>
        <w:pStyle w:val="a7"/>
        <w:numPr>
          <w:ilvl w:val="2"/>
          <w:numId w:val="50"/>
        </w:numPr>
        <w:tabs>
          <w:tab w:val="left" w:pos="984"/>
        </w:tabs>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C455DC" w:rsidRDefault="002D2F48" w:rsidP="00A803F8">
      <w:pPr>
        <w:pStyle w:val="a7"/>
        <w:numPr>
          <w:ilvl w:val="2"/>
          <w:numId w:val="50"/>
        </w:numPr>
        <w:tabs>
          <w:tab w:val="left" w:pos="984"/>
        </w:tabs>
        <w:spacing w:after="0" w:line="360" w:lineRule="auto"/>
        <w:jc w:val="both"/>
        <w:rPr>
          <w:rFonts w:ascii="David" w:hAnsi="David" w:cs="David"/>
          <w:sz w:val="24"/>
          <w:szCs w:val="24"/>
        </w:rPr>
      </w:pPr>
      <w:r w:rsidRPr="00C455DC">
        <w:rPr>
          <w:rFonts w:ascii="David" w:hAnsi="David" w:cs="David"/>
          <w:sz w:val="24"/>
          <w:szCs w:val="24"/>
          <w:rtl/>
        </w:rPr>
        <w:t xml:space="preserve">מערכות שליטה </w:t>
      </w:r>
      <w:r w:rsidR="00C455DC">
        <w:rPr>
          <w:rFonts w:ascii="David" w:hAnsi="David" w:cs="David"/>
          <w:sz w:val="24"/>
          <w:szCs w:val="24"/>
          <w:rtl/>
        </w:rPr>
        <w:t>בעשן</w:t>
      </w:r>
      <w:r w:rsidR="00C455DC">
        <w:rPr>
          <w:rFonts w:ascii="David" w:hAnsi="David" w:cs="David" w:hint="cs"/>
          <w:sz w:val="24"/>
          <w:szCs w:val="24"/>
          <w:rtl/>
        </w:rPr>
        <w:t>.</w:t>
      </w:r>
    </w:p>
    <w:p w:rsidR="00C455DC" w:rsidRDefault="00C455DC" w:rsidP="00A803F8">
      <w:pPr>
        <w:pStyle w:val="a7"/>
        <w:numPr>
          <w:ilvl w:val="2"/>
          <w:numId w:val="50"/>
        </w:numPr>
        <w:tabs>
          <w:tab w:val="left" w:pos="984"/>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2D2F48" w:rsidRPr="00C455DC" w:rsidRDefault="002D2F48" w:rsidP="00A803F8">
      <w:pPr>
        <w:pStyle w:val="a7"/>
        <w:numPr>
          <w:ilvl w:val="2"/>
          <w:numId w:val="50"/>
        </w:numPr>
        <w:tabs>
          <w:tab w:val="left" w:pos="984"/>
        </w:tabs>
        <w:spacing w:after="0" w:line="360" w:lineRule="auto"/>
        <w:jc w:val="both"/>
        <w:rPr>
          <w:rFonts w:ascii="David" w:hAnsi="David" w:cs="David"/>
          <w:sz w:val="24"/>
          <w:szCs w:val="24"/>
        </w:rPr>
      </w:pPr>
      <w:r w:rsidRPr="00C455DC">
        <w:rPr>
          <w:rFonts w:ascii="David" w:hAnsi="David" w:cs="David"/>
          <w:sz w:val="24"/>
          <w:szCs w:val="24"/>
          <w:rtl/>
        </w:rPr>
        <w:t>שליטה במערכות.</w:t>
      </w:r>
    </w:p>
    <w:p w:rsidR="002D2F48" w:rsidRPr="00C455DC" w:rsidRDefault="002D2F48" w:rsidP="00A803F8">
      <w:pPr>
        <w:pStyle w:val="a7"/>
        <w:numPr>
          <w:ilvl w:val="2"/>
          <w:numId w:val="53"/>
        </w:numPr>
        <w:tabs>
          <w:tab w:val="left" w:pos="984"/>
        </w:tabs>
        <w:spacing w:after="0" w:line="360" w:lineRule="auto"/>
        <w:jc w:val="both"/>
        <w:rPr>
          <w:rFonts w:ascii="David" w:hAnsi="David" w:cs="David"/>
          <w:sz w:val="24"/>
          <w:szCs w:val="24"/>
          <w:rtl/>
        </w:rPr>
      </w:pPr>
      <w:r w:rsidRPr="00C455DC">
        <w:rPr>
          <w:rFonts w:ascii="David" w:hAnsi="David" w:cs="David"/>
          <w:sz w:val="24"/>
          <w:szCs w:val="24"/>
          <w:rtl/>
        </w:rPr>
        <w:t xml:space="preserve">הבדיקה תיערך בהתאם להוראה נציב 536, משטר הפעלות מערכות בטיחות אש </w:t>
      </w:r>
      <w:r w:rsidR="00C455DC">
        <w:rPr>
          <w:rFonts w:ascii="David" w:eastAsia="Calibri" w:hAnsi="David" w:cs="David" w:hint="cs"/>
          <w:sz w:val="24"/>
          <w:szCs w:val="24"/>
          <w:rtl/>
        </w:rPr>
        <w:t xml:space="preserve">- </w:t>
      </w:r>
      <w:r w:rsidRPr="00C455DC">
        <w:rPr>
          <w:rFonts w:ascii="David" w:hAnsi="David" w:cs="David"/>
          <w:sz w:val="24"/>
          <w:szCs w:val="24"/>
          <w:rtl/>
        </w:rPr>
        <w:t>אינטגרציה ואישור על ביצועה יועבר לנותן האישור. אם קיימת מערכת שחרור עשן מאולצת, י</w:t>
      </w:r>
      <w:r w:rsidR="006B0C0A">
        <w:rPr>
          <w:rFonts w:ascii="David" w:hAnsi="David" w:cs="David"/>
          <w:sz w:val="24"/>
          <w:szCs w:val="24"/>
          <w:rtl/>
        </w:rPr>
        <w:t>צורף לאישור גם טבלת משטר בדיקה.</w:t>
      </w:r>
    </w:p>
    <w:p w:rsidR="002D2F48" w:rsidRPr="00C455DC" w:rsidRDefault="002D2F48" w:rsidP="00A803F8">
      <w:pPr>
        <w:pStyle w:val="a7"/>
        <w:numPr>
          <w:ilvl w:val="1"/>
          <w:numId w:val="53"/>
        </w:numPr>
        <w:tabs>
          <w:tab w:val="left" w:pos="1219"/>
        </w:tabs>
        <w:spacing w:after="0" w:line="360" w:lineRule="auto"/>
        <w:jc w:val="both"/>
        <w:rPr>
          <w:rFonts w:ascii="David" w:eastAsia="Calibri" w:hAnsi="David" w:cs="David"/>
          <w:b/>
          <w:bCs/>
          <w:sz w:val="24"/>
          <w:szCs w:val="24"/>
          <w:u w:val="single"/>
        </w:rPr>
      </w:pPr>
      <w:r w:rsidRPr="00C455DC">
        <w:rPr>
          <w:rFonts w:ascii="David" w:eastAsia="Calibri" w:hAnsi="David" w:cs="David"/>
          <w:b/>
          <w:bCs/>
          <w:sz w:val="24"/>
          <w:szCs w:val="24"/>
          <w:u w:val="single"/>
          <w:rtl/>
        </w:rPr>
        <w:t>תיק מפעל</w:t>
      </w:r>
    </w:p>
    <w:p w:rsidR="00C455DC" w:rsidRDefault="002D2F48" w:rsidP="00A803F8">
      <w:pPr>
        <w:pStyle w:val="a7"/>
        <w:numPr>
          <w:ilvl w:val="2"/>
          <w:numId w:val="53"/>
        </w:numPr>
        <w:tabs>
          <w:tab w:val="left" w:pos="984"/>
        </w:tabs>
        <w:spacing w:after="0" w:line="360" w:lineRule="auto"/>
        <w:jc w:val="both"/>
        <w:rPr>
          <w:rFonts w:ascii="David" w:eastAsia="Calibri" w:hAnsi="David" w:cs="David"/>
          <w:color w:val="000000"/>
          <w:sz w:val="24"/>
          <w:szCs w:val="24"/>
        </w:rPr>
      </w:pPr>
      <w:r w:rsidRPr="00C455DC">
        <w:rPr>
          <w:rFonts w:ascii="David" w:eastAsia="Calibri" w:hAnsi="David" w:cs="David"/>
          <w:color w:val="000000"/>
          <w:sz w:val="24"/>
          <w:szCs w:val="24"/>
          <w:rtl/>
        </w:rPr>
        <w:t>בעל עסק, שנדרש להכין על-פי דין "תיק מפעל", יגיש לנותן האישור עותק של "תיק המפעל".</w:t>
      </w:r>
    </w:p>
    <w:p w:rsidR="00C455DC" w:rsidRDefault="002D2F48" w:rsidP="00A803F8">
      <w:pPr>
        <w:pStyle w:val="a7"/>
        <w:numPr>
          <w:ilvl w:val="2"/>
          <w:numId w:val="53"/>
        </w:numPr>
        <w:tabs>
          <w:tab w:val="left" w:pos="984"/>
        </w:tabs>
        <w:spacing w:after="0" w:line="360" w:lineRule="auto"/>
        <w:jc w:val="both"/>
        <w:rPr>
          <w:rFonts w:ascii="David" w:eastAsia="Calibri" w:hAnsi="David" w:cs="David"/>
          <w:color w:val="000000"/>
          <w:sz w:val="24"/>
          <w:szCs w:val="24"/>
        </w:rPr>
      </w:pPr>
      <w:r w:rsidRPr="00C455DC">
        <w:rPr>
          <w:rFonts w:ascii="David" w:eastAsia="Calibri" w:hAnsi="David" w:cs="David"/>
          <w:color w:val="000000"/>
          <w:sz w:val="24"/>
          <w:szCs w:val="24"/>
          <w:rtl/>
        </w:rPr>
        <w:t xml:space="preserve">בעל העסק ישמור על תיק המפעל לפי העניין, מעודכן בכל עת. </w:t>
      </w:r>
    </w:p>
    <w:p w:rsidR="00C455DC" w:rsidRDefault="002D2F48" w:rsidP="00A803F8">
      <w:pPr>
        <w:pStyle w:val="a7"/>
        <w:numPr>
          <w:ilvl w:val="2"/>
          <w:numId w:val="53"/>
        </w:numPr>
        <w:tabs>
          <w:tab w:val="left" w:pos="984"/>
        </w:tabs>
        <w:spacing w:after="0" w:line="360" w:lineRule="auto"/>
        <w:jc w:val="both"/>
        <w:rPr>
          <w:rFonts w:ascii="David" w:eastAsia="Calibri" w:hAnsi="David" w:cs="David"/>
          <w:color w:val="000000"/>
          <w:sz w:val="24"/>
          <w:szCs w:val="24"/>
        </w:rPr>
      </w:pPr>
      <w:r w:rsidRPr="00C455DC">
        <w:rPr>
          <w:rFonts w:ascii="David" w:eastAsia="Calibri" w:hAnsi="David" w:cs="David"/>
          <w:color w:val="000000"/>
          <w:sz w:val="24"/>
          <w:szCs w:val="24"/>
          <w:rtl/>
        </w:rPr>
        <w:t xml:space="preserve">בעל העסק יגיש לנותן האישור תיק מפעל לפי העניין, מעודכן לפחות אחת לשנה קלנדרית. </w:t>
      </w:r>
    </w:p>
    <w:p w:rsidR="002D2F48" w:rsidRPr="00C455DC" w:rsidRDefault="002D2F48" w:rsidP="00A803F8">
      <w:pPr>
        <w:pStyle w:val="a7"/>
        <w:numPr>
          <w:ilvl w:val="2"/>
          <w:numId w:val="53"/>
        </w:numPr>
        <w:tabs>
          <w:tab w:val="left" w:pos="984"/>
        </w:tabs>
        <w:spacing w:after="0" w:line="360" w:lineRule="auto"/>
        <w:jc w:val="both"/>
        <w:rPr>
          <w:rFonts w:ascii="David" w:eastAsia="Calibri" w:hAnsi="David" w:cs="David"/>
          <w:color w:val="000000"/>
          <w:sz w:val="24"/>
          <w:szCs w:val="24"/>
        </w:rPr>
      </w:pPr>
      <w:r w:rsidRPr="00C455DC">
        <w:rPr>
          <w:rFonts w:ascii="David" w:eastAsia="Calibri" w:hAnsi="David" w:cs="David"/>
          <w:color w:val="000000"/>
          <w:sz w:val="24"/>
          <w:szCs w:val="24"/>
          <w:rtl/>
        </w:rPr>
        <w:t>בעל העסק יעדכן את תיק המפעל לפי העניין, בשינויים בעסק שיש בהם כדי להוסיף או לגרוע מוקדי סיכון, או שינוי בפרטי בעלי התפקידים או דרכי ההתקשרות לצורך דיווח או תקשורת בעת אירוע,</w:t>
      </w:r>
      <w:r w:rsidR="00C455DC">
        <w:rPr>
          <w:rFonts w:ascii="David" w:eastAsia="Calibri" w:hAnsi="David" w:cs="David"/>
          <w:color w:val="000000"/>
          <w:sz w:val="24"/>
          <w:szCs w:val="24"/>
          <w:rtl/>
        </w:rPr>
        <w:t xml:space="preserve"> וזאת בתוך 14 יום ממועד השינוי.</w:t>
      </w:r>
    </w:p>
    <w:p w:rsidR="002D2F48" w:rsidRPr="00C455DC" w:rsidRDefault="002D2F48" w:rsidP="00A803F8">
      <w:pPr>
        <w:pStyle w:val="a7"/>
        <w:numPr>
          <w:ilvl w:val="1"/>
          <w:numId w:val="53"/>
        </w:numPr>
        <w:tabs>
          <w:tab w:val="left" w:pos="1219"/>
        </w:tabs>
        <w:spacing w:after="0" w:line="360" w:lineRule="auto"/>
        <w:jc w:val="both"/>
        <w:rPr>
          <w:rFonts w:ascii="David" w:eastAsia="Calibri" w:hAnsi="David" w:cs="David"/>
          <w:b/>
          <w:bCs/>
          <w:sz w:val="24"/>
          <w:szCs w:val="24"/>
          <w:u w:val="single"/>
        </w:rPr>
      </w:pPr>
      <w:r w:rsidRPr="00C455DC">
        <w:rPr>
          <w:rFonts w:ascii="David" w:eastAsia="Calibri" w:hAnsi="David" w:cs="David"/>
          <w:b/>
          <w:bCs/>
          <w:sz w:val="24"/>
          <w:szCs w:val="24"/>
          <w:u w:val="single"/>
          <w:rtl/>
        </w:rPr>
        <w:t>אחסנה חיצונית</w:t>
      </w:r>
    </w:p>
    <w:p w:rsidR="002D2F48" w:rsidRP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C455DC">
        <w:rPr>
          <w:rFonts w:ascii="David" w:hAnsi="David" w:cs="David"/>
          <w:sz w:val="24"/>
          <w:szCs w:val="24"/>
          <w:rtl/>
        </w:rPr>
        <w:t xml:space="preserve">ה שיש להתקין במקום וכיוצא באלה </w:t>
      </w:r>
      <w:r w:rsidR="00C455DC">
        <w:rPr>
          <w:rFonts w:ascii="David" w:hAnsi="David" w:cs="David" w:hint="cs"/>
          <w:sz w:val="24"/>
          <w:szCs w:val="24"/>
          <w:rtl/>
        </w:rPr>
        <w:t>-</w:t>
      </w:r>
      <w:r w:rsidRPr="00C455DC">
        <w:rPr>
          <w:rFonts w:ascii="David" w:hAnsi="David" w:cs="David"/>
          <w:sz w:val="24"/>
          <w:szCs w:val="24"/>
          <w:rtl/>
        </w:rPr>
        <w:t xml:space="preserve"> והכל בהתאם למסקנות סקר סיכונים שדרש ואישר נותן האישור</w:t>
      </w:r>
      <w:r w:rsidR="006B0C0A">
        <w:rPr>
          <w:rFonts w:ascii="David" w:hAnsi="David" w:cs="David" w:hint="cs"/>
          <w:sz w:val="24"/>
          <w:szCs w:val="24"/>
          <w:rtl/>
        </w:rPr>
        <w:t>.</w:t>
      </w:r>
    </w:p>
    <w:p w:rsidR="002D2F48" w:rsidRPr="00C455DC" w:rsidRDefault="002D2F48" w:rsidP="00A803F8">
      <w:pPr>
        <w:pStyle w:val="a7"/>
        <w:numPr>
          <w:ilvl w:val="1"/>
          <w:numId w:val="53"/>
        </w:numPr>
        <w:tabs>
          <w:tab w:val="left" w:pos="1219"/>
        </w:tabs>
        <w:spacing w:after="0" w:line="360" w:lineRule="auto"/>
        <w:jc w:val="both"/>
        <w:rPr>
          <w:rFonts w:ascii="David" w:hAnsi="David" w:cs="David"/>
          <w:b/>
          <w:bCs/>
          <w:sz w:val="24"/>
          <w:szCs w:val="24"/>
          <w:u w:val="single"/>
        </w:rPr>
      </w:pPr>
      <w:r w:rsidRPr="00C455DC">
        <w:rPr>
          <w:rFonts w:ascii="David" w:hAnsi="David" w:cs="David"/>
          <w:b/>
          <w:bCs/>
          <w:sz w:val="24"/>
          <w:szCs w:val="24"/>
          <w:u w:val="single"/>
          <w:rtl/>
        </w:rPr>
        <w:t>מתקן פוטו-וולטאי</w:t>
      </w:r>
    </w:p>
    <w:p w:rsidR="002D2F48" w:rsidRP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2D2F48" w:rsidRPr="00C455DC" w:rsidRDefault="002D2F48" w:rsidP="00A803F8">
      <w:pPr>
        <w:pStyle w:val="a7"/>
        <w:numPr>
          <w:ilvl w:val="1"/>
          <w:numId w:val="53"/>
        </w:numPr>
        <w:tabs>
          <w:tab w:val="left" w:pos="1219"/>
        </w:tabs>
        <w:spacing w:after="0" w:line="360" w:lineRule="auto"/>
        <w:jc w:val="both"/>
        <w:rPr>
          <w:rFonts w:ascii="David" w:hAnsi="David" w:cs="David"/>
          <w:b/>
          <w:bCs/>
          <w:sz w:val="24"/>
          <w:szCs w:val="24"/>
          <w:u w:val="single"/>
        </w:rPr>
      </w:pPr>
      <w:r w:rsidRPr="00C455DC">
        <w:rPr>
          <w:rFonts w:ascii="David" w:hAnsi="David" w:cs="David"/>
          <w:b/>
          <w:bCs/>
          <w:sz w:val="24"/>
          <w:szCs w:val="24"/>
          <w:u w:val="single"/>
          <w:rtl/>
        </w:rPr>
        <w:t xml:space="preserve">אישורים </w:t>
      </w:r>
    </w:p>
    <w:p w:rsid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t>בכל מקום שבו צוין במסמך תנאים זה כי יש להעבי</w:t>
      </w:r>
      <w:r w:rsidR="00C455DC">
        <w:rPr>
          <w:rFonts w:ascii="David" w:hAnsi="David" w:cs="David"/>
          <w:sz w:val="24"/>
          <w:szCs w:val="24"/>
          <w:rtl/>
        </w:rPr>
        <w:t>ר מסמכים, אישורים, דיווחים וכיו</w:t>
      </w:r>
      <w:r w:rsidRPr="00C455DC">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C455DC">
        <w:rPr>
          <w:rFonts w:ascii="David" w:hAnsi="David" w:cs="David"/>
          <w:sz w:val="24"/>
          <w:szCs w:val="24"/>
          <w:rtl/>
        </w:rPr>
        <w:t xml:space="preserve"> והטלפונים המופיעה באתר האינטרנט</w:t>
      </w:r>
      <w:r w:rsidR="00C455DC">
        <w:rPr>
          <w:rFonts w:ascii="David" w:hAnsi="David" w:cs="David" w:hint="cs"/>
          <w:sz w:val="24"/>
          <w:szCs w:val="24"/>
          <w:rtl/>
        </w:rPr>
        <w:t xml:space="preserve"> </w:t>
      </w:r>
      <w:r w:rsidRPr="00C455DC">
        <w:rPr>
          <w:rFonts w:ascii="David" w:hAnsi="David" w:cs="David"/>
          <w:sz w:val="24"/>
          <w:szCs w:val="24"/>
          <w:rtl/>
        </w:rPr>
        <w:t>של הרשות הארצית לכבאות והצלה או לגורם אחר שפרטיו ימסרו לבעל העסק.</w:t>
      </w:r>
    </w:p>
    <w:p w:rsidR="00C455DC" w:rsidRPr="00C455DC" w:rsidRDefault="002D2F48" w:rsidP="00A803F8">
      <w:pPr>
        <w:pStyle w:val="a7"/>
        <w:numPr>
          <w:ilvl w:val="2"/>
          <w:numId w:val="53"/>
        </w:numPr>
        <w:tabs>
          <w:tab w:val="left" w:pos="984"/>
        </w:tabs>
        <w:spacing w:after="0" w:line="360" w:lineRule="auto"/>
        <w:jc w:val="both"/>
        <w:rPr>
          <w:rFonts w:ascii="David" w:hAnsi="David" w:cs="David"/>
          <w:sz w:val="24"/>
          <w:szCs w:val="24"/>
        </w:rPr>
      </w:pPr>
      <w:r w:rsidRPr="00C455DC">
        <w:rPr>
          <w:rFonts w:ascii="David" w:hAnsi="David" w:cs="David"/>
          <w:sz w:val="24"/>
          <w:szCs w:val="24"/>
          <w:rtl/>
        </w:rPr>
        <w:lastRenderedPageBreak/>
        <w:t>על פי דרישת נותן האישור, אם לא נעשה בעסק שינוי מהותי, ימציא בעל העסק מסמכים הכוללים אישורים ותעודות בדיקת תחזוקה על תקינות ציוד הכיבוי, ובכלל זה</w:t>
      </w:r>
      <w:r w:rsidRPr="00C455DC">
        <w:rPr>
          <w:rFonts w:ascii="David" w:hAnsi="David" w:cs="David"/>
          <w:color w:val="000000"/>
          <w:sz w:val="24"/>
          <w:szCs w:val="24"/>
          <w:rtl/>
        </w:rPr>
        <w:t>:</w:t>
      </w:r>
    </w:p>
    <w:p w:rsidR="00C455DC" w:rsidRDefault="002D2F48" w:rsidP="00A803F8">
      <w:pPr>
        <w:pStyle w:val="a7"/>
        <w:numPr>
          <w:ilvl w:val="0"/>
          <w:numId w:val="54"/>
        </w:numPr>
        <w:tabs>
          <w:tab w:val="left" w:pos="984"/>
        </w:tabs>
        <w:spacing w:after="0" w:line="360" w:lineRule="auto"/>
        <w:jc w:val="both"/>
        <w:rPr>
          <w:rFonts w:ascii="David" w:hAnsi="David" w:cs="David"/>
          <w:color w:val="000000"/>
          <w:sz w:val="24"/>
          <w:szCs w:val="24"/>
          <w:rtl/>
        </w:rPr>
      </w:pPr>
      <w:r w:rsidRPr="00C455DC">
        <w:rPr>
          <w:rFonts w:ascii="David" w:hAnsi="David" w:cs="David"/>
          <w:color w:val="000000"/>
          <w:sz w:val="24"/>
          <w:szCs w:val="24"/>
          <w:rtl/>
        </w:rPr>
        <w:t>אישור כי עמדות כיבוי האש תקינות ושמישות. גלגלון שהותקן לאחר 01.06.2013 נבדק בהתאם לתקן ישראלי ת"י 2206</w:t>
      </w:r>
      <w:r w:rsidRPr="00C455DC">
        <w:rPr>
          <w:rFonts w:ascii="David" w:hAnsi="David" w:cs="David"/>
          <w:sz w:val="24"/>
          <w:szCs w:val="24"/>
          <w:rtl/>
        </w:rPr>
        <w:t xml:space="preserve">, </w:t>
      </w:r>
      <w:r w:rsidRPr="00C455DC">
        <w:rPr>
          <w:rFonts w:ascii="David" w:hAnsi="David" w:cs="David"/>
          <w:color w:val="000000"/>
          <w:sz w:val="24"/>
          <w:szCs w:val="24"/>
          <w:rtl/>
        </w:rPr>
        <w:t>חלק 2</w:t>
      </w:r>
      <w:r w:rsidRPr="00C455DC">
        <w:rPr>
          <w:rFonts w:ascii="David" w:hAnsi="David" w:cs="David"/>
          <w:sz w:val="24"/>
          <w:szCs w:val="24"/>
          <w:rtl/>
        </w:rPr>
        <w:t xml:space="preserve">, </w:t>
      </w:r>
      <w:r w:rsidRPr="00C455DC">
        <w:rPr>
          <w:rFonts w:ascii="David" w:hAnsi="David" w:cs="David"/>
          <w:color w:val="000000"/>
          <w:sz w:val="24"/>
          <w:szCs w:val="24"/>
          <w:rtl/>
        </w:rPr>
        <w:t>גלגלון לכיבו</w:t>
      </w:r>
      <w:r w:rsidR="00C455DC">
        <w:rPr>
          <w:rFonts w:ascii="David" w:hAnsi="David" w:cs="David"/>
          <w:color w:val="000000"/>
          <w:sz w:val="24"/>
          <w:szCs w:val="24"/>
          <w:rtl/>
        </w:rPr>
        <w:t>י אש</w:t>
      </w:r>
      <w:r w:rsidR="00C455DC">
        <w:rPr>
          <w:rFonts w:ascii="David" w:hAnsi="David" w:cs="David" w:hint="cs"/>
          <w:color w:val="000000"/>
          <w:sz w:val="24"/>
          <w:szCs w:val="24"/>
          <w:rtl/>
        </w:rPr>
        <w:t xml:space="preserve"> - </w:t>
      </w:r>
      <w:r w:rsidR="00C455DC">
        <w:rPr>
          <w:rFonts w:ascii="David" w:hAnsi="David" w:cs="David"/>
          <w:color w:val="000000"/>
          <w:sz w:val="24"/>
          <w:szCs w:val="24"/>
          <w:rtl/>
        </w:rPr>
        <w:t>דרישות תכן, התקנה ותחזוקה</w:t>
      </w:r>
      <w:r w:rsidR="00C455DC">
        <w:rPr>
          <w:rFonts w:ascii="David" w:hAnsi="David" w:cs="David" w:hint="cs"/>
          <w:color w:val="000000"/>
          <w:sz w:val="24"/>
          <w:szCs w:val="24"/>
          <w:rtl/>
        </w:rPr>
        <w:t>.</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2D2F48">
        <w:rPr>
          <w:rFonts w:ascii="David" w:hAnsi="David" w:cs="David"/>
          <w:color w:val="000000"/>
          <w:sz w:val="24"/>
          <w:szCs w:val="24"/>
          <w:rtl/>
        </w:rPr>
        <w:t>אישור גורם מוסמך כי מטפי הכיבוי הקיימים בעסק נבדקו בהתאם לתקן ישראלי ת"י 129, חלק 1</w:t>
      </w:r>
      <w:r w:rsidRPr="002D2F48">
        <w:rPr>
          <w:rFonts w:ascii="David" w:hAnsi="David" w:cs="David"/>
          <w:sz w:val="24"/>
          <w:szCs w:val="24"/>
          <w:rtl/>
        </w:rPr>
        <w:t xml:space="preserve">, </w:t>
      </w:r>
      <w:r w:rsidR="00C455DC">
        <w:rPr>
          <w:rFonts w:ascii="David" w:hAnsi="David" w:cs="David"/>
          <w:color w:val="000000"/>
          <w:sz w:val="24"/>
          <w:szCs w:val="24"/>
          <w:rtl/>
        </w:rPr>
        <w:t>מטפים מיטלטלים</w:t>
      </w:r>
      <w:r w:rsidR="00C455DC">
        <w:rPr>
          <w:rFonts w:ascii="David" w:hAnsi="David" w:cs="David" w:hint="cs"/>
          <w:color w:val="000000"/>
          <w:sz w:val="24"/>
          <w:szCs w:val="24"/>
          <w:rtl/>
        </w:rPr>
        <w:t xml:space="preserve"> - </w:t>
      </w:r>
      <w:r w:rsidRPr="002D2F48">
        <w:rPr>
          <w:rFonts w:ascii="David" w:hAnsi="David" w:cs="David"/>
          <w:color w:val="000000"/>
          <w:sz w:val="24"/>
          <w:szCs w:val="24"/>
          <w:rtl/>
        </w:rPr>
        <w:t xml:space="preserve">תחזוקה, ונמצאו תקינים. </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כי מערכת החשמל המותקנת במקום נבדקה ונמצאה תקינה בהתאמ</w:t>
      </w:r>
      <w:r w:rsidR="00C455DC">
        <w:rPr>
          <w:rFonts w:ascii="David" w:hAnsi="David" w:cs="David"/>
          <w:color w:val="000000"/>
          <w:sz w:val="24"/>
          <w:szCs w:val="24"/>
          <w:rtl/>
        </w:rPr>
        <w:t xml:space="preserve">ה לחוק החשמל התשי"ד-1954 (להלן </w:t>
      </w:r>
      <w:r w:rsidR="00C455DC">
        <w:rPr>
          <w:rFonts w:ascii="David" w:hAnsi="David" w:cs="David" w:hint="cs"/>
          <w:color w:val="000000"/>
          <w:sz w:val="24"/>
          <w:szCs w:val="24"/>
          <w:rtl/>
        </w:rPr>
        <w:t>-</w:t>
      </w:r>
      <w:r w:rsidRPr="00C455DC">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C455DC">
        <w:rPr>
          <w:rFonts w:ascii="David" w:hAnsi="David" w:cs="David"/>
          <w:sz w:val="24"/>
          <w:szCs w:val="24"/>
          <w:rtl/>
        </w:rPr>
        <w:t xml:space="preserve"> התייחסות למתקן פוטו-וולטאי (אם קיים)</w:t>
      </w:r>
      <w:r w:rsidRPr="00C455DC">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על בדיקת התאמתה ותקינותה של מערכת הגז לתקן ישראלי ת"י 158</w:t>
      </w:r>
      <w:r w:rsidRPr="00C455DC">
        <w:rPr>
          <w:rFonts w:ascii="David" w:hAnsi="David" w:cs="David"/>
          <w:sz w:val="24"/>
          <w:szCs w:val="24"/>
          <w:rtl/>
        </w:rPr>
        <w:t xml:space="preserve">, </w:t>
      </w:r>
      <w:r w:rsidRPr="00C455DC">
        <w:rPr>
          <w:rFonts w:ascii="David" w:hAnsi="David" w:cs="David"/>
          <w:color w:val="000000"/>
          <w:sz w:val="24"/>
          <w:szCs w:val="24"/>
          <w:rtl/>
        </w:rPr>
        <w:t>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C455DC">
        <w:rPr>
          <w:rFonts w:ascii="David" w:hAnsi="David" w:cs="David"/>
          <w:sz w:val="24"/>
          <w:szCs w:val="24"/>
          <w:rtl/>
        </w:rPr>
        <w:t xml:space="preserve">, </w:t>
      </w:r>
      <w:r w:rsidRPr="00C455DC">
        <w:rPr>
          <w:rFonts w:ascii="David" w:hAnsi="David" w:cs="David"/>
          <w:color w:val="000000"/>
          <w:sz w:val="24"/>
          <w:szCs w:val="24"/>
          <w:rtl/>
        </w:rPr>
        <w:t>חלק 11</w:t>
      </w:r>
      <w:r w:rsidRPr="00C455DC">
        <w:rPr>
          <w:rFonts w:ascii="David" w:hAnsi="David" w:cs="David"/>
          <w:sz w:val="24"/>
          <w:szCs w:val="24"/>
          <w:rtl/>
        </w:rPr>
        <w:t xml:space="preserve">, </w:t>
      </w:r>
      <w:r w:rsidR="00C455DC">
        <w:rPr>
          <w:rFonts w:ascii="David" w:hAnsi="David" w:cs="David"/>
          <w:color w:val="000000"/>
          <w:sz w:val="24"/>
          <w:szCs w:val="24"/>
          <w:rtl/>
        </w:rPr>
        <w:t>מערכות גילוי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תחזוקה.</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C455DC">
        <w:rPr>
          <w:rFonts w:ascii="David" w:hAnsi="David" w:cs="David"/>
          <w:sz w:val="24"/>
          <w:szCs w:val="24"/>
          <w:rtl/>
        </w:rPr>
        <w:t xml:space="preserve">, </w:t>
      </w:r>
      <w:r w:rsidRPr="00C455DC">
        <w:rPr>
          <w:rFonts w:ascii="David" w:hAnsi="David" w:cs="David"/>
          <w:color w:val="000000"/>
          <w:sz w:val="24"/>
          <w:szCs w:val="24"/>
          <w:rtl/>
        </w:rPr>
        <w:t>מערכות לכיבוי-אש בארוסול או תקן ישראלי ת"י 1597</w:t>
      </w:r>
      <w:r w:rsidRPr="00C455DC">
        <w:rPr>
          <w:rFonts w:ascii="David" w:hAnsi="David" w:cs="David"/>
          <w:sz w:val="24"/>
          <w:szCs w:val="24"/>
          <w:rtl/>
        </w:rPr>
        <w:t xml:space="preserve">, </w:t>
      </w:r>
      <w:r w:rsidRPr="00C455DC">
        <w:rPr>
          <w:rFonts w:ascii="David" w:hAnsi="David" w:cs="David"/>
          <w:color w:val="000000"/>
          <w:sz w:val="24"/>
          <w:szCs w:val="24"/>
          <w:rtl/>
        </w:rPr>
        <w:t>מערכות כיבוי אש אוטומטיות בגז כיבוי, בהתאם לסוג המערכת המותקנת.</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sidRPr="00C455DC">
        <w:rPr>
          <w:rFonts w:ascii="David" w:hAnsi="David" w:cs="David"/>
          <w:sz w:val="24"/>
          <w:szCs w:val="24"/>
          <w:rtl/>
        </w:rPr>
        <w:t xml:space="preserve">, </w:t>
      </w:r>
      <w:r w:rsidRPr="00C455DC">
        <w:rPr>
          <w:rFonts w:ascii="David" w:hAnsi="David" w:cs="David"/>
          <w:color w:val="000000"/>
          <w:sz w:val="24"/>
          <w:szCs w:val="24"/>
          <w:rtl/>
        </w:rPr>
        <w:t>חלק 3 או תקן 72-</w:t>
      </w:r>
      <w:r w:rsidRPr="00C455DC">
        <w:rPr>
          <w:rFonts w:ascii="David" w:hAnsi="David" w:cs="David"/>
          <w:color w:val="000000"/>
          <w:sz w:val="24"/>
          <w:szCs w:val="24"/>
        </w:rPr>
        <w:t>NFPA</w:t>
      </w:r>
      <w:r w:rsidRPr="00C455DC">
        <w:rPr>
          <w:rFonts w:ascii="David" w:hAnsi="David" w:cs="David"/>
          <w:color w:val="000000"/>
          <w:sz w:val="24"/>
          <w:szCs w:val="24"/>
          <w:rtl/>
        </w:rPr>
        <w:t xml:space="preserve"> או מפרט משטרת ישראל 160.1, 160, וזאת בהתאם לשיטת ההתקנה של המערכת. באישור יפורט את</w:t>
      </w:r>
      <w:r w:rsidRPr="00C455DC" w:rsidDel="00E357C8">
        <w:rPr>
          <w:rFonts w:ascii="David" w:hAnsi="David" w:cs="David"/>
          <w:color w:val="000000"/>
          <w:sz w:val="24"/>
          <w:szCs w:val="24"/>
          <w:rtl/>
        </w:rPr>
        <w:t xml:space="preserve"> </w:t>
      </w:r>
      <w:r w:rsidRPr="00C455DC">
        <w:rPr>
          <w:rFonts w:ascii="David" w:hAnsi="David" w:cs="David"/>
          <w:color w:val="000000"/>
          <w:sz w:val="24"/>
          <w:szCs w:val="24"/>
          <w:rtl/>
        </w:rPr>
        <w:t xml:space="preserve">סוג התקן או המפרט שעל פיו נעשתה הבדיקה. </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Pr="00C455DC">
        <w:rPr>
          <w:rFonts w:ascii="David" w:hAnsi="David" w:cs="David"/>
          <w:sz w:val="24"/>
          <w:szCs w:val="24"/>
          <w:rtl/>
        </w:rPr>
        <w:t xml:space="preserve">, </w:t>
      </w:r>
      <w:r w:rsidR="00C455DC">
        <w:rPr>
          <w:rFonts w:ascii="David" w:hAnsi="David" w:cs="David"/>
          <w:color w:val="000000"/>
          <w:sz w:val="24"/>
          <w:szCs w:val="24"/>
          <w:rtl/>
        </w:rPr>
        <w:t>מערכות לכיבוי אש במים</w:t>
      </w:r>
      <w:r w:rsidR="00C455DC">
        <w:rPr>
          <w:rFonts w:ascii="David" w:hAnsi="David" w:cs="David" w:hint="cs"/>
          <w:color w:val="000000"/>
          <w:sz w:val="24"/>
          <w:szCs w:val="24"/>
          <w:rtl/>
        </w:rPr>
        <w:t xml:space="preserve"> - </w:t>
      </w:r>
      <w:r w:rsidRPr="00C455DC">
        <w:rPr>
          <w:rFonts w:ascii="David" w:hAnsi="David" w:cs="David"/>
          <w:color w:val="000000"/>
          <w:sz w:val="24"/>
          <w:szCs w:val="24"/>
          <w:rtl/>
        </w:rPr>
        <w:t xml:space="preserve">בקרה, בדיקה ותחזוקה. על האישור לכלול את מפרט הבדיקה. </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 xml:space="preserve">אישור גורם מוסמך כי מערכות בטיחות האש וההצלה תואמות את דרישות </w:t>
      </w:r>
      <w:r w:rsidRPr="00C455DC">
        <w:rPr>
          <w:rFonts w:ascii="David" w:hAnsi="David" w:cs="David"/>
          <w:sz w:val="24"/>
          <w:szCs w:val="24"/>
          <w:rtl/>
        </w:rPr>
        <w:t xml:space="preserve">הוראה נציב 536, משטר הפעלות מערכות בטיחות אש-אינטגרציה. </w:t>
      </w:r>
      <w:r w:rsidRPr="00C455DC">
        <w:rPr>
          <w:rFonts w:ascii="David" w:hAnsi="David" w:cs="David"/>
          <w:color w:val="000000"/>
          <w:sz w:val="24"/>
          <w:szCs w:val="24"/>
          <w:rtl/>
        </w:rPr>
        <w:t>אם קיימת מערכת שחרור עשן מאולצת, יצורפו לאישור גם טבלת משטר בדיקה ופירוט סוג המערכת.</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lastRenderedPageBreak/>
        <w:t xml:space="preserve">אישור גורם מוסמך כי מערכת שחרור העשן נבדקה ונמצאה תקינה. באישור יפורט סוג המערכת שנבדקה. </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w:t>
      </w:r>
      <w:r w:rsidRPr="00C455DC">
        <w:rPr>
          <w:rFonts w:ascii="David" w:hAnsi="David" w:cs="David"/>
          <w:sz w:val="24"/>
          <w:szCs w:val="24"/>
          <w:rtl/>
        </w:rPr>
        <w:t xml:space="preserve">, </w:t>
      </w:r>
      <w:r w:rsidRPr="00C455DC">
        <w:rPr>
          <w:rFonts w:ascii="David" w:hAnsi="David" w:cs="David"/>
          <w:color w:val="000000"/>
          <w:sz w:val="24"/>
          <w:szCs w:val="24"/>
          <w:rtl/>
        </w:rPr>
        <w:t>בטיחות אש בבניינים.</w:t>
      </w:r>
    </w:p>
    <w:p w:rsidR="00C455DC"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על ניקוי ארובות ומנדפים בהתאם לתקן ישראלי ת"י 1001</w:t>
      </w:r>
      <w:r w:rsidRPr="00C455DC">
        <w:rPr>
          <w:rFonts w:ascii="David" w:hAnsi="David" w:cs="David"/>
          <w:sz w:val="24"/>
          <w:szCs w:val="24"/>
          <w:rtl/>
        </w:rPr>
        <w:t xml:space="preserve">, </w:t>
      </w:r>
      <w:r w:rsidRPr="00C455DC">
        <w:rPr>
          <w:rFonts w:ascii="David" w:hAnsi="David" w:cs="David"/>
          <w:color w:val="000000"/>
          <w:sz w:val="24"/>
          <w:szCs w:val="24"/>
          <w:rtl/>
        </w:rPr>
        <w:t>חלק 6</w:t>
      </w:r>
      <w:r w:rsidRPr="00C455DC">
        <w:rPr>
          <w:rFonts w:ascii="David" w:hAnsi="David" w:cs="David"/>
          <w:sz w:val="24"/>
          <w:szCs w:val="24"/>
          <w:rtl/>
        </w:rPr>
        <w:t xml:space="preserve">, </w:t>
      </w:r>
      <w:r w:rsidR="006B0C0A">
        <w:rPr>
          <w:rFonts w:ascii="David" w:hAnsi="David" w:cs="David"/>
          <w:color w:val="000000"/>
          <w:sz w:val="24"/>
          <w:szCs w:val="24"/>
          <w:rtl/>
        </w:rPr>
        <w:t>בטיחות אש בבניינים</w:t>
      </w:r>
      <w:r w:rsidR="006B0C0A">
        <w:rPr>
          <w:rFonts w:ascii="David" w:hAnsi="David" w:cs="David" w:hint="cs"/>
          <w:color w:val="000000"/>
          <w:sz w:val="24"/>
          <w:szCs w:val="24"/>
          <w:rtl/>
        </w:rPr>
        <w:t xml:space="preserve"> - </w:t>
      </w:r>
      <w:r w:rsidRPr="00C455DC">
        <w:rPr>
          <w:rFonts w:ascii="David" w:hAnsi="David" w:cs="David"/>
          <w:color w:val="000000"/>
          <w:sz w:val="24"/>
          <w:szCs w:val="24"/>
          <w:rtl/>
        </w:rPr>
        <w:t>בקרת אוורור והגנה מפני אש במערכות בישול מסחריות (אם קיימים ארובות ומנדפים).</w:t>
      </w:r>
    </w:p>
    <w:p w:rsidR="002D2F48" w:rsidRPr="00C455DC" w:rsidRDefault="002D2F48" w:rsidP="00A803F8">
      <w:pPr>
        <w:pStyle w:val="a7"/>
        <w:numPr>
          <w:ilvl w:val="0"/>
          <w:numId w:val="54"/>
        </w:numPr>
        <w:tabs>
          <w:tab w:val="left" w:pos="984"/>
        </w:tabs>
        <w:spacing w:after="0" w:line="360" w:lineRule="auto"/>
        <w:jc w:val="both"/>
        <w:rPr>
          <w:rFonts w:ascii="David" w:hAnsi="David" w:cs="David"/>
          <w:sz w:val="24"/>
          <w:szCs w:val="24"/>
        </w:rPr>
      </w:pPr>
      <w:r w:rsidRPr="00C455DC">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Pr="00C455DC">
        <w:rPr>
          <w:rFonts w:ascii="David" w:hAnsi="David" w:cs="David"/>
          <w:sz w:val="24"/>
          <w:szCs w:val="24"/>
          <w:rtl/>
        </w:rPr>
        <w:t xml:space="preserve">, </w:t>
      </w:r>
      <w:r w:rsidRPr="00C455DC">
        <w:rPr>
          <w:rFonts w:ascii="David" w:hAnsi="David" w:cs="David"/>
          <w:color w:val="000000"/>
          <w:sz w:val="24"/>
          <w:szCs w:val="24"/>
          <w:rtl/>
        </w:rPr>
        <w:t>חלק 2</w:t>
      </w:r>
      <w:r w:rsidRPr="00C455DC">
        <w:rPr>
          <w:rFonts w:ascii="David" w:hAnsi="David" w:cs="David"/>
          <w:sz w:val="24"/>
          <w:szCs w:val="24"/>
          <w:rtl/>
        </w:rPr>
        <w:t xml:space="preserve">, </w:t>
      </w:r>
      <w:r w:rsidR="00926BDD">
        <w:rPr>
          <w:rFonts w:ascii="David" w:hAnsi="David" w:cs="David"/>
          <w:color w:val="000000"/>
          <w:sz w:val="24"/>
          <w:szCs w:val="24"/>
          <w:rtl/>
        </w:rPr>
        <w:t>מערכות כיבוי אש</w:t>
      </w:r>
      <w:r w:rsidR="00926BDD">
        <w:rPr>
          <w:rFonts w:ascii="David" w:hAnsi="David" w:cs="David" w:hint="cs"/>
          <w:color w:val="000000"/>
          <w:sz w:val="24"/>
          <w:szCs w:val="24"/>
          <w:rtl/>
        </w:rPr>
        <w:t xml:space="preserve"> - </w:t>
      </w:r>
      <w:r w:rsidRPr="00C455DC">
        <w:rPr>
          <w:rFonts w:ascii="David" w:hAnsi="David" w:cs="David"/>
          <w:color w:val="000000"/>
          <w:sz w:val="24"/>
          <w:szCs w:val="24"/>
          <w:rtl/>
        </w:rPr>
        <w:t>כיבוי אש בכימיקלים רטובים (אם קיימים מנדפים)</w:t>
      </w:r>
      <w:r w:rsidRPr="00C455DC">
        <w:rPr>
          <w:rFonts w:ascii="David" w:hAnsi="David" w:cs="David"/>
          <w:sz w:val="24"/>
          <w:szCs w:val="24"/>
          <w:rtl/>
        </w:rPr>
        <w:t>.</w:t>
      </w:r>
    </w:p>
    <w:p w:rsidR="00C455DC" w:rsidRDefault="002D2F48" w:rsidP="00A803F8">
      <w:pPr>
        <w:pStyle w:val="a7"/>
        <w:numPr>
          <w:ilvl w:val="2"/>
          <w:numId w:val="53"/>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C455DC">
        <w:rPr>
          <w:rFonts w:ascii="David" w:hAnsi="David" w:cs="David"/>
          <w:color w:val="000000"/>
          <w:sz w:val="24"/>
          <w:szCs w:val="24"/>
        </w:rPr>
        <w:t>:</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tl/>
        </w:rPr>
      </w:pPr>
      <w:r w:rsidRPr="00C455DC">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w:t>
      </w:r>
      <w:r w:rsidRPr="00C455DC">
        <w:rPr>
          <w:rFonts w:ascii="David" w:hAnsi="David" w:cs="David"/>
          <w:sz w:val="24"/>
          <w:szCs w:val="24"/>
          <w:rtl/>
        </w:rPr>
        <w:t xml:space="preserve">, </w:t>
      </w:r>
      <w:r w:rsidRPr="00C455DC">
        <w:rPr>
          <w:rFonts w:ascii="David" w:hAnsi="David" w:cs="David"/>
          <w:color w:val="000000"/>
          <w:sz w:val="24"/>
          <w:szCs w:val="24"/>
          <w:rtl/>
        </w:rPr>
        <w:t>חלק 5</w:t>
      </w:r>
      <w:r w:rsidRPr="00C455DC">
        <w:rPr>
          <w:rFonts w:ascii="David" w:hAnsi="David" w:cs="David"/>
          <w:sz w:val="24"/>
          <w:szCs w:val="24"/>
          <w:rtl/>
        </w:rPr>
        <w:t xml:space="preserve">, </w:t>
      </w:r>
      <w:r w:rsidR="00C455DC">
        <w:rPr>
          <w:rFonts w:ascii="David" w:hAnsi="David" w:cs="David"/>
          <w:color w:val="000000"/>
          <w:sz w:val="24"/>
          <w:szCs w:val="24"/>
          <w:rtl/>
        </w:rPr>
        <w:t>מערכות גילוי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גלאי עשן עצמאיים.</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2D2F48">
        <w:rPr>
          <w:rFonts w:ascii="David" w:hAnsi="David" w:cs="David"/>
          <w:color w:val="000000"/>
          <w:sz w:val="24"/>
          <w:szCs w:val="24"/>
          <w:rtl/>
        </w:rPr>
        <w:t>אישור מעבדה מוכרת כי מערכת גילוי אש ועשן תוכננה והותקנה בהתאם לתקן ישראלי ת"י 1220</w:t>
      </w:r>
      <w:r w:rsidRPr="002D2F48">
        <w:rPr>
          <w:rFonts w:ascii="David" w:hAnsi="David" w:cs="David"/>
          <w:sz w:val="24"/>
          <w:szCs w:val="24"/>
          <w:rtl/>
        </w:rPr>
        <w:t xml:space="preserve">, </w:t>
      </w:r>
      <w:r w:rsidRPr="002D2F48">
        <w:rPr>
          <w:rFonts w:ascii="David" w:hAnsi="David" w:cs="David"/>
          <w:color w:val="000000"/>
          <w:sz w:val="24"/>
          <w:szCs w:val="24"/>
          <w:rtl/>
        </w:rPr>
        <w:t>חלק 3</w:t>
      </w:r>
      <w:r w:rsidRPr="002D2F48">
        <w:rPr>
          <w:rFonts w:ascii="David" w:hAnsi="David" w:cs="David"/>
          <w:sz w:val="24"/>
          <w:szCs w:val="24"/>
          <w:rtl/>
        </w:rPr>
        <w:t xml:space="preserve">, </w:t>
      </w:r>
      <w:r w:rsidR="00C455DC">
        <w:rPr>
          <w:rFonts w:ascii="David" w:hAnsi="David" w:cs="David"/>
          <w:color w:val="000000"/>
          <w:sz w:val="24"/>
          <w:szCs w:val="24"/>
          <w:rtl/>
        </w:rPr>
        <w:t>מערכות גילוי אש</w:t>
      </w:r>
      <w:r w:rsidR="00C455DC">
        <w:rPr>
          <w:rFonts w:ascii="David" w:hAnsi="David" w:cs="David" w:hint="cs"/>
          <w:color w:val="000000"/>
          <w:sz w:val="24"/>
          <w:szCs w:val="24"/>
          <w:rtl/>
        </w:rPr>
        <w:t xml:space="preserve"> - </w:t>
      </w:r>
      <w:r w:rsidRPr="002D2F48">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w:t>
      </w:r>
      <w:r w:rsidRPr="002D2F48">
        <w:rPr>
          <w:rFonts w:ascii="David" w:hAnsi="David" w:cs="David"/>
          <w:sz w:val="24"/>
          <w:szCs w:val="24"/>
          <w:rtl/>
        </w:rPr>
        <w:t xml:space="preserve">, </w:t>
      </w:r>
      <w:r w:rsidRPr="002D2F48">
        <w:rPr>
          <w:rFonts w:ascii="David" w:hAnsi="David" w:cs="David"/>
          <w:color w:val="000000"/>
          <w:sz w:val="24"/>
          <w:szCs w:val="24"/>
          <w:rtl/>
        </w:rPr>
        <w:t>חלק 11</w:t>
      </w:r>
      <w:r w:rsidRPr="002D2F48">
        <w:rPr>
          <w:rFonts w:ascii="David" w:hAnsi="David" w:cs="David"/>
          <w:sz w:val="24"/>
          <w:szCs w:val="24"/>
          <w:rtl/>
        </w:rPr>
        <w:t xml:space="preserve">, </w:t>
      </w:r>
      <w:r w:rsidR="00473E57">
        <w:rPr>
          <w:rFonts w:ascii="David" w:hAnsi="David" w:cs="David"/>
          <w:color w:val="000000"/>
          <w:sz w:val="24"/>
          <w:szCs w:val="24"/>
          <w:rtl/>
        </w:rPr>
        <w:t>מערכות גילוי אש</w:t>
      </w:r>
      <w:r w:rsidR="00473E57">
        <w:rPr>
          <w:rFonts w:ascii="David" w:hAnsi="David" w:cs="David" w:hint="cs"/>
          <w:color w:val="000000"/>
          <w:sz w:val="24"/>
          <w:szCs w:val="24"/>
          <w:rtl/>
        </w:rPr>
        <w:t xml:space="preserve"> - </w:t>
      </w:r>
      <w:r w:rsidRPr="002D2F48">
        <w:rPr>
          <w:rFonts w:ascii="David" w:hAnsi="David" w:cs="David"/>
          <w:color w:val="000000"/>
          <w:sz w:val="24"/>
          <w:szCs w:val="24"/>
          <w:rtl/>
        </w:rPr>
        <w:t>תחזוקה.</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כיבוי אש במים תוכננה והותקנה בהתאם לתקן ישראלי ת"י 1596</w:t>
      </w:r>
      <w:r w:rsidRPr="00C455DC">
        <w:rPr>
          <w:rFonts w:ascii="David" w:hAnsi="David" w:cs="David"/>
          <w:sz w:val="24"/>
          <w:szCs w:val="24"/>
          <w:rtl/>
        </w:rPr>
        <w:t xml:space="preserve">, </w:t>
      </w:r>
      <w:r w:rsidR="00C455DC">
        <w:rPr>
          <w:rFonts w:ascii="David" w:hAnsi="David" w:cs="David"/>
          <w:color w:val="000000"/>
          <w:sz w:val="24"/>
          <w:szCs w:val="24"/>
          <w:rtl/>
        </w:rPr>
        <w:t>מערכות מתזים</w:t>
      </w:r>
      <w:r w:rsidR="00C455DC">
        <w:rPr>
          <w:rFonts w:ascii="David" w:hAnsi="David" w:cs="David" w:hint="cs"/>
          <w:color w:val="000000"/>
          <w:sz w:val="24"/>
          <w:szCs w:val="24"/>
          <w:rtl/>
        </w:rPr>
        <w:t xml:space="preserve"> - </w:t>
      </w:r>
      <w:r w:rsidR="00C455DC">
        <w:rPr>
          <w:rFonts w:ascii="David" w:hAnsi="David" w:cs="David"/>
          <w:color w:val="000000"/>
          <w:sz w:val="24"/>
          <w:szCs w:val="24"/>
          <w:rtl/>
        </w:rPr>
        <w:t>התקנה</w:t>
      </w:r>
      <w:r w:rsidR="00C455DC">
        <w:rPr>
          <w:rFonts w:ascii="David" w:hAnsi="David" w:cs="David" w:hint="cs"/>
          <w:color w:val="000000"/>
          <w:sz w:val="24"/>
          <w:szCs w:val="24"/>
          <w:rtl/>
        </w:rPr>
        <w:t xml:space="preserve">, </w:t>
      </w:r>
      <w:r w:rsidRPr="00C455DC">
        <w:rPr>
          <w:rFonts w:ascii="David" w:hAnsi="David" w:cs="David"/>
          <w:color w:val="000000"/>
          <w:sz w:val="24"/>
          <w:szCs w:val="24"/>
          <w:rtl/>
        </w:rPr>
        <w:t>בהתקנה עד 10 מתזים כאמור, יכולה לתת את האישור חברה בתו תקן לתחזוקת מערכות כיבוי אש במים לפי תקן ישראלי ת"י 1928</w:t>
      </w:r>
      <w:r w:rsidRPr="00C455DC">
        <w:rPr>
          <w:rFonts w:ascii="David" w:hAnsi="David" w:cs="David"/>
          <w:sz w:val="24"/>
          <w:szCs w:val="24"/>
          <w:rtl/>
        </w:rPr>
        <w:t xml:space="preserve">, </w:t>
      </w:r>
      <w:r w:rsidRPr="00C455DC">
        <w:rPr>
          <w:rFonts w:ascii="David" w:hAnsi="David" w:cs="David"/>
          <w:color w:val="000000"/>
          <w:sz w:val="24"/>
          <w:szCs w:val="24"/>
          <w:rtl/>
        </w:rPr>
        <w:t>מערכות לכיבוי אש במים: בקרה, בדיקה ותחזוקה.</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כיבוי אש בגז תוכננה והותקנה בהתאם לתקן ישראלי ת"י 1597</w:t>
      </w:r>
      <w:r w:rsidRPr="00C455DC">
        <w:rPr>
          <w:rFonts w:ascii="David" w:hAnsi="David" w:cs="David"/>
          <w:sz w:val="24"/>
          <w:szCs w:val="24"/>
          <w:rtl/>
        </w:rPr>
        <w:t xml:space="preserve">, </w:t>
      </w:r>
      <w:r w:rsidRPr="00C455DC">
        <w:rPr>
          <w:rFonts w:ascii="David" w:hAnsi="David" w:cs="David"/>
          <w:color w:val="000000"/>
          <w:sz w:val="24"/>
          <w:szCs w:val="24"/>
          <w:rtl/>
        </w:rPr>
        <w:t>מערכ</w:t>
      </w:r>
      <w:r w:rsidR="00C455DC">
        <w:rPr>
          <w:rFonts w:ascii="David" w:hAnsi="David" w:cs="David"/>
          <w:color w:val="000000"/>
          <w:sz w:val="24"/>
          <w:szCs w:val="24"/>
          <w:rtl/>
        </w:rPr>
        <w:t>ות כיבוי אש אוטומטיות בגז כיבוי</w:t>
      </w:r>
      <w:r w:rsidR="00C455DC">
        <w:rPr>
          <w:rFonts w:ascii="David" w:hAnsi="David" w:cs="David" w:hint="cs"/>
          <w:color w:val="000000"/>
          <w:sz w:val="24"/>
          <w:szCs w:val="24"/>
          <w:rtl/>
        </w:rPr>
        <w:t>.</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כיבוי בארוסול תוכננה והותקנה בהתאמה לתקן ישראלי ת"י 5210</w:t>
      </w:r>
      <w:r w:rsidRPr="00C455DC">
        <w:rPr>
          <w:rFonts w:ascii="David" w:hAnsi="David" w:cs="David"/>
          <w:sz w:val="24"/>
          <w:szCs w:val="24"/>
          <w:rtl/>
        </w:rPr>
        <w:t xml:space="preserve">, </w:t>
      </w:r>
      <w:r w:rsidR="00C455DC">
        <w:rPr>
          <w:rFonts w:ascii="David" w:hAnsi="David" w:cs="David"/>
          <w:color w:val="000000"/>
          <w:sz w:val="24"/>
          <w:szCs w:val="24"/>
          <w:rtl/>
        </w:rPr>
        <w:t>מערכות לכיבוי-אש בארוסול</w:t>
      </w:r>
      <w:r w:rsidR="00C455DC">
        <w:rPr>
          <w:rFonts w:ascii="David" w:hAnsi="David" w:cs="David" w:hint="cs"/>
          <w:color w:val="000000"/>
          <w:sz w:val="24"/>
          <w:szCs w:val="24"/>
          <w:rtl/>
        </w:rPr>
        <w:t>.</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כיבוי אש בכימיקלים רטובים תוכננה והותקנה בהתאמה לתקן ישראלי ת"י 5356</w:t>
      </w:r>
      <w:r w:rsidRPr="00C455DC">
        <w:rPr>
          <w:rFonts w:ascii="David" w:hAnsi="David" w:cs="David"/>
          <w:sz w:val="24"/>
          <w:szCs w:val="24"/>
          <w:rtl/>
        </w:rPr>
        <w:t xml:space="preserve">, </w:t>
      </w:r>
      <w:r w:rsidRPr="00C455DC">
        <w:rPr>
          <w:rFonts w:ascii="David" w:hAnsi="David" w:cs="David"/>
          <w:color w:val="000000"/>
          <w:sz w:val="24"/>
          <w:szCs w:val="24"/>
          <w:rtl/>
        </w:rPr>
        <w:t>חלק 2</w:t>
      </w:r>
      <w:r w:rsidRPr="00C455DC">
        <w:rPr>
          <w:rFonts w:ascii="David" w:hAnsi="David" w:cs="David"/>
          <w:sz w:val="24"/>
          <w:szCs w:val="24"/>
          <w:rtl/>
        </w:rPr>
        <w:t>, מערכות כיבוי אש: כיבוי אש בכימיקלים רטובי</w:t>
      </w:r>
      <w:r w:rsidR="00C455DC">
        <w:rPr>
          <w:rFonts w:ascii="David" w:hAnsi="David" w:cs="David" w:hint="cs"/>
          <w:sz w:val="24"/>
          <w:szCs w:val="24"/>
          <w:rtl/>
        </w:rPr>
        <w:t>ם.</w:t>
      </w:r>
    </w:p>
    <w:p w:rsidR="00C455DC" w:rsidRDefault="002D2F48" w:rsidP="00A803F8">
      <w:pPr>
        <w:pStyle w:val="a7"/>
        <w:numPr>
          <w:ilvl w:val="0"/>
          <w:numId w:val="55"/>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מיזוג אוויר (מובילי אוויר) תוכננה והותקנה עפ"י תקן ישראלי ת"י 1001</w:t>
      </w:r>
      <w:r w:rsidRPr="00C455DC">
        <w:rPr>
          <w:rFonts w:ascii="David" w:hAnsi="David" w:cs="David"/>
          <w:sz w:val="24"/>
          <w:szCs w:val="24"/>
          <w:rtl/>
        </w:rPr>
        <w:t xml:space="preserve">, </w:t>
      </w:r>
      <w:r w:rsidRPr="00C455DC">
        <w:rPr>
          <w:rFonts w:ascii="David" w:hAnsi="David" w:cs="David"/>
          <w:color w:val="000000"/>
          <w:sz w:val="24"/>
          <w:szCs w:val="24"/>
          <w:rtl/>
        </w:rPr>
        <w:t>חלק 1.1</w:t>
      </w:r>
      <w:r w:rsidRPr="00C455DC">
        <w:rPr>
          <w:rFonts w:ascii="David" w:hAnsi="David" w:cs="David"/>
          <w:sz w:val="24"/>
          <w:szCs w:val="24"/>
          <w:rtl/>
        </w:rPr>
        <w:t xml:space="preserve">, </w:t>
      </w:r>
      <w:r w:rsidRPr="00C455DC">
        <w:rPr>
          <w:rFonts w:ascii="David" w:hAnsi="David" w:cs="David"/>
          <w:color w:val="000000"/>
          <w:sz w:val="24"/>
          <w:szCs w:val="24"/>
          <w:rtl/>
        </w:rPr>
        <w:t>בטיחות אש בבניינ</w:t>
      </w:r>
      <w:r w:rsidR="00473E57">
        <w:rPr>
          <w:rFonts w:ascii="David" w:hAnsi="David" w:cs="David"/>
          <w:color w:val="000000"/>
          <w:sz w:val="24"/>
          <w:szCs w:val="24"/>
          <w:rtl/>
        </w:rPr>
        <w:t>ים</w:t>
      </w:r>
      <w:r w:rsidR="00473E57">
        <w:rPr>
          <w:rFonts w:ascii="David" w:hAnsi="David" w:cs="David" w:hint="cs"/>
          <w:color w:val="000000"/>
          <w:sz w:val="24"/>
          <w:szCs w:val="24"/>
          <w:rtl/>
        </w:rPr>
        <w:t xml:space="preserve"> - </w:t>
      </w:r>
      <w:r w:rsidR="00C455DC">
        <w:rPr>
          <w:rFonts w:ascii="David" w:hAnsi="David" w:cs="David"/>
          <w:color w:val="000000"/>
          <w:sz w:val="24"/>
          <w:szCs w:val="24"/>
          <w:rtl/>
        </w:rPr>
        <w:t xml:space="preserve">מערכות מיזוג אוויר ואוורור </w:t>
      </w:r>
      <w:r w:rsidR="00C455DC">
        <w:rPr>
          <w:rFonts w:ascii="David" w:hAnsi="David" w:cs="David" w:hint="cs"/>
          <w:color w:val="000000"/>
          <w:sz w:val="24"/>
          <w:szCs w:val="24"/>
          <w:rtl/>
        </w:rPr>
        <w:t>-</w:t>
      </w:r>
      <w:r w:rsidRPr="00C455DC">
        <w:rPr>
          <w:rFonts w:ascii="David" w:hAnsi="David" w:cs="David"/>
          <w:color w:val="000000"/>
          <w:sz w:val="24"/>
          <w:szCs w:val="24"/>
          <w:rtl/>
        </w:rPr>
        <w:t xml:space="preserve"> יחול במקרים הבאים: </w:t>
      </w:r>
    </w:p>
    <w:p w:rsidR="00C455DC" w:rsidRDefault="002D2F48" w:rsidP="00A803F8">
      <w:pPr>
        <w:pStyle w:val="a7"/>
        <w:numPr>
          <w:ilvl w:val="0"/>
          <w:numId w:val="56"/>
        </w:numPr>
        <w:tabs>
          <w:tab w:val="left" w:pos="984"/>
        </w:tabs>
        <w:spacing w:after="0" w:line="360" w:lineRule="auto"/>
        <w:jc w:val="both"/>
        <w:rPr>
          <w:rFonts w:ascii="David" w:hAnsi="David" w:cs="David"/>
          <w:color w:val="000000"/>
          <w:sz w:val="24"/>
          <w:szCs w:val="24"/>
        </w:rPr>
      </w:pPr>
      <w:r w:rsidRPr="00C455DC">
        <w:rPr>
          <w:rFonts w:ascii="David" w:hAnsi="David" w:cs="David"/>
          <w:color w:val="000000"/>
          <w:sz w:val="24"/>
          <w:szCs w:val="24"/>
          <w:rtl/>
        </w:rPr>
        <w:t>המבנה בעל יותר מקומה אחת וב</w:t>
      </w:r>
      <w:r w:rsidR="00C455DC">
        <w:rPr>
          <w:rFonts w:ascii="David" w:hAnsi="David" w:cs="David"/>
          <w:color w:val="000000"/>
          <w:sz w:val="24"/>
          <w:szCs w:val="24"/>
          <w:rtl/>
        </w:rPr>
        <w:t>ו פירי אוורור חוצים בין הקומות</w:t>
      </w:r>
      <w:r w:rsidR="00C455DC">
        <w:rPr>
          <w:rFonts w:ascii="David" w:hAnsi="David" w:cs="David" w:hint="cs"/>
          <w:color w:val="000000"/>
          <w:sz w:val="24"/>
          <w:szCs w:val="24"/>
          <w:rtl/>
        </w:rPr>
        <w:t>.</w:t>
      </w:r>
    </w:p>
    <w:p w:rsidR="002D2F48" w:rsidRPr="00C455DC" w:rsidRDefault="002D2F48" w:rsidP="00A803F8">
      <w:pPr>
        <w:pStyle w:val="a7"/>
        <w:numPr>
          <w:ilvl w:val="0"/>
          <w:numId w:val="56"/>
        </w:numPr>
        <w:tabs>
          <w:tab w:val="left" w:pos="984"/>
        </w:tabs>
        <w:spacing w:after="0" w:line="360" w:lineRule="auto"/>
        <w:jc w:val="both"/>
        <w:rPr>
          <w:rFonts w:ascii="David" w:hAnsi="David" w:cs="David"/>
          <w:color w:val="000000"/>
          <w:sz w:val="24"/>
          <w:szCs w:val="24"/>
          <w:rtl/>
        </w:rPr>
      </w:pPr>
      <w:r w:rsidRPr="00C455DC">
        <w:rPr>
          <w:rFonts w:ascii="David" w:hAnsi="David" w:cs="David"/>
          <w:color w:val="000000"/>
          <w:sz w:val="24"/>
          <w:szCs w:val="24"/>
          <w:rtl/>
        </w:rPr>
        <w:t xml:space="preserve">קיימים מדפים ודמפרים אשר נועדו לבצע הפרדת אש </w:t>
      </w:r>
      <w:r w:rsidR="00C455DC">
        <w:rPr>
          <w:rFonts w:ascii="David" w:hAnsi="David" w:cs="David"/>
          <w:color w:val="000000"/>
          <w:sz w:val="24"/>
          <w:szCs w:val="24"/>
          <w:rtl/>
        </w:rPr>
        <w:t>בין עסקים סמוכים ושימושים שונים</w:t>
      </w:r>
      <w:r w:rsidR="00C455DC">
        <w:rPr>
          <w:rFonts w:ascii="David" w:hAnsi="David" w:cs="David" w:hint="cs"/>
          <w:color w:val="000000"/>
          <w:sz w:val="24"/>
          <w:szCs w:val="24"/>
          <w:rtl/>
        </w:rPr>
        <w:t>.</w:t>
      </w:r>
    </w:p>
    <w:p w:rsid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lastRenderedPageBreak/>
        <w:t>אישור מעבדה מוכרת כי מנדפים בישול/טיגון תוכננו והותקנו בהתאמה לתקן ישראלי ת"י 1001</w:t>
      </w:r>
      <w:r w:rsidRPr="00C455DC">
        <w:rPr>
          <w:rFonts w:ascii="David" w:hAnsi="David" w:cs="David"/>
          <w:sz w:val="24"/>
          <w:szCs w:val="24"/>
          <w:rtl/>
        </w:rPr>
        <w:t xml:space="preserve">, </w:t>
      </w:r>
      <w:r w:rsidRPr="00C455DC">
        <w:rPr>
          <w:rFonts w:ascii="David" w:hAnsi="David" w:cs="David"/>
          <w:color w:val="000000"/>
          <w:sz w:val="24"/>
          <w:szCs w:val="24"/>
          <w:rtl/>
        </w:rPr>
        <w:t>חלק 6</w:t>
      </w:r>
      <w:r w:rsidRPr="00C455DC">
        <w:rPr>
          <w:rFonts w:ascii="David" w:hAnsi="David" w:cs="David"/>
          <w:sz w:val="24"/>
          <w:szCs w:val="24"/>
          <w:rtl/>
        </w:rPr>
        <w:t xml:space="preserve">, </w:t>
      </w:r>
      <w:r w:rsidR="00473E57">
        <w:rPr>
          <w:rFonts w:ascii="David" w:hAnsi="David" w:cs="David"/>
          <w:color w:val="000000"/>
          <w:sz w:val="24"/>
          <w:szCs w:val="24"/>
          <w:rtl/>
        </w:rPr>
        <w:t>אש בבניינים</w:t>
      </w:r>
      <w:r w:rsidR="00473E57">
        <w:rPr>
          <w:rFonts w:ascii="David" w:hAnsi="David" w:cs="David" w:hint="cs"/>
          <w:color w:val="000000"/>
          <w:sz w:val="24"/>
          <w:szCs w:val="24"/>
          <w:rtl/>
        </w:rPr>
        <w:t xml:space="preserve"> - </w:t>
      </w:r>
      <w:r w:rsidRPr="00C455DC">
        <w:rPr>
          <w:rFonts w:ascii="David" w:hAnsi="David" w:cs="David"/>
          <w:color w:val="000000"/>
          <w:sz w:val="24"/>
          <w:szCs w:val="24"/>
          <w:rtl/>
        </w:rPr>
        <w:t>בקרת אוורור והגנ</w:t>
      </w:r>
      <w:r w:rsidR="00C455DC">
        <w:rPr>
          <w:rFonts w:ascii="David" w:hAnsi="David" w:cs="David"/>
          <w:color w:val="000000"/>
          <w:sz w:val="24"/>
          <w:szCs w:val="24"/>
          <w:rtl/>
        </w:rPr>
        <w:t>ה מפני אש במערכות בישול מסחריות</w:t>
      </w:r>
      <w:r w:rsidR="00C455DC">
        <w:rPr>
          <w:rFonts w:ascii="David" w:hAnsi="David" w:cs="David" w:hint="cs"/>
          <w:color w:val="000000"/>
          <w:sz w:val="24"/>
          <w:szCs w:val="24"/>
          <w:rtl/>
        </w:rPr>
        <w:t>.</w:t>
      </w:r>
    </w:p>
    <w:p w:rsid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C455DC">
        <w:rPr>
          <w:rFonts w:ascii="David" w:hAnsi="David" w:cs="David"/>
          <w:sz w:val="24"/>
          <w:szCs w:val="24"/>
          <w:rtl/>
        </w:rPr>
        <w:t xml:space="preserve">, </w:t>
      </w:r>
      <w:r w:rsidR="00C455DC">
        <w:rPr>
          <w:rFonts w:ascii="David" w:hAnsi="David" w:cs="David"/>
          <w:color w:val="000000"/>
          <w:sz w:val="24"/>
          <w:szCs w:val="24"/>
          <w:rtl/>
        </w:rPr>
        <w:t>חלק 3, מערכות גילוי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 xml:space="preserve">הוראות התקנה ודרישות כלליות. לאישור תצורף טבלת משטר הפעלות. </w:t>
      </w:r>
    </w:p>
    <w:p w:rsid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מאושרת המעיד על תקינות מערכת הגז בהתאם לתקן ישראלי ת"י 158</w:t>
      </w:r>
      <w:r w:rsidRPr="00C455DC">
        <w:rPr>
          <w:rFonts w:ascii="David" w:hAnsi="David" w:cs="David"/>
          <w:sz w:val="24"/>
          <w:szCs w:val="24"/>
          <w:rtl/>
        </w:rPr>
        <w:t xml:space="preserve">, </w:t>
      </w:r>
      <w:r w:rsidRPr="00C455DC">
        <w:rPr>
          <w:rFonts w:ascii="David" w:hAnsi="David" w:cs="David"/>
          <w:color w:val="000000"/>
          <w:sz w:val="24"/>
          <w:szCs w:val="24"/>
          <w:rtl/>
        </w:rPr>
        <w:t>מתקני</w:t>
      </w:r>
      <w:r w:rsidR="00C455DC">
        <w:rPr>
          <w:rFonts w:ascii="David" w:hAnsi="David" w:cs="David"/>
          <w:color w:val="000000"/>
          <w:sz w:val="24"/>
          <w:szCs w:val="24"/>
          <w:rtl/>
        </w:rPr>
        <w:t>ם לגזים פחמימניים מעובים (גפ"מ)</w:t>
      </w:r>
      <w:r w:rsidR="00C455DC">
        <w:rPr>
          <w:rFonts w:ascii="David" w:hAnsi="David" w:cs="David" w:hint="cs"/>
          <w:color w:val="000000"/>
          <w:sz w:val="24"/>
          <w:szCs w:val="24"/>
          <w:rtl/>
        </w:rPr>
        <w:t>.</w:t>
      </w:r>
    </w:p>
    <w:p w:rsid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למסירת הודעות (כריזת חירום) תוכננה והותקנה בהתאם לתקן ישראלי ת"י 1220</w:t>
      </w:r>
      <w:r w:rsidRPr="00C455DC">
        <w:rPr>
          <w:rFonts w:ascii="David" w:hAnsi="David" w:cs="David"/>
          <w:sz w:val="24"/>
          <w:szCs w:val="24"/>
          <w:rtl/>
        </w:rPr>
        <w:t xml:space="preserve">, </w:t>
      </w:r>
      <w:r w:rsidRPr="00C455DC">
        <w:rPr>
          <w:rFonts w:ascii="David" w:hAnsi="David" w:cs="David"/>
          <w:color w:val="000000"/>
          <w:sz w:val="24"/>
          <w:szCs w:val="24"/>
          <w:rtl/>
        </w:rPr>
        <w:t>חלק 3</w:t>
      </w:r>
      <w:r w:rsidRPr="00C455DC">
        <w:rPr>
          <w:rFonts w:ascii="David" w:hAnsi="David" w:cs="David"/>
          <w:sz w:val="24"/>
          <w:szCs w:val="24"/>
          <w:rtl/>
        </w:rPr>
        <w:t xml:space="preserve">, </w:t>
      </w:r>
      <w:r w:rsidR="00C455DC">
        <w:rPr>
          <w:rFonts w:ascii="David" w:hAnsi="David" w:cs="David"/>
          <w:color w:val="000000"/>
          <w:sz w:val="24"/>
          <w:szCs w:val="24"/>
          <w:rtl/>
        </w:rPr>
        <w:t>מערכות גילוי אש</w:t>
      </w:r>
      <w:r w:rsidR="00C455DC">
        <w:rPr>
          <w:rFonts w:ascii="David" w:hAnsi="David" w:cs="David" w:hint="cs"/>
          <w:color w:val="000000"/>
          <w:sz w:val="24"/>
          <w:szCs w:val="24"/>
          <w:rtl/>
        </w:rPr>
        <w:t xml:space="preserve"> - </w:t>
      </w:r>
      <w:r w:rsidRPr="00C455DC">
        <w:rPr>
          <w:rFonts w:ascii="David" w:hAnsi="David" w:cs="David"/>
          <w:color w:val="000000"/>
          <w:sz w:val="24"/>
          <w:szCs w:val="24"/>
          <w:rtl/>
        </w:rPr>
        <w:t>הוראות התקנה ודרישות כלליות.</w:t>
      </w:r>
    </w:p>
    <w:p w:rsid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התאמת חומרי בנייה וגימור בוצעו עפ"י תקן ישראלי ת"י 921</w:t>
      </w:r>
      <w:r w:rsidRPr="00C455DC">
        <w:rPr>
          <w:rFonts w:ascii="David" w:hAnsi="David" w:cs="David"/>
          <w:sz w:val="24"/>
          <w:szCs w:val="24"/>
          <w:rtl/>
        </w:rPr>
        <w:t xml:space="preserve">, </w:t>
      </w:r>
      <w:r w:rsidR="00C455DC">
        <w:rPr>
          <w:rFonts w:ascii="David" w:hAnsi="David" w:cs="David"/>
          <w:color w:val="000000"/>
          <w:sz w:val="24"/>
          <w:szCs w:val="24"/>
          <w:rtl/>
        </w:rPr>
        <w:t xml:space="preserve">תגובות בשריפה של חומרי בנייה </w:t>
      </w:r>
      <w:r w:rsidR="00C455DC">
        <w:rPr>
          <w:rFonts w:ascii="David" w:hAnsi="David" w:cs="David" w:hint="cs"/>
          <w:color w:val="000000"/>
          <w:sz w:val="24"/>
          <w:szCs w:val="24"/>
          <w:rtl/>
        </w:rPr>
        <w:t>-</w:t>
      </w:r>
      <w:r w:rsidRPr="00C455DC">
        <w:rPr>
          <w:rFonts w:ascii="David" w:hAnsi="David" w:cs="David"/>
          <w:color w:val="000000"/>
          <w:sz w:val="24"/>
          <w:szCs w:val="24"/>
          <w:rtl/>
        </w:rPr>
        <w:t xml:space="preserve"> חלק רלוונטי.</w:t>
      </w:r>
    </w:p>
    <w:p w:rsidR="00C455DC" w:rsidRP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color w:val="000000"/>
          <w:sz w:val="24"/>
          <w:szCs w:val="24"/>
          <w:rtl/>
        </w:rPr>
        <w:t>אישור מעבדה מוכרת כי מערכת שליטה בעשן תוכננה והותקנה עפ"י תקן ישראלי ת"י 1001</w:t>
      </w:r>
      <w:r w:rsidRPr="00C455DC">
        <w:rPr>
          <w:rFonts w:ascii="David" w:hAnsi="David" w:cs="David"/>
          <w:sz w:val="24"/>
          <w:szCs w:val="24"/>
          <w:rtl/>
        </w:rPr>
        <w:t xml:space="preserve">, </w:t>
      </w:r>
      <w:r w:rsidRPr="00C455DC">
        <w:rPr>
          <w:rFonts w:ascii="David" w:hAnsi="David" w:cs="David"/>
          <w:color w:val="000000"/>
          <w:sz w:val="24"/>
          <w:szCs w:val="24"/>
          <w:rtl/>
        </w:rPr>
        <w:t>חלק 2.2</w:t>
      </w:r>
      <w:r w:rsidR="00C455DC">
        <w:rPr>
          <w:rFonts w:ascii="David" w:hAnsi="David" w:cs="David"/>
          <w:sz w:val="24"/>
          <w:szCs w:val="24"/>
          <w:rtl/>
        </w:rPr>
        <w:t>, בטיחות אש בבניינים</w:t>
      </w:r>
      <w:r w:rsidR="00C455DC">
        <w:rPr>
          <w:rFonts w:ascii="David" w:hAnsi="David" w:cs="David" w:hint="cs"/>
          <w:sz w:val="24"/>
          <w:szCs w:val="24"/>
          <w:rtl/>
        </w:rPr>
        <w:t xml:space="preserve"> - </w:t>
      </w:r>
      <w:r w:rsidRPr="00C455DC">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2D2F48" w:rsidRPr="00C455DC" w:rsidRDefault="002D2F48" w:rsidP="00A803F8">
      <w:pPr>
        <w:pStyle w:val="a7"/>
        <w:numPr>
          <w:ilvl w:val="0"/>
          <w:numId w:val="55"/>
        </w:numPr>
        <w:spacing w:after="0" w:line="360" w:lineRule="auto"/>
        <w:jc w:val="both"/>
        <w:rPr>
          <w:rFonts w:ascii="David" w:hAnsi="David" w:cs="David"/>
          <w:color w:val="000000"/>
          <w:sz w:val="24"/>
          <w:szCs w:val="24"/>
        </w:rPr>
      </w:pPr>
      <w:r w:rsidRPr="00C455DC">
        <w:rPr>
          <w:rFonts w:ascii="David" w:hAnsi="David" w:cs="David"/>
          <w:sz w:val="24"/>
          <w:szCs w:val="24"/>
          <w:rtl/>
        </w:rPr>
        <w:t>תעודת בדיקה ממעבדה מוכרת למפוחי שליטה בעשן עפ"י תקן ישראלי ת"י 1001, חלק 7, בטיחות אש בבנ</w:t>
      </w:r>
      <w:r w:rsidR="00C455DC">
        <w:rPr>
          <w:rFonts w:ascii="David" w:hAnsi="David" w:cs="David"/>
          <w:sz w:val="24"/>
          <w:szCs w:val="24"/>
          <w:rtl/>
        </w:rPr>
        <w:t xml:space="preserve">יינים: מערכות שליטה לחום ולעשן </w:t>
      </w:r>
      <w:r w:rsidR="00C455DC">
        <w:rPr>
          <w:rFonts w:ascii="David" w:hAnsi="David" w:cs="David" w:hint="cs"/>
          <w:sz w:val="24"/>
          <w:szCs w:val="24"/>
          <w:rtl/>
        </w:rPr>
        <w:t>-</w:t>
      </w:r>
      <w:r w:rsidRPr="00C455DC">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C455DC" w:rsidRDefault="00C455DC" w:rsidP="00A803F8">
      <w:pPr>
        <w:pStyle w:val="a7"/>
        <w:numPr>
          <w:ilvl w:val="1"/>
          <w:numId w:val="53"/>
        </w:numPr>
        <w:tabs>
          <w:tab w:val="left" w:pos="1219"/>
        </w:tabs>
        <w:spacing w:after="0" w:line="360" w:lineRule="auto"/>
        <w:jc w:val="both"/>
        <w:rPr>
          <w:rFonts w:ascii="David" w:hAnsi="David" w:cs="David"/>
          <w:b/>
          <w:bCs/>
          <w:sz w:val="24"/>
          <w:szCs w:val="24"/>
          <w:u w:val="single"/>
        </w:rPr>
      </w:pPr>
      <w:r>
        <w:rPr>
          <w:rFonts w:ascii="David" w:hAnsi="David" w:cs="David"/>
          <w:b/>
          <w:bCs/>
          <w:sz w:val="24"/>
          <w:szCs w:val="24"/>
          <w:u w:val="single"/>
          <w:rtl/>
        </w:rPr>
        <w:t>נספחי</w:t>
      </w:r>
      <w:r>
        <w:rPr>
          <w:rFonts w:ascii="David" w:hAnsi="David" w:cs="David" w:hint="cs"/>
          <w:b/>
          <w:bCs/>
          <w:sz w:val="24"/>
          <w:szCs w:val="24"/>
          <w:u w:val="single"/>
          <w:rtl/>
        </w:rPr>
        <w:t>ם</w:t>
      </w:r>
    </w:p>
    <w:p w:rsidR="00926BDD" w:rsidRPr="006B0C0A" w:rsidRDefault="002D2F48" w:rsidP="00A803F8">
      <w:pPr>
        <w:pStyle w:val="a7"/>
        <w:numPr>
          <w:ilvl w:val="2"/>
          <w:numId w:val="53"/>
        </w:numPr>
        <w:tabs>
          <w:tab w:val="left" w:pos="1219"/>
        </w:tabs>
        <w:spacing w:after="0" w:line="360" w:lineRule="auto"/>
        <w:jc w:val="both"/>
        <w:rPr>
          <w:rFonts w:ascii="David" w:hAnsi="David" w:cs="David"/>
          <w:b/>
          <w:bCs/>
          <w:sz w:val="24"/>
          <w:szCs w:val="24"/>
          <w:u w:val="single"/>
          <w:rtl/>
        </w:rPr>
      </w:pPr>
      <w:r w:rsidRPr="00C455DC">
        <w:rPr>
          <w:rFonts w:ascii="David" w:hAnsi="David" w:cs="David"/>
          <w:sz w:val="24"/>
          <w:szCs w:val="24"/>
          <w:rtl/>
        </w:rPr>
        <w:t xml:space="preserve">את פרסומי הרשות הארצית לכבאות והצלה כולל תיקיית טפסים </w:t>
      </w:r>
      <w:r w:rsidR="00C455DC">
        <w:rPr>
          <w:rFonts w:ascii="David" w:hAnsi="David" w:cs="David"/>
          <w:sz w:val="24"/>
          <w:szCs w:val="24"/>
          <w:rtl/>
        </w:rPr>
        <w:t>אחידים לאישורים אפשר למצוא באתר</w:t>
      </w:r>
      <w:r w:rsidR="00C455DC">
        <w:rPr>
          <w:rFonts w:ascii="David" w:hAnsi="David" w:cs="David" w:hint="cs"/>
          <w:sz w:val="24"/>
          <w:szCs w:val="24"/>
          <w:rtl/>
        </w:rPr>
        <w:t xml:space="preserve"> הרשות הארצית לכבאות והצלה </w:t>
      </w:r>
      <w:r w:rsidRPr="00C455DC">
        <w:rPr>
          <w:rFonts w:ascii="David" w:hAnsi="David" w:cs="David"/>
          <w:sz w:val="24"/>
          <w:szCs w:val="24"/>
          <w:rtl/>
        </w:rPr>
        <w:t>ולהורידם ממנו.</w:t>
      </w:r>
    </w:p>
    <w:p w:rsidR="006B0C0A" w:rsidRDefault="006B0C0A" w:rsidP="004C33F5">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2D2F48" w:rsidRDefault="00C455DC" w:rsidP="004C33F5">
      <w:pPr>
        <w:spacing w:after="0" w:line="360" w:lineRule="auto"/>
        <w:jc w:val="center"/>
        <w:rPr>
          <w:rFonts w:ascii="David" w:hAnsi="David" w:cs="David"/>
          <w:b/>
          <w:bCs/>
          <w:sz w:val="24"/>
          <w:szCs w:val="24"/>
          <w:u w:val="single"/>
          <w:rtl/>
        </w:rPr>
      </w:pPr>
      <w:r w:rsidRPr="00C455DC">
        <w:rPr>
          <w:rFonts w:ascii="David" w:hAnsi="David" w:cs="David" w:hint="cs"/>
          <w:b/>
          <w:bCs/>
          <w:sz w:val="24"/>
          <w:szCs w:val="24"/>
          <w:u w:val="single"/>
          <w:rtl/>
        </w:rPr>
        <w:lastRenderedPageBreak/>
        <w:t>נספח א'</w:t>
      </w:r>
    </w:p>
    <w:p w:rsidR="00C455DC" w:rsidRPr="00C455DC" w:rsidRDefault="00C455DC" w:rsidP="004C33F5">
      <w:pPr>
        <w:spacing w:after="0" w:line="360" w:lineRule="auto"/>
        <w:jc w:val="center"/>
        <w:rPr>
          <w:rFonts w:ascii="David" w:hAnsi="David" w:cs="David"/>
          <w:b/>
          <w:bCs/>
          <w:sz w:val="24"/>
          <w:szCs w:val="24"/>
          <w:u w:val="single"/>
          <w:rtl/>
        </w:rPr>
      </w:pPr>
    </w:p>
    <w:p w:rsidR="002D2F48" w:rsidRPr="002D2F48" w:rsidRDefault="002D2F48" w:rsidP="004C33F5">
      <w:pPr>
        <w:spacing w:after="0" w:line="360" w:lineRule="auto"/>
        <w:jc w:val="right"/>
        <w:rPr>
          <w:rFonts w:ascii="David" w:hAnsi="David" w:cs="David"/>
          <w:sz w:val="24"/>
          <w:szCs w:val="24"/>
          <w:rtl/>
        </w:rPr>
      </w:pPr>
      <w:r w:rsidRPr="002D2F48">
        <w:rPr>
          <w:rFonts w:ascii="David" w:hAnsi="David" w:cs="David"/>
          <w:sz w:val="24"/>
          <w:szCs w:val="24"/>
          <w:rtl/>
        </w:rPr>
        <w:t>תאריך:_______</w:t>
      </w:r>
    </w:p>
    <w:p w:rsidR="002D2F48" w:rsidRPr="002D2F48" w:rsidRDefault="002D2F48" w:rsidP="004C33F5">
      <w:pPr>
        <w:spacing w:after="0" w:line="360" w:lineRule="auto"/>
        <w:jc w:val="both"/>
        <w:rPr>
          <w:rFonts w:ascii="David" w:hAnsi="David" w:cs="David"/>
          <w:sz w:val="24"/>
          <w:szCs w:val="24"/>
          <w:u w:val="single"/>
          <w:rtl/>
        </w:rPr>
      </w:pPr>
    </w:p>
    <w:p w:rsidR="002D2F48" w:rsidRPr="002D2F48" w:rsidRDefault="002D2F48" w:rsidP="004C33F5">
      <w:pPr>
        <w:spacing w:after="0" w:line="360" w:lineRule="auto"/>
        <w:jc w:val="both"/>
        <w:rPr>
          <w:rFonts w:ascii="David" w:hAnsi="David" w:cs="David"/>
          <w:sz w:val="24"/>
          <w:szCs w:val="24"/>
          <w:u w:val="single"/>
          <w:rtl/>
        </w:rPr>
      </w:pPr>
    </w:p>
    <w:p w:rsidR="002D2F48" w:rsidRPr="002D2F48" w:rsidRDefault="002D2F48" w:rsidP="004C33F5">
      <w:pPr>
        <w:spacing w:after="0" w:line="360" w:lineRule="auto"/>
        <w:jc w:val="both"/>
        <w:rPr>
          <w:rFonts w:ascii="David" w:hAnsi="David" w:cs="David"/>
          <w:sz w:val="24"/>
          <w:szCs w:val="24"/>
          <w:rtl/>
        </w:rPr>
      </w:pPr>
    </w:p>
    <w:p w:rsidR="002D2F48" w:rsidRPr="002D2F48" w:rsidRDefault="002D2F48" w:rsidP="004C33F5">
      <w:pPr>
        <w:spacing w:after="0" w:line="360" w:lineRule="auto"/>
        <w:ind w:left="170" w:hanging="113"/>
        <w:jc w:val="both"/>
        <w:rPr>
          <w:rFonts w:ascii="David" w:hAnsi="David" w:cs="David"/>
          <w:sz w:val="24"/>
          <w:szCs w:val="24"/>
          <w:rtl/>
        </w:rPr>
      </w:pPr>
      <w:r w:rsidRPr="002D2F48">
        <w:rPr>
          <w:rFonts w:ascii="David" w:hAnsi="David" w:cs="David"/>
          <w:sz w:val="24"/>
          <w:szCs w:val="24"/>
          <w:rtl/>
        </w:rPr>
        <w:t>לכבוד:</w:t>
      </w:r>
    </w:p>
    <w:p w:rsidR="002D2F48" w:rsidRPr="002D2F48" w:rsidRDefault="002D2F48" w:rsidP="004C33F5">
      <w:pPr>
        <w:spacing w:after="0" w:line="360" w:lineRule="auto"/>
        <w:ind w:left="170" w:hanging="113"/>
        <w:jc w:val="both"/>
        <w:rPr>
          <w:rFonts w:ascii="David" w:hAnsi="David" w:cs="David"/>
          <w:sz w:val="24"/>
          <w:szCs w:val="24"/>
          <w:u w:val="single"/>
          <w:rtl/>
        </w:rPr>
      </w:pPr>
      <w:r w:rsidRPr="002D2F48">
        <w:rPr>
          <w:rFonts w:ascii="David" w:hAnsi="David" w:cs="David"/>
          <w:sz w:val="24"/>
          <w:szCs w:val="24"/>
          <w:u w:val="single"/>
          <w:rtl/>
        </w:rPr>
        <w:t xml:space="preserve">הרשות הארצית לכבאות והצלה - </w:t>
      </w:r>
    </w:p>
    <w:p w:rsidR="002D2F48" w:rsidRPr="002D2F48" w:rsidRDefault="002D2F48" w:rsidP="004C33F5">
      <w:pPr>
        <w:spacing w:after="0" w:line="360" w:lineRule="auto"/>
        <w:ind w:left="170" w:hanging="113"/>
        <w:jc w:val="both"/>
        <w:rPr>
          <w:rFonts w:ascii="David" w:hAnsi="David" w:cs="David"/>
          <w:sz w:val="24"/>
          <w:szCs w:val="24"/>
          <w:u w:val="single"/>
          <w:rtl/>
        </w:rPr>
      </w:pPr>
      <w:r w:rsidRPr="002D2F48">
        <w:rPr>
          <w:rFonts w:ascii="David" w:hAnsi="David" w:cs="David"/>
          <w:sz w:val="24"/>
          <w:szCs w:val="24"/>
          <w:u w:val="single"/>
          <w:rtl/>
        </w:rPr>
        <w:t>מדור 'הגנה מאש'</w:t>
      </w:r>
    </w:p>
    <w:p w:rsidR="002D2F48" w:rsidRPr="002D2F48" w:rsidRDefault="002D2F48" w:rsidP="004C33F5">
      <w:pPr>
        <w:spacing w:after="0" w:line="360" w:lineRule="auto"/>
        <w:ind w:left="170" w:hanging="113"/>
        <w:jc w:val="both"/>
        <w:rPr>
          <w:rFonts w:ascii="David" w:hAnsi="David" w:cs="David"/>
          <w:sz w:val="24"/>
          <w:szCs w:val="24"/>
          <w:u w:val="single"/>
          <w:rtl/>
        </w:rPr>
      </w:pPr>
    </w:p>
    <w:p w:rsidR="002D2F48" w:rsidRPr="002D2F48" w:rsidRDefault="002D2F48" w:rsidP="004C33F5">
      <w:pPr>
        <w:spacing w:after="0" w:line="360" w:lineRule="auto"/>
        <w:ind w:left="170" w:hanging="113"/>
        <w:jc w:val="both"/>
        <w:rPr>
          <w:rFonts w:ascii="David" w:hAnsi="David" w:cs="David"/>
          <w:b/>
          <w:bCs/>
          <w:sz w:val="24"/>
          <w:szCs w:val="24"/>
          <w:u w:val="single"/>
          <w:rtl/>
        </w:rPr>
      </w:pPr>
      <w:r w:rsidRPr="002D2F48">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2D2F48" w:rsidRPr="002D2F48" w:rsidRDefault="002D2F48" w:rsidP="004C33F5">
      <w:pPr>
        <w:spacing w:after="0" w:line="360" w:lineRule="auto"/>
        <w:ind w:left="170" w:hanging="113"/>
        <w:jc w:val="both"/>
        <w:rPr>
          <w:rFonts w:ascii="David" w:hAnsi="David" w:cs="David"/>
          <w:sz w:val="24"/>
          <w:szCs w:val="24"/>
          <w:rtl/>
        </w:rPr>
      </w:pPr>
      <w:r w:rsidRPr="002D2F48">
        <w:rPr>
          <w:rFonts w:ascii="David" w:hAnsi="David" w:cs="David"/>
          <w:sz w:val="24"/>
          <w:szCs w:val="24"/>
          <w:rtl/>
        </w:rPr>
        <w:t>תיק הגנה מאש [מספר תיק]____________________</w:t>
      </w:r>
    </w:p>
    <w:p w:rsidR="002D2F48" w:rsidRPr="002D2F48" w:rsidRDefault="002D2F48" w:rsidP="004C33F5">
      <w:pPr>
        <w:spacing w:after="0" w:line="360" w:lineRule="auto"/>
        <w:ind w:left="170" w:hanging="113"/>
        <w:jc w:val="both"/>
        <w:rPr>
          <w:rFonts w:ascii="David" w:hAnsi="David" w:cs="David"/>
          <w:sz w:val="24"/>
          <w:szCs w:val="24"/>
          <w:rtl/>
        </w:rPr>
      </w:pPr>
      <w:r w:rsidRPr="002D2F48">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2D2F48" w:rsidRPr="002D2F48" w:rsidRDefault="002D2F48" w:rsidP="00A803F8">
      <w:pPr>
        <w:numPr>
          <w:ilvl w:val="0"/>
          <w:numId w:val="22"/>
        </w:numPr>
        <w:spacing w:after="0" w:line="360" w:lineRule="auto"/>
        <w:ind w:left="170" w:hanging="113"/>
        <w:contextualSpacing/>
        <w:jc w:val="both"/>
        <w:rPr>
          <w:rFonts w:ascii="David" w:hAnsi="David" w:cs="David"/>
          <w:sz w:val="24"/>
          <w:szCs w:val="24"/>
        </w:rPr>
      </w:pPr>
      <w:r w:rsidRPr="002D2F48">
        <w:rPr>
          <w:rFonts w:ascii="David" w:hAnsi="David" w:cs="David"/>
          <w:sz w:val="24"/>
          <w:szCs w:val="24"/>
          <w:rtl/>
        </w:rPr>
        <w:t>המפוחים המפורטים בתעודת הבדיקה של מעבדה מוכרת [שם המעבדה] _________________ [מספר התעודה] _____________</w:t>
      </w:r>
    </w:p>
    <w:p w:rsidR="002D2F48" w:rsidRPr="002D2F48" w:rsidRDefault="002D2F48" w:rsidP="004C33F5">
      <w:pPr>
        <w:spacing w:after="0" w:line="360" w:lineRule="auto"/>
        <w:ind w:left="170" w:hanging="113"/>
        <w:jc w:val="both"/>
        <w:rPr>
          <w:rFonts w:ascii="David" w:hAnsi="David" w:cs="David"/>
          <w:sz w:val="24"/>
          <w:szCs w:val="24"/>
        </w:rPr>
      </w:pPr>
      <w:r w:rsidRPr="002D2F48">
        <w:rPr>
          <w:rFonts w:ascii="David" w:hAnsi="David" w:cs="David"/>
          <w:sz w:val="24"/>
          <w:szCs w:val="24"/>
          <w:rtl/>
        </w:rPr>
        <w:t>מיום __________________ הם המפוחים שהותקנו במבנה:</w:t>
      </w:r>
    </w:p>
    <w:p w:rsidR="002D2F48" w:rsidRPr="002D2F48" w:rsidRDefault="002D2F48" w:rsidP="00A803F8">
      <w:pPr>
        <w:numPr>
          <w:ilvl w:val="0"/>
          <w:numId w:val="23"/>
        </w:numPr>
        <w:spacing w:after="0" w:line="360" w:lineRule="auto"/>
        <w:ind w:left="170" w:hanging="113"/>
        <w:contextualSpacing/>
        <w:jc w:val="both"/>
        <w:rPr>
          <w:rFonts w:ascii="David" w:hAnsi="David" w:cs="David"/>
          <w:sz w:val="24"/>
          <w:szCs w:val="24"/>
        </w:rPr>
      </w:pPr>
      <w:r w:rsidRPr="002D2F48">
        <w:rPr>
          <w:rFonts w:ascii="David" w:hAnsi="David" w:cs="David"/>
          <w:sz w:val="24"/>
          <w:szCs w:val="24"/>
          <w:rtl/>
        </w:rPr>
        <w:t xml:space="preserve"> גוש [מספר] ______________ </w:t>
      </w:r>
    </w:p>
    <w:p w:rsidR="002D2F48" w:rsidRPr="002D2F48" w:rsidRDefault="002D2F48" w:rsidP="00A803F8">
      <w:pPr>
        <w:numPr>
          <w:ilvl w:val="0"/>
          <w:numId w:val="23"/>
        </w:numPr>
        <w:spacing w:after="0" w:line="360" w:lineRule="auto"/>
        <w:ind w:left="170" w:hanging="113"/>
        <w:contextualSpacing/>
        <w:jc w:val="both"/>
        <w:rPr>
          <w:rFonts w:ascii="David" w:hAnsi="David" w:cs="David"/>
          <w:sz w:val="24"/>
          <w:szCs w:val="24"/>
        </w:rPr>
      </w:pPr>
      <w:r w:rsidRPr="002D2F48">
        <w:rPr>
          <w:rFonts w:ascii="David" w:hAnsi="David" w:cs="David"/>
          <w:sz w:val="24"/>
          <w:szCs w:val="24"/>
          <w:rtl/>
        </w:rPr>
        <w:t>חלקה [מספר] ______________</w:t>
      </w:r>
    </w:p>
    <w:p w:rsidR="002D2F48" w:rsidRPr="002D2F48" w:rsidRDefault="002D2F48" w:rsidP="00A803F8">
      <w:pPr>
        <w:numPr>
          <w:ilvl w:val="0"/>
          <w:numId w:val="23"/>
        </w:numPr>
        <w:spacing w:after="0" w:line="360" w:lineRule="auto"/>
        <w:ind w:left="170" w:hanging="113"/>
        <w:contextualSpacing/>
        <w:jc w:val="both"/>
        <w:rPr>
          <w:rFonts w:ascii="David" w:hAnsi="David" w:cs="David"/>
          <w:sz w:val="24"/>
          <w:szCs w:val="24"/>
        </w:rPr>
      </w:pPr>
      <w:r w:rsidRPr="002D2F48">
        <w:rPr>
          <w:rFonts w:ascii="David" w:hAnsi="David" w:cs="David"/>
          <w:sz w:val="24"/>
          <w:szCs w:val="24"/>
          <w:rtl/>
        </w:rPr>
        <w:t>מגרש [ מספר] _____________</w:t>
      </w:r>
    </w:p>
    <w:p w:rsidR="002D2F48" w:rsidRPr="002D2F48" w:rsidRDefault="002D2F48" w:rsidP="004C33F5">
      <w:pPr>
        <w:spacing w:after="0" w:line="360" w:lineRule="auto"/>
        <w:ind w:left="170" w:hanging="113"/>
        <w:jc w:val="both"/>
        <w:rPr>
          <w:rFonts w:ascii="David" w:hAnsi="David" w:cs="David"/>
          <w:sz w:val="24"/>
          <w:szCs w:val="24"/>
          <w:rtl/>
        </w:rPr>
      </w:pPr>
    </w:p>
    <w:p w:rsidR="002D2F48" w:rsidRPr="002D2F48" w:rsidRDefault="002D2F48" w:rsidP="004C33F5">
      <w:pPr>
        <w:spacing w:after="0" w:line="360" w:lineRule="auto"/>
        <w:ind w:left="170" w:hanging="113"/>
        <w:jc w:val="both"/>
        <w:rPr>
          <w:rFonts w:ascii="David" w:hAnsi="David" w:cs="David"/>
          <w:sz w:val="24"/>
          <w:szCs w:val="24"/>
          <w:rtl/>
        </w:rPr>
      </w:pPr>
      <w:r w:rsidRPr="002D2F48">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2D2F48" w:rsidRPr="002D2F48" w:rsidRDefault="002D2F48" w:rsidP="004C33F5">
      <w:pPr>
        <w:spacing w:after="0" w:line="360" w:lineRule="auto"/>
        <w:ind w:left="170" w:hanging="113"/>
        <w:jc w:val="both"/>
        <w:rPr>
          <w:rFonts w:ascii="David" w:hAnsi="David" w:cs="David"/>
          <w:sz w:val="24"/>
          <w:szCs w:val="24"/>
          <w:rtl/>
        </w:rPr>
      </w:pPr>
    </w:p>
    <w:p w:rsidR="002D2F48" w:rsidRPr="002D2F48" w:rsidRDefault="002D2F48" w:rsidP="004C33F5">
      <w:pPr>
        <w:spacing w:after="0" w:line="360" w:lineRule="auto"/>
        <w:ind w:left="170" w:hanging="113"/>
        <w:jc w:val="both"/>
        <w:rPr>
          <w:rFonts w:ascii="David" w:hAnsi="David" w:cs="David"/>
          <w:sz w:val="24"/>
          <w:szCs w:val="24"/>
        </w:rPr>
      </w:pPr>
      <w:r w:rsidRPr="002D2F48">
        <w:rPr>
          <w:rFonts w:ascii="David" w:hAnsi="David" w:cs="David"/>
          <w:sz w:val="24"/>
          <w:szCs w:val="24"/>
          <w:rtl/>
        </w:rPr>
        <w:t>תאריך _____________</w:t>
      </w:r>
      <w:r w:rsidRPr="002D2F48">
        <w:rPr>
          <w:rFonts w:ascii="David" w:hAnsi="David" w:cs="David"/>
          <w:sz w:val="24"/>
          <w:szCs w:val="24"/>
          <w:rtl/>
        </w:rPr>
        <w:tab/>
        <w:t xml:space="preserve">   חתימה וחותמת (כולל מס' הרישיון)  __________________</w:t>
      </w:r>
    </w:p>
    <w:p w:rsidR="002D2F48" w:rsidRPr="002D2F48" w:rsidRDefault="002D2F48" w:rsidP="004C33F5">
      <w:pPr>
        <w:spacing w:after="0" w:line="360" w:lineRule="auto"/>
        <w:jc w:val="both"/>
        <w:rPr>
          <w:rFonts w:ascii="David" w:hAnsi="David" w:cs="David"/>
          <w:sz w:val="24"/>
          <w:szCs w:val="24"/>
        </w:rPr>
      </w:pPr>
    </w:p>
    <w:p w:rsidR="002D2F48" w:rsidRPr="002D2F48" w:rsidRDefault="002D2F48" w:rsidP="004C33F5">
      <w:pPr>
        <w:spacing w:after="0" w:line="360" w:lineRule="auto"/>
        <w:rPr>
          <w:rFonts w:cs="David"/>
          <w:b/>
          <w:bCs/>
          <w:color w:val="5B9BD5" w:themeColor="accent1"/>
          <w:sz w:val="24"/>
          <w:szCs w:val="24"/>
          <w:rtl/>
        </w:rPr>
      </w:pPr>
    </w:p>
    <w:p w:rsidR="00E45183" w:rsidRPr="0073409A" w:rsidRDefault="00E45183" w:rsidP="004C33F5">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30"/>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2A" w:rsidRDefault="00AA002A" w:rsidP="00555D2C">
      <w:pPr>
        <w:spacing w:after="0" w:line="240" w:lineRule="auto"/>
      </w:pPr>
      <w:r>
        <w:separator/>
      </w:r>
    </w:p>
  </w:endnote>
  <w:endnote w:type="continuationSeparator" w:id="0">
    <w:p w:rsidR="00AA002A" w:rsidRDefault="00AA002A"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D134BC" w:rsidRDefault="00D134BC">
        <w:pPr>
          <w:pStyle w:val="ae"/>
          <w:jc w:val="center"/>
          <w:rPr>
            <w:rtl/>
            <w:cs/>
          </w:rPr>
        </w:pPr>
        <w:r>
          <w:fldChar w:fldCharType="begin"/>
        </w:r>
        <w:r>
          <w:rPr>
            <w:rtl/>
            <w:cs/>
          </w:rPr>
          <w:instrText>PAGE   \* MERGEFORMAT</w:instrText>
        </w:r>
        <w:r>
          <w:fldChar w:fldCharType="separate"/>
        </w:r>
        <w:r w:rsidR="00136056" w:rsidRPr="00136056">
          <w:rPr>
            <w:noProof/>
            <w:rtl/>
            <w:lang w:val="he-IL"/>
          </w:rPr>
          <w:t>1</w:t>
        </w:r>
        <w:r>
          <w:fldChar w:fldCharType="end"/>
        </w:r>
      </w:p>
    </w:sdtContent>
  </w:sdt>
  <w:p w:rsidR="00D134BC" w:rsidRDefault="00D134B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2A" w:rsidRDefault="00AA002A" w:rsidP="00555D2C">
      <w:pPr>
        <w:spacing w:after="0" w:line="240" w:lineRule="auto"/>
      </w:pPr>
      <w:r>
        <w:separator/>
      </w:r>
    </w:p>
  </w:footnote>
  <w:footnote w:type="continuationSeparator" w:id="0">
    <w:p w:rsidR="00AA002A" w:rsidRDefault="00AA002A"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BC" w:rsidRDefault="00D134B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030830"/>
    <w:multiLevelType w:val="multilevel"/>
    <w:tmpl w:val="0EC8791A"/>
    <w:lvl w:ilvl="0">
      <w:start w:val="4"/>
      <w:numFmt w:val="decimal"/>
      <w:lvlText w:val="%1."/>
      <w:lvlJc w:val="left"/>
      <w:pPr>
        <w:ind w:left="1695" w:hanging="360"/>
      </w:pPr>
      <w:rPr>
        <w:rFonts w:hint="default"/>
        <w:color w:val="0070C0"/>
      </w:rPr>
    </w:lvl>
    <w:lvl w:ilvl="1">
      <w:start w:val="1"/>
      <w:numFmt w:val="decimal"/>
      <w:isLgl/>
      <w:lvlText w:val="%1.%2."/>
      <w:lvlJc w:val="left"/>
      <w:pPr>
        <w:ind w:left="720" w:hanging="720"/>
      </w:pPr>
      <w:rPr>
        <w:rFonts w:hint="default"/>
        <w:b/>
        <w:bCs/>
        <w:u w:val="none"/>
      </w:rPr>
    </w:lvl>
    <w:lvl w:ilvl="2">
      <w:start w:val="1"/>
      <w:numFmt w:val="decimal"/>
      <w:isLgl/>
      <w:lvlText w:val="%1.%2.%3."/>
      <w:lvlJc w:val="left"/>
      <w:pPr>
        <w:ind w:left="720" w:hanging="720"/>
      </w:pPr>
      <w:rPr>
        <w:rFonts w:hint="default"/>
        <w:b w:val="0"/>
        <w:bCs w:val="0"/>
        <w:strike w:val="0"/>
        <w:u w:val="none"/>
      </w:rPr>
    </w:lvl>
    <w:lvl w:ilvl="3">
      <w:start w:val="1"/>
      <w:numFmt w:val="decimal"/>
      <w:isLgl/>
      <w:lvlText w:val="%1.%2.%3.%4."/>
      <w:lvlJc w:val="left"/>
      <w:pPr>
        <w:ind w:left="4575" w:hanging="1080"/>
      </w:pPr>
      <w:rPr>
        <w:rFonts w:hint="default"/>
        <w:u w:val="single"/>
      </w:rPr>
    </w:lvl>
    <w:lvl w:ilvl="4">
      <w:start w:val="1"/>
      <w:numFmt w:val="decimal"/>
      <w:isLgl/>
      <w:lvlText w:val="%1.%2.%3.%4.%5."/>
      <w:lvlJc w:val="left"/>
      <w:pPr>
        <w:ind w:left="5295" w:hanging="1080"/>
      </w:pPr>
      <w:rPr>
        <w:rFonts w:hint="default"/>
        <w:u w:val="single"/>
      </w:rPr>
    </w:lvl>
    <w:lvl w:ilvl="5">
      <w:start w:val="1"/>
      <w:numFmt w:val="decimal"/>
      <w:isLgl/>
      <w:lvlText w:val="%1.%2.%3.%4.%5.%6."/>
      <w:lvlJc w:val="left"/>
      <w:pPr>
        <w:ind w:left="6375" w:hanging="1440"/>
      </w:pPr>
      <w:rPr>
        <w:rFonts w:hint="default"/>
        <w:u w:val="single"/>
      </w:rPr>
    </w:lvl>
    <w:lvl w:ilvl="6">
      <w:start w:val="1"/>
      <w:numFmt w:val="decimal"/>
      <w:isLgl/>
      <w:lvlText w:val="%1.%2.%3.%4.%5.%6.%7."/>
      <w:lvlJc w:val="left"/>
      <w:pPr>
        <w:ind w:left="7095" w:hanging="1440"/>
      </w:pPr>
      <w:rPr>
        <w:rFonts w:hint="default"/>
        <w:u w:val="single"/>
      </w:rPr>
    </w:lvl>
    <w:lvl w:ilvl="7">
      <w:start w:val="1"/>
      <w:numFmt w:val="decimal"/>
      <w:isLgl/>
      <w:lvlText w:val="%1.%2.%3.%4.%5.%6.%7.%8."/>
      <w:lvlJc w:val="left"/>
      <w:pPr>
        <w:ind w:left="8175" w:hanging="1800"/>
      </w:pPr>
      <w:rPr>
        <w:rFonts w:hint="default"/>
        <w:u w:val="single"/>
      </w:rPr>
    </w:lvl>
    <w:lvl w:ilvl="8">
      <w:start w:val="1"/>
      <w:numFmt w:val="decimal"/>
      <w:isLgl/>
      <w:lvlText w:val="%1.%2.%3.%4.%5.%6.%7.%8.%9."/>
      <w:lvlJc w:val="left"/>
      <w:pPr>
        <w:ind w:left="9255" w:hanging="2160"/>
      </w:pPr>
      <w:rPr>
        <w:rFonts w:hint="default"/>
        <w:u w:val="single"/>
      </w:rPr>
    </w:lvl>
  </w:abstractNum>
  <w:abstractNum w:abstractNumId="2" w15:restartNumberingAfterBreak="0">
    <w:nsid w:val="011B06F3"/>
    <w:multiLevelType w:val="hybridMultilevel"/>
    <w:tmpl w:val="9AF433C2"/>
    <w:lvl w:ilvl="0" w:tplc="CF08FF3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833424"/>
    <w:multiLevelType w:val="hybridMultilevel"/>
    <w:tmpl w:val="478C5A9C"/>
    <w:lvl w:ilvl="0" w:tplc="9F1CA3A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9117A5"/>
    <w:multiLevelType w:val="hybridMultilevel"/>
    <w:tmpl w:val="DFFA08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76F54FD"/>
    <w:multiLevelType w:val="hybridMultilevel"/>
    <w:tmpl w:val="6C6CC882"/>
    <w:lvl w:ilvl="0" w:tplc="6066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DF4FD1"/>
    <w:multiLevelType w:val="hybridMultilevel"/>
    <w:tmpl w:val="6FE657E6"/>
    <w:lvl w:ilvl="0" w:tplc="21D08D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741E6B"/>
    <w:multiLevelType w:val="hybridMultilevel"/>
    <w:tmpl w:val="18CEE21A"/>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D209B"/>
    <w:multiLevelType w:val="hybridMultilevel"/>
    <w:tmpl w:val="BADC2076"/>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116AA"/>
    <w:multiLevelType w:val="hybridMultilevel"/>
    <w:tmpl w:val="C1B025B6"/>
    <w:lvl w:ilvl="0" w:tplc="0F6C2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E3C0B32"/>
    <w:multiLevelType w:val="hybridMultilevel"/>
    <w:tmpl w:val="C91A870E"/>
    <w:lvl w:ilvl="0" w:tplc="CAAEE880">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22E99"/>
    <w:multiLevelType w:val="hybridMultilevel"/>
    <w:tmpl w:val="F4AC12C4"/>
    <w:lvl w:ilvl="0" w:tplc="6988166E">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42565"/>
    <w:multiLevelType w:val="hybridMultilevel"/>
    <w:tmpl w:val="68CAAA60"/>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242F1"/>
    <w:multiLevelType w:val="hybridMultilevel"/>
    <w:tmpl w:val="A0FA1540"/>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DF1351A"/>
    <w:multiLevelType w:val="hybridMultilevel"/>
    <w:tmpl w:val="48CE809C"/>
    <w:lvl w:ilvl="0" w:tplc="5A0A86AA">
      <w:start w:val="1"/>
      <w:numFmt w:val="decimal"/>
      <w:lvlText w:val="(%1)"/>
      <w:lvlJc w:val="left"/>
      <w:pPr>
        <w:ind w:left="1080" w:hanging="360"/>
      </w:pPr>
      <w:rPr>
        <w:rFonts w:ascii="David" w:hAnsi="David" w:cs="Davi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25045B"/>
    <w:multiLevelType w:val="hybridMultilevel"/>
    <w:tmpl w:val="E51E4380"/>
    <w:lvl w:ilvl="0" w:tplc="1CE021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802A6F"/>
    <w:multiLevelType w:val="hybridMultilevel"/>
    <w:tmpl w:val="F7C03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674AD"/>
    <w:multiLevelType w:val="hybridMultilevel"/>
    <w:tmpl w:val="5BD8F104"/>
    <w:lvl w:ilvl="0" w:tplc="26945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4EE516F"/>
    <w:multiLevelType w:val="hybridMultilevel"/>
    <w:tmpl w:val="CF8A877C"/>
    <w:lvl w:ilvl="0" w:tplc="02BAF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E55774C"/>
    <w:multiLevelType w:val="hybridMultilevel"/>
    <w:tmpl w:val="53ECD94A"/>
    <w:lvl w:ilvl="0" w:tplc="84788CF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770E51"/>
    <w:multiLevelType w:val="hybridMultilevel"/>
    <w:tmpl w:val="60B45018"/>
    <w:lvl w:ilvl="0" w:tplc="A57C0B9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8907D04"/>
    <w:multiLevelType w:val="multilevel"/>
    <w:tmpl w:val="0E5E8A06"/>
    <w:lvl w:ilvl="0">
      <w:start w:val="5"/>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E71889"/>
    <w:multiLevelType w:val="hybridMultilevel"/>
    <w:tmpl w:val="D9BED63E"/>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C062E5"/>
    <w:multiLevelType w:val="hybridMultilevel"/>
    <w:tmpl w:val="7E8A1C82"/>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615442"/>
    <w:multiLevelType w:val="hybridMultilevel"/>
    <w:tmpl w:val="5412B17C"/>
    <w:lvl w:ilvl="0" w:tplc="63DA29EE">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0C75EE"/>
    <w:multiLevelType w:val="hybridMultilevel"/>
    <w:tmpl w:val="03949A6A"/>
    <w:lvl w:ilvl="0" w:tplc="6678831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347638"/>
    <w:multiLevelType w:val="hybridMultilevel"/>
    <w:tmpl w:val="2684D960"/>
    <w:lvl w:ilvl="0" w:tplc="0B02B100">
      <w:start w:val="1"/>
      <w:numFmt w:val="decimal"/>
      <w:lvlText w:val="(%1)"/>
      <w:lvlJc w:val="left"/>
      <w:pPr>
        <w:ind w:left="1080" w:hanging="360"/>
      </w:pPr>
      <w:rPr>
        <w:rFonts w:hint="default"/>
      </w:rPr>
    </w:lvl>
    <w:lvl w:ilvl="1" w:tplc="F8522BDA">
      <w:start w:val="1"/>
      <w:numFmt w:val="hebrew1"/>
      <w:lvlText w:val="(%2)"/>
      <w:lvlJc w:val="left"/>
      <w:pPr>
        <w:ind w:left="1800" w:hanging="360"/>
      </w:pPr>
      <w:rPr>
        <w:rFonts w:eastAsiaTheme="minorHAnsi" w:hint="default"/>
      </w:rPr>
    </w:lvl>
    <w:lvl w:ilvl="2" w:tplc="0C96147A">
      <w:start w:val="1"/>
      <w:numFmt w:val="decimal"/>
      <w:suff w:val="space"/>
      <w:lvlText w:val="(%3)"/>
      <w:lvlJc w:val="right"/>
      <w:pPr>
        <w:ind w:left="720" w:firstLine="357"/>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23446F"/>
    <w:multiLevelType w:val="hybridMultilevel"/>
    <w:tmpl w:val="60CE1354"/>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E95B1B"/>
    <w:multiLevelType w:val="multilevel"/>
    <w:tmpl w:val="66E28566"/>
    <w:styleLink w:val="10"/>
    <w:lvl w:ilvl="0">
      <w:start w:val="1"/>
      <w:numFmt w:val="decimal"/>
      <w:lvlText w:val="%1."/>
      <w:lvlJc w:val="left"/>
      <w:pPr>
        <w:ind w:left="1695" w:hanging="360"/>
      </w:pPr>
      <w:rPr>
        <w:rFonts w:hint="default"/>
        <w:color w:val="0070C0"/>
      </w:rPr>
    </w:lvl>
    <w:lvl w:ilvl="1">
      <w:start w:val="1"/>
      <w:numFmt w:val="none"/>
      <w:lvlText w:val="1.1"/>
      <w:lvlJc w:val="left"/>
      <w:pPr>
        <w:ind w:left="2415" w:hanging="360"/>
      </w:pPr>
      <w:rPr>
        <w:rFonts w:hint="default"/>
      </w:rPr>
    </w:lvl>
    <w:lvl w:ilvl="2">
      <w:start w:val="1"/>
      <w:numFmt w:val="none"/>
      <w:lvlText w:val="1.1.1"/>
      <w:lvlJc w:val="right"/>
      <w:pPr>
        <w:ind w:left="3135" w:hanging="180"/>
      </w:pPr>
      <w:rPr>
        <w:rFonts w:hint="default"/>
      </w:rPr>
    </w:lvl>
    <w:lvl w:ilvl="3">
      <w:start w:val="1"/>
      <w:numFmt w:val="none"/>
      <w:lvlText w:val="(1) "/>
      <w:lvlJc w:val="left"/>
      <w:pPr>
        <w:ind w:left="3855" w:hanging="360"/>
      </w:pPr>
      <w:rPr>
        <w:rFonts w:hint="default"/>
      </w:rPr>
    </w:lvl>
    <w:lvl w:ilvl="4">
      <w:start w:val="1"/>
      <w:numFmt w:val="none"/>
      <w:lvlText w:val="(א)"/>
      <w:lvlJc w:val="left"/>
      <w:pPr>
        <w:ind w:left="4575" w:hanging="360"/>
      </w:pPr>
      <w:rPr>
        <w:rFonts w:hint="default"/>
      </w:rPr>
    </w:lvl>
    <w:lvl w:ilvl="5">
      <w:start w:val="1"/>
      <w:numFmt w:val="none"/>
      <w:lvlText w:val="1)"/>
      <w:lvlJc w:val="right"/>
      <w:pPr>
        <w:ind w:left="5295" w:hanging="180"/>
      </w:pPr>
      <w:rPr>
        <w:rFonts w:hint="default"/>
      </w:rPr>
    </w:lvl>
    <w:lvl w:ilvl="6">
      <w:start w:val="1"/>
      <w:numFmt w:val="decimal"/>
      <w:lvlText w:val="%7."/>
      <w:lvlJc w:val="left"/>
      <w:pPr>
        <w:ind w:left="6015" w:hanging="360"/>
      </w:pPr>
      <w:rPr>
        <w:rFonts w:hint="default"/>
      </w:rPr>
    </w:lvl>
    <w:lvl w:ilvl="7">
      <w:start w:val="1"/>
      <w:numFmt w:val="lowerLetter"/>
      <w:lvlText w:val="%8."/>
      <w:lvlJc w:val="left"/>
      <w:pPr>
        <w:ind w:left="6735" w:hanging="360"/>
      </w:pPr>
      <w:rPr>
        <w:rFonts w:hint="default"/>
      </w:rPr>
    </w:lvl>
    <w:lvl w:ilvl="8">
      <w:start w:val="1"/>
      <w:numFmt w:val="lowerRoman"/>
      <w:lvlText w:val="%9."/>
      <w:lvlJc w:val="right"/>
      <w:pPr>
        <w:ind w:left="7455" w:hanging="180"/>
      </w:pPr>
      <w:rPr>
        <w:rFonts w:hint="default"/>
      </w:rPr>
    </w:lvl>
  </w:abstractNum>
  <w:abstractNum w:abstractNumId="40" w15:restartNumberingAfterBreak="0">
    <w:nsid w:val="5C5A2CD5"/>
    <w:multiLevelType w:val="hybridMultilevel"/>
    <w:tmpl w:val="18CEE21A"/>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3" w15:restartNumberingAfterBreak="0">
    <w:nsid w:val="65E13BBA"/>
    <w:multiLevelType w:val="hybridMultilevel"/>
    <w:tmpl w:val="080ACD40"/>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1E5430"/>
    <w:multiLevelType w:val="hybridMultilevel"/>
    <w:tmpl w:val="2C645B18"/>
    <w:lvl w:ilvl="0" w:tplc="01CE880A">
      <w:start w:val="1"/>
      <w:numFmt w:val="hebrew1"/>
      <w:lvlText w:val="(%1)"/>
      <w:lvlJc w:val="left"/>
      <w:pPr>
        <w:ind w:left="1440" w:hanging="360"/>
      </w:pPr>
      <w:rPr>
        <w:rFonts w:ascii="David" w:hAnsi="David" w:cs="David"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577629"/>
    <w:multiLevelType w:val="hybridMultilevel"/>
    <w:tmpl w:val="CCA6B242"/>
    <w:lvl w:ilvl="0" w:tplc="0EECDA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696F2465"/>
    <w:multiLevelType w:val="hybridMultilevel"/>
    <w:tmpl w:val="C7C0C366"/>
    <w:lvl w:ilvl="0" w:tplc="CDC4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224701"/>
    <w:multiLevelType w:val="hybridMultilevel"/>
    <w:tmpl w:val="DFFA08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CCD5056"/>
    <w:multiLevelType w:val="hybridMultilevel"/>
    <w:tmpl w:val="4718F4FA"/>
    <w:lvl w:ilvl="0" w:tplc="98A0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D91A37"/>
    <w:multiLevelType w:val="hybridMultilevel"/>
    <w:tmpl w:val="67FE1A8E"/>
    <w:lvl w:ilvl="0" w:tplc="2984FED2">
      <w:start w:val="1"/>
      <w:numFmt w:val="decimal"/>
      <w:lvlText w:val="(%1)"/>
      <w:lvlJc w:val="left"/>
      <w:pPr>
        <w:ind w:left="1080" w:hanging="360"/>
      </w:pPr>
      <w:rPr>
        <w:rFonts w:eastAsiaTheme="minorHAnsi"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9C4EED"/>
    <w:multiLevelType w:val="hybridMultilevel"/>
    <w:tmpl w:val="CD3C1E9C"/>
    <w:lvl w:ilvl="0" w:tplc="9C20244E">
      <w:start w:val="1"/>
      <w:numFmt w:val="decimal"/>
      <w:lvlText w:val="(%1)"/>
      <w:lvlJc w:val="left"/>
      <w:pPr>
        <w:ind w:left="1080" w:hanging="360"/>
      </w:pPr>
      <w:rPr>
        <w:rFonts w:ascii="David" w:hAnsi="David" w:cs="David"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6DFE08BF"/>
    <w:multiLevelType w:val="hybridMultilevel"/>
    <w:tmpl w:val="281AF5EC"/>
    <w:lvl w:ilvl="0" w:tplc="1286EAA4">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2E61C9"/>
    <w:multiLevelType w:val="hybridMultilevel"/>
    <w:tmpl w:val="A3AC7B18"/>
    <w:lvl w:ilvl="0" w:tplc="2AA41B3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2527D05"/>
    <w:multiLevelType w:val="multilevel"/>
    <w:tmpl w:val="71369D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25C0334"/>
    <w:multiLevelType w:val="hybridMultilevel"/>
    <w:tmpl w:val="E796FDE0"/>
    <w:lvl w:ilvl="0" w:tplc="9894CA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7A3073B"/>
    <w:multiLevelType w:val="hybridMultilevel"/>
    <w:tmpl w:val="5B94C99E"/>
    <w:lvl w:ilvl="0" w:tplc="3D0EA8CC">
      <w:start w:val="1"/>
      <w:numFmt w:val="decimal"/>
      <w:lvlText w:val="(%1)"/>
      <w:lvlJc w:val="left"/>
      <w:pPr>
        <w:ind w:left="1080" w:hanging="360"/>
      </w:pPr>
      <w:rPr>
        <w:rFonts w:ascii="David" w:hAnsi="David" w:cs="Davi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7FB281A"/>
    <w:multiLevelType w:val="hybridMultilevel"/>
    <w:tmpl w:val="EB944EE0"/>
    <w:lvl w:ilvl="0" w:tplc="0B02B100">
      <w:start w:val="1"/>
      <w:numFmt w:val="decimal"/>
      <w:lvlText w:val="(%1)"/>
      <w:lvlJc w:val="left"/>
      <w:pPr>
        <w:ind w:left="1080" w:hanging="360"/>
      </w:pPr>
      <w:rPr>
        <w:rFonts w:hint="default"/>
      </w:rPr>
    </w:lvl>
    <w:lvl w:ilvl="1" w:tplc="242CF090">
      <w:start w:val="1"/>
      <w:numFmt w:val="hebrew1"/>
      <w:suff w:val="space"/>
      <w:lvlText w:val="(%2)"/>
      <w:lvlJc w:val="left"/>
      <w:pPr>
        <w:ind w:left="720" w:firstLine="357"/>
      </w:pPr>
      <w:rPr>
        <w:rFonts w:eastAsiaTheme="minorHAnsi" w:hint="default"/>
      </w:rPr>
    </w:lvl>
    <w:lvl w:ilvl="2" w:tplc="0C96147A">
      <w:start w:val="1"/>
      <w:numFmt w:val="decimal"/>
      <w:suff w:val="space"/>
      <w:lvlText w:val="(%3)"/>
      <w:lvlJc w:val="right"/>
      <w:pPr>
        <w:ind w:left="720" w:firstLine="357"/>
      </w:pPr>
      <w:rPr>
        <w:rFonts w:ascii="David" w:eastAsia="Times New Roman" w:hAnsi="David" w:cs="David" w:hint="default"/>
        <w:sz w:val="24"/>
        <w:szCs w:val="24"/>
      </w:rPr>
    </w:lvl>
    <w:lvl w:ilvl="3" w:tplc="72FC93C8">
      <w:start w:val="1"/>
      <w:numFmt w:val="decimal"/>
      <w:lvlText w:val="%4)"/>
      <w:lvlJc w:val="left"/>
      <w:pPr>
        <w:ind w:left="1777"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4C28AE"/>
    <w:multiLevelType w:val="hybridMultilevel"/>
    <w:tmpl w:val="1ACA3AF2"/>
    <w:lvl w:ilvl="0" w:tplc="B9D01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CF2503"/>
    <w:multiLevelType w:val="multilevel"/>
    <w:tmpl w:val="2AB8444C"/>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21"/>
  </w:num>
  <w:num w:numId="2">
    <w:abstractNumId w:val="3"/>
  </w:num>
  <w:num w:numId="3">
    <w:abstractNumId w:val="0"/>
  </w:num>
  <w:num w:numId="4">
    <w:abstractNumId w:val="16"/>
  </w:num>
  <w:num w:numId="5">
    <w:abstractNumId w:val="17"/>
  </w:num>
  <w:num w:numId="6">
    <w:abstractNumId w:val="6"/>
  </w:num>
  <w:num w:numId="7">
    <w:abstractNumId w:val="52"/>
  </w:num>
  <w:num w:numId="8">
    <w:abstractNumId w:val="12"/>
  </w:num>
  <w:num w:numId="9">
    <w:abstractNumId w:val="42"/>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13"/>
  </w:num>
  <w:num w:numId="14">
    <w:abstractNumId w:val="35"/>
  </w:num>
  <w:num w:numId="15">
    <w:abstractNumId w:val="51"/>
  </w:num>
  <w:num w:numId="16">
    <w:abstractNumId w:val="44"/>
  </w:num>
  <w:num w:numId="17">
    <w:abstractNumId w:val="57"/>
  </w:num>
  <w:num w:numId="18">
    <w:abstractNumId w:val="22"/>
  </w:num>
  <w:num w:numId="19">
    <w:abstractNumId w:val="30"/>
  </w:num>
  <w:num w:numId="20">
    <w:abstractNumId w:val="39"/>
  </w:num>
  <w:num w:numId="21">
    <w:abstractNumId w:val="37"/>
  </w:num>
  <w:num w:numId="22">
    <w:abstractNumId w:val="19"/>
  </w:num>
  <w:num w:numId="23">
    <w:abstractNumId w:val="18"/>
  </w:num>
  <w:num w:numId="24">
    <w:abstractNumId w:val="1"/>
  </w:num>
  <w:num w:numId="25">
    <w:abstractNumId w:val="53"/>
  </w:num>
  <w:num w:numId="26">
    <w:abstractNumId w:val="9"/>
  </w:num>
  <w:num w:numId="27">
    <w:abstractNumId w:val="7"/>
  </w:num>
  <w:num w:numId="28">
    <w:abstractNumId w:val="59"/>
  </w:num>
  <w:num w:numId="29">
    <w:abstractNumId w:val="27"/>
  </w:num>
  <w:num w:numId="30">
    <w:abstractNumId w:val="60"/>
  </w:num>
  <w:num w:numId="31">
    <w:abstractNumId w:val="40"/>
  </w:num>
  <w:num w:numId="32">
    <w:abstractNumId w:val="24"/>
  </w:num>
  <w:num w:numId="33">
    <w:abstractNumId w:val="2"/>
  </w:num>
  <w:num w:numId="34">
    <w:abstractNumId w:val="11"/>
  </w:num>
  <w:num w:numId="35">
    <w:abstractNumId w:val="15"/>
  </w:num>
  <w:num w:numId="36">
    <w:abstractNumId w:val="20"/>
  </w:num>
  <w:num w:numId="37">
    <w:abstractNumId w:val="23"/>
  </w:num>
  <w:num w:numId="38">
    <w:abstractNumId w:val="38"/>
  </w:num>
  <w:num w:numId="39">
    <w:abstractNumId w:val="8"/>
  </w:num>
  <w:num w:numId="40">
    <w:abstractNumId w:val="29"/>
  </w:num>
  <w:num w:numId="41">
    <w:abstractNumId w:val="34"/>
  </w:num>
  <w:num w:numId="42">
    <w:abstractNumId w:val="43"/>
  </w:num>
  <w:num w:numId="43">
    <w:abstractNumId w:val="14"/>
  </w:num>
  <w:num w:numId="44">
    <w:abstractNumId w:val="45"/>
  </w:num>
  <w:num w:numId="45">
    <w:abstractNumId w:val="33"/>
  </w:num>
  <w:num w:numId="46">
    <w:abstractNumId w:val="10"/>
  </w:num>
  <w:num w:numId="47">
    <w:abstractNumId w:val="47"/>
  </w:num>
  <w:num w:numId="48">
    <w:abstractNumId w:val="50"/>
  </w:num>
  <w:num w:numId="49">
    <w:abstractNumId w:val="25"/>
  </w:num>
  <w:num w:numId="50">
    <w:abstractNumId w:val="58"/>
  </w:num>
  <w:num w:numId="51">
    <w:abstractNumId w:val="49"/>
  </w:num>
  <w:num w:numId="52">
    <w:abstractNumId w:val="56"/>
  </w:num>
  <w:num w:numId="53">
    <w:abstractNumId w:val="32"/>
  </w:num>
  <w:num w:numId="54">
    <w:abstractNumId w:val="4"/>
  </w:num>
  <w:num w:numId="55">
    <w:abstractNumId w:val="36"/>
  </w:num>
  <w:num w:numId="56">
    <w:abstractNumId w:val="54"/>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E506D"/>
    <w:rsid w:val="00112BEC"/>
    <w:rsid w:val="00113FA9"/>
    <w:rsid w:val="00136056"/>
    <w:rsid w:val="0018200F"/>
    <w:rsid w:val="00186D28"/>
    <w:rsid w:val="00186E3A"/>
    <w:rsid w:val="002076BD"/>
    <w:rsid w:val="0021089D"/>
    <w:rsid w:val="00220C68"/>
    <w:rsid w:val="00221788"/>
    <w:rsid w:val="00226571"/>
    <w:rsid w:val="002273CC"/>
    <w:rsid w:val="00243486"/>
    <w:rsid w:val="002724AA"/>
    <w:rsid w:val="002D2F48"/>
    <w:rsid w:val="002F23ED"/>
    <w:rsid w:val="002F72F8"/>
    <w:rsid w:val="00303052"/>
    <w:rsid w:val="00304BB0"/>
    <w:rsid w:val="00341745"/>
    <w:rsid w:val="00371452"/>
    <w:rsid w:val="00386B43"/>
    <w:rsid w:val="003C644D"/>
    <w:rsid w:val="003F1815"/>
    <w:rsid w:val="003F74AA"/>
    <w:rsid w:val="00423833"/>
    <w:rsid w:val="00453969"/>
    <w:rsid w:val="00466B66"/>
    <w:rsid w:val="00473E57"/>
    <w:rsid w:val="00475164"/>
    <w:rsid w:val="004A4906"/>
    <w:rsid w:val="004C135B"/>
    <w:rsid w:val="004C33F5"/>
    <w:rsid w:val="004C6480"/>
    <w:rsid w:val="004D7889"/>
    <w:rsid w:val="004E0DCB"/>
    <w:rsid w:val="005449F5"/>
    <w:rsid w:val="00555D2C"/>
    <w:rsid w:val="005604CD"/>
    <w:rsid w:val="00571B8B"/>
    <w:rsid w:val="00575FA5"/>
    <w:rsid w:val="00596DED"/>
    <w:rsid w:val="005A3682"/>
    <w:rsid w:val="005C5C86"/>
    <w:rsid w:val="005E6E31"/>
    <w:rsid w:val="005F66A9"/>
    <w:rsid w:val="00606E25"/>
    <w:rsid w:val="00646106"/>
    <w:rsid w:val="006538E0"/>
    <w:rsid w:val="00687F95"/>
    <w:rsid w:val="0069337A"/>
    <w:rsid w:val="006935D2"/>
    <w:rsid w:val="006B0C0A"/>
    <w:rsid w:val="00704BAD"/>
    <w:rsid w:val="00713FFD"/>
    <w:rsid w:val="00722EA6"/>
    <w:rsid w:val="0073409A"/>
    <w:rsid w:val="007709D7"/>
    <w:rsid w:val="007B74D0"/>
    <w:rsid w:val="007D5D9E"/>
    <w:rsid w:val="007E3F05"/>
    <w:rsid w:val="00804BEB"/>
    <w:rsid w:val="0082477C"/>
    <w:rsid w:val="00831DEF"/>
    <w:rsid w:val="008331A2"/>
    <w:rsid w:val="008458CD"/>
    <w:rsid w:val="00860A72"/>
    <w:rsid w:val="00861620"/>
    <w:rsid w:val="00861C7F"/>
    <w:rsid w:val="00896CD8"/>
    <w:rsid w:val="008B7B97"/>
    <w:rsid w:val="008C4707"/>
    <w:rsid w:val="008D3040"/>
    <w:rsid w:val="008E66E3"/>
    <w:rsid w:val="00900406"/>
    <w:rsid w:val="009136CC"/>
    <w:rsid w:val="009255AD"/>
    <w:rsid w:val="00926BDD"/>
    <w:rsid w:val="009579BC"/>
    <w:rsid w:val="00957D7C"/>
    <w:rsid w:val="00983F31"/>
    <w:rsid w:val="009A00BE"/>
    <w:rsid w:val="009B50C1"/>
    <w:rsid w:val="009C3B2B"/>
    <w:rsid w:val="009E0CD0"/>
    <w:rsid w:val="00A1610F"/>
    <w:rsid w:val="00A17A0F"/>
    <w:rsid w:val="00A215E8"/>
    <w:rsid w:val="00A232F0"/>
    <w:rsid w:val="00A461BC"/>
    <w:rsid w:val="00A548F9"/>
    <w:rsid w:val="00A61767"/>
    <w:rsid w:val="00A803F8"/>
    <w:rsid w:val="00A93946"/>
    <w:rsid w:val="00AA002A"/>
    <w:rsid w:val="00AA08C5"/>
    <w:rsid w:val="00AD1427"/>
    <w:rsid w:val="00AE135A"/>
    <w:rsid w:val="00B17DCC"/>
    <w:rsid w:val="00B20F68"/>
    <w:rsid w:val="00B21E75"/>
    <w:rsid w:val="00B3152C"/>
    <w:rsid w:val="00B44D3B"/>
    <w:rsid w:val="00B61738"/>
    <w:rsid w:val="00B72BBB"/>
    <w:rsid w:val="00B90320"/>
    <w:rsid w:val="00B96985"/>
    <w:rsid w:val="00BC2E1A"/>
    <w:rsid w:val="00BD0C97"/>
    <w:rsid w:val="00BE233E"/>
    <w:rsid w:val="00C03ADB"/>
    <w:rsid w:val="00C225F9"/>
    <w:rsid w:val="00C26BD6"/>
    <w:rsid w:val="00C455DC"/>
    <w:rsid w:val="00C87FD2"/>
    <w:rsid w:val="00C953D6"/>
    <w:rsid w:val="00CA3EB1"/>
    <w:rsid w:val="00CC6DF2"/>
    <w:rsid w:val="00CF2DEA"/>
    <w:rsid w:val="00CF6BA4"/>
    <w:rsid w:val="00D134BC"/>
    <w:rsid w:val="00D86F65"/>
    <w:rsid w:val="00DA0970"/>
    <w:rsid w:val="00DA1B10"/>
    <w:rsid w:val="00DB14A3"/>
    <w:rsid w:val="00E1504C"/>
    <w:rsid w:val="00E45183"/>
    <w:rsid w:val="00E45D9F"/>
    <w:rsid w:val="00E50ABC"/>
    <w:rsid w:val="00E64CE8"/>
    <w:rsid w:val="00E8784F"/>
    <w:rsid w:val="00E9370B"/>
    <w:rsid w:val="00E93BEF"/>
    <w:rsid w:val="00EA273F"/>
    <w:rsid w:val="00ED5F68"/>
    <w:rsid w:val="00F24EEB"/>
    <w:rsid w:val="00F96601"/>
    <w:rsid w:val="00FA5FF9"/>
    <w:rsid w:val="00FB6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numbering" w:customStyle="1" w:styleId="10">
    <w:name w:val="סגנון1"/>
    <w:uiPriority w:val="99"/>
    <w:rsid w:val="002D2F4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515853541">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936672842">
      <w:bodyDiv w:val="1"/>
      <w:marLeft w:val="0"/>
      <w:marRight w:val="0"/>
      <w:marTop w:val="0"/>
      <w:marBottom w:val="0"/>
      <w:divBdr>
        <w:top w:val="none" w:sz="0" w:space="0" w:color="auto"/>
        <w:left w:val="none" w:sz="0" w:space="0" w:color="auto"/>
        <w:bottom w:val="none" w:sz="0" w:space="0" w:color="auto"/>
        <w:right w:val="none" w:sz="0" w:space="0" w:color="auto"/>
      </w:divBdr>
    </w:div>
    <w:div w:id="1040932174">
      <w:bodyDiv w:val="1"/>
      <w:marLeft w:val="0"/>
      <w:marRight w:val="0"/>
      <w:marTop w:val="0"/>
      <w:marBottom w:val="0"/>
      <w:divBdr>
        <w:top w:val="none" w:sz="0" w:space="0" w:color="auto"/>
        <w:left w:val="none" w:sz="0" w:space="0" w:color="auto"/>
        <w:bottom w:val="none" w:sz="0" w:space="0" w:color="auto"/>
        <w:right w:val="none" w:sz="0" w:space="0" w:color="auto"/>
      </w:divBdr>
    </w:div>
    <w:div w:id="1845510704">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serv.moag.gov.il/Vet/hukim/hukim_pkudot/default.htm" TargetMode="External"/><Relationship Id="rId13" Type="http://schemas.openxmlformats.org/officeDocument/2006/relationships/hyperlink" Target="https://www.nevo.co.il/law_html/Law01/212_037.htm" TargetMode="External"/><Relationship Id="rId18" Type="http://schemas.openxmlformats.org/officeDocument/2006/relationships/hyperlink" Target="http://old.moag.gov.il/NR/rdonlyres/A4E1414C-1F55-4E69-985A-AF3C8115B582/0/hanhayot_dgimot_hadar_kabala.pdf" TargetMode="External"/><Relationship Id="rId26" Type="http://schemas.openxmlformats.org/officeDocument/2006/relationships/hyperlink" Target="http://www.moital.gov.il/NR/rdonlyres/F8B0EA89-C3A1-48E3-AF6A-6C25AC7FDE23/0/takanotnitur.pdf" TargetMode="External"/><Relationship Id="rId3" Type="http://schemas.openxmlformats.org/officeDocument/2006/relationships/styles" Target="styles.xml"/><Relationship Id="rId21" Type="http://schemas.openxmlformats.org/officeDocument/2006/relationships/hyperlink" Target="http://www.vetserv.moag.gov.il/NR/rdonlyres/A4E1414C-1F55-4E69-985A-AF3C8115B582/0/hanhayot_dgimot_hadar_kabala.pdf" TargetMode="External"/><Relationship Id="rId7" Type="http://schemas.openxmlformats.org/officeDocument/2006/relationships/endnotes" Target="endnotes.xml"/><Relationship Id="rId12" Type="http://schemas.openxmlformats.org/officeDocument/2006/relationships/hyperlink" Target="http://www.vetserv.moag.gov.il/Vet/hukim/takanot/takanot_briut_tzibur/default.htm" TargetMode="External"/><Relationship Id="rId17" Type="http://schemas.openxmlformats.org/officeDocument/2006/relationships/hyperlink" Target="http://www.vetserv.moag.gov.il/Vet/Yechidot/TachshirimTrufot/Pirsumim/2015/sheriot_chimiot.htm" TargetMode="External"/><Relationship Id="rId25" Type="http://schemas.openxmlformats.org/officeDocument/2006/relationships/hyperlink" Target="http://www.health.gov.il/LegislationLibrary/Betihut0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ital.gov.il/NR/rdonlyres/F8B0EA89-C3A1-48E3-AF6A-6C25AC7FDE23/0/takanotnitur.pdf" TargetMode="External"/><Relationship Id="rId20" Type="http://schemas.openxmlformats.org/officeDocument/2006/relationships/hyperlink" Target="https://www.nevo.co.il/law_html/Law01/p213k11m1_001.ht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il/LegislationLibrary/health-mazon05A.pdf" TargetMode="External"/><Relationship Id="rId24" Type="http://schemas.openxmlformats.org/officeDocument/2006/relationships/hyperlink" Target="http://www.health.gov.il/LegislationLibrary/Briut2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tserv.moag.gov.il/Vet/hukim/takanot/takanot_mahalot_baaley_haim/default.htm" TargetMode="External"/><Relationship Id="rId23" Type="http://schemas.openxmlformats.org/officeDocument/2006/relationships/hyperlink" Target="https://www.nevo.co.il/law_html/Law01/212_037.htm" TargetMode="External"/><Relationship Id="rId28" Type="http://schemas.openxmlformats.org/officeDocument/2006/relationships/hyperlink" Target="https://www.moag.gov.il/vet/hukim/tyutot%20lehukim%20veskemim/mahalot-baalei-chaim/Documents/hozer_mahalot_baaley_haim.pdf" TargetMode="External"/><Relationship Id="rId10" Type="http://schemas.openxmlformats.org/officeDocument/2006/relationships/hyperlink" Target="http://www.vetserv.moag.gov.il/Vet/hukim/hukim_pkudot/default.htm" TargetMode="External"/><Relationship Id="rId19" Type="http://schemas.openxmlformats.org/officeDocument/2006/relationships/hyperlink" Target="https://www.nevo.co.il/law_html/Law01/p213k11m1_001.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tserv.moag.gov.il/Vet/hukim/hukim_pkudot/default.htm" TargetMode="External"/><Relationship Id="rId14" Type="http://schemas.openxmlformats.org/officeDocument/2006/relationships/hyperlink" Target="http://www.health.gov.il/LegislationLibrary/Briut28.pdf" TargetMode="External"/><Relationship Id="rId22" Type="http://schemas.openxmlformats.org/officeDocument/2006/relationships/hyperlink" Target="http://www.vetserv.moag.gov.il/Vet/Yechidot/TachshirimTrufot/Pirsumim/2015/sheriot_chimiot.htm" TargetMode="External"/><Relationship Id="rId27" Type="http://schemas.openxmlformats.org/officeDocument/2006/relationships/hyperlink" Target="http://www.health.gov.il/LegislationLibrary/Betihut01.pdf" TargetMode="External"/><Relationship Id="rId30"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E7BD-AB44-4AF0-B7A8-DC6F949F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10080</Words>
  <Characters>50404</Characters>
  <Application>Microsoft Office Word</Application>
  <DocSecurity>0</DocSecurity>
  <Lines>420</Lines>
  <Paragraphs>120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2022-11-02T09:19:00Z</dcterms:created>
  <dcterms:modified xsi:type="dcterms:W3CDTF">2022-11-02T09:19:00Z</dcterms:modified>
</cp:coreProperties>
</file>