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6BB04" w14:textId="77777777" w:rsidR="00301F85" w:rsidRPr="006A5025" w:rsidRDefault="00301F85" w:rsidP="00BD3DEB">
      <w:pPr>
        <w:spacing w:after="0" w:line="360" w:lineRule="auto"/>
        <w:jc w:val="center"/>
        <w:rPr>
          <w:rFonts w:ascii="David" w:hAnsi="David" w:cs="David"/>
          <w:sz w:val="24"/>
          <w:szCs w:val="24"/>
          <w:rtl/>
        </w:rPr>
      </w:pPr>
      <w:bookmarkStart w:id="0" w:name="_GoBack"/>
      <w:bookmarkEnd w:id="0"/>
      <w:r w:rsidRPr="006A5025">
        <w:rPr>
          <w:rFonts w:ascii="David" w:hAnsi="David" w:cs="David"/>
          <w:sz w:val="24"/>
          <w:szCs w:val="24"/>
          <w:rtl/>
        </w:rPr>
        <w:t>מפרט אחיד לפריט 3.2 א'</w:t>
      </w:r>
    </w:p>
    <w:p w14:paraId="508FA77C" w14:textId="77777777" w:rsidR="00D20BDE" w:rsidRPr="006A5025" w:rsidRDefault="00D20BDE" w:rsidP="00BD3DEB">
      <w:pPr>
        <w:spacing w:after="0" w:line="360" w:lineRule="auto"/>
        <w:jc w:val="center"/>
        <w:rPr>
          <w:rFonts w:ascii="David" w:hAnsi="David" w:cs="David"/>
          <w:b/>
          <w:bCs/>
          <w:sz w:val="24"/>
          <w:szCs w:val="24"/>
          <w:rtl/>
        </w:rPr>
      </w:pPr>
      <w:r w:rsidRPr="006A5025">
        <w:rPr>
          <w:rFonts w:ascii="David" w:hAnsi="David" w:cs="David"/>
          <w:b/>
          <w:bCs/>
          <w:sz w:val="24"/>
          <w:szCs w:val="24"/>
          <w:rtl/>
        </w:rPr>
        <w:t>בעלי חיים לרבות ימיים:</w:t>
      </w:r>
    </w:p>
    <w:p w14:paraId="3D4141A0" w14:textId="4287031F" w:rsidR="00301F85" w:rsidRPr="006A5025" w:rsidRDefault="002619AE" w:rsidP="00BD3DEB">
      <w:pPr>
        <w:spacing w:after="0" w:line="360" w:lineRule="auto"/>
        <w:jc w:val="center"/>
        <w:rPr>
          <w:rFonts w:ascii="David" w:hAnsi="David" w:cs="David"/>
          <w:sz w:val="24"/>
          <w:szCs w:val="24"/>
          <w:rtl/>
        </w:rPr>
      </w:pPr>
      <w:r w:rsidRPr="006A5025">
        <w:rPr>
          <w:rFonts w:ascii="David" w:hAnsi="David" w:cs="David"/>
          <w:sz w:val="24"/>
          <w:szCs w:val="24"/>
          <w:rtl/>
        </w:rPr>
        <w:t>בעלי חיים, למעט</w:t>
      </w:r>
      <w:r w:rsidR="00D20BDE" w:rsidRPr="006A5025">
        <w:rPr>
          <w:rFonts w:ascii="David" w:hAnsi="David" w:cs="David"/>
          <w:sz w:val="24"/>
          <w:szCs w:val="24"/>
          <w:rtl/>
        </w:rPr>
        <w:t xml:space="preserve"> עופות - </w:t>
      </w:r>
      <w:r w:rsidR="00301F85" w:rsidRPr="006A5025">
        <w:rPr>
          <w:rFonts w:ascii="David" w:hAnsi="David" w:cs="David"/>
          <w:sz w:val="24"/>
          <w:szCs w:val="24"/>
          <w:rtl/>
        </w:rPr>
        <w:t>גידולם אחזקתם, טיפול בהם</w:t>
      </w:r>
    </w:p>
    <w:p w14:paraId="7251AA63" w14:textId="67E44D1F" w:rsidR="00452303" w:rsidRPr="006A5025" w:rsidRDefault="00452303" w:rsidP="00BD3DEB">
      <w:pPr>
        <w:spacing w:after="0" w:line="360" w:lineRule="auto"/>
        <w:jc w:val="center"/>
        <w:rPr>
          <w:rFonts w:ascii="David" w:hAnsi="David" w:cs="David"/>
          <w:sz w:val="24"/>
          <w:szCs w:val="24"/>
          <w:rtl/>
        </w:rPr>
      </w:pPr>
    </w:p>
    <w:p w14:paraId="0B7F614F" w14:textId="77777777" w:rsidR="00301F85" w:rsidRPr="006A5025" w:rsidRDefault="00301F85" w:rsidP="00BD3DEB">
      <w:pPr>
        <w:spacing w:after="0" w:line="360" w:lineRule="auto"/>
        <w:jc w:val="both"/>
        <w:rPr>
          <w:rFonts w:ascii="David" w:hAnsi="David" w:cs="David"/>
          <w:b/>
          <w:bCs/>
          <w:color w:val="FF0000"/>
          <w:sz w:val="24"/>
          <w:szCs w:val="24"/>
          <w:rtl/>
        </w:rPr>
      </w:pPr>
    </w:p>
    <w:p w14:paraId="0C01216F" w14:textId="77777777" w:rsidR="00B248BB" w:rsidRPr="006A5025" w:rsidRDefault="00B248BB" w:rsidP="00BD3DEB">
      <w:pPr>
        <w:spacing w:after="0" w:line="360" w:lineRule="auto"/>
        <w:jc w:val="both"/>
        <w:rPr>
          <w:rFonts w:ascii="David" w:hAnsi="David" w:cs="David"/>
          <w:b/>
          <w:bCs/>
          <w:color w:val="5B9BD5" w:themeColor="accent1"/>
          <w:sz w:val="24"/>
          <w:szCs w:val="24"/>
          <w:rtl/>
        </w:rPr>
      </w:pPr>
    </w:p>
    <w:p w14:paraId="30C4C06F"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071726AA"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1E32EE0C"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22E3153B"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7CB24E39"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5F6FE015"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61F47DBD"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7B889C04"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42D635EC"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2EDF6AF0"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4C16489C"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0DEC7732"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43A56991"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3BCFC68E"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2D00F820"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193BA27E"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1FD57E76"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226C616A" w14:textId="77777777" w:rsidR="00B248BB" w:rsidRPr="006A5025" w:rsidRDefault="00B248BB" w:rsidP="00BD3DEB">
      <w:pPr>
        <w:spacing w:after="0" w:line="360" w:lineRule="auto"/>
        <w:jc w:val="both"/>
        <w:rPr>
          <w:rFonts w:ascii="David" w:hAnsi="David" w:cs="David"/>
          <w:b/>
          <w:bCs/>
          <w:color w:val="5B9BD5" w:themeColor="accent1"/>
          <w:sz w:val="24"/>
          <w:szCs w:val="24"/>
          <w:rtl/>
        </w:rPr>
      </w:pPr>
    </w:p>
    <w:p w14:paraId="32E1DAED" w14:textId="77777777" w:rsidR="00B248BB" w:rsidRPr="006A5025" w:rsidRDefault="00B248BB" w:rsidP="00BD3DEB">
      <w:pPr>
        <w:spacing w:after="0" w:line="360" w:lineRule="auto"/>
        <w:jc w:val="both"/>
        <w:rPr>
          <w:rFonts w:ascii="David" w:hAnsi="David" w:cs="David"/>
          <w:b/>
          <w:bCs/>
          <w:color w:val="5B9BD5" w:themeColor="accent1"/>
          <w:sz w:val="24"/>
          <w:szCs w:val="24"/>
          <w:rtl/>
        </w:rPr>
      </w:pPr>
    </w:p>
    <w:p w14:paraId="1D989183" w14:textId="77777777" w:rsidR="00B248BB" w:rsidRPr="006A5025" w:rsidRDefault="00B248BB" w:rsidP="00BD3DEB">
      <w:pPr>
        <w:spacing w:after="0" w:line="360" w:lineRule="auto"/>
        <w:jc w:val="both"/>
        <w:rPr>
          <w:rFonts w:ascii="David" w:hAnsi="David" w:cs="David"/>
          <w:b/>
          <w:bCs/>
          <w:color w:val="5B9BD5" w:themeColor="accent1"/>
          <w:sz w:val="24"/>
          <w:szCs w:val="24"/>
          <w:rtl/>
        </w:rPr>
      </w:pPr>
    </w:p>
    <w:p w14:paraId="01131926" w14:textId="77777777" w:rsidR="00B248BB" w:rsidRPr="006A5025" w:rsidRDefault="00B248BB" w:rsidP="00BD3DEB">
      <w:pPr>
        <w:spacing w:after="0" w:line="360" w:lineRule="auto"/>
        <w:jc w:val="both"/>
        <w:rPr>
          <w:rFonts w:ascii="David" w:hAnsi="David" w:cs="David"/>
          <w:b/>
          <w:bCs/>
          <w:color w:val="5B9BD5" w:themeColor="accent1"/>
          <w:sz w:val="24"/>
          <w:szCs w:val="24"/>
          <w:rtl/>
        </w:rPr>
      </w:pPr>
    </w:p>
    <w:p w14:paraId="54B87004" w14:textId="77777777" w:rsidR="00B248BB" w:rsidRPr="006A5025" w:rsidRDefault="00B248BB" w:rsidP="00BD3DEB">
      <w:pPr>
        <w:spacing w:after="0" w:line="360" w:lineRule="auto"/>
        <w:jc w:val="both"/>
        <w:rPr>
          <w:rFonts w:ascii="David" w:hAnsi="David" w:cs="David"/>
          <w:b/>
          <w:bCs/>
          <w:color w:val="5B9BD5" w:themeColor="accent1"/>
          <w:sz w:val="24"/>
          <w:szCs w:val="24"/>
          <w:rtl/>
        </w:rPr>
      </w:pPr>
    </w:p>
    <w:p w14:paraId="42AE1F8C" w14:textId="77777777" w:rsidR="00B248BB" w:rsidRPr="006A5025" w:rsidRDefault="00B248BB" w:rsidP="00BD3DEB">
      <w:pPr>
        <w:spacing w:after="0" w:line="360" w:lineRule="auto"/>
        <w:jc w:val="both"/>
        <w:rPr>
          <w:rFonts w:ascii="David" w:hAnsi="David" w:cs="David"/>
          <w:b/>
          <w:bCs/>
          <w:color w:val="5B9BD5" w:themeColor="accent1"/>
          <w:sz w:val="24"/>
          <w:szCs w:val="24"/>
          <w:rtl/>
        </w:rPr>
      </w:pPr>
    </w:p>
    <w:p w14:paraId="2CFD17DA" w14:textId="77777777" w:rsidR="00B248BB" w:rsidRPr="006A5025" w:rsidRDefault="00B248BB" w:rsidP="00BD3DEB">
      <w:pPr>
        <w:spacing w:after="0" w:line="360" w:lineRule="auto"/>
        <w:jc w:val="both"/>
        <w:rPr>
          <w:rFonts w:ascii="David" w:hAnsi="David" w:cs="David"/>
          <w:b/>
          <w:bCs/>
          <w:color w:val="5B9BD5" w:themeColor="accent1"/>
          <w:sz w:val="24"/>
          <w:szCs w:val="24"/>
          <w:rtl/>
        </w:rPr>
      </w:pPr>
    </w:p>
    <w:p w14:paraId="5C6141AB"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1A211DEE"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03860104"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46E1A9DB" w14:textId="77777777" w:rsidR="00301F85" w:rsidRPr="006A5025" w:rsidRDefault="00301F85" w:rsidP="00BD3DEB">
      <w:pPr>
        <w:spacing w:after="0" w:line="360" w:lineRule="auto"/>
        <w:jc w:val="both"/>
        <w:rPr>
          <w:rFonts w:ascii="David" w:hAnsi="David" w:cs="David"/>
          <w:b/>
          <w:bCs/>
          <w:color w:val="5B9BD5" w:themeColor="accent1"/>
          <w:sz w:val="24"/>
          <w:szCs w:val="24"/>
          <w:rtl/>
        </w:rPr>
      </w:pPr>
    </w:p>
    <w:p w14:paraId="67949050" w14:textId="77777777" w:rsidR="00D20BDE" w:rsidRPr="006A5025" w:rsidRDefault="00D20BDE" w:rsidP="00BD3DEB">
      <w:pPr>
        <w:spacing w:after="0" w:line="360" w:lineRule="auto"/>
        <w:jc w:val="center"/>
        <w:rPr>
          <w:rFonts w:ascii="David" w:hAnsi="David" w:cs="David"/>
          <w:b/>
          <w:bCs/>
          <w:color w:val="5B9BD5"/>
          <w:sz w:val="24"/>
          <w:szCs w:val="24"/>
          <w:rtl/>
        </w:rPr>
      </w:pPr>
      <w:r w:rsidRPr="006A5025">
        <w:rPr>
          <w:rFonts w:ascii="David" w:hAnsi="David" w:cs="David"/>
          <w:b/>
          <w:bCs/>
          <w:color w:val="5B9BD5"/>
          <w:sz w:val="24"/>
          <w:szCs w:val="24"/>
          <w:rtl/>
        </w:rPr>
        <w:br w:type="page"/>
      </w:r>
    </w:p>
    <w:p w14:paraId="4822B438" w14:textId="77777777" w:rsidR="00D20BDE" w:rsidRPr="006A5025" w:rsidRDefault="00D20BDE" w:rsidP="00BD3DEB">
      <w:pPr>
        <w:spacing w:after="0" w:line="360" w:lineRule="auto"/>
        <w:jc w:val="center"/>
        <w:rPr>
          <w:rFonts w:ascii="David" w:hAnsi="David" w:cs="David"/>
          <w:b/>
          <w:bCs/>
          <w:color w:val="5B9BD5" w:themeColor="accent1"/>
          <w:sz w:val="24"/>
          <w:szCs w:val="24"/>
        </w:rPr>
      </w:pPr>
      <w:r w:rsidRPr="006A5025">
        <w:rPr>
          <w:rFonts w:ascii="David" w:hAnsi="David" w:cs="David"/>
          <w:b/>
          <w:bCs/>
          <w:color w:val="5B9BD5" w:themeColor="accent1"/>
          <w:sz w:val="24"/>
          <w:szCs w:val="24"/>
          <w:rtl/>
        </w:rPr>
        <w:lastRenderedPageBreak/>
        <w:t>תוכן עניינים</w:t>
      </w:r>
    </w:p>
    <w:p w14:paraId="7668AE65" w14:textId="77777777" w:rsidR="00D20BDE" w:rsidRPr="006A5025" w:rsidRDefault="00D20BDE" w:rsidP="00BD3DEB">
      <w:pPr>
        <w:spacing w:after="0" w:line="480" w:lineRule="auto"/>
        <w:jc w:val="center"/>
        <w:rPr>
          <w:rFonts w:ascii="David" w:hAnsi="David" w:cs="David"/>
          <w:b/>
          <w:bCs/>
          <w:color w:val="5B9BD5" w:themeColor="accent1"/>
          <w:sz w:val="24"/>
          <w:szCs w:val="24"/>
          <w:rtl/>
        </w:rPr>
      </w:pPr>
    </w:p>
    <w:sdt>
      <w:sdtPr>
        <w:rPr>
          <w:rFonts w:ascii="David" w:eastAsiaTheme="minorHAnsi" w:hAnsi="David" w:cs="David"/>
          <w:b w:val="0"/>
          <w:bCs w:val="0"/>
          <w:color w:val="auto"/>
          <w:sz w:val="24"/>
          <w:szCs w:val="24"/>
          <w:rtl/>
          <w:cs/>
          <w:lang w:val="he-IL"/>
        </w:rPr>
        <w:id w:val="1260102873"/>
        <w:docPartObj>
          <w:docPartGallery w:val="Table of Contents"/>
          <w:docPartUnique/>
        </w:docPartObj>
      </w:sdtPr>
      <w:sdtEndPr>
        <w:rPr>
          <w:lang w:val="en-US"/>
        </w:rPr>
      </w:sdtEndPr>
      <w:sdtContent>
        <w:p w14:paraId="4BCA5B08" w14:textId="6A62B36A" w:rsidR="00D20BDE" w:rsidRPr="006A5025" w:rsidRDefault="00D20BDE" w:rsidP="00BD3DEB">
          <w:pPr>
            <w:pStyle w:val="affd"/>
            <w:spacing w:before="0" w:line="480" w:lineRule="auto"/>
            <w:jc w:val="both"/>
            <w:rPr>
              <w:rFonts w:ascii="David" w:hAnsi="David" w:cs="David"/>
              <w:color w:val="auto"/>
              <w:sz w:val="24"/>
              <w:szCs w:val="24"/>
            </w:rPr>
          </w:pPr>
          <w:r w:rsidRPr="006A5025">
            <w:rPr>
              <w:rFonts w:ascii="David" w:hAnsi="David" w:cs="David"/>
              <w:color w:val="auto"/>
              <w:sz w:val="24"/>
              <w:szCs w:val="24"/>
              <w:rtl/>
            </w:rPr>
            <w:t>פרק 1 - הגדרות כלליות............................</w:t>
          </w:r>
          <w:r w:rsidR="00496E24">
            <w:rPr>
              <w:rFonts w:ascii="David" w:hAnsi="David" w:cs="David" w:hint="cs"/>
              <w:color w:val="auto"/>
              <w:sz w:val="24"/>
              <w:szCs w:val="24"/>
              <w:rtl/>
            </w:rPr>
            <w:t>.</w:t>
          </w:r>
          <w:r w:rsidR="00496E24">
            <w:rPr>
              <w:rFonts w:ascii="David" w:hAnsi="David" w:cs="David"/>
              <w:color w:val="auto"/>
              <w:sz w:val="24"/>
              <w:szCs w:val="24"/>
              <w:rtl/>
            </w:rPr>
            <w:t>..................</w:t>
          </w:r>
          <w:r w:rsidRPr="006A5025">
            <w:rPr>
              <w:rFonts w:ascii="David" w:hAnsi="David" w:cs="David"/>
              <w:color w:val="auto"/>
              <w:sz w:val="24"/>
              <w:szCs w:val="24"/>
              <w:rtl/>
            </w:rPr>
            <w:t>...........................................3</w:t>
          </w:r>
        </w:p>
        <w:p w14:paraId="2D132616" w14:textId="777A11EE" w:rsidR="00D20BDE" w:rsidRPr="006A5025" w:rsidRDefault="00D20BDE" w:rsidP="00BD3DEB">
          <w:pPr>
            <w:pStyle w:val="affd"/>
            <w:spacing w:before="0" w:line="480" w:lineRule="auto"/>
            <w:jc w:val="both"/>
            <w:rPr>
              <w:rFonts w:ascii="David" w:hAnsi="David" w:cs="David"/>
              <w:color w:val="auto"/>
              <w:sz w:val="24"/>
              <w:szCs w:val="24"/>
              <w:rtl/>
            </w:rPr>
          </w:pPr>
          <w:r w:rsidRPr="006A5025">
            <w:rPr>
              <w:rFonts w:ascii="David" w:hAnsi="David" w:cs="David"/>
              <w:color w:val="auto"/>
              <w:sz w:val="24"/>
              <w:szCs w:val="24"/>
              <w:rtl/>
            </w:rPr>
            <w:t>פרק 2 - תנאים רוחביים..........................</w:t>
          </w:r>
          <w:r w:rsidR="00496E24">
            <w:rPr>
              <w:rFonts w:ascii="David" w:hAnsi="David" w:cs="David" w:hint="cs"/>
              <w:color w:val="auto"/>
              <w:sz w:val="24"/>
              <w:szCs w:val="24"/>
              <w:rtl/>
            </w:rPr>
            <w:t>.</w:t>
          </w:r>
          <w:r w:rsidRPr="006A5025">
            <w:rPr>
              <w:rFonts w:ascii="David" w:hAnsi="David" w:cs="David"/>
              <w:color w:val="auto"/>
              <w:sz w:val="24"/>
              <w:szCs w:val="24"/>
              <w:rtl/>
            </w:rPr>
            <w:t>................</w:t>
          </w:r>
          <w:r w:rsidR="00496E24">
            <w:rPr>
              <w:rFonts w:ascii="David" w:hAnsi="David" w:cs="David"/>
              <w:color w:val="auto"/>
              <w:sz w:val="24"/>
              <w:szCs w:val="24"/>
              <w:rtl/>
            </w:rPr>
            <w:t>...............................</w:t>
          </w:r>
          <w:r w:rsidRPr="006A5025">
            <w:rPr>
              <w:rFonts w:ascii="David" w:hAnsi="David" w:cs="David"/>
              <w:color w:val="auto"/>
              <w:sz w:val="24"/>
              <w:szCs w:val="24"/>
              <w:rtl/>
            </w:rPr>
            <w:t>...............4</w:t>
          </w:r>
        </w:p>
        <w:p w14:paraId="52A8EE36" w14:textId="17D6833A" w:rsidR="00D20BDE" w:rsidRPr="006A5025" w:rsidRDefault="00D20BDE" w:rsidP="00BD3DEB">
          <w:pPr>
            <w:pStyle w:val="affd"/>
            <w:spacing w:before="0" w:line="360" w:lineRule="auto"/>
            <w:jc w:val="both"/>
            <w:rPr>
              <w:rFonts w:ascii="David" w:hAnsi="David" w:cs="David"/>
              <w:color w:val="auto"/>
              <w:sz w:val="24"/>
              <w:szCs w:val="24"/>
              <w:rtl/>
            </w:rPr>
          </w:pPr>
          <w:r w:rsidRPr="006A5025">
            <w:rPr>
              <w:rFonts w:ascii="David" w:hAnsi="David" w:cs="David"/>
              <w:color w:val="auto"/>
              <w:sz w:val="24"/>
              <w:szCs w:val="24"/>
              <w:rtl/>
            </w:rPr>
            <w:t>פרק 3 - המשרד להגנת הסביבה.......................</w:t>
          </w:r>
          <w:r w:rsidR="00496E24">
            <w:rPr>
              <w:rFonts w:ascii="David" w:hAnsi="David" w:cs="David"/>
              <w:color w:val="auto"/>
              <w:sz w:val="24"/>
              <w:szCs w:val="24"/>
              <w:rtl/>
            </w:rPr>
            <w:t>...............................</w:t>
          </w:r>
          <w:r w:rsidR="00496E24">
            <w:rPr>
              <w:rFonts w:ascii="David" w:hAnsi="David" w:cs="David" w:hint="cs"/>
              <w:color w:val="auto"/>
              <w:sz w:val="24"/>
              <w:szCs w:val="24"/>
              <w:rtl/>
            </w:rPr>
            <w:t>.</w:t>
          </w:r>
          <w:r w:rsidRPr="006A5025">
            <w:rPr>
              <w:rFonts w:ascii="David" w:hAnsi="David" w:cs="David"/>
              <w:color w:val="auto"/>
              <w:sz w:val="24"/>
              <w:szCs w:val="24"/>
              <w:rtl/>
            </w:rPr>
            <w:t>........................</w:t>
          </w:r>
          <w:r w:rsidR="000D5F37" w:rsidRPr="006A5025">
            <w:rPr>
              <w:rFonts w:ascii="David" w:hAnsi="David" w:cs="David"/>
              <w:color w:val="auto"/>
              <w:sz w:val="24"/>
              <w:szCs w:val="24"/>
              <w:rtl/>
            </w:rPr>
            <w:t>6</w:t>
          </w:r>
        </w:p>
        <w:p w14:paraId="35C76DC0" w14:textId="4445579A" w:rsidR="00D20BDE" w:rsidRPr="006A5025" w:rsidRDefault="00D20BDE" w:rsidP="00BD3DEB">
          <w:pPr>
            <w:spacing w:after="0" w:line="360" w:lineRule="auto"/>
            <w:ind w:firstLine="720"/>
            <w:jc w:val="both"/>
            <w:rPr>
              <w:rFonts w:ascii="David" w:hAnsi="David" w:cs="David"/>
              <w:sz w:val="24"/>
              <w:szCs w:val="24"/>
              <w:rtl/>
            </w:rPr>
          </w:pPr>
          <w:r w:rsidRPr="006A5025">
            <w:rPr>
              <w:rFonts w:ascii="David" w:hAnsi="David" w:cs="David"/>
              <w:sz w:val="24"/>
              <w:szCs w:val="24"/>
              <w:rtl/>
            </w:rPr>
            <w:t>3.1. בקר (למעט גידול בקר במרעה).............................................................</w:t>
          </w:r>
          <w:r w:rsidR="000D5F37" w:rsidRPr="006A5025">
            <w:rPr>
              <w:rFonts w:ascii="David" w:hAnsi="David" w:cs="David"/>
              <w:sz w:val="24"/>
              <w:szCs w:val="24"/>
              <w:rtl/>
            </w:rPr>
            <w:t>.</w:t>
          </w:r>
          <w:r w:rsidRPr="006A5025">
            <w:rPr>
              <w:rFonts w:ascii="David" w:hAnsi="David" w:cs="David"/>
              <w:sz w:val="24"/>
              <w:szCs w:val="24"/>
              <w:rtl/>
            </w:rPr>
            <w:t>...........</w:t>
          </w:r>
          <w:r w:rsidR="000D5F37" w:rsidRPr="006A5025">
            <w:rPr>
              <w:rFonts w:ascii="David" w:hAnsi="David" w:cs="David"/>
              <w:sz w:val="24"/>
              <w:szCs w:val="24"/>
              <w:rtl/>
            </w:rPr>
            <w:t>6</w:t>
          </w:r>
        </w:p>
        <w:p w14:paraId="3ECA3A50" w14:textId="0E5E1F53" w:rsidR="00D20BDE" w:rsidRPr="006A5025" w:rsidRDefault="00D20BDE" w:rsidP="00BD3DEB">
          <w:pPr>
            <w:spacing w:after="0" w:line="360" w:lineRule="auto"/>
            <w:ind w:firstLine="720"/>
            <w:jc w:val="both"/>
            <w:rPr>
              <w:rFonts w:ascii="David" w:hAnsi="David" w:cs="David"/>
              <w:sz w:val="24"/>
              <w:szCs w:val="24"/>
              <w:rtl/>
            </w:rPr>
          </w:pPr>
          <w:r w:rsidRPr="006A5025">
            <w:rPr>
              <w:rFonts w:ascii="David" w:hAnsi="David" w:cs="David"/>
              <w:sz w:val="24"/>
              <w:szCs w:val="24"/>
              <w:rtl/>
            </w:rPr>
            <w:t>3.2. בריכות דגים ביבשה......................................................................................</w:t>
          </w:r>
          <w:r w:rsidR="0054607C" w:rsidRPr="006A5025">
            <w:rPr>
              <w:rFonts w:ascii="David" w:hAnsi="David" w:cs="David"/>
              <w:sz w:val="24"/>
              <w:szCs w:val="24"/>
              <w:rtl/>
            </w:rPr>
            <w:t>33</w:t>
          </w:r>
        </w:p>
        <w:p w14:paraId="6F2BE78D" w14:textId="32B7C763" w:rsidR="00D20BDE" w:rsidRPr="006A5025" w:rsidRDefault="00D20BDE" w:rsidP="00BD3DEB">
          <w:pPr>
            <w:spacing w:after="0" w:line="360" w:lineRule="auto"/>
            <w:ind w:firstLine="720"/>
            <w:jc w:val="both"/>
            <w:rPr>
              <w:rFonts w:ascii="David" w:hAnsi="David" w:cs="David"/>
              <w:sz w:val="24"/>
              <w:szCs w:val="24"/>
              <w:rtl/>
            </w:rPr>
          </w:pPr>
          <w:r w:rsidRPr="006A5025">
            <w:rPr>
              <w:rFonts w:ascii="David" w:hAnsi="David" w:cs="David"/>
              <w:sz w:val="24"/>
              <w:szCs w:val="24"/>
              <w:rtl/>
            </w:rPr>
            <w:t>3.3. גידול דגים בים.............................................................................................</w:t>
          </w:r>
          <w:r w:rsidR="0054607C" w:rsidRPr="006A5025">
            <w:rPr>
              <w:rFonts w:ascii="David" w:hAnsi="David" w:cs="David"/>
              <w:sz w:val="24"/>
              <w:szCs w:val="24"/>
              <w:rtl/>
            </w:rPr>
            <w:t>55</w:t>
          </w:r>
        </w:p>
        <w:p w14:paraId="025EF9EC" w14:textId="43372908" w:rsidR="00D20BDE" w:rsidRPr="006A5025" w:rsidRDefault="00D20BDE" w:rsidP="00BD3DEB">
          <w:pPr>
            <w:spacing w:after="0" w:line="360" w:lineRule="auto"/>
            <w:ind w:firstLine="720"/>
            <w:jc w:val="both"/>
            <w:rPr>
              <w:rFonts w:ascii="David" w:hAnsi="David" w:cs="David"/>
              <w:sz w:val="24"/>
              <w:szCs w:val="24"/>
              <w:rtl/>
            </w:rPr>
          </w:pPr>
          <w:r w:rsidRPr="006A5025">
            <w:rPr>
              <w:rFonts w:ascii="David" w:hAnsi="David" w:cs="David"/>
              <w:sz w:val="24"/>
              <w:szCs w:val="24"/>
              <w:rtl/>
            </w:rPr>
            <w:t>3.4. חזירים........................................................................................................</w:t>
          </w:r>
          <w:r w:rsidR="0054607C" w:rsidRPr="006A5025">
            <w:rPr>
              <w:rFonts w:ascii="David" w:hAnsi="David" w:cs="David"/>
              <w:sz w:val="24"/>
              <w:szCs w:val="24"/>
              <w:rtl/>
            </w:rPr>
            <w:t>71</w:t>
          </w:r>
        </w:p>
        <w:p w14:paraId="10A68337" w14:textId="339ED1F9" w:rsidR="00D20BDE" w:rsidRPr="006A5025" w:rsidRDefault="00D20BDE" w:rsidP="00BD3DEB">
          <w:pPr>
            <w:pStyle w:val="affd"/>
            <w:spacing w:before="0" w:line="360" w:lineRule="auto"/>
            <w:jc w:val="both"/>
            <w:rPr>
              <w:rFonts w:ascii="David" w:hAnsi="David" w:cs="David"/>
              <w:color w:val="auto"/>
              <w:sz w:val="24"/>
              <w:szCs w:val="24"/>
            </w:rPr>
          </w:pPr>
          <w:r w:rsidRPr="006A5025">
            <w:rPr>
              <w:rFonts w:ascii="David" w:hAnsi="David" w:cs="David"/>
              <w:color w:val="auto"/>
              <w:sz w:val="24"/>
              <w:szCs w:val="24"/>
              <w:rtl/>
            </w:rPr>
            <w:t>פרק 4 - משרד החקלאות</w:t>
          </w:r>
          <w:r w:rsidR="001E044A">
            <w:rPr>
              <w:rFonts w:ascii="David" w:hAnsi="David" w:cs="David" w:hint="cs"/>
              <w:color w:val="auto"/>
              <w:sz w:val="24"/>
              <w:szCs w:val="24"/>
              <w:rtl/>
            </w:rPr>
            <w:t xml:space="preserve"> ופיתוח הכפר</w:t>
          </w:r>
          <w:r w:rsidRPr="006A5025">
            <w:rPr>
              <w:rFonts w:ascii="David" w:hAnsi="David" w:cs="David"/>
              <w:color w:val="auto"/>
              <w:sz w:val="24"/>
              <w:szCs w:val="24"/>
              <w:rtl/>
            </w:rPr>
            <w:t>..</w:t>
          </w:r>
          <w:r w:rsidR="001E044A">
            <w:rPr>
              <w:rFonts w:ascii="David" w:hAnsi="David" w:cs="David"/>
              <w:color w:val="auto"/>
              <w:sz w:val="24"/>
              <w:szCs w:val="24"/>
              <w:rtl/>
            </w:rPr>
            <w:t>..............</w:t>
          </w:r>
          <w:r w:rsidR="001E044A">
            <w:rPr>
              <w:rFonts w:ascii="David" w:hAnsi="David" w:cs="David" w:hint="cs"/>
              <w:color w:val="auto"/>
              <w:sz w:val="24"/>
              <w:szCs w:val="24"/>
              <w:rtl/>
            </w:rPr>
            <w:t>.</w:t>
          </w:r>
          <w:r w:rsidR="00FC6997">
            <w:rPr>
              <w:rFonts w:ascii="David" w:hAnsi="David" w:cs="David"/>
              <w:color w:val="auto"/>
              <w:sz w:val="24"/>
              <w:szCs w:val="24"/>
              <w:rtl/>
            </w:rPr>
            <w:t>...................</w:t>
          </w:r>
          <w:r w:rsidR="00FC6997">
            <w:rPr>
              <w:rFonts w:ascii="David" w:hAnsi="David" w:cs="David" w:hint="cs"/>
              <w:color w:val="auto"/>
              <w:sz w:val="24"/>
              <w:szCs w:val="24"/>
              <w:rtl/>
            </w:rPr>
            <w:t>.</w:t>
          </w:r>
          <w:r w:rsidR="00FC6997">
            <w:rPr>
              <w:rFonts w:ascii="David" w:hAnsi="David" w:cs="David"/>
              <w:color w:val="auto"/>
              <w:sz w:val="24"/>
              <w:szCs w:val="24"/>
              <w:rtl/>
            </w:rPr>
            <w:t>..</w:t>
          </w:r>
          <w:r w:rsidRPr="006A5025">
            <w:rPr>
              <w:rFonts w:ascii="David" w:hAnsi="David" w:cs="David"/>
              <w:color w:val="auto"/>
              <w:sz w:val="24"/>
              <w:szCs w:val="24"/>
              <w:rtl/>
            </w:rPr>
            <w:t>..............................</w:t>
          </w:r>
          <w:r w:rsidR="00B94220" w:rsidRPr="006A5025">
            <w:rPr>
              <w:rFonts w:ascii="David" w:hAnsi="David" w:cs="David"/>
              <w:color w:val="auto"/>
              <w:sz w:val="24"/>
              <w:szCs w:val="24"/>
              <w:rtl/>
            </w:rPr>
            <w:t>90</w:t>
          </w:r>
        </w:p>
        <w:p w14:paraId="5F049C76" w14:textId="77056CDB" w:rsidR="00D20BDE" w:rsidRPr="006A5025" w:rsidRDefault="00D20BDE" w:rsidP="00BD3DEB">
          <w:pPr>
            <w:pStyle w:val="affd"/>
            <w:spacing w:before="0" w:line="360" w:lineRule="auto"/>
            <w:ind w:left="720"/>
            <w:jc w:val="both"/>
            <w:rPr>
              <w:rFonts w:ascii="David" w:hAnsi="David" w:cs="David"/>
              <w:b w:val="0"/>
              <w:bCs w:val="0"/>
              <w:color w:val="auto"/>
              <w:sz w:val="24"/>
              <w:szCs w:val="24"/>
              <w:rtl/>
            </w:rPr>
          </w:pPr>
          <w:r w:rsidRPr="006A5025">
            <w:rPr>
              <w:rFonts w:ascii="David" w:hAnsi="David" w:cs="David"/>
              <w:b w:val="0"/>
              <w:bCs w:val="0"/>
              <w:color w:val="auto"/>
              <w:sz w:val="24"/>
              <w:szCs w:val="24"/>
              <w:rtl/>
            </w:rPr>
            <w:t>4.1. בקר............................................................................................................</w:t>
          </w:r>
          <w:r w:rsidR="00B94220" w:rsidRPr="006A5025">
            <w:rPr>
              <w:rFonts w:ascii="David" w:hAnsi="David" w:cs="David"/>
              <w:b w:val="0"/>
              <w:bCs w:val="0"/>
              <w:color w:val="auto"/>
              <w:sz w:val="24"/>
              <w:szCs w:val="24"/>
              <w:rtl/>
            </w:rPr>
            <w:t>90</w:t>
          </w:r>
        </w:p>
        <w:p w14:paraId="4EF356A6" w14:textId="777D5F00" w:rsidR="00D20BDE" w:rsidRPr="006A5025" w:rsidRDefault="00D20BDE" w:rsidP="00BD3DEB">
          <w:pPr>
            <w:pStyle w:val="affd"/>
            <w:spacing w:before="0" w:line="360" w:lineRule="auto"/>
            <w:ind w:left="720"/>
            <w:jc w:val="both"/>
            <w:rPr>
              <w:rFonts w:ascii="David" w:hAnsi="David" w:cs="David"/>
              <w:b w:val="0"/>
              <w:bCs w:val="0"/>
              <w:color w:val="auto"/>
              <w:sz w:val="24"/>
              <w:szCs w:val="24"/>
              <w:rtl/>
            </w:rPr>
          </w:pPr>
          <w:r w:rsidRPr="006A5025">
            <w:rPr>
              <w:rFonts w:ascii="David" w:hAnsi="David" w:cs="David"/>
              <w:b w:val="0"/>
              <w:bCs w:val="0"/>
              <w:color w:val="auto"/>
              <w:sz w:val="24"/>
              <w:szCs w:val="24"/>
              <w:rtl/>
            </w:rPr>
            <w:t>4.2. דבורים......................................................................................................</w:t>
          </w:r>
          <w:r w:rsidR="00906B35">
            <w:rPr>
              <w:rFonts w:ascii="David" w:hAnsi="David" w:cs="David" w:hint="cs"/>
              <w:b w:val="0"/>
              <w:bCs w:val="0"/>
              <w:color w:val="auto"/>
              <w:sz w:val="24"/>
              <w:szCs w:val="24"/>
              <w:rtl/>
            </w:rPr>
            <w:t>105</w:t>
          </w:r>
        </w:p>
        <w:p w14:paraId="684FFAD7" w14:textId="0856A24F" w:rsidR="00D20BDE" w:rsidRPr="006A5025" w:rsidRDefault="00D20BDE" w:rsidP="00BD3DEB">
          <w:pPr>
            <w:pStyle w:val="affd"/>
            <w:spacing w:before="0" w:line="360" w:lineRule="auto"/>
            <w:ind w:left="720"/>
            <w:jc w:val="both"/>
            <w:rPr>
              <w:rFonts w:ascii="David" w:hAnsi="David" w:cs="David"/>
              <w:b w:val="0"/>
              <w:bCs w:val="0"/>
              <w:color w:val="auto"/>
              <w:sz w:val="24"/>
              <w:szCs w:val="24"/>
              <w:rtl/>
            </w:rPr>
          </w:pPr>
          <w:r w:rsidRPr="006A5025">
            <w:rPr>
              <w:rFonts w:ascii="David" w:hAnsi="David" w:cs="David"/>
              <w:b w:val="0"/>
              <w:bCs w:val="0"/>
              <w:color w:val="auto"/>
              <w:sz w:val="24"/>
              <w:szCs w:val="24"/>
              <w:rtl/>
            </w:rPr>
            <w:t>4.3. דגים..........................................................................................................</w:t>
          </w:r>
          <w:r w:rsidR="00906B35">
            <w:rPr>
              <w:rFonts w:ascii="David" w:hAnsi="David" w:cs="David" w:hint="cs"/>
              <w:b w:val="0"/>
              <w:bCs w:val="0"/>
              <w:color w:val="auto"/>
              <w:sz w:val="24"/>
              <w:szCs w:val="24"/>
              <w:rtl/>
            </w:rPr>
            <w:t>107</w:t>
          </w:r>
        </w:p>
        <w:p w14:paraId="5F56F075" w14:textId="54690CC6" w:rsidR="00D20BDE" w:rsidRPr="006A5025" w:rsidRDefault="00D20BDE" w:rsidP="00BD3DEB">
          <w:pPr>
            <w:pStyle w:val="affd"/>
            <w:spacing w:before="0" w:line="360" w:lineRule="auto"/>
            <w:ind w:left="720"/>
            <w:jc w:val="both"/>
            <w:rPr>
              <w:rFonts w:ascii="David" w:hAnsi="David" w:cs="David"/>
              <w:b w:val="0"/>
              <w:bCs w:val="0"/>
              <w:color w:val="auto"/>
              <w:sz w:val="24"/>
              <w:szCs w:val="24"/>
              <w:rtl/>
            </w:rPr>
          </w:pPr>
          <w:r w:rsidRPr="006A5025">
            <w:rPr>
              <w:rFonts w:ascii="David" w:hAnsi="David" w:cs="David"/>
              <w:b w:val="0"/>
              <w:bCs w:val="0"/>
              <w:color w:val="auto"/>
              <w:sz w:val="24"/>
              <w:szCs w:val="24"/>
              <w:rtl/>
            </w:rPr>
            <w:t>4.4. חזירים......................................................................................................</w:t>
          </w:r>
          <w:r w:rsidR="00906B35">
            <w:rPr>
              <w:rFonts w:ascii="David" w:hAnsi="David" w:cs="David" w:hint="cs"/>
              <w:b w:val="0"/>
              <w:bCs w:val="0"/>
              <w:color w:val="auto"/>
              <w:sz w:val="24"/>
              <w:szCs w:val="24"/>
              <w:rtl/>
            </w:rPr>
            <w:t>121</w:t>
          </w:r>
        </w:p>
        <w:p w14:paraId="255396FE" w14:textId="37435874" w:rsidR="00D20BDE" w:rsidRPr="006A5025" w:rsidRDefault="00D20BDE" w:rsidP="00BD3DEB">
          <w:pPr>
            <w:pStyle w:val="affd"/>
            <w:spacing w:before="0" w:line="360" w:lineRule="auto"/>
            <w:ind w:left="720"/>
            <w:jc w:val="both"/>
            <w:rPr>
              <w:rFonts w:ascii="David" w:hAnsi="David" w:cs="David"/>
              <w:b w:val="0"/>
              <w:bCs w:val="0"/>
              <w:color w:val="auto"/>
              <w:sz w:val="24"/>
              <w:szCs w:val="24"/>
              <w:rtl/>
            </w:rPr>
          </w:pPr>
          <w:r w:rsidRPr="006A5025">
            <w:rPr>
              <w:rFonts w:ascii="David" w:hAnsi="David" w:cs="David"/>
              <w:b w:val="0"/>
              <w:bCs w:val="0"/>
              <w:color w:val="auto"/>
              <w:sz w:val="24"/>
              <w:szCs w:val="24"/>
              <w:rtl/>
            </w:rPr>
            <w:t>4.5. סוסיים......................................................................................................</w:t>
          </w:r>
          <w:r w:rsidR="00906B35">
            <w:rPr>
              <w:rFonts w:ascii="David" w:hAnsi="David" w:cs="David" w:hint="cs"/>
              <w:b w:val="0"/>
              <w:bCs w:val="0"/>
              <w:color w:val="auto"/>
              <w:sz w:val="24"/>
              <w:szCs w:val="24"/>
              <w:rtl/>
            </w:rPr>
            <w:t>132</w:t>
          </w:r>
        </w:p>
        <w:p w14:paraId="12D443A0" w14:textId="7A8DD0AE" w:rsidR="00D20BDE" w:rsidRPr="006A5025" w:rsidRDefault="00D20BDE" w:rsidP="00BD3DEB">
          <w:pPr>
            <w:pStyle w:val="affd"/>
            <w:spacing w:before="0" w:line="360" w:lineRule="auto"/>
            <w:ind w:left="720"/>
            <w:jc w:val="both"/>
            <w:rPr>
              <w:rFonts w:ascii="David" w:hAnsi="David" w:cs="David"/>
              <w:b w:val="0"/>
              <w:bCs w:val="0"/>
              <w:color w:val="auto"/>
              <w:sz w:val="24"/>
              <w:szCs w:val="24"/>
              <w:rtl/>
            </w:rPr>
          </w:pPr>
          <w:r w:rsidRPr="006A5025">
            <w:rPr>
              <w:rFonts w:ascii="David" w:hAnsi="David" w:cs="David"/>
              <w:b w:val="0"/>
              <w:bCs w:val="0"/>
              <w:color w:val="auto"/>
              <w:sz w:val="24"/>
              <w:szCs w:val="24"/>
              <w:rtl/>
            </w:rPr>
            <w:t>4.6. צאן...........................................................................................................</w:t>
          </w:r>
          <w:r w:rsidR="00906B35">
            <w:rPr>
              <w:rFonts w:ascii="David" w:hAnsi="David" w:cs="David" w:hint="cs"/>
              <w:b w:val="0"/>
              <w:bCs w:val="0"/>
              <w:color w:val="auto"/>
              <w:sz w:val="24"/>
              <w:szCs w:val="24"/>
              <w:rtl/>
            </w:rPr>
            <w:t>145</w:t>
          </w:r>
        </w:p>
        <w:p w14:paraId="74331130" w14:textId="05AEF7AB" w:rsidR="00D20BDE" w:rsidRPr="006A5025" w:rsidRDefault="00D20BDE" w:rsidP="00BD3DEB">
          <w:pPr>
            <w:pStyle w:val="affd"/>
            <w:spacing w:before="0" w:line="360" w:lineRule="auto"/>
            <w:jc w:val="both"/>
            <w:rPr>
              <w:rFonts w:ascii="David" w:hAnsi="David" w:cs="David"/>
              <w:b w:val="0"/>
              <w:bCs w:val="0"/>
              <w:color w:val="auto"/>
              <w:sz w:val="24"/>
              <w:szCs w:val="24"/>
              <w:rtl/>
            </w:rPr>
          </w:pPr>
          <w:r w:rsidRPr="006A5025">
            <w:rPr>
              <w:rFonts w:ascii="David" w:hAnsi="David" w:cs="David"/>
              <w:b w:val="0"/>
              <w:bCs w:val="0"/>
              <w:color w:val="auto"/>
              <w:sz w:val="24"/>
              <w:szCs w:val="24"/>
              <w:rtl/>
            </w:rPr>
            <w:tab/>
            <w:t>4.7. כלבים וחתולים..........................................................................................</w:t>
          </w:r>
          <w:r w:rsidR="00F32426">
            <w:rPr>
              <w:rFonts w:ascii="David" w:hAnsi="David" w:cs="David" w:hint="cs"/>
              <w:b w:val="0"/>
              <w:bCs w:val="0"/>
              <w:color w:val="auto"/>
              <w:sz w:val="24"/>
              <w:szCs w:val="24"/>
              <w:rtl/>
            </w:rPr>
            <w:t>152</w:t>
          </w:r>
        </w:p>
        <w:p w14:paraId="76BB6C4F" w14:textId="77777777" w:rsidR="00694B6A" w:rsidRDefault="00D20BDE" w:rsidP="00BD3DEB">
          <w:pPr>
            <w:spacing w:after="0" w:line="480" w:lineRule="auto"/>
            <w:rPr>
              <w:rFonts w:ascii="David" w:hAnsi="David" w:cs="David"/>
              <w:sz w:val="24"/>
              <w:szCs w:val="24"/>
              <w:rtl/>
              <w:cs/>
            </w:rPr>
          </w:pPr>
          <w:r w:rsidRPr="006A5025">
            <w:rPr>
              <w:rFonts w:ascii="David" w:hAnsi="David" w:cs="David"/>
              <w:b/>
              <w:bCs/>
              <w:sz w:val="24"/>
              <w:szCs w:val="24"/>
              <w:rtl/>
            </w:rPr>
            <w:t>פרק 5  - הרשות הארצית לכבאות והצלה</w:t>
          </w:r>
          <w:r w:rsidR="00970F2F">
            <w:rPr>
              <w:rFonts w:ascii="David" w:hAnsi="David" w:cs="David" w:hint="cs"/>
              <w:b/>
              <w:bCs/>
              <w:sz w:val="24"/>
              <w:szCs w:val="24"/>
              <w:rtl/>
            </w:rPr>
            <w:t xml:space="preserve"> (תצהיר)</w:t>
          </w:r>
          <w:r w:rsidRPr="006A5025">
            <w:rPr>
              <w:rFonts w:ascii="David" w:hAnsi="David" w:cs="David"/>
              <w:b/>
              <w:bCs/>
              <w:sz w:val="24"/>
              <w:szCs w:val="24"/>
              <w:rtl/>
            </w:rPr>
            <w:t>........</w:t>
          </w:r>
          <w:r w:rsidR="00970F2F">
            <w:rPr>
              <w:rFonts w:ascii="David" w:hAnsi="David" w:cs="David"/>
              <w:b/>
              <w:bCs/>
              <w:sz w:val="24"/>
              <w:szCs w:val="24"/>
              <w:rtl/>
            </w:rPr>
            <w:t>........................</w:t>
          </w:r>
          <w:r w:rsidRPr="006A5025">
            <w:rPr>
              <w:rFonts w:ascii="David" w:hAnsi="David" w:cs="David"/>
              <w:b/>
              <w:bCs/>
              <w:sz w:val="24"/>
              <w:szCs w:val="24"/>
              <w:rtl/>
            </w:rPr>
            <w:t>.....................</w:t>
          </w:r>
          <w:r w:rsidR="00FC6997">
            <w:rPr>
              <w:rFonts w:ascii="David" w:hAnsi="David" w:cs="David" w:hint="cs"/>
              <w:b/>
              <w:bCs/>
              <w:sz w:val="24"/>
              <w:szCs w:val="24"/>
              <w:rtl/>
            </w:rPr>
            <w:t>168</w:t>
          </w:r>
          <w:r w:rsidR="00906B35">
            <w:rPr>
              <w:rFonts w:ascii="David" w:hAnsi="David" w:cs="David"/>
              <w:sz w:val="24"/>
              <w:szCs w:val="24"/>
              <w:rtl/>
              <w:cs/>
            </w:rPr>
            <w:t xml:space="preserve"> </w:t>
          </w:r>
        </w:p>
      </w:sdtContent>
    </w:sdt>
    <w:p w14:paraId="0E7AA7A8" w14:textId="5EBF94C7" w:rsidR="00694B6A" w:rsidRPr="00694B6A" w:rsidRDefault="00694B6A" w:rsidP="00BD3DEB">
      <w:pPr>
        <w:spacing w:after="0" w:line="480" w:lineRule="auto"/>
        <w:rPr>
          <w:rFonts w:ascii="David" w:hAnsi="David" w:cs="David"/>
          <w:sz w:val="24"/>
          <w:szCs w:val="24"/>
          <w:rtl/>
        </w:rPr>
      </w:pPr>
      <w:r>
        <w:rPr>
          <w:rFonts w:ascii="David" w:hAnsi="David" w:cs="David"/>
          <w:b/>
          <w:bCs/>
          <w:color w:val="5B9BD5" w:themeColor="accent1"/>
          <w:sz w:val="24"/>
          <w:szCs w:val="24"/>
          <w:rtl/>
        </w:rPr>
        <w:br w:type="page"/>
      </w:r>
    </w:p>
    <w:p w14:paraId="09B694DA" w14:textId="703DD0A8" w:rsidR="000D5F37" w:rsidRPr="006A5025" w:rsidRDefault="000D5F37" w:rsidP="00BD3DEB">
      <w:pPr>
        <w:spacing w:after="0" w:line="360" w:lineRule="auto"/>
        <w:jc w:val="center"/>
        <w:rPr>
          <w:rFonts w:ascii="David" w:hAnsi="David" w:cs="David"/>
          <w:b/>
          <w:bCs/>
          <w:color w:val="5B9BD5" w:themeColor="accent1"/>
          <w:sz w:val="24"/>
          <w:szCs w:val="24"/>
          <w:rtl/>
        </w:rPr>
      </w:pPr>
      <w:r w:rsidRPr="006A5025">
        <w:rPr>
          <w:rFonts w:ascii="David" w:hAnsi="David" w:cs="David"/>
          <w:b/>
          <w:bCs/>
          <w:color w:val="5B9BD5" w:themeColor="accent1"/>
          <w:sz w:val="24"/>
          <w:szCs w:val="24"/>
          <w:rtl/>
        </w:rPr>
        <w:lastRenderedPageBreak/>
        <w:t>פרק 1 - הגדרות כלליות</w:t>
      </w:r>
    </w:p>
    <w:p w14:paraId="3C791F99" w14:textId="77777777" w:rsidR="000D5F37" w:rsidRPr="006A5025" w:rsidRDefault="000D5F37" w:rsidP="00BD3DEB">
      <w:pPr>
        <w:spacing w:after="0" w:line="360" w:lineRule="auto"/>
        <w:jc w:val="center"/>
        <w:rPr>
          <w:rFonts w:ascii="David" w:hAnsi="David" w:cs="David"/>
          <w:b/>
          <w:bCs/>
          <w:color w:val="5B9BD5" w:themeColor="accent1"/>
          <w:sz w:val="24"/>
          <w:szCs w:val="24"/>
        </w:rPr>
      </w:pPr>
    </w:p>
    <w:p w14:paraId="0DBE1776" w14:textId="77777777" w:rsidR="000D5F37" w:rsidRPr="006A5025" w:rsidRDefault="000D5F37" w:rsidP="00BD3DEB">
      <w:pPr>
        <w:pStyle w:val="a7"/>
        <w:numPr>
          <w:ilvl w:val="1"/>
          <w:numId w:val="9"/>
        </w:numPr>
        <w:spacing w:after="0" w:line="360" w:lineRule="auto"/>
        <w:ind w:left="720" w:hanging="720"/>
        <w:jc w:val="both"/>
        <w:rPr>
          <w:rFonts w:ascii="David" w:hAnsi="David" w:cs="David"/>
          <w:sz w:val="24"/>
          <w:szCs w:val="24"/>
          <w:u w:val="single"/>
          <w:rtl/>
        </w:rPr>
      </w:pPr>
      <w:r w:rsidRPr="006A5025">
        <w:rPr>
          <w:rFonts w:ascii="David" w:hAnsi="David" w:cs="David"/>
          <w:b/>
          <w:bCs/>
          <w:sz w:val="24"/>
          <w:szCs w:val="24"/>
          <w:u w:val="single"/>
          <w:rtl/>
        </w:rPr>
        <w:t>בעל מקצוע מוסמך</w:t>
      </w:r>
    </w:p>
    <w:p w14:paraId="5096CC67" w14:textId="77777777" w:rsidR="000D5F37" w:rsidRPr="006A5025" w:rsidRDefault="000D5F37" w:rsidP="00BD3DEB">
      <w:pPr>
        <w:pStyle w:val="a7"/>
        <w:numPr>
          <w:ilvl w:val="2"/>
          <w:numId w:val="9"/>
        </w:numPr>
        <w:spacing w:after="0" w:line="360" w:lineRule="auto"/>
        <w:jc w:val="both"/>
        <w:rPr>
          <w:rFonts w:ascii="David" w:hAnsi="David" w:cs="David"/>
          <w:sz w:val="24"/>
          <w:szCs w:val="24"/>
          <w:u w:val="single"/>
          <w:rtl/>
        </w:rPr>
      </w:pPr>
      <w:r w:rsidRPr="006A5025">
        <w:rPr>
          <w:rFonts w:ascii="David" w:hAnsi="David" w:cs="David"/>
          <w:sz w:val="24"/>
          <w:szCs w:val="24"/>
          <w:rtl/>
        </w:rPr>
        <w:t>מי ששר הפנים הסמיכו לעניין סעיף 6ב לחוק רישוי עסקים (להלן - החוק), והוא אחד מאלה:</w:t>
      </w:r>
    </w:p>
    <w:p w14:paraId="442C70A5" w14:textId="77777777" w:rsidR="000D5F37" w:rsidRPr="006A5025" w:rsidRDefault="000D5F37" w:rsidP="00BD3DEB">
      <w:pPr>
        <w:pStyle w:val="a7"/>
        <w:numPr>
          <w:ilvl w:val="0"/>
          <w:numId w:val="295"/>
        </w:numPr>
        <w:spacing w:after="0" w:line="360" w:lineRule="auto"/>
        <w:jc w:val="both"/>
        <w:rPr>
          <w:rFonts w:ascii="David" w:hAnsi="David" w:cs="David"/>
          <w:sz w:val="24"/>
          <w:szCs w:val="24"/>
        </w:rPr>
      </w:pPr>
      <w:r w:rsidRPr="006A5025">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14:paraId="77EA52FD" w14:textId="77777777" w:rsidR="000D5F37" w:rsidRPr="006A5025" w:rsidRDefault="000D5F37" w:rsidP="00BD3DEB">
      <w:pPr>
        <w:pStyle w:val="a7"/>
        <w:numPr>
          <w:ilvl w:val="0"/>
          <w:numId w:val="295"/>
        </w:numPr>
        <w:spacing w:after="0" w:line="360" w:lineRule="auto"/>
        <w:jc w:val="both"/>
        <w:rPr>
          <w:rFonts w:ascii="David" w:hAnsi="David" w:cs="David"/>
          <w:sz w:val="24"/>
          <w:szCs w:val="24"/>
        </w:rPr>
      </w:pPr>
      <w:r w:rsidRPr="006A5025">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14:paraId="737EA712" w14:textId="77777777" w:rsidR="000D5F37" w:rsidRPr="006A5025" w:rsidRDefault="000D5F37" w:rsidP="00BD3DEB">
      <w:pPr>
        <w:pStyle w:val="a7"/>
        <w:numPr>
          <w:ilvl w:val="0"/>
          <w:numId w:val="296"/>
        </w:numPr>
        <w:spacing w:after="0" w:line="360" w:lineRule="auto"/>
        <w:jc w:val="both"/>
        <w:rPr>
          <w:rFonts w:ascii="David" w:hAnsi="David" w:cs="David"/>
          <w:sz w:val="24"/>
          <w:szCs w:val="24"/>
        </w:rPr>
      </w:pPr>
      <w:r w:rsidRPr="006A5025">
        <w:rPr>
          <w:rFonts w:ascii="David" w:hAnsi="David" w:cs="David"/>
          <w:sz w:val="24"/>
          <w:szCs w:val="24"/>
          <w:rtl/>
        </w:rPr>
        <w:t>מהנדס או אדריכל רשום בפנקס המהנדסים והאדריכלים במדור להנדסה אזרחית או ארכיטקטורה.</w:t>
      </w:r>
    </w:p>
    <w:p w14:paraId="5CDC64C8" w14:textId="77777777" w:rsidR="000D5F37" w:rsidRPr="006A5025" w:rsidRDefault="000D5F37" w:rsidP="00BD3DEB">
      <w:pPr>
        <w:pStyle w:val="a7"/>
        <w:numPr>
          <w:ilvl w:val="0"/>
          <w:numId w:val="296"/>
        </w:numPr>
        <w:spacing w:after="0" w:line="360" w:lineRule="auto"/>
        <w:jc w:val="both"/>
        <w:rPr>
          <w:rFonts w:ascii="David" w:hAnsi="David" w:cs="David"/>
          <w:sz w:val="24"/>
          <w:szCs w:val="24"/>
        </w:rPr>
      </w:pPr>
      <w:r w:rsidRPr="006A5025">
        <w:rPr>
          <w:rFonts w:ascii="David" w:hAnsi="David" w:cs="David"/>
          <w:sz w:val="24"/>
          <w:szCs w:val="24"/>
          <w:rtl/>
        </w:rPr>
        <w:t>הנדסאי כמשמעותו בתוספת הראשונה לתקנות ייחוד פעולות.</w:t>
      </w:r>
    </w:p>
    <w:p w14:paraId="0E13479E" w14:textId="77777777" w:rsidR="000D5F37" w:rsidRPr="006A5025" w:rsidRDefault="000D5F37" w:rsidP="00BD3DEB">
      <w:pPr>
        <w:pStyle w:val="a7"/>
        <w:numPr>
          <w:ilvl w:val="1"/>
          <w:numId w:val="9"/>
        </w:numPr>
        <w:spacing w:after="0" w:line="360" w:lineRule="auto"/>
        <w:ind w:left="720" w:hanging="720"/>
        <w:jc w:val="both"/>
        <w:rPr>
          <w:rFonts w:ascii="David" w:hAnsi="David" w:cs="David"/>
          <w:sz w:val="24"/>
          <w:szCs w:val="24"/>
          <w:u w:val="single"/>
          <w:rtl/>
        </w:rPr>
      </w:pPr>
      <w:r w:rsidRPr="006A5025">
        <w:rPr>
          <w:rFonts w:ascii="David" w:hAnsi="David" w:cs="David"/>
          <w:b/>
          <w:bCs/>
          <w:sz w:val="24"/>
          <w:szCs w:val="24"/>
          <w:u w:val="single"/>
          <w:rtl/>
        </w:rPr>
        <w:t>בעל עסק</w:t>
      </w:r>
      <w:r w:rsidRPr="006A5025">
        <w:rPr>
          <w:rFonts w:ascii="David" w:hAnsi="David" w:cs="David"/>
          <w:sz w:val="24"/>
          <w:szCs w:val="24"/>
          <w:u w:val="single"/>
          <w:rtl/>
        </w:rPr>
        <w:t xml:space="preserve"> </w:t>
      </w:r>
    </w:p>
    <w:p w14:paraId="14AF2EA6" w14:textId="77777777" w:rsidR="000D5F37" w:rsidRPr="006A5025" w:rsidRDefault="000D5F37" w:rsidP="00BD3DEB">
      <w:pPr>
        <w:pStyle w:val="a7"/>
        <w:numPr>
          <w:ilvl w:val="2"/>
          <w:numId w:val="9"/>
        </w:numPr>
        <w:spacing w:after="0" w:line="360" w:lineRule="auto"/>
        <w:jc w:val="both"/>
        <w:rPr>
          <w:rFonts w:ascii="David" w:hAnsi="David" w:cs="David"/>
          <w:sz w:val="24"/>
          <w:szCs w:val="24"/>
          <w:u w:val="single"/>
          <w:rtl/>
        </w:rPr>
      </w:pPr>
      <w:r w:rsidRPr="006A5025">
        <w:rPr>
          <w:rFonts w:ascii="David" w:hAnsi="David" w:cs="David"/>
          <w:sz w:val="24"/>
          <w:szCs w:val="24"/>
          <w:rtl/>
        </w:rPr>
        <w:t>לרבות בעל רישיון העסק, מבקש הרישיון, המחזיק בעסק או האדם שבהשגחתו, בפיקוחו או בניהולו פועל העסק.</w:t>
      </w:r>
    </w:p>
    <w:p w14:paraId="1F9D5D44" w14:textId="77777777" w:rsidR="000D5F37" w:rsidRPr="006A5025" w:rsidRDefault="000D5F37" w:rsidP="00BD3DEB">
      <w:pPr>
        <w:pStyle w:val="a7"/>
        <w:numPr>
          <w:ilvl w:val="1"/>
          <w:numId w:val="9"/>
        </w:numPr>
        <w:spacing w:after="0" w:line="360" w:lineRule="auto"/>
        <w:ind w:left="720" w:hanging="720"/>
        <w:jc w:val="both"/>
        <w:rPr>
          <w:rFonts w:ascii="David" w:hAnsi="David" w:cs="David"/>
          <w:sz w:val="24"/>
          <w:szCs w:val="24"/>
          <w:u w:val="single"/>
        </w:rPr>
      </w:pPr>
      <w:r w:rsidRPr="006A5025">
        <w:rPr>
          <w:rFonts w:ascii="David" w:hAnsi="David" w:cs="David"/>
          <w:b/>
          <w:bCs/>
          <w:sz w:val="24"/>
          <w:szCs w:val="24"/>
          <w:u w:val="single"/>
          <w:rtl/>
        </w:rPr>
        <w:t>גורם מוסמך ארצי</w:t>
      </w:r>
    </w:p>
    <w:p w14:paraId="730FADB3" w14:textId="77777777" w:rsidR="000D5F37" w:rsidRPr="006A5025" w:rsidRDefault="000D5F37" w:rsidP="00BD3DEB">
      <w:pPr>
        <w:pStyle w:val="a7"/>
        <w:numPr>
          <w:ilvl w:val="2"/>
          <w:numId w:val="9"/>
        </w:numPr>
        <w:spacing w:after="0" w:line="360" w:lineRule="auto"/>
        <w:jc w:val="both"/>
        <w:rPr>
          <w:rFonts w:ascii="David" w:hAnsi="David" w:cs="David"/>
          <w:sz w:val="24"/>
          <w:szCs w:val="24"/>
          <w:u w:val="single"/>
        </w:rPr>
      </w:pPr>
      <w:r w:rsidRPr="006A5025">
        <w:rPr>
          <w:rFonts w:ascii="David" w:hAnsi="David" w:cs="David"/>
          <w:sz w:val="24"/>
          <w:szCs w:val="24"/>
          <w:rtl/>
        </w:rPr>
        <w:t>כל אחד מאלה, לפי העניין:</w:t>
      </w:r>
    </w:p>
    <w:p w14:paraId="3B87AE7A" w14:textId="77777777" w:rsidR="000D5F37" w:rsidRPr="006A5025" w:rsidRDefault="000D5F37" w:rsidP="00BD3DEB">
      <w:pPr>
        <w:pStyle w:val="a7"/>
        <w:numPr>
          <w:ilvl w:val="0"/>
          <w:numId w:val="297"/>
        </w:numPr>
        <w:spacing w:after="0" w:line="360" w:lineRule="auto"/>
        <w:jc w:val="both"/>
        <w:rPr>
          <w:rFonts w:ascii="David" w:hAnsi="David" w:cs="David"/>
          <w:sz w:val="24"/>
          <w:szCs w:val="24"/>
        </w:rPr>
      </w:pPr>
      <w:r w:rsidRPr="006A5025">
        <w:rPr>
          <w:rFonts w:ascii="David" w:hAnsi="David" w:cs="David"/>
          <w:sz w:val="24"/>
          <w:szCs w:val="24"/>
          <w:rtl/>
        </w:rPr>
        <w:t>ראש רשות הרישוי שבתחומה נמצא העסק, או עובד בכיר אחר מקרב  עובדיה שהוא הסמיך לעניין זה.</w:t>
      </w:r>
    </w:p>
    <w:p w14:paraId="5F3D614D" w14:textId="77777777" w:rsidR="000D5F37" w:rsidRPr="006A5025" w:rsidRDefault="000D5F37" w:rsidP="00BD3DEB">
      <w:pPr>
        <w:pStyle w:val="a7"/>
        <w:numPr>
          <w:ilvl w:val="0"/>
          <w:numId w:val="297"/>
        </w:numPr>
        <w:spacing w:after="0" w:line="360" w:lineRule="auto"/>
        <w:jc w:val="both"/>
        <w:rPr>
          <w:rFonts w:ascii="David" w:hAnsi="David" w:cs="David"/>
          <w:sz w:val="24"/>
          <w:szCs w:val="24"/>
        </w:rPr>
      </w:pPr>
      <w:r w:rsidRPr="006A5025">
        <w:rPr>
          <w:rFonts w:ascii="David" w:hAnsi="David" w:cs="David"/>
          <w:sz w:val="24"/>
          <w:szCs w:val="24"/>
          <w:rtl/>
        </w:rPr>
        <w:t>המנהל הכללי של המשרד נותן האישור, או עובד בכיר אחר מקרב עובדי משרדו שהוא הסמיך לעניין זה.</w:t>
      </w:r>
    </w:p>
    <w:p w14:paraId="50CA9ECA" w14:textId="77777777" w:rsidR="000D5F37" w:rsidRPr="006A5025" w:rsidRDefault="000D5F37" w:rsidP="00BD3DEB">
      <w:pPr>
        <w:pStyle w:val="a7"/>
        <w:numPr>
          <w:ilvl w:val="0"/>
          <w:numId w:val="297"/>
        </w:numPr>
        <w:spacing w:after="0" w:line="360" w:lineRule="auto"/>
        <w:jc w:val="both"/>
        <w:rPr>
          <w:rFonts w:ascii="David" w:hAnsi="David" w:cs="David"/>
          <w:sz w:val="24"/>
          <w:szCs w:val="24"/>
        </w:rPr>
      </w:pPr>
      <w:r w:rsidRPr="006A5025">
        <w:rPr>
          <w:rFonts w:ascii="David" w:hAnsi="David" w:cs="David"/>
          <w:sz w:val="24"/>
          <w:szCs w:val="24"/>
          <w:rtl/>
        </w:rPr>
        <w:t>נציב כבאות והצלה, או קצין כבאות והצלה בכיר אחר שהוא הסמיך לעניין זה.</w:t>
      </w:r>
    </w:p>
    <w:p w14:paraId="083A80BB" w14:textId="77777777" w:rsidR="000D5F37" w:rsidRPr="006A5025" w:rsidRDefault="000D5F37" w:rsidP="00BD3DEB">
      <w:pPr>
        <w:pStyle w:val="a7"/>
        <w:numPr>
          <w:ilvl w:val="0"/>
          <w:numId w:val="297"/>
        </w:numPr>
        <w:spacing w:after="0" w:line="360" w:lineRule="auto"/>
        <w:jc w:val="both"/>
        <w:rPr>
          <w:rFonts w:ascii="David" w:hAnsi="David" w:cs="David"/>
          <w:sz w:val="24"/>
          <w:szCs w:val="24"/>
        </w:rPr>
      </w:pPr>
      <w:r w:rsidRPr="006A5025">
        <w:rPr>
          <w:rFonts w:ascii="David" w:hAnsi="David" w:cs="David"/>
          <w:sz w:val="24"/>
          <w:szCs w:val="24"/>
          <w:rtl/>
        </w:rPr>
        <w:t>המפקח הכללי של משטרת ישראל, או קצין משטרה בכיר אחר שהוא הסמיך לעניין זה.</w:t>
      </w:r>
    </w:p>
    <w:p w14:paraId="47693523" w14:textId="77777777" w:rsidR="000D5F37" w:rsidRPr="006A5025" w:rsidRDefault="000D5F37" w:rsidP="00BD3DEB">
      <w:pPr>
        <w:pStyle w:val="a7"/>
        <w:numPr>
          <w:ilvl w:val="1"/>
          <w:numId w:val="9"/>
        </w:numPr>
        <w:spacing w:after="0" w:line="360" w:lineRule="auto"/>
        <w:ind w:left="720" w:hanging="720"/>
        <w:jc w:val="both"/>
        <w:rPr>
          <w:rFonts w:ascii="David" w:hAnsi="David" w:cs="David"/>
          <w:sz w:val="24"/>
          <w:szCs w:val="24"/>
          <w:u w:val="single"/>
        </w:rPr>
      </w:pPr>
      <w:r w:rsidRPr="006A5025">
        <w:rPr>
          <w:rFonts w:ascii="David" w:hAnsi="David" w:cs="David"/>
          <w:b/>
          <w:bCs/>
          <w:sz w:val="24"/>
          <w:szCs w:val="24"/>
          <w:u w:val="single"/>
          <w:rtl/>
        </w:rPr>
        <w:t>הוראות לצד המפרט האחיד</w:t>
      </w:r>
    </w:p>
    <w:p w14:paraId="2A286A31" w14:textId="77777777" w:rsidR="000D5F37" w:rsidRPr="006A5025" w:rsidRDefault="000D5F37" w:rsidP="00BD3DEB">
      <w:pPr>
        <w:pStyle w:val="a7"/>
        <w:numPr>
          <w:ilvl w:val="2"/>
          <w:numId w:val="9"/>
        </w:numPr>
        <w:spacing w:after="0" w:line="360" w:lineRule="auto"/>
        <w:jc w:val="both"/>
        <w:rPr>
          <w:rFonts w:ascii="David" w:hAnsi="David" w:cs="David"/>
          <w:sz w:val="24"/>
          <w:szCs w:val="24"/>
          <w:u w:val="single"/>
        </w:rPr>
      </w:pPr>
      <w:r w:rsidRPr="006A5025">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14:paraId="6B7E918C" w14:textId="77777777" w:rsidR="000D5F37" w:rsidRPr="006A5025" w:rsidRDefault="000D5F37" w:rsidP="00BD3DEB">
      <w:pPr>
        <w:pStyle w:val="a7"/>
        <w:numPr>
          <w:ilvl w:val="1"/>
          <w:numId w:val="9"/>
        </w:numPr>
        <w:spacing w:after="0" w:line="360" w:lineRule="auto"/>
        <w:ind w:left="720" w:hanging="720"/>
        <w:jc w:val="both"/>
        <w:rPr>
          <w:rFonts w:ascii="David" w:hAnsi="David" w:cs="David"/>
          <w:sz w:val="24"/>
          <w:szCs w:val="24"/>
          <w:u w:val="single"/>
        </w:rPr>
      </w:pPr>
      <w:r w:rsidRPr="006A5025">
        <w:rPr>
          <w:rFonts w:ascii="David" w:hAnsi="David" w:cs="David"/>
          <w:b/>
          <w:bCs/>
          <w:sz w:val="24"/>
          <w:szCs w:val="24"/>
          <w:u w:val="single"/>
          <w:rtl/>
        </w:rPr>
        <w:t>החוק</w:t>
      </w:r>
    </w:p>
    <w:p w14:paraId="71A28717" w14:textId="77777777" w:rsidR="000D5F37" w:rsidRPr="006A5025" w:rsidRDefault="000D5F37" w:rsidP="00BD3DEB">
      <w:pPr>
        <w:pStyle w:val="a7"/>
        <w:numPr>
          <w:ilvl w:val="2"/>
          <w:numId w:val="9"/>
        </w:numPr>
        <w:spacing w:after="0" w:line="360" w:lineRule="auto"/>
        <w:jc w:val="both"/>
        <w:rPr>
          <w:rFonts w:ascii="David" w:hAnsi="David" w:cs="David"/>
          <w:sz w:val="24"/>
          <w:szCs w:val="24"/>
          <w:u w:val="single"/>
        </w:rPr>
      </w:pPr>
      <w:r w:rsidRPr="006A5025">
        <w:rPr>
          <w:rFonts w:ascii="David" w:hAnsi="David" w:cs="David"/>
          <w:sz w:val="24"/>
          <w:szCs w:val="24"/>
          <w:rtl/>
        </w:rPr>
        <w:t>חוק רישוי עסקים, התשכ"ח-1968.</w:t>
      </w:r>
    </w:p>
    <w:p w14:paraId="03257877" w14:textId="77777777" w:rsidR="000D5F37" w:rsidRPr="006A5025" w:rsidRDefault="000D5F37" w:rsidP="00BD3DEB">
      <w:pPr>
        <w:pStyle w:val="a7"/>
        <w:numPr>
          <w:ilvl w:val="1"/>
          <w:numId w:val="9"/>
        </w:numPr>
        <w:spacing w:after="0" w:line="360" w:lineRule="auto"/>
        <w:ind w:left="720" w:hanging="720"/>
        <w:jc w:val="both"/>
        <w:rPr>
          <w:rFonts w:ascii="David" w:hAnsi="David" w:cs="David"/>
          <w:sz w:val="24"/>
          <w:szCs w:val="24"/>
          <w:u w:val="single"/>
        </w:rPr>
      </w:pPr>
      <w:r w:rsidRPr="006A5025">
        <w:rPr>
          <w:rFonts w:ascii="David" w:hAnsi="David" w:cs="David"/>
          <w:b/>
          <w:bCs/>
          <w:sz w:val="24"/>
          <w:szCs w:val="24"/>
          <w:u w:val="single"/>
          <w:rtl/>
        </w:rPr>
        <w:t>התקנות</w:t>
      </w:r>
    </w:p>
    <w:p w14:paraId="4F8B317D" w14:textId="77777777" w:rsidR="000D5F37" w:rsidRPr="006A5025" w:rsidRDefault="000D5F37" w:rsidP="00BD3DEB">
      <w:pPr>
        <w:pStyle w:val="a7"/>
        <w:numPr>
          <w:ilvl w:val="2"/>
          <w:numId w:val="9"/>
        </w:numPr>
        <w:spacing w:after="0" w:line="360" w:lineRule="auto"/>
        <w:jc w:val="both"/>
        <w:rPr>
          <w:rFonts w:ascii="David" w:hAnsi="David" w:cs="David"/>
          <w:sz w:val="24"/>
          <w:szCs w:val="24"/>
          <w:u w:val="single"/>
        </w:rPr>
      </w:pPr>
      <w:r w:rsidRPr="006A5025">
        <w:rPr>
          <w:rFonts w:ascii="David" w:hAnsi="David" w:cs="David"/>
          <w:sz w:val="24"/>
          <w:szCs w:val="24"/>
          <w:rtl/>
        </w:rPr>
        <w:t>תקנות רישוי עסקים (הוראות כלליות), התשס"א-2000.</w:t>
      </w:r>
    </w:p>
    <w:p w14:paraId="29F67476" w14:textId="77777777" w:rsidR="000D5F37" w:rsidRPr="006A5025" w:rsidRDefault="000D5F37" w:rsidP="00BD3DEB">
      <w:pPr>
        <w:pStyle w:val="a7"/>
        <w:numPr>
          <w:ilvl w:val="1"/>
          <w:numId w:val="9"/>
        </w:numPr>
        <w:spacing w:after="0" w:line="360" w:lineRule="auto"/>
        <w:ind w:left="720" w:hanging="720"/>
        <w:jc w:val="both"/>
        <w:rPr>
          <w:rFonts w:ascii="David" w:hAnsi="David" w:cs="David"/>
          <w:sz w:val="24"/>
          <w:szCs w:val="24"/>
          <w:u w:val="single"/>
        </w:rPr>
      </w:pPr>
      <w:r w:rsidRPr="006A5025">
        <w:rPr>
          <w:rFonts w:ascii="David" w:hAnsi="David" w:cs="David"/>
          <w:b/>
          <w:bCs/>
          <w:sz w:val="24"/>
          <w:szCs w:val="24"/>
          <w:u w:val="single"/>
          <w:rtl/>
        </w:rPr>
        <w:t>מפרט, מפרט אחיד</w:t>
      </w:r>
    </w:p>
    <w:p w14:paraId="6EDE9A7F" w14:textId="77777777" w:rsidR="000D5F37" w:rsidRPr="006A5025" w:rsidRDefault="000D5F37" w:rsidP="00BD3DEB">
      <w:pPr>
        <w:pStyle w:val="a7"/>
        <w:numPr>
          <w:ilvl w:val="2"/>
          <w:numId w:val="9"/>
        </w:numPr>
        <w:spacing w:after="0" w:line="360" w:lineRule="auto"/>
        <w:jc w:val="both"/>
        <w:rPr>
          <w:rFonts w:ascii="David" w:hAnsi="David" w:cs="David"/>
          <w:sz w:val="24"/>
          <w:szCs w:val="24"/>
          <w:u w:val="single"/>
        </w:rPr>
      </w:pPr>
      <w:r w:rsidRPr="006A5025">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14:paraId="6CD9ECD9" w14:textId="77777777" w:rsidR="000D5F37" w:rsidRPr="006A5025" w:rsidRDefault="000D5F37" w:rsidP="00BD3DEB">
      <w:pPr>
        <w:pStyle w:val="a7"/>
        <w:numPr>
          <w:ilvl w:val="1"/>
          <w:numId w:val="9"/>
        </w:numPr>
        <w:spacing w:after="0" w:line="360" w:lineRule="auto"/>
        <w:ind w:left="720" w:hanging="720"/>
        <w:jc w:val="both"/>
        <w:rPr>
          <w:rFonts w:ascii="David" w:hAnsi="David" w:cs="David"/>
          <w:sz w:val="24"/>
          <w:szCs w:val="24"/>
          <w:u w:val="single"/>
        </w:rPr>
      </w:pPr>
      <w:r w:rsidRPr="006A5025">
        <w:rPr>
          <w:rFonts w:ascii="David" w:hAnsi="David" w:cs="David"/>
          <w:b/>
          <w:bCs/>
          <w:sz w:val="24"/>
          <w:szCs w:val="24"/>
          <w:u w:val="single"/>
          <w:rtl/>
        </w:rPr>
        <w:t>נותן אישור</w:t>
      </w:r>
    </w:p>
    <w:p w14:paraId="7F6044A1" w14:textId="77777777" w:rsidR="000D5F37" w:rsidRPr="006A5025" w:rsidRDefault="000D5F37" w:rsidP="00BD3DEB">
      <w:pPr>
        <w:pStyle w:val="a7"/>
        <w:numPr>
          <w:ilvl w:val="2"/>
          <w:numId w:val="9"/>
        </w:numPr>
        <w:spacing w:after="0" w:line="360" w:lineRule="auto"/>
        <w:jc w:val="both"/>
        <w:rPr>
          <w:rFonts w:ascii="David" w:hAnsi="David" w:cs="David"/>
          <w:sz w:val="24"/>
          <w:szCs w:val="24"/>
          <w:u w:val="single"/>
        </w:rPr>
      </w:pPr>
      <w:r w:rsidRPr="006A5025">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14:paraId="2B35C1CF" w14:textId="77777777" w:rsidR="000D5F37" w:rsidRPr="006A5025" w:rsidRDefault="000D5F37" w:rsidP="00BD3DEB">
      <w:pPr>
        <w:pStyle w:val="a7"/>
        <w:numPr>
          <w:ilvl w:val="1"/>
          <w:numId w:val="9"/>
        </w:numPr>
        <w:spacing w:after="0" w:line="360" w:lineRule="auto"/>
        <w:ind w:left="720" w:hanging="720"/>
        <w:jc w:val="both"/>
        <w:rPr>
          <w:rFonts w:ascii="David" w:hAnsi="David" w:cs="David"/>
          <w:sz w:val="24"/>
          <w:szCs w:val="24"/>
          <w:u w:val="single"/>
        </w:rPr>
      </w:pPr>
      <w:r w:rsidRPr="006A5025">
        <w:rPr>
          <w:rFonts w:ascii="David" w:hAnsi="David" w:cs="David"/>
          <w:b/>
          <w:bCs/>
          <w:sz w:val="24"/>
          <w:szCs w:val="24"/>
          <w:u w:val="single"/>
          <w:rtl/>
        </w:rPr>
        <w:t>צו רישוי עסקים</w:t>
      </w:r>
    </w:p>
    <w:p w14:paraId="4858FCA3" w14:textId="77777777" w:rsidR="000D5F37" w:rsidRPr="006A5025" w:rsidRDefault="000D5F37" w:rsidP="00BD3DEB">
      <w:pPr>
        <w:pStyle w:val="a7"/>
        <w:numPr>
          <w:ilvl w:val="2"/>
          <w:numId w:val="9"/>
        </w:numPr>
        <w:spacing w:after="0" w:line="360" w:lineRule="auto"/>
        <w:jc w:val="both"/>
        <w:rPr>
          <w:rFonts w:ascii="David" w:hAnsi="David" w:cs="David"/>
          <w:sz w:val="24"/>
          <w:szCs w:val="24"/>
          <w:u w:val="single"/>
        </w:rPr>
      </w:pPr>
      <w:r w:rsidRPr="006A5025">
        <w:rPr>
          <w:rFonts w:ascii="David" w:hAnsi="David" w:cs="David"/>
          <w:sz w:val="24"/>
          <w:szCs w:val="24"/>
          <w:rtl/>
        </w:rPr>
        <w:t>צו רישוי עסקים (עסקים טעוני רישוי), התשע"ג-2013.</w:t>
      </w:r>
    </w:p>
    <w:p w14:paraId="18E0DC46" w14:textId="77777777" w:rsidR="000D5F37" w:rsidRPr="006A5025" w:rsidRDefault="000D5F37" w:rsidP="00BD3DEB">
      <w:pPr>
        <w:pStyle w:val="a7"/>
        <w:numPr>
          <w:ilvl w:val="1"/>
          <w:numId w:val="9"/>
        </w:numPr>
        <w:spacing w:after="0" w:line="360" w:lineRule="auto"/>
        <w:ind w:left="720" w:hanging="720"/>
        <w:jc w:val="both"/>
        <w:rPr>
          <w:rFonts w:ascii="David" w:hAnsi="David" w:cs="David"/>
          <w:sz w:val="24"/>
          <w:szCs w:val="24"/>
          <w:u w:val="single"/>
        </w:rPr>
      </w:pPr>
      <w:r w:rsidRPr="006A5025">
        <w:rPr>
          <w:rFonts w:ascii="David" w:hAnsi="David" w:cs="David"/>
          <w:b/>
          <w:bCs/>
          <w:sz w:val="24"/>
          <w:szCs w:val="24"/>
          <w:u w:val="single"/>
          <w:rtl/>
        </w:rPr>
        <w:t>רישיון</w:t>
      </w:r>
    </w:p>
    <w:p w14:paraId="056F21DB" w14:textId="77777777" w:rsidR="000D5F37" w:rsidRPr="006A5025" w:rsidRDefault="000D5F37" w:rsidP="00BD3DEB">
      <w:pPr>
        <w:pStyle w:val="a7"/>
        <w:numPr>
          <w:ilvl w:val="2"/>
          <w:numId w:val="9"/>
        </w:numPr>
        <w:spacing w:after="0" w:line="360" w:lineRule="auto"/>
        <w:jc w:val="both"/>
        <w:rPr>
          <w:rFonts w:ascii="David" w:hAnsi="David" w:cs="David"/>
          <w:sz w:val="24"/>
          <w:szCs w:val="24"/>
          <w:u w:val="single"/>
        </w:rPr>
      </w:pPr>
      <w:r w:rsidRPr="006A5025">
        <w:rPr>
          <w:rFonts w:ascii="David" w:hAnsi="David" w:cs="David"/>
          <w:sz w:val="24"/>
          <w:szCs w:val="24"/>
          <w:rtl/>
        </w:rPr>
        <w:t>רישיון עסק, היתר זמני או היתר מזורז.</w:t>
      </w:r>
    </w:p>
    <w:p w14:paraId="1372796C" w14:textId="77777777" w:rsidR="000D5F37" w:rsidRPr="006A5025" w:rsidRDefault="000D5F37" w:rsidP="00BD3DEB">
      <w:pPr>
        <w:pStyle w:val="a7"/>
        <w:numPr>
          <w:ilvl w:val="1"/>
          <w:numId w:val="9"/>
        </w:numPr>
        <w:spacing w:after="0" w:line="360" w:lineRule="auto"/>
        <w:ind w:left="720" w:hanging="720"/>
        <w:jc w:val="both"/>
        <w:rPr>
          <w:rFonts w:ascii="David" w:hAnsi="David" w:cs="David"/>
          <w:b/>
          <w:bCs/>
          <w:sz w:val="24"/>
          <w:szCs w:val="24"/>
          <w:u w:val="single"/>
        </w:rPr>
      </w:pPr>
      <w:r w:rsidRPr="006A5025">
        <w:rPr>
          <w:rFonts w:ascii="David" w:hAnsi="David" w:cs="David"/>
          <w:b/>
          <w:bCs/>
          <w:sz w:val="24"/>
          <w:szCs w:val="24"/>
          <w:u w:val="single"/>
          <w:rtl/>
        </w:rPr>
        <w:t>רשות הרישוי</w:t>
      </w:r>
    </w:p>
    <w:p w14:paraId="29A8D3D1" w14:textId="77777777" w:rsidR="000D5F37" w:rsidRPr="006A5025" w:rsidRDefault="000D5F37" w:rsidP="00BD3DEB">
      <w:pPr>
        <w:pStyle w:val="a7"/>
        <w:numPr>
          <w:ilvl w:val="2"/>
          <w:numId w:val="9"/>
        </w:numPr>
        <w:spacing w:after="0" w:line="360" w:lineRule="auto"/>
        <w:jc w:val="both"/>
        <w:rPr>
          <w:rFonts w:ascii="David" w:hAnsi="David" w:cs="David"/>
          <w:sz w:val="24"/>
          <w:szCs w:val="24"/>
        </w:rPr>
      </w:pPr>
      <w:r w:rsidRPr="006A5025">
        <w:rPr>
          <w:rFonts w:ascii="David" w:hAnsi="David" w:cs="David"/>
          <w:sz w:val="24"/>
          <w:szCs w:val="24"/>
          <w:rtl/>
        </w:rPr>
        <w:t>בתחום רשות מקומית - ראש הרשות המקומית או מי שהוא הסמיכו לכך.</w:t>
      </w:r>
    </w:p>
    <w:p w14:paraId="4CD2B983" w14:textId="77777777" w:rsidR="000D5F37" w:rsidRPr="006A5025" w:rsidRDefault="000D5F37" w:rsidP="00BD3DEB">
      <w:pPr>
        <w:pStyle w:val="a7"/>
        <w:numPr>
          <w:ilvl w:val="2"/>
          <w:numId w:val="9"/>
        </w:numPr>
        <w:spacing w:after="0" w:line="360" w:lineRule="auto"/>
        <w:jc w:val="both"/>
        <w:rPr>
          <w:rFonts w:ascii="David" w:hAnsi="David" w:cs="David"/>
          <w:sz w:val="24"/>
          <w:szCs w:val="24"/>
          <w:rtl/>
        </w:rPr>
      </w:pPr>
      <w:r w:rsidRPr="006A5025">
        <w:rPr>
          <w:rFonts w:ascii="David" w:hAnsi="David" w:cs="David"/>
          <w:sz w:val="24"/>
          <w:szCs w:val="24"/>
          <w:rtl/>
        </w:rPr>
        <w:t>מחוץ לתחומה של רשות מקומית - מי ששר הפנים הסמיכו לכך.</w:t>
      </w:r>
    </w:p>
    <w:p w14:paraId="4B23C675" w14:textId="77777777" w:rsidR="000D5F37" w:rsidRPr="006A5025" w:rsidRDefault="000D5F37" w:rsidP="00BD3DEB">
      <w:pPr>
        <w:pStyle w:val="a7"/>
        <w:numPr>
          <w:ilvl w:val="1"/>
          <w:numId w:val="9"/>
        </w:numPr>
        <w:spacing w:after="0" w:line="360" w:lineRule="auto"/>
        <w:ind w:left="720" w:hanging="720"/>
        <w:jc w:val="both"/>
        <w:rPr>
          <w:rFonts w:ascii="David" w:hAnsi="David" w:cs="David"/>
          <w:sz w:val="24"/>
          <w:szCs w:val="24"/>
          <w:u w:val="single"/>
          <w:rtl/>
        </w:rPr>
      </w:pPr>
      <w:r w:rsidRPr="006A5025">
        <w:rPr>
          <w:rFonts w:ascii="David" w:hAnsi="David" w:cs="David"/>
          <w:b/>
          <w:bCs/>
          <w:sz w:val="24"/>
          <w:szCs w:val="24"/>
          <w:u w:val="single"/>
          <w:rtl/>
        </w:rPr>
        <w:t>שינוי בעלות</w:t>
      </w:r>
    </w:p>
    <w:p w14:paraId="3681579D" w14:textId="77777777" w:rsidR="000D5F37" w:rsidRPr="006A5025" w:rsidRDefault="000D5F37" w:rsidP="00BD3DEB">
      <w:pPr>
        <w:pStyle w:val="a7"/>
        <w:numPr>
          <w:ilvl w:val="2"/>
          <w:numId w:val="9"/>
        </w:numPr>
        <w:spacing w:after="0" w:line="360" w:lineRule="auto"/>
        <w:jc w:val="both"/>
        <w:rPr>
          <w:rFonts w:ascii="David" w:hAnsi="David" w:cs="David"/>
          <w:sz w:val="24"/>
          <w:szCs w:val="24"/>
          <w:u w:val="single"/>
        </w:rPr>
      </w:pPr>
      <w:r w:rsidRPr="006A5025">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14:paraId="3AF88172" w14:textId="77777777" w:rsidR="00D20BDE" w:rsidRPr="006A5025" w:rsidRDefault="00D20BDE" w:rsidP="00BD3DEB">
      <w:pPr>
        <w:pStyle w:val="a7"/>
        <w:spacing w:after="0" w:line="360" w:lineRule="auto"/>
        <w:ind w:left="0"/>
        <w:jc w:val="both"/>
        <w:rPr>
          <w:rFonts w:ascii="David" w:hAnsi="David" w:cs="David"/>
          <w:sz w:val="24"/>
          <w:szCs w:val="24"/>
          <w:u w:val="single"/>
        </w:rPr>
      </w:pPr>
    </w:p>
    <w:p w14:paraId="6A8AD817" w14:textId="77777777" w:rsidR="00D20BDE" w:rsidRPr="006A5025" w:rsidRDefault="00D20BDE" w:rsidP="00BD3DEB">
      <w:pPr>
        <w:spacing w:after="0" w:line="360" w:lineRule="auto"/>
        <w:jc w:val="center"/>
        <w:rPr>
          <w:rFonts w:ascii="David" w:hAnsi="David" w:cs="David"/>
          <w:b/>
          <w:bCs/>
          <w:color w:val="5B9BD5" w:themeColor="accent1"/>
          <w:sz w:val="24"/>
          <w:szCs w:val="24"/>
        </w:rPr>
      </w:pPr>
      <w:r w:rsidRPr="006A5025">
        <w:rPr>
          <w:rFonts w:ascii="David" w:hAnsi="David" w:cs="David"/>
          <w:b/>
          <w:bCs/>
          <w:color w:val="5B9BD5" w:themeColor="accent1"/>
          <w:sz w:val="24"/>
          <w:szCs w:val="24"/>
          <w:rtl/>
        </w:rPr>
        <w:t>פרק 2 - תנאים רוחביים</w:t>
      </w:r>
    </w:p>
    <w:p w14:paraId="6B90D6D9" w14:textId="77777777" w:rsidR="00D20BDE" w:rsidRPr="006A5025" w:rsidRDefault="00D20BDE" w:rsidP="00BD3DEB">
      <w:pPr>
        <w:spacing w:after="0" w:line="360" w:lineRule="auto"/>
        <w:jc w:val="center"/>
        <w:rPr>
          <w:rFonts w:ascii="David" w:hAnsi="David" w:cs="David"/>
          <w:b/>
          <w:bCs/>
          <w:color w:val="5B9BD5" w:themeColor="accent1"/>
          <w:sz w:val="24"/>
          <w:szCs w:val="24"/>
          <w:rtl/>
        </w:rPr>
      </w:pPr>
    </w:p>
    <w:p w14:paraId="2E8F43A3" w14:textId="77777777" w:rsidR="00D20BDE" w:rsidRPr="006A5025" w:rsidRDefault="00D20BDE" w:rsidP="00BD3DEB">
      <w:pPr>
        <w:spacing w:after="0" w:line="360" w:lineRule="auto"/>
        <w:jc w:val="both"/>
        <w:rPr>
          <w:rFonts w:ascii="David" w:hAnsi="David" w:cs="David"/>
          <w:b/>
          <w:bCs/>
          <w:i/>
          <w:iCs/>
          <w:sz w:val="24"/>
          <w:szCs w:val="24"/>
          <w:u w:val="single"/>
        </w:rPr>
      </w:pPr>
      <w:r w:rsidRPr="006A5025">
        <w:rPr>
          <w:rFonts w:ascii="David" w:hAnsi="David" w:cs="David"/>
          <w:b/>
          <w:bCs/>
          <w:i/>
          <w:iCs/>
          <w:sz w:val="24"/>
          <w:szCs w:val="24"/>
          <w:u w:val="single"/>
          <w:rtl/>
        </w:rPr>
        <w:t>הוראות לצד המפרט האחיד</w:t>
      </w:r>
    </w:p>
    <w:p w14:paraId="492280FB" w14:textId="77777777" w:rsidR="00D20BDE" w:rsidRPr="006A5025" w:rsidRDefault="00D20BDE" w:rsidP="00BD3DEB">
      <w:pPr>
        <w:pStyle w:val="a7"/>
        <w:numPr>
          <w:ilvl w:val="1"/>
          <w:numId w:val="10"/>
        </w:numPr>
        <w:spacing w:after="0" w:line="360" w:lineRule="auto"/>
        <w:ind w:left="720" w:hanging="720"/>
        <w:jc w:val="both"/>
        <w:rPr>
          <w:rFonts w:ascii="David" w:hAnsi="David" w:cs="David"/>
          <w:sz w:val="24"/>
          <w:szCs w:val="24"/>
          <w:rtl/>
        </w:rPr>
      </w:pPr>
      <w:r w:rsidRPr="006A5025">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14:paraId="4BBB02F0" w14:textId="77777777" w:rsidR="00D20BDE" w:rsidRPr="006A5025" w:rsidRDefault="00D20BDE" w:rsidP="00BD3DEB">
      <w:pPr>
        <w:pStyle w:val="a7"/>
        <w:numPr>
          <w:ilvl w:val="1"/>
          <w:numId w:val="10"/>
        </w:numPr>
        <w:spacing w:after="0" w:line="360" w:lineRule="auto"/>
        <w:ind w:left="720" w:hanging="720"/>
        <w:jc w:val="both"/>
        <w:rPr>
          <w:rFonts w:ascii="David" w:hAnsi="David" w:cs="David"/>
          <w:sz w:val="24"/>
          <w:szCs w:val="24"/>
          <w:rtl/>
        </w:rPr>
      </w:pPr>
      <w:r w:rsidRPr="006A5025">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14:paraId="606C7E49" w14:textId="77777777" w:rsidR="00D20BDE" w:rsidRPr="006A5025" w:rsidRDefault="00D20BDE" w:rsidP="00BD3DEB">
      <w:pPr>
        <w:pStyle w:val="a7"/>
        <w:numPr>
          <w:ilvl w:val="1"/>
          <w:numId w:val="10"/>
        </w:numPr>
        <w:spacing w:after="0" w:line="360" w:lineRule="auto"/>
        <w:ind w:left="720" w:hanging="720"/>
        <w:jc w:val="both"/>
        <w:rPr>
          <w:rFonts w:ascii="David" w:hAnsi="David" w:cs="David"/>
          <w:sz w:val="24"/>
          <w:szCs w:val="24"/>
          <w:rtl/>
        </w:rPr>
      </w:pPr>
      <w:r w:rsidRPr="006A5025">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14:paraId="3D35B333" w14:textId="77777777" w:rsidR="00D20BDE" w:rsidRPr="006A5025" w:rsidRDefault="00D20BDE" w:rsidP="00BD3DEB">
      <w:pPr>
        <w:pStyle w:val="a7"/>
        <w:numPr>
          <w:ilvl w:val="1"/>
          <w:numId w:val="10"/>
        </w:numPr>
        <w:spacing w:after="0" w:line="360" w:lineRule="auto"/>
        <w:ind w:left="720" w:hanging="720"/>
        <w:jc w:val="both"/>
        <w:rPr>
          <w:rFonts w:ascii="David" w:hAnsi="David" w:cs="David"/>
          <w:sz w:val="24"/>
          <w:szCs w:val="24"/>
          <w:rtl/>
        </w:rPr>
      </w:pPr>
      <w:r w:rsidRPr="006A5025">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14:paraId="50288EF5" w14:textId="77777777" w:rsidR="00D20BDE" w:rsidRPr="006A5025" w:rsidRDefault="00D20BDE" w:rsidP="00BD3DEB">
      <w:pPr>
        <w:pStyle w:val="a7"/>
        <w:numPr>
          <w:ilvl w:val="1"/>
          <w:numId w:val="10"/>
        </w:numPr>
        <w:spacing w:after="0" w:line="360" w:lineRule="auto"/>
        <w:ind w:left="720" w:hanging="720"/>
        <w:jc w:val="both"/>
        <w:rPr>
          <w:rFonts w:ascii="David" w:hAnsi="David" w:cs="David"/>
          <w:sz w:val="24"/>
          <w:szCs w:val="24"/>
        </w:rPr>
      </w:pPr>
      <w:r w:rsidRPr="006A5025">
        <w:rPr>
          <w:rFonts w:ascii="David" w:hAnsi="David" w:cs="David"/>
          <w:sz w:val="24"/>
          <w:szCs w:val="24"/>
          <w:rtl/>
        </w:rPr>
        <w:t>רישיון יוצג בעסק במקום נראה לעין.</w:t>
      </w:r>
    </w:p>
    <w:p w14:paraId="3F012844" w14:textId="77777777" w:rsidR="00D20BDE" w:rsidRPr="006A5025" w:rsidRDefault="00D20BDE" w:rsidP="00BD3DEB">
      <w:pPr>
        <w:pStyle w:val="a7"/>
        <w:numPr>
          <w:ilvl w:val="1"/>
          <w:numId w:val="10"/>
        </w:numPr>
        <w:spacing w:after="0" w:line="360" w:lineRule="auto"/>
        <w:ind w:left="720" w:hanging="720"/>
        <w:jc w:val="both"/>
        <w:rPr>
          <w:rFonts w:ascii="David" w:hAnsi="David" w:cs="David"/>
          <w:sz w:val="24"/>
          <w:szCs w:val="24"/>
        </w:rPr>
      </w:pPr>
      <w:r w:rsidRPr="006A5025">
        <w:rPr>
          <w:rFonts w:ascii="David" w:hAnsi="David" w:cs="David"/>
          <w:sz w:val="24"/>
          <w:szCs w:val="24"/>
          <w:rtl/>
        </w:rPr>
        <w:t xml:space="preserve">נותן אישור או רשות הרישוי רשאים להוסיף תנאים ברישיון לפי סעיף 7 לחוק. </w:t>
      </w:r>
    </w:p>
    <w:p w14:paraId="2A729BAF" w14:textId="77777777" w:rsidR="00D20BDE" w:rsidRPr="006A5025" w:rsidRDefault="00D20BDE" w:rsidP="00BD3DEB">
      <w:pPr>
        <w:pStyle w:val="a7"/>
        <w:numPr>
          <w:ilvl w:val="1"/>
          <w:numId w:val="10"/>
        </w:numPr>
        <w:spacing w:after="0" w:line="360" w:lineRule="auto"/>
        <w:ind w:left="720" w:hanging="720"/>
        <w:jc w:val="both"/>
        <w:rPr>
          <w:rFonts w:ascii="David" w:hAnsi="David" w:cs="David"/>
          <w:sz w:val="24"/>
          <w:szCs w:val="24"/>
        </w:rPr>
      </w:pPr>
      <w:r w:rsidRPr="006A5025">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14:paraId="09CB6065" w14:textId="77777777" w:rsidR="00D20BDE" w:rsidRPr="006A5025" w:rsidRDefault="00D20BDE" w:rsidP="00BD3DEB">
      <w:pPr>
        <w:pStyle w:val="a7"/>
        <w:numPr>
          <w:ilvl w:val="1"/>
          <w:numId w:val="10"/>
        </w:numPr>
        <w:spacing w:after="0" w:line="360" w:lineRule="auto"/>
        <w:ind w:left="720" w:hanging="720"/>
        <w:jc w:val="both"/>
        <w:rPr>
          <w:rFonts w:ascii="David" w:hAnsi="David" w:cs="David"/>
          <w:sz w:val="24"/>
          <w:szCs w:val="24"/>
        </w:rPr>
      </w:pPr>
      <w:r w:rsidRPr="006A5025">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sidRPr="006A5025">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14:paraId="5A3DB1AC" w14:textId="77777777" w:rsidR="00D20BDE" w:rsidRPr="006A5025" w:rsidRDefault="00D20BDE" w:rsidP="00BD3DEB">
      <w:pPr>
        <w:pStyle w:val="a7"/>
        <w:numPr>
          <w:ilvl w:val="1"/>
          <w:numId w:val="10"/>
        </w:numPr>
        <w:spacing w:after="0" w:line="360" w:lineRule="auto"/>
        <w:ind w:left="720" w:hanging="720"/>
        <w:jc w:val="both"/>
        <w:rPr>
          <w:rFonts w:ascii="David" w:hAnsi="David" w:cs="David"/>
          <w:b/>
          <w:bCs/>
          <w:sz w:val="24"/>
          <w:szCs w:val="24"/>
          <w:u w:val="single"/>
        </w:rPr>
      </w:pPr>
      <w:r w:rsidRPr="006A5025">
        <w:rPr>
          <w:rFonts w:ascii="David" w:hAnsi="David" w:cs="David"/>
          <w:b/>
          <w:bCs/>
          <w:sz w:val="24"/>
          <w:szCs w:val="24"/>
          <w:u w:val="single"/>
          <w:rtl/>
        </w:rPr>
        <w:t>ביטול רישיון או פקיעתו</w:t>
      </w:r>
    </w:p>
    <w:p w14:paraId="0BD5E90E" w14:textId="77777777" w:rsidR="00D20BDE" w:rsidRPr="006A5025" w:rsidRDefault="00D20BDE" w:rsidP="00BD3DEB">
      <w:pPr>
        <w:pStyle w:val="a7"/>
        <w:numPr>
          <w:ilvl w:val="2"/>
          <w:numId w:val="10"/>
        </w:numPr>
        <w:spacing w:after="0" w:line="360" w:lineRule="auto"/>
        <w:jc w:val="both"/>
        <w:rPr>
          <w:rFonts w:ascii="David" w:hAnsi="David" w:cs="David"/>
          <w:sz w:val="24"/>
          <w:szCs w:val="24"/>
        </w:rPr>
      </w:pPr>
      <w:r w:rsidRPr="006A5025">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14:paraId="285A8233" w14:textId="77777777" w:rsidR="00D20BDE" w:rsidRPr="006A5025" w:rsidRDefault="00D20BDE" w:rsidP="00BD3DEB">
      <w:pPr>
        <w:pStyle w:val="a7"/>
        <w:numPr>
          <w:ilvl w:val="2"/>
          <w:numId w:val="10"/>
        </w:numPr>
        <w:spacing w:after="0" w:line="360" w:lineRule="auto"/>
        <w:jc w:val="both"/>
        <w:rPr>
          <w:rFonts w:ascii="David" w:hAnsi="David" w:cs="David"/>
          <w:sz w:val="24"/>
          <w:szCs w:val="24"/>
        </w:rPr>
      </w:pPr>
      <w:r w:rsidRPr="006A5025">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14:paraId="33419646" w14:textId="77777777" w:rsidR="00D20BDE" w:rsidRPr="006A5025" w:rsidRDefault="00D20BDE" w:rsidP="00BD3DEB">
      <w:pPr>
        <w:pStyle w:val="a7"/>
        <w:numPr>
          <w:ilvl w:val="2"/>
          <w:numId w:val="10"/>
        </w:numPr>
        <w:spacing w:after="0" w:line="360" w:lineRule="auto"/>
        <w:jc w:val="both"/>
        <w:rPr>
          <w:rFonts w:ascii="David" w:hAnsi="David" w:cs="David"/>
          <w:sz w:val="24"/>
          <w:szCs w:val="24"/>
        </w:rPr>
      </w:pPr>
      <w:r w:rsidRPr="006A5025">
        <w:rPr>
          <w:rFonts w:ascii="David" w:hAnsi="David" w:cs="David"/>
          <w:sz w:val="24"/>
          <w:szCs w:val="24"/>
          <w:rtl/>
        </w:rPr>
        <w:t>היתר זמני יפקע בנסיבות האמורות בסעיף 2.9.2.</w:t>
      </w:r>
    </w:p>
    <w:p w14:paraId="762EDAA9" w14:textId="77777777" w:rsidR="00D20BDE" w:rsidRPr="006A5025" w:rsidRDefault="00D20BDE" w:rsidP="00BD3DEB">
      <w:pPr>
        <w:pStyle w:val="a7"/>
        <w:numPr>
          <w:ilvl w:val="2"/>
          <w:numId w:val="10"/>
        </w:numPr>
        <w:spacing w:after="0" w:line="360" w:lineRule="auto"/>
        <w:jc w:val="both"/>
        <w:rPr>
          <w:rFonts w:ascii="David" w:hAnsi="David" w:cs="David"/>
          <w:sz w:val="24"/>
          <w:szCs w:val="24"/>
        </w:rPr>
      </w:pPr>
      <w:r w:rsidRPr="006A5025">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14:paraId="7E87806C" w14:textId="77777777" w:rsidR="00D20BDE" w:rsidRPr="006A5025" w:rsidRDefault="00D20BDE" w:rsidP="00BD3DEB">
      <w:pPr>
        <w:pStyle w:val="a7"/>
        <w:numPr>
          <w:ilvl w:val="2"/>
          <w:numId w:val="10"/>
        </w:numPr>
        <w:spacing w:after="0" w:line="360" w:lineRule="auto"/>
        <w:jc w:val="both"/>
        <w:rPr>
          <w:rFonts w:ascii="David" w:hAnsi="David" w:cs="David"/>
          <w:sz w:val="24"/>
          <w:szCs w:val="24"/>
        </w:rPr>
      </w:pPr>
      <w:r w:rsidRPr="006A5025">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14:paraId="2F56B954" w14:textId="77777777" w:rsidR="00D20BDE" w:rsidRPr="006A5025" w:rsidRDefault="00D20BDE" w:rsidP="00BD3DEB">
      <w:pPr>
        <w:pStyle w:val="a7"/>
        <w:numPr>
          <w:ilvl w:val="1"/>
          <w:numId w:val="10"/>
        </w:numPr>
        <w:spacing w:after="0" w:line="360" w:lineRule="auto"/>
        <w:ind w:left="720" w:hanging="720"/>
        <w:jc w:val="both"/>
        <w:rPr>
          <w:rFonts w:ascii="David" w:hAnsi="David" w:cs="David"/>
          <w:b/>
          <w:bCs/>
          <w:sz w:val="24"/>
          <w:szCs w:val="24"/>
          <w:u w:val="single"/>
        </w:rPr>
      </w:pPr>
      <w:r w:rsidRPr="006A5025">
        <w:rPr>
          <w:rFonts w:ascii="David" w:hAnsi="David" w:cs="David"/>
          <w:b/>
          <w:bCs/>
          <w:sz w:val="24"/>
          <w:szCs w:val="24"/>
          <w:u w:val="single"/>
          <w:rtl/>
        </w:rPr>
        <w:t>הוראות במפרט האחיד</w:t>
      </w:r>
    </w:p>
    <w:p w14:paraId="2D109C5D" w14:textId="77777777" w:rsidR="00D20BDE" w:rsidRPr="006A5025" w:rsidRDefault="00D20BDE" w:rsidP="00BD3DEB">
      <w:pPr>
        <w:pStyle w:val="a7"/>
        <w:numPr>
          <w:ilvl w:val="2"/>
          <w:numId w:val="10"/>
        </w:numPr>
        <w:spacing w:after="0" w:line="360" w:lineRule="auto"/>
        <w:jc w:val="both"/>
        <w:rPr>
          <w:rFonts w:ascii="David" w:hAnsi="David" w:cs="David"/>
          <w:sz w:val="24"/>
          <w:szCs w:val="24"/>
        </w:rPr>
      </w:pPr>
      <w:r w:rsidRPr="006A5025">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14:paraId="714B753F" w14:textId="77777777" w:rsidR="00D20BDE" w:rsidRPr="006A5025" w:rsidRDefault="00D20BDE" w:rsidP="00BD3DEB">
      <w:pPr>
        <w:pStyle w:val="a7"/>
        <w:numPr>
          <w:ilvl w:val="1"/>
          <w:numId w:val="10"/>
        </w:numPr>
        <w:spacing w:after="0" w:line="360" w:lineRule="auto"/>
        <w:ind w:left="720" w:hanging="720"/>
        <w:jc w:val="both"/>
        <w:rPr>
          <w:rFonts w:ascii="David" w:hAnsi="David" w:cs="David"/>
          <w:sz w:val="24"/>
          <w:szCs w:val="24"/>
        </w:rPr>
      </w:pPr>
      <w:r w:rsidRPr="006A5025">
        <w:rPr>
          <w:rFonts w:ascii="David" w:hAnsi="David" w:cs="David"/>
          <w:b/>
          <w:bCs/>
          <w:sz w:val="24"/>
          <w:szCs w:val="24"/>
          <w:u w:val="single"/>
          <w:rtl/>
        </w:rPr>
        <w:t>תחילה</w:t>
      </w:r>
      <w:r w:rsidRPr="006A5025">
        <w:rPr>
          <w:rFonts w:ascii="David" w:hAnsi="David" w:cs="David"/>
          <w:sz w:val="24"/>
          <w:szCs w:val="24"/>
          <w:rtl/>
        </w:rPr>
        <w:t xml:space="preserve"> </w:t>
      </w:r>
    </w:p>
    <w:p w14:paraId="76DDED71" w14:textId="2029DD4C" w:rsidR="00D20BDE" w:rsidRPr="006A5025" w:rsidRDefault="00D20BDE" w:rsidP="00BD3DEB">
      <w:pPr>
        <w:pStyle w:val="a7"/>
        <w:numPr>
          <w:ilvl w:val="2"/>
          <w:numId w:val="10"/>
        </w:numPr>
        <w:spacing w:after="0" w:line="360" w:lineRule="auto"/>
        <w:jc w:val="both"/>
        <w:rPr>
          <w:rFonts w:ascii="David" w:hAnsi="David" w:cs="David"/>
          <w:sz w:val="24"/>
          <w:szCs w:val="24"/>
        </w:rPr>
      </w:pPr>
      <w:r w:rsidRPr="006A5025">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14:paraId="31349334" w14:textId="77777777" w:rsidR="00301F85" w:rsidRPr="006A5025" w:rsidRDefault="00301F85" w:rsidP="00BD3DEB">
      <w:pPr>
        <w:pStyle w:val="a7"/>
        <w:spacing w:after="0" w:line="360" w:lineRule="auto"/>
        <w:ind w:left="510"/>
        <w:jc w:val="both"/>
        <w:rPr>
          <w:rFonts w:ascii="David" w:hAnsi="David" w:cs="David"/>
          <w:sz w:val="24"/>
          <w:szCs w:val="24"/>
        </w:rPr>
      </w:pPr>
    </w:p>
    <w:p w14:paraId="14D7905C" w14:textId="77777777" w:rsidR="0052320E" w:rsidRPr="006A5025" w:rsidRDefault="0052320E" w:rsidP="00BD3DEB">
      <w:pPr>
        <w:spacing w:after="0" w:line="360" w:lineRule="auto"/>
        <w:jc w:val="center"/>
        <w:rPr>
          <w:rFonts w:ascii="David" w:hAnsi="David" w:cs="David"/>
          <w:b/>
          <w:bCs/>
          <w:color w:val="5B9BD5" w:themeColor="accent1"/>
          <w:sz w:val="24"/>
          <w:szCs w:val="24"/>
          <w:rtl/>
        </w:rPr>
      </w:pPr>
      <w:r w:rsidRPr="006A5025">
        <w:rPr>
          <w:rFonts w:ascii="David" w:hAnsi="David" w:cs="David"/>
          <w:b/>
          <w:bCs/>
          <w:color w:val="5B9BD5" w:themeColor="accent1"/>
          <w:sz w:val="24"/>
          <w:szCs w:val="24"/>
          <w:rtl/>
        </w:rPr>
        <w:br w:type="page"/>
      </w:r>
    </w:p>
    <w:p w14:paraId="5A30B210" w14:textId="75929E80" w:rsidR="00695CD1" w:rsidRPr="006A5025" w:rsidRDefault="005F244E" w:rsidP="00BD3DEB">
      <w:pPr>
        <w:spacing w:after="0" w:line="360" w:lineRule="auto"/>
        <w:jc w:val="center"/>
        <w:rPr>
          <w:rFonts w:ascii="David" w:hAnsi="David" w:cs="David"/>
          <w:b/>
          <w:bCs/>
          <w:color w:val="5B9BD5" w:themeColor="accent1"/>
          <w:sz w:val="24"/>
          <w:szCs w:val="24"/>
          <w:rtl/>
        </w:rPr>
      </w:pPr>
      <w:r w:rsidRPr="006A5025">
        <w:rPr>
          <w:rFonts w:ascii="David" w:hAnsi="David" w:cs="David"/>
          <w:b/>
          <w:bCs/>
          <w:color w:val="5B9BD5" w:themeColor="accent1"/>
          <w:sz w:val="24"/>
          <w:szCs w:val="24"/>
          <w:rtl/>
        </w:rPr>
        <w:lastRenderedPageBreak/>
        <w:t xml:space="preserve">פרק 3 - </w:t>
      </w:r>
      <w:r w:rsidR="00695CD1" w:rsidRPr="006A5025">
        <w:rPr>
          <w:rFonts w:ascii="David" w:hAnsi="David" w:cs="David"/>
          <w:b/>
          <w:bCs/>
          <w:color w:val="5B9BD5" w:themeColor="accent1"/>
          <w:sz w:val="24"/>
          <w:szCs w:val="24"/>
          <w:rtl/>
        </w:rPr>
        <w:t>המשרד להגנת הסביבה</w:t>
      </w:r>
    </w:p>
    <w:p w14:paraId="439936A9" w14:textId="77777777" w:rsidR="00947E19" w:rsidRPr="006A5025" w:rsidRDefault="00947E19" w:rsidP="00BD3DEB">
      <w:pPr>
        <w:spacing w:after="0" w:line="360" w:lineRule="auto"/>
        <w:rPr>
          <w:rFonts w:ascii="David" w:hAnsi="David" w:cs="David"/>
          <w:b/>
          <w:bCs/>
          <w:color w:val="FF0000"/>
          <w:sz w:val="24"/>
          <w:szCs w:val="24"/>
          <w:rtl/>
        </w:rPr>
      </w:pPr>
    </w:p>
    <w:p w14:paraId="29D76305" w14:textId="568CB5C2" w:rsidR="0052320E" w:rsidRPr="006A5025" w:rsidRDefault="00E35AB0" w:rsidP="00BD3DEB">
      <w:pPr>
        <w:widowControl w:val="0"/>
        <w:spacing w:after="0" w:line="360" w:lineRule="auto"/>
        <w:jc w:val="both"/>
        <w:rPr>
          <w:rFonts w:ascii="David" w:hAnsi="David" w:cs="David"/>
          <w:sz w:val="24"/>
          <w:szCs w:val="24"/>
          <w:rtl/>
        </w:rPr>
      </w:pPr>
      <w:r w:rsidRPr="006A5025">
        <w:rPr>
          <w:rFonts w:ascii="David" w:hAnsi="David" w:cs="David"/>
          <w:b/>
          <w:bCs/>
          <w:sz w:val="24"/>
          <w:szCs w:val="24"/>
          <w:rtl/>
        </w:rPr>
        <w:t>מועד תחילתן של ההוראות המפורטות בפרק זה הוא ביום</w:t>
      </w:r>
      <w:r w:rsidRPr="006A5025">
        <w:rPr>
          <w:rFonts w:ascii="David" w:hAnsi="David" w:cs="David"/>
          <w:sz w:val="24"/>
          <w:szCs w:val="24"/>
          <w:rtl/>
        </w:rPr>
        <w:t xml:space="preserve"> </w:t>
      </w:r>
      <w:r w:rsidR="006C0488">
        <w:rPr>
          <w:rFonts w:ascii="David" w:hAnsi="David" w:cs="David"/>
          <w:b/>
          <w:bCs/>
          <w:sz w:val="24"/>
          <w:szCs w:val="24"/>
          <w:rtl/>
        </w:rPr>
        <w:t>ב' בתמוז התשפ"ב (</w:t>
      </w:r>
      <w:r w:rsidR="006A2BE8">
        <w:rPr>
          <w:rFonts w:ascii="David" w:hAnsi="David" w:cs="David" w:hint="cs"/>
          <w:b/>
          <w:bCs/>
          <w:sz w:val="24"/>
          <w:szCs w:val="24"/>
          <w:rtl/>
        </w:rPr>
        <w:t xml:space="preserve">1 </w:t>
      </w:r>
      <w:r w:rsidRPr="006A5025">
        <w:rPr>
          <w:rFonts w:ascii="David" w:hAnsi="David" w:cs="David"/>
          <w:b/>
          <w:bCs/>
          <w:sz w:val="24"/>
          <w:szCs w:val="24"/>
          <w:rtl/>
        </w:rPr>
        <w:t>ביולי 2022), ובכלל זה לגבי עסק שבמועד התחילה אין לו רישיון, היתר זמני או היתר מזורז ולגבי עסק שביום התחילה היה לו רישיון או היתר זמני, אלא אם כן נקבע מועד לתחילה אחר בגוף הפרק.</w:t>
      </w:r>
    </w:p>
    <w:p w14:paraId="387CFA32" w14:textId="77777777" w:rsidR="00E35AB0" w:rsidRPr="006A5025" w:rsidRDefault="00E35AB0" w:rsidP="00BD3DEB">
      <w:pPr>
        <w:widowControl w:val="0"/>
        <w:spacing w:after="0" w:line="360" w:lineRule="auto"/>
        <w:jc w:val="both"/>
        <w:rPr>
          <w:rFonts w:ascii="David" w:hAnsi="David" w:cs="David"/>
          <w:sz w:val="24"/>
          <w:szCs w:val="24"/>
          <w:rtl/>
        </w:rPr>
      </w:pPr>
    </w:p>
    <w:p w14:paraId="46FE6EDD" w14:textId="068D9EFC" w:rsidR="0052320E" w:rsidRPr="006A5025" w:rsidRDefault="0052320E" w:rsidP="00BD3DEB">
      <w:pPr>
        <w:pStyle w:val="1"/>
        <w:numPr>
          <w:ilvl w:val="1"/>
          <w:numId w:val="326"/>
        </w:numPr>
        <w:rPr>
          <w:rFonts w:ascii="David" w:hAnsi="David"/>
          <w:u w:val="single"/>
        </w:rPr>
      </w:pPr>
      <w:r w:rsidRPr="006A5025">
        <w:rPr>
          <w:rFonts w:ascii="David" w:hAnsi="David"/>
          <w:u w:val="single"/>
          <w:rtl/>
        </w:rPr>
        <w:t>בקר (למעט גידול בקר במרעה)</w:t>
      </w:r>
    </w:p>
    <w:p w14:paraId="29EFF488" w14:textId="77777777" w:rsidR="0052320E" w:rsidRPr="006A5025" w:rsidRDefault="0052320E" w:rsidP="00BD3DEB">
      <w:pPr>
        <w:pStyle w:val="2"/>
        <w:numPr>
          <w:ilvl w:val="2"/>
          <w:numId w:val="304"/>
        </w:numPr>
        <w:rPr>
          <w:rFonts w:ascii="David" w:hAnsi="David"/>
          <w:rtl/>
        </w:rPr>
      </w:pPr>
      <w:r w:rsidRPr="006A5025">
        <w:rPr>
          <w:rFonts w:ascii="David" w:hAnsi="David"/>
          <w:rtl/>
        </w:rPr>
        <w:t>הגדרות</w:t>
      </w:r>
    </w:p>
    <w:tbl>
      <w:tblPr>
        <w:tblStyle w:val="ab"/>
        <w:bidiVisual/>
        <w:tblW w:w="5000" w:type="pct"/>
        <w:tblCellMar>
          <w:top w:w="57" w:type="dxa"/>
          <w:left w:w="57" w:type="dxa"/>
          <w:bottom w:w="57" w:type="dxa"/>
          <w:right w:w="57" w:type="dxa"/>
        </w:tblCellMar>
        <w:tblLook w:val="04A0" w:firstRow="1" w:lastRow="0" w:firstColumn="1" w:lastColumn="0" w:noHBand="0" w:noVBand="1"/>
        <w:tblCaption w:val="הגדרות"/>
      </w:tblPr>
      <w:tblGrid>
        <w:gridCol w:w="1548"/>
        <w:gridCol w:w="6748"/>
      </w:tblGrid>
      <w:tr w:rsidR="0052320E" w:rsidRPr="006A5025" w14:paraId="6F65E094" w14:textId="77777777" w:rsidTr="00E35AB0">
        <w:tc>
          <w:tcPr>
            <w:tcW w:w="933" w:type="pct"/>
            <w:vAlign w:val="center"/>
          </w:tcPr>
          <w:p w14:paraId="7584D846"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"אירוע חומרים מסוכנים"</w:t>
            </w:r>
          </w:p>
        </w:tc>
        <w:tc>
          <w:tcPr>
            <w:tcW w:w="4067" w:type="pct"/>
            <w:vAlign w:val="center"/>
          </w:tcPr>
          <w:p w14:paraId="0469F197" w14:textId="32B48389"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התרחשות בלתי מבוקרת או תאונה, שמעורב בה חומר מסוכן, הגורמת או העלולה לגרום סיכון לאדם ולסביבה לרבות שפך, דליפה</w:t>
            </w:r>
            <w:r w:rsidR="00496E24">
              <w:rPr>
                <w:rFonts w:ascii="David" w:hAnsi="David" w:cs="David"/>
                <w:sz w:val="24"/>
                <w:szCs w:val="24"/>
                <w:rtl/>
              </w:rPr>
              <w:t>, פיזור, פיצוץ, התאיידות, דליקה</w:t>
            </w:r>
          </w:p>
        </w:tc>
      </w:tr>
      <w:tr w:rsidR="0052320E" w:rsidRPr="006A5025" w14:paraId="2F48E83C" w14:textId="77777777" w:rsidTr="00E35AB0">
        <w:tc>
          <w:tcPr>
            <w:tcW w:w="933" w:type="pct"/>
            <w:vAlign w:val="center"/>
          </w:tcPr>
          <w:p w14:paraId="32658CD8"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"אתר האינטרנט" </w:t>
            </w:r>
          </w:p>
        </w:tc>
        <w:tc>
          <w:tcPr>
            <w:tcW w:w="4067" w:type="pct"/>
            <w:vAlign w:val="center"/>
          </w:tcPr>
          <w:p w14:paraId="7CD916B4" w14:textId="273F600D" w:rsidR="0052320E" w:rsidRPr="006A5025" w:rsidRDefault="008B3766" w:rsidP="00BD3DEB">
            <w:pPr>
              <w:spacing w:line="360" w:lineRule="auto"/>
              <w:rPr>
                <w:rFonts w:ascii="David" w:hAnsi="David" w:cs="David"/>
                <w:sz w:val="24"/>
                <w:szCs w:val="24"/>
                <w:rtl/>
              </w:rPr>
            </w:pPr>
            <w:hyperlink r:id="rId11" w:history="1">
              <w:r w:rsidR="0052320E" w:rsidRPr="006A5025">
                <w:rPr>
                  <w:rStyle w:val="Hyperlink"/>
                  <w:rFonts w:ascii="David" w:hAnsi="David" w:cs="David"/>
                  <w:sz w:val="24"/>
                  <w:szCs w:val="24"/>
                  <w:rtl/>
                </w:rPr>
                <w:t>אתר האינטרנט של המשרד להגנת הסביבה</w:t>
              </w:r>
            </w:hyperlink>
          </w:p>
        </w:tc>
      </w:tr>
      <w:tr w:rsidR="0052320E" w:rsidRPr="006A5025" w14:paraId="2EC16BC9" w14:textId="77777777" w:rsidTr="00E35AB0">
        <w:tc>
          <w:tcPr>
            <w:tcW w:w="933" w:type="pct"/>
            <w:vAlign w:val="center"/>
          </w:tcPr>
          <w:p w14:paraId="1B020E8E"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"אתר הפסולת רעילה" </w:t>
            </w:r>
          </w:p>
        </w:tc>
        <w:tc>
          <w:tcPr>
            <w:tcW w:w="4067" w:type="pct"/>
            <w:vAlign w:val="center"/>
          </w:tcPr>
          <w:p w14:paraId="38F51F60" w14:textId="074D5240" w:rsidR="0052320E" w:rsidRPr="006A5025" w:rsidRDefault="0052320E" w:rsidP="00BD3DEB">
            <w:pPr>
              <w:spacing w:line="360" w:lineRule="auto"/>
              <w:rPr>
                <w:rFonts w:ascii="David" w:hAnsi="David" w:cs="David"/>
                <w:sz w:val="24"/>
                <w:szCs w:val="24"/>
              </w:rPr>
            </w:pPr>
            <w:r w:rsidRPr="006A5025">
              <w:rPr>
                <w:rFonts w:ascii="David" w:hAnsi="David" w:cs="David"/>
                <w:sz w:val="24"/>
                <w:szCs w:val="24"/>
                <w:rtl/>
              </w:rPr>
              <w:t>המפעל לנטרול וטיפול בפסולת תעשייתית ופ</w:t>
            </w:r>
            <w:r w:rsidR="00496E24">
              <w:rPr>
                <w:rFonts w:ascii="David" w:hAnsi="David" w:cs="David"/>
                <w:sz w:val="24"/>
                <w:szCs w:val="24"/>
                <w:rtl/>
              </w:rPr>
              <w:t>סולת חומרים מסוכנים שבנאות חובב</w:t>
            </w:r>
          </w:p>
        </w:tc>
      </w:tr>
      <w:tr w:rsidR="0052320E" w:rsidRPr="006A5025" w14:paraId="126F72E0" w14:textId="77777777" w:rsidTr="00E35AB0">
        <w:tc>
          <w:tcPr>
            <w:tcW w:w="933" w:type="pct"/>
            <w:vAlign w:val="center"/>
          </w:tcPr>
          <w:p w14:paraId="4D50C38D"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"בעל העסק"</w:t>
            </w:r>
          </w:p>
        </w:tc>
        <w:tc>
          <w:tcPr>
            <w:tcW w:w="4067" w:type="pct"/>
            <w:vAlign w:val="center"/>
          </w:tcPr>
          <w:p w14:paraId="2E6AE7A4"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כל אחד מאלה:</w:t>
            </w:r>
          </w:p>
          <w:p w14:paraId="56455C3D" w14:textId="0818D529" w:rsidR="0052320E" w:rsidRPr="006A5025" w:rsidRDefault="00496E24" w:rsidP="00BD3DEB">
            <w:pPr>
              <w:spacing w:line="360" w:lineRule="auto"/>
              <w:rPr>
                <w:rFonts w:ascii="David" w:hAnsi="David" w:cs="David"/>
                <w:sz w:val="24"/>
                <w:szCs w:val="24"/>
                <w:rtl/>
              </w:rPr>
            </w:pPr>
            <w:r>
              <w:rPr>
                <w:rFonts w:ascii="David" w:hAnsi="David" w:cs="David"/>
                <w:sz w:val="24"/>
                <w:szCs w:val="24"/>
                <w:rtl/>
              </w:rPr>
              <w:t>1. בעל העסק</w:t>
            </w:r>
          </w:p>
          <w:p w14:paraId="3DF06BF3" w14:textId="32162D35" w:rsidR="0052320E" w:rsidRPr="006A5025" w:rsidRDefault="00496E24" w:rsidP="00BD3DEB">
            <w:pPr>
              <w:spacing w:line="360" w:lineRule="auto"/>
              <w:rPr>
                <w:rFonts w:ascii="David" w:hAnsi="David" w:cs="David"/>
                <w:sz w:val="24"/>
                <w:szCs w:val="24"/>
                <w:rtl/>
              </w:rPr>
            </w:pPr>
            <w:r>
              <w:rPr>
                <w:rFonts w:ascii="David" w:hAnsi="David" w:cs="David"/>
                <w:sz w:val="24"/>
                <w:szCs w:val="24"/>
                <w:rtl/>
              </w:rPr>
              <w:t>2. המחזיק בעסק</w:t>
            </w:r>
          </w:p>
          <w:p w14:paraId="4B6A104F" w14:textId="6CDCEEE9"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3. בעל רישיון ה</w:t>
            </w:r>
            <w:r w:rsidR="00496E24">
              <w:rPr>
                <w:rFonts w:ascii="David" w:hAnsi="David" w:cs="David"/>
                <w:sz w:val="24"/>
                <w:szCs w:val="24"/>
                <w:rtl/>
              </w:rPr>
              <w:t>עסק או מבקש הרישיון, לפי העניין</w:t>
            </w:r>
          </w:p>
          <w:p w14:paraId="3F008808" w14:textId="2BDD4F75"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4. האדם שבהשגחת</w:t>
            </w:r>
            <w:r w:rsidR="00496E24">
              <w:rPr>
                <w:rFonts w:ascii="David" w:hAnsi="David" w:cs="David"/>
                <w:sz w:val="24"/>
                <w:szCs w:val="24"/>
                <w:rtl/>
              </w:rPr>
              <w:t>ו, בפיקוחו או בניהולו פועל העסק</w:t>
            </w:r>
          </w:p>
        </w:tc>
      </w:tr>
      <w:tr w:rsidR="0052320E" w:rsidRPr="006A5025" w14:paraId="2088E644" w14:textId="77777777" w:rsidTr="00E35AB0">
        <w:tc>
          <w:tcPr>
            <w:tcW w:w="933" w:type="pct"/>
            <w:vAlign w:val="center"/>
          </w:tcPr>
          <w:p w14:paraId="5896B84A"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"בקר"</w:t>
            </w:r>
          </w:p>
        </w:tc>
        <w:tc>
          <w:tcPr>
            <w:tcW w:w="4067" w:type="pct"/>
            <w:vAlign w:val="center"/>
          </w:tcPr>
          <w:p w14:paraId="2928E293" w14:textId="1A7C29DF" w:rsidR="0052320E" w:rsidRPr="006A5025" w:rsidRDefault="00496E24" w:rsidP="00BD3DEB">
            <w:pPr>
              <w:spacing w:line="360" w:lineRule="auto"/>
              <w:rPr>
                <w:rFonts w:ascii="David" w:hAnsi="David" w:cs="David"/>
                <w:sz w:val="24"/>
                <w:szCs w:val="24"/>
                <w:rtl/>
              </w:rPr>
            </w:pPr>
            <w:r>
              <w:rPr>
                <w:rFonts w:ascii="David" w:hAnsi="David" w:cs="David"/>
                <w:sz w:val="24"/>
                <w:szCs w:val="24"/>
                <w:rtl/>
              </w:rPr>
              <w:t>עגלים, עגלות, פרות ופרים</w:t>
            </w:r>
          </w:p>
        </w:tc>
      </w:tr>
      <w:tr w:rsidR="0052320E" w:rsidRPr="006A5025" w14:paraId="5DC4DB09" w14:textId="77777777" w:rsidTr="00E35AB0">
        <w:tc>
          <w:tcPr>
            <w:tcW w:w="933" w:type="pct"/>
            <w:vAlign w:val="center"/>
          </w:tcPr>
          <w:p w14:paraId="3EF66F68"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"זבל"</w:t>
            </w:r>
          </w:p>
        </w:tc>
        <w:tc>
          <w:tcPr>
            <w:tcW w:w="4067" w:type="pct"/>
            <w:vAlign w:val="center"/>
          </w:tcPr>
          <w:p w14:paraId="0F1CC52C" w14:textId="5ECE89C4"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הפרשות בקר בצורתן הטבעית, או בעירוב </w:t>
            </w:r>
            <w:r w:rsidR="00496E24">
              <w:rPr>
                <w:rFonts w:ascii="David" w:hAnsi="David" w:cs="David"/>
                <w:sz w:val="24"/>
                <w:szCs w:val="24"/>
                <w:rtl/>
              </w:rPr>
              <w:t>עם מים, חומרי רפד או חומרי מזון</w:t>
            </w:r>
          </w:p>
        </w:tc>
      </w:tr>
      <w:tr w:rsidR="0052320E" w:rsidRPr="006A5025" w14:paraId="75D9C60D" w14:textId="77777777" w:rsidTr="00E35AB0">
        <w:tc>
          <w:tcPr>
            <w:tcW w:w="933" w:type="pct"/>
            <w:vAlign w:val="center"/>
          </w:tcPr>
          <w:p w14:paraId="6413CEFF"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"זיהום קרקע"</w:t>
            </w:r>
          </w:p>
        </w:tc>
        <w:tc>
          <w:tcPr>
            <w:tcW w:w="4067" w:type="pct"/>
            <w:vAlign w:val="center"/>
          </w:tcPr>
          <w:p w14:paraId="66F8E799" w14:textId="68CF3B9D" w:rsidR="0052320E" w:rsidRPr="006A5025" w:rsidRDefault="0052320E" w:rsidP="00BD3DEB">
            <w:pPr>
              <w:pStyle w:val="TableBlockOutdent"/>
              <w:tabs>
                <w:tab w:val="clear" w:pos="624"/>
              </w:tabs>
              <w:ind w:left="34" w:hanging="23"/>
              <w:jc w:val="left"/>
              <w:rPr>
                <w:rFonts w:ascii="David" w:hAnsi="David"/>
                <w:sz w:val="24"/>
                <w:szCs w:val="24"/>
                <w:rtl/>
              </w:rPr>
            </w:pPr>
            <w:r w:rsidRPr="006A5025">
              <w:rPr>
                <w:rFonts w:ascii="David" w:hAnsi="David"/>
                <w:sz w:val="24"/>
                <w:szCs w:val="24"/>
                <w:rtl/>
              </w:rPr>
              <w:t xml:space="preserve">שחרור של חומר מזהם לקרקע באופן הגורם לכך שהקרקע תהיה קרקע מזוהמת; ואם הייתה הקרקע מזוהמת טרם השחרור, יראו כל שחרור נוסף של חומר מזהם </w:t>
            </w:r>
            <w:r w:rsidR="00496E24">
              <w:rPr>
                <w:rFonts w:ascii="David" w:hAnsi="David"/>
                <w:sz w:val="24"/>
                <w:szCs w:val="24"/>
                <w:rtl/>
              </w:rPr>
              <w:t>לקרקע, כזיהום קרקע</w:t>
            </w:r>
          </w:p>
        </w:tc>
      </w:tr>
      <w:tr w:rsidR="0052320E" w:rsidRPr="006A5025" w14:paraId="35F02CD6" w14:textId="77777777" w:rsidTr="00E35AB0">
        <w:tc>
          <w:tcPr>
            <w:tcW w:w="933" w:type="pct"/>
            <w:vAlign w:val="center"/>
          </w:tcPr>
          <w:p w14:paraId="3E8FC906"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"חומר מזהם קרקע"</w:t>
            </w:r>
          </w:p>
        </w:tc>
        <w:tc>
          <w:tcPr>
            <w:tcW w:w="4067" w:type="pct"/>
            <w:vAlign w:val="center"/>
          </w:tcPr>
          <w:p w14:paraId="2D1FBF07" w14:textId="07F848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חומר מסוכן כהגדרתו בחוק החומרים המסוכנים, התשנ"ג-1</w:t>
            </w:r>
            <w:r w:rsidR="00496E24">
              <w:rPr>
                <w:rFonts w:ascii="David" w:hAnsi="David" w:cs="David"/>
                <w:sz w:val="24"/>
                <w:szCs w:val="24"/>
                <w:rtl/>
              </w:rPr>
              <w:t>993, שנקבע לגביו ערך סף לקרקעות</w:t>
            </w:r>
          </w:p>
        </w:tc>
      </w:tr>
      <w:tr w:rsidR="0052320E" w:rsidRPr="006A5025" w14:paraId="4865DD43" w14:textId="77777777" w:rsidTr="00E35AB0">
        <w:tc>
          <w:tcPr>
            <w:tcW w:w="933" w:type="pct"/>
            <w:vAlign w:val="center"/>
          </w:tcPr>
          <w:p w14:paraId="59F4D78C"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"חומר מסוכן" </w:t>
            </w:r>
          </w:p>
        </w:tc>
        <w:tc>
          <w:tcPr>
            <w:tcW w:w="4067" w:type="pct"/>
            <w:vAlign w:val="center"/>
          </w:tcPr>
          <w:p w14:paraId="20FDEC7B" w14:textId="734170AB" w:rsidR="0052320E" w:rsidRPr="006A5025" w:rsidRDefault="00496E24" w:rsidP="00BD3DEB">
            <w:pPr>
              <w:spacing w:line="360" w:lineRule="auto"/>
              <w:rPr>
                <w:rFonts w:ascii="David" w:hAnsi="David" w:cs="David"/>
                <w:sz w:val="24"/>
                <w:szCs w:val="24"/>
                <w:rtl/>
              </w:rPr>
            </w:pPr>
            <w:r>
              <w:rPr>
                <w:rFonts w:ascii="David" w:hAnsi="David" w:cs="David"/>
                <w:sz w:val="24"/>
                <w:szCs w:val="24"/>
                <w:rtl/>
              </w:rPr>
              <w:t>כהגדרתו בחוק החומרים המסוכנים</w:t>
            </w:r>
          </w:p>
        </w:tc>
      </w:tr>
      <w:tr w:rsidR="0052320E" w:rsidRPr="006A5025" w14:paraId="35F1D7F8" w14:textId="77777777" w:rsidTr="00E35AB0">
        <w:tc>
          <w:tcPr>
            <w:tcW w:w="933" w:type="pct"/>
            <w:vAlign w:val="center"/>
          </w:tcPr>
          <w:p w14:paraId="06E61E1F"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"חוק החומרים המסוכנים"</w:t>
            </w:r>
          </w:p>
        </w:tc>
        <w:tc>
          <w:tcPr>
            <w:tcW w:w="4067" w:type="pct"/>
            <w:vAlign w:val="center"/>
          </w:tcPr>
          <w:p w14:paraId="451E4961" w14:textId="130919A4"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ח</w:t>
            </w:r>
            <w:r w:rsidR="00496E24">
              <w:rPr>
                <w:rFonts w:ascii="David" w:hAnsi="David" w:cs="David"/>
                <w:sz w:val="24"/>
                <w:szCs w:val="24"/>
                <w:rtl/>
              </w:rPr>
              <w:t>וק החמרים המסוכנים, התשנ"ג-1993</w:t>
            </w:r>
          </w:p>
        </w:tc>
      </w:tr>
      <w:tr w:rsidR="0052320E" w:rsidRPr="006A5025" w14:paraId="549B0865" w14:textId="77777777" w:rsidTr="00E35AB0">
        <w:tc>
          <w:tcPr>
            <w:tcW w:w="933" w:type="pct"/>
            <w:vAlign w:val="center"/>
          </w:tcPr>
          <w:p w14:paraId="19F714BF"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"חצר המתנה" </w:t>
            </w:r>
          </w:p>
        </w:tc>
        <w:tc>
          <w:tcPr>
            <w:tcW w:w="4067" w:type="pct"/>
            <w:vAlign w:val="center"/>
          </w:tcPr>
          <w:p w14:paraId="36E39A16" w14:textId="664757EA"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חצר צמודה למכון החליבה, בה </w:t>
            </w:r>
            <w:r w:rsidR="00496E24">
              <w:rPr>
                <w:rFonts w:ascii="David" w:hAnsi="David" w:cs="David"/>
                <w:sz w:val="24"/>
                <w:szCs w:val="24"/>
                <w:rtl/>
              </w:rPr>
              <w:t>ממתינות הפרות לפני כניסה לחליבה</w:t>
            </w:r>
          </w:p>
        </w:tc>
      </w:tr>
      <w:tr w:rsidR="0052320E" w:rsidRPr="006A5025" w14:paraId="20F990FE" w14:textId="77777777" w:rsidTr="00E35AB0">
        <w:tc>
          <w:tcPr>
            <w:tcW w:w="933" w:type="pct"/>
            <w:vAlign w:val="center"/>
          </w:tcPr>
          <w:p w14:paraId="5A9DF2B1"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"חצר קיצית" </w:t>
            </w:r>
          </w:p>
        </w:tc>
        <w:tc>
          <w:tcPr>
            <w:tcW w:w="4067" w:type="pct"/>
            <w:vAlign w:val="center"/>
          </w:tcPr>
          <w:p w14:paraId="78744EA2" w14:textId="203ED9F0"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חצר פתוחה, המשמשת לשיכון בקר בין 1 לא</w:t>
            </w:r>
            <w:r w:rsidR="00496E24">
              <w:rPr>
                <w:rFonts w:ascii="David" w:hAnsi="David" w:cs="David"/>
                <w:sz w:val="24"/>
                <w:szCs w:val="24"/>
                <w:rtl/>
              </w:rPr>
              <w:t>פריל ל- 30 בספטמבר בכל שנה בלבד</w:t>
            </w:r>
          </w:p>
        </w:tc>
      </w:tr>
      <w:tr w:rsidR="0052320E" w:rsidRPr="006A5025" w14:paraId="61D8A002" w14:textId="77777777" w:rsidTr="00E35AB0">
        <w:tc>
          <w:tcPr>
            <w:tcW w:w="933" w:type="pct"/>
            <w:vAlign w:val="center"/>
          </w:tcPr>
          <w:p w14:paraId="213C28BB"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lastRenderedPageBreak/>
              <w:t xml:space="preserve">"יום התחילה" </w:t>
            </w:r>
          </w:p>
        </w:tc>
        <w:tc>
          <w:tcPr>
            <w:tcW w:w="4067" w:type="pct"/>
            <w:vAlign w:val="center"/>
          </w:tcPr>
          <w:p w14:paraId="1BF35A37" w14:textId="4E4CDD64" w:rsidR="0052320E" w:rsidRPr="006A5025" w:rsidRDefault="0052320E" w:rsidP="00BD3DEB">
            <w:pPr>
              <w:spacing w:line="360" w:lineRule="auto"/>
              <w:rPr>
                <w:rFonts w:ascii="David" w:hAnsi="David" w:cs="David"/>
                <w:sz w:val="24"/>
                <w:szCs w:val="24"/>
                <w:rtl/>
              </w:rPr>
            </w:pPr>
            <w:r w:rsidRPr="006A5025">
              <w:rPr>
                <w:rStyle w:val="af7"/>
                <w:rFonts w:ascii="David" w:hAnsi="David" w:cs="David"/>
                <w:b/>
                <w:sz w:val="24"/>
                <w:szCs w:val="24"/>
                <w:rtl/>
              </w:rPr>
              <w:t>מועד תחילתן של ההוראות המפורטות בפרק זה הוא ביום ב' בתמוז תשפ"ב (1 ביולי 2022), אלא אם כן נקבע מועד לתחילה אחר בגוף הפרק</w:t>
            </w:r>
          </w:p>
        </w:tc>
      </w:tr>
      <w:tr w:rsidR="0052320E" w:rsidRPr="006A5025" w14:paraId="1CD46B8F" w14:textId="77777777" w:rsidTr="00E35AB0">
        <w:tc>
          <w:tcPr>
            <w:tcW w:w="933" w:type="pct"/>
            <w:vAlign w:val="center"/>
          </w:tcPr>
          <w:p w14:paraId="4E7F5720"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"ישוב חקלאי" </w:t>
            </w:r>
          </w:p>
        </w:tc>
        <w:tc>
          <w:tcPr>
            <w:tcW w:w="4067" w:type="pct"/>
            <w:vAlign w:val="center"/>
          </w:tcPr>
          <w:p w14:paraId="063E3DC5" w14:textId="0E3EF3AA"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ישוב בעל אופי כפרי או חקלאי שמת</w:t>
            </w:r>
            <w:r w:rsidR="00496E24">
              <w:rPr>
                <w:rFonts w:ascii="David" w:hAnsi="David" w:cs="David"/>
                <w:sz w:val="24"/>
                <w:szCs w:val="24"/>
                <w:rtl/>
              </w:rPr>
              <w:t>בצע בו גידול מסחרי של בעלי חיים</w:t>
            </w:r>
          </w:p>
        </w:tc>
      </w:tr>
      <w:tr w:rsidR="0052320E" w:rsidRPr="006A5025" w14:paraId="48D88791" w14:textId="77777777" w:rsidTr="00E35AB0">
        <w:tc>
          <w:tcPr>
            <w:tcW w:w="933" w:type="pct"/>
            <w:vAlign w:val="center"/>
          </w:tcPr>
          <w:p w14:paraId="1C2F213F"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"מאצרה"</w:t>
            </w:r>
          </w:p>
        </w:tc>
        <w:tc>
          <w:tcPr>
            <w:tcW w:w="4067" w:type="pct"/>
            <w:vAlign w:val="center"/>
          </w:tcPr>
          <w:p w14:paraId="571B2EA0" w14:textId="6EAED79F"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משטח אטום מוקף דפנות אטומות שמטרתן לאגור שפך של החו</w:t>
            </w:r>
            <w:r w:rsidR="00496E24">
              <w:rPr>
                <w:rFonts w:ascii="David" w:hAnsi="David" w:cs="David"/>
                <w:sz w:val="24"/>
                <w:szCs w:val="24"/>
                <w:rtl/>
              </w:rPr>
              <w:t>מרים המאוחסנים בו ולמנוע פיזורם</w:t>
            </w:r>
          </w:p>
        </w:tc>
      </w:tr>
      <w:tr w:rsidR="0052320E" w:rsidRPr="006A5025" w14:paraId="4F3BDEEF" w14:textId="77777777" w:rsidTr="00E35AB0">
        <w:tc>
          <w:tcPr>
            <w:tcW w:w="933" w:type="pct"/>
            <w:vAlign w:val="center"/>
          </w:tcPr>
          <w:p w14:paraId="35D59E8B"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"מדריך לטיפול במפגעי ריח"</w:t>
            </w:r>
          </w:p>
        </w:tc>
        <w:tc>
          <w:tcPr>
            <w:tcW w:w="4067" w:type="pct"/>
            <w:vAlign w:val="center"/>
          </w:tcPr>
          <w:p w14:paraId="5F2FFE4E" w14:textId="31E44E23"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ה"</w:t>
            </w:r>
            <w:hyperlink r:id="rId12" w:history="1">
              <w:r w:rsidRPr="006A5025">
                <w:rPr>
                  <w:rStyle w:val="Hyperlink"/>
                  <w:rFonts w:ascii="David" w:hAnsi="David" w:cs="David"/>
                  <w:sz w:val="24"/>
                  <w:szCs w:val="24"/>
                  <w:rtl/>
                </w:rPr>
                <w:t>מדריך לטיפול במפגעי ריח</w:t>
              </w:r>
            </w:hyperlink>
            <w:r w:rsidRPr="006A5025">
              <w:rPr>
                <w:rFonts w:ascii="David" w:hAnsi="David" w:cs="David"/>
                <w:b/>
                <w:bCs/>
                <w:sz w:val="24"/>
                <w:szCs w:val="24"/>
                <w:rtl/>
              </w:rPr>
              <w:t>"</w:t>
            </w:r>
            <w:r w:rsidRPr="006A5025">
              <w:rPr>
                <w:rFonts w:ascii="David" w:hAnsi="David" w:cs="David"/>
                <w:sz w:val="24"/>
                <w:szCs w:val="24"/>
                <w:rtl/>
              </w:rPr>
              <w:t xml:space="preserve"> המפורסם באתר </w:t>
            </w:r>
            <w:r w:rsidR="00496E24">
              <w:rPr>
                <w:rFonts w:ascii="David" w:hAnsi="David" w:cs="David"/>
                <w:sz w:val="24"/>
                <w:szCs w:val="24"/>
                <w:rtl/>
              </w:rPr>
              <w:t>האינטרנט בנוסחו המעודכן מעת לעת</w:t>
            </w:r>
          </w:p>
        </w:tc>
      </w:tr>
      <w:tr w:rsidR="0052320E" w:rsidRPr="006A5025" w14:paraId="57CC2C6C" w14:textId="77777777" w:rsidTr="00E35AB0">
        <w:tc>
          <w:tcPr>
            <w:tcW w:w="933" w:type="pct"/>
            <w:vAlign w:val="center"/>
          </w:tcPr>
          <w:p w14:paraId="46E4668B"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"מדרך"</w:t>
            </w:r>
          </w:p>
        </w:tc>
        <w:tc>
          <w:tcPr>
            <w:tcW w:w="4067" w:type="pct"/>
            <w:vAlign w:val="center"/>
          </w:tcPr>
          <w:p w14:paraId="433EB5AB" w14:textId="5F95DC9D"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שט</w:t>
            </w:r>
            <w:r w:rsidR="00496E24">
              <w:rPr>
                <w:rFonts w:ascii="David" w:hAnsi="David" w:cs="David"/>
                <w:sz w:val="24"/>
                <w:szCs w:val="24"/>
                <w:rtl/>
              </w:rPr>
              <w:t>ח רצפה אטום ועמיד הצמוד לאבוסים</w:t>
            </w:r>
          </w:p>
        </w:tc>
      </w:tr>
      <w:tr w:rsidR="0052320E" w:rsidRPr="006A5025" w14:paraId="3C27CB12" w14:textId="77777777" w:rsidTr="00E35AB0">
        <w:tc>
          <w:tcPr>
            <w:tcW w:w="933" w:type="pct"/>
            <w:vAlign w:val="center"/>
          </w:tcPr>
          <w:p w14:paraId="4ED11A21"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"מיתקן טיהור שפכים או מט"ש"</w:t>
            </w:r>
          </w:p>
        </w:tc>
        <w:tc>
          <w:tcPr>
            <w:tcW w:w="4067" w:type="pct"/>
            <w:vAlign w:val="center"/>
          </w:tcPr>
          <w:p w14:paraId="46E4373C" w14:textId="30C01A21"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מתקן לטיפול בשפכים, לרבות כל מאגר, אמצעי, או תהליך טיפול נוסף, אשר מיועד להפחתת ריכוז המז</w:t>
            </w:r>
            <w:r w:rsidR="00496E24">
              <w:rPr>
                <w:rFonts w:ascii="David" w:hAnsi="David" w:cs="David"/>
                <w:sz w:val="24"/>
                <w:szCs w:val="24"/>
                <w:rtl/>
              </w:rPr>
              <w:t>המים שבשפכים, המאושר לפי כל דין</w:t>
            </w:r>
          </w:p>
        </w:tc>
      </w:tr>
      <w:tr w:rsidR="0052320E" w:rsidRPr="006A5025" w14:paraId="12C10C4F" w14:textId="77777777" w:rsidTr="00E35AB0">
        <w:tc>
          <w:tcPr>
            <w:tcW w:w="933" w:type="pct"/>
            <w:vAlign w:val="center"/>
          </w:tcPr>
          <w:p w14:paraId="5DA635F2"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"מיתקן טיפול בזבל"</w:t>
            </w:r>
          </w:p>
        </w:tc>
        <w:tc>
          <w:tcPr>
            <w:tcW w:w="4067" w:type="pct"/>
            <w:vAlign w:val="center"/>
          </w:tcPr>
          <w:p w14:paraId="4C707EE6" w14:textId="389349F0"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מיתקן לטיפול בפסולת המיועד לקליטה</w:t>
            </w:r>
            <w:r w:rsidR="00496E24">
              <w:rPr>
                <w:rFonts w:ascii="David" w:hAnsi="David" w:cs="David"/>
                <w:sz w:val="24"/>
                <w:szCs w:val="24"/>
                <w:rtl/>
              </w:rPr>
              <w:t xml:space="preserve"> וטיפול בזבל והמאושר לפי כל דין</w:t>
            </w:r>
          </w:p>
        </w:tc>
      </w:tr>
      <w:tr w:rsidR="0052320E" w:rsidRPr="006A5025" w14:paraId="2A5A3A91" w14:textId="77777777" w:rsidTr="00E35AB0">
        <w:tc>
          <w:tcPr>
            <w:tcW w:w="933" w:type="pct"/>
            <w:vAlign w:val="center"/>
          </w:tcPr>
          <w:p w14:paraId="1301E282"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"מיתקן קדם טיפול"</w:t>
            </w:r>
          </w:p>
        </w:tc>
        <w:tc>
          <w:tcPr>
            <w:tcW w:w="4067" w:type="pct"/>
            <w:vAlign w:val="center"/>
          </w:tcPr>
          <w:p w14:paraId="4A5B445B" w14:textId="722018F2" w:rsidR="0052320E" w:rsidRPr="006A5025" w:rsidRDefault="0052320E" w:rsidP="00BD3DEB">
            <w:pPr>
              <w:pStyle w:val="P00"/>
              <w:tabs>
                <w:tab w:val="left" w:pos="1332"/>
              </w:tabs>
              <w:spacing w:before="0" w:line="360" w:lineRule="auto"/>
              <w:ind w:left="0"/>
              <w:jc w:val="left"/>
              <w:rPr>
                <w:rStyle w:val="default"/>
                <w:rFonts w:ascii="David" w:hAnsi="David" w:cs="David"/>
                <w:sz w:val="24"/>
                <w:szCs w:val="24"/>
                <w:rtl/>
              </w:rPr>
            </w:pPr>
            <w:r w:rsidRPr="006A5025">
              <w:rPr>
                <w:rStyle w:val="default"/>
                <w:rFonts w:ascii="David" w:hAnsi="David" w:cs="David"/>
                <w:sz w:val="24"/>
                <w:szCs w:val="24"/>
                <w:rtl/>
              </w:rPr>
              <w:t xml:space="preserve">מיתקן, על מרכיביו השונים, לרבות כל אמצעי, או תהליך טיפול, שבו מטופלים שפכי העסק או תמלחות לפני העברתם ממנו לשם הורדת ריכוז המזהמים בשפכים, כולל מיתקן לטיפול בבוצה, מפריד שמן </w:t>
            </w:r>
            <w:r w:rsidR="00496E24">
              <w:rPr>
                <w:rStyle w:val="default"/>
                <w:rFonts w:ascii="David" w:hAnsi="David" w:cs="David"/>
                <w:sz w:val="24"/>
                <w:szCs w:val="24"/>
                <w:rtl/>
              </w:rPr>
              <w:t>או דלק ומשקע, המאושר לפי כל דין</w:t>
            </w:r>
          </w:p>
        </w:tc>
      </w:tr>
      <w:tr w:rsidR="0052320E" w:rsidRPr="006A5025" w14:paraId="5F2A4A3F" w14:textId="77777777" w:rsidTr="00E35AB0">
        <w:tc>
          <w:tcPr>
            <w:tcW w:w="933" w:type="pct"/>
            <w:vAlign w:val="center"/>
          </w:tcPr>
          <w:p w14:paraId="6285888B"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"מכון חליבה"</w:t>
            </w:r>
          </w:p>
        </w:tc>
        <w:tc>
          <w:tcPr>
            <w:tcW w:w="4067" w:type="pct"/>
            <w:vAlign w:val="center"/>
          </w:tcPr>
          <w:p w14:paraId="37D41B5B" w14:textId="44653425"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מב</w:t>
            </w:r>
            <w:r w:rsidR="00496E24">
              <w:rPr>
                <w:rFonts w:ascii="David" w:hAnsi="David" w:cs="David"/>
                <w:sz w:val="24"/>
                <w:szCs w:val="24"/>
                <w:rtl/>
              </w:rPr>
              <w:t>נה או חלק ממנו המשמש לחליבת בקר</w:t>
            </w:r>
          </w:p>
        </w:tc>
      </w:tr>
      <w:tr w:rsidR="0052320E" w:rsidRPr="006A5025" w14:paraId="4B4F82B5" w14:textId="77777777" w:rsidTr="00E35AB0">
        <w:tc>
          <w:tcPr>
            <w:tcW w:w="933" w:type="pct"/>
            <w:vAlign w:val="center"/>
          </w:tcPr>
          <w:p w14:paraId="746F4B12"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"מרכז מזון"</w:t>
            </w:r>
          </w:p>
        </w:tc>
        <w:tc>
          <w:tcPr>
            <w:tcW w:w="4067" w:type="pct"/>
            <w:vAlign w:val="center"/>
          </w:tcPr>
          <w:p w14:paraId="6C9FD8DD" w14:textId="491002A5"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שטח המשמש לאצירה ולעיבוד מרכיבי מזון ל</w:t>
            </w:r>
            <w:r w:rsidR="00496E24">
              <w:rPr>
                <w:rFonts w:ascii="David" w:hAnsi="David" w:cs="David"/>
                <w:sz w:val="24"/>
                <w:szCs w:val="24"/>
                <w:rtl/>
              </w:rPr>
              <w:t>בקר</w:t>
            </w:r>
          </w:p>
        </w:tc>
      </w:tr>
      <w:tr w:rsidR="0052320E" w:rsidRPr="006A5025" w14:paraId="68E78866" w14:textId="77777777" w:rsidTr="00E35AB0">
        <w:tc>
          <w:tcPr>
            <w:tcW w:w="933" w:type="pct"/>
            <w:vAlign w:val="center"/>
          </w:tcPr>
          <w:p w14:paraId="44562D4D"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"משטחי תפעול"</w:t>
            </w:r>
          </w:p>
        </w:tc>
        <w:tc>
          <w:tcPr>
            <w:tcW w:w="4067" w:type="pct"/>
            <w:vAlign w:val="center"/>
          </w:tcPr>
          <w:p w14:paraId="3914AAC1" w14:textId="20EC95DE"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משטחים בהם מתקיימת פעילות העסק, לרבות שטחי שיכון, שבילי הולכה, מכון חליבה, מדרכים אזורי תחזוקה, אחסון, פריקה וטעינה, מיתקן קדם טיפו</w:t>
            </w:r>
            <w:r w:rsidR="00496E24">
              <w:rPr>
                <w:rFonts w:ascii="David" w:hAnsi="David" w:cs="David"/>
                <w:sz w:val="24"/>
                <w:szCs w:val="24"/>
                <w:rtl/>
              </w:rPr>
              <w:t>ל, מפריד שומן ומפריד שמן או דלק</w:t>
            </w:r>
          </w:p>
        </w:tc>
      </w:tr>
      <w:tr w:rsidR="0052320E" w:rsidRPr="006A5025" w14:paraId="56CF6495" w14:textId="77777777" w:rsidTr="00E35AB0">
        <w:tc>
          <w:tcPr>
            <w:tcW w:w="933" w:type="pct"/>
            <w:vAlign w:val="center"/>
          </w:tcPr>
          <w:p w14:paraId="1568AC8A"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"נגר עילי מזוהם"</w:t>
            </w:r>
          </w:p>
        </w:tc>
        <w:tc>
          <w:tcPr>
            <w:tcW w:w="4067" w:type="pct"/>
            <w:vAlign w:val="center"/>
          </w:tcPr>
          <w:p w14:paraId="6BAFEACB" w14:textId="61FF404F"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משקעים שבאו במגע עם מזהמים, לרבות במשטח תפעול או עם </w:t>
            </w:r>
            <w:r w:rsidR="00496E24">
              <w:rPr>
                <w:rFonts w:ascii="David" w:hAnsi="David" w:cs="David"/>
                <w:sz w:val="24"/>
                <w:szCs w:val="24"/>
                <w:rtl/>
              </w:rPr>
              <w:t>קרקע מזוהמת</w:t>
            </w:r>
          </w:p>
        </w:tc>
      </w:tr>
      <w:tr w:rsidR="0052320E" w:rsidRPr="006A5025" w14:paraId="59B2E3EE" w14:textId="77777777" w:rsidTr="00E35AB0">
        <w:tc>
          <w:tcPr>
            <w:tcW w:w="933" w:type="pct"/>
            <w:vAlign w:val="center"/>
          </w:tcPr>
          <w:p w14:paraId="6D528543"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"נגר עילי נקי"</w:t>
            </w:r>
          </w:p>
        </w:tc>
        <w:tc>
          <w:tcPr>
            <w:tcW w:w="4067" w:type="pct"/>
            <w:vAlign w:val="center"/>
          </w:tcPr>
          <w:p w14:paraId="11CF5314" w14:textId="1B3B051E"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משקעים שלא באו במגע עם מזהמים, לרבות </w:t>
            </w:r>
            <w:r w:rsidR="00496E24">
              <w:rPr>
                <w:rFonts w:ascii="David" w:hAnsi="David" w:cs="David"/>
                <w:sz w:val="24"/>
                <w:szCs w:val="24"/>
                <w:rtl/>
              </w:rPr>
              <w:t>במשטחי התפעול או עם קרקע מזוהמת</w:t>
            </w:r>
          </w:p>
        </w:tc>
      </w:tr>
      <w:tr w:rsidR="0052320E" w:rsidRPr="006A5025" w14:paraId="70EC87E2" w14:textId="77777777" w:rsidTr="00E35AB0">
        <w:tc>
          <w:tcPr>
            <w:tcW w:w="933" w:type="pct"/>
            <w:vAlign w:val="center"/>
          </w:tcPr>
          <w:p w14:paraId="3EDF0E1B"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"נותן האישור"</w:t>
            </w:r>
          </w:p>
        </w:tc>
        <w:tc>
          <w:tcPr>
            <w:tcW w:w="4067" w:type="pct"/>
            <w:vAlign w:val="center"/>
          </w:tcPr>
          <w:p w14:paraId="0E2D0A30" w14:textId="52C235A4"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עובד מדינה או עובד ציבור שהוסמך על ידי השר להגנת הסביבה כנותן האישור לפי סעיף 6(</w:t>
            </w:r>
            <w:r w:rsidR="00496E24">
              <w:rPr>
                <w:rFonts w:ascii="David" w:hAnsi="David" w:cs="David"/>
                <w:sz w:val="24"/>
                <w:szCs w:val="24"/>
                <w:rtl/>
              </w:rPr>
              <w:t>א) לחוק רישוי עסקים, תשכ"ח-1968</w:t>
            </w:r>
          </w:p>
        </w:tc>
      </w:tr>
      <w:tr w:rsidR="0052320E" w:rsidRPr="006A5025" w14:paraId="29F3A0AE" w14:textId="77777777" w:rsidTr="00E35AB0">
        <w:tc>
          <w:tcPr>
            <w:tcW w:w="933" w:type="pct"/>
            <w:vAlign w:val="center"/>
          </w:tcPr>
          <w:p w14:paraId="3D25EF00"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"פסולת חומר מסוכן" </w:t>
            </w:r>
          </w:p>
        </w:tc>
        <w:tc>
          <w:tcPr>
            <w:tcW w:w="4067" w:type="pct"/>
            <w:vAlign w:val="center"/>
          </w:tcPr>
          <w:p w14:paraId="734E9D40" w14:textId="2BA380F8"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כהגדרת "פסולת" בתקנות רישוי עסקים (סילוק פס</w:t>
            </w:r>
            <w:r w:rsidR="00496E24">
              <w:rPr>
                <w:rFonts w:ascii="David" w:hAnsi="David" w:cs="David"/>
                <w:sz w:val="24"/>
                <w:szCs w:val="24"/>
                <w:rtl/>
              </w:rPr>
              <w:t>ולת חומרים מסוכנים) התשנ"א-1990</w:t>
            </w:r>
          </w:p>
        </w:tc>
      </w:tr>
      <w:tr w:rsidR="0052320E" w:rsidRPr="006A5025" w14:paraId="1357C243" w14:textId="77777777" w:rsidTr="00E35AB0">
        <w:tc>
          <w:tcPr>
            <w:tcW w:w="933" w:type="pct"/>
            <w:vAlign w:val="center"/>
          </w:tcPr>
          <w:p w14:paraId="0267F394"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lastRenderedPageBreak/>
              <w:t>"פסולת מוצקה"</w:t>
            </w:r>
          </w:p>
        </w:tc>
        <w:tc>
          <w:tcPr>
            <w:tcW w:w="4067" w:type="pct"/>
            <w:vAlign w:val="center"/>
          </w:tcPr>
          <w:p w14:paraId="68F8295D" w14:textId="10E059FC"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פסולת על כל סוגיה לרבות חומרים אורגניים ואנאורגניים, (כגון שאריות מזון, אריזות פלסטיק) ולמעט פסולת חומר מסוכן, פסולת רדיואקטיבי</w:t>
            </w:r>
            <w:r w:rsidR="00496E24">
              <w:rPr>
                <w:rFonts w:ascii="David" w:hAnsi="David" w:cs="David"/>
                <w:sz w:val="24"/>
                <w:szCs w:val="24"/>
                <w:rtl/>
              </w:rPr>
              <w:t>ת, פסולת רפואית מסוכנת או מדבקת</w:t>
            </w:r>
          </w:p>
        </w:tc>
      </w:tr>
      <w:tr w:rsidR="0052320E" w:rsidRPr="006A5025" w14:paraId="43BBB649" w14:textId="77777777" w:rsidTr="00E35AB0">
        <w:tc>
          <w:tcPr>
            <w:tcW w:w="933" w:type="pct"/>
            <w:vAlign w:val="center"/>
          </w:tcPr>
          <w:p w14:paraId="28C436EB"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"קילטור"</w:t>
            </w:r>
          </w:p>
        </w:tc>
        <w:tc>
          <w:tcPr>
            <w:tcW w:w="4067" w:type="pct"/>
            <w:vAlign w:val="center"/>
          </w:tcPr>
          <w:p w14:paraId="0A7BA027" w14:textId="1C68EE0B" w:rsidR="0052320E" w:rsidRPr="006A5025" w:rsidRDefault="0052320E" w:rsidP="00BD3DEB">
            <w:pPr>
              <w:spacing w:line="360" w:lineRule="auto"/>
              <w:rPr>
                <w:rFonts w:ascii="David" w:hAnsi="David" w:cs="David"/>
                <w:sz w:val="24"/>
                <w:szCs w:val="24"/>
              </w:rPr>
            </w:pPr>
            <w:r w:rsidRPr="006A5025">
              <w:rPr>
                <w:rFonts w:ascii="David" w:hAnsi="David" w:cs="David"/>
                <w:sz w:val="24"/>
                <w:szCs w:val="24"/>
                <w:rtl/>
              </w:rPr>
              <w:t>שיט</w:t>
            </w:r>
            <w:r w:rsidR="00496E24">
              <w:rPr>
                <w:rFonts w:ascii="David" w:hAnsi="David" w:cs="David"/>
                <w:sz w:val="24"/>
                <w:szCs w:val="24"/>
                <w:rtl/>
              </w:rPr>
              <w:t>ת טיפול מכנית לאוורור ויבוש זבל</w:t>
            </w:r>
          </w:p>
        </w:tc>
      </w:tr>
      <w:tr w:rsidR="0052320E" w:rsidRPr="006A5025" w14:paraId="5043FA9D" w14:textId="77777777" w:rsidTr="00E35AB0">
        <w:trPr>
          <w:trHeight w:val="491"/>
        </w:trPr>
        <w:tc>
          <w:tcPr>
            <w:tcW w:w="933" w:type="pct"/>
            <w:vAlign w:val="center"/>
          </w:tcPr>
          <w:p w14:paraId="134CD841"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"רפת" או "העסק"</w:t>
            </w:r>
          </w:p>
        </w:tc>
        <w:tc>
          <w:tcPr>
            <w:tcW w:w="4067" w:type="pct"/>
            <w:vAlign w:val="center"/>
          </w:tcPr>
          <w:p w14:paraId="0610DEE7" w14:textId="1388E830"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מקום המשמש לגידול ב</w:t>
            </w:r>
            <w:r w:rsidR="00496E24">
              <w:rPr>
                <w:rFonts w:ascii="David" w:hAnsi="David" w:cs="David"/>
                <w:sz w:val="24"/>
                <w:szCs w:val="24"/>
                <w:rtl/>
              </w:rPr>
              <w:t>קר, לרבות מכון חליבה ומרכז מזון</w:t>
            </w:r>
          </w:p>
        </w:tc>
      </w:tr>
      <w:tr w:rsidR="0052320E" w:rsidRPr="006A5025" w14:paraId="32D8714B" w14:textId="77777777" w:rsidTr="00E35AB0">
        <w:tc>
          <w:tcPr>
            <w:tcW w:w="933" w:type="pct"/>
            <w:vAlign w:val="center"/>
          </w:tcPr>
          <w:p w14:paraId="5AF249CD"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"שביל הולכה"</w:t>
            </w:r>
          </w:p>
        </w:tc>
        <w:tc>
          <w:tcPr>
            <w:tcW w:w="4067" w:type="pct"/>
            <w:vAlign w:val="center"/>
          </w:tcPr>
          <w:p w14:paraId="1C06257A" w14:textId="3229EEC1"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דרך המשמשת להולכת ה</w:t>
            </w:r>
            <w:r w:rsidR="00496E24">
              <w:rPr>
                <w:rFonts w:ascii="David" w:hAnsi="David" w:cs="David"/>
                <w:sz w:val="24"/>
                <w:szCs w:val="24"/>
                <w:rtl/>
              </w:rPr>
              <w:t>בקר בין חצרות הרפת ומכון החליבה</w:t>
            </w:r>
          </w:p>
        </w:tc>
      </w:tr>
      <w:tr w:rsidR="0052320E" w:rsidRPr="006A5025" w14:paraId="6B6D87C0" w14:textId="77777777" w:rsidTr="00E35AB0">
        <w:tc>
          <w:tcPr>
            <w:tcW w:w="933" w:type="pct"/>
            <w:vAlign w:val="center"/>
          </w:tcPr>
          <w:p w14:paraId="347F1806"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"שטח שיכון" </w:t>
            </w:r>
          </w:p>
        </w:tc>
        <w:tc>
          <w:tcPr>
            <w:tcW w:w="4067" w:type="pct"/>
            <w:vAlign w:val="center"/>
          </w:tcPr>
          <w:p w14:paraId="0AC9667D" w14:textId="38310F2F" w:rsidR="0052320E" w:rsidRPr="006A5025" w:rsidRDefault="0052320E" w:rsidP="00BD3DEB">
            <w:pPr>
              <w:spacing w:line="360" w:lineRule="auto"/>
              <w:rPr>
                <w:rFonts w:ascii="David" w:hAnsi="David" w:cs="David"/>
                <w:sz w:val="24"/>
                <w:szCs w:val="24"/>
              </w:rPr>
            </w:pPr>
            <w:r w:rsidRPr="006A5025">
              <w:rPr>
                <w:rFonts w:ascii="David" w:hAnsi="David" w:cs="David"/>
                <w:sz w:val="24"/>
                <w:szCs w:val="24"/>
                <w:rtl/>
              </w:rPr>
              <w:t xml:space="preserve">אזור בעסק המשמש לשיכון בקר, לרבות חצר קיצית, שטח רביצה, מדרך ואזור </w:t>
            </w:r>
            <w:r w:rsidR="00496E24">
              <w:rPr>
                <w:rFonts w:ascii="David" w:hAnsi="David" w:cs="David"/>
                <w:sz w:val="24"/>
                <w:szCs w:val="24"/>
                <w:rtl/>
              </w:rPr>
              <w:t>הטיפולים וההאבסה</w:t>
            </w:r>
          </w:p>
        </w:tc>
      </w:tr>
      <w:tr w:rsidR="0052320E" w:rsidRPr="006A5025" w14:paraId="6A37514E" w14:textId="77777777" w:rsidTr="00E35AB0">
        <w:tc>
          <w:tcPr>
            <w:tcW w:w="933" w:type="pct"/>
            <w:vAlign w:val="center"/>
          </w:tcPr>
          <w:p w14:paraId="63FDAF62"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"שפכים סניטריים" </w:t>
            </w:r>
          </w:p>
        </w:tc>
        <w:tc>
          <w:tcPr>
            <w:tcW w:w="4067" w:type="pct"/>
            <w:vAlign w:val="center"/>
          </w:tcPr>
          <w:p w14:paraId="163E2C54" w14:textId="14AA96B0"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פסולת נוזלית שמקורה בשירותים הסניטריים (לרבות מכ</w:t>
            </w:r>
            <w:r w:rsidR="00496E24">
              <w:rPr>
                <w:rFonts w:ascii="David" w:hAnsi="David" w:cs="David"/>
                <w:sz w:val="24"/>
                <w:szCs w:val="24"/>
                <w:rtl/>
              </w:rPr>
              <w:t>יורים, ממקלחות ומאסלות) של העסק</w:t>
            </w:r>
          </w:p>
        </w:tc>
      </w:tr>
      <w:tr w:rsidR="0052320E" w:rsidRPr="006A5025" w14:paraId="224D582E" w14:textId="77777777" w:rsidTr="00E35AB0">
        <w:tc>
          <w:tcPr>
            <w:tcW w:w="933" w:type="pct"/>
            <w:vAlign w:val="center"/>
          </w:tcPr>
          <w:p w14:paraId="6736FF6A"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"שפכים תעשייתיים" </w:t>
            </w:r>
          </w:p>
        </w:tc>
        <w:tc>
          <w:tcPr>
            <w:tcW w:w="4067" w:type="pct"/>
            <w:vAlign w:val="center"/>
          </w:tcPr>
          <w:p w14:paraId="43F17CCB" w14:textId="09483F00" w:rsidR="0052320E" w:rsidRPr="006A5025" w:rsidRDefault="0052320E" w:rsidP="00BD3DEB">
            <w:pPr>
              <w:spacing w:line="360" w:lineRule="auto"/>
              <w:rPr>
                <w:rFonts w:ascii="David" w:hAnsi="David" w:cs="David"/>
                <w:sz w:val="24"/>
                <w:szCs w:val="24"/>
                <w:rtl/>
              </w:rPr>
            </w:pPr>
            <w:r w:rsidRPr="006A5025">
              <w:rPr>
                <w:rStyle w:val="af7"/>
                <w:rFonts w:ascii="David" w:hAnsi="David" w:cs="David"/>
                <w:sz w:val="24"/>
                <w:szCs w:val="24"/>
                <w:rtl/>
              </w:rPr>
              <w:t>שפכים שמקורם מפעילות העסק</w:t>
            </w:r>
            <w:r w:rsidRPr="006A5025">
              <w:rPr>
                <w:rFonts w:ascii="David" w:hAnsi="David" w:cs="David"/>
                <w:sz w:val="24"/>
                <w:szCs w:val="24"/>
                <w:rtl/>
              </w:rPr>
              <w:t xml:space="preserve">, לרבות שפכי מכון חליבה, שפכי חצר ההמתנה, תשטיפים ונגר </w:t>
            </w:r>
            <w:r w:rsidR="00496E24">
              <w:rPr>
                <w:rFonts w:ascii="David" w:hAnsi="David" w:cs="David"/>
                <w:sz w:val="24"/>
                <w:szCs w:val="24"/>
                <w:rtl/>
              </w:rPr>
              <w:t>עילי מזוהם, למעט שפכים סניטריים</w:t>
            </w:r>
          </w:p>
        </w:tc>
      </w:tr>
      <w:tr w:rsidR="0052320E" w:rsidRPr="006A5025" w14:paraId="524A955F" w14:textId="77777777" w:rsidTr="00E35AB0">
        <w:tc>
          <w:tcPr>
            <w:tcW w:w="933" w:type="pct"/>
            <w:vAlign w:val="center"/>
          </w:tcPr>
          <w:p w14:paraId="0C3CADC9"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"תקנות מי קולחין"</w:t>
            </w:r>
          </w:p>
        </w:tc>
        <w:tc>
          <w:tcPr>
            <w:tcW w:w="4067" w:type="pct"/>
            <w:vAlign w:val="center"/>
          </w:tcPr>
          <w:p w14:paraId="0EE3C007" w14:textId="0291C4F1" w:rsidR="0052320E" w:rsidRPr="006A5025" w:rsidRDefault="0052320E" w:rsidP="00BD3DEB">
            <w:pPr>
              <w:spacing w:line="360" w:lineRule="auto"/>
              <w:rPr>
                <w:rStyle w:val="af7"/>
                <w:rFonts w:ascii="David" w:hAnsi="David" w:cs="David"/>
                <w:sz w:val="24"/>
                <w:szCs w:val="24"/>
              </w:rPr>
            </w:pPr>
            <w:r w:rsidRPr="006A5025">
              <w:rPr>
                <w:rStyle w:val="af7"/>
                <w:rFonts w:ascii="David" w:hAnsi="David" w:cs="David"/>
                <w:sz w:val="24"/>
                <w:szCs w:val="24"/>
                <w:rtl/>
              </w:rPr>
              <w:t>תקנות בריאות העם (תקני איכות מי קולחין ו</w:t>
            </w:r>
            <w:r w:rsidR="00496E24">
              <w:rPr>
                <w:rStyle w:val="af7"/>
                <w:rFonts w:ascii="David" w:hAnsi="David" w:cs="David"/>
                <w:sz w:val="24"/>
                <w:szCs w:val="24"/>
                <w:rtl/>
              </w:rPr>
              <w:t>כללים לטיהור שפכים), התש"ע-2010</w:t>
            </w:r>
          </w:p>
        </w:tc>
      </w:tr>
      <w:tr w:rsidR="0052320E" w:rsidRPr="006A5025" w14:paraId="11B9ED7D" w14:textId="77777777" w:rsidTr="00E35AB0">
        <w:tc>
          <w:tcPr>
            <w:tcW w:w="933" w:type="pct"/>
            <w:vAlign w:val="center"/>
          </w:tcPr>
          <w:p w14:paraId="12514CA2"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"תקנות סילוק פסולת חומרים מסוכנים"</w:t>
            </w:r>
          </w:p>
        </w:tc>
        <w:tc>
          <w:tcPr>
            <w:tcW w:w="4067" w:type="pct"/>
            <w:vAlign w:val="center"/>
          </w:tcPr>
          <w:p w14:paraId="53F5A4A3" w14:textId="6CD02835" w:rsidR="0052320E" w:rsidRPr="006A5025" w:rsidRDefault="0052320E" w:rsidP="00BD3DEB">
            <w:pPr>
              <w:spacing w:line="360" w:lineRule="auto"/>
              <w:rPr>
                <w:rStyle w:val="af7"/>
                <w:rFonts w:ascii="David" w:hAnsi="David" w:cs="David"/>
                <w:sz w:val="24"/>
                <w:szCs w:val="24"/>
                <w:rtl/>
              </w:rPr>
            </w:pPr>
            <w:r w:rsidRPr="006A5025">
              <w:rPr>
                <w:rStyle w:val="af7"/>
                <w:rFonts w:ascii="David" w:hAnsi="David" w:cs="David"/>
                <w:sz w:val="24"/>
                <w:szCs w:val="24"/>
                <w:rtl/>
              </w:rPr>
              <w:t>תקנות רישוי עסקים (סילוק פס</w:t>
            </w:r>
            <w:r w:rsidR="00496E24">
              <w:rPr>
                <w:rStyle w:val="af7"/>
                <w:rFonts w:ascii="David" w:hAnsi="David" w:cs="David"/>
                <w:sz w:val="24"/>
                <w:szCs w:val="24"/>
                <w:rtl/>
              </w:rPr>
              <w:t>ולת חומרים מסוכנים) התשנ"א-1990</w:t>
            </w:r>
          </w:p>
        </w:tc>
      </w:tr>
      <w:tr w:rsidR="0052320E" w:rsidRPr="006A5025" w14:paraId="41D084C1" w14:textId="77777777" w:rsidTr="00E35AB0">
        <w:tc>
          <w:tcPr>
            <w:tcW w:w="933" w:type="pct"/>
            <w:vAlign w:val="center"/>
          </w:tcPr>
          <w:p w14:paraId="24D899F2"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"תשטיפים"</w:t>
            </w:r>
          </w:p>
        </w:tc>
        <w:tc>
          <w:tcPr>
            <w:tcW w:w="4067" w:type="pct"/>
            <w:vAlign w:val="center"/>
          </w:tcPr>
          <w:p w14:paraId="2496A1F9" w14:textId="00FF5DB0"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נוזלים שבאו במגע עם משטחי תפעול או עם שפכים, חומר מסוכן, דלק, שמן, קרקע מזו</w:t>
            </w:r>
            <w:r w:rsidR="00496E24">
              <w:rPr>
                <w:rFonts w:ascii="David" w:hAnsi="David" w:cs="David"/>
                <w:sz w:val="24"/>
                <w:szCs w:val="24"/>
                <w:rtl/>
              </w:rPr>
              <w:t>המת, בוצה או פסולת או שנבעו מהם</w:t>
            </w:r>
          </w:p>
        </w:tc>
      </w:tr>
    </w:tbl>
    <w:p w14:paraId="7781BBE6" w14:textId="77777777" w:rsidR="0052320E" w:rsidRPr="006A5025" w:rsidRDefault="0052320E" w:rsidP="00BD3DEB">
      <w:pPr>
        <w:spacing w:after="0" w:line="360" w:lineRule="auto"/>
        <w:jc w:val="both"/>
        <w:rPr>
          <w:rFonts w:ascii="David" w:hAnsi="David" w:cs="David"/>
          <w:sz w:val="24"/>
          <w:szCs w:val="24"/>
          <w:rtl/>
        </w:rPr>
      </w:pPr>
    </w:p>
    <w:p w14:paraId="471253F3" w14:textId="352D7ACE" w:rsidR="0052320E" w:rsidRPr="006A5025" w:rsidRDefault="0052320E" w:rsidP="00BD3DEB">
      <w:pPr>
        <w:pStyle w:val="2"/>
        <w:numPr>
          <w:ilvl w:val="2"/>
          <w:numId w:val="327"/>
        </w:numPr>
        <w:rPr>
          <w:rFonts w:ascii="David" w:hAnsi="David"/>
          <w:b/>
          <w:bCs/>
        </w:rPr>
      </w:pPr>
      <w:r w:rsidRPr="006A5025">
        <w:rPr>
          <w:rFonts w:ascii="David" w:hAnsi="David"/>
          <w:b/>
          <w:bCs/>
          <w:rtl/>
        </w:rPr>
        <w:t>תנאים מוקדמים למתן אישור המשרד להגנת הסביבה לרישיון עסק לפי סעיף 7(א) לחוק</w:t>
      </w:r>
    </w:p>
    <w:p w14:paraId="252B729C" w14:textId="77777777" w:rsidR="0052320E" w:rsidRPr="006A5025" w:rsidRDefault="0052320E" w:rsidP="00BD3DEB">
      <w:pPr>
        <w:pStyle w:val="a7"/>
        <w:numPr>
          <w:ilvl w:val="0"/>
          <w:numId w:val="110"/>
        </w:numPr>
        <w:spacing w:after="0" w:line="360" w:lineRule="auto"/>
        <w:ind w:left="1068"/>
        <w:jc w:val="both"/>
        <w:rPr>
          <w:rFonts w:ascii="David" w:hAnsi="David" w:cs="David"/>
          <w:sz w:val="24"/>
          <w:szCs w:val="24"/>
          <w:rtl/>
        </w:rPr>
      </w:pPr>
      <w:r w:rsidRPr="006A5025">
        <w:rPr>
          <w:rFonts w:ascii="David" w:hAnsi="David" w:cs="David"/>
          <w:sz w:val="24"/>
          <w:szCs w:val="24"/>
          <w:rtl/>
        </w:rPr>
        <w:t xml:space="preserve">בעל העסק יקיים את הדרישות הבאות, כתנאי למתן האישור לרישיון עסק או היתר זמני: </w:t>
      </w:r>
    </w:p>
    <w:p w14:paraId="0ED8A2A4" w14:textId="77777777" w:rsidR="0052320E" w:rsidRPr="006A5025" w:rsidRDefault="0052320E" w:rsidP="00BD3DEB">
      <w:pPr>
        <w:pStyle w:val="a7"/>
        <w:numPr>
          <w:ilvl w:val="0"/>
          <w:numId w:val="262"/>
        </w:numPr>
        <w:spacing w:after="0" w:line="360" w:lineRule="auto"/>
        <w:jc w:val="both"/>
        <w:rPr>
          <w:rFonts w:ascii="David" w:hAnsi="David" w:cs="David"/>
          <w:sz w:val="24"/>
          <w:szCs w:val="24"/>
        </w:rPr>
      </w:pPr>
      <w:r w:rsidRPr="006A5025">
        <w:rPr>
          <w:rFonts w:ascii="David" w:hAnsi="David" w:cs="David"/>
          <w:sz w:val="24"/>
          <w:szCs w:val="24"/>
          <w:rtl/>
        </w:rPr>
        <w:t>יגיש לנותן האישור עם הגשת הבקשה לרישיון עסק או להיתר זמני את המידע הסביבתי העדכני, הנחוץ לבדיקת הבקשה על פי המפורט ב"</w:t>
      </w:r>
      <w:hyperlink r:id="rId13" w:history="1">
        <w:r w:rsidRPr="006A5025">
          <w:rPr>
            <w:rStyle w:val="Hyperlink"/>
            <w:rFonts w:ascii="David" w:hAnsi="David" w:cs="David"/>
            <w:sz w:val="24"/>
            <w:szCs w:val="24"/>
            <w:rtl/>
          </w:rPr>
          <w:t>מסמך מידע על הרפת</w:t>
        </w:r>
      </w:hyperlink>
      <w:r w:rsidRPr="006A5025">
        <w:rPr>
          <w:rFonts w:ascii="David" w:hAnsi="David" w:cs="David"/>
          <w:sz w:val="24"/>
          <w:szCs w:val="24"/>
          <w:rtl/>
        </w:rPr>
        <w:t>" המפורסם באתר האינטרנט ובנוסחו המעודכן מעת לעת. מידע זה נדרש בנוסף למסמכים הנדרשים לפי חוק רישוי עסקים.</w:t>
      </w:r>
    </w:p>
    <w:p w14:paraId="4A73F517" w14:textId="3EE72540" w:rsidR="0052320E" w:rsidRPr="006A5025" w:rsidRDefault="0052320E" w:rsidP="00BD3DEB">
      <w:pPr>
        <w:pStyle w:val="a7"/>
        <w:numPr>
          <w:ilvl w:val="0"/>
          <w:numId w:val="262"/>
        </w:numPr>
        <w:spacing w:after="0" w:line="360" w:lineRule="auto"/>
        <w:jc w:val="both"/>
        <w:rPr>
          <w:rFonts w:ascii="David" w:hAnsi="David" w:cs="David"/>
          <w:sz w:val="24"/>
          <w:szCs w:val="24"/>
          <w:rtl/>
        </w:rPr>
      </w:pPr>
      <w:r w:rsidRPr="006A5025">
        <w:rPr>
          <w:rFonts w:ascii="David" w:hAnsi="David" w:cs="David"/>
          <w:sz w:val="24"/>
          <w:szCs w:val="24"/>
          <w:rtl/>
        </w:rPr>
        <w:t xml:space="preserve">יקים את שטח השיכון, מאצרה לזבל ומיתקן קדם טיפול (בסעיף זה - "המתקנים") בעסק לפי מרחק מבתי מגורים ומספר ראשי בקר כמפורט בטבלה הבאה: </w:t>
      </w:r>
    </w:p>
    <w:tbl>
      <w:tblPr>
        <w:tblStyle w:val="ab"/>
        <w:bidiVisual/>
        <w:tblW w:w="5000" w:type="pct"/>
        <w:tblCellMar>
          <w:top w:w="57" w:type="dxa"/>
          <w:left w:w="57" w:type="dxa"/>
          <w:bottom w:w="57" w:type="dxa"/>
          <w:right w:w="57" w:type="dxa"/>
        </w:tblCellMar>
        <w:tblLook w:val="04A0" w:firstRow="1" w:lastRow="0" w:firstColumn="1" w:lastColumn="0" w:noHBand="0" w:noVBand="1"/>
        <w:tblCaption w:val="תנאים מוקדמים למתן אישור המשרד להגנת הסביבה לרישיון עסק לפי סעיף 7(א) לחוק"/>
      </w:tblPr>
      <w:tblGrid>
        <w:gridCol w:w="3484"/>
        <w:gridCol w:w="742"/>
        <w:gridCol w:w="868"/>
        <w:gridCol w:w="775"/>
        <w:gridCol w:w="2427"/>
      </w:tblGrid>
      <w:tr w:rsidR="0052320E" w:rsidRPr="006A5025" w14:paraId="69F42F11" w14:textId="77777777" w:rsidTr="00E35AB0">
        <w:tc>
          <w:tcPr>
            <w:tcW w:w="2100" w:type="pct"/>
            <w:vAlign w:val="center"/>
          </w:tcPr>
          <w:p w14:paraId="5D8E4A7F" w14:textId="77777777" w:rsidR="0052320E" w:rsidRPr="006A5025" w:rsidRDefault="0052320E" w:rsidP="00BD3DEB">
            <w:pPr>
              <w:spacing w:line="360" w:lineRule="auto"/>
              <w:rPr>
                <w:rFonts w:ascii="David" w:hAnsi="David" w:cs="David"/>
                <w:sz w:val="24"/>
                <w:szCs w:val="24"/>
                <w:rtl/>
              </w:rPr>
            </w:pPr>
          </w:p>
        </w:tc>
        <w:tc>
          <w:tcPr>
            <w:tcW w:w="2900" w:type="pct"/>
            <w:gridSpan w:val="4"/>
            <w:vAlign w:val="center"/>
          </w:tcPr>
          <w:p w14:paraId="36CCCD7E" w14:textId="77777777" w:rsidR="0052320E" w:rsidRPr="006A5025" w:rsidRDefault="0052320E" w:rsidP="00BD3DEB">
            <w:pPr>
              <w:spacing w:line="360" w:lineRule="auto"/>
              <w:rPr>
                <w:rFonts w:ascii="David" w:hAnsi="David" w:cs="David"/>
                <w:sz w:val="24"/>
                <w:szCs w:val="24"/>
                <w:rtl/>
              </w:rPr>
            </w:pPr>
            <w:r w:rsidRPr="006A5025">
              <w:rPr>
                <w:rFonts w:ascii="David" w:hAnsi="David" w:cs="David"/>
                <w:b/>
                <w:bCs/>
                <w:sz w:val="24"/>
                <w:szCs w:val="24"/>
                <w:rtl/>
              </w:rPr>
              <w:t>מספר ראשי בקר *</w:t>
            </w:r>
          </w:p>
        </w:tc>
      </w:tr>
      <w:tr w:rsidR="0052320E" w:rsidRPr="006A5025" w14:paraId="4D001005" w14:textId="77777777" w:rsidTr="00E35AB0">
        <w:tc>
          <w:tcPr>
            <w:tcW w:w="2100" w:type="pct"/>
            <w:vAlign w:val="center"/>
          </w:tcPr>
          <w:p w14:paraId="57BE8647" w14:textId="77777777" w:rsidR="0052320E" w:rsidRPr="006A5025" w:rsidRDefault="0052320E" w:rsidP="00BD3DEB">
            <w:pPr>
              <w:spacing w:line="360" w:lineRule="auto"/>
              <w:rPr>
                <w:rFonts w:ascii="David" w:hAnsi="David" w:cs="David"/>
                <w:sz w:val="24"/>
                <w:szCs w:val="24"/>
                <w:rtl/>
              </w:rPr>
            </w:pPr>
          </w:p>
        </w:tc>
        <w:tc>
          <w:tcPr>
            <w:tcW w:w="447" w:type="pct"/>
            <w:vAlign w:val="center"/>
          </w:tcPr>
          <w:p w14:paraId="4332293C" w14:textId="77777777" w:rsidR="0052320E" w:rsidRPr="006A5025" w:rsidRDefault="0052320E" w:rsidP="00BD3DEB">
            <w:pPr>
              <w:spacing w:line="360" w:lineRule="auto"/>
              <w:rPr>
                <w:rFonts w:ascii="David" w:hAnsi="David" w:cs="David"/>
                <w:sz w:val="24"/>
                <w:szCs w:val="24"/>
                <w:rtl/>
              </w:rPr>
            </w:pPr>
            <w:r w:rsidRPr="006A5025">
              <w:rPr>
                <w:rFonts w:ascii="David" w:hAnsi="David" w:cs="David"/>
                <w:b/>
                <w:bCs/>
                <w:sz w:val="24"/>
                <w:szCs w:val="24"/>
                <w:rtl/>
              </w:rPr>
              <w:t>עד 350</w:t>
            </w:r>
          </w:p>
        </w:tc>
        <w:tc>
          <w:tcPr>
            <w:tcW w:w="523" w:type="pct"/>
            <w:vAlign w:val="center"/>
          </w:tcPr>
          <w:p w14:paraId="7664BBA9" w14:textId="77777777" w:rsidR="0052320E" w:rsidRPr="006A5025" w:rsidRDefault="0052320E" w:rsidP="00BD3DEB">
            <w:pPr>
              <w:spacing w:line="360" w:lineRule="auto"/>
              <w:rPr>
                <w:rFonts w:ascii="David" w:hAnsi="David" w:cs="David"/>
                <w:sz w:val="24"/>
                <w:szCs w:val="24"/>
                <w:rtl/>
              </w:rPr>
            </w:pPr>
            <w:r w:rsidRPr="006A5025">
              <w:rPr>
                <w:rFonts w:ascii="David" w:hAnsi="David" w:cs="David"/>
                <w:b/>
                <w:bCs/>
                <w:sz w:val="24"/>
                <w:szCs w:val="24"/>
                <w:rtl/>
              </w:rPr>
              <w:t>עד 700</w:t>
            </w:r>
          </w:p>
        </w:tc>
        <w:tc>
          <w:tcPr>
            <w:tcW w:w="467" w:type="pct"/>
            <w:vAlign w:val="center"/>
          </w:tcPr>
          <w:p w14:paraId="11802C92" w14:textId="77777777" w:rsidR="0052320E" w:rsidRPr="006A5025" w:rsidRDefault="0052320E" w:rsidP="00BD3DEB">
            <w:pPr>
              <w:spacing w:line="360" w:lineRule="auto"/>
              <w:rPr>
                <w:rFonts w:ascii="David" w:hAnsi="David" w:cs="David"/>
                <w:sz w:val="24"/>
                <w:szCs w:val="24"/>
                <w:rtl/>
              </w:rPr>
            </w:pPr>
            <w:r w:rsidRPr="006A5025">
              <w:rPr>
                <w:rFonts w:ascii="David" w:hAnsi="David" w:cs="David"/>
                <w:b/>
                <w:bCs/>
                <w:sz w:val="24"/>
                <w:szCs w:val="24"/>
                <w:rtl/>
              </w:rPr>
              <w:t>עד 1050</w:t>
            </w:r>
          </w:p>
        </w:tc>
        <w:tc>
          <w:tcPr>
            <w:tcW w:w="1464" w:type="pct"/>
            <w:vAlign w:val="center"/>
          </w:tcPr>
          <w:p w14:paraId="7D3A9F59" w14:textId="77777777" w:rsidR="0052320E" w:rsidRPr="006A5025" w:rsidRDefault="0052320E" w:rsidP="00BD3DEB">
            <w:pPr>
              <w:spacing w:line="360" w:lineRule="auto"/>
              <w:rPr>
                <w:rFonts w:ascii="David" w:hAnsi="David" w:cs="David"/>
                <w:sz w:val="24"/>
                <w:szCs w:val="24"/>
                <w:rtl/>
              </w:rPr>
            </w:pPr>
            <w:r w:rsidRPr="006A5025">
              <w:rPr>
                <w:rFonts w:ascii="David" w:hAnsi="David" w:cs="David"/>
                <w:b/>
                <w:bCs/>
                <w:sz w:val="24"/>
                <w:szCs w:val="24"/>
                <w:rtl/>
              </w:rPr>
              <w:t>מעל 1050</w:t>
            </w:r>
          </w:p>
        </w:tc>
      </w:tr>
      <w:tr w:rsidR="0052320E" w:rsidRPr="006A5025" w14:paraId="26768303" w14:textId="77777777" w:rsidTr="00E35AB0">
        <w:tc>
          <w:tcPr>
            <w:tcW w:w="2100" w:type="pct"/>
            <w:vAlign w:val="center"/>
          </w:tcPr>
          <w:p w14:paraId="16735EDE"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מרחק מינימלי של המתקנים בעסק מבתי מגורים בישוב חקלאי (במטר)</w:t>
            </w:r>
          </w:p>
        </w:tc>
        <w:tc>
          <w:tcPr>
            <w:tcW w:w="447" w:type="pct"/>
            <w:vAlign w:val="center"/>
          </w:tcPr>
          <w:p w14:paraId="630B3653"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50</w:t>
            </w:r>
          </w:p>
        </w:tc>
        <w:tc>
          <w:tcPr>
            <w:tcW w:w="523" w:type="pct"/>
            <w:vAlign w:val="center"/>
          </w:tcPr>
          <w:p w14:paraId="402FF986"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50**</w:t>
            </w:r>
          </w:p>
        </w:tc>
        <w:tc>
          <w:tcPr>
            <w:tcW w:w="467" w:type="pct"/>
            <w:vAlign w:val="center"/>
          </w:tcPr>
          <w:p w14:paraId="0B846EB0"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100**</w:t>
            </w:r>
          </w:p>
        </w:tc>
        <w:tc>
          <w:tcPr>
            <w:tcW w:w="1464" w:type="pct"/>
            <w:vAlign w:val="center"/>
          </w:tcPr>
          <w:p w14:paraId="729703B7"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יחושב על פי מספר ראשי הבקר באמצעות </w:t>
            </w:r>
            <w:hyperlink r:id="rId14" w:history="1">
              <w:r w:rsidRPr="006A5025">
                <w:rPr>
                  <w:rStyle w:val="Hyperlink"/>
                  <w:rFonts w:ascii="David" w:hAnsi="David" w:cs="David"/>
                  <w:sz w:val="24"/>
                  <w:szCs w:val="24"/>
                  <w:rtl/>
                </w:rPr>
                <w:t>המודל המפורסם באתר האינטרנט</w:t>
              </w:r>
            </w:hyperlink>
          </w:p>
        </w:tc>
      </w:tr>
      <w:tr w:rsidR="0052320E" w:rsidRPr="006A5025" w14:paraId="5360D8C2" w14:textId="77777777" w:rsidTr="00E35AB0">
        <w:tc>
          <w:tcPr>
            <w:tcW w:w="2100" w:type="pct"/>
            <w:vAlign w:val="center"/>
          </w:tcPr>
          <w:p w14:paraId="2B8CC390"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מרחק מינימלי מישוב עירוני (במטר); לעניין זה "ישוב עירוני"- ישוב שאינו ישוב חקלאי.</w:t>
            </w:r>
          </w:p>
        </w:tc>
        <w:tc>
          <w:tcPr>
            <w:tcW w:w="447" w:type="pct"/>
            <w:vAlign w:val="center"/>
          </w:tcPr>
          <w:p w14:paraId="52372B00"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480**</w:t>
            </w:r>
          </w:p>
        </w:tc>
        <w:tc>
          <w:tcPr>
            <w:tcW w:w="523" w:type="pct"/>
            <w:vAlign w:val="center"/>
          </w:tcPr>
          <w:p w14:paraId="297987FA"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610**</w:t>
            </w:r>
          </w:p>
        </w:tc>
        <w:tc>
          <w:tcPr>
            <w:tcW w:w="467" w:type="pct"/>
            <w:vAlign w:val="center"/>
          </w:tcPr>
          <w:p w14:paraId="366247A8"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710**</w:t>
            </w:r>
          </w:p>
        </w:tc>
        <w:tc>
          <w:tcPr>
            <w:tcW w:w="1464" w:type="pct"/>
            <w:vAlign w:val="center"/>
          </w:tcPr>
          <w:p w14:paraId="7363B698"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יחושב על פי מספר ראשי הבקר באמצעות </w:t>
            </w:r>
            <w:hyperlink r:id="rId15" w:history="1">
              <w:r w:rsidRPr="006A5025">
                <w:rPr>
                  <w:rStyle w:val="Hyperlink"/>
                  <w:rFonts w:ascii="David" w:hAnsi="David" w:cs="David"/>
                  <w:sz w:val="24"/>
                  <w:szCs w:val="24"/>
                  <w:rtl/>
                </w:rPr>
                <w:t>המודל המפורסם באתר האינטרנט</w:t>
              </w:r>
            </w:hyperlink>
          </w:p>
        </w:tc>
      </w:tr>
    </w:tbl>
    <w:p w14:paraId="516742E4" w14:textId="5325EED3" w:rsidR="0052320E" w:rsidRPr="006A5025" w:rsidRDefault="00E35AB0" w:rsidP="00BD3DEB">
      <w:pPr>
        <w:spacing w:after="0" w:line="360" w:lineRule="auto"/>
        <w:jc w:val="both"/>
        <w:rPr>
          <w:rFonts w:ascii="David" w:hAnsi="David" w:cs="David"/>
          <w:sz w:val="24"/>
          <w:szCs w:val="24"/>
          <w:rtl/>
        </w:rPr>
      </w:pPr>
      <w:r w:rsidRPr="006A5025">
        <w:rPr>
          <w:rFonts w:ascii="David" w:hAnsi="David" w:cs="David"/>
          <w:sz w:val="24"/>
          <w:szCs w:val="24"/>
          <w:rtl/>
        </w:rPr>
        <w:t xml:space="preserve">*   </w:t>
      </w:r>
      <w:r w:rsidR="0052320E" w:rsidRPr="006A5025">
        <w:rPr>
          <w:rFonts w:ascii="David" w:hAnsi="David" w:cs="David"/>
          <w:sz w:val="24"/>
          <w:szCs w:val="24"/>
          <w:rtl/>
        </w:rPr>
        <w:t>במפטמת עגלים כל ראשי הבקר בעסק יחושבו לפי משקל ממוצע של 450 ק"ג/ראש; ברפת חלב מספר הראשים הוא מספר החולבות.</w:t>
      </w:r>
    </w:p>
    <w:p w14:paraId="017DF83A" w14:textId="77777777" w:rsidR="0052320E" w:rsidRPr="006A5025" w:rsidRDefault="0052320E" w:rsidP="00BD3DEB">
      <w:pPr>
        <w:spacing w:after="0" w:line="360" w:lineRule="auto"/>
        <w:jc w:val="both"/>
        <w:rPr>
          <w:rFonts w:ascii="David" w:hAnsi="David" w:cs="David"/>
          <w:sz w:val="24"/>
          <w:szCs w:val="24"/>
          <w:rtl/>
        </w:rPr>
      </w:pPr>
      <w:r w:rsidRPr="006A5025">
        <w:rPr>
          <w:rFonts w:ascii="David" w:hAnsi="David" w:cs="David"/>
          <w:sz w:val="24"/>
          <w:szCs w:val="24"/>
          <w:rtl/>
        </w:rPr>
        <w:t xml:space="preserve">** למעט עסק הנמצא במרחק הקטן מ-100 מטר מעסק אחר לגידול בעלי חיים. במקרה זה בעל העסק יפנה לנותן האישור לקביעת מרחק אחר בהתאם </w:t>
      </w:r>
      <w:hyperlink r:id="rId16" w:history="1">
        <w:r w:rsidRPr="006A5025">
          <w:rPr>
            <w:rStyle w:val="Hyperlink"/>
            <w:rFonts w:ascii="David" w:hAnsi="David" w:cs="David"/>
            <w:sz w:val="24"/>
            <w:szCs w:val="24"/>
            <w:rtl/>
          </w:rPr>
          <w:t>למודל המפורסם באתר האינטרנט</w:t>
        </w:r>
      </w:hyperlink>
      <w:r w:rsidRPr="006A5025">
        <w:rPr>
          <w:rFonts w:ascii="David" w:hAnsi="David" w:cs="David"/>
          <w:sz w:val="24"/>
          <w:szCs w:val="24"/>
          <w:rtl/>
        </w:rPr>
        <w:t>.</w:t>
      </w:r>
    </w:p>
    <w:p w14:paraId="58A882EA" w14:textId="2D4F896E" w:rsidR="0052320E" w:rsidRPr="006A5025" w:rsidRDefault="0052320E" w:rsidP="00BD3DEB">
      <w:pPr>
        <w:pStyle w:val="a7"/>
        <w:numPr>
          <w:ilvl w:val="0"/>
          <w:numId w:val="110"/>
        </w:numPr>
        <w:spacing w:after="0" w:line="360" w:lineRule="auto"/>
        <w:ind w:left="1068"/>
        <w:jc w:val="both"/>
        <w:rPr>
          <w:rFonts w:ascii="David" w:hAnsi="David" w:cs="David"/>
          <w:sz w:val="24"/>
          <w:szCs w:val="24"/>
        </w:rPr>
      </w:pPr>
      <w:r w:rsidRPr="006A5025">
        <w:rPr>
          <w:rFonts w:ascii="David" w:hAnsi="David" w:cs="David"/>
          <w:sz w:val="24"/>
          <w:szCs w:val="24"/>
          <w:rtl/>
        </w:rPr>
        <w:t>על אף האמור בסעיף 3.1.2.(1ב), רשאי נותן האישור לקבוע החמרה של מרחק מבתי מגורים אם לדעתו מתקיים מפגע ריח חזק או בלתי סביר או חשש לכך - והכל בהתאם לסקר ריחות שיבוצע לרבות על ידי בעל העסק, על פי דרישת נותן האישור ובהתאם להנחיותיו.</w:t>
      </w:r>
    </w:p>
    <w:p w14:paraId="53B32D8A" w14:textId="07574E6F" w:rsidR="0052320E" w:rsidRPr="006A5025" w:rsidRDefault="0052320E" w:rsidP="00BD3DEB">
      <w:pPr>
        <w:pStyle w:val="a7"/>
        <w:numPr>
          <w:ilvl w:val="0"/>
          <w:numId w:val="110"/>
        </w:numPr>
        <w:spacing w:after="0" w:line="360" w:lineRule="auto"/>
        <w:ind w:left="1068"/>
        <w:jc w:val="both"/>
        <w:rPr>
          <w:rFonts w:ascii="David" w:hAnsi="David" w:cs="David"/>
          <w:sz w:val="24"/>
          <w:szCs w:val="24"/>
        </w:rPr>
      </w:pPr>
      <w:r w:rsidRPr="006A5025">
        <w:rPr>
          <w:rFonts w:ascii="David" w:hAnsi="David" w:cs="David"/>
          <w:sz w:val="24"/>
          <w:szCs w:val="24"/>
          <w:u w:val="single"/>
          <w:rtl/>
        </w:rPr>
        <w:t>בעסק המחזיק ברישיון או היתר זמני ביום התחילה וכן בהיתר בנייה כדין</w:t>
      </w:r>
      <w:r w:rsidRPr="006A5025">
        <w:rPr>
          <w:rFonts w:ascii="David" w:hAnsi="David" w:cs="David"/>
          <w:sz w:val="24"/>
          <w:szCs w:val="24"/>
          <w:rtl/>
        </w:rPr>
        <w:t>, שאחד ממתקניו</w:t>
      </w:r>
      <w:r w:rsidR="00496E24">
        <w:rPr>
          <w:rFonts w:ascii="David" w:hAnsi="David" w:cs="David"/>
          <w:sz w:val="24"/>
          <w:szCs w:val="24"/>
          <w:rtl/>
        </w:rPr>
        <w:t xml:space="preserve"> כמפורט בטבלה שבסעיף 3.1.2</w:t>
      </w:r>
      <w:r w:rsidR="00496E24">
        <w:rPr>
          <w:rFonts w:ascii="David" w:hAnsi="David" w:cs="David" w:hint="cs"/>
          <w:sz w:val="24"/>
          <w:szCs w:val="24"/>
          <w:rtl/>
        </w:rPr>
        <w:t>.(1ב)</w:t>
      </w:r>
      <w:r w:rsidRPr="006A5025">
        <w:rPr>
          <w:rFonts w:ascii="David" w:hAnsi="David" w:cs="David"/>
          <w:sz w:val="24"/>
          <w:szCs w:val="24"/>
          <w:rtl/>
        </w:rPr>
        <w:t>, נמצא בפחות מ-50 מטר ממגורים סמוכים ומחזיק עד 350 ראש בקר, ועוצמת הריח מהעסק במגורים אלה עומדת בערך שנקבע בנוהל להגדרת מפגעי ריח ב"</w:t>
      </w:r>
      <w:hyperlink r:id="rId17" w:history="1">
        <w:r w:rsidRPr="006A5025">
          <w:rPr>
            <w:rStyle w:val="Hyperlink"/>
            <w:rFonts w:ascii="David" w:hAnsi="David" w:cs="David"/>
            <w:sz w:val="24"/>
            <w:szCs w:val="24"/>
            <w:rtl/>
          </w:rPr>
          <w:t>מדריך לטיפול במפגעי ריח</w:t>
        </w:r>
      </w:hyperlink>
      <w:r w:rsidRPr="006A5025">
        <w:rPr>
          <w:rFonts w:ascii="David" w:hAnsi="David" w:cs="David"/>
          <w:sz w:val="24"/>
          <w:szCs w:val="24"/>
          <w:rtl/>
        </w:rPr>
        <w:t>", רשאי נותן האישור לאשר הקלה לעניין זה.</w:t>
      </w:r>
    </w:p>
    <w:p w14:paraId="1BE6E6F8" w14:textId="77777777" w:rsidR="0052320E" w:rsidRPr="006A5025" w:rsidRDefault="0052320E" w:rsidP="00BD3DEB">
      <w:pPr>
        <w:pStyle w:val="a7"/>
        <w:numPr>
          <w:ilvl w:val="0"/>
          <w:numId w:val="110"/>
        </w:numPr>
        <w:spacing w:after="0" w:line="360" w:lineRule="auto"/>
        <w:ind w:left="1068"/>
        <w:jc w:val="both"/>
        <w:rPr>
          <w:rFonts w:ascii="David" w:hAnsi="David" w:cs="David"/>
          <w:sz w:val="24"/>
          <w:szCs w:val="24"/>
        </w:rPr>
      </w:pPr>
      <w:r w:rsidRPr="006A5025">
        <w:rPr>
          <w:rFonts w:ascii="David" w:hAnsi="David" w:cs="David"/>
          <w:sz w:val="24"/>
          <w:szCs w:val="24"/>
          <w:rtl/>
        </w:rPr>
        <w:t>בעל העסק יתקין אמצעי למניעת חדירת נגר עילי מהסביבה אל שטח העסק לרבות באמצעות סוללה או תעלה.</w:t>
      </w:r>
      <w:bookmarkStart w:id="1" w:name="_בעסק_יותקנו_מערכות"/>
      <w:bookmarkEnd w:id="1"/>
    </w:p>
    <w:p w14:paraId="043777C9" w14:textId="77777777" w:rsidR="0052320E" w:rsidRPr="006A5025" w:rsidRDefault="0052320E" w:rsidP="00BD3DEB">
      <w:pPr>
        <w:pStyle w:val="a7"/>
        <w:numPr>
          <w:ilvl w:val="0"/>
          <w:numId w:val="110"/>
        </w:numPr>
        <w:spacing w:after="0" w:line="360" w:lineRule="auto"/>
        <w:ind w:left="1068"/>
        <w:jc w:val="both"/>
        <w:rPr>
          <w:rFonts w:ascii="David" w:hAnsi="David" w:cs="David"/>
          <w:sz w:val="24"/>
          <w:szCs w:val="24"/>
        </w:rPr>
      </w:pPr>
      <w:r w:rsidRPr="006A5025">
        <w:rPr>
          <w:rFonts w:ascii="David" w:hAnsi="David" w:cs="David"/>
          <w:sz w:val="24"/>
          <w:szCs w:val="24"/>
          <w:rtl/>
        </w:rPr>
        <w:t>לא תהיה בעסק רצפה מסוג טפחות; במקרה שקיימת רצפה מסוג טפחות בעסק לפני יום התחילה, יש לבטלה בתוך שלוש שנים מיום התחילה ולא יאוחר מיום 30/06/2025.</w:t>
      </w:r>
    </w:p>
    <w:p w14:paraId="5EFB1CA1" w14:textId="301EEE0C" w:rsidR="0052320E" w:rsidRPr="006A5025" w:rsidRDefault="0052320E" w:rsidP="00BD3DEB">
      <w:pPr>
        <w:pStyle w:val="a7"/>
        <w:numPr>
          <w:ilvl w:val="0"/>
          <w:numId w:val="110"/>
        </w:numPr>
        <w:spacing w:after="0" w:line="360" w:lineRule="auto"/>
        <w:ind w:left="1068"/>
        <w:jc w:val="both"/>
        <w:rPr>
          <w:rFonts w:ascii="David" w:hAnsi="David" w:cs="David"/>
          <w:sz w:val="24"/>
          <w:szCs w:val="24"/>
        </w:rPr>
      </w:pPr>
      <w:r w:rsidRPr="006A5025">
        <w:rPr>
          <w:rFonts w:ascii="David" w:hAnsi="David" w:cs="David"/>
          <w:sz w:val="24"/>
          <w:szCs w:val="24"/>
          <w:rtl/>
        </w:rPr>
        <w:t>לא תהיה בעסק חצר קיצית אלא אם כן קיבל בעל העסק אישור מראש ובכתב מאת נותן האישור; במקרה שקיימת חצר קיצית בעסק לפני יום התחילה, או במקרה שניתן לכך אישור כאמור לאחר יום התחילה, עליה לעמוד בדרישות כמפורט בטבלה בסעיף 3.1.2</w:t>
      </w:r>
      <w:r w:rsidR="00E35AB0" w:rsidRPr="006A5025">
        <w:rPr>
          <w:rFonts w:ascii="David" w:hAnsi="David" w:cs="David"/>
          <w:sz w:val="24"/>
          <w:szCs w:val="24"/>
          <w:rtl/>
        </w:rPr>
        <w:t>.</w:t>
      </w:r>
      <w:r w:rsidRPr="006A5025">
        <w:rPr>
          <w:rFonts w:ascii="David" w:hAnsi="David" w:cs="David"/>
          <w:sz w:val="24"/>
          <w:szCs w:val="24"/>
          <w:rtl/>
        </w:rPr>
        <w:t>(9) שלהלן; בכל מקרה, לא תוקם ולא תאושר על ידי נותן האישור חצר קיצית בעסק הנמצא באגן היקוות של הכנרת או באזורים בעלי רגישות הידרולוגית גבוהה או ברדיוס מגן של קידוחי מי שתיה או במרחק הקטן מ-100 מטרים מנחל אכזב או מ-200 מטרים מנחל איתן.</w:t>
      </w:r>
    </w:p>
    <w:p w14:paraId="628638AF" w14:textId="575B3F70" w:rsidR="0052320E" w:rsidRPr="006A5025" w:rsidRDefault="0052320E" w:rsidP="00BD3DEB">
      <w:pPr>
        <w:pStyle w:val="a7"/>
        <w:numPr>
          <w:ilvl w:val="0"/>
          <w:numId w:val="110"/>
        </w:numPr>
        <w:spacing w:after="0" w:line="360" w:lineRule="auto"/>
        <w:ind w:left="1068"/>
        <w:jc w:val="both"/>
        <w:rPr>
          <w:rFonts w:ascii="David" w:hAnsi="David" w:cs="David"/>
          <w:sz w:val="24"/>
          <w:szCs w:val="24"/>
        </w:rPr>
      </w:pPr>
      <w:r w:rsidRPr="006A5025">
        <w:rPr>
          <w:rFonts w:ascii="David" w:hAnsi="David" w:cs="David"/>
          <w:sz w:val="24"/>
          <w:szCs w:val="24"/>
          <w:rtl/>
        </w:rPr>
        <w:t>על אף האמור בסעיף 3.1.2</w:t>
      </w:r>
      <w:r w:rsidR="00E35AB0" w:rsidRPr="006A5025">
        <w:rPr>
          <w:rFonts w:ascii="David" w:hAnsi="David" w:cs="David"/>
          <w:sz w:val="24"/>
          <w:szCs w:val="24"/>
          <w:rtl/>
        </w:rPr>
        <w:t>.</w:t>
      </w:r>
      <w:r w:rsidRPr="006A5025">
        <w:rPr>
          <w:rFonts w:ascii="David" w:hAnsi="David" w:cs="David"/>
          <w:sz w:val="24"/>
          <w:szCs w:val="24"/>
          <w:rtl/>
        </w:rPr>
        <w:t>(6), בעסק הנמצא באזורים שחונים בהם ממוצע הגשמים נמוך מ-200 מ"מ בשנה, רשאי בעל העסק שלא להקים משטח בטון בחצר הקיצית באישור מראש ובכתב מנותן האישור.</w:t>
      </w:r>
    </w:p>
    <w:p w14:paraId="52397680" w14:textId="48BF4690" w:rsidR="0052320E" w:rsidRPr="006A5025" w:rsidRDefault="0052320E" w:rsidP="00BD3DEB">
      <w:pPr>
        <w:pStyle w:val="a7"/>
        <w:numPr>
          <w:ilvl w:val="0"/>
          <w:numId w:val="110"/>
        </w:numPr>
        <w:spacing w:after="0" w:line="360" w:lineRule="auto"/>
        <w:ind w:left="1068"/>
        <w:jc w:val="both"/>
        <w:rPr>
          <w:rFonts w:ascii="David" w:hAnsi="David" w:cs="David"/>
          <w:sz w:val="24"/>
          <w:szCs w:val="24"/>
        </w:rPr>
      </w:pPr>
      <w:r w:rsidRPr="006A5025">
        <w:rPr>
          <w:rFonts w:ascii="David" w:hAnsi="David" w:cs="David"/>
          <w:sz w:val="24"/>
          <w:szCs w:val="24"/>
          <w:rtl/>
        </w:rPr>
        <w:lastRenderedPageBreak/>
        <w:t>במקרה שקיימת חצר קיצית בעסק לפני יום התחילה, באזורים כמפורט בסעיף 3.1.2</w:t>
      </w:r>
      <w:r w:rsidR="00E35AB0" w:rsidRPr="006A5025">
        <w:rPr>
          <w:rFonts w:ascii="David" w:hAnsi="David" w:cs="David"/>
          <w:sz w:val="24"/>
          <w:szCs w:val="24"/>
          <w:rtl/>
        </w:rPr>
        <w:t>.</w:t>
      </w:r>
      <w:r w:rsidRPr="006A5025">
        <w:rPr>
          <w:rFonts w:ascii="David" w:hAnsi="David" w:cs="David"/>
          <w:sz w:val="24"/>
          <w:szCs w:val="24"/>
          <w:rtl/>
        </w:rPr>
        <w:t>(6) יש לבטלה בתוך שלוש שנים מיום התחילה ובכל מקרה לא יאוחר מיום 30/06/2025.</w:t>
      </w:r>
    </w:p>
    <w:p w14:paraId="0184000B" w14:textId="77777777" w:rsidR="0052320E" w:rsidRPr="006A5025" w:rsidRDefault="0052320E" w:rsidP="00BD3DEB">
      <w:pPr>
        <w:pStyle w:val="a7"/>
        <w:numPr>
          <w:ilvl w:val="0"/>
          <w:numId w:val="110"/>
        </w:numPr>
        <w:spacing w:after="0" w:line="360" w:lineRule="auto"/>
        <w:ind w:left="1068"/>
        <w:jc w:val="both"/>
        <w:rPr>
          <w:rFonts w:ascii="David" w:hAnsi="David" w:cs="David"/>
          <w:sz w:val="24"/>
          <w:szCs w:val="24"/>
        </w:rPr>
      </w:pPr>
      <w:r w:rsidRPr="006A5025">
        <w:rPr>
          <w:rFonts w:ascii="David" w:hAnsi="David" w:cs="David"/>
          <w:sz w:val="24"/>
          <w:szCs w:val="24"/>
          <w:rtl/>
        </w:rPr>
        <w:t xml:space="preserve">תשתיות העסק, ובכלל זאת חצר קיצית, שטח רביצה ומדרך יעמדו בדרישות כמפורט בטבלה שלהלן: </w:t>
      </w:r>
    </w:p>
    <w:tbl>
      <w:tblPr>
        <w:tblStyle w:val="ab"/>
        <w:bidiVisual/>
        <w:tblW w:w="5000" w:type="pct"/>
        <w:tblCellMar>
          <w:top w:w="57" w:type="dxa"/>
          <w:left w:w="57" w:type="dxa"/>
          <w:bottom w:w="57" w:type="dxa"/>
          <w:right w:w="57" w:type="dxa"/>
        </w:tblCellMar>
        <w:tblLook w:val="04A0" w:firstRow="1" w:lastRow="0" w:firstColumn="1" w:lastColumn="0" w:noHBand="0" w:noVBand="1"/>
        <w:tblCaption w:val="תשתיות העסק, יעמדו בדרישות המפורטות בטבלה"/>
      </w:tblPr>
      <w:tblGrid>
        <w:gridCol w:w="1000"/>
        <w:gridCol w:w="738"/>
        <w:gridCol w:w="1178"/>
        <w:gridCol w:w="1180"/>
        <w:gridCol w:w="1311"/>
        <w:gridCol w:w="2889"/>
      </w:tblGrid>
      <w:tr w:rsidR="0052320E" w:rsidRPr="006A5025" w14:paraId="507E135D" w14:textId="77777777" w:rsidTr="00E35AB0">
        <w:tc>
          <w:tcPr>
            <w:tcW w:w="603" w:type="pct"/>
            <w:shd w:val="clear" w:color="auto" w:fill="auto"/>
            <w:vAlign w:val="center"/>
          </w:tcPr>
          <w:p w14:paraId="40025CEB" w14:textId="77777777" w:rsidR="0052320E" w:rsidRPr="006A5025" w:rsidRDefault="0052320E" w:rsidP="00BD3DEB">
            <w:pPr>
              <w:spacing w:line="360" w:lineRule="auto"/>
              <w:jc w:val="center"/>
              <w:rPr>
                <w:rFonts w:ascii="David" w:hAnsi="David" w:cs="David"/>
                <w:b/>
                <w:bCs/>
                <w:sz w:val="24"/>
                <w:szCs w:val="24"/>
                <w:rtl/>
              </w:rPr>
            </w:pPr>
          </w:p>
        </w:tc>
        <w:tc>
          <w:tcPr>
            <w:tcW w:w="445" w:type="pct"/>
            <w:shd w:val="clear" w:color="auto" w:fill="auto"/>
            <w:vAlign w:val="center"/>
          </w:tcPr>
          <w:p w14:paraId="35B382AF" w14:textId="77777777" w:rsidR="0052320E" w:rsidRPr="006A5025" w:rsidRDefault="0052320E" w:rsidP="00BD3DEB">
            <w:pPr>
              <w:spacing w:line="360" w:lineRule="auto"/>
              <w:jc w:val="center"/>
              <w:rPr>
                <w:rFonts w:ascii="David" w:hAnsi="David" w:cs="David"/>
                <w:b/>
                <w:bCs/>
                <w:sz w:val="24"/>
                <w:szCs w:val="24"/>
                <w:rtl/>
              </w:rPr>
            </w:pPr>
            <w:r w:rsidRPr="006A5025">
              <w:rPr>
                <w:rFonts w:ascii="David" w:hAnsi="David" w:cs="David"/>
                <w:b/>
                <w:bCs/>
                <w:sz w:val="24"/>
                <w:szCs w:val="24"/>
                <w:rtl/>
              </w:rPr>
              <w:t>קירוי</w:t>
            </w:r>
          </w:p>
        </w:tc>
        <w:tc>
          <w:tcPr>
            <w:tcW w:w="710" w:type="pct"/>
            <w:shd w:val="clear" w:color="auto" w:fill="auto"/>
            <w:vAlign w:val="center"/>
          </w:tcPr>
          <w:p w14:paraId="42A93450" w14:textId="77777777" w:rsidR="0052320E" w:rsidRPr="006A5025" w:rsidRDefault="0052320E" w:rsidP="00BD3DEB">
            <w:pPr>
              <w:spacing w:line="360" w:lineRule="auto"/>
              <w:jc w:val="center"/>
              <w:rPr>
                <w:rFonts w:ascii="David" w:hAnsi="David" w:cs="David"/>
                <w:b/>
                <w:bCs/>
                <w:sz w:val="24"/>
                <w:szCs w:val="24"/>
                <w:rtl/>
              </w:rPr>
            </w:pPr>
            <w:r w:rsidRPr="006A5025">
              <w:rPr>
                <w:rFonts w:ascii="David" w:hAnsi="David" w:cs="David"/>
                <w:b/>
                <w:bCs/>
                <w:sz w:val="24"/>
                <w:szCs w:val="24"/>
                <w:rtl/>
              </w:rPr>
              <w:t>רצפה</w:t>
            </w:r>
          </w:p>
        </w:tc>
        <w:tc>
          <w:tcPr>
            <w:tcW w:w="711" w:type="pct"/>
            <w:shd w:val="clear" w:color="auto" w:fill="auto"/>
            <w:vAlign w:val="center"/>
          </w:tcPr>
          <w:p w14:paraId="7048B880" w14:textId="77777777" w:rsidR="0052320E" w:rsidRPr="006A5025" w:rsidRDefault="0052320E" w:rsidP="00BD3DEB">
            <w:pPr>
              <w:spacing w:line="360" w:lineRule="auto"/>
              <w:jc w:val="center"/>
              <w:rPr>
                <w:rFonts w:ascii="David" w:hAnsi="David" w:cs="David"/>
                <w:b/>
                <w:bCs/>
                <w:sz w:val="24"/>
                <w:szCs w:val="24"/>
                <w:rtl/>
              </w:rPr>
            </w:pPr>
            <w:r w:rsidRPr="006A5025">
              <w:rPr>
                <w:rFonts w:ascii="David" w:hAnsi="David" w:cs="David"/>
                <w:b/>
                <w:bCs/>
                <w:sz w:val="24"/>
                <w:szCs w:val="24"/>
                <w:rtl/>
              </w:rPr>
              <w:t>שוליים</w:t>
            </w:r>
          </w:p>
        </w:tc>
        <w:tc>
          <w:tcPr>
            <w:tcW w:w="790" w:type="pct"/>
            <w:shd w:val="clear" w:color="auto" w:fill="auto"/>
            <w:vAlign w:val="center"/>
          </w:tcPr>
          <w:p w14:paraId="30DB05BB" w14:textId="77777777" w:rsidR="0052320E" w:rsidRPr="006A5025" w:rsidRDefault="0052320E" w:rsidP="00BD3DEB">
            <w:pPr>
              <w:spacing w:line="360" w:lineRule="auto"/>
              <w:jc w:val="center"/>
              <w:rPr>
                <w:rFonts w:ascii="David" w:hAnsi="David" w:cs="David"/>
                <w:b/>
                <w:bCs/>
                <w:sz w:val="24"/>
                <w:szCs w:val="24"/>
                <w:rtl/>
              </w:rPr>
            </w:pPr>
            <w:r w:rsidRPr="006A5025">
              <w:rPr>
                <w:rFonts w:ascii="David" w:hAnsi="David" w:cs="David"/>
                <w:b/>
                <w:bCs/>
                <w:sz w:val="24"/>
                <w:szCs w:val="24"/>
                <w:rtl/>
              </w:rPr>
              <w:t>ניקוז</w:t>
            </w:r>
          </w:p>
        </w:tc>
        <w:tc>
          <w:tcPr>
            <w:tcW w:w="1741" w:type="pct"/>
            <w:shd w:val="clear" w:color="auto" w:fill="auto"/>
            <w:vAlign w:val="center"/>
          </w:tcPr>
          <w:p w14:paraId="5D779AE4" w14:textId="77777777" w:rsidR="0052320E" w:rsidRPr="006A5025" w:rsidRDefault="0052320E" w:rsidP="00BD3DEB">
            <w:pPr>
              <w:spacing w:line="360" w:lineRule="auto"/>
              <w:jc w:val="center"/>
              <w:rPr>
                <w:rFonts w:ascii="David" w:hAnsi="David" w:cs="David"/>
                <w:b/>
                <w:bCs/>
                <w:sz w:val="24"/>
                <w:szCs w:val="24"/>
                <w:rtl/>
              </w:rPr>
            </w:pPr>
            <w:r w:rsidRPr="006A5025">
              <w:rPr>
                <w:rFonts w:ascii="David" w:hAnsi="David" w:cs="David"/>
                <w:b/>
                <w:bCs/>
                <w:sz w:val="24"/>
                <w:szCs w:val="24"/>
                <w:rtl/>
              </w:rPr>
              <w:t>הערה</w:t>
            </w:r>
          </w:p>
        </w:tc>
      </w:tr>
      <w:tr w:rsidR="0052320E" w:rsidRPr="006A5025" w14:paraId="5857E3FB" w14:textId="77777777" w:rsidTr="00E35AB0">
        <w:tc>
          <w:tcPr>
            <w:tcW w:w="603" w:type="pct"/>
            <w:shd w:val="clear" w:color="auto" w:fill="auto"/>
            <w:vAlign w:val="center"/>
          </w:tcPr>
          <w:p w14:paraId="0FB9BE44"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שטח רביצה</w:t>
            </w:r>
          </w:p>
        </w:tc>
        <w:tc>
          <w:tcPr>
            <w:tcW w:w="445" w:type="pct"/>
            <w:shd w:val="clear" w:color="auto" w:fill="auto"/>
            <w:vAlign w:val="center"/>
          </w:tcPr>
          <w:p w14:paraId="63C4E442"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כן</w:t>
            </w:r>
          </w:p>
        </w:tc>
        <w:tc>
          <w:tcPr>
            <w:tcW w:w="710" w:type="pct"/>
            <w:shd w:val="clear" w:color="auto" w:fill="auto"/>
            <w:vAlign w:val="center"/>
          </w:tcPr>
          <w:p w14:paraId="1375A29A"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מצע מהודק</w:t>
            </w:r>
          </w:p>
        </w:tc>
        <w:tc>
          <w:tcPr>
            <w:tcW w:w="711" w:type="pct"/>
            <w:shd w:val="clear" w:color="auto" w:fill="auto"/>
            <w:vAlign w:val="center"/>
          </w:tcPr>
          <w:p w14:paraId="22EBB3A1"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חגורת בטון</w:t>
            </w:r>
          </w:p>
        </w:tc>
        <w:tc>
          <w:tcPr>
            <w:tcW w:w="790" w:type="pct"/>
            <w:shd w:val="clear" w:color="auto" w:fill="auto"/>
            <w:vAlign w:val="center"/>
          </w:tcPr>
          <w:p w14:paraId="4756FE7B"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1741" w:type="pct"/>
            <w:shd w:val="clear" w:color="auto" w:fill="auto"/>
            <w:vAlign w:val="center"/>
          </w:tcPr>
          <w:p w14:paraId="6F6D8A19" w14:textId="21BA7644" w:rsidR="0052320E" w:rsidRPr="006A5025" w:rsidRDefault="0052320E" w:rsidP="00BD3DEB">
            <w:pPr>
              <w:spacing w:line="360" w:lineRule="auto"/>
              <w:jc w:val="both"/>
              <w:rPr>
                <w:rFonts w:ascii="David" w:hAnsi="David" w:cs="David"/>
                <w:sz w:val="24"/>
                <w:szCs w:val="24"/>
                <w:rtl/>
              </w:rPr>
            </w:pPr>
            <w:r w:rsidRPr="006A5025">
              <w:rPr>
                <w:rFonts w:ascii="David" w:hAnsi="David" w:cs="David"/>
                <w:sz w:val="24"/>
                <w:szCs w:val="24"/>
                <w:rtl/>
              </w:rPr>
              <w:t>חגורת הבטון לאורך שטח הרביצה תהיה בגובה של לפחות 25 ס"מ ובלבד שלרוחב השטח תוקם גבשושית או תלולי</w:t>
            </w:r>
            <w:r w:rsidR="00496E24">
              <w:rPr>
                <w:rFonts w:ascii="David" w:hAnsi="David" w:cs="David"/>
                <w:sz w:val="24"/>
                <w:szCs w:val="24"/>
                <w:rtl/>
              </w:rPr>
              <w:t xml:space="preserve">ת (כגון סוללת עפר) בגובה כאמור </w:t>
            </w:r>
            <w:r w:rsidR="00496E24">
              <w:rPr>
                <w:rFonts w:ascii="David" w:hAnsi="David" w:cs="David" w:hint="cs"/>
                <w:sz w:val="24"/>
                <w:szCs w:val="24"/>
                <w:rtl/>
              </w:rPr>
              <w:t>-</w:t>
            </w:r>
            <w:r w:rsidRPr="006A5025">
              <w:rPr>
                <w:rFonts w:ascii="David" w:hAnsi="David" w:cs="David"/>
                <w:sz w:val="24"/>
                <w:szCs w:val="24"/>
                <w:rtl/>
              </w:rPr>
              <w:t xml:space="preserve"> באופן שתמנע גלישת זבל החוצה.</w:t>
            </w:r>
          </w:p>
        </w:tc>
      </w:tr>
      <w:tr w:rsidR="0052320E" w:rsidRPr="006A5025" w14:paraId="167440C8" w14:textId="77777777" w:rsidTr="00E35AB0">
        <w:tc>
          <w:tcPr>
            <w:tcW w:w="603" w:type="pct"/>
            <w:shd w:val="clear" w:color="auto" w:fill="auto"/>
            <w:vAlign w:val="center"/>
          </w:tcPr>
          <w:p w14:paraId="3ED1FA9C"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מדרך בסככה כוללת</w:t>
            </w:r>
          </w:p>
        </w:tc>
        <w:tc>
          <w:tcPr>
            <w:tcW w:w="445" w:type="pct"/>
            <w:shd w:val="clear" w:color="auto" w:fill="auto"/>
            <w:vAlign w:val="center"/>
          </w:tcPr>
          <w:p w14:paraId="18881821"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כן</w:t>
            </w:r>
          </w:p>
        </w:tc>
        <w:tc>
          <w:tcPr>
            <w:tcW w:w="710" w:type="pct"/>
            <w:shd w:val="clear" w:color="auto" w:fill="auto"/>
            <w:vAlign w:val="center"/>
          </w:tcPr>
          <w:p w14:paraId="38125B38"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w:t>
            </w:r>
          </w:p>
        </w:tc>
        <w:tc>
          <w:tcPr>
            <w:tcW w:w="711" w:type="pct"/>
            <w:shd w:val="clear" w:color="auto" w:fill="auto"/>
            <w:vAlign w:val="center"/>
          </w:tcPr>
          <w:p w14:paraId="334233C8"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חגורת בטון</w:t>
            </w:r>
          </w:p>
        </w:tc>
        <w:tc>
          <w:tcPr>
            <w:tcW w:w="790" w:type="pct"/>
            <w:shd w:val="clear" w:color="auto" w:fill="auto"/>
            <w:vAlign w:val="center"/>
          </w:tcPr>
          <w:p w14:paraId="0DC96197"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1741" w:type="pct"/>
            <w:shd w:val="clear" w:color="auto" w:fill="auto"/>
            <w:vAlign w:val="center"/>
          </w:tcPr>
          <w:p w14:paraId="01B1A0D8" w14:textId="77777777" w:rsidR="0052320E" w:rsidRPr="006A5025" w:rsidRDefault="0052320E" w:rsidP="00BD3DEB">
            <w:pPr>
              <w:spacing w:line="360" w:lineRule="auto"/>
              <w:jc w:val="both"/>
              <w:rPr>
                <w:rFonts w:ascii="David" w:hAnsi="David" w:cs="David"/>
                <w:sz w:val="24"/>
                <w:szCs w:val="24"/>
                <w:rtl/>
              </w:rPr>
            </w:pPr>
          </w:p>
        </w:tc>
      </w:tr>
      <w:tr w:rsidR="0052320E" w:rsidRPr="006A5025" w14:paraId="28A6CF2E" w14:textId="77777777" w:rsidTr="00E35AB0">
        <w:tc>
          <w:tcPr>
            <w:tcW w:w="603" w:type="pct"/>
            <w:shd w:val="clear" w:color="auto" w:fill="auto"/>
            <w:vAlign w:val="center"/>
          </w:tcPr>
          <w:p w14:paraId="04E608FC"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מדרך בסככה מרחבית</w:t>
            </w:r>
          </w:p>
        </w:tc>
        <w:tc>
          <w:tcPr>
            <w:tcW w:w="445" w:type="pct"/>
            <w:shd w:val="clear" w:color="auto" w:fill="auto"/>
            <w:vAlign w:val="center"/>
          </w:tcPr>
          <w:p w14:paraId="07F36B3D"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כן</w:t>
            </w:r>
          </w:p>
        </w:tc>
        <w:tc>
          <w:tcPr>
            <w:tcW w:w="710" w:type="pct"/>
            <w:shd w:val="clear" w:color="auto" w:fill="auto"/>
            <w:vAlign w:val="center"/>
          </w:tcPr>
          <w:p w14:paraId="2065C5C6"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מצע מהודק</w:t>
            </w:r>
          </w:p>
        </w:tc>
        <w:tc>
          <w:tcPr>
            <w:tcW w:w="711" w:type="pct"/>
            <w:shd w:val="clear" w:color="auto" w:fill="auto"/>
            <w:vAlign w:val="center"/>
          </w:tcPr>
          <w:p w14:paraId="7B6102C2"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790" w:type="pct"/>
            <w:shd w:val="clear" w:color="auto" w:fill="auto"/>
            <w:vAlign w:val="center"/>
          </w:tcPr>
          <w:p w14:paraId="53B3D7C4"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1741" w:type="pct"/>
            <w:shd w:val="clear" w:color="auto" w:fill="auto"/>
            <w:vAlign w:val="center"/>
          </w:tcPr>
          <w:p w14:paraId="35696DD2" w14:textId="77777777" w:rsidR="0052320E" w:rsidRPr="006A5025" w:rsidRDefault="0052320E" w:rsidP="00BD3DEB">
            <w:pPr>
              <w:spacing w:line="360" w:lineRule="auto"/>
              <w:jc w:val="both"/>
              <w:rPr>
                <w:rFonts w:ascii="David" w:hAnsi="David" w:cs="David"/>
                <w:sz w:val="24"/>
                <w:szCs w:val="24"/>
                <w:rtl/>
              </w:rPr>
            </w:pPr>
          </w:p>
        </w:tc>
      </w:tr>
      <w:tr w:rsidR="0052320E" w:rsidRPr="006A5025" w14:paraId="1386A997" w14:textId="77777777" w:rsidTr="00E35AB0">
        <w:trPr>
          <w:trHeight w:val="784"/>
        </w:trPr>
        <w:tc>
          <w:tcPr>
            <w:tcW w:w="603" w:type="pct"/>
            <w:shd w:val="clear" w:color="auto" w:fill="auto"/>
            <w:vAlign w:val="center"/>
          </w:tcPr>
          <w:p w14:paraId="2266F2E7"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חצר קיצית</w:t>
            </w:r>
          </w:p>
        </w:tc>
        <w:tc>
          <w:tcPr>
            <w:tcW w:w="445" w:type="pct"/>
            <w:shd w:val="clear" w:color="auto" w:fill="auto"/>
            <w:vAlign w:val="center"/>
          </w:tcPr>
          <w:p w14:paraId="62813D91"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w:t>
            </w:r>
          </w:p>
        </w:tc>
        <w:tc>
          <w:tcPr>
            <w:tcW w:w="710" w:type="pct"/>
            <w:shd w:val="clear" w:color="auto" w:fill="auto"/>
            <w:vAlign w:val="center"/>
          </w:tcPr>
          <w:p w14:paraId="1323BF9E"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w:t>
            </w:r>
          </w:p>
        </w:tc>
        <w:tc>
          <w:tcPr>
            <w:tcW w:w="711" w:type="pct"/>
            <w:shd w:val="clear" w:color="auto" w:fill="auto"/>
            <w:vAlign w:val="center"/>
          </w:tcPr>
          <w:p w14:paraId="5D7ABF01"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חגורת בטון</w:t>
            </w:r>
          </w:p>
        </w:tc>
        <w:tc>
          <w:tcPr>
            <w:tcW w:w="790" w:type="pct"/>
            <w:shd w:val="clear" w:color="auto" w:fill="auto"/>
            <w:vAlign w:val="center"/>
          </w:tcPr>
          <w:p w14:paraId="48FE6274"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ניקוז טבעי</w:t>
            </w:r>
          </w:p>
        </w:tc>
        <w:tc>
          <w:tcPr>
            <w:tcW w:w="1741" w:type="pct"/>
            <w:shd w:val="clear" w:color="auto" w:fill="auto"/>
            <w:vAlign w:val="center"/>
          </w:tcPr>
          <w:p w14:paraId="6213D4DB" w14:textId="77777777" w:rsidR="0052320E" w:rsidRPr="006A5025" w:rsidRDefault="0052320E" w:rsidP="00BD3DEB">
            <w:pPr>
              <w:pStyle w:val="a7"/>
              <w:numPr>
                <w:ilvl w:val="0"/>
                <w:numId w:val="109"/>
              </w:numPr>
              <w:spacing w:line="360" w:lineRule="auto"/>
              <w:ind w:left="181" w:hanging="181"/>
              <w:contextualSpacing w:val="0"/>
              <w:jc w:val="both"/>
              <w:rPr>
                <w:rFonts w:ascii="David" w:hAnsi="David" w:cs="David"/>
                <w:sz w:val="24"/>
                <w:szCs w:val="24"/>
              </w:rPr>
            </w:pPr>
            <w:r w:rsidRPr="006A5025">
              <w:rPr>
                <w:rFonts w:ascii="David" w:hAnsi="David" w:cs="David"/>
                <w:sz w:val="24"/>
                <w:szCs w:val="24"/>
                <w:rtl/>
              </w:rPr>
              <w:t>החצר הקיצית תגודר בגדר שתמנע כניסת בקר לשטחה בתקופה בה היא אסורה לשימוש</w:t>
            </w:r>
          </w:p>
          <w:p w14:paraId="2DD9B1CC" w14:textId="77777777" w:rsidR="0052320E" w:rsidRPr="006A5025" w:rsidRDefault="0052320E" w:rsidP="00BD3DEB">
            <w:pPr>
              <w:pStyle w:val="a7"/>
              <w:numPr>
                <w:ilvl w:val="0"/>
                <w:numId w:val="109"/>
              </w:numPr>
              <w:spacing w:line="360" w:lineRule="auto"/>
              <w:ind w:left="181" w:hanging="181"/>
              <w:contextualSpacing w:val="0"/>
              <w:jc w:val="both"/>
              <w:rPr>
                <w:rFonts w:ascii="David" w:hAnsi="David" w:cs="David"/>
                <w:sz w:val="24"/>
                <w:szCs w:val="24"/>
                <w:rtl/>
              </w:rPr>
            </w:pPr>
            <w:r w:rsidRPr="006A5025">
              <w:rPr>
                <w:rFonts w:ascii="David" w:hAnsi="David" w:cs="David"/>
                <w:sz w:val="24"/>
                <w:szCs w:val="24"/>
                <w:rtl/>
              </w:rPr>
              <w:t>חגורת הבטון תהיה בגובה של לפחות 25 ס"מ באופן שתמנע גלישת זבל החוצה</w:t>
            </w:r>
          </w:p>
        </w:tc>
      </w:tr>
      <w:tr w:rsidR="0052320E" w:rsidRPr="006A5025" w14:paraId="5002DD1A" w14:textId="77777777" w:rsidTr="00E35AB0">
        <w:tc>
          <w:tcPr>
            <w:tcW w:w="603" w:type="pct"/>
            <w:shd w:val="clear" w:color="auto" w:fill="auto"/>
            <w:vAlign w:val="center"/>
          </w:tcPr>
          <w:p w14:paraId="3024CE76"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שביל הולכה</w:t>
            </w:r>
          </w:p>
        </w:tc>
        <w:tc>
          <w:tcPr>
            <w:tcW w:w="445" w:type="pct"/>
            <w:shd w:val="clear" w:color="auto" w:fill="auto"/>
            <w:vAlign w:val="center"/>
          </w:tcPr>
          <w:p w14:paraId="0F115F16"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כן</w:t>
            </w:r>
          </w:p>
        </w:tc>
        <w:tc>
          <w:tcPr>
            <w:tcW w:w="710" w:type="pct"/>
            <w:shd w:val="clear" w:color="auto" w:fill="auto"/>
            <w:vAlign w:val="center"/>
          </w:tcPr>
          <w:p w14:paraId="287976C8"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w:t>
            </w:r>
          </w:p>
        </w:tc>
        <w:tc>
          <w:tcPr>
            <w:tcW w:w="711" w:type="pct"/>
            <w:shd w:val="clear" w:color="auto" w:fill="auto"/>
            <w:vAlign w:val="center"/>
          </w:tcPr>
          <w:p w14:paraId="56CE9B70"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חגורת בטון</w:t>
            </w:r>
          </w:p>
        </w:tc>
        <w:tc>
          <w:tcPr>
            <w:tcW w:w="790" w:type="pct"/>
            <w:shd w:val="clear" w:color="auto" w:fill="auto"/>
            <w:vAlign w:val="center"/>
          </w:tcPr>
          <w:p w14:paraId="4F2E0E26"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1741" w:type="pct"/>
            <w:shd w:val="clear" w:color="auto" w:fill="auto"/>
            <w:vAlign w:val="center"/>
          </w:tcPr>
          <w:p w14:paraId="34E1A850" w14:textId="77777777" w:rsidR="0052320E" w:rsidRPr="006A5025" w:rsidRDefault="0052320E" w:rsidP="00BD3DEB">
            <w:pPr>
              <w:spacing w:line="360" w:lineRule="auto"/>
              <w:jc w:val="both"/>
              <w:rPr>
                <w:rFonts w:ascii="David" w:hAnsi="David" w:cs="David"/>
                <w:sz w:val="24"/>
                <w:szCs w:val="24"/>
                <w:rtl/>
              </w:rPr>
            </w:pPr>
            <w:r w:rsidRPr="006A5025">
              <w:rPr>
                <w:rFonts w:ascii="David" w:hAnsi="David" w:cs="David"/>
                <w:sz w:val="24"/>
                <w:szCs w:val="24"/>
                <w:rtl/>
              </w:rPr>
              <w:t>חגורת הבטון תהיה בגובה של לפחות 25 ס"מ באופן שתמנע גלישת זבל החוצה</w:t>
            </w:r>
          </w:p>
        </w:tc>
      </w:tr>
      <w:tr w:rsidR="0052320E" w:rsidRPr="006A5025" w14:paraId="360348F1" w14:textId="77777777" w:rsidTr="00E35AB0">
        <w:tc>
          <w:tcPr>
            <w:tcW w:w="603" w:type="pct"/>
            <w:shd w:val="clear" w:color="auto" w:fill="auto"/>
            <w:vAlign w:val="center"/>
          </w:tcPr>
          <w:p w14:paraId="18E918B2"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חצר המתנה</w:t>
            </w:r>
          </w:p>
        </w:tc>
        <w:tc>
          <w:tcPr>
            <w:tcW w:w="445" w:type="pct"/>
            <w:shd w:val="clear" w:color="auto" w:fill="auto"/>
            <w:vAlign w:val="center"/>
          </w:tcPr>
          <w:p w14:paraId="41652DDF"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כן</w:t>
            </w:r>
          </w:p>
        </w:tc>
        <w:tc>
          <w:tcPr>
            <w:tcW w:w="710" w:type="pct"/>
            <w:shd w:val="clear" w:color="auto" w:fill="auto"/>
            <w:vAlign w:val="center"/>
          </w:tcPr>
          <w:p w14:paraId="619D893E"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w:t>
            </w:r>
          </w:p>
        </w:tc>
        <w:tc>
          <w:tcPr>
            <w:tcW w:w="711" w:type="pct"/>
            <w:shd w:val="clear" w:color="auto" w:fill="auto"/>
            <w:vAlign w:val="center"/>
          </w:tcPr>
          <w:p w14:paraId="73A7096E"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חגורת בטון</w:t>
            </w:r>
          </w:p>
        </w:tc>
        <w:tc>
          <w:tcPr>
            <w:tcW w:w="790" w:type="pct"/>
            <w:shd w:val="clear" w:color="auto" w:fill="auto"/>
            <w:vAlign w:val="center"/>
          </w:tcPr>
          <w:p w14:paraId="6A21AF1A"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למערכת איסוף שפכים תעשייתיים ותשטיפים</w:t>
            </w:r>
          </w:p>
        </w:tc>
        <w:tc>
          <w:tcPr>
            <w:tcW w:w="1741" w:type="pct"/>
            <w:shd w:val="clear" w:color="auto" w:fill="auto"/>
            <w:vAlign w:val="center"/>
          </w:tcPr>
          <w:p w14:paraId="29477940" w14:textId="77777777" w:rsidR="0052320E" w:rsidRPr="006A5025" w:rsidRDefault="0052320E" w:rsidP="00BD3DEB">
            <w:pPr>
              <w:spacing w:line="360" w:lineRule="auto"/>
              <w:ind w:left="34" w:hanging="34"/>
              <w:jc w:val="both"/>
              <w:rPr>
                <w:rFonts w:ascii="David" w:hAnsi="David" w:cs="David"/>
                <w:sz w:val="24"/>
                <w:szCs w:val="24"/>
                <w:rtl/>
              </w:rPr>
            </w:pPr>
            <w:r w:rsidRPr="006A5025">
              <w:rPr>
                <w:rFonts w:ascii="David" w:hAnsi="David" w:cs="David"/>
                <w:sz w:val="24"/>
                <w:szCs w:val="24"/>
                <w:rtl/>
              </w:rPr>
              <w:t>חגורת הבטון תהיה בגובה של לפחות 25 ס"מ באופן שתמנע גלישת זבל החוצה</w:t>
            </w:r>
          </w:p>
        </w:tc>
      </w:tr>
      <w:tr w:rsidR="0052320E" w:rsidRPr="006A5025" w14:paraId="746D9B6C" w14:textId="77777777" w:rsidTr="00E35AB0">
        <w:tc>
          <w:tcPr>
            <w:tcW w:w="603" w:type="pct"/>
            <w:shd w:val="clear" w:color="auto" w:fill="auto"/>
            <w:vAlign w:val="center"/>
          </w:tcPr>
          <w:p w14:paraId="37122456"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lastRenderedPageBreak/>
              <w:t>מאצרה לזבל</w:t>
            </w:r>
          </w:p>
        </w:tc>
        <w:tc>
          <w:tcPr>
            <w:tcW w:w="445" w:type="pct"/>
            <w:shd w:val="clear" w:color="auto" w:fill="auto"/>
            <w:vAlign w:val="center"/>
          </w:tcPr>
          <w:p w14:paraId="4E08C877"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כן</w:t>
            </w:r>
          </w:p>
          <w:p w14:paraId="41FF532C" w14:textId="77777777" w:rsidR="0052320E" w:rsidRPr="006A5025" w:rsidRDefault="0052320E" w:rsidP="00BD3DEB">
            <w:pPr>
              <w:spacing w:line="360" w:lineRule="auto"/>
              <w:rPr>
                <w:rFonts w:ascii="David" w:hAnsi="David" w:cs="David"/>
                <w:sz w:val="24"/>
                <w:szCs w:val="24"/>
                <w:rtl/>
              </w:rPr>
            </w:pPr>
          </w:p>
        </w:tc>
        <w:tc>
          <w:tcPr>
            <w:tcW w:w="710" w:type="pct"/>
            <w:shd w:val="clear" w:color="auto" w:fill="auto"/>
            <w:vAlign w:val="center"/>
          </w:tcPr>
          <w:p w14:paraId="7B26A5EF"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 או אספלט</w:t>
            </w:r>
          </w:p>
        </w:tc>
        <w:tc>
          <w:tcPr>
            <w:tcW w:w="711" w:type="pct"/>
            <w:shd w:val="clear" w:color="auto" w:fill="auto"/>
            <w:vAlign w:val="center"/>
          </w:tcPr>
          <w:p w14:paraId="14B8B1B2" w14:textId="77777777" w:rsidR="0052320E" w:rsidRPr="006A5025" w:rsidRDefault="0052320E" w:rsidP="00BD3DEB">
            <w:pPr>
              <w:spacing w:line="360" w:lineRule="auto"/>
              <w:rPr>
                <w:rFonts w:ascii="David" w:hAnsi="David" w:cs="David"/>
                <w:sz w:val="24"/>
                <w:szCs w:val="24"/>
              </w:rPr>
            </w:pPr>
            <w:r w:rsidRPr="006A5025">
              <w:rPr>
                <w:rFonts w:ascii="David" w:hAnsi="David" w:cs="David"/>
                <w:sz w:val="24"/>
                <w:szCs w:val="24"/>
                <w:rtl/>
              </w:rPr>
              <w:t>קירות בטון באופן שתמנע גלישת זבל החוצה</w:t>
            </w:r>
          </w:p>
        </w:tc>
        <w:tc>
          <w:tcPr>
            <w:tcW w:w="790" w:type="pct"/>
            <w:shd w:val="clear" w:color="auto" w:fill="auto"/>
            <w:vAlign w:val="center"/>
          </w:tcPr>
          <w:p w14:paraId="0C85B47C"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1741" w:type="pct"/>
            <w:shd w:val="clear" w:color="auto" w:fill="auto"/>
            <w:vAlign w:val="center"/>
          </w:tcPr>
          <w:p w14:paraId="0069C315" w14:textId="77777777" w:rsidR="0052320E" w:rsidRPr="006A5025" w:rsidRDefault="0052320E" w:rsidP="00BD3DEB">
            <w:pPr>
              <w:spacing w:line="360" w:lineRule="auto"/>
              <w:ind w:left="34" w:hanging="34"/>
              <w:jc w:val="both"/>
              <w:rPr>
                <w:rFonts w:ascii="David" w:hAnsi="David" w:cs="David"/>
                <w:sz w:val="24"/>
                <w:szCs w:val="24"/>
                <w:rtl/>
              </w:rPr>
            </w:pPr>
            <w:r w:rsidRPr="006A5025">
              <w:rPr>
                <w:rFonts w:ascii="David" w:hAnsi="David" w:cs="David"/>
                <w:sz w:val="24"/>
                <w:szCs w:val="24"/>
                <w:rtl/>
              </w:rPr>
              <w:t>המאצרות לזבל יהיו בגודל מספיק לאצירת זבל בכל עת, לרבות בחודשי החורף</w:t>
            </w:r>
          </w:p>
        </w:tc>
      </w:tr>
      <w:tr w:rsidR="0052320E" w:rsidRPr="006A5025" w14:paraId="009973A0" w14:textId="77777777" w:rsidTr="00E35AB0">
        <w:tc>
          <w:tcPr>
            <w:tcW w:w="603" w:type="pct"/>
            <w:shd w:val="clear" w:color="auto" w:fill="auto"/>
            <w:vAlign w:val="center"/>
          </w:tcPr>
          <w:p w14:paraId="2BF0712D"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מרכז מזון-מתבן</w:t>
            </w:r>
          </w:p>
        </w:tc>
        <w:tc>
          <w:tcPr>
            <w:tcW w:w="445" w:type="pct"/>
            <w:shd w:val="clear" w:color="auto" w:fill="auto"/>
            <w:vAlign w:val="center"/>
          </w:tcPr>
          <w:p w14:paraId="4232A5A3"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כן</w:t>
            </w:r>
          </w:p>
        </w:tc>
        <w:tc>
          <w:tcPr>
            <w:tcW w:w="710" w:type="pct"/>
            <w:shd w:val="clear" w:color="auto" w:fill="auto"/>
            <w:vAlign w:val="center"/>
          </w:tcPr>
          <w:p w14:paraId="2C093356"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מצע מהודק באופן שימנע פיזור אבק</w:t>
            </w:r>
          </w:p>
        </w:tc>
        <w:tc>
          <w:tcPr>
            <w:tcW w:w="711" w:type="pct"/>
            <w:shd w:val="clear" w:color="auto" w:fill="auto"/>
            <w:vAlign w:val="center"/>
          </w:tcPr>
          <w:p w14:paraId="78032AE7"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נדרש</w:t>
            </w:r>
          </w:p>
        </w:tc>
        <w:tc>
          <w:tcPr>
            <w:tcW w:w="790" w:type="pct"/>
            <w:shd w:val="clear" w:color="auto" w:fill="auto"/>
            <w:vAlign w:val="center"/>
          </w:tcPr>
          <w:p w14:paraId="2C91D6C1"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1741" w:type="pct"/>
            <w:shd w:val="clear" w:color="auto" w:fill="auto"/>
            <w:vAlign w:val="center"/>
          </w:tcPr>
          <w:p w14:paraId="71E8873F" w14:textId="77777777" w:rsidR="0052320E" w:rsidRPr="006A5025" w:rsidRDefault="0052320E" w:rsidP="00BD3DEB">
            <w:pPr>
              <w:spacing w:line="360" w:lineRule="auto"/>
              <w:jc w:val="both"/>
              <w:rPr>
                <w:rFonts w:ascii="David" w:hAnsi="David" w:cs="David"/>
                <w:sz w:val="24"/>
                <w:szCs w:val="24"/>
                <w:rtl/>
              </w:rPr>
            </w:pPr>
            <w:r w:rsidRPr="006A5025">
              <w:rPr>
                <w:rFonts w:ascii="David" w:hAnsi="David" w:cs="David"/>
                <w:sz w:val="24"/>
                <w:szCs w:val="24"/>
                <w:rtl/>
              </w:rPr>
              <w:t>תגודר בגדר למניעת כניסת בעלי חיים*</w:t>
            </w:r>
          </w:p>
        </w:tc>
      </w:tr>
      <w:tr w:rsidR="0052320E" w:rsidRPr="006A5025" w14:paraId="10F43BBD" w14:textId="77777777" w:rsidTr="00E35AB0">
        <w:tc>
          <w:tcPr>
            <w:tcW w:w="603" w:type="pct"/>
            <w:shd w:val="clear" w:color="auto" w:fill="auto"/>
            <w:vAlign w:val="center"/>
          </w:tcPr>
          <w:p w14:paraId="19F57ECB"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מרכז מזון-בורות תחמיץ</w:t>
            </w:r>
          </w:p>
        </w:tc>
        <w:tc>
          <w:tcPr>
            <w:tcW w:w="445" w:type="pct"/>
            <w:shd w:val="clear" w:color="auto" w:fill="auto"/>
            <w:vAlign w:val="center"/>
          </w:tcPr>
          <w:p w14:paraId="7A0DF807"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w:t>
            </w:r>
          </w:p>
        </w:tc>
        <w:tc>
          <w:tcPr>
            <w:tcW w:w="710" w:type="pct"/>
            <w:shd w:val="clear" w:color="auto" w:fill="auto"/>
            <w:vAlign w:val="center"/>
          </w:tcPr>
          <w:p w14:paraId="04F1186C"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w:t>
            </w:r>
          </w:p>
        </w:tc>
        <w:tc>
          <w:tcPr>
            <w:tcW w:w="711" w:type="pct"/>
            <w:shd w:val="clear" w:color="auto" w:fill="auto"/>
            <w:vAlign w:val="center"/>
          </w:tcPr>
          <w:p w14:paraId="3042AA72"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קירות בטון</w:t>
            </w:r>
          </w:p>
        </w:tc>
        <w:tc>
          <w:tcPr>
            <w:tcW w:w="790" w:type="pct"/>
            <w:shd w:val="clear" w:color="auto" w:fill="auto"/>
            <w:vAlign w:val="center"/>
          </w:tcPr>
          <w:p w14:paraId="0891AEA2"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למערכת איסוף שפכים תעשייתיים ותשטיפים</w:t>
            </w:r>
          </w:p>
        </w:tc>
        <w:tc>
          <w:tcPr>
            <w:tcW w:w="1741" w:type="pct"/>
            <w:shd w:val="clear" w:color="auto" w:fill="auto"/>
            <w:vAlign w:val="center"/>
          </w:tcPr>
          <w:p w14:paraId="57E540CF" w14:textId="77777777" w:rsidR="0052320E" w:rsidRPr="006A5025" w:rsidRDefault="0052320E" w:rsidP="00BD3DEB">
            <w:pPr>
              <w:spacing w:line="360" w:lineRule="auto"/>
              <w:jc w:val="both"/>
              <w:rPr>
                <w:rFonts w:ascii="David" w:hAnsi="David" w:cs="David"/>
                <w:sz w:val="24"/>
                <w:szCs w:val="24"/>
                <w:rtl/>
              </w:rPr>
            </w:pPr>
            <w:r w:rsidRPr="006A5025">
              <w:rPr>
                <w:rFonts w:ascii="David" w:hAnsi="David" w:cs="David"/>
                <w:sz w:val="24"/>
                <w:szCs w:val="24"/>
                <w:rtl/>
              </w:rPr>
              <w:t>תגודר בגדר למניעת כניסת בעלי חיים*</w:t>
            </w:r>
          </w:p>
        </w:tc>
      </w:tr>
      <w:tr w:rsidR="0052320E" w:rsidRPr="006A5025" w14:paraId="7F0164A4" w14:textId="77777777" w:rsidTr="00E35AB0">
        <w:tc>
          <w:tcPr>
            <w:tcW w:w="603" w:type="pct"/>
            <w:shd w:val="clear" w:color="auto" w:fill="auto"/>
            <w:vAlign w:val="center"/>
          </w:tcPr>
          <w:p w14:paraId="04A482C7"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מרכז מזון-מרכיבים רטובים</w:t>
            </w:r>
          </w:p>
        </w:tc>
        <w:tc>
          <w:tcPr>
            <w:tcW w:w="445" w:type="pct"/>
            <w:shd w:val="clear" w:color="auto" w:fill="auto"/>
            <w:vAlign w:val="center"/>
          </w:tcPr>
          <w:p w14:paraId="3639B9DA"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כן</w:t>
            </w:r>
          </w:p>
        </w:tc>
        <w:tc>
          <w:tcPr>
            <w:tcW w:w="710" w:type="pct"/>
            <w:shd w:val="clear" w:color="auto" w:fill="auto"/>
            <w:vAlign w:val="center"/>
          </w:tcPr>
          <w:p w14:paraId="5F9BA474"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w:t>
            </w:r>
          </w:p>
        </w:tc>
        <w:tc>
          <w:tcPr>
            <w:tcW w:w="711" w:type="pct"/>
            <w:shd w:val="clear" w:color="auto" w:fill="auto"/>
            <w:vAlign w:val="center"/>
          </w:tcPr>
          <w:p w14:paraId="7100E22F"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קירות בטון</w:t>
            </w:r>
          </w:p>
        </w:tc>
        <w:tc>
          <w:tcPr>
            <w:tcW w:w="790" w:type="pct"/>
            <w:shd w:val="clear" w:color="auto" w:fill="auto"/>
            <w:vAlign w:val="center"/>
          </w:tcPr>
          <w:p w14:paraId="49F2226E"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1741" w:type="pct"/>
            <w:shd w:val="clear" w:color="auto" w:fill="auto"/>
            <w:vAlign w:val="center"/>
          </w:tcPr>
          <w:p w14:paraId="691FAB74" w14:textId="77777777" w:rsidR="0052320E" w:rsidRPr="006A5025" w:rsidRDefault="0052320E" w:rsidP="00BD3DEB">
            <w:pPr>
              <w:spacing w:line="360" w:lineRule="auto"/>
              <w:jc w:val="both"/>
              <w:rPr>
                <w:rFonts w:ascii="David" w:hAnsi="David" w:cs="David"/>
                <w:sz w:val="24"/>
                <w:szCs w:val="24"/>
                <w:rtl/>
              </w:rPr>
            </w:pPr>
            <w:r w:rsidRPr="006A5025">
              <w:rPr>
                <w:rFonts w:ascii="David" w:hAnsi="David" w:cs="David"/>
                <w:sz w:val="24"/>
                <w:szCs w:val="24"/>
                <w:rtl/>
              </w:rPr>
              <w:t>תגודר בגדר למניעת כניסת בעלי חיים*</w:t>
            </w:r>
          </w:p>
        </w:tc>
      </w:tr>
      <w:tr w:rsidR="0052320E" w:rsidRPr="006A5025" w14:paraId="028D565B" w14:textId="77777777" w:rsidTr="00E35AB0">
        <w:tc>
          <w:tcPr>
            <w:tcW w:w="603" w:type="pct"/>
            <w:shd w:val="clear" w:color="auto" w:fill="auto"/>
            <w:vAlign w:val="center"/>
          </w:tcPr>
          <w:p w14:paraId="737EF02B"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מרכז מזון-שטח תפעולי</w:t>
            </w:r>
          </w:p>
        </w:tc>
        <w:tc>
          <w:tcPr>
            <w:tcW w:w="445" w:type="pct"/>
            <w:shd w:val="clear" w:color="auto" w:fill="auto"/>
            <w:vAlign w:val="center"/>
          </w:tcPr>
          <w:p w14:paraId="67D0A6EB"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w:t>
            </w:r>
          </w:p>
        </w:tc>
        <w:tc>
          <w:tcPr>
            <w:tcW w:w="710" w:type="pct"/>
            <w:shd w:val="clear" w:color="auto" w:fill="auto"/>
            <w:vAlign w:val="center"/>
          </w:tcPr>
          <w:p w14:paraId="4AA0649B"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 או אספלט</w:t>
            </w:r>
          </w:p>
        </w:tc>
        <w:tc>
          <w:tcPr>
            <w:tcW w:w="711" w:type="pct"/>
            <w:shd w:val="clear" w:color="auto" w:fill="auto"/>
            <w:vAlign w:val="center"/>
          </w:tcPr>
          <w:p w14:paraId="064062FB"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790" w:type="pct"/>
            <w:shd w:val="clear" w:color="auto" w:fill="auto"/>
            <w:vAlign w:val="center"/>
          </w:tcPr>
          <w:p w14:paraId="6F21F466"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לניקוז הטבעי לאחר מפריד מוצקים גס</w:t>
            </w:r>
          </w:p>
        </w:tc>
        <w:tc>
          <w:tcPr>
            <w:tcW w:w="1741" w:type="pct"/>
            <w:shd w:val="clear" w:color="auto" w:fill="auto"/>
            <w:vAlign w:val="center"/>
          </w:tcPr>
          <w:p w14:paraId="04A9D642" w14:textId="77777777" w:rsidR="0052320E" w:rsidRPr="006A5025" w:rsidRDefault="0052320E" w:rsidP="00BD3DEB">
            <w:pPr>
              <w:spacing w:line="360" w:lineRule="auto"/>
              <w:jc w:val="both"/>
              <w:rPr>
                <w:rFonts w:ascii="David" w:hAnsi="David" w:cs="David"/>
                <w:sz w:val="24"/>
                <w:szCs w:val="24"/>
                <w:rtl/>
              </w:rPr>
            </w:pPr>
            <w:r w:rsidRPr="006A5025">
              <w:rPr>
                <w:rFonts w:ascii="David" w:hAnsi="David" w:cs="David"/>
                <w:sz w:val="24"/>
                <w:szCs w:val="24"/>
                <w:rtl/>
              </w:rPr>
              <w:t>לעניין זה, "שטח תפעולי"</w:t>
            </w:r>
            <w:r w:rsidRPr="006A5025">
              <w:rPr>
                <w:rFonts w:ascii="David" w:hAnsi="David" w:cs="David"/>
                <w:sz w:val="24"/>
                <w:szCs w:val="24"/>
              </w:rPr>
              <w:t xml:space="preserve"> </w:t>
            </w:r>
            <w:r w:rsidRPr="006A5025">
              <w:rPr>
                <w:rFonts w:ascii="David" w:hAnsi="David" w:cs="David"/>
                <w:sz w:val="24"/>
                <w:szCs w:val="24"/>
                <w:rtl/>
              </w:rPr>
              <w:t>- כל השטחים במרכז המזון המשמשים לגישה ותפעול של מרכיבים רטובים ובורות התחמיץ</w:t>
            </w:r>
          </w:p>
        </w:tc>
      </w:tr>
    </w:tbl>
    <w:p w14:paraId="03369344" w14:textId="77777777" w:rsidR="0052320E" w:rsidRPr="006A5025" w:rsidRDefault="0052320E" w:rsidP="00BD3DEB">
      <w:pPr>
        <w:spacing w:after="0" w:line="360" w:lineRule="auto"/>
        <w:jc w:val="both"/>
        <w:rPr>
          <w:rFonts w:ascii="David" w:hAnsi="David" w:cs="David"/>
          <w:sz w:val="24"/>
          <w:szCs w:val="24"/>
          <w:rtl/>
        </w:rPr>
      </w:pPr>
      <w:bookmarkStart w:id="2" w:name="_Hlk72843221"/>
      <w:r w:rsidRPr="006A5025">
        <w:rPr>
          <w:rFonts w:ascii="David" w:hAnsi="David" w:cs="David"/>
          <w:sz w:val="24"/>
          <w:szCs w:val="24"/>
          <w:rtl/>
        </w:rPr>
        <w:t xml:space="preserve">*כל עסק קיים ופועל, בין אם מחזיק ברישיון או בהיתר זמני ביום התחילה ובין שלא מחזיק ברישיון או היתר כאמור - יידרש לעמוד בדרישה זו תוך שלוש שנים מיום התחילה ובכל מקרה לא יאוחר מיום 30/06/2025; על אף האמור, </w:t>
      </w:r>
      <w:r w:rsidRPr="006A5025">
        <w:rPr>
          <w:rFonts w:ascii="David" w:hAnsi="David" w:cs="David"/>
          <w:b/>
          <w:bCs/>
          <w:sz w:val="24"/>
          <w:szCs w:val="24"/>
          <w:rtl/>
        </w:rPr>
        <w:t>עסק שלא היה בעל רישיון או היתר ביום התחילה - יעמוד בדרישה זו החל מיום התחילה</w:t>
      </w:r>
      <w:r w:rsidRPr="006A5025">
        <w:rPr>
          <w:rFonts w:ascii="David" w:hAnsi="David" w:cs="David"/>
          <w:sz w:val="24"/>
          <w:szCs w:val="24"/>
          <w:rtl/>
        </w:rPr>
        <w:t>.</w:t>
      </w:r>
    </w:p>
    <w:p w14:paraId="5FBC3FA4" w14:textId="77777777" w:rsidR="0052320E" w:rsidRPr="006A5025" w:rsidRDefault="0052320E" w:rsidP="00BD3DEB">
      <w:pPr>
        <w:pStyle w:val="a7"/>
        <w:numPr>
          <w:ilvl w:val="0"/>
          <w:numId w:val="110"/>
        </w:numPr>
        <w:spacing w:after="0" w:line="360" w:lineRule="auto"/>
        <w:ind w:left="1068"/>
        <w:jc w:val="both"/>
        <w:rPr>
          <w:rFonts w:ascii="David" w:hAnsi="David" w:cs="David"/>
          <w:sz w:val="24"/>
          <w:szCs w:val="24"/>
        </w:rPr>
      </w:pPr>
      <w:r w:rsidRPr="006A5025">
        <w:rPr>
          <w:rFonts w:ascii="David" w:hAnsi="David" w:cs="David"/>
          <w:sz w:val="24"/>
          <w:szCs w:val="24"/>
          <w:rtl/>
        </w:rPr>
        <w:t xml:space="preserve">הגבהים, השיפועים ופתחי האוורור של סככות הגידול יעמדו בדרישות המפורטות </w:t>
      </w:r>
      <w:bookmarkStart w:id="3" w:name="_Hlk72855323"/>
      <w:r w:rsidRPr="006A5025">
        <w:rPr>
          <w:rFonts w:ascii="David" w:hAnsi="David" w:cs="David"/>
          <w:sz w:val="24"/>
          <w:szCs w:val="24"/>
          <w:rtl/>
        </w:rPr>
        <w:t>במסמך "</w:t>
      </w:r>
      <w:hyperlink r:id="rId18" w:history="1">
        <w:r w:rsidRPr="006A5025">
          <w:rPr>
            <w:rStyle w:val="aff6"/>
            <w:rFonts w:ascii="David" w:hAnsi="David" w:cs="David"/>
            <w:rtl/>
            <w:lang w:eastAsia="he-IL"/>
          </w:rPr>
          <w:t>הנחיות סביבתיות בין משרדיות לתכנון והפעלה של מפטמת בקר מתאריך 27/4/2008</w:t>
        </w:r>
      </w:hyperlink>
      <w:r w:rsidRPr="006A5025">
        <w:rPr>
          <w:rFonts w:ascii="David" w:hAnsi="David" w:cs="David"/>
          <w:sz w:val="24"/>
          <w:szCs w:val="24"/>
          <w:rtl/>
        </w:rPr>
        <w:t xml:space="preserve">" </w:t>
      </w:r>
      <w:bookmarkEnd w:id="3"/>
      <w:r w:rsidRPr="006A5025">
        <w:rPr>
          <w:rFonts w:ascii="David" w:hAnsi="David" w:cs="David"/>
          <w:sz w:val="24"/>
          <w:szCs w:val="24"/>
          <w:rtl/>
        </w:rPr>
        <w:t>המפורסם באתר האינטרנט, בנוסחו המעודכן מעת לעת. בעל העסק רשאי לבקש מנותן האישור הקלה מעמידה מדרישות המסמך האמור. נותן האישור ייתן הקלה בהתאם לתנאי ואמצעי האוורור הקיימים בעסק.</w:t>
      </w:r>
    </w:p>
    <w:bookmarkEnd w:id="2"/>
    <w:p w14:paraId="1702B465" w14:textId="77777777" w:rsidR="0052320E" w:rsidRPr="006A5025" w:rsidRDefault="0052320E" w:rsidP="00BD3DEB">
      <w:pPr>
        <w:pStyle w:val="a7"/>
        <w:numPr>
          <w:ilvl w:val="0"/>
          <w:numId w:val="110"/>
        </w:numPr>
        <w:spacing w:after="0" w:line="360" w:lineRule="auto"/>
        <w:ind w:left="1068"/>
        <w:jc w:val="both"/>
        <w:rPr>
          <w:rFonts w:ascii="David" w:hAnsi="David" w:cs="David"/>
          <w:sz w:val="24"/>
          <w:szCs w:val="24"/>
        </w:rPr>
      </w:pPr>
      <w:r w:rsidRPr="006A5025">
        <w:rPr>
          <w:rFonts w:ascii="David" w:hAnsi="David" w:cs="David"/>
          <w:sz w:val="24"/>
          <w:szCs w:val="24"/>
          <w:rtl/>
        </w:rPr>
        <w:t>בעסק יותקנו מערכות איסוף וניקוז נפרדות:</w:t>
      </w:r>
    </w:p>
    <w:p w14:paraId="097DFA2C" w14:textId="5C6187DF" w:rsidR="0052320E" w:rsidRPr="006A5025" w:rsidRDefault="00496E24" w:rsidP="00BD3DEB">
      <w:pPr>
        <w:pStyle w:val="a7"/>
        <w:numPr>
          <w:ilvl w:val="0"/>
          <w:numId w:val="328"/>
        </w:numPr>
        <w:spacing w:after="0" w:line="360" w:lineRule="auto"/>
        <w:jc w:val="both"/>
        <w:rPr>
          <w:rFonts w:ascii="David" w:hAnsi="David" w:cs="David"/>
          <w:sz w:val="24"/>
          <w:szCs w:val="24"/>
        </w:rPr>
      </w:pPr>
      <w:r>
        <w:rPr>
          <w:rFonts w:ascii="David" w:hAnsi="David" w:cs="David"/>
          <w:sz w:val="24"/>
          <w:szCs w:val="24"/>
          <w:rtl/>
        </w:rPr>
        <w:t>לשפכים סניטריים</w:t>
      </w:r>
      <w:r>
        <w:rPr>
          <w:rFonts w:ascii="David" w:hAnsi="David" w:cs="David" w:hint="cs"/>
          <w:sz w:val="24"/>
          <w:szCs w:val="24"/>
          <w:rtl/>
        </w:rPr>
        <w:t>.</w:t>
      </w:r>
    </w:p>
    <w:p w14:paraId="4F58DA57" w14:textId="378DD11B" w:rsidR="0052320E" w:rsidRPr="006A5025" w:rsidRDefault="0052320E" w:rsidP="00BD3DEB">
      <w:pPr>
        <w:pStyle w:val="a7"/>
        <w:numPr>
          <w:ilvl w:val="0"/>
          <w:numId w:val="328"/>
        </w:numPr>
        <w:spacing w:after="0" w:line="360" w:lineRule="auto"/>
        <w:jc w:val="both"/>
        <w:rPr>
          <w:rFonts w:ascii="David" w:hAnsi="David" w:cs="David"/>
          <w:sz w:val="24"/>
          <w:szCs w:val="24"/>
        </w:rPr>
      </w:pPr>
      <w:r w:rsidRPr="006A5025">
        <w:rPr>
          <w:rFonts w:ascii="David" w:hAnsi="David" w:cs="David"/>
          <w:sz w:val="24"/>
          <w:szCs w:val="24"/>
          <w:rtl/>
        </w:rPr>
        <w:t>לשפכים תעשיי</w:t>
      </w:r>
      <w:r w:rsidR="00496E24">
        <w:rPr>
          <w:rFonts w:ascii="David" w:hAnsi="David" w:cs="David"/>
          <w:sz w:val="24"/>
          <w:szCs w:val="24"/>
          <w:rtl/>
        </w:rPr>
        <w:t>תיים, לתשטיפים ולנגר עילי מזוהם</w:t>
      </w:r>
      <w:r w:rsidR="00496E24">
        <w:rPr>
          <w:rFonts w:ascii="David" w:hAnsi="David" w:cs="David" w:hint="cs"/>
          <w:sz w:val="24"/>
          <w:szCs w:val="24"/>
          <w:rtl/>
        </w:rPr>
        <w:t>.</w:t>
      </w:r>
    </w:p>
    <w:p w14:paraId="52EDD7CF" w14:textId="549ABD31" w:rsidR="0052320E" w:rsidRPr="006A5025" w:rsidRDefault="0052320E" w:rsidP="00BD3DEB">
      <w:pPr>
        <w:pStyle w:val="a7"/>
        <w:numPr>
          <w:ilvl w:val="0"/>
          <w:numId w:val="328"/>
        </w:numPr>
        <w:spacing w:after="0" w:line="360" w:lineRule="auto"/>
        <w:jc w:val="both"/>
        <w:rPr>
          <w:rFonts w:ascii="David" w:hAnsi="David" w:cs="David"/>
          <w:sz w:val="24"/>
          <w:szCs w:val="24"/>
        </w:rPr>
      </w:pPr>
      <w:r w:rsidRPr="006A5025">
        <w:rPr>
          <w:rFonts w:ascii="David" w:hAnsi="David" w:cs="David"/>
          <w:sz w:val="24"/>
          <w:szCs w:val="24"/>
          <w:rtl/>
        </w:rPr>
        <w:t>לנגר עילי נקי.</w:t>
      </w:r>
    </w:p>
    <w:p w14:paraId="097D00C9" w14:textId="33C9E5CD" w:rsidR="0052320E" w:rsidRPr="006A5025" w:rsidRDefault="0052320E" w:rsidP="00BD3DEB">
      <w:pPr>
        <w:pStyle w:val="a7"/>
        <w:numPr>
          <w:ilvl w:val="0"/>
          <w:numId w:val="110"/>
        </w:numPr>
        <w:spacing w:after="0" w:line="360" w:lineRule="auto"/>
        <w:jc w:val="both"/>
        <w:rPr>
          <w:rFonts w:ascii="David" w:hAnsi="David" w:cs="David"/>
          <w:sz w:val="24"/>
          <w:szCs w:val="24"/>
        </w:rPr>
      </w:pPr>
      <w:r w:rsidRPr="006A5025">
        <w:rPr>
          <w:rFonts w:ascii="David" w:hAnsi="David" w:cs="David"/>
          <w:sz w:val="24"/>
          <w:szCs w:val="24"/>
          <w:rtl/>
        </w:rPr>
        <w:lastRenderedPageBreak/>
        <w:t>נגר עילי נקי, לרבות מגגות המבנים והמרזבים בעסק, ינוקז למערכת הניקוז הציבורית. בהעדר אפשרות להתחברות למערכת ניקוז ציבורית, ינוקז למערכת הניקוז הטבעית באופן שלא יזוהם ושלא יבוא במגע עם זבל או תשטיפים.</w:t>
      </w:r>
    </w:p>
    <w:p w14:paraId="1B93D7AB" w14:textId="77777777" w:rsidR="0052320E" w:rsidRPr="006A5025" w:rsidRDefault="0052320E" w:rsidP="00BD3DEB">
      <w:pPr>
        <w:pStyle w:val="a7"/>
        <w:numPr>
          <w:ilvl w:val="0"/>
          <w:numId w:val="110"/>
        </w:numPr>
        <w:spacing w:after="0" w:line="360" w:lineRule="auto"/>
        <w:ind w:left="1068"/>
        <w:jc w:val="both"/>
        <w:rPr>
          <w:rFonts w:ascii="David" w:hAnsi="David" w:cs="David"/>
          <w:sz w:val="24"/>
          <w:szCs w:val="24"/>
        </w:rPr>
      </w:pPr>
      <w:r w:rsidRPr="006A5025">
        <w:rPr>
          <w:rFonts w:ascii="David" w:hAnsi="David" w:cs="David"/>
          <w:sz w:val="24"/>
          <w:szCs w:val="24"/>
          <w:rtl/>
        </w:rPr>
        <w:t>במערכת לאיסוף שפכים תעשייתיים ותשטיפים בעסק, המחוברת למערכת הביוב הציבורית, יותקן מיתקן קדם טיפול המבטיח עמידה בערכים הנדרשים לפי תנאים אלה.</w:t>
      </w:r>
    </w:p>
    <w:p w14:paraId="11C57AE3" w14:textId="60E9E149" w:rsidR="0052320E" w:rsidRPr="006A5025" w:rsidRDefault="0052320E" w:rsidP="00BD3DEB">
      <w:pPr>
        <w:pStyle w:val="2"/>
        <w:numPr>
          <w:ilvl w:val="2"/>
          <w:numId w:val="327"/>
        </w:numPr>
        <w:rPr>
          <w:rFonts w:ascii="David" w:hAnsi="David"/>
          <w:b/>
          <w:bCs/>
        </w:rPr>
      </w:pPr>
      <w:r w:rsidRPr="006A5025">
        <w:rPr>
          <w:rFonts w:ascii="David" w:hAnsi="David"/>
          <w:b/>
          <w:bCs/>
          <w:rtl/>
        </w:rPr>
        <w:t>כללי</w:t>
      </w:r>
    </w:p>
    <w:p w14:paraId="6008200B" w14:textId="77777777" w:rsidR="0052320E" w:rsidRPr="006A5025" w:rsidRDefault="0052320E" w:rsidP="00BD3DEB">
      <w:pPr>
        <w:pStyle w:val="a7"/>
        <w:numPr>
          <w:ilvl w:val="0"/>
          <w:numId w:val="111"/>
        </w:numPr>
        <w:spacing w:after="0" w:line="360" w:lineRule="auto"/>
        <w:jc w:val="both"/>
        <w:rPr>
          <w:rFonts w:ascii="David" w:hAnsi="David" w:cs="David"/>
          <w:b/>
          <w:bCs/>
          <w:sz w:val="24"/>
          <w:szCs w:val="24"/>
        </w:rPr>
      </w:pPr>
      <w:r w:rsidRPr="006A5025">
        <w:rPr>
          <w:rFonts w:ascii="David" w:hAnsi="David" w:cs="David"/>
          <w:sz w:val="24"/>
          <w:szCs w:val="24"/>
          <w:rtl/>
        </w:rPr>
        <w:t>ככלל, בכל מקום בו צוין בתנאים אלה, כי יש להעביר מסמכים ודיווחים לנותן האישור, או במקרים בהם בעל העסק נדרש לקבל אישור מנותן האישור, יש להעביר את המסמכים והמידע ולקבל את אישור נותן האישור במחוז הרלוונטי של המשרד להגנת הסביבה.</w:t>
      </w:r>
    </w:p>
    <w:p w14:paraId="5E6E4DD7" w14:textId="39CE5084" w:rsidR="0052320E" w:rsidRPr="006A5025" w:rsidRDefault="0052320E" w:rsidP="00BD3DEB">
      <w:pPr>
        <w:pStyle w:val="a7"/>
        <w:numPr>
          <w:ilvl w:val="0"/>
          <w:numId w:val="111"/>
        </w:numPr>
        <w:spacing w:after="0" w:line="360" w:lineRule="auto"/>
        <w:jc w:val="both"/>
        <w:rPr>
          <w:rFonts w:ascii="David" w:hAnsi="David" w:cs="David"/>
          <w:b/>
          <w:bCs/>
          <w:sz w:val="24"/>
          <w:szCs w:val="24"/>
        </w:rPr>
      </w:pPr>
      <w:r w:rsidRPr="006A5025">
        <w:rPr>
          <w:rFonts w:ascii="David" w:hAnsi="David" w:cs="David"/>
          <w:sz w:val="24"/>
          <w:szCs w:val="24"/>
          <w:rtl/>
        </w:rPr>
        <w:t xml:space="preserve">מיקום שטח השיכון, מאצרה לזבל ומיתקן קדם טיפול (בסעיף זה - "המתקנים") בעסק ייקבע לפי מרחק מבתי מגורים ומספר ראשי בקר כמפורט בטבלה הבאה; </w:t>
      </w:r>
      <w:r w:rsidRPr="006A5025">
        <w:rPr>
          <w:rFonts w:ascii="David" w:hAnsi="David" w:cs="David"/>
          <w:sz w:val="24"/>
          <w:szCs w:val="24"/>
          <w:u w:val="single"/>
          <w:rtl/>
        </w:rPr>
        <w:t>עסק בעל רישיון או היתר ביום התחילה</w:t>
      </w:r>
      <w:r w:rsidRPr="006A5025">
        <w:rPr>
          <w:rFonts w:ascii="David" w:hAnsi="David" w:cs="David"/>
          <w:sz w:val="24"/>
          <w:szCs w:val="24"/>
          <w:rtl/>
        </w:rPr>
        <w:t xml:space="preserve"> וכן בעל היתר בנייה כדין - יידרש לעמוד </w:t>
      </w:r>
      <w:r w:rsidRPr="006A5025">
        <w:rPr>
          <w:rFonts w:ascii="David" w:hAnsi="David" w:cs="David"/>
          <w:color w:val="000000" w:themeColor="text1"/>
          <w:sz w:val="24"/>
          <w:szCs w:val="24"/>
          <w:rtl/>
        </w:rPr>
        <w:t>בדרישות אלה בתוך חמש שנים מיום התחילה ובכל מקרה לא יאוחר מיום 30/06/2027.</w:t>
      </w:r>
    </w:p>
    <w:tbl>
      <w:tblPr>
        <w:tblStyle w:val="ab"/>
        <w:bidiVisual/>
        <w:tblW w:w="0" w:type="auto"/>
        <w:tblCellMar>
          <w:top w:w="57" w:type="dxa"/>
          <w:left w:w="57" w:type="dxa"/>
          <w:bottom w:w="57" w:type="dxa"/>
          <w:right w:w="57" w:type="dxa"/>
        </w:tblCellMar>
        <w:tblLook w:val="04A0" w:firstRow="1" w:lastRow="0" w:firstColumn="1" w:lastColumn="0" w:noHBand="0" w:noVBand="1"/>
        <w:tblCaption w:val="עסק בעל רישיון או היתר ביום התחילה וכן בעל היתר בניה כדין - יידרש לעמוד בדרישות אלה"/>
      </w:tblPr>
      <w:tblGrid>
        <w:gridCol w:w="3310"/>
        <w:gridCol w:w="643"/>
        <w:gridCol w:w="643"/>
        <w:gridCol w:w="681"/>
        <w:gridCol w:w="3019"/>
      </w:tblGrid>
      <w:tr w:rsidR="0052320E" w:rsidRPr="006A5025" w14:paraId="0CBF3E85" w14:textId="77777777" w:rsidTr="00E35AB0">
        <w:tc>
          <w:tcPr>
            <w:tcW w:w="0" w:type="auto"/>
            <w:vAlign w:val="center"/>
          </w:tcPr>
          <w:p w14:paraId="48AD2120" w14:textId="77777777" w:rsidR="0052320E" w:rsidRPr="006A5025" w:rsidRDefault="0052320E" w:rsidP="00BD3DEB">
            <w:pPr>
              <w:spacing w:line="360" w:lineRule="auto"/>
              <w:rPr>
                <w:rFonts w:ascii="David" w:hAnsi="David" w:cs="David"/>
                <w:sz w:val="24"/>
                <w:szCs w:val="24"/>
                <w:rtl/>
              </w:rPr>
            </w:pPr>
          </w:p>
        </w:tc>
        <w:tc>
          <w:tcPr>
            <w:tcW w:w="0" w:type="auto"/>
            <w:gridSpan w:val="4"/>
            <w:vAlign w:val="center"/>
          </w:tcPr>
          <w:p w14:paraId="34DC914E" w14:textId="77777777" w:rsidR="0052320E" w:rsidRPr="006A5025" w:rsidRDefault="0052320E" w:rsidP="00BD3DEB">
            <w:pPr>
              <w:spacing w:line="360" w:lineRule="auto"/>
              <w:rPr>
                <w:rFonts w:ascii="David" w:hAnsi="David" w:cs="David"/>
                <w:sz w:val="24"/>
                <w:szCs w:val="24"/>
                <w:rtl/>
              </w:rPr>
            </w:pPr>
            <w:r w:rsidRPr="006A5025">
              <w:rPr>
                <w:rFonts w:ascii="David" w:hAnsi="David" w:cs="David"/>
                <w:b/>
                <w:bCs/>
                <w:sz w:val="24"/>
                <w:szCs w:val="24"/>
                <w:rtl/>
              </w:rPr>
              <w:t>מספר ראשי בקר *</w:t>
            </w:r>
          </w:p>
        </w:tc>
      </w:tr>
      <w:tr w:rsidR="0052320E" w:rsidRPr="006A5025" w14:paraId="6BA68AC6" w14:textId="77777777" w:rsidTr="00E35AB0">
        <w:tc>
          <w:tcPr>
            <w:tcW w:w="0" w:type="auto"/>
            <w:vAlign w:val="center"/>
          </w:tcPr>
          <w:p w14:paraId="1FCE3E59" w14:textId="77777777" w:rsidR="0052320E" w:rsidRPr="006A5025" w:rsidRDefault="0052320E" w:rsidP="00BD3DEB">
            <w:pPr>
              <w:spacing w:line="360" w:lineRule="auto"/>
              <w:rPr>
                <w:rFonts w:ascii="David" w:hAnsi="David" w:cs="David"/>
                <w:sz w:val="24"/>
                <w:szCs w:val="24"/>
                <w:rtl/>
              </w:rPr>
            </w:pPr>
          </w:p>
        </w:tc>
        <w:tc>
          <w:tcPr>
            <w:tcW w:w="0" w:type="auto"/>
            <w:vAlign w:val="center"/>
          </w:tcPr>
          <w:p w14:paraId="463AA17E" w14:textId="77777777" w:rsidR="0052320E" w:rsidRPr="006A5025" w:rsidRDefault="0052320E" w:rsidP="00BD3DEB">
            <w:pPr>
              <w:spacing w:line="360" w:lineRule="auto"/>
              <w:rPr>
                <w:rFonts w:ascii="David" w:hAnsi="David" w:cs="David"/>
                <w:sz w:val="24"/>
                <w:szCs w:val="24"/>
                <w:rtl/>
              </w:rPr>
            </w:pPr>
            <w:r w:rsidRPr="006A5025">
              <w:rPr>
                <w:rFonts w:ascii="David" w:hAnsi="David" w:cs="David"/>
                <w:b/>
                <w:bCs/>
                <w:sz w:val="24"/>
                <w:szCs w:val="24"/>
                <w:rtl/>
              </w:rPr>
              <w:t>עד 350</w:t>
            </w:r>
          </w:p>
        </w:tc>
        <w:tc>
          <w:tcPr>
            <w:tcW w:w="0" w:type="auto"/>
            <w:vAlign w:val="center"/>
          </w:tcPr>
          <w:p w14:paraId="52522B59" w14:textId="77777777" w:rsidR="0052320E" w:rsidRPr="006A5025" w:rsidRDefault="0052320E" w:rsidP="00BD3DEB">
            <w:pPr>
              <w:spacing w:line="360" w:lineRule="auto"/>
              <w:rPr>
                <w:rFonts w:ascii="David" w:hAnsi="David" w:cs="David"/>
                <w:sz w:val="24"/>
                <w:szCs w:val="24"/>
                <w:rtl/>
              </w:rPr>
            </w:pPr>
            <w:r w:rsidRPr="006A5025">
              <w:rPr>
                <w:rFonts w:ascii="David" w:hAnsi="David" w:cs="David"/>
                <w:b/>
                <w:bCs/>
                <w:sz w:val="24"/>
                <w:szCs w:val="24"/>
                <w:rtl/>
              </w:rPr>
              <w:t>עד 700</w:t>
            </w:r>
          </w:p>
        </w:tc>
        <w:tc>
          <w:tcPr>
            <w:tcW w:w="0" w:type="auto"/>
            <w:vAlign w:val="center"/>
          </w:tcPr>
          <w:p w14:paraId="3555E799" w14:textId="77777777" w:rsidR="0052320E" w:rsidRPr="006A5025" w:rsidRDefault="0052320E" w:rsidP="00BD3DEB">
            <w:pPr>
              <w:spacing w:line="360" w:lineRule="auto"/>
              <w:rPr>
                <w:rFonts w:ascii="David" w:hAnsi="David" w:cs="David"/>
                <w:sz w:val="24"/>
                <w:szCs w:val="24"/>
                <w:rtl/>
              </w:rPr>
            </w:pPr>
            <w:r w:rsidRPr="006A5025">
              <w:rPr>
                <w:rFonts w:ascii="David" w:hAnsi="David" w:cs="David"/>
                <w:b/>
                <w:bCs/>
                <w:sz w:val="24"/>
                <w:szCs w:val="24"/>
                <w:rtl/>
              </w:rPr>
              <w:t xml:space="preserve">עד 1050 </w:t>
            </w:r>
          </w:p>
        </w:tc>
        <w:tc>
          <w:tcPr>
            <w:tcW w:w="0" w:type="auto"/>
            <w:vAlign w:val="center"/>
          </w:tcPr>
          <w:p w14:paraId="3BA2B27F" w14:textId="77777777" w:rsidR="0052320E" w:rsidRPr="006A5025" w:rsidRDefault="0052320E" w:rsidP="00BD3DEB">
            <w:pPr>
              <w:spacing w:line="360" w:lineRule="auto"/>
              <w:rPr>
                <w:rFonts w:ascii="David" w:hAnsi="David" w:cs="David"/>
                <w:sz w:val="24"/>
                <w:szCs w:val="24"/>
                <w:rtl/>
              </w:rPr>
            </w:pPr>
            <w:r w:rsidRPr="006A5025">
              <w:rPr>
                <w:rFonts w:ascii="David" w:hAnsi="David" w:cs="David"/>
                <w:b/>
                <w:bCs/>
                <w:sz w:val="24"/>
                <w:szCs w:val="24"/>
                <w:rtl/>
              </w:rPr>
              <w:t>מעל 1050</w:t>
            </w:r>
          </w:p>
        </w:tc>
      </w:tr>
      <w:tr w:rsidR="0052320E" w:rsidRPr="006A5025" w14:paraId="50FB8FDF" w14:textId="77777777" w:rsidTr="00E35AB0">
        <w:tc>
          <w:tcPr>
            <w:tcW w:w="0" w:type="auto"/>
            <w:vAlign w:val="center"/>
          </w:tcPr>
          <w:p w14:paraId="6F26C98F"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מרחק מינימלי של המתקנים בעסק מבתי מגורים בישוב חקלאי (במטר)</w:t>
            </w:r>
          </w:p>
        </w:tc>
        <w:tc>
          <w:tcPr>
            <w:tcW w:w="0" w:type="auto"/>
            <w:vAlign w:val="center"/>
          </w:tcPr>
          <w:p w14:paraId="3E0F6810"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50</w:t>
            </w:r>
          </w:p>
        </w:tc>
        <w:tc>
          <w:tcPr>
            <w:tcW w:w="0" w:type="auto"/>
            <w:vAlign w:val="center"/>
          </w:tcPr>
          <w:p w14:paraId="7018040D"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50**</w:t>
            </w:r>
          </w:p>
        </w:tc>
        <w:tc>
          <w:tcPr>
            <w:tcW w:w="0" w:type="auto"/>
            <w:vAlign w:val="center"/>
          </w:tcPr>
          <w:p w14:paraId="6460698C"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100**</w:t>
            </w:r>
          </w:p>
        </w:tc>
        <w:tc>
          <w:tcPr>
            <w:tcW w:w="0" w:type="auto"/>
            <w:vAlign w:val="center"/>
          </w:tcPr>
          <w:p w14:paraId="61BDFF64"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 יחושב על פי מספר ראשי הבקר באמצעות </w:t>
            </w:r>
            <w:hyperlink r:id="rId19" w:history="1">
              <w:r w:rsidRPr="006A5025">
                <w:rPr>
                  <w:rStyle w:val="Hyperlink"/>
                  <w:rFonts w:ascii="David" w:hAnsi="David" w:cs="David"/>
                  <w:sz w:val="24"/>
                  <w:szCs w:val="24"/>
                  <w:rtl/>
                </w:rPr>
                <w:t>המודל המפורסם באתר האינטרנט</w:t>
              </w:r>
            </w:hyperlink>
          </w:p>
        </w:tc>
      </w:tr>
      <w:tr w:rsidR="0052320E" w:rsidRPr="006A5025" w14:paraId="4BBB3C3F" w14:textId="77777777" w:rsidTr="00E35AB0">
        <w:tc>
          <w:tcPr>
            <w:tcW w:w="0" w:type="auto"/>
            <w:vAlign w:val="center"/>
          </w:tcPr>
          <w:p w14:paraId="5DCB311B"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מרחק מינימלי מישוב עירוני (במטר); לעניין זה "ישוב עירוני"- ישוב שאינו ישוב חקלאי.</w:t>
            </w:r>
          </w:p>
        </w:tc>
        <w:tc>
          <w:tcPr>
            <w:tcW w:w="0" w:type="auto"/>
            <w:vAlign w:val="center"/>
          </w:tcPr>
          <w:p w14:paraId="5727C381"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480**</w:t>
            </w:r>
          </w:p>
        </w:tc>
        <w:tc>
          <w:tcPr>
            <w:tcW w:w="0" w:type="auto"/>
            <w:vAlign w:val="center"/>
          </w:tcPr>
          <w:p w14:paraId="2B841EE1"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610**</w:t>
            </w:r>
          </w:p>
        </w:tc>
        <w:tc>
          <w:tcPr>
            <w:tcW w:w="0" w:type="auto"/>
            <w:vAlign w:val="center"/>
          </w:tcPr>
          <w:p w14:paraId="06A1709D"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710**</w:t>
            </w:r>
          </w:p>
        </w:tc>
        <w:tc>
          <w:tcPr>
            <w:tcW w:w="0" w:type="auto"/>
            <w:vAlign w:val="center"/>
          </w:tcPr>
          <w:p w14:paraId="7A69E676"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יחושב על פי מספר ראשי הבקר באמצעות </w:t>
            </w:r>
            <w:hyperlink r:id="rId20" w:history="1">
              <w:r w:rsidRPr="006A5025">
                <w:rPr>
                  <w:rStyle w:val="Hyperlink"/>
                  <w:rFonts w:ascii="David" w:hAnsi="David" w:cs="David"/>
                  <w:sz w:val="24"/>
                  <w:szCs w:val="24"/>
                  <w:rtl/>
                </w:rPr>
                <w:t>המודל המפורסם באתר האינטרנט</w:t>
              </w:r>
            </w:hyperlink>
          </w:p>
        </w:tc>
      </w:tr>
    </w:tbl>
    <w:p w14:paraId="35553D36" w14:textId="1CBB5113" w:rsidR="0052320E" w:rsidRPr="006A5025" w:rsidRDefault="0052320E" w:rsidP="00BD3DEB">
      <w:pPr>
        <w:spacing w:after="0" w:line="360" w:lineRule="auto"/>
        <w:jc w:val="both"/>
        <w:rPr>
          <w:rFonts w:ascii="David" w:hAnsi="David" w:cs="David"/>
          <w:sz w:val="24"/>
          <w:szCs w:val="24"/>
          <w:rtl/>
        </w:rPr>
      </w:pPr>
      <w:r w:rsidRPr="006A5025">
        <w:rPr>
          <w:rFonts w:ascii="David" w:hAnsi="David" w:cs="David"/>
          <w:b/>
          <w:bCs/>
          <w:sz w:val="24"/>
          <w:szCs w:val="24"/>
          <w:rtl/>
        </w:rPr>
        <w:t xml:space="preserve">*   </w:t>
      </w:r>
      <w:r w:rsidRPr="006A5025">
        <w:rPr>
          <w:rFonts w:ascii="David" w:hAnsi="David" w:cs="David"/>
          <w:sz w:val="24"/>
          <w:szCs w:val="24"/>
          <w:rtl/>
        </w:rPr>
        <w:t>במפטמת עגלים כל ראשי הבקר בעסק יחושבו לפי משקל ממוצע של 450 ק"ג/ראש. ברפת חלב מספר הראשים הוא מספר החולבות.</w:t>
      </w:r>
    </w:p>
    <w:p w14:paraId="221A0AB9" w14:textId="77777777" w:rsidR="0052320E" w:rsidRPr="006A5025" w:rsidRDefault="0052320E" w:rsidP="00BD3DEB">
      <w:pPr>
        <w:spacing w:after="0" w:line="360" w:lineRule="auto"/>
        <w:jc w:val="both"/>
        <w:rPr>
          <w:rFonts w:ascii="David" w:hAnsi="David" w:cs="David"/>
          <w:sz w:val="24"/>
          <w:szCs w:val="24"/>
          <w:rtl/>
        </w:rPr>
      </w:pPr>
      <w:r w:rsidRPr="006A5025">
        <w:rPr>
          <w:rFonts w:ascii="David" w:hAnsi="David" w:cs="David"/>
          <w:sz w:val="24"/>
          <w:szCs w:val="24"/>
          <w:rtl/>
        </w:rPr>
        <w:t>** למעט עסק הנמצא במרחק הקטן מ-100 מטר מעסק אחר לגידול בעלי חיים במקרה זה בעל העסק יפנה לנותן האישור לקביעת מרחק אחר בהתאם למודל.</w:t>
      </w:r>
    </w:p>
    <w:p w14:paraId="5C1A2755" w14:textId="6A94F667" w:rsidR="0052320E" w:rsidRPr="006A5025" w:rsidRDefault="0052320E" w:rsidP="00BD3DEB">
      <w:pPr>
        <w:pStyle w:val="a7"/>
        <w:numPr>
          <w:ilvl w:val="0"/>
          <w:numId w:val="111"/>
        </w:numPr>
        <w:spacing w:after="0" w:line="360" w:lineRule="auto"/>
        <w:jc w:val="both"/>
        <w:rPr>
          <w:rFonts w:ascii="David" w:hAnsi="David" w:cs="David"/>
          <w:sz w:val="24"/>
          <w:szCs w:val="24"/>
        </w:rPr>
      </w:pPr>
      <w:r w:rsidRPr="006A5025">
        <w:rPr>
          <w:rFonts w:ascii="David" w:hAnsi="David" w:cs="David"/>
          <w:sz w:val="24"/>
          <w:szCs w:val="24"/>
          <w:rtl/>
        </w:rPr>
        <w:t>על אף האמור בסעיף 3.1.3.(2), רשאי נותן האישור לקבוע החמרה של מרחק מבתי מגורים אם לדעתו מתקיים מפגע ריח חזק או בלתי סביר או חשש לכך, בהתאם לסקר ריחות שיבוצע לרבות על ידי בעל העסק, על פי דרישת נותן האישור ובהתאם להנחיותיו.</w:t>
      </w:r>
    </w:p>
    <w:p w14:paraId="7263D6B2" w14:textId="1146339D" w:rsidR="0052320E" w:rsidRPr="006A5025" w:rsidRDefault="0052320E" w:rsidP="00BD3DEB">
      <w:pPr>
        <w:pStyle w:val="a7"/>
        <w:numPr>
          <w:ilvl w:val="0"/>
          <w:numId w:val="111"/>
        </w:numPr>
        <w:spacing w:after="0" w:line="360" w:lineRule="auto"/>
        <w:jc w:val="both"/>
        <w:rPr>
          <w:rFonts w:ascii="David" w:hAnsi="David" w:cs="David"/>
          <w:sz w:val="24"/>
          <w:szCs w:val="24"/>
          <w:rtl/>
        </w:rPr>
      </w:pPr>
      <w:r w:rsidRPr="006A5025">
        <w:rPr>
          <w:rFonts w:ascii="David" w:hAnsi="David" w:cs="David"/>
          <w:sz w:val="24"/>
          <w:szCs w:val="24"/>
          <w:rtl/>
        </w:rPr>
        <w:t xml:space="preserve">על אף האמור בסעיף 3.1.3.(2), </w:t>
      </w:r>
      <w:r w:rsidRPr="006A5025">
        <w:rPr>
          <w:rFonts w:ascii="David" w:hAnsi="David" w:cs="David"/>
          <w:sz w:val="24"/>
          <w:szCs w:val="24"/>
          <w:u w:val="single"/>
          <w:rtl/>
        </w:rPr>
        <w:t xml:space="preserve">בעסק המחזיק ברישיון או בהיתר ביום התחילה וכן בהיתר בנייה כדין, </w:t>
      </w:r>
      <w:r w:rsidRPr="006A5025">
        <w:rPr>
          <w:rFonts w:ascii="David" w:hAnsi="David" w:cs="David"/>
          <w:sz w:val="24"/>
          <w:szCs w:val="24"/>
          <w:rtl/>
        </w:rPr>
        <w:t>שאחד ממתקניו כמפורט בטבלה שבסעיף 3.1.3.(2), נמצא בפחות מ-50 מטר ממגורים סמוכים ומחזיק עד 350 ראש בקר, ועוצמת הריח מהעסק במגורים</w:t>
      </w:r>
      <w:r w:rsidRPr="006A5025">
        <w:rPr>
          <w:rFonts w:ascii="David" w:hAnsi="David" w:cs="David"/>
          <w:color w:val="FF0000"/>
          <w:sz w:val="24"/>
          <w:szCs w:val="24"/>
          <w:rtl/>
        </w:rPr>
        <w:t xml:space="preserve"> </w:t>
      </w:r>
      <w:r w:rsidRPr="006A5025">
        <w:rPr>
          <w:rFonts w:ascii="David" w:hAnsi="David" w:cs="David"/>
          <w:sz w:val="24"/>
          <w:szCs w:val="24"/>
          <w:rtl/>
        </w:rPr>
        <w:t>אלה עומדת בערך שנקבע ב"</w:t>
      </w:r>
      <w:hyperlink r:id="rId21" w:history="1">
        <w:r w:rsidRPr="006A5025">
          <w:rPr>
            <w:rStyle w:val="Hyperlink"/>
            <w:rFonts w:ascii="David" w:hAnsi="David" w:cs="David"/>
            <w:sz w:val="24"/>
            <w:szCs w:val="24"/>
            <w:rtl/>
          </w:rPr>
          <w:t>מדריך לטיפול במפגעי ריח</w:t>
        </w:r>
      </w:hyperlink>
      <w:r w:rsidRPr="006A5025">
        <w:rPr>
          <w:rFonts w:ascii="David" w:hAnsi="David" w:cs="David"/>
          <w:b/>
          <w:bCs/>
          <w:sz w:val="24"/>
          <w:szCs w:val="24"/>
          <w:rtl/>
        </w:rPr>
        <w:t>"</w:t>
      </w:r>
      <w:r w:rsidRPr="006A5025">
        <w:rPr>
          <w:rFonts w:ascii="David" w:hAnsi="David" w:cs="David"/>
          <w:sz w:val="24"/>
          <w:szCs w:val="24"/>
          <w:rtl/>
        </w:rPr>
        <w:t>, רשאי נותן האישור לאשר הקלה לעניין זה.</w:t>
      </w:r>
    </w:p>
    <w:p w14:paraId="7B305D4D" w14:textId="77777777" w:rsidR="0052320E" w:rsidRPr="006A5025" w:rsidRDefault="0052320E" w:rsidP="00BD3DEB">
      <w:pPr>
        <w:pStyle w:val="a7"/>
        <w:numPr>
          <w:ilvl w:val="0"/>
          <w:numId w:val="111"/>
        </w:numPr>
        <w:spacing w:after="0" w:line="360" w:lineRule="auto"/>
        <w:jc w:val="both"/>
        <w:rPr>
          <w:rFonts w:ascii="David" w:hAnsi="David" w:cs="David"/>
          <w:sz w:val="24"/>
          <w:szCs w:val="24"/>
        </w:rPr>
      </w:pPr>
      <w:r w:rsidRPr="006A5025">
        <w:rPr>
          <w:rFonts w:ascii="David" w:hAnsi="David" w:cs="David"/>
          <w:sz w:val="24"/>
          <w:szCs w:val="24"/>
          <w:rtl/>
        </w:rPr>
        <w:lastRenderedPageBreak/>
        <w:t>בעל העסק יפעיל את העסק תוך שמירה על איכות נאותה של הסביבה ובאופן שאינו גורם למטרדים או למפגעים לסביבה.</w:t>
      </w:r>
    </w:p>
    <w:p w14:paraId="09784FE2" w14:textId="77777777" w:rsidR="0052320E" w:rsidRPr="006A5025" w:rsidRDefault="0052320E" w:rsidP="00BD3DEB">
      <w:pPr>
        <w:pStyle w:val="a7"/>
        <w:numPr>
          <w:ilvl w:val="0"/>
          <w:numId w:val="111"/>
        </w:numPr>
        <w:spacing w:after="0" w:line="360" w:lineRule="auto"/>
        <w:jc w:val="both"/>
        <w:rPr>
          <w:rFonts w:ascii="David" w:hAnsi="David" w:cs="David"/>
          <w:sz w:val="24"/>
          <w:szCs w:val="24"/>
        </w:rPr>
      </w:pPr>
      <w:r w:rsidRPr="006A5025">
        <w:rPr>
          <w:rFonts w:ascii="David" w:hAnsi="David" w:cs="David"/>
          <w:sz w:val="24"/>
          <w:szCs w:val="24"/>
          <w:rtl/>
        </w:rPr>
        <w:t>כל פעילות העסק, לרבות אחסון קבוע או זמני, פריקה וטעינה, תתבצע בשטח העסק.</w:t>
      </w:r>
    </w:p>
    <w:p w14:paraId="679D3CC8" w14:textId="77777777" w:rsidR="0052320E" w:rsidRPr="006A5025" w:rsidRDefault="0052320E" w:rsidP="00BD3DEB">
      <w:pPr>
        <w:pStyle w:val="a7"/>
        <w:numPr>
          <w:ilvl w:val="0"/>
          <w:numId w:val="111"/>
        </w:numPr>
        <w:spacing w:after="0" w:line="360" w:lineRule="auto"/>
        <w:jc w:val="both"/>
        <w:rPr>
          <w:rFonts w:ascii="David" w:hAnsi="David" w:cs="David"/>
          <w:sz w:val="24"/>
          <w:szCs w:val="24"/>
        </w:rPr>
      </w:pPr>
      <w:r w:rsidRPr="006A5025">
        <w:rPr>
          <w:rFonts w:ascii="David" w:hAnsi="David" w:cs="David"/>
          <w:sz w:val="24"/>
          <w:szCs w:val="24"/>
          <w:rtl/>
        </w:rPr>
        <w:t xml:space="preserve">בעל העסק לא יעשה שימוש בחומרים למניעת מטרדי אבק, לרבות תמלחות ורכז אוסמוזה הפוכה </w:t>
      </w:r>
      <w:r w:rsidRPr="006A5025">
        <w:rPr>
          <w:rFonts w:ascii="David" w:hAnsi="David" w:cs="David"/>
          <w:sz w:val="24"/>
          <w:szCs w:val="24"/>
        </w:rPr>
        <w:t>(RO)</w:t>
      </w:r>
      <w:r w:rsidRPr="006A5025">
        <w:rPr>
          <w:rFonts w:ascii="David" w:hAnsi="David" w:cs="David"/>
          <w:sz w:val="24"/>
          <w:szCs w:val="24"/>
          <w:rtl/>
        </w:rPr>
        <w:t>, אלא אם כן קיבל אישור לכך מראש ובכתב מאת אגף שפכי תעשיה דלקים וקרקעות מזוהמות במשרד להגנת הסביבה.</w:t>
      </w:r>
    </w:p>
    <w:p w14:paraId="1631C0E4" w14:textId="77777777" w:rsidR="0052320E" w:rsidRPr="006A5025" w:rsidRDefault="0052320E" w:rsidP="00BD3DEB">
      <w:pPr>
        <w:pStyle w:val="a7"/>
        <w:numPr>
          <w:ilvl w:val="0"/>
          <w:numId w:val="111"/>
        </w:numPr>
        <w:spacing w:after="0" w:line="360" w:lineRule="auto"/>
        <w:jc w:val="both"/>
        <w:rPr>
          <w:rFonts w:ascii="David" w:hAnsi="David" w:cs="David"/>
          <w:sz w:val="24"/>
          <w:szCs w:val="24"/>
        </w:rPr>
      </w:pPr>
      <w:r w:rsidRPr="006A5025">
        <w:rPr>
          <w:rFonts w:ascii="David" w:hAnsi="David" w:cs="David"/>
          <w:sz w:val="24"/>
          <w:szCs w:val="24"/>
          <w:rtl/>
        </w:rPr>
        <w:t>בעסק לא תהיה רצפה מסוג טפחות; במקרה שקיימת רצפה מסוג טפחות בעסק לפני יום התחילה, יש לבטלה בתוך שלוש שנים מיום התחילה ובכל מקרה לא יאוחר מיום 30/06/2025.</w:t>
      </w:r>
    </w:p>
    <w:p w14:paraId="0DC1A474" w14:textId="6566807F" w:rsidR="0052320E" w:rsidRPr="006A5025" w:rsidRDefault="0052320E" w:rsidP="00BD3DEB">
      <w:pPr>
        <w:pStyle w:val="a7"/>
        <w:numPr>
          <w:ilvl w:val="0"/>
          <w:numId w:val="111"/>
        </w:numPr>
        <w:spacing w:after="0" w:line="360" w:lineRule="auto"/>
        <w:jc w:val="both"/>
        <w:rPr>
          <w:rFonts w:ascii="David" w:hAnsi="David" w:cs="David"/>
          <w:sz w:val="24"/>
          <w:szCs w:val="24"/>
          <w:rtl/>
        </w:rPr>
      </w:pPr>
      <w:r w:rsidRPr="006A5025">
        <w:rPr>
          <w:rFonts w:ascii="David" w:hAnsi="David" w:cs="David"/>
          <w:sz w:val="24"/>
          <w:szCs w:val="24"/>
          <w:rtl/>
        </w:rPr>
        <w:t>לא תהיה בעסק חצר קיצית אלא אם כן קיבל בעל העסק אישור מראש ובכתב מאת נותן האישור;</w:t>
      </w:r>
      <w:r w:rsidRPr="006A5025">
        <w:rPr>
          <w:rFonts w:ascii="David" w:hAnsi="David" w:cs="David"/>
          <w:sz w:val="24"/>
          <w:szCs w:val="24"/>
        </w:rPr>
        <w:t xml:space="preserve"> </w:t>
      </w:r>
      <w:r w:rsidRPr="006A5025">
        <w:rPr>
          <w:rFonts w:ascii="David" w:hAnsi="David" w:cs="David"/>
          <w:sz w:val="24"/>
          <w:szCs w:val="24"/>
          <w:rtl/>
        </w:rPr>
        <w:t>במקרה שקיימת חצר קיצית בעסק לפני יום התחילה, או במקרה שניתן לכך אישור כאמור לאחר יום התחילה, עליה לעמוד בדרישות כמפורט בטבלה בסעיף 3.1.3</w:t>
      </w:r>
      <w:r w:rsidR="00E35AB0" w:rsidRPr="006A5025">
        <w:rPr>
          <w:rFonts w:ascii="David" w:hAnsi="David" w:cs="David"/>
          <w:sz w:val="24"/>
          <w:szCs w:val="24"/>
          <w:rtl/>
        </w:rPr>
        <w:t>.</w:t>
      </w:r>
      <w:r w:rsidRPr="006A5025">
        <w:rPr>
          <w:rFonts w:ascii="David" w:hAnsi="David" w:cs="David"/>
          <w:sz w:val="24"/>
          <w:szCs w:val="24"/>
          <w:rtl/>
        </w:rPr>
        <w:t>(14) שלהלן; בכל מקרה, לא תוקם ולא תאושר על ידי נותן האישור חצר קיצית בעסק הנמצא באגן היקוות של הכנרת או באזורים בעלי רגישות הידרולוגית גבוהה או ברדיוס מגן של קידוחי מי שתיה או במרחק הקטן מ-100 מטרים מנחל אכזב או מ-200 מטרים מנחל איתן.</w:t>
      </w:r>
    </w:p>
    <w:p w14:paraId="58CE9D67" w14:textId="567B05A7" w:rsidR="0052320E" w:rsidRPr="006A5025" w:rsidRDefault="0052320E" w:rsidP="00BD3DEB">
      <w:pPr>
        <w:pStyle w:val="a7"/>
        <w:numPr>
          <w:ilvl w:val="0"/>
          <w:numId w:val="111"/>
        </w:numPr>
        <w:spacing w:after="0" w:line="360" w:lineRule="auto"/>
        <w:jc w:val="both"/>
        <w:rPr>
          <w:rFonts w:ascii="David" w:hAnsi="David" w:cs="David"/>
          <w:sz w:val="24"/>
          <w:szCs w:val="24"/>
          <w:rtl/>
        </w:rPr>
      </w:pPr>
      <w:r w:rsidRPr="006A5025">
        <w:rPr>
          <w:rFonts w:ascii="David" w:hAnsi="David" w:cs="David"/>
          <w:sz w:val="24"/>
          <w:szCs w:val="24"/>
          <w:rtl/>
        </w:rPr>
        <w:t>על אף האמור בסעיף 3.1.3</w:t>
      </w:r>
      <w:r w:rsidR="00E35AB0" w:rsidRPr="006A5025">
        <w:rPr>
          <w:rFonts w:ascii="David" w:hAnsi="David" w:cs="David"/>
          <w:sz w:val="24"/>
          <w:szCs w:val="24"/>
          <w:rtl/>
        </w:rPr>
        <w:t>.</w:t>
      </w:r>
      <w:r w:rsidRPr="006A5025">
        <w:rPr>
          <w:rFonts w:ascii="David" w:hAnsi="David" w:cs="David"/>
          <w:sz w:val="24"/>
          <w:szCs w:val="24"/>
          <w:rtl/>
        </w:rPr>
        <w:t>(9), בעסק הנמצא באזורים שחונים בהם ממוצע הגשמים נמוך מ-200 מ"מ בשנה, רשאי בעל העסק שלא להקים משטח בטון בחצר הקיצית באישור מראש ובכתב מנותן האישור.</w:t>
      </w:r>
    </w:p>
    <w:p w14:paraId="09795927" w14:textId="382E40FE" w:rsidR="0052320E" w:rsidRPr="006A5025" w:rsidRDefault="0052320E" w:rsidP="00BD3DEB">
      <w:pPr>
        <w:pStyle w:val="a7"/>
        <w:numPr>
          <w:ilvl w:val="0"/>
          <w:numId w:val="111"/>
        </w:numPr>
        <w:spacing w:after="0" w:line="360" w:lineRule="auto"/>
        <w:jc w:val="both"/>
        <w:rPr>
          <w:rFonts w:ascii="David" w:hAnsi="David" w:cs="David"/>
          <w:sz w:val="24"/>
          <w:szCs w:val="24"/>
        </w:rPr>
      </w:pPr>
      <w:r w:rsidRPr="006A5025">
        <w:rPr>
          <w:rFonts w:ascii="David" w:hAnsi="David" w:cs="David"/>
          <w:sz w:val="24"/>
          <w:szCs w:val="24"/>
          <w:rtl/>
        </w:rPr>
        <w:t>במקרה שקיימת חצר קיצית בעסק לפני יום התחילה, באזורים כמפורט בסעיף 3.1.3</w:t>
      </w:r>
      <w:r w:rsidR="00E35AB0" w:rsidRPr="006A5025">
        <w:rPr>
          <w:rFonts w:ascii="David" w:hAnsi="David" w:cs="David"/>
          <w:sz w:val="24"/>
          <w:szCs w:val="24"/>
          <w:rtl/>
        </w:rPr>
        <w:t>.</w:t>
      </w:r>
      <w:r w:rsidRPr="006A5025">
        <w:rPr>
          <w:rFonts w:ascii="David" w:hAnsi="David" w:cs="David"/>
          <w:sz w:val="24"/>
          <w:szCs w:val="24"/>
          <w:rtl/>
        </w:rPr>
        <w:t>(9) יש לבטלה בתוך שלוש שנים מים התחילה ובכל מקרה לא יאוחר מיום 30/06/2025.</w:t>
      </w:r>
    </w:p>
    <w:p w14:paraId="0F5DF3C1" w14:textId="23F70FBF" w:rsidR="0052320E" w:rsidRPr="006A5025" w:rsidRDefault="0052320E" w:rsidP="00BD3DEB">
      <w:pPr>
        <w:pStyle w:val="a7"/>
        <w:numPr>
          <w:ilvl w:val="0"/>
          <w:numId w:val="111"/>
        </w:numPr>
        <w:spacing w:after="0" w:line="360" w:lineRule="auto"/>
        <w:jc w:val="both"/>
        <w:rPr>
          <w:rFonts w:ascii="David" w:hAnsi="David" w:cs="David"/>
          <w:sz w:val="24"/>
          <w:szCs w:val="24"/>
        </w:rPr>
      </w:pPr>
      <w:r w:rsidRPr="006A5025">
        <w:rPr>
          <w:rFonts w:ascii="David" w:hAnsi="David" w:cs="David"/>
          <w:sz w:val="24"/>
          <w:szCs w:val="24"/>
          <w:rtl/>
        </w:rPr>
        <w:t>במקרה שקיימת חצר קיצית בעסק לפני כניסת תנאים אלה לתוקף, בכל אזור אחר (שלא מפורט בסעיף 3.1.3</w:t>
      </w:r>
      <w:r w:rsidR="00E35AB0" w:rsidRPr="006A5025">
        <w:rPr>
          <w:rFonts w:ascii="David" w:hAnsi="David" w:cs="David"/>
          <w:sz w:val="24"/>
          <w:szCs w:val="24"/>
          <w:rtl/>
        </w:rPr>
        <w:t>.</w:t>
      </w:r>
      <w:r w:rsidRPr="006A5025">
        <w:rPr>
          <w:rFonts w:ascii="David" w:hAnsi="David" w:cs="David"/>
          <w:sz w:val="24"/>
          <w:szCs w:val="24"/>
          <w:rtl/>
        </w:rPr>
        <w:t>(9),</w:t>
      </w:r>
      <w:r w:rsidRPr="006A5025">
        <w:rPr>
          <w:rFonts w:ascii="David" w:hAnsi="David" w:cs="David"/>
          <w:sz w:val="24"/>
          <w:szCs w:val="24"/>
        </w:rPr>
        <w:t xml:space="preserve"> </w:t>
      </w:r>
      <w:r w:rsidRPr="006A5025">
        <w:rPr>
          <w:rFonts w:ascii="David" w:hAnsi="David" w:cs="David"/>
          <w:sz w:val="24"/>
          <w:szCs w:val="24"/>
          <w:rtl/>
        </w:rPr>
        <w:t>עליה לעמוד בדרישות כמפורט בטבלה בסעיף 3.1.3</w:t>
      </w:r>
      <w:r w:rsidR="00E35AB0" w:rsidRPr="006A5025">
        <w:rPr>
          <w:rFonts w:ascii="David" w:hAnsi="David" w:cs="David"/>
          <w:sz w:val="24"/>
          <w:szCs w:val="24"/>
          <w:rtl/>
        </w:rPr>
        <w:t>.</w:t>
      </w:r>
      <w:r w:rsidRPr="006A5025">
        <w:rPr>
          <w:rFonts w:ascii="David" w:hAnsi="David" w:cs="David"/>
          <w:sz w:val="24"/>
          <w:szCs w:val="24"/>
          <w:rtl/>
        </w:rPr>
        <w:t>(14), החצר הקיצית תהיה סגורה, נקיה ופנויה מבקר בין ה-1 לאוקטובר ל-30 במרץ בכל שנה.</w:t>
      </w:r>
    </w:p>
    <w:p w14:paraId="225CEAA3" w14:textId="3173D1B0" w:rsidR="0052320E" w:rsidRPr="006A5025" w:rsidRDefault="0052320E" w:rsidP="00BD3DEB">
      <w:pPr>
        <w:pStyle w:val="a7"/>
        <w:numPr>
          <w:ilvl w:val="0"/>
          <w:numId w:val="111"/>
        </w:numPr>
        <w:spacing w:after="0" w:line="360" w:lineRule="auto"/>
        <w:jc w:val="both"/>
        <w:rPr>
          <w:rFonts w:ascii="David" w:hAnsi="David" w:cs="David"/>
          <w:sz w:val="24"/>
          <w:szCs w:val="24"/>
        </w:rPr>
      </w:pPr>
      <w:r w:rsidRPr="006A5025">
        <w:rPr>
          <w:rFonts w:ascii="David" w:hAnsi="David" w:cs="David"/>
          <w:sz w:val="24"/>
          <w:szCs w:val="24"/>
          <w:rtl/>
        </w:rPr>
        <w:t>על אף האמור בסעיף 3.1.3</w:t>
      </w:r>
      <w:r w:rsidR="00E35AB0" w:rsidRPr="006A5025">
        <w:rPr>
          <w:rFonts w:ascii="David" w:hAnsi="David" w:cs="David"/>
          <w:sz w:val="24"/>
          <w:szCs w:val="24"/>
          <w:rtl/>
        </w:rPr>
        <w:t>.</w:t>
      </w:r>
      <w:r w:rsidRPr="006A5025">
        <w:rPr>
          <w:rFonts w:ascii="David" w:hAnsi="David" w:cs="David"/>
          <w:sz w:val="24"/>
          <w:szCs w:val="24"/>
          <w:rtl/>
        </w:rPr>
        <w:t>(9), בעסק הנמצא שאזורים שחונים בהם ממוצע הגשמים נמוך מ-200 מ"מ בשנה, רשאי בעל העסק שלא להקים משטח בטון בחצר הקיצית באישור בכתב מנותן האישור.</w:t>
      </w:r>
    </w:p>
    <w:p w14:paraId="61A2398B" w14:textId="77777777" w:rsidR="0052320E" w:rsidRPr="006A5025" w:rsidRDefault="0052320E" w:rsidP="00BD3DEB">
      <w:pPr>
        <w:pStyle w:val="a7"/>
        <w:numPr>
          <w:ilvl w:val="0"/>
          <w:numId w:val="111"/>
        </w:numPr>
        <w:spacing w:after="0" w:line="360" w:lineRule="auto"/>
        <w:jc w:val="both"/>
        <w:rPr>
          <w:rFonts w:ascii="David" w:hAnsi="David" w:cs="David"/>
          <w:sz w:val="24"/>
          <w:szCs w:val="24"/>
        </w:rPr>
      </w:pPr>
      <w:r w:rsidRPr="006A5025">
        <w:rPr>
          <w:rFonts w:ascii="David" w:hAnsi="David" w:cs="David"/>
          <w:sz w:val="24"/>
          <w:szCs w:val="24"/>
          <w:rtl/>
        </w:rPr>
        <w:t xml:space="preserve">תשתיות העסק, ובכלל זאת שטחי שיכון הבקר לרבות חצר קיצית, שטח רביצה ומדרך יעמדו בדרישות כמפורט בטבלה שלהלן: </w:t>
      </w:r>
    </w:p>
    <w:tbl>
      <w:tblPr>
        <w:tblStyle w:val="ab"/>
        <w:bidiVisual/>
        <w:tblW w:w="5000" w:type="pct"/>
        <w:tblCellMar>
          <w:top w:w="57" w:type="dxa"/>
          <w:left w:w="57" w:type="dxa"/>
          <w:bottom w:w="57" w:type="dxa"/>
          <w:right w:w="57" w:type="dxa"/>
        </w:tblCellMar>
        <w:tblLook w:val="04A0" w:firstRow="1" w:lastRow="0" w:firstColumn="1" w:lastColumn="0" w:noHBand="0" w:noVBand="1"/>
        <w:tblCaption w:val="תשתיות העסק יעמדו בדרישות הטבלה"/>
      </w:tblPr>
      <w:tblGrid>
        <w:gridCol w:w="1001"/>
        <w:gridCol w:w="823"/>
        <w:gridCol w:w="964"/>
        <w:gridCol w:w="1238"/>
        <w:gridCol w:w="1239"/>
        <w:gridCol w:w="3031"/>
      </w:tblGrid>
      <w:tr w:rsidR="0052320E" w:rsidRPr="006A5025" w14:paraId="041EAA7A" w14:textId="77777777" w:rsidTr="00E35AB0">
        <w:tc>
          <w:tcPr>
            <w:tcW w:w="603" w:type="pct"/>
            <w:vAlign w:val="center"/>
          </w:tcPr>
          <w:p w14:paraId="27866A88" w14:textId="77777777" w:rsidR="0052320E" w:rsidRPr="006A5025" w:rsidRDefault="0052320E" w:rsidP="00BD3DEB">
            <w:pPr>
              <w:spacing w:line="360" w:lineRule="auto"/>
              <w:jc w:val="center"/>
              <w:rPr>
                <w:rFonts w:ascii="David" w:hAnsi="David" w:cs="David"/>
                <w:b/>
                <w:bCs/>
                <w:sz w:val="24"/>
                <w:szCs w:val="24"/>
                <w:rtl/>
              </w:rPr>
            </w:pPr>
          </w:p>
        </w:tc>
        <w:tc>
          <w:tcPr>
            <w:tcW w:w="496" w:type="pct"/>
            <w:vAlign w:val="center"/>
          </w:tcPr>
          <w:p w14:paraId="6AB19F7F" w14:textId="77777777" w:rsidR="0052320E" w:rsidRPr="006A5025" w:rsidRDefault="0052320E" w:rsidP="00BD3DEB">
            <w:pPr>
              <w:spacing w:line="360" w:lineRule="auto"/>
              <w:jc w:val="center"/>
              <w:rPr>
                <w:rFonts w:ascii="David" w:hAnsi="David" w:cs="David"/>
                <w:b/>
                <w:bCs/>
                <w:sz w:val="24"/>
                <w:szCs w:val="24"/>
                <w:rtl/>
              </w:rPr>
            </w:pPr>
            <w:r w:rsidRPr="006A5025">
              <w:rPr>
                <w:rFonts w:ascii="David" w:hAnsi="David" w:cs="David"/>
                <w:b/>
                <w:bCs/>
                <w:sz w:val="24"/>
                <w:szCs w:val="24"/>
                <w:rtl/>
              </w:rPr>
              <w:t>קירוי</w:t>
            </w:r>
          </w:p>
        </w:tc>
        <w:tc>
          <w:tcPr>
            <w:tcW w:w="581" w:type="pct"/>
            <w:vAlign w:val="center"/>
          </w:tcPr>
          <w:p w14:paraId="3B40BEE7" w14:textId="77777777" w:rsidR="0052320E" w:rsidRPr="006A5025" w:rsidRDefault="0052320E" w:rsidP="00BD3DEB">
            <w:pPr>
              <w:spacing w:line="360" w:lineRule="auto"/>
              <w:jc w:val="center"/>
              <w:rPr>
                <w:rFonts w:ascii="David" w:hAnsi="David" w:cs="David"/>
                <w:b/>
                <w:bCs/>
                <w:sz w:val="24"/>
                <w:szCs w:val="24"/>
                <w:rtl/>
              </w:rPr>
            </w:pPr>
            <w:r w:rsidRPr="006A5025">
              <w:rPr>
                <w:rFonts w:ascii="David" w:hAnsi="David" w:cs="David"/>
                <w:b/>
                <w:bCs/>
                <w:sz w:val="24"/>
                <w:szCs w:val="24"/>
                <w:rtl/>
              </w:rPr>
              <w:t>רצפה</w:t>
            </w:r>
          </w:p>
        </w:tc>
        <w:tc>
          <w:tcPr>
            <w:tcW w:w="746" w:type="pct"/>
            <w:vAlign w:val="center"/>
          </w:tcPr>
          <w:p w14:paraId="3DE86FBF" w14:textId="77777777" w:rsidR="0052320E" w:rsidRPr="006A5025" w:rsidRDefault="0052320E" w:rsidP="00BD3DEB">
            <w:pPr>
              <w:spacing w:line="360" w:lineRule="auto"/>
              <w:jc w:val="center"/>
              <w:rPr>
                <w:rFonts w:ascii="David" w:hAnsi="David" w:cs="David"/>
                <w:b/>
                <w:bCs/>
                <w:sz w:val="24"/>
                <w:szCs w:val="24"/>
                <w:rtl/>
              </w:rPr>
            </w:pPr>
            <w:r w:rsidRPr="006A5025">
              <w:rPr>
                <w:rFonts w:ascii="David" w:hAnsi="David" w:cs="David"/>
                <w:b/>
                <w:bCs/>
                <w:sz w:val="24"/>
                <w:szCs w:val="24"/>
                <w:rtl/>
              </w:rPr>
              <w:t>שוליים</w:t>
            </w:r>
          </w:p>
        </w:tc>
        <w:tc>
          <w:tcPr>
            <w:tcW w:w="747" w:type="pct"/>
            <w:vAlign w:val="center"/>
          </w:tcPr>
          <w:p w14:paraId="1913C556" w14:textId="77777777" w:rsidR="0052320E" w:rsidRPr="006A5025" w:rsidRDefault="0052320E" w:rsidP="00BD3DEB">
            <w:pPr>
              <w:spacing w:line="360" w:lineRule="auto"/>
              <w:jc w:val="center"/>
              <w:rPr>
                <w:rFonts w:ascii="David" w:hAnsi="David" w:cs="David"/>
                <w:b/>
                <w:bCs/>
                <w:sz w:val="24"/>
                <w:szCs w:val="24"/>
                <w:rtl/>
              </w:rPr>
            </w:pPr>
            <w:r w:rsidRPr="006A5025">
              <w:rPr>
                <w:rFonts w:ascii="David" w:hAnsi="David" w:cs="David"/>
                <w:b/>
                <w:bCs/>
                <w:sz w:val="24"/>
                <w:szCs w:val="24"/>
                <w:rtl/>
              </w:rPr>
              <w:t>ניקוז</w:t>
            </w:r>
          </w:p>
        </w:tc>
        <w:tc>
          <w:tcPr>
            <w:tcW w:w="1827" w:type="pct"/>
            <w:vAlign w:val="center"/>
          </w:tcPr>
          <w:p w14:paraId="26862AA4" w14:textId="77777777" w:rsidR="0052320E" w:rsidRPr="006A5025" w:rsidRDefault="0052320E" w:rsidP="00BD3DEB">
            <w:pPr>
              <w:spacing w:line="360" w:lineRule="auto"/>
              <w:jc w:val="center"/>
              <w:rPr>
                <w:rFonts w:ascii="David" w:hAnsi="David" w:cs="David"/>
                <w:b/>
                <w:bCs/>
                <w:sz w:val="24"/>
                <w:szCs w:val="24"/>
                <w:rtl/>
              </w:rPr>
            </w:pPr>
            <w:r w:rsidRPr="006A5025">
              <w:rPr>
                <w:rFonts w:ascii="David" w:hAnsi="David" w:cs="David"/>
                <w:b/>
                <w:bCs/>
                <w:sz w:val="24"/>
                <w:szCs w:val="24"/>
                <w:rtl/>
              </w:rPr>
              <w:t>הערה</w:t>
            </w:r>
          </w:p>
        </w:tc>
      </w:tr>
      <w:tr w:rsidR="0052320E" w:rsidRPr="006A5025" w14:paraId="129BFFEF" w14:textId="77777777" w:rsidTr="00E35AB0">
        <w:tc>
          <w:tcPr>
            <w:tcW w:w="603" w:type="pct"/>
            <w:vAlign w:val="center"/>
          </w:tcPr>
          <w:p w14:paraId="277EB615"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שטח רביצה</w:t>
            </w:r>
          </w:p>
        </w:tc>
        <w:tc>
          <w:tcPr>
            <w:tcW w:w="496" w:type="pct"/>
            <w:vAlign w:val="center"/>
          </w:tcPr>
          <w:p w14:paraId="431BFA1A"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כן</w:t>
            </w:r>
          </w:p>
        </w:tc>
        <w:tc>
          <w:tcPr>
            <w:tcW w:w="581" w:type="pct"/>
            <w:vAlign w:val="center"/>
          </w:tcPr>
          <w:p w14:paraId="2356934F"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מצע מהודק</w:t>
            </w:r>
          </w:p>
          <w:p w14:paraId="4B5E0BB3" w14:textId="77777777" w:rsidR="0052320E" w:rsidRPr="006A5025" w:rsidRDefault="0052320E" w:rsidP="00BD3DEB">
            <w:pPr>
              <w:spacing w:line="360" w:lineRule="auto"/>
              <w:rPr>
                <w:rFonts w:ascii="David" w:hAnsi="David" w:cs="David"/>
                <w:sz w:val="24"/>
                <w:szCs w:val="24"/>
                <w:rtl/>
              </w:rPr>
            </w:pPr>
          </w:p>
        </w:tc>
        <w:tc>
          <w:tcPr>
            <w:tcW w:w="746" w:type="pct"/>
            <w:vAlign w:val="center"/>
          </w:tcPr>
          <w:p w14:paraId="71F3AF3C"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חגורת בטון</w:t>
            </w:r>
          </w:p>
        </w:tc>
        <w:tc>
          <w:tcPr>
            <w:tcW w:w="747" w:type="pct"/>
            <w:vAlign w:val="center"/>
          </w:tcPr>
          <w:p w14:paraId="2C968F81"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1827" w:type="pct"/>
            <w:vAlign w:val="center"/>
          </w:tcPr>
          <w:p w14:paraId="270C0156" w14:textId="77777777" w:rsidR="0052320E" w:rsidRPr="006A5025" w:rsidRDefault="0052320E" w:rsidP="00BD3DEB">
            <w:pPr>
              <w:spacing w:line="360" w:lineRule="auto"/>
              <w:jc w:val="both"/>
              <w:rPr>
                <w:rFonts w:ascii="David" w:hAnsi="David" w:cs="David"/>
                <w:sz w:val="24"/>
                <w:szCs w:val="24"/>
                <w:rtl/>
              </w:rPr>
            </w:pPr>
            <w:r w:rsidRPr="006A5025">
              <w:rPr>
                <w:rFonts w:ascii="David" w:hAnsi="David" w:cs="David"/>
                <w:sz w:val="24"/>
                <w:szCs w:val="24"/>
                <w:rtl/>
              </w:rPr>
              <w:t xml:space="preserve">חגורת הבטון לאורך שטח הרביצה תהיה בגובה של לפחות 25 ס"מ ובלבד שלרוחב השטח תוקם גבשושית או תלולית (כגון סוללת </w:t>
            </w:r>
            <w:r w:rsidRPr="006A5025">
              <w:rPr>
                <w:rFonts w:ascii="David" w:hAnsi="David" w:cs="David"/>
                <w:sz w:val="24"/>
                <w:szCs w:val="24"/>
                <w:rtl/>
              </w:rPr>
              <w:lastRenderedPageBreak/>
              <w:t>עפר) בגובה כאמור – באופן שתמנע גלישת זבל החוצה.</w:t>
            </w:r>
          </w:p>
        </w:tc>
      </w:tr>
      <w:tr w:rsidR="0052320E" w:rsidRPr="006A5025" w14:paraId="1FEC0DF8" w14:textId="77777777" w:rsidTr="00E35AB0">
        <w:tc>
          <w:tcPr>
            <w:tcW w:w="603" w:type="pct"/>
            <w:vAlign w:val="center"/>
          </w:tcPr>
          <w:p w14:paraId="05B63670"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lastRenderedPageBreak/>
              <w:t>מדרך בסככה כוללת</w:t>
            </w:r>
          </w:p>
        </w:tc>
        <w:tc>
          <w:tcPr>
            <w:tcW w:w="496" w:type="pct"/>
            <w:vAlign w:val="center"/>
          </w:tcPr>
          <w:p w14:paraId="3A532C85"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כן</w:t>
            </w:r>
          </w:p>
        </w:tc>
        <w:tc>
          <w:tcPr>
            <w:tcW w:w="581" w:type="pct"/>
            <w:vAlign w:val="center"/>
          </w:tcPr>
          <w:p w14:paraId="23DFCF3F"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w:t>
            </w:r>
          </w:p>
        </w:tc>
        <w:tc>
          <w:tcPr>
            <w:tcW w:w="746" w:type="pct"/>
            <w:vAlign w:val="center"/>
          </w:tcPr>
          <w:p w14:paraId="5C1E7110"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חגורת בטון</w:t>
            </w:r>
          </w:p>
        </w:tc>
        <w:tc>
          <w:tcPr>
            <w:tcW w:w="747" w:type="pct"/>
            <w:vAlign w:val="center"/>
          </w:tcPr>
          <w:p w14:paraId="16E4501A"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1827" w:type="pct"/>
            <w:vAlign w:val="center"/>
          </w:tcPr>
          <w:p w14:paraId="4FE1AE64" w14:textId="77777777" w:rsidR="0052320E" w:rsidRPr="006A5025" w:rsidRDefault="0052320E" w:rsidP="00BD3DEB">
            <w:pPr>
              <w:spacing w:line="360" w:lineRule="auto"/>
              <w:jc w:val="both"/>
              <w:rPr>
                <w:rFonts w:ascii="David" w:hAnsi="David" w:cs="David"/>
                <w:sz w:val="24"/>
                <w:szCs w:val="24"/>
                <w:rtl/>
              </w:rPr>
            </w:pPr>
          </w:p>
        </w:tc>
      </w:tr>
      <w:tr w:rsidR="0052320E" w:rsidRPr="006A5025" w14:paraId="520C67D4" w14:textId="77777777" w:rsidTr="00E35AB0">
        <w:tc>
          <w:tcPr>
            <w:tcW w:w="603" w:type="pct"/>
            <w:vAlign w:val="center"/>
          </w:tcPr>
          <w:p w14:paraId="3DE09C31"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מדרך בסככה מרחבית</w:t>
            </w:r>
          </w:p>
        </w:tc>
        <w:tc>
          <w:tcPr>
            <w:tcW w:w="496" w:type="pct"/>
            <w:vAlign w:val="center"/>
          </w:tcPr>
          <w:p w14:paraId="6CD4C702"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כן</w:t>
            </w:r>
          </w:p>
        </w:tc>
        <w:tc>
          <w:tcPr>
            <w:tcW w:w="581" w:type="pct"/>
            <w:vAlign w:val="center"/>
          </w:tcPr>
          <w:p w14:paraId="39E3954F"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מצע מהודק</w:t>
            </w:r>
          </w:p>
        </w:tc>
        <w:tc>
          <w:tcPr>
            <w:tcW w:w="746" w:type="pct"/>
            <w:vAlign w:val="center"/>
          </w:tcPr>
          <w:p w14:paraId="6AE3BBA8"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747" w:type="pct"/>
            <w:vAlign w:val="center"/>
          </w:tcPr>
          <w:p w14:paraId="3DA31291"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1827" w:type="pct"/>
            <w:vAlign w:val="center"/>
          </w:tcPr>
          <w:p w14:paraId="340C2C4D" w14:textId="77777777" w:rsidR="0052320E" w:rsidRPr="006A5025" w:rsidRDefault="0052320E" w:rsidP="00BD3DEB">
            <w:pPr>
              <w:spacing w:line="360" w:lineRule="auto"/>
              <w:jc w:val="both"/>
              <w:rPr>
                <w:rFonts w:ascii="David" w:hAnsi="David" w:cs="David"/>
                <w:sz w:val="24"/>
                <w:szCs w:val="24"/>
                <w:rtl/>
              </w:rPr>
            </w:pPr>
          </w:p>
        </w:tc>
      </w:tr>
      <w:tr w:rsidR="0052320E" w:rsidRPr="006A5025" w14:paraId="26CE929B" w14:textId="77777777" w:rsidTr="00E35AB0">
        <w:tc>
          <w:tcPr>
            <w:tcW w:w="603" w:type="pct"/>
            <w:vAlign w:val="center"/>
          </w:tcPr>
          <w:p w14:paraId="40F81266"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חצר קיצית</w:t>
            </w:r>
          </w:p>
        </w:tc>
        <w:tc>
          <w:tcPr>
            <w:tcW w:w="496" w:type="pct"/>
            <w:vAlign w:val="center"/>
          </w:tcPr>
          <w:p w14:paraId="07E6997E"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w:t>
            </w:r>
          </w:p>
        </w:tc>
        <w:tc>
          <w:tcPr>
            <w:tcW w:w="581" w:type="pct"/>
            <w:vAlign w:val="center"/>
          </w:tcPr>
          <w:p w14:paraId="349B205C"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w:t>
            </w:r>
          </w:p>
        </w:tc>
        <w:tc>
          <w:tcPr>
            <w:tcW w:w="746" w:type="pct"/>
            <w:vAlign w:val="center"/>
          </w:tcPr>
          <w:p w14:paraId="3E353BFE"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חגורת בטון</w:t>
            </w:r>
          </w:p>
        </w:tc>
        <w:tc>
          <w:tcPr>
            <w:tcW w:w="747" w:type="pct"/>
            <w:vAlign w:val="center"/>
          </w:tcPr>
          <w:p w14:paraId="1B4B5F8F"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ניקוז טבעי</w:t>
            </w:r>
          </w:p>
        </w:tc>
        <w:tc>
          <w:tcPr>
            <w:tcW w:w="1827" w:type="pct"/>
            <w:vAlign w:val="center"/>
          </w:tcPr>
          <w:p w14:paraId="359DB416" w14:textId="77777777" w:rsidR="0052320E" w:rsidRPr="006A5025" w:rsidRDefault="0052320E" w:rsidP="00BD3DEB">
            <w:pPr>
              <w:pStyle w:val="a7"/>
              <w:numPr>
                <w:ilvl w:val="0"/>
                <w:numId w:val="109"/>
              </w:numPr>
              <w:spacing w:line="360" w:lineRule="auto"/>
              <w:ind w:left="181" w:hanging="181"/>
              <w:contextualSpacing w:val="0"/>
              <w:jc w:val="both"/>
              <w:rPr>
                <w:rFonts w:ascii="David" w:hAnsi="David" w:cs="David"/>
                <w:sz w:val="24"/>
                <w:szCs w:val="24"/>
              </w:rPr>
            </w:pPr>
            <w:r w:rsidRPr="006A5025">
              <w:rPr>
                <w:rFonts w:ascii="David" w:hAnsi="David" w:cs="David"/>
                <w:sz w:val="24"/>
                <w:szCs w:val="24"/>
                <w:rtl/>
              </w:rPr>
              <w:t>החצר הקיצית תגודר בגדר שתמנע כניסת בקר לשטחה בתקופה בה היא אסורה לשימוש</w:t>
            </w:r>
          </w:p>
          <w:p w14:paraId="7E12803D" w14:textId="77777777" w:rsidR="0052320E" w:rsidRPr="006A5025" w:rsidRDefault="0052320E" w:rsidP="00BD3DEB">
            <w:pPr>
              <w:pStyle w:val="a7"/>
              <w:numPr>
                <w:ilvl w:val="0"/>
                <w:numId w:val="109"/>
              </w:numPr>
              <w:spacing w:line="360" w:lineRule="auto"/>
              <w:ind w:left="181" w:hanging="181"/>
              <w:contextualSpacing w:val="0"/>
              <w:jc w:val="both"/>
              <w:rPr>
                <w:rFonts w:ascii="David" w:hAnsi="David" w:cs="David"/>
                <w:sz w:val="24"/>
                <w:szCs w:val="24"/>
                <w:rtl/>
              </w:rPr>
            </w:pPr>
            <w:r w:rsidRPr="006A5025">
              <w:rPr>
                <w:rFonts w:ascii="David" w:hAnsi="David" w:cs="David"/>
                <w:sz w:val="24"/>
                <w:szCs w:val="24"/>
                <w:rtl/>
              </w:rPr>
              <w:t>חגורת הבטון תהיה בגובה של לפחות 25 ס"מ באופן שתמנע גלישת זבל החוצה</w:t>
            </w:r>
          </w:p>
        </w:tc>
      </w:tr>
      <w:tr w:rsidR="0052320E" w:rsidRPr="006A5025" w14:paraId="59C2C591" w14:textId="77777777" w:rsidTr="00E35AB0">
        <w:tc>
          <w:tcPr>
            <w:tcW w:w="603" w:type="pct"/>
            <w:vAlign w:val="center"/>
          </w:tcPr>
          <w:p w14:paraId="5DDB1441"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שביל הולכה</w:t>
            </w:r>
          </w:p>
        </w:tc>
        <w:tc>
          <w:tcPr>
            <w:tcW w:w="496" w:type="pct"/>
            <w:vAlign w:val="center"/>
          </w:tcPr>
          <w:p w14:paraId="38A4FA8C"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כן</w:t>
            </w:r>
          </w:p>
        </w:tc>
        <w:tc>
          <w:tcPr>
            <w:tcW w:w="581" w:type="pct"/>
            <w:vAlign w:val="center"/>
          </w:tcPr>
          <w:p w14:paraId="2C2CAD25"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w:t>
            </w:r>
          </w:p>
        </w:tc>
        <w:tc>
          <w:tcPr>
            <w:tcW w:w="746" w:type="pct"/>
            <w:vAlign w:val="center"/>
          </w:tcPr>
          <w:p w14:paraId="48FB2794"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חגורת בטון</w:t>
            </w:r>
          </w:p>
        </w:tc>
        <w:tc>
          <w:tcPr>
            <w:tcW w:w="747" w:type="pct"/>
            <w:vAlign w:val="center"/>
          </w:tcPr>
          <w:p w14:paraId="662A2903"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1827" w:type="pct"/>
            <w:vAlign w:val="center"/>
          </w:tcPr>
          <w:p w14:paraId="7A744688" w14:textId="77777777" w:rsidR="0052320E" w:rsidRPr="006A5025" w:rsidRDefault="0052320E" w:rsidP="00BD3DEB">
            <w:pPr>
              <w:spacing w:line="360" w:lineRule="auto"/>
              <w:jc w:val="both"/>
              <w:rPr>
                <w:rFonts w:ascii="David" w:hAnsi="David" w:cs="David"/>
                <w:sz w:val="24"/>
                <w:szCs w:val="24"/>
                <w:rtl/>
              </w:rPr>
            </w:pPr>
            <w:r w:rsidRPr="006A5025">
              <w:rPr>
                <w:rFonts w:ascii="David" w:hAnsi="David" w:cs="David"/>
                <w:sz w:val="24"/>
                <w:szCs w:val="24"/>
                <w:rtl/>
              </w:rPr>
              <w:t>חגורת הבטון תהיה בגובה של לפחות 25 ס"מ באופן שתמנע גלישת זבל החוצה</w:t>
            </w:r>
          </w:p>
        </w:tc>
      </w:tr>
      <w:tr w:rsidR="0052320E" w:rsidRPr="006A5025" w14:paraId="2C696972" w14:textId="77777777" w:rsidTr="00E35AB0">
        <w:tc>
          <w:tcPr>
            <w:tcW w:w="603" w:type="pct"/>
            <w:vAlign w:val="center"/>
          </w:tcPr>
          <w:p w14:paraId="202236C0"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חצר המתנה</w:t>
            </w:r>
          </w:p>
        </w:tc>
        <w:tc>
          <w:tcPr>
            <w:tcW w:w="496" w:type="pct"/>
            <w:vAlign w:val="center"/>
          </w:tcPr>
          <w:p w14:paraId="5B9B2CE1"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כן</w:t>
            </w:r>
          </w:p>
        </w:tc>
        <w:tc>
          <w:tcPr>
            <w:tcW w:w="581" w:type="pct"/>
            <w:vAlign w:val="center"/>
          </w:tcPr>
          <w:p w14:paraId="6B15985D"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w:t>
            </w:r>
          </w:p>
        </w:tc>
        <w:tc>
          <w:tcPr>
            <w:tcW w:w="746" w:type="pct"/>
            <w:vAlign w:val="center"/>
          </w:tcPr>
          <w:p w14:paraId="368325D1"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חגורת בטון</w:t>
            </w:r>
          </w:p>
        </w:tc>
        <w:tc>
          <w:tcPr>
            <w:tcW w:w="747" w:type="pct"/>
            <w:vAlign w:val="center"/>
          </w:tcPr>
          <w:p w14:paraId="604E8A7B"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למערכת איסוף שפכים תעשייתיים ותשטיפים</w:t>
            </w:r>
          </w:p>
        </w:tc>
        <w:tc>
          <w:tcPr>
            <w:tcW w:w="1827" w:type="pct"/>
            <w:vAlign w:val="center"/>
          </w:tcPr>
          <w:p w14:paraId="40237C6E" w14:textId="77777777" w:rsidR="0052320E" w:rsidRPr="006A5025" w:rsidRDefault="0052320E" w:rsidP="00BD3DEB">
            <w:pPr>
              <w:spacing w:line="360" w:lineRule="auto"/>
              <w:ind w:left="34" w:hanging="34"/>
              <w:jc w:val="both"/>
              <w:rPr>
                <w:rFonts w:ascii="David" w:hAnsi="David" w:cs="David"/>
                <w:sz w:val="24"/>
                <w:szCs w:val="24"/>
                <w:rtl/>
              </w:rPr>
            </w:pPr>
            <w:r w:rsidRPr="006A5025">
              <w:rPr>
                <w:rFonts w:ascii="David" w:hAnsi="David" w:cs="David"/>
                <w:sz w:val="24"/>
                <w:szCs w:val="24"/>
                <w:rtl/>
              </w:rPr>
              <w:t>חגורת הבטון תהיה בגובה של לפחות 25 ס"מ באופן שתמנע גלישת זבל החוצה</w:t>
            </w:r>
          </w:p>
        </w:tc>
      </w:tr>
      <w:tr w:rsidR="0052320E" w:rsidRPr="006A5025" w14:paraId="5C607C77" w14:textId="77777777" w:rsidTr="00E35AB0">
        <w:tc>
          <w:tcPr>
            <w:tcW w:w="603" w:type="pct"/>
            <w:vAlign w:val="center"/>
          </w:tcPr>
          <w:p w14:paraId="62FEF9F4"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מאצרה לזבל</w:t>
            </w:r>
          </w:p>
        </w:tc>
        <w:tc>
          <w:tcPr>
            <w:tcW w:w="496" w:type="pct"/>
            <w:vAlign w:val="center"/>
          </w:tcPr>
          <w:p w14:paraId="6AC7E0AD"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כן</w:t>
            </w:r>
          </w:p>
          <w:p w14:paraId="1103414A" w14:textId="77777777" w:rsidR="0052320E" w:rsidRPr="006A5025" w:rsidRDefault="0052320E" w:rsidP="00BD3DEB">
            <w:pPr>
              <w:spacing w:line="360" w:lineRule="auto"/>
              <w:rPr>
                <w:rFonts w:ascii="David" w:hAnsi="David" w:cs="David"/>
                <w:sz w:val="24"/>
                <w:szCs w:val="24"/>
                <w:rtl/>
              </w:rPr>
            </w:pPr>
          </w:p>
        </w:tc>
        <w:tc>
          <w:tcPr>
            <w:tcW w:w="581" w:type="pct"/>
            <w:vAlign w:val="center"/>
          </w:tcPr>
          <w:p w14:paraId="44EC71D9"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 או אספלט</w:t>
            </w:r>
          </w:p>
        </w:tc>
        <w:tc>
          <w:tcPr>
            <w:tcW w:w="746" w:type="pct"/>
            <w:vAlign w:val="center"/>
          </w:tcPr>
          <w:p w14:paraId="3DD873FD" w14:textId="77777777" w:rsidR="0052320E" w:rsidRPr="006A5025" w:rsidRDefault="0052320E" w:rsidP="00BD3DEB">
            <w:pPr>
              <w:spacing w:line="360" w:lineRule="auto"/>
              <w:rPr>
                <w:rFonts w:ascii="David" w:hAnsi="David" w:cs="David"/>
                <w:sz w:val="24"/>
                <w:szCs w:val="24"/>
              </w:rPr>
            </w:pPr>
            <w:r w:rsidRPr="006A5025">
              <w:rPr>
                <w:rFonts w:ascii="David" w:hAnsi="David" w:cs="David"/>
                <w:sz w:val="24"/>
                <w:szCs w:val="24"/>
                <w:rtl/>
              </w:rPr>
              <w:t>קירות בטון באופן שתמנע גלישת זבל החוצה</w:t>
            </w:r>
          </w:p>
        </w:tc>
        <w:tc>
          <w:tcPr>
            <w:tcW w:w="747" w:type="pct"/>
            <w:vAlign w:val="center"/>
          </w:tcPr>
          <w:p w14:paraId="33E688CD"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1827" w:type="pct"/>
            <w:vAlign w:val="center"/>
          </w:tcPr>
          <w:p w14:paraId="2E1AFCC9" w14:textId="77777777" w:rsidR="0052320E" w:rsidRPr="006A5025" w:rsidRDefault="0052320E" w:rsidP="00BD3DEB">
            <w:pPr>
              <w:spacing w:line="360" w:lineRule="auto"/>
              <w:ind w:left="34" w:hanging="34"/>
              <w:jc w:val="both"/>
              <w:rPr>
                <w:rFonts w:ascii="David" w:hAnsi="David" w:cs="David"/>
                <w:sz w:val="24"/>
                <w:szCs w:val="24"/>
                <w:rtl/>
              </w:rPr>
            </w:pPr>
            <w:r w:rsidRPr="006A5025">
              <w:rPr>
                <w:rFonts w:ascii="David" w:hAnsi="David" w:cs="David"/>
                <w:sz w:val="24"/>
                <w:szCs w:val="24"/>
                <w:rtl/>
              </w:rPr>
              <w:t>המאצרות לזבל יהיו בגודל מספיק לאצירת זבל בכל עת, לרבות בחודשי החורף</w:t>
            </w:r>
          </w:p>
        </w:tc>
      </w:tr>
      <w:tr w:rsidR="0052320E" w:rsidRPr="006A5025" w14:paraId="10A02770" w14:textId="77777777" w:rsidTr="00E35AB0">
        <w:tc>
          <w:tcPr>
            <w:tcW w:w="603" w:type="pct"/>
            <w:vAlign w:val="center"/>
          </w:tcPr>
          <w:p w14:paraId="7C93CC13"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מרכז מזון-מתבן</w:t>
            </w:r>
          </w:p>
        </w:tc>
        <w:tc>
          <w:tcPr>
            <w:tcW w:w="496" w:type="pct"/>
            <w:vAlign w:val="center"/>
          </w:tcPr>
          <w:p w14:paraId="4D08F5DA"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כן</w:t>
            </w:r>
          </w:p>
        </w:tc>
        <w:tc>
          <w:tcPr>
            <w:tcW w:w="581" w:type="pct"/>
            <w:vAlign w:val="center"/>
          </w:tcPr>
          <w:p w14:paraId="6BCC9D42"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מצע מהודק באופן שימנע פיזור אבק</w:t>
            </w:r>
          </w:p>
        </w:tc>
        <w:tc>
          <w:tcPr>
            <w:tcW w:w="746" w:type="pct"/>
            <w:vAlign w:val="center"/>
          </w:tcPr>
          <w:p w14:paraId="23B9F0DA"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נדרש</w:t>
            </w:r>
          </w:p>
        </w:tc>
        <w:tc>
          <w:tcPr>
            <w:tcW w:w="747" w:type="pct"/>
            <w:vAlign w:val="center"/>
          </w:tcPr>
          <w:p w14:paraId="2F59A90C"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1827" w:type="pct"/>
            <w:vAlign w:val="center"/>
          </w:tcPr>
          <w:p w14:paraId="1DB700A3" w14:textId="77777777" w:rsidR="0052320E" w:rsidRPr="006A5025" w:rsidRDefault="0052320E" w:rsidP="00BD3DEB">
            <w:pPr>
              <w:spacing w:line="360" w:lineRule="auto"/>
              <w:jc w:val="both"/>
              <w:rPr>
                <w:rFonts w:ascii="David" w:hAnsi="David" w:cs="David"/>
                <w:sz w:val="24"/>
                <w:szCs w:val="24"/>
                <w:rtl/>
              </w:rPr>
            </w:pPr>
            <w:r w:rsidRPr="006A5025">
              <w:rPr>
                <w:rFonts w:ascii="David" w:hAnsi="David" w:cs="David"/>
                <w:sz w:val="24"/>
                <w:szCs w:val="24"/>
                <w:rtl/>
              </w:rPr>
              <w:t>תגודר בגדר למניעת כניסת בעלי חיים*</w:t>
            </w:r>
          </w:p>
        </w:tc>
      </w:tr>
      <w:tr w:rsidR="0052320E" w:rsidRPr="006A5025" w14:paraId="3CCFFD3F" w14:textId="77777777" w:rsidTr="00E35AB0">
        <w:tc>
          <w:tcPr>
            <w:tcW w:w="603" w:type="pct"/>
            <w:vAlign w:val="center"/>
          </w:tcPr>
          <w:p w14:paraId="6B15AC55"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lastRenderedPageBreak/>
              <w:t>מרכז מזון-בורות תחמיץ</w:t>
            </w:r>
          </w:p>
        </w:tc>
        <w:tc>
          <w:tcPr>
            <w:tcW w:w="496" w:type="pct"/>
            <w:vAlign w:val="center"/>
          </w:tcPr>
          <w:p w14:paraId="39811F02"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w:t>
            </w:r>
          </w:p>
        </w:tc>
        <w:tc>
          <w:tcPr>
            <w:tcW w:w="581" w:type="pct"/>
            <w:vAlign w:val="center"/>
          </w:tcPr>
          <w:p w14:paraId="298F5962"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w:t>
            </w:r>
          </w:p>
        </w:tc>
        <w:tc>
          <w:tcPr>
            <w:tcW w:w="746" w:type="pct"/>
            <w:vAlign w:val="center"/>
          </w:tcPr>
          <w:p w14:paraId="7B64CD47"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קירות בטון</w:t>
            </w:r>
          </w:p>
        </w:tc>
        <w:tc>
          <w:tcPr>
            <w:tcW w:w="747" w:type="pct"/>
            <w:vAlign w:val="center"/>
          </w:tcPr>
          <w:p w14:paraId="65242456"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למערכת איסוף שפכים תעשייתיים ותשטיפים</w:t>
            </w:r>
          </w:p>
        </w:tc>
        <w:tc>
          <w:tcPr>
            <w:tcW w:w="1827" w:type="pct"/>
            <w:vAlign w:val="center"/>
          </w:tcPr>
          <w:p w14:paraId="3692E7B6" w14:textId="77777777" w:rsidR="0052320E" w:rsidRPr="006A5025" w:rsidRDefault="0052320E" w:rsidP="00BD3DEB">
            <w:pPr>
              <w:spacing w:line="360" w:lineRule="auto"/>
              <w:jc w:val="both"/>
              <w:rPr>
                <w:rFonts w:ascii="David" w:hAnsi="David" w:cs="David"/>
                <w:sz w:val="24"/>
                <w:szCs w:val="24"/>
                <w:rtl/>
              </w:rPr>
            </w:pPr>
            <w:r w:rsidRPr="006A5025">
              <w:rPr>
                <w:rFonts w:ascii="David" w:hAnsi="David" w:cs="David"/>
                <w:sz w:val="24"/>
                <w:szCs w:val="24"/>
                <w:rtl/>
              </w:rPr>
              <w:t>תגודר בגדר למניעת כניסת בעלי חיים*</w:t>
            </w:r>
          </w:p>
        </w:tc>
      </w:tr>
      <w:tr w:rsidR="0052320E" w:rsidRPr="006A5025" w14:paraId="19AE1194" w14:textId="77777777" w:rsidTr="00E35AB0">
        <w:tc>
          <w:tcPr>
            <w:tcW w:w="603" w:type="pct"/>
            <w:vAlign w:val="center"/>
          </w:tcPr>
          <w:p w14:paraId="12332258"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מרכז מזון-מרכיבים רטובים</w:t>
            </w:r>
          </w:p>
        </w:tc>
        <w:tc>
          <w:tcPr>
            <w:tcW w:w="496" w:type="pct"/>
            <w:vAlign w:val="center"/>
          </w:tcPr>
          <w:p w14:paraId="4EB9563F"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כן</w:t>
            </w:r>
          </w:p>
        </w:tc>
        <w:tc>
          <w:tcPr>
            <w:tcW w:w="581" w:type="pct"/>
            <w:vAlign w:val="center"/>
          </w:tcPr>
          <w:p w14:paraId="372E8548"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w:t>
            </w:r>
          </w:p>
        </w:tc>
        <w:tc>
          <w:tcPr>
            <w:tcW w:w="746" w:type="pct"/>
            <w:vAlign w:val="center"/>
          </w:tcPr>
          <w:p w14:paraId="0EBBDF32"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קירות בטון</w:t>
            </w:r>
          </w:p>
        </w:tc>
        <w:tc>
          <w:tcPr>
            <w:tcW w:w="747" w:type="pct"/>
            <w:vAlign w:val="center"/>
          </w:tcPr>
          <w:p w14:paraId="586E31F1"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1827" w:type="pct"/>
            <w:vAlign w:val="center"/>
          </w:tcPr>
          <w:p w14:paraId="167ECDE9" w14:textId="77777777" w:rsidR="0052320E" w:rsidRPr="006A5025" w:rsidRDefault="0052320E" w:rsidP="00BD3DEB">
            <w:pPr>
              <w:spacing w:line="360" w:lineRule="auto"/>
              <w:jc w:val="both"/>
              <w:rPr>
                <w:rFonts w:ascii="David" w:hAnsi="David" w:cs="David"/>
                <w:sz w:val="24"/>
                <w:szCs w:val="24"/>
                <w:rtl/>
              </w:rPr>
            </w:pPr>
            <w:r w:rsidRPr="006A5025">
              <w:rPr>
                <w:rFonts w:ascii="David" w:hAnsi="David" w:cs="David"/>
                <w:sz w:val="24"/>
                <w:szCs w:val="24"/>
                <w:rtl/>
              </w:rPr>
              <w:t>תגודר בגדר למניעת כניסת בעלי חיים*</w:t>
            </w:r>
          </w:p>
        </w:tc>
      </w:tr>
      <w:tr w:rsidR="0052320E" w:rsidRPr="006A5025" w14:paraId="6A67F0E9" w14:textId="77777777" w:rsidTr="00E35AB0">
        <w:tc>
          <w:tcPr>
            <w:tcW w:w="603" w:type="pct"/>
            <w:vAlign w:val="center"/>
          </w:tcPr>
          <w:p w14:paraId="45E51B81"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מרכז מזון-שטח תפעולי</w:t>
            </w:r>
          </w:p>
        </w:tc>
        <w:tc>
          <w:tcPr>
            <w:tcW w:w="496" w:type="pct"/>
            <w:vAlign w:val="center"/>
          </w:tcPr>
          <w:p w14:paraId="015CFB4F"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w:t>
            </w:r>
          </w:p>
        </w:tc>
        <w:tc>
          <w:tcPr>
            <w:tcW w:w="581" w:type="pct"/>
            <w:vAlign w:val="center"/>
          </w:tcPr>
          <w:p w14:paraId="6721B833"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 או אספלט</w:t>
            </w:r>
          </w:p>
        </w:tc>
        <w:tc>
          <w:tcPr>
            <w:tcW w:w="746" w:type="pct"/>
            <w:vAlign w:val="center"/>
          </w:tcPr>
          <w:p w14:paraId="13A466B4"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747" w:type="pct"/>
            <w:vAlign w:val="center"/>
          </w:tcPr>
          <w:p w14:paraId="2504D518"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לניקוז הטבעי לאחר מפריד מוצקים גס</w:t>
            </w:r>
          </w:p>
        </w:tc>
        <w:tc>
          <w:tcPr>
            <w:tcW w:w="1827" w:type="pct"/>
            <w:vAlign w:val="center"/>
          </w:tcPr>
          <w:p w14:paraId="456FBB0E" w14:textId="77777777" w:rsidR="0052320E" w:rsidRPr="006A5025" w:rsidRDefault="0052320E" w:rsidP="00BD3DEB">
            <w:pPr>
              <w:spacing w:line="360" w:lineRule="auto"/>
              <w:jc w:val="both"/>
              <w:rPr>
                <w:rFonts w:ascii="David" w:hAnsi="David" w:cs="David"/>
                <w:sz w:val="24"/>
                <w:szCs w:val="24"/>
                <w:rtl/>
              </w:rPr>
            </w:pPr>
            <w:r w:rsidRPr="006A5025">
              <w:rPr>
                <w:rFonts w:ascii="David" w:hAnsi="David" w:cs="David"/>
                <w:sz w:val="24"/>
                <w:szCs w:val="24"/>
                <w:rtl/>
              </w:rPr>
              <w:t>לעניין זה, "שטח תפעולי"</w:t>
            </w:r>
            <w:r w:rsidRPr="006A5025">
              <w:rPr>
                <w:rFonts w:ascii="David" w:hAnsi="David" w:cs="David"/>
                <w:sz w:val="24"/>
                <w:szCs w:val="24"/>
              </w:rPr>
              <w:t xml:space="preserve"> </w:t>
            </w:r>
            <w:r w:rsidRPr="006A5025">
              <w:rPr>
                <w:rFonts w:ascii="David" w:hAnsi="David" w:cs="David"/>
                <w:sz w:val="24"/>
                <w:szCs w:val="24"/>
                <w:rtl/>
              </w:rPr>
              <w:t>- כל השטחים במרכז המזון המשמשים לגישה ותפעול של מרכיבים רטובים ובורות התחמיץ.</w:t>
            </w:r>
          </w:p>
        </w:tc>
      </w:tr>
    </w:tbl>
    <w:p w14:paraId="78AB75C7" w14:textId="606741A2" w:rsidR="0052320E" w:rsidRPr="006A5025" w:rsidRDefault="0052320E" w:rsidP="00BD3DEB">
      <w:pPr>
        <w:spacing w:after="0" w:line="360" w:lineRule="auto"/>
        <w:jc w:val="both"/>
        <w:rPr>
          <w:rFonts w:ascii="David" w:hAnsi="David" w:cs="David"/>
          <w:sz w:val="24"/>
          <w:szCs w:val="24"/>
          <w:rtl/>
        </w:rPr>
      </w:pPr>
      <w:r w:rsidRPr="006A5025">
        <w:rPr>
          <w:rFonts w:ascii="David" w:hAnsi="David" w:cs="David"/>
          <w:sz w:val="24"/>
          <w:szCs w:val="24"/>
          <w:rtl/>
        </w:rPr>
        <w:t>*  כל עסק קיים ופועל, בין אם מחזיק ברישיון או בהיתר זמני ביום התחילה ובין שלא מחזיק ברישיון או היתר כאמור - יידרש לעמוד בדרישה זו תוך שלוש שנים מיום התחילה ובכל מקרה לא יאוחר מיום 30/06/2025; על אף האמור</w:t>
      </w:r>
      <w:r w:rsidRPr="006A5025">
        <w:rPr>
          <w:rFonts w:ascii="David" w:hAnsi="David" w:cs="David"/>
          <w:sz w:val="24"/>
          <w:szCs w:val="24"/>
          <w:u w:val="single"/>
          <w:rtl/>
        </w:rPr>
        <w:t>, עסק שביום התחילה לא היה לו רישיון או היתר - יעמוד בדרישה זו החל מיום התחילה</w:t>
      </w:r>
      <w:r w:rsidRPr="006A5025">
        <w:rPr>
          <w:rFonts w:ascii="David" w:hAnsi="David" w:cs="David"/>
          <w:sz w:val="24"/>
          <w:szCs w:val="24"/>
          <w:rtl/>
        </w:rPr>
        <w:t>.</w:t>
      </w:r>
    </w:p>
    <w:p w14:paraId="64D25DFC" w14:textId="77777777" w:rsidR="0052320E" w:rsidRPr="006A5025" w:rsidRDefault="0052320E" w:rsidP="00BD3DEB">
      <w:pPr>
        <w:pStyle w:val="a7"/>
        <w:numPr>
          <w:ilvl w:val="0"/>
          <w:numId w:val="111"/>
        </w:numPr>
        <w:spacing w:after="0" w:line="360" w:lineRule="auto"/>
        <w:jc w:val="both"/>
        <w:rPr>
          <w:rFonts w:ascii="David" w:hAnsi="David" w:cs="David"/>
          <w:sz w:val="24"/>
          <w:szCs w:val="24"/>
        </w:rPr>
      </w:pPr>
      <w:r w:rsidRPr="006A5025">
        <w:rPr>
          <w:rFonts w:ascii="David" w:hAnsi="David" w:cs="David"/>
          <w:sz w:val="24"/>
          <w:szCs w:val="24"/>
          <w:rtl/>
        </w:rPr>
        <w:t>הגבהים, השיפועים ופתחי האוורור של סככות הגידול יעמדו בדרישות המפורטות במסמך "</w:t>
      </w:r>
      <w:bookmarkStart w:id="4" w:name="_Hlk70430110"/>
      <w:r w:rsidRPr="006A5025">
        <w:fldChar w:fldCharType="begin"/>
      </w:r>
      <w:r w:rsidRPr="006A5025">
        <w:rPr>
          <w:rFonts w:ascii="David" w:hAnsi="David" w:cs="David"/>
          <w:sz w:val="24"/>
          <w:szCs w:val="24"/>
        </w:rPr>
        <w:instrText>HYPERLINK "https://www.gov.il/he/departments/guides/livestock_husbandry_facilities?chapterIndex=3"</w:instrText>
      </w:r>
      <w:r w:rsidRPr="006A5025">
        <w:fldChar w:fldCharType="separate"/>
      </w:r>
      <w:r w:rsidRPr="006A5025">
        <w:rPr>
          <w:rStyle w:val="Hyperlink"/>
          <w:rFonts w:ascii="David" w:hAnsi="David" w:cs="David"/>
          <w:sz w:val="24"/>
          <w:szCs w:val="24"/>
          <w:rtl/>
        </w:rPr>
        <w:t>הנחיות סביבתיות בין משרדיות לתכנון והפעלה של מפטמת בקר מתאריך 27/4/2008</w:t>
      </w:r>
      <w:r w:rsidRPr="006A5025">
        <w:rPr>
          <w:rStyle w:val="Hyperlink"/>
          <w:rFonts w:ascii="David" w:hAnsi="David" w:cs="David"/>
          <w:sz w:val="24"/>
          <w:szCs w:val="24"/>
        </w:rPr>
        <w:fldChar w:fldCharType="end"/>
      </w:r>
      <w:bookmarkEnd w:id="4"/>
      <w:r w:rsidRPr="006A5025">
        <w:rPr>
          <w:rFonts w:ascii="David" w:hAnsi="David" w:cs="David"/>
          <w:sz w:val="24"/>
          <w:szCs w:val="24"/>
          <w:rtl/>
        </w:rPr>
        <w:t>" המפורסם באתר האינטרנט, בנוסחו המעודכן מעת לעת . בעל העסק רשאי לבקש מנותן האישור הקלה מעמידה מדרישות המסמך האמור. נותן האישור ייתן הקלה בהתאם לתנאי ואמצעי האוורור הקיימים בעסק.</w:t>
      </w:r>
    </w:p>
    <w:p w14:paraId="756C6EC6" w14:textId="77777777" w:rsidR="0052320E" w:rsidRPr="006A5025" w:rsidRDefault="0052320E" w:rsidP="00BD3DEB">
      <w:pPr>
        <w:pStyle w:val="a7"/>
        <w:numPr>
          <w:ilvl w:val="0"/>
          <w:numId w:val="111"/>
        </w:numPr>
        <w:spacing w:after="0" w:line="360" w:lineRule="auto"/>
        <w:jc w:val="both"/>
        <w:rPr>
          <w:rStyle w:val="af6"/>
          <w:rFonts w:ascii="David" w:hAnsi="David" w:cs="David"/>
        </w:rPr>
      </w:pPr>
      <w:r w:rsidRPr="006A5025">
        <w:rPr>
          <w:rStyle w:val="af6"/>
          <w:rFonts w:ascii="David" w:hAnsi="David" w:cs="David"/>
          <w:rtl/>
        </w:rPr>
        <w:t>יומן אירועים סביבתיים:</w:t>
      </w:r>
    </w:p>
    <w:p w14:paraId="5BE2A727" w14:textId="77777777" w:rsidR="0052320E" w:rsidRPr="006A5025" w:rsidRDefault="0052320E" w:rsidP="00BD3DEB">
      <w:pPr>
        <w:pStyle w:val="a7"/>
        <w:numPr>
          <w:ilvl w:val="0"/>
          <w:numId w:val="112"/>
        </w:numPr>
        <w:spacing w:after="0" w:line="360" w:lineRule="auto"/>
        <w:jc w:val="both"/>
        <w:rPr>
          <w:rFonts w:ascii="David" w:hAnsi="David" w:cs="David"/>
          <w:sz w:val="24"/>
          <w:szCs w:val="24"/>
        </w:rPr>
      </w:pPr>
      <w:r w:rsidRPr="006A5025">
        <w:rPr>
          <w:rFonts w:ascii="David" w:hAnsi="David" w:cs="David"/>
          <w:sz w:val="24"/>
          <w:szCs w:val="24"/>
          <w:rtl/>
        </w:rPr>
        <w:t>בעל העסק ינהל יומן אירועים סביבתיים (להלן - "היומן").</w:t>
      </w:r>
    </w:p>
    <w:p w14:paraId="21335B83" w14:textId="77777777" w:rsidR="0052320E" w:rsidRPr="006A5025" w:rsidRDefault="0052320E" w:rsidP="00BD3DEB">
      <w:pPr>
        <w:pStyle w:val="a7"/>
        <w:numPr>
          <w:ilvl w:val="0"/>
          <w:numId w:val="112"/>
        </w:numPr>
        <w:spacing w:after="0" w:line="360" w:lineRule="auto"/>
        <w:jc w:val="both"/>
        <w:rPr>
          <w:rFonts w:ascii="David" w:hAnsi="David" w:cs="David"/>
          <w:sz w:val="24"/>
          <w:szCs w:val="24"/>
        </w:rPr>
      </w:pPr>
      <w:r w:rsidRPr="006A5025">
        <w:rPr>
          <w:rFonts w:ascii="David" w:hAnsi="David" w:cs="David"/>
          <w:sz w:val="24"/>
          <w:szCs w:val="24"/>
          <w:rtl/>
        </w:rPr>
        <w:t>ביומן ירשמו כל האירועים המפורטים להלן:</w:t>
      </w:r>
    </w:p>
    <w:p w14:paraId="4A4A69FC" w14:textId="04C244A7" w:rsidR="0052320E" w:rsidRPr="006A5025" w:rsidRDefault="0052320E" w:rsidP="00BD3DEB">
      <w:pPr>
        <w:pStyle w:val="a7"/>
        <w:numPr>
          <w:ilvl w:val="0"/>
          <w:numId w:val="113"/>
        </w:numPr>
        <w:spacing w:after="0" w:line="360" w:lineRule="auto"/>
        <w:jc w:val="both"/>
        <w:rPr>
          <w:rFonts w:ascii="David" w:hAnsi="David" w:cs="David"/>
          <w:sz w:val="24"/>
          <w:szCs w:val="24"/>
        </w:rPr>
      </w:pPr>
      <w:r w:rsidRPr="006A5025">
        <w:rPr>
          <w:rFonts w:ascii="David" w:hAnsi="David" w:cs="David"/>
          <w:sz w:val="24"/>
          <w:szCs w:val="24"/>
          <w:rtl/>
        </w:rPr>
        <w:t>תקלות באמצעים למניעת מפגעים סביבתיים (לרבות במתקני טיפול בשפכים, מת</w:t>
      </w:r>
      <w:r w:rsidR="00496E24">
        <w:rPr>
          <w:rFonts w:ascii="David" w:hAnsi="David" w:cs="David"/>
          <w:sz w:val="24"/>
          <w:szCs w:val="24"/>
          <w:rtl/>
        </w:rPr>
        <w:t>קני הובלה ופינוי של שפכים וזבל)</w:t>
      </w:r>
      <w:r w:rsidR="00496E24">
        <w:rPr>
          <w:rFonts w:ascii="David" w:hAnsi="David" w:cs="David" w:hint="cs"/>
          <w:sz w:val="24"/>
          <w:szCs w:val="24"/>
          <w:rtl/>
        </w:rPr>
        <w:t>.</w:t>
      </w:r>
    </w:p>
    <w:p w14:paraId="23D0C7A2" w14:textId="115500AA" w:rsidR="0052320E" w:rsidRPr="006A5025" w:rsidRDefault="00496E24" w:rsidP="00BD3DEB">
      <w:pPr>
        <w:pStyle w:val="a7"/>
        <w:numPr>
          <w:ilvl w:val="0"/>
          <w:numId w:val="113"/>
        </w:numPr>
        <w:spacing w:after="0" w:line="360" w:lineRule="auto"/>
        <w:jc w:val="both"/>
        <w:rPr>
          <w:rFonts w:ascii="David" w:hAnsi="David" w:cs="David"/>
          <w:sz w:val="24"/>
          <w:szCs w:val="24"/>
        </w:rPr>
      </w:pPr>
      <w:r>
        <w:rPr>
          <w:rFonts w:ascii="David" w:hAnsi="David" w:cs="David"/>
          <w:sz w:val="24"/>
          <w:szCs w:val="24"/>
          <w:rtl/>
        </w:rPr>
        <w:t>מטרדי ריח</w:t>
      </w:r>
      <w:r>
        <w:rPr>
          <w:rFonts w:ascii="David" w:hAnsi="David" w:cs="David" w:hint="cs"/>
          <w:sz w:val="24"/>
          <w:szCs w:val="24"/>
          <w:rtl/>
        </w:rPr>
        <w:t>.</w:t>
      </w:r>
    </w:p>
    <w:p w14:paraId="1B875896" w14:textId="361A4EBE" w:rsidR="0052320E" w:rsidRPr="006A5025" w:rsidRDefault="0052320E" w:rsidP="00BD3DEB">
      <w:pPr>
        <w:pStyle w:val="a7"/>
        <w:numPr>
          <w:ilvl w:val="0"/>
          <w:numId w:val="113"/>
        </w:numPr>
        <w:spacing w:after="0" w:line="360" w:lineRule="auto"/>
        <w:jc w:val="both"/>
        <w:rPr>
          <w:rFonts w:ascii="David" w:hAnsi="David" w:cs="David"/>
          <w:sz w:val="24"/>
          <w:szCs w:val="24"/>
        </w:rPr>
      </w:pPr>
      <w:r w:rsidRPr="006A5025">
        <w:rPr>
          <w:rFonts w:ascii="David" w:hAnsi="David" w:cs="David"/>
          <w:sz w:val="24"/>
          <w:szCs w:val="24"/>
          <w:rtl/>
        </w:rPr>
        <w:t>הזרמת שפכים למערכת הביוב הציבורית באיכויות החורגות מהנדרש לפי כל דין וכמפורט</w:t>
      </w:r>
      <w:r w:rsidR="00496E24">
        <w:rPr>
          <w:rFonts w:ascii="David" w:hAnsi="David" w:cs="David"/>
          <w:sz w:val="24"/>
          <w:szCs w:val="24"/>
          <w:rtl/>
        </w:rPr>
        <w:t xml:space="preserve"> בתנאים אלה, גלישה ודליפת שפכים</w:t>
      </w:r>
      <w:r w:rsidR="00496E24">
        <w:rPr>
          <w:rFonts w:ascii="David" w:hAnsi="David" w:cs="David" w:hint="cs"/>
          <w:sz w:val="24"/>
          <w:szCs w:val="24"/>
          <w:rtl/>
        </w:rPr>
        <w:t>.</w:t>
      </w:r>
    </w:p>
    <w:p w14:paraId="325E37F4" w14:textId="77777777" w:rsidR="0052320E" w:rsidRPr="006A5025" w:rsidRDefault="0052320E" w:rsidP="00BD3DEB">
      <w:pPr>
        <w:pStyle w:val="a7"/>
        <w:numPr>
          <w:ilvl w:val="0"/>
          <w:numId w:val="113"/>
        </w:numPr>
        <w:spacing w:after="0" w:line="360" w:lineRule="auto"/>
        <w:jc w:val="both"/>
        <w:rPr>
          <w:rFonts w:ascii="David" w:hAnsi="David" w:cs="David"/>
          <w:sz w:val="24"/>
          <w:szCs w:val="24"/>
        </w:rPr>
      </w:pPr>
      <w:r w:rsidRPr="006A5025">
        <w:rPr>
          <w:rFonts w:ascii="David" w:hAnsi="David" w:cs="David"/>
          <w:sz w:val="24"/>
          <w:szCs w:val="24"/>
          <w:rtl/>
        </w:rPr>
        <w:t>פליטת חומר מזהם קרקע לקרקע ומקרים בהם נתגלה חשד לזיהום או זיהום קרקע היסטורי.</w:t>
      </w:r>
    </w:p>
    <w:p w14:paraId="63954DBA" w14:textId="77777777" w:rsidR="0052320E" w:rsidRPr="006A5025" w:rsidRDefault="0052320E" w:rsidP="00BD3DEB">
      <w:pPr>
        <w:pStyle w:val="a7"/>
        <w:numPr>
          <w:ilvl w:val="0"/>
          <w:numId w:val="112"/>
        </w:numPr>
        <w:spacing w:after="0" w:line="360" w:lineRule="auto"/>
        <w:jc w:val="both"/>
        <w:rPr>
          <w:rFonts w:ascii="David" w:hAnsi="David" w:cs="David"/>
          <w:sz w:val="24"/>
          <w:szCs w:val="24"/>
        </w:rPr>
      </w:pPr>
      <w:r w:rsidRPr="006A5025">
        <w:rPr>
          <w:rFonts w:ascii="David" w:hAnsi="David" w:cs="David"/>
          <w:sz w:val="24"/>
          <w:szCs w:val="24"/>
          <w:rtl/>
        </w:rPr>
        <w:t>בעל העסק יכלול ביומן האירועים, לכל הפחות, את הפרטים הבאים:</w:t>
      </w:r>
    </w:p>
    <w:p w14:paraId="71D3BA59" w14:textId="08BEF3FA" w:rsidR="0052320E" w:rsidRPr="006A5025" w:rsidRDefault="0052320E" w:rsidP="00BD3DEB">
      <w:pPr>
        <w:pStyle w:val="a7"/>
        <w:numPr>
          <w:ilvl w:val="0"/>
          <w:numId w:val="114"/>
        </w:numPr>
        <w:spacing w:after="0" w:line="360" w:lineRule="auto"/>
        <w:jc w:val="both"/>
        <w:rPr>
          <w:rFonts w:ascii="David" w:hAnsi="David" w:cs="David"/>
          <w:sz w:val="24"/>
          <w:szCs w:val="24"/>
        </w:rPr>
      </w:pPr>
      <w:r w:rsidRPr="006A5025">
        <w:rPr>
          <w:rFonts w:ascii="David" w:hAnsi="David" w:cs="David"/>
          <w:sz w:val="24"/>
          <w:szCs w:val="24"/>
          <w:rtl/>
        </w:rPr>
        <w:t>תאריך ושעת גילוי האירוע, התלונה, הת</w:t>
      </w:r>
      <w:r w:rsidR="00496E24">
        <w:rPr>
          <w:rFonts w:ascii="David" w:hAnsi="David" w:cs="David"/>
          <w:sz w:val="24"/>
          <w:szCs w:val="24"/>
          <w:rtl/>
        </w:rPr>
        <w:t>קלה או החריגה</w:t>
      </w:r>
      <w:r w:rsidR="00496E24">
        <w:rPr>
          <w:rFonts w:ascii="David" w:hAnsi="David" w:cs="David" w:hint="cs"/>
          <w:sz w:val="24"/>
          <w:szCs w:val="24"/>
          <w:rtl/>
        </w:rPr>
        <w:t>.</w:t>
      </w:r>
    </w:p>
    <w:p w14:paraId="62A0EA1B" w14:textId="4CC3297D" w:rsidR="0052320E" w:rsidRPr="006A5025" w:rsidRDefault="0052320E" w:rsidP="00BD3DEB">
      <w:pPr>
        <w:pStyle w:val="a7"/>
        <w:numPr>
          <w:ilvl w:val="0"/>
          <w:numId w:val="114"/>
        </w:numPr>
        <w:spacing w:after="0" w:line="360" w:lineRule="auto"/>
        <w:jc w:val="both"/>
        <w:rPr>
          <w:rFonts w:ascii="David" w:hAnsi="David" w:cs="David"/>
          <w:sz w:val="24"/>
          <w:szCs w:val="24"/>
        </w:rPr>
      </w:pPr>
      <w:r w:rsidRPr="006A5025">
        <w:rPr>
          <w:rFonts w:ascii="David" w:hAnsi="David" w:cs="David"/>
          <w:sz w:val="24"/>
          <w:szCs w:val="24"/>
          <w:rtl/>
        </w:rPr>
        <w:t>מהות האירוע או נושא התל</w:t>
      </w:r>
      <w:r w:rsidR="00496E24">
        <w:rPr>
          <w:rFonts w:ascii="David" w:hAnsi="David" w:cs="David"/>
          <w:sz w:val="24"/>
          <w:szCs w:val="24"/>
          <w:rtl/>
        </w:rPr>
        <w:t>ונה ותיאורו המפורט, כולל מיקומו</w:t>
      </w:r>
      <w:r w:rsidR="00496E24">
        <w:rPr>
          <w:rFonts w:ascii="David" w:hAnsi="David" w:cs="David" w:hint="cs"/>
          <w:sz w:val="24"/>
          <w:szCs w:val="24"/>
          <w:rtl/>
        </w:rPr>
        <w:t>.</w:t>
      </w:r>
    </w:p>
    <w:p w14:paraId="5241FEBA" w14:textId="6227FA8A" w:rsidR="0052320E" w:rsidRPr="006A5025" w:rsidRDefault="00496E24" w:rsidP="00BD3DEB">
      <w:pPr>
        <w:pStyle w:val="a7"/>
        <w:numPr>
          <w:ilvl w:val="0"/>
          <w:numId w:val="114"/>
        </w:numPr>
        <w:spacing w:after="0" w:line="360" w:lineRule="auto"/>
        <w:jc w:val="both"/>
        <w:rPr>
          <w:rFonts w:ascii="David" w:hAnsi="David" w:cs="David"/>
          <w:sz w:val="24"/>
          <w:szCs w:val="24"/>
        </w:rPr>
      </w:pPr>
      <w:r>
        <w:rPr>
          <w:rFonts w:ascii="David" w:hAnsi="David" w:cs="David"/>
          <w:sz w:val="24"/>
          <w:szCs w:val="24"/>
          <w:rtl/>
        </w:rPr>
        <w:t>האמצעים שננקטו לטיפול באירוע</w:t>
      </w:r>
      <w:r>
        <w:rPr>
          <w:rFonts w:ascii="David" w:hAnsi="David" w:cs="David" w:hint="cs"/>
          <w:sz w:val="24"/>
          <w:szCs w:val="24"/>
          <w:rtl/>
        </w:rPr>
        <w:t>.</w:t>
      </w:r>
    </w:p>
    <w:p w14:paraId="48D5F525" w14:textId="77777777" w:rsidR="0052320E" w:rsidRPr="006A5025" w:rsidRDefault="0052320E" w:rsidP="00BD3DEB">
      <w:pPr>
        <w:pStyle w:val="a7"/>
        <w:numPr>
          <w:ilvl w:val="0"/>
          <w:numId w:val="114"/>
        </w:numPr>
        <w:spacing w:after="0" w:line="360" w:lineRule="auto"/>
        <w:jc w:val="both"/>
        <w:rPr>
          <w:rFonts w:ascii="David" w:hAnsi="David" w:cs="David"/>
          <w:sz w:val="24"/>
          <w:szCs w:val="24"/>
        </w:rPr>
      </w:pPr>
      <w:r w:rsidRPr="006A5025">
        <w:rPr>
          <w:rFonts w:ascii="David" w:hAnsi="David" w:cs="David"/>
          <w:sz w:val="24"/>
          <w:szCs w:val="24"/>
          <w:rtl/>
        </w:rPr>
        <w:lastRenderedPageBreak/>
        <w:t>תאריך ושעת סיום האירוע/תקלה/חריגה.</w:t>
      </w:r>
    </w:p>
    <w:p w14:paraId="532A6288" w14:textId="77777777" w:rsidR="0052320E" w:rsidRPr="006A5025" w:rsidRDefault="0052320E" w:rsidP="00BD3DEB">
      <w:pPr>
        <w:pStyle w:val="a7"/>
        <w:numPr>
          <w:ilvl w:val="0"/>
          <w:numId w:val="112"/>
        </w:numPr>
        <w:spacing w:after="0" w:line="360" w:lineRule="auto"/>
        <w:jc w:val="both"/>
        <w:rPr>
          <w:rFonts w:ascii="David" w:hAnsi="David" w:cs="David"/>
          <w:sz w:val="24"/>
          <w:szCs w:val="24"/>
        </w:rPr>
      </w:pPr>
      <w:r w:rsidRPr="006A5025">
        <w:rPr>
          <w:rFonts w:ascii="David" w:hAnsi="David" w:cs="David"/>
          <w:sz w:val="24"/>
          <w:szCs w:val="24"/>
          <w:rtl/>
        </w:rPr>
        <w:t>רישומי היומן ישמרו בעסק שלוש שנים, ויעמדו לעיון או יימסרו לנותן האישור, על פי דרישתו.</w:t>
      </w:r>
    </w:p>
    <w:p w14:paraId="1C12F04C" w14:textId="77777777" w:rsidR="0052320E" w:rsidRPr="006A5025" w:rsidRDefault="0052320E" w:rsidP="00BD3DEB">
      <w:pPr>
        <w:pStyle w:val="a7"/>
        <w:numPr>
          <w:ilvl w:val="0"/>
          <w:numId w:val="112"/>
        </w:numPr>
        <w:spacing w:after="0" w:line="360" w:lineRule="auto"/>
        <w:jc w:val="both"/>
        <w:rPr>
          <w:rFonts w:ascii="David" w:hAnsi="David" w:cs="David"/>
          <w:sz w:val="24"/>
          <w:szCs w:val="24"/>
        </w:rPr>
      </w:pPr>
      <w:r w:rsidRPr="006A5025">
        <w:rPr>
          <w:rFonts w:ascii="David" w:hAnsi="David" w:cs="David"/>
          <w:sz w:val="24"/>
          <w:szCs w:val="24"/>
          <w:rtl/>
        </w:rPr>
        <w:t>על פי דרישת נותן האישור, יעביר בעל העסק פרטים ומידע בדבר חומרים שנפלטו, נשפכו, סולקו או הושלכו לסביבה מתוך העסק או עקב פעילותו העסקית של העסק, בתוך פרק הזמן שיקבע.</w:t>
      </w:r>
    </w:p>
    <w:p w14:paraId="1D9954E0" w14:textId="77777777" w:rsidR="0052320E" w:rsidRPr="006A5025" w:rsidRDefault="0052320E" w:rsidP="00BD3DEB">
      <w:pPr>
        <w:pStyle w:val="a7"/>
        <w:numPr>
          <w:ilvl w:val="0"/>
          <w:numId w:val="111"/>
        </w:numPr>
        <w:spacing w:after="0" w:line="360" w:lineRule="auto"/>
        <w:jc w:val="both"/>
        <w:rPr>
          <w:rFonts w:ascii="David" w:hAnsi="David" w:cs="David"/>
          <w:sz w:val="24"/>
          <w:szCs w:val="24"/>
        </w:rPr>
      </w:pPr>
      <w:r w:rsidRPr="006A5025">
        <w:rPr>
          <w:rFonts w:ascii="David" w:hAnsi="David" w:cs="David"/>
          <w:sz w:val="24"/>
          <w:szCs w:val="24"/>
          <w:rtl/>
        </w:rPr>
        <w:t>במקרה של סגירה או העתקת מיקום העסק, על בעל העסק לבצע את כל אלה:</w:t>
      </w:r>
    </w:p>
    <w:p w14:paraId="1E59D0DF" w14:textId="77777777" w:rsidR="0052320E" w:rsidRPr="006A5025" w:rsidRDefault="0052320E" w:rsidP="00BD3DEB">
      <w:pPr>
        <w:pStyle w:val="a7"/>
        <w:numPr>
          <w:ilvl w:val="0"/>
          <w:numId w:val="115"/>
        </w:numPr>
        <w:spacing w:after="0" w:line="360" w:lineRule="auto"/>
        <w:jc w:val="both"/>
        <w:rPr>
          <w:rFonts w:ascii="David" w:hAnsi="David" w:cs="David"/>
          <w:b/>
          <w:bCs/>
          <w:sz w:val="24"/>
          <w:szCs w:val="24"/>
        </w:rPr>
      </w:pPr>
      <w:r w:rsidRPr="006A5025">
        <w:rPr>
          <w:rFonts w:ascii="David" w:hAnsi="David" w:cs="David"/>
          <w:sz w:val="24"/>
          <w:szCs w:val="24"/>
          <w:rtl/>
        </w:rPr>
        <w:t>להודיע לנותן האישור בכתב על הכוונה בדבר סגירת העסק או העתקתו, מוקדם ככל הניתן, תוך ציון המועד המתוכנן, ולפחות 30 יום מראש ממועד הסגירה/ההעתקה. יש לצרף להודעה רשימת חומרים שהם מיועדים לפינוי מהעסק, לרבות חומרים מסוכנים, שמנים, דלקים, שפכים, פסולת, אריזות ומכלי אחסון. יש לפרט כמויות חומרים, יעדי סילוק מתוכננים ולוח זמנים מתוכנן לביצוע.</w:t>
      </w:r>
    </w:p>
    <w:p w14:paraId="76AEB707" w14:textId="77777777" w:rsidR="0052320E" w:rsidRPr="006A5025" w:rsidRDefault="0052320E" w:rsidP="00BD3DEB">
      <w:pPr>
        <w:pStyle w:val="a7"/>
        <w:numPr>
          <w:ilvl w:val="0"/>
          <w:numId w:val="115"/>
        </w:numPr>
        <w:spacing w:after="0" w:line="360" w:lineRule="auto"/>
        <w:jc w:val="both"/>
        <w:rPr>
          <w:rFonts w:ascii="David" w:hAnsi="David" w:cs="David"/>
          <w:b/>
          <w:bCs/>
          <w:sz w:val="24"/>
          <w:szCs w:val="24"/>
        </w:rPr>
      </w:pPr>
      <w:r w:rsidRPr="006A5025">
        <w:rPr>
          <w:rFonts w:ascii="David" w:hAnsi="David" w:cs="David"/>
          <w:sz w:val="24"/>
          <w:szCs w:val="24"/>
          <w:rtl/>
        </w:rPr>
        <w:t>לפנות חומרים ומכלים משטח העסק, בכפוף להוראות נותן האישור.</w:t>
      </w:r>
    </w:p>
    <w:p w14:paraId="27B07457" w14:textId="77777777" w:rsidR="0052320E" w:rsidRPr="006A5025" w:rsidRDefault="0052320E" w:rsidP="00BD3DEB">
      <w:pPr>
        <w:pStyle w:val="a7"/>
        <w:numPr>
          <w:ilvl w:val="0"/>
          <w:numId w:val="115"/>
        </w:numPr>
        <w:spacing w:after="0" w:line="360" w:lineRule="auto"/>
        <w:jc w:val="both"/>
        <w:rPr>
          <w:rFonts w:ascii="David" w:hAnsi="David" w:cs="David"/>
          <w:b/>
          <w:bCs/>
          <w:sz w:val="24"/>
          <w:szCs w:val="24"/>
        </w:rPr>
      </w:pPr>
      <w:r w:rsidRPr="006A5025">
        <w:rPr>
          <w:rFonts w:ascii="David" w:hAnsi="David" w:cs="David"/>
          <w:sz w:val="24"/>
          <w:szCs w:val="24"/>
          <w:rtl/>
        </w:rPr>
        <w:t>לשמור אסמכתאות על פינוי החומרים והמכלים לתקופה של שלוש שנים לפחות, ויעמידם לעיון או ימסרם לנותן האישור לפי דרישתו.</w:t>
      </w:r>
    </w:p>
    <w:p w14:paraId="376BFD8E" w14:textId="77777777" w:rsidR="0052320E" w:rsidRPr="006A5025" w:rsidRDefault="0052320E" w:rsidP="00BD3DEB">
      <w:pPr>
        <w:pStyle w:val="a7"/>
        <w:numPr>
          <w:ilvl w:val="0"/>
          <w:numId w:val="115"/>
        </w:numPr>
        <w:spacing w:after="0" w:line="360" w:lineRule="auto"/>
        <w:jc w:val="both"/>
        <w:rPr>
          <w:rFonts w:ascii="David" w:hAnsi="David" w:cs="David"/>
          <w:b/>
          <w:bCs/>
          <w:sz w:val="24"/>
          <w:szCs w:val="24"/>
          <w:rtl/>
        </w:rPr>
      </w:pPr>
      <w:r w:rsidRPr="006A5025">
        <w:rPr>
          <w:rFonts w:ascii="David" w:hAnsi="David" w:cs="David"/>
          <w:sz w:val="24"/>
          <w:szCs w:val="24"/>
          <w:rtl/>
        </w:rPr>
        <w:t>לדווח לנותן האישור שלושה חודשים מראש לפחות על כל שינוי העלול להשפיע על העמידה בערכים המפורטים בתנאים אלה או על כל שינוי מהותי מתוכנן בעסק העלול להשפיע על הסביבה, לרבות שינוי בתשתיות העסק, שינוי בחומרים המאוחסנים וכמויותיהם.</w:t>
      </w:r>
    </w:p>
    <w:p w14:paraId="44EB0328" w14:textId="77777777" w:rsidR="0052320E" w:rsidRPr="006A5025" w:rsidRDefault="0052320E" w:rsidP="00BD3DEB">
      <w:pPr>
        <w:pStyle w:val="2"/>
        <w:numPr>
          <w:ilvl w:val="2"/>
          <w:numId w:val="327"/>
        </w:numPr>
        <w:rPr>
          <w:rFonts w:ascii="David" w:hAnsi="David"/>
          <w:b/>
          <w:bCs/>
        </w:rPr>
      </w:pPr>
      <w:r w:rsidRPr="006A5025">
        <w:rPr>
          <w:rFonts w:ascii="David" w:hAnsi="David"/>
          <w:b/>
          <w:bCs/>
          <w:rtl/>
        </w:rPr>
        <w:t>מים ושפכים</w:t>
      </w:r>
    </w:p>
    <w:p w14:paraId="06E4F5D1" w14:textId="77777777" w:rsidR="0052320E" w:rsidRPr="006A5025" w:rsidRDefault="0052320E" w:rsidP="00BD3DEB">
      <w:pPr>
        <w:pStyle w:val="a7"/>
        <w:numPr>
          <w:ilvl w:val="0"/>
          <w:numId w:val="116"/>
        </w:numPr>
        <w:spacing w:after="0" w:line="360" w:lineRule="auto"/>
        <w:jc w:val="both"/>
        <w:rPr>
          <w:rFonts w:ascii="David" w:hAnsi="David" w:cs="David"/>
          <w:sz w:val="24"/>
          <w:szCs w:val="24"/>
        </w:rPr>
      </w:pPr>
      <w:r w:rsidRPr="006A5025">
        <w:rPr>
          <w:rFonts w:ascii="David" w:hAnsi="David" w:cs="David"/>
          <w:sz w:val="24"/>
          <w:szCs w:val="24"/>
          <w:rtl/>
        </w:rPr>
        <w:t xml:space="preserve">בעל העסק יפעיל ויתחזק את העסק ומתקני התשתיות המפורטים בתנאים אלה תוך נקיטת כל האמצעים למניעת זרימה או דליפת תשטיפים וזבל לסביבה, ומניעת זיהום קרקע, מי תהום, נחלים, ים ומקורות מים. </w:t>
      </w:r>
    </w:p>
    <w:p w14:paraId="18B71610" w14:textId="77777777" w:rsidR="0052320E" w:rsidRPr="006A5025" w:rsidRDefault="0052320E" w:rsidP="00BD3DEB">
      <w:pPr>
        <w:pStyle w:val="a7"/>
        <w:numPr>
          <w:ilvl w:val="0"/>
          <w:numId w:val="116"/>
        </w:numPr>
        <w:spacing w:after="0" w:line="360" w:lineRule="auto"/>
        <w:jc w:val="both"/>
        <w:rPr>
          <w:rFonts w:ascii="David" w:hAnsi="David" w:cs="David"/>
          <w:sz w:val="24"/>
          <w:szCs w:val="24"/>
        </w:rPr>
      </w:pPr>
      <w:r w:rsidRPr="006A5025">
        <w:rPr>
          <w:rFonts w:ascii="David" w:hAnsi="David" w:cs="David"/>
          <w:sz w:val="24"/>
          <w:szCs w:val="24"/>
          <w:rtl/>
        </w:rPr>
        <w:t>מאצרת הזבל תפונה ותתוחזק באופן שימנע גלישת זבל ותשטיפים אל מחוצה לה.</w:t>
      </w:r>
    </w:p>
    <w:p w14:paraId="42D63410" w14:textId="77777777" w:rsidR="0052320E" w:rsidRPr="006A5025" w:rsidRDefault="0052320E" w:rsidP="00BD3DEB">
      <w:pPr>
        <w:pStyle w:val="a7"/>
        <w:numPr>
          <w:ilvl w:val="0"/>
          <w:numId w:val="116"/>
        </w:numPr>
        <w:spacing w:after="0" w:line="360" w:lineRule="auto"/>
        <w:jc w:val="both"/>
        <w:rPr>
          <w:rFonts w:ascii="David" w:hAnsi="David" w:cs="David"/>
          <w:sz w:val="24"/>
          <w:szCs w:val="24"/>
        </w:rPr>
      </w:pPr>
      <w:r w:rsidRPr="006A5025">
        <w:rPr>
          <w:rFonts w:ascii="David" w:hAnsi="David" w:cs="David"/>
          <w:sz w:val="24"/>
          <w:szCs w:val="24"/>
          <w:rtl/>
        </w:rPr>
        <w:t>בעל העסק לא יפנה זבל מהמדרך באמצעות שטיפה.</w:t>
      </w:r>
    </w:p>
    <w:p w14:paraId="2E9811E5" w14:textId="77777777" w:rsidR="0052320E" w:rsidRPr="006A5025" w:rsidRDefault="0052320E" w:rsidP="00BD3DEB">
      <w:pPr>
        <w:pStyle w:val="a7"/>
        <w:numPr>
          <w:ilvl w:val="0"/>
          <w:numId w:val="116"/>
        </w:numPr>
        <w:spacing w:after="0" w:line="360" w:lineRule="auto"/>
        <w:jc w:val="both"/>
        <w:rPr>
          <w:rFonts w:ascii="David" w:hAnsi="David" w:cs="David"/>
          <w:sz w:val="24"/>
          <w:szCs w:val="24"/>
        </w:rPr>
      </w:pPr>
      <w:r w:rsidRPr="006A5025">
        <w:rPr>
          <w:rFonts w:ascii="David" w:hAnsi="David" w:cs="David"/>
          <w:sz w:val="24"/>
          <w:szCs w:val="24"/>
          <w:rtl/>
        </w:rPr>
        <w:t>בעל העסק יגרוף ויפנה את הזבל מרצפת חצר ההמתנה לפני שטיפתה במים.</w:t>
      </w:r>
    </w:p>
    <w:p w14:paraId="1AF34DFE" w14:textId="77777777" w:rsidR="0052320E" w:rsidRPr="006A5025" w:rsidRDefault="0052320E" w:rsidP="00BD3DEB">
      <w:pPr>
        <w:pStyle w:val="a7"/>
        <w:numPr>
          <w:ilvl w:val="0"/>
          <w:numId w:val="116"/>
        </w:numPr>
        <w:spacing w:after="0" w:line="360" w:lineRule="auto"/>
        <w:jc w:val="both"/>
        <w:rPr>
          <w:rFonts w:ascii="David" w:hAnsi="David" w:cs="David"/>
          <w:sz w:val="24"/>
          <w:szCs w:val="24"/>
        </w:rPr>
      </w:pPr>
      <w:r w:rsidRPr="006A5025">
        <w:rPr>
          <w:rFonts w:ascii="David" w:hAnsi="David" w:cs="David"/>
          <w:sz w:val="24"/>
          <w:szCs w:val="24"/>
          <w:rtl/>
        </w:rPr>
        <w:t>בעסק יותקנו מערכות איסוף וניקוז נפרדות:</w:t>
      </w:r>
    </w:p>
    <w:p w14:paraId="0303CDE9" w14:textId="5A1865CB" w:rsidR="0052320E" w:rsidRPr="006A5025" w:rsidRDefault="00496E24" w:rsidP="00BD3DEB">
      <w:pPr>
        <w:pStyle w:val="a7"/>
        <w:numPr>
          <w:ilvl w:val="0"/>
          <w:numId w:val="117"/>
        </w:numPr>
        <w:spacing w:after="0" w:line="360" w:lineRule="auto"/>
        <w:jc w:val="both"/>
        <w:rPr>
          <w:rFonts w:ascii="David" w:hAnsi="David" w:cs="David"/>
          <w:sz w:val="24"/>
          <w:szCs w:val="24"/>
        </w:rPr>
      </w:pPr>
      <w:r>
        <w:rPr>
          <w:rFonts w:ascii="David" w:hAnsi="David" w:cs="David"/>
          <w:sz w:val="24"/>
          <w:szCs w:val="24"/>
          <w:rtl/>
        </w:rPr>
        <w:t>לשפכים סניטריים</w:t>
      </w:r>
      <w:r>
        <w:rPr>
          <w:rFonts w:ascii="David" w:hAnsi="David" w:cs="David" w:hint="cs"/>
          <w:sz w:val="24"/>
          <w:szCs w:val="24"/>
          <w:rtl/>
        </w:rPr>
        <w:t>.</w:t>
      </w:r>
    </w:p>
    <w:p w14:paraId="43FF25CE" w14:textId="4578B08F" w:rsidR="0052320E" w:rsidRPr="006A5025" w:rsidRDefault="0052320E" w:rsidP="00BD3DEB">
      <w:pPr>
        <w:pStyle w:val="a7"/>
        <w:numPr>
          <w:ilvl w:val="0"/>
          <w:numId w:val="117"/>
        </w:numPr>
        <w:spacing w:after="0" w:line="360" w:lineRule="auto"/>
        <w:jc w:val="both"/>
        <w:rPr>
          <w:rFonts w:ascii="David" w:hAnsi="David" w:cs="David"/>
          <w:sz w:val="24"/>
          <w:szCs w:val="24"/>
        </w:rPr>
      </w:pPr>
      <w:r w:rsidRPr="006A5025">
        <w:rPr>
          <w:rFonts w:ascii="David" w:hAnsi="David" w:cs="David"/>
          <w:sz w:val="24"/>
          <w:szCs w:val="24"/>
          <w:rtl/>
        </w:rPr>
        <w:t>לשפכים תעשיי</w:t>
      </w:r>
      <w:r w:rsidR="00496E24">
        <w:rPr>
          <w:rFonts w:ascii="David" w:hAnsi="David" w:cs="David"/>
          <w:sz w:val="24"/>
          <w:szCs w:val="24"/>
          <w:rtl/>
        </w:rPr>
        <w:t>תיים, לתשטיפים ולנגר עילי מזוהם</w:t>
      </w:r>
      <w:r w:rsidR="00496E24">
        <w:rPr>
          <w:rFonts w:ascii="David" w:hAnsi="David" w:cs="David" w:hint="cs"/>
          <w:sz w:val="24"/>
          <w:szCs w:val="24"/>
          <w:rtl/>
        </w:rPr>
        <w:t>.</w:t>
      </w:r>
    </w:p>
    <w:p w14:paraId="2E5A3897" w14:textId="77777777" w:rsidR="0052320E" w:rsidRPr="006A5025" w:rsidRDefault="0052320E" w:rsidP="00BD3DEB">
      <w:pPr>
        <w:pStyle w:val="a7"/>
        <w:numPr>
          <w:ilvl w:val="0"/>
          <w:numId w:val="117"/>
        </w:numPr>
        <w:spacing w:after="0" w:line="360" w:lineRule="auto"/>
        <w:jc w:val="both"/>
        <w:rPr>
          <w:rFonts w:ascii="David" w:hAnsi="David" w:cs="David"/>
          <w:sz w:val="24"/>
          <w:szCs w:val="24"/>
        </w:rPr>
      </w:pPr>
      <w:r w:rsidRPr="006A5025">
        <w:rPr>
          <w:rFonts w:ascii="David" w:hAnsi="David" w:cs="David"/>
          <w:sz w:val="24"/>
          <w:szCs w:val="24"/>
          <w:rtl/>
        </w:rPr>
        <w:t>לנגר עילי נקי.</w:t>
      </w:r>
    </w:p>
    <w:p w14:paraId="5639C0C9" w14:textId="77777777" w:rsidR="0052320E" w:rsidRPr="006A5025" w:rsidRDefault="0052320E" w:rsidP="00BD3DEB">
      <w:pPr>
        <w:pStyle w:val="a7"/>
        <w:numPr>
          <w:ilvl w:val="0"/>
          <w:numId w:val="116"/>
        </w:numPr>
        <w:spacing w:after="0" w:line="360" w:lineRule="auto"/>
        <w:jc w:val="both"/>
        <w:rPr>
          <w:rFonts w:ascii="David" w:hAnsi="David" w:cs="David"/>
          <w:sz w:val="24"/>
          <w:szCs w:val="24"/>
        </w:rPr>
      </w:pPr>
      <w:r w:rsidRPr="006A5025">
        <w:rPr>
          <w:rFonts w:ascii="David" w:hAnsi="David" w:cs="David"/>
          <w:sz w:val="24"/>
          <w:szCs w:val="24"/>
          <w:rtl/>
        </w:rPr>
        <w:t>שפכים סניטריים:</w:t>
      </w:r>
    </w:p>
    <w:p w14:paraId="00A5C740" w14:textId="77777777" w:rsidR="0052320E" w:rsidRPr="006A5025" w:rsidRDefault="0052320E" w:rsidP="00BD3DEB">
      <w:pPr>
        <w:pStyle w:val="a7"/>
        <w:numPr>
          <w:ilvl w:val="0"/>
          <w:numId w:val="118"/>
        </w:numPr>
        <w:spacing w:after="0" w:line="360" w:lineRule="auto"/>
        <w:jc w:val="both"/>
        <w:rPr>
          <w:rFonts w:ascii="David" w:hAnsi="David" w:cs="David"/>
          <w:sz w:val="24"/>
          <w:szCs w:val="24"/>
        </w:rPr>
      </w:pPr>
      <w:r w:rsidRPr="006A5025">
        <w:rPr>
          <w:rFonts w:ascii="David" w:hAnsi="David" w:cs="David"/>
          <w:sz w:val="24"/>
          <w:szCs w:val="24"/>
          <w:rtl/>
        </w:rPr>
        <w:t>שפכים סניטריים יפונו באחת מהדרכים הבאות:</w:t>
      </w:r>
    </w:p>
    <w:p w14:paraId="72D988C3" w14:textId="77777777" w:rsidR="0052320E" w:rsidRPr="006A5025" w:rsidRDefault="0052320E" w:rsidP="00BD3DEB">
      <w:pPr>
        <w:pStyle w:val="a7"/>
        <w:numPr>
          <w:ilvl w:val="0"/>
          <w:numId w:val="119"/>
        </w:numPr>
        <w:spacing w:after="0" w:line="360" w:lineRule="auto"/>
        <w:jc w:val="both"/>
        <w:rPr>
          <w:rFonts w:ascii="David" w:hAnsi="David" w:cs="David"/>
          <w:sz w:val="24"/>
          <w:szCs w:val="24"/>
        </w:rPr>
      </w:pPr>
      <w:r w:rsidRPr="006A5025">
        <w:rPr>
          <w:rFonts w:ascii="David" w:hAnsi="David" w:cs="David"/>
          <w:sz w:val="24"/>
          <w:szCs w:val="24"/>
          <w:rtl/>
        </w:rPr>
        <w:t>בהזרמה למערכת הביוב הציבורית</w:t>
      </w:r>
      <w:bookmarkStart w:id="5" w:name="_במקרה_שלא_קיימת"/>
      <w:bookmarkEnd w:id="5"/>
      <w:r w:rsidRPr="006A5025">
        <w:rPr>
          <w:rFonts w:ascii="David" w:hAnsi="David" w:cs="David"/>
          <w:sz w:val="24"/>
          <w:szCs w:val="24"/>
          <w:rtl/>
        </w:rPr>
        <w:t>.</w:t>
      </w:r>
    </w:p>
    <w:p w14:paraId="1E60889E" w14:textId="77777777" w:rsidR="0052320E" w:rsidRPr="006A5025" w:rsidRDefault="0052320E" w:rsidP="00BD3DEB">
      <w:pPr>
        <w:pStyle w:val="a7"/>
        <w:numPr>
          <w:ilvl w:val="0"/>
          <w:numId w:val="119"/>
        </w:numPr>
        <w:spacing w:after="0" w:line="360" w:lineRule="auto"/>
        <w:jc w:val="both"/>
        <w:rPr>
          <w:rFonts w:ascii="David" w:hAnsi="David" w:cs="David"/>
          <w:sz w:val="24"/>
          <w:szCs w:val="24"/>
        </w:rPr>
      </w:pPr>
      <w:r w:rsidRPr="006A5025">
        <w:rPr>
          <w:rFonts w:ascii="David" w:hAnsi="David" w:cs="David"/>
          <w:sz w:val="24"/>
          <w:szCs w:val="24"/>
          <w:rtl/>
        </w:rPr>
        <w:t xml:space="preserve">בדרך אחרת בכפוף לאישור מראש ובכתב מאת נותן האישור. </w:t>
      </w:r>
    </w:p>
    <w:p w14:paraId="7865EA70" w14:textId="77777777" w:rsidR="0052320E" w:rsidRPr="006A5025" w:rsidRDefault="0052320E" w:rsidP="00BD3DEB">
      <w:pPr>
        <w:pStyle w:val="a7"/>
        <w:numPr>
          <w:ilvl w:val="0"/>
          <w:numId w:val="118"/>
        </w:numPr>
        <w:spacing w:after="0" w:line="360" w:lineRule="auto"/>
        <w:jc w:val="both"/>
        <w:rPr>
          <w:rFonts w:ascii="David" w:hAnsi="David" w:cs="David"/>
          <w:sz w:val="24"/>
          <w:szCs w:val="24"/>
        </w:rPr>
      </w:pPr>
      <w:r w:rsidRPr="006A5025">
        <w:rPr>
          <w:rFonts w:ascii="David" w:hAnsi="David" w:cs="David"/>
          <w:sz w:val="24"/>
          <w:szCs w:val="24"/>
          <w:rtl/>
        </w:rPr>
        <w:t xml:space="preserve">אם יימצא בשפכים הסניטריים בעסק מזהמים החורגים מהערך המפורט </w:t>
      </w:r>
      <w:hyperlink w:anchor="נספרריכוזמזהמים" w:history="1">
        <w:r w:rsidRPr="006A5025">
          <w:rPr>
            <w:rFonts w:ascii="David" w:hAnsi="David" w:cs="David"/>
            <w:sz w:val="24"/>
            <w:szCs w:val="24"/>
            <w:rtl/>
          </w:rPr>
          <w:t>בנספח 1</w:t>
        </w:r>
      </w:hyperlink>
      <w:r w:rsidRPr="006A5025">
        <w:rPr>
          <w:rFonts w:ascii="David" w:hAnsi="David" w:cs="David"/>
          <w:sz w:val="24"/>
          <w:szCs w:val="24"/>
          <w:rtl/>
        </w:rPr>
        <w:t xml:space="preserve"> לתנאים אלה, יראו אותם כאילו הם שפכים תעשייתיים ויחולו עליהם התנאים כאמור בסעיף 3.1.4(7).</w:t>
      </w:r>
    </w:p>
    <w:p w14:paraId="78DFD11B" w14:textId="77777777" w:rsidR="0052320E" w:rsidRPr="006A5025" w:rsidRDefault="0052320E" w:rsidP="00BD3DEB">
      <w:pPr>
        <w:pStyle w:val="a7"/>
        <w:numPr>
          <w:ilvl w:val="0"/>
          <w:numId w:val="116"/>
        </w:numPr>
        <w:spacing w:after="0" w:line="360" w:lineRule="auto"/>
        <w:jc w:val="both"/>
        <w:rPr>
          <w:rFonts w:ascii="David" w:hAnsi="David" w:cs="David"/>
          <w:sz w:val="24"/>
          <w:szCs w:val="24"/>
        </w:rPr>
      </w:pPr>
      <w:bookmarkStart w:id="6" w:name="_שפכים_תעשייתיים,_תשטיפים"/>
      <w:bookmarkEnd w:id="6"/>
      <w:r w:rsidRPr="006A5025">
        <w:rPr>
          <w:rFonts w:ascii="David" w:hAnsi="David" w:cs="David"/>
          <w:sz w:val="24"/>
          <w:szCs w:val="24"/>
          <w:rtl/>
        </w:rPr>
        <w:lastRenderedPageBreak/>
        <w:t>שפכים תעשייתיים ותשטיפים</w:t>
      </w:r>
      <w:bookmarkStart w:id="7" w:name="_שפכים_תעשייתיים,_נגר"/>
      <w:bookmarkEnd w:id="7"/>
      <w:r w:rsidRPr="006A5025">
        <w:rPr>
          <w:rFonts w:ascii="David" w:hAnsi="David" w:cs="David"/>
          <w:sz w:val="24"/>
          <w:szCs w:val="24"/>
          <w:rtl/>
        </w:rPr>
        <w:t>:</w:t>
      </w:r>
    </w:p>
    <w:p w14:paraId="3D65F3EB" w14:textId="77777777" w:rsidR="0052320E" w:rsidRPr="006A5025" w:rsidRDefault="0052320E" w:rsidP="00BD3DEB">
      <w:pPr>
        <w:pStyle w:val="a7"/>
        <w:numPr>
          <w:ilvl w:val="0"/>
          <w:numId w:val="120"/>
        </w:numPr>
        <w:spacing w:after="0" w:line="360" w:lineRule="auto"/>
        <w:jc w:val="both"/>
        <w:rPr>
          <w:rFonts w:ascii="David" w:hAnsi="David" w:cs="David"/>
          <w:sz w:val="24"/>
          <w:szCs w:val="24"/>
        </w:rPr>
      </w:pPr>
      <w:r w:rsidRPr="006A5025">
        <w:rPr>
          <w:rFonts w:ascii="David" w:hAnsi="David" w:cs="David"/>
          <w:sz w:val="24"/>
          <w:szCs w:val="24"/>
          <w:rtl/>
        </w:rPr>
        <w:t>שפכים תעשייתיים ותשטיפים יטופלו ויסולקו באחת או יותר מהאפשרויות הבאות:</w:t>
      </w:r>
      <w:bookmarkStart w:id="8" w:name="_למערכת_הביוב_הציבורית"/>
      <w:bookmarkEnd w:id="8"/>
    </w:p>
    <w:p w14:paraId="0B4B42A2" w14:textId="1340CE45" w:rsidR="0052320E" w:rsidRPr="006A5025" w:rsidRDefault="0052320E" w:rsidP="00BD3DEB">
      <w:pPr>
        <w:pStyle w:val="a7"/>
        <w:numPr>
          <w:ilvl w:val="0"/>
          <w:numId w:val="121"/>
        </w:numPr>
        <w:spacing w:after="0" w:line="360" w:lineRule="auto"/>
        <w:jc w:val="both"/>
        <w:rPr>
          <w:rFonts w:ascii="David" w:hAnsi="David" w:cs="David"/>
          <w:sz w:val="24"/>
          <w:szCs w:val="24"/>
        </w:rPr>
      </w:pPr>
      <w:r w:rsidRPr="006A5025">
        <w:rPr>
          <w:rFonts w:ascii="David" w:hAnsi="David" w:cs="David"/>
          <w:sz w:val="24"/>
          <w:szCs w:val="24"/>
          <w:rtl/>
        </w:rPr>
        <w:t>למערכת הביוב הציבורית</w:t>
      </w:r>
      <w:r w:rsidRPr="006A5025" w:rsidDel="00B34239">
        <w:rPr>
          <w:rFonts w:ascii="David" w:hAnsi="David" w:cs="David"/>
          <w:sz w:val="24"/>
          <w:szCs w:val="24"/>
          <w:rtl/>
        </w:rPr>
        <w:t xml:space="preserve"> </w:t>
      </w:r>
      <w:r w:rsidRPr="006A5025">
        <w:rPr>
          <w:rFonts w:ascii="David" w:hAnsi="David" w:cs="David"/>
          <w:sz w:val="24"/>
          <w:szCs w:val="24"/>
          <w:rtl/>
        </w:rPr>
        <w:t xml:space="preserve">- לאחר שעברו טיפול במיתקן קדם טיפול, ובלבד שריכוזי המזהמים שבהם עומדים בערכים המופיעים </w:t>
      </w:r>
      <w:hyperlink w:anchor="נספרריכוזמזהמים" w:history="1">
        <w:r w:rsidRPr="006A5025">
          <w:rPr>
            <w:rFonts w:ascii="David" w:hAnsi="David" w:cs="David"/>
            <w:sz w:val="24"/>
            <w:szCs w:val="24"/>
            <w:rtl/>
          </w:rPr>
          <w:t>בנספח 1</w:t>
        </w:r>
      </w:hyperlink>
      <w:r w:rsidRPr="006A5025">
        <w:rPr>
          <w:rFonts w:ascii="David" w:hAnsi="David" w:cs="David"/>
          <w:sz w:val="24"/>
          <w:szCs w:val="24"/>
          <w:rtl/>
        </w:rPr>
        <w:t xml:space="preserve"> בתנאים אלו, או במזהמים ובערכים אחרים שהורה עליהם נותן האישור בכתב</w:t>
      </w:r>
      <w:bookmarkStart w:id="9" w:name="_למיכל_איסוף_שפכים"/>
      <w:bookmarkEnd w:id="9"/>
      <w:r w:rsidR="00496E24">
        <w:rPr>
          <w:rFonts w:ascii="David" w:hAnsi="David" w:cs="David" w:hint="cs"/>
          <w:sz w:val="24"/>
          <w:szCs w:val="24"/>
          <w:rtl/>
        </w:rPr>
        <w:t>.</w:t>
      </w:r>
    </w:p>
    <w:p w14:paraId="61480688" w14:textId="61A4DDBD" w:rsidR="0052320E" w:rsidRPr="006A5025" w:rsidRDefault="0052320E" w:rsidP="00BD3DEB">
      <w:pPr>
        <w:pStyle w:val="a7"/>
        <w:numPr>
          <w:ilvl w:val="0"/>
          <w:numId w:val="121"/>
        </w:numPr>
        <w:spacing w:after="0" w:line="360" w:lineRule="auto"/>
        <w:jc w:val="both"/>
        <w:rPr>
          <w:rFonts w:ascii="David" w:hAnsi="David" w:cs="David"/>
          <w:sz w:val="24"/>
          <w:szCs w:val="24"/>
        </w:rPr>
      </w:pPr>
      <w:r w:rsidRPr="006A5025">
        <w:rPr>
          <w:rFonts w:ascii="David" w:hAnsi="David" w:cs="David"/>
          <w:sz w:val="24"/>
          <w:szCs w:val="24"/>
          <w:rtl/>
        </w:rPr>
        <w:t>למיכל איסוף שפכים אטום וממנו, באמצעות מוביל שפכים מאושר לפי כל דין, למיתקן קדם טיפול או למיתקן טיהור שפכים המאושר לקליטת סוג השפכים המפונים</w:t>
      </w:r>
      <w:bookmarkStart w:id="10" w:name="_לבריכת_אידוי_או"/>
      <w:bookmarkEnd w:id="10"/>
      <w:r w:rsidR="00496E24">
        <w:rPr>
          <w:rFonts w:ascii="David" w:hAnsi="David" w:cs="David" w:hint="cs"/>
          <w:sz w:val="24"/>
          <w:szCs w:val="24"/>
          <w:rtl/>
        </w:rPr>
        <w:t>.</w:t>
      </w:r>
    </w:p>
    <w:p w14:paraId="232F8CC3" w14:textId="77777777" w:rsidR="0052320E" w:rsidRPr="006A5025" w:rsidRDefault="0052320E" w:rsidP="00BD3DEB">
      <w:pPr>
        <w:pStyle w:val="a7"/>
        <w:numPr>
          <w:ilvl w:val="0"/>
          <w:numId w:val="121"/>
        </w:numPr>
        <w:spacing w:after="0" w:line="360" w:lineRule="auto"/>
        <w:jc w:val="both"/>
        <w:rPr>
          <w:rFonts w:ascii="David" w:hAnsi="David" w:cs="David"/>
          <w:b/>
          <w:bCs/>
          <w:sz w:val="24"/>
          <w:szCs w:val="24"/>
        </w:rPr>
      </w:pPr>
      <w:r w:rsidRPr="006A5025">
        <w:rPr>
          <w:rFonts w:ascii="David" w:hAnsi="David" w:cs="David"/>
          <w:sz w:val="24"/>
          <w:szCs w:val="24"/>
          <w:rtl/>
        </w:rPr>
        <w:t>פתרון אחר באישור מראש ובכתב מנותן האישור.</w:t>
      </w:r>
    </w:p>
    <w:p w14:paraId="7237EA41" w14:textId="77777777" w:rsidR="0052320E" w:rsidRPr="006A5025" w:rsidRDefault="0052320E" w:rsidP="00BD3DEB">
      <w:pPr>
        <w:pStyle w:val="a7"/>
        <w:numPr>
          <w:ilvl w:val="0"/>
          <w:numId w:val="120"/>
        </w:numPr>
        <w:spacing w:after="0" w:line="360" w:lineRule="auto"/>
        <w:jc w:val="both"/>
        <w:rPr>
          <w:rFonts w:ascii="David" w:hAnsi="David" w:cs="David"/>
          <w:sz w:val="24"/>
          <w:szCs w:val="24"/>
        </w:rPr>
      </w:pPr>
      <w:bookmarkStart w:id="11" w:name="_תכולת_מפריד_שומן"/>
      <w:bookmarkEnd w:id="11"/>
      <w:r w:rsidRPr="006A5025">
        <w:rPr>
          <w:rFonts w:ascii="David" w:hAnsi="David" w:cs="David"/>
          <w:sz w:val="24"/>
          <w:szCs w:val="24"/>
          <w:rtl/>
        </w:rPr>
        <w:t xml:space="preserve">בהתאם ליעדי סילוק הקולחין והבוצה ובהתאם לתרומת העסק לכלל השפכים המגיעים למיתקן טיהור שפכים, או בנסיבות אחרות שימצאו מוצדקות, יידרש בעל העסק, לפי החלטת נותן האישור, לעמוד בערכים שונים עבור הפרמטרים המופיעים בטבלה </w:t>
      </w:r>
      <w:hyperlink w:anchor="נספרריכוזמזהמים" w:history="1">
        <w:r w:rsidRPr="006A5025">
          <w:rPr>
            <w:rFonts w:ascii="David" w:hAnsi="David" w:cs="David"/>
            <w:sz w:val="24"/>
            <w:szCs w:val="24"/>
            <w:rtl/>
          </w:rPr>
          <w:t>בנספח 1</w:t>
        </w:r>
      </w:hyperlink>
      <w:r w:rsidRPr="006A5025">
        <w:rPr>
          <w:rFonts w:ascii="David" w:hAnsi="David" w:cs="David"/>
          <w:sz w:val="24"/>
          <w:szCs w:val="24"/>
          <w:rtl/>
        </w:rPr>
        <w:t xml:space="preserve"> בתנאים אלה.</w:t>
      </w:r>
    </w:p>
    <w:p w14:paraId="6622C283" w14:textId="626516C6" w:rsidR="0052320E" w:rsidRPr="006A5025" w:rsidRDefault="0052320E" w:rsidP="00BD3DEB">
      <w:pPr>
        <w:pStyle w:val="a7"/>
        <w:numPr>
          <w:ilvl w:val="0"/>
          <w:numId w:val="120"/>
        </w:numPr>
        <w:spacing w:after="0" w:line="360" w:lineRule="auto"/>
        <w:jc w:val="both"/>
        <w:rPr>
          <w:rFonts w:ascii="David" w:hAnsi="David" w:cs="David"/>
          <w:sz w:val="24"/>
          <w:szCs w:val="24"/>
        </w:rPr>
      </w:pPr>
      <w:r w:rsidRPr="006A5025" w:rsidDel="006E1339">
        <w:rPr>
          <w:rFonts w:ascii="David" w:hAnsi="David" w:cs="David"/>
          <w:sz w:val="24"/>
          <w:szCs w:val="24"/>
          <w:rtl/>
        </w:rPr>
        <w:t xml:space="preserve">במקרה של פינוי שפכים תעשייתיים, תשטיפים </w:t>
      </w:r>
      <w:r w:rsidRPr="006A5025">
        <w:rPr>
          <w:rFonts w:ascii="David" w:hAnsi="David" w:cs="David"/>
          <w:sz w:val="24"/>
          <w:szCs w:val="24"/>
          <w:rtl/>
        </w:rPr>
        <w:t xml:space="preserve">ונגר עילי מזוהם </w:t>
      </w:r>
      <w:r w:rsidRPr="006A5025" w:rsidDel="006E1339">
        <w:rPr>
          <w:rFonts w:ascii="David" w:hAnsi="David" w:cs="David"/>
          <w:sz w:val="24"/>
          <w:szCs w:val="24"/>
          <w:rtl/>
        </w:rPr>
        <w:t xml:space="preserve">על ידי מוביל שפכים </w:t>
      </w:r>
      <w:r w:rsidRPr="006A5025">
        <w:rPr>
          <w:rFonts w:ascii="David" w:hAnsi="David" w:cs="David"/>
          <w:sz w:val="24"/>
          <w:szCs w:val="24"/>
          <w:rtl/>
        </w:rPr>
        <w:t>לפי סעיף</w:t>
      </w:r>
      <w:r w:rsidRPr="006A5025" w:rsidDel="006E1339">
        <w:rPr>
          <w:rFonts w:ascii="David" w:hAnsi="David" w:cs="David"/>
          <w:sz w:val="24"/>
          <w:szCs w:val="24"/>
          <w:rtl/>
        </w:rPr>
        <w:t xml:space="preserve"> </w:t>
      </w:r>
      <w:r w:rsidR="00496E24">
        <w:rPr>
          <w:rFonts w:ascii="David" w:hAnsi="David" w:cs="David"/>
          <w:sz w:val="24"/>
          <w:szCs w:val="24"/>
          <w:rtl/>
        </w:rPr>
        <w:t>3.1.4</w:t>
      </w:r>
      <w:r w:rsidR="00496E24">
        <w:rPr>
          <w:rFonts w:ascii="David" w:hAnsi="David" w:cs="David" w:hint="cs"/>
          <w:sz w:val="24"/>
          <w:szCs w:val="24"/>
          <w:rtl/>
        </w:rPr>
        <w:t>.</w:t>
      </w:r>
      <w:r w:rsidR="00496E24">
        <w:rPr>
          <w:rFonts w:ascii="David" w:hAnsi="David" w:cs="David"/>
          <w:sz w:val="24"/>
          <w:szCs w:val="24"/>
          <w:rtl/>
        </w:rPr>
        <w:t>(7</w:t>
      </w:r>
      <w:r w:rsidR="00496E24">
        <w:rPr>
          <w:rFonts w:ascii="David" w:hAnsi="David" w:cs="David" w:hint="cs"/>
          <w:sz w:val="24"/>
          <w:szCs w:val="24"/>
          <w:rtl/>
        </w:rPr>
        <w:t>א,2</w:t>
      </w:r>
      <w:r w:rsidRPr="006A5025">
        <w:rPr>
          <w:rFonts w:ascii="David" w:hAnsi="David" w:cs="David"/>
          <w:sz w:val="24"/>
          <w:szCs w:val="24"/>
          <w:rtl/>
        </w:rPr>
        <w:t xml:space="preserve">), </w:t>
      </w:r>
      <w:r w:rsidRPr="006A5025" w:rsidDel="006E1339">
        <w:rPr>
          <w:rFonts w:ascii="David" w:hAnsi="David" w:cs="David"/>
          <w:sz w:val="24"/>
          <w:szCs w:val="24"/>
          <w:rtl/>
        </w:rPr>
        <w:t>ישמור בעל העסק בשטח העסק, קבלות על פינויים וקליטתם במ</w:t>
      </w:r>
      <w:r w:rsidRPr="006A5025">
        <w:rPr>
          <w:rFonts w:ascii="David" w:hAnsi="David" w:cs="David"/>
          <w:sz w:val="24"/>
          <w:szCs w:val="24"/>
          <w:rtl/>
        </w:rPr>
        <w:t>י</w:t>
      </w:r>
      <w:r w:rsidRPr="006A5025" w:rsidDel="006E1339">
        <w:rPr>
          <w:rFonts w:ascii="David" w:hAnsi="David" w:cs="David"/>
          <w:sz w:val="24"/>
          <w:szCs w:val="24"/>
          <w:rtl/>
        </w:rPr>
        <w:t>תקן קדם טיפול א</w:t>
      </w:r>
      <w:r w:rsidRPr="006A5025">
        <w:rPr>
          <w:rFonts w:ascii="David" w:hAnsi="David" w:cs="David"/>
          <w:sz w:val="24"/>
          <w:szCs w:val="24"/>
          <w:rtl/>
        </w:rPr>
        <w:t>ו במיתקן טיהור שפכים, לפי העניין;</w:t>
      </w:r>
      <w:r w:rsidRPr="006A5025" w:rsidDel="006E1339">
        <w:rPr>
          <w:rFonts w:ascii="David" w:hAnsi="David" w:cs="David"/>
          <w:sz w:val="24"/>
          <w:szCs w:val="24"/>
          <w:rtl/>
        </w:rPr>
        <w:t xml:space="preserve"> בקבלות ייכללו פרטים על יעד הפינוי, הכמות שפונתה, מועד הפינוי והרכב השפכים התעשייתיים, התשטיפים ונגר עילי מזוהם שפונו</w:t>
      </w:r>
      <w:r w:rsidRPr="006A5025">
        <w:rPr>
          <w:rFonts w:ascii="David" w:hAnsi="David" w:cs="David"/>
          <w:sz w:val="24"/>
          <w:szCs w:val="24"/>
          <w:rtl/>
        </w:rPr>
        <w:t>;</w:t>
      </w:r>
      <w:r w:rsidRPr="006A5025" w:rsidDel="006E1339">
        <w:rPr>
          <w:rFonts w:ascii="David" w:hAnsi="David" w:cs="David"/>
          <w:sz w:val="24"/>
          <w:szCs w:val="24"/>
          <w:rtl/>
        </w:rPr>
        <w:t xml:space="preserve"> בעל העסק ישמור קבלות אלה לתקופה של שלוש שנים, ויציגם או ימסרם לנותן האישור, על פי דרישתו</w:t>
      </w:r>
      <w:r w:rsidRPr="006A5025">
        <w:rPr>
          <w:rFonts w:ascii="David" w:hAnsi="David" w:cs="David"/>
          <w:sz w:val="24"/>
          <w:szCs w:val="24"/>
          <w:rtl/>
        </w:rPr>
        <w:t>.</w:t>
      </w:r>
    </w:p>
    <w:p w14:paraId="5E8D0204" w14:textId="77777777" w:rsidR="0052320E" w:rsidRPr="006A5025" w:rsidRDefault="0052320E" w:rsidP="00BD3DEB">
      <w:pPr>
        <w:pStyle w:val="a7"/>
        <w:numPr>
          <w:ilvl w:val="0"/>
          <w:numId w:val="120"/>
        </w:numPr>
        <w:spacing w:after="0" w:line="360" w:lineRule="auto"/>
        <w:jc w:val="both"/>
        <w:rPr>
          <w:rFonts w:ascii="David" w:hAnsi="David" w:cs="David"/>
          <w:sz w:val="24"/>
          <w:szCs w:val="24"/>
        </w:rPr>
      </w:pPr>
      <w:r w:rsidRPr="006A5025">
        <w:rPr>
          <w:rFonts w:ascii="David" w:hAnsi="David" w:cs="David"/>
          <w:sz w:val="24"/>
          <w:szCs w:val="24"/>
          <w:rtl/>
        </w:rPr>
        <w:t>בעל העסק לא ימהל את השפכים התעשייתיים, התשטיפים, נגר עילי מזוהם לפני או אחרי טיפול, במים או בשפכים, ולא יגדיל את צריכת המים על מנת להקטין את ריכוזי המזהמים בשפכים.</w:t>
      </w:r>
    </w:p>
    <w:p w14:paraId="629338E7" w14:textId="77777777" w:rsidR="0052320E" w:rsidRPr="006A5025" w:rsidRDefault="0052320E" w:rsidP="00BD3DEB">
      <w:pPr>
        <w:pStyle w:val="a7"/>
        <w:numPr>
          <w:ilvl w:val="0"/>
          <w:numId w:val="120"/>
        </w:numPr>
        <w:spacing w:after="0" w:line="360" w:lineRule="auto"/>
        <w:jc w:val="both"/>
        <w:rPr>
          <w:rFonts w:ascii="David" w:hAnsi="David" w:cs="David"/>
          <w:sz w:val="24"/>
          <w:szCs w:val="24"/>
        </w:rPr>
      </w:pPr>
      <w:r w:rsidRPr="006A5025">
        <w:rPr>
          <w:rFonts w:ascii="David" w:hAnsi="David" w:cs="David"/>
          <w:sz w:val="24"/>
          <w:szCs w:val="24"/>
          <w:rtl/>
        </w:rPr>
        <w:t xml:space="preserve">בעל העסק יתקין, יפעיל ויתחזק לפי הוראות היצרן ציוד למניעה ובקרה של גלישות ודליפות ממיכל איסוף שפכים. </w:t>
      </w:r>
    </w:p>
    <w:p w14:paraId="44FAF3DF" w14:textId="490BFF73" w:rsidR="0052320E" w:rsidRPr="006A5025" w:rsidRDefault="0052320E" w:rsidP="00BD3DEB">
      <w:pPr>
        <w:pStyle w:val="a7"/>
        <w:numPr>
          <w:ilvl w:val="0"/>
          <w:numId w:val="120"/>
        </w:numPr>
        <w:spacing w:after="0" w:line="360" w:lineRule="auto"/>
        <w:jc w:val="both"/>
        <w:rPr>
          <w:rFonts w:ascii="David" w:hAnsi="David" w:cs="David"/>
          <w:sz w:val="24"/>
          <w:szCs w:val="24"/>
        </w:rPr>
      </w:pPr>
      <w:r w:rsidRPr="006A5025">
        <w:rPr>
          <w:rFonts w:ascii="David" w:hAnsi="David" w:cs="David"/>
          <w:sz w:val="24"/>
          <w:szCs w:val="24"/>
          <w:rtl/>
        </w:rPr>
        <w:t>בעל העסק יתקין אמצעים כגון מסננים, שבכות או מלכודות סחף במערכת איסוף השפכים התעשייתיים למניעת כניסת מוצקים אשר קוטרם מעל 10 מ"מ וכל חומר אחר שעלול לגרום בדרך כלשהי להפרעה משמעותית להזרמת השפכים למערכת הביוב הציבורית או לכל י</w:t>
      </w:r>
      <w:r w:rsidR="00496E24">
        <w:rPr>
          <w:rFonts w:ascii="David" w:hAnsi="David" w:cs="David"/>
          <w:sz w:val="24"/>
          <w:szCs w:val="24"/>
          <w:rtl/>
        </w:rPr>
        <w:t>עד אחר כמפורט בסעיף 3.1.4</w:t>
      </w:r>
      <w:r w:rsidR="00496E24">
        <w:rPr>
          <w:rFonts w:ascii="David" w:hAnsi="David" w:cs="David" w:hint="cs"/>
          <w:sz w:val="24"/>
          <w:szCs w:val="24"/>
          <w:rtl/>
        </w:rPr>
        <w:t>.(6א).</w:t>
      </w:r>
    </w:p>
    <w:p w14:paraId="6A6A98D0" w14:textId="77777777" w:rsidR="0052320E" w:rsidRPr="006A5025" w:rsidRDefault="0052320E" w:rsidP="00BD3DEB">
      <w:pPr>
        <w:pStyle w:val="a7"/>
        <w:numPr>
          <w:ilvl w:val="0"/>
          <w:numId w:val="116"/>
        </w:numPr>
        <w:spacing w:after="0" w:line="360" w:lineRule="auto"/>
        <w:jc w:val="both"/>
        <w:rPr>
          <w:rFonts w:ascii="David" w:hAnsi="David" w:cs="David"/>
          <w:sz w:val="24"/>
          <w:szCs w:val="24"/>
        </w:rPr>
      </w:pPr>
      <w:r w:rsidRPr="006A5025">
        <w:rPr>
          <w:rFonts w:ascii="David" w:hAnsi="David" w:cs="David"/>
          <w:sz w:val="24"/>
          <w:szCs w:val="24"/>
          <w:rtl/>
        </w:rPr>
        <w:t>מיתקן קדם טיפול:</w:t>
      </w:r>
    </w:p>
    <w:p w14:paraId="1675457F" w14:textId="77777777" w:rsidR="0052320E" w:rsidRPr="006A5025" w:rsidRDefault="0052320E" w:rsidP="00BD3DEB">
      <w:pPr>
        <w:pStyle w:val="a7"/>
        <w:numPr>
          <w:ilvl w:val="0"/>
          <w:numId w:val="122"/>
        </w:numPr>
        <w:spacing w:after="0" w:line="360" w:lineRule="auto"/>
        <w:jc w:val="both"/>
        <w:rPr>
          <w:rFonts w:ascii="David" w:hAnsi="David" w:cs="David"/>
          <w:sz w:val="24"/>
          <w:szCs w:val="24"/>
        </w:rPr>
      </w:pPr>
      <w:r w:rsidRPr="006A5025">
        <w:rPr>
          <w:rFonts w:ascii="David" w:hAnsi="David" w:cs="David"/>
          <w:sz w:val="24"/>
          <w:szCs w:val="24"/>
          <w:rtl/>
        </w:rPr>
        <w:t xml:space="preserve">לצורך עמידה בערכים המצוינים </w:t>
      </w:r>
      <w:hyperlink w:anchor="נספרריכוזמזהמים" w:history="1">
        <w:r w:rsidRPr="006A5025">
          <w:rPr>
            <w:rFonts w:ascii="David" w:hAnsi="David" w:cs="David"/>
            <w:sz w:val="24"/>
            <w:szCs w:val="24"/>
            <w:rtl/>
          </w:rPr>
          <w:t>בנספח 1</w:t>
        </w:r>
      </w:hyperlink>
      <w:r w:rsidRPr="006A5025">
        <w:rPr>
          <w:rFonts w:ascii="David" w:hAnsi="David" w:cs="David"/>
          <w:sz w:val="24"/>
          <w:szCs w:val="24"/>
          <w:rtl/>
        </w:rPr>
        <w:t xml:space="preserve"> לתנאים אלה, בעל העסק יתקין מיתקן קדם טיפול, או מתקנים כאמור ככל הנדרש, אשר יתוכננו ויופעלו בהתאם לטכניקה המיטבית הזמינה. </w:t>
      </w:r>
    </w:p>
    <w:p w14:paraId="2BF7DC20" w14:textId="77777777" w:rsidR="0052320E" w:rsidRPr="006A5025" w:rsidRDefault="0052320E" w:rsidP="00BD3DEB">
      <w:pPr>
        <w:pStyle w:val="a7"/>
        <w:numPr>
          <w:ilvl w:val="0"/>
          <w:numId w:val="122"/>
        </w:numPr>
        <w:spacing w:after="0" w:line="360" w:lineRule="auto"/>
        <w:jc w:val="both"/>
        <w:rPr>
          <w:rFonts w:ascii="David" w:hAnsi="David" w:cs="David"/>
          <w:sz w:val="24"/>
          <w:szCs w:val="24"/>
        </w:rPr>
      </w:pPr>
      <w:r w:rsidRPr="006A5025">
        <w:rPr>
          <w:rFonts w:ascii="David" w:hAnsi="David" w:cs="David"/>
          <w:sz w:val="24"/>
          <w:szCs w:val="24"/>
          <w:rtl/>
        </w:rPr>
        <w:t>מיתקן קדם טיפול יהיה תקין בכל עת, ויתופעל ויתוחזק על פי הוראות היצרן והמתכנן לפי העניין.</w:t>
      </w:r>
    </w:p>
    <w:p w14:paraId="5EC479EF" w14:textId="77777777" w:rsidR="0052320E" w:rsidRPr="006A5025" w:rsidRDefault="0052320E" w:rsidP="00BD3DEB">
      <w:pPr>
        <w:pStyle w:val="a7"/>
        <w:numPr>
          <w:ilvl w:val="0"/>
          <w:numId w:val="122"/>
        </w:numPr>
        <w:spacing w:after="0" w:line="360" w:lineRule="auto"/>
        <w:jc w:val="both"/>
        <w:rPr>
          <w:rFonts w:ascii="David" w:hAnsi="David" w:cs="David"/>
          <w:sz w:val="24"/>
          <w:szCs w:val="24"/>
        </w:rPr>
      </w:pPr>
      <w:r w:rsidRPr="006A5025">
        <w:rPr>
          <w:rFonts w:ascii="David" w:hAnsi="David" w:cs="David"/>
          <w:sz w:val="24"/>
          <w:szCs w:val="24"/>
          <w:rtl/>
        </w:rPr>
        <w:t>אסמכתאות בגין תחזוקה שוטפת של מיתקן קדם טיפול, ישמרו בעסק למשך שלוש שנים, ויוצגו או יימסרו לנותן האישור, על פי דרישתו.</w:t>
      </w:r>
    </w:p>
    <w:p w14:paraId="3286BC83" w14:textId="77777777" w:rsidR="0052320E" w:rsidRPr="006A5025" w:rsidRDefault="0052320E" w:rsidP="00BD3DEB">
      <w:pPr>
        <w:pStyle w:val="a7"/>
        <w:numPr>
          <w:ilvl w:val="0"/>
          <w:numId w:val="122"/>
        </w:numPr>
        <w:spacing w:after="0" w:line="360" w:lineRule="auto"/>
        <w:jc w:val="both"/>
        <w:rPr>
          <w:rFonts w:ascii="David" w:hAnsi="David" w:cs="David"/>
          <w:sz w:val="24"/>
          <w:szCs w:val="24"/>
        </w:rPr>
      </w:pPr>
      <w:r w:rsidRPr="006A5025">
        <w:rPr>
          <w:rFonts w:ascii="David" w:hAnsi="David" w:cs="David"/>
          <w:sz w:val="24"/>
          <w:szCs w:val="24"/>
          <w:rtl/>
        </w:rPr>
        <w:lastRenderedPageBreak/>
        <w:t>על פי דרישת נותן האישור, בעל העסק יכין ויגיש לו תכנית פעולה למניעת זיהום הסביבה משפכי העסק במקרה של השבתת מיתקן קדם טיפול לצורך תחזוקה, במקרה של תקלה בו, או במקרה של תקלה בהעברת השפכים למערכת הביוב הציבורית.</w:t>
      </w:r>
    </w:p>
    <w:p w14:paraId="75FABCA3" w14:textId="77777777" w:rsidR="0052320E" w:rsidRPr="006A5025" w:rsidRDefault="0052320E" w:rsidP="00BD3DEB">
      <w:pPr>
        <w:pStyle w:val="a7"/>
        <w:numPr>
          <w:ilvl w:val="0"/>
          <w:numId w:val="122"/>
        </w:numPr>
        <w:spacing w:after="0" w:line="360" w:lineRule="auto"/>
        <w:jc w:val="both"/>
        <w:rPr>
          <w:rFonts w:ascii="David" w:hAnsi="David" w:cs="David"/>
          <w:sz w:val="24"/>
          <w:szCs w:val="24"/>
        </w:rPr>
      </w:pPr>
      <w:r w:rsidRPr="006A5025">
        <w:rPr>
          <w:rFonts w:ascii="David" w:hAnsi="David" w:cs="David"/>
          <w:sz w:val="24"/>
          <w:szCs w:val="24"/>
          <w:rtl/>
        </w:rPr>
        <w:t>זבל ממיתקן הקדם טיפול יאוחסן בהתאם לדרישות אצירת זבל בסעיף 3.1.5, ויפונה בהתאם לדרישות לפינוי זבל בסעיף 3.1.6.</w:t>
      </w:r>
    </w:p>
    <w:p w14:paraId="2F23AB42" w14:textId="77777777" w:rsidR="0052320E" w:rsidRPr="006A5025" w:rsidRDefault="0052320E" w:rsidP="00BD3DEB">
      <w:pPr>
        <w:pStyle w:val="a7"/>
        <w:numPr>
          <w:ilvl w:val="0"/>
          <w:numId w:val="116"/>
        </w:numPr>
        <w:spacing w:after="0" w:line="360" w:lineRule="auto"/>
        <w:jc w:val="both"/>
        <w:rPr>
          <w:rFonts w:ascii="David" w:hAnsi="David" w:cs="David"/>
          <w:sz w:val="24"/>
          <w:szCs w:val="24"/>
        </w:rPr>
      </w:pPr>
      <w:r w:rsidRPr="006A5025">
        <w:rPr>
          <w:rFonts w:ascii="David" w:hAnsi="David" w:cs="David"/>
          <w:sz w:val="24"/>
          <w:szCs w:val="24"/>
          <w:rtl/>
        </w:rPr>
        <w:t>נגר עילי:</w:t>
      </w:r>
    </w:p>
    <w:p w14:paraId="066DC824" w14:textId="77777777" w:rsidR="0052320E" w:rsidRPr="006A5025" w:rsidRDefault="0052320E" w:rsidP="00BD3DEB">
      <w:pPr>
        <w:pStyle w:val="a7"/>
        <w:numPr>
          <w:ilvl w:val="0"/>
          <w:numId w:val="123"/>
        </w:numPr>
        <w:spacing w:after="0" w:line="360" w:lineRule="auto"/>
        <w:jc w:val="both"/>
        <w:rPr>
          <w:rFonts w:ascii="David" w:hAnsi="David" w:cs="David"/>
          <w:sz w:val="24"/>
          <w:szCs w:val="24"/>
        </w:rPr>
      </w:pPr>
      <w:r w:rsidRPr="006A5025">
        <w:rPr>
          <w:rFonts w:ascii="David" w:hAnsi="David" w:cs="David"/>
          <w:sz w:val="24"/>
          <w:szCs w:val="24"/>
          <w:rtl/>
        </w:rPr>
        <w:t>בעל העסק יפעל למניעת זיהום נגר עילי נקי.</w:t>
      </w:r>
    </w:p>
    <w:p w14:paraId="3CA3B34B" w14:textId="77777777" w:rsidR="0052320E" w:rsidRPr="006A5025" w:rsidRDefault="0052320E" w:rsidP="00BD3DEB">
      <w:pPr>
        <w:pStyle w:val="a7"/>
        <w:numPr>
          <w:ilvl w:val="0"/>
          <w:numId w:val="123"/>
        </w:numPr>
        <w:spacing w:after="0" w:line="360" w:lineRule="auto"/>
        <w:jc w:val="both"/>
        <w:rPr>
          <w:rFonts w:ascii="David" w:hAnsi="David" w:cs="David"/>
          <w:sz w:val="24"/>
          <w:szCs w:val="24"/>
        </w:rPr>
      </w:pPr>
      <w:r w:rsidRPr="006A5025">
        <w:rPr>
          <w:rFonts w:ascii="David" w:hAnsi="David" w:cs="David"/>
          <w:sz w:val="24"/>
          <w:szCs w:val="24"/>
          <w:rtl/>
        </w:rPr>
        <w:t xml:space="preserve">בעל העסק ימנע חדירת נגר עילי מהסביבה אל שטח העסק לרבות באמצעות סוללה או תעלה. </w:t>
      </w:r>
    </w:p>
    <w:p w14:paraId="6F221025" w14:textId="77777777" w:rsidR="0052320E" w:rsidRPr="006A5025" w:rsidRDefault="0052320E" w:rsidP="00BD3DEB">
      <w:pPr>
        <w:pStyle w:val="a7"/>
        <w:numPr>
          <w:ilvl w:val="0"/>
          <w:numId w:val="123"/>
        </w:numPr>
        <w:spacing w:after="0" w:line="360" w:lineRule="auto"/>
        <w:jc w:val="both"/>
        <w:rPr>
          <w:rFonts w:ascii="David" w:hAnsi="David" w:cs="David"/>
          <w:sz w:val="24"/>
          <w:szCs w:val="24"/>
        </w:rPr>
      </w:pPr>
      <w:r w:rsidRPr="006A5025">
        <w:rPr>
          <w:rFonts w:ascii="David" w:hAnsi="David" w:cs="David"/>
          <w:sz w:val="24"/>
          <w:szCs w:val="24"/>
          <w:rtl/>
        </w:rPr>
        <w:t>נגר עילי נקי, לרבות מגגות המבנים והמרזבים בעסק, ינוקז למערכת הניקוז הציבורית. בהעדר אפשרות להתחברות למערכת ניקוז ציבורית, ינוקז למערכת הניקוז הטבעית באופן שלא יזוהם ושלא יבוא במגע זבל או עם תשטיפים.</w:t>
      </w:r>
    </w:p>
    <w:p w14:paraId="08D25BB9" w14:textId="1519E1C9" w:rsidR="0052320E" w:rsidRPr="006A5025" w:rsidRDefault="0052320E" w:rsidP="00BD3DEB">
      <w:pPr>
        <w:pStyle w:val="a7"/>
        <w:numPr>
          <w:ilvl w:val="0"/>
          <w:numId w:val="116"/>
        </w:numPr>
        <w:spacing w:after="0" w:line="360" w:lineRule="auto"/>
        <w:jc w:val="both"/>
        <w:rPr>
          <w:rFonts w:ascii="David" w:hAnsi="David" w:cs="David"/>
          <w:sz w:val="24"/>
          <w:szCs w:val="24"/>
        </w:rPr>
      </w:pPr>
      <w:r w:rsidRPr="006A5025">
        <w:rPr>
          <w:rFonts w:ascii="David" w:hAnsi="David" w:cs="David"/>
          <w:sz w:val="24"/>
          <w:szCs w:val="24"/>
          <w:rtl/>
        </w:rPr>
        <w:t>דיגום</w:t>
      </w:r>
      <w:r w:rsidR="00496E24">
        <w:rPr>
          <w:rFonts w:ascii="David" w:hAnsi="David" w:cs="David" w:hint="cs"/>
          <w:sz w:val="24"/>
          <w:szCs w:val="24"/>
          <w:rtl/>
        </w:rPr>
        <w:t>:</w:t>
      </w:r>
    </w:p>
    <w:tbl>
      <w:tblPr>
        <w:bidiVisual/>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695"/>
        <w:gridCol w:w="5806"/>
      </w:tblGrid>
      <w:tr w:rsidR="0052320E" w:rsidRPr="006A5025" w14:paraId="222D3E07" w14:textId="77777777" w:rsidTr="00E35AB0">
        <w:tc>
          <w:tcPr>
            <w:tcW w:w="1695" w:type="dxa"/>
            <w:shd w:val="clear" w:color="auto" w:fill="auto"/>
            <w:vAlign w:val="center"/>
          </w:tcPr>
          <w:p w14:paraId="09157A7D"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"דיגום חטף"</w:t>
            </w:r>
          </w:p>
        </w:tc>
        <w:tc>
          <w:tcPr>
            <w:tcW w:w="5806" w:type="dxa"/>
            <w:shd w:val="clear" w:color="auto" w:fill="auto"/>
            <w:vAlign w:val="center"/>
          </w:tcPr>
          <w:p w14:paraId="1808BC51"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דיגום בודד הנאסף בנקודה ספציפית בפרק זמן קצר</w:t>
            </w:r>
          </w:p>
        </w:tc>
      </w:tr>
      <w:tr w:rsidR="0052320E" w:rsidRPr="006A5025" w14:paraId="06A1CB84" w14:textId="77777777" w:rsidTr="00E35AB0">
        <w:tc>
          <w:tcPr>
            <w:tcW w:w="1695" w:type="dxa"/>
            <w:shd w:val="clear" w:color="auto" w:fill="auto"/>
            <w:vAlign w:val="center"/>
          </w:tcPr>
          <w:p w14:paraId="3CB15AC6"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"דיגום מורכב"</w:t>
            </w:r>
          </w:p>
        </w:tc>
        <w:tc>
          <w:tcPr>
            <w:tcW w:w="5806" w:type="dxa"/>
            <w:shd w:val="clear" w:color="auto" w:fill="auto"/>
            <w:vAlign w:val="center"/>
          </w:tcPr>
          <w:p w14:paraId="7AF43BA9"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דיגום המתבצע על ידי איחוד של מספר דגימות חטף שנלקחו מאותו הזרם</w:t>
            </w:r>
          </w:p>
        </w:tc>
      </w:tr>
      <w:tr w:rsidR="0052320E" w:rsidRPr="006A5025" w14:paraId="4C7EAC80" w14:textId="77777777" w:rsidTr="00E35AB0">
        <w:tc>
          <w:tcPr>
            <w:tcW w:w="1695" w:type="dxa"/>
            <w:shd w:val="clear" w:color="auto" w:fill="auto"/>
            <w:vAlign w:val="center"/>
          </w:tcPr>
          <w:p w14:paraId="08094A05"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"יצרן שפכים" ו"ממונה סביבה"</w:t>
            </w:r>
          </w:p>
        </w:tc>
        <w:tc>
          <w:tcPr>
            <w:tcW w:w="5806" w:type="dxa"/>
            <w:shd w:val="clear" w:color="auto" w:fill="auto"/>
            <w:vAlign w:val="center"/>
          </w:tcPr>
          <w:p w14:paraId="676944BB"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כהגדרתם בתקנות מי קולחין</w:t>
            </w:r>
          </w:p>
        </w:tc>
      </w:tr>
      <w:tr w:rsidR="0052320E" w:rsidRPr="006A5025" w14:paraId="0CAA3162" w14:textId="77777777" w:rsidTr="00E35AB0">
        <w:tc>
          <w:tcPr>
            <w:tcW w:w="1695" w:type="dxa"/>
            <w:shd w:val="clear" w:color="auto" w:fill="auto"/>
            <w:vAlign w:val="center"/>
          </w:tcPr>
          <w:p w14:paraId="32AC79ED"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"ניטור בסיסי"</w:t>
            </w:r>
          </w:p>
        </w:tc>
        <w:tc>
          <w:tcPr>
            <w:tcW w:w="5806" w:type="dxa"/>
            <w:shd w:val="clear" w:color="auto" w:fill="auto"/>
            <w:vAlign w:val="center"/>
          </w:tcPr>
          <w:p w14:paraId="1DCE4142"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כמשמעותו בהנחיות ניטור שפכי תעשייה שפורסמו באתר האינטרנט, קרי דיגומים ובדיקות בהתאם לתכנית ניטור</w:t>
            </w:r>
          </w:p>
        </w:tc>
      </w:tr>
      <w:tr w:rsidR="0052320E" w:rsidRPr="006A5025" w14:paraId="32DE098E" w14:textId="77777777" w:rsidTr="00E35AB0">
        <w:tc>
          <w:tcPr>
            <w:tcW w:w="1695" w:type="dxa"/>
            <w:shd w:val="clear" w:color="auto" w:fill="auto"/>
            <w:vAlign w:val="center"/>
          </w:tcPr>
          <w:p w14:paraId="78353D1D"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"ניטור משלים"</w:t>
            </w:r>
          </w:p>
        </w:tc>
        <w:tc>
          <w:tcPr>
            <w:tcW w:w="5806" w:type="dxa"/>
            <w:shd w:val="clear" w:color="auto" w:fill="auto"/>
            <w:vAlign w:val="center"/>
          </w:tcPr>
          <w:p w14:paraId="2D766A70"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כמשמעותו בהנחיות ניטור שפכי תעשייה שפורסמו באתר האינטרנט, קרי דיגומים ובדיקות המבוצעים על ידי בעל עסק בנוסף לנדרש בניטור הבסיסי, לרבות הוספת נקודות דיגום, פרמטרים, ערכי סף, אופן דיגום ותדירות דיגום, בהתאם לתנאים אלה</w:t>
            </w:r>
          </w:p>
        </w:tc>
      </w:tr>
      <w:tr w:rsidR="0052320E" w:rsidRPr="006A5025" w14:paraId="2D01A13E" w14:textId="77777777" w:rsidTr="00E35AB0">
        <w:tc>
          <w:tcPr>
            <w:tcW w:w="1695" w:type="dxa"/>
            <w:shd w:val="clear" w:color="auto" w:fill="auto"/>
            <w:vAlign w:val="center"/>
          </w:tcPr>
          <w:p w14:paraId="0B214F47"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"תכנית ניטור"</w:t>
            </w:r>
          </w:p>
        </w:tc>
        <w:tc>
          <w:tcPr>
            <w:tcW w:w="5806" w:type="dxa"/>
            <w:shd w:val="clear" w:color="auto" w:fill="auto"/>
            <w:vAlign w:val="center"/>
          </w:tcPr>
          <w:p w14:paraId="17EAFD3C"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תכנית שאושרה לפי תקנה 10 לתקנות מי קולחין על ידי ממונה סביבה, ו/או תכנית שאושרה לפי סעיף 4 לכללי תאגידי מים וביוב (שפכי מפעלים המוזרמים למערכת הביוב), התשע"ד-2014 (להלן - כללי שפכי תעשייה)</w:t>
            </w:r>
          </w:p>
        </w:tc>
      </w:tr>
    </w:tbl>
    <w:p w14:paraId="62CAD3AA" w14:textId="5F04E4CA" w:rsidR="0052320E" w:rsidRPr="006A5025" w:rsidRDefault="0052320E" w:rsidP="00BD3DEB">
      <w:pPr>
        <w:pStyle w:val="a7"/>
        <w:numPr>
          <w:ilvl w:val="0"/>
          <w:numId w:val="124"/>
        </w:numPr>
        <w:spacing w:after="0" w:line="360" w:lineRule="auto"/>
        <w:jc w:val="both"/>
        <w:rPr>
          <w:rFonts w:ascii="David" w:hAnsi="David" w:cs="David"/>
          <w:sz w:val="24"/>
          <w:szCs w:val="24"/>
        </w:rPr>
      </w:pPr>
      <w:r w:rsidRPr="006A5025">
        <w:rPr>
          <w:rFonts w:ascii="David" w:hAnsi="David" w:cs="David"/>
          <w:sz w:val="24"/>
          <w:szCs w:val="24"/>
          <w:rtl/>
        </w:rPr>
        <w:t xml:space="preserve">בעל העסק יינטר את שפכי העסק בהתאם להוראות פרק זה והנחיות נותן האישור; במקרה ושפכי העסק מוזרמים למערכת הביוב הציבורית, הניטור יכלול את כלל הפרמטרים הקבועים </w:t>
      </w:r>
      <w:hyperlink w:anchor="נספרריכוזמזהמים" w:history="1">
        <w:r w:rsidRPr="006A5025">
          <w:rPr>
            <w:rFonts w:ascii="David" w:hAnsi="David" w:cs="David"/>
            <w:sz w:val="24"/>
            <w:szCs w:val="24"/>
            <w:rtl/>
          </w:rPr>
          <w:t>בנספח 1</w:t>
        </w:r>
      </w:hyperlink>
      <w:r w:rsidRPr="006A5025">
        <w:rPr>
          <w:rFonts w:ascii="David" w:hAnsi="David" w:cs="David"/>
          <w:sz w:val="24"/>
          <w:szCs w:val="24"/>
          <w:rtl/>
        </w:rPr>
        <w:t xml:space="preserve"> בתנאים אלה.</w:t>
      </w:r>
      <w:bookmarkStart w:id="12" w:name="_ביציאה_ממתקן_קדם"/>
      <w:bookmarkStart w:id="13" w:name="_ביציאה_ממתקן_קדם_1"/>
      <w:bookmarkStart w:id="14" w:name="_דיגום_שפכי_העסק"/>
      <w:bookmarkEnd w:id="12"/>
      <w:bookmarkEnd w:id="13"/>
      <w:bookmarkEnd w:id="14"/>
    </w:p>
    <w:p w14:paraId="1A2711D4" w14:textId="47335B37" w:rsidR="0052320E" w:rsidRPr="006A5025" w:rsidRDefault="0052320E" w:rsidP="00BD3DEB">
      <w:pPr>
        <w:pStyle w:val="a7"/>
        <w:numPr>
          <w:ilvl w:val="0"/>
          <w:numId w:val="124"/>
        </w:numPr>
        <w:spacing w:after="0" w:line="360" w:lineRule="auto"/>
        <w:jc w:val="both"/>
        <w:rPr>
          <w:rFonts w:ascii="David" w:hAnsi="David" w:cs="David"/>
          <w:sz w:val="24"/>
          <w:szCs w:val="24"/>
        </w:rPr>
      </w:pPr>
      <w:r w:rsidRPr="006A5025">
        <w:rPr>
          <w:rFonts w:ascii="David" w:hAnsi="David" w:cs="David"/>
          <w:sz w:val="24"/>
          <w:szCs w:val="24"/>
          <w:rtl/>
        </w:rPr>
        <w:t xml:space="preserve">על אף האמור בסעיף </w:t>
      </w:r>
      <w:r w:rsidR="00E35AB0" w:rsidRPr="006A5025">
        <w:rPr>
          <w:rFonts w:ascii="David" w:hAnsi="David" w:cs="David"/>
          <w:sz w:val="24"/>
          <w:szCs w:val="24"/>
          <w:rtl/>
        </w:rPr>
        <w:t>3.1.4.(10</w:t>
      </w:r>
      <w:r w:rsidRPr="006A5025">
        <w:rPr>
          <w:rFonts w:ascii="David" w:hAnsi="David" w:cs="David"/>
          <w:sz w:val="24"/>
          <w:szCs w:val="24"/>
          <w:rtl/>
        </w:rPr>
        <w:t>א), בעל עסק לא יידרש לדגום את הפרמטרים הנכללים בניטור הבסיסי, בהתקיים שני התנאים הבאים:</w:t>
      </w:r>
    </w:p>
    <w:p w14:paraId="67E3A929" w14:textId="3BB90ACB" w:rsidR="0052320E" w:rsidRPr="006A5025" w:rsidRDefault="0052320E" w:rsidP="00BD3DEB">
      <w:pPr>
        <w:pStyle w:val="a7"/>
        <w:numPr>
          <w:ilvl w:val="0"/>
          <w:numId w:val="125"/>
        </w:numPr>
        <w:spacing w:after="0" w:line="360" w:lineRule="auto"/>
        <w:jc w:val="both"/>
        <w:rPr>
          <w:rFonts w:ascii="David" w:hAnsi="David" w:cs="David"/>
          <w:sz w:val="24"/>
          <w:szCs w:val="24"/>
        </w:rPr>
      </w:pPr>
      <w:r w:rsidRPr="006A5025">
        <w:rPr>
          <w:rFonts w:ascii="David" w:hAnsi="David" w:cs="David"/>
          <w:sz w:val="24"/>
          <w:szCs w:val="24"/>
          <w:rtl/>
        </w:rPr>
        <w:t xml:space="preserve">הוא </w:t>
      </w:r>
      <w:r w:rsidR="00496E24">
        <w:rPr>
          <w:rFonts w:ascii="David" w:hAnsi="David" w:cs="David"/>
          <w:sz w:val="24"/>
          <w:szCs w:val="24"/>
          <w:rtl/>
        </w:rPr>
        <w:t>נכלל בתכנית ניטור של יצרן שפכים</w:t>
      </w:r>
      <w:r w:rsidR="00496E24">
        <w:rPr>
          <w:rFonts w:ascii="David" w:hAnsi="David" w:cs="David" w:hint="cs"/>
          <w:sz w:val="24"/>
          <w:szCs w:val="24"/>
          <w:rtl/>
        </w:rPr>
        <w:t>.</w:t>
      </w:r>
    </w:p>
    <w:p w14:paraId="23DD7E1C" w14:textId="77777777" w:rsidR="0052320E" w:rsidRPr="006A5025" w:rsidRDefault="0052320E" w:rsidP="00BD3DEB">
      <w:pPr>
        <w:pStyle w:val="a7"/>
        <w:numPr>
          <w:ilvl w:val="0"/>
          <w:numId w:val="125"/>
        </w:numPr>
        <w:spacing w:after="0" w:line="360" w:lineRule="auto"/>
        <w:jc w:val="both"/>
        <w:rPr>
          <w:rFonts w:ascii="David" w:hAnsi="David" w:cs="David"/>
          <w:sz w:val="24"/>
          <w:szCs w:val="24"/>
          <w:rtl/>
        </w:rPr>
      </w:pPr>
      <w:r w:rsidRPr="006A5025">
        <w:rPr>
          <w:rFonts w:ascii="David" w:hAnsi="David" w:cs="David"/>
          <w:sz w:val="24"/>
          <w:szCs w:val="24"/>
          <w:rtl/>
        </w:rPr>
        <w:lastRenderedPageBreak/>
        <w:t xml:space="preserve">יצרן השפכים ביצע את הניטור בפריסה שווה על פני השנה הקלנדרית בהתאמה למספר הדיגומים במסגרת הניטור הבסיסי (לדוגמא, כאשר בתכנית הניטור נקבע ביצוע של 4 דיגומים וברבעון הראשון לא בוצע דיגום). </w:t>
      </w:r>
    </w:p>
    <w:p w14:paraId="033BC773" w14:textId="77777777" w:rsidR="0052320E" w:rsidRPr="006A5025" w:rsidRDefault="0052320E" w:rsidP="00BD3DEB">
      <w:pPr>
        <w:pStyle w:val="a7"/>
        <w:numPr>
          <w:ilvl w:val="0"/>
          <w:numId w:val="124"/>
        </w:numPr>
        <w:spacing w:after="0" w:line="360" w:lineRule="auto"/>
        <w:jc w:val="both"/>
        <w:rPr>
          <w:rFonts w:ascii="David" w:hAnsi="David" w:cs="David"/>
          <w:sz w:val="24"/>
          <w:szCs w:val="24"/>
        </w:rPr>
      </w:pPr>
      <w:r w:rsidRPr="006A5025">
        <w:rPr>
          <w:rFonts w:ascii="David" w:hAnsi="David" w:cs="David"/>
          <w:sz w:val="24"/>
          <w:szCs w:val="24"/>
          <w:rtl/>
        </w:rPr>
        <w:t>דיגום שפכי העסק יבוצע בהתאם ל</w:t>
      </w:r>
      <w:hyperlink r:id="rId22" w:history="1">
        <w:r w:rsidRPr="006A5025">
          <w:rPr>
            <w:rFonts w:ascii="David" w:hAnsi="David" w:cs="David"/>
            <w:sz w:val="24"/>
            <w:szCs w:val="24"/>
            <w:rtl/>
          </w:rPr>
          <w:t>"</w:t>
        </w:r>
        <w:r w:rsidRPr="006A5025">
          <w:rPr>
            <w:rStyle w:val="aff6"/>
            <w:rFonts w:ascii="David" w:hAnsi="David" w:cs="David"/>
            <w:rtl/>
            <w:lang w:eastAsia="he-IL"/>
          </w:rPr>
          <w:t>הנחיות ניטור שפכי תעשיה</w:t>
        </w:r>
        <w:r w:rsidRPr="006A5025">
          <w:rPr>
            <w:rFonts w:ascii="David" w:hAnsi="David" w:cs="David"/>
            <w:sz w:val="24"/>
            <w:szCs w:val="24"/>
            <w:rtl/>
          </w:rPr>
          <w:t>"</w:t>
        </w:r>
      </w:hyperlink>
      <w:r w:rsidRPr="006A5025">
        <w:rPr>
          <w:rFonts w:ascii="David" w:hAnsi="David" w:cs="David"/>
          <w:sz w:val="24"/>
          <w:szCs w:val="24"/>
          <w:rtl/>
        </w:rPr>
        <w:t xml:space="preserve"> המפורסמות באתר האינטרנט, בנוסחן המעודכן מעת לעת, או באופן אחר שאושר מראש ובכתב על ידי נותן האישור.</w:t>
      </w:r>
    </w:p>
    <w:p w14:paraId="275F4100" w14:textId="77777777" w:rsidR="0052320E" w:rsidRPr="006A5025" w:rsidRDefault="0052320E" w:rsidP="00BD3DEB">
      <w:pPr>
        <w:pStyle w:val="a7"/>
        <w:numPr>
          <w:ilvl w:val="0"/>
          <w:numId w:val="124"/>
        </w:numPr>
        <w:spacing w:after="0" w:line="360" w:lineRule="auto"/>
        <w:jc w:val="both"/>
        <w:rPr>
          <w:rFonts w:ascii="David" w:hAnsi="David" w:cs="David"/>
          <w:sz w:val="24"/>
          <w:szCs w:val="24"/>
        </w:rPr>
      </w:pPr>
      <w:r w:rsidRPr="006A5025">
        <w:rPr>
          <w:rFonts w:ascii="David" w:hAnsi="David" w:cs="David"/>
          <w:sz w:val="24"/>
          <w:szCs w:val="24"/>
          <w:rtl/>
        </w:rPr>
        <w:t xml:space="preserve">הבדיקות לדיגומי השפכים יבוצעו על ידי מעבדה מוסמכת ושיטת האנליזה לכל פרמטר תהיה שיטה מוסמכת ויהיו מוכרות על ידי המשרד להגנת הסביבה. שיטות האנליזה המוכרות על ידי המשרד להגנת הסביבה מפורטות </w:t>
      </w:r>
      <w:hyperlink r:id="rId23" w:history="1">
        <w:r w:rsidRPr="006A5025">
          <w:rPr>
            <w:rFonts w:ascii="David" w:hAnsi="David" w:cs="David"/>
            <w:sz w:val="24"/>
            <w:szCs w:val="24"/>
            <w:rtl/>
          </w:rPr>
          <w:t>בנספח 2 ב"</w:t>
        </w:r>
        <w:r w:rsidRPr="006A5025">
          <w:rPr>
            <w:rStyle w:val="aff6"/>
            <w:rFonts w:ascii="David" w:hAnsi="David" w:cs="David"/>
            <w:rtl/>
            <w:lang w:eastAsia="he-IL"/>
          </w:rPr>
          <w:t>הנחיות ניטור שפכי תעשיה</w:t>
        </w:r>
      </w:hyperlink>
      <w:r w:rsidRPr="006A5025">
        <w:rPr>
          <w:rFonts w:ascii="David" w:hAnsi="David" w:cs="David"/>
          <w:sz w:val="24"/>
          <w:szCs w:val="24"/>
          <w:rtl/>
        </w:rPr>
        <w:t>" המפורסם באתר האינטרנט, בנוסחו המעודכן מעת לעת, או באופן אחר שאושר מראש ובכתב על ידי נותן האישור.</w:t>
      </w:r>
    </w:p>
    <w:p w14:paraId="0C4D55A7" w14:textId="77777777" w:rsidR="0052320E" w:rsidRPr="006A5025" w:rsidRDefault="0052320E" w:rsidP="00BD3DEB">
      <w:pPr>
        <w:pStyle w:val="a7"/>
        <w:numPr>
          <w:ilvl w:val="0"/>
          <w:numId w:val="124"/>
        </w:numPr>
        <w:spacing w:after="0" w:line="360" w:lineRule="auto"/>
        <w:jc w:val="both"/>
        <w:rPr>
          <w:rFonts w:ascii="David" w:hAnsi="David" w:cs="David"/>
          <w:sz w:val="24"/>
          <w:szCs w:val="24"/>
        </w:rPr>
      </w:pPr>
      <w:r w:rsidRPr="006A5025">
        <w:rPr>
          <w:rFonts w:ascii="David" w:hAnsi="David" w:cs="David"/>
          <w:sz w:val="24"/>
          <w:szCs w:val="24"/>
          <w:rtl/>
        </w:rPr>
        <w:t>בדיקת שדה של פרמטרים תבוצע על ידי דוגם מוסמך כהגדרתו בתקנות מי קולחין.</w:t>
      </w:r>
      <w:bookmarkStart w:id="15" w:name="_תוצאות_הדיגום_לרבות:"/>
      <w:bookmarkEnd w:id="15"/>
    </w:p>
    <w:p w14:paraId="0DDB9813" w14:textId="77777777" w:rsidR="0052320E" w:rsidRPr="006A5025" w:rsidRDefault="0052320E" w:rsidP="00BD3DEB">
      <w:pPr>
        <w:pStyle w:val="a7"/>
        <w:numPr>
          <w:ilvl w:val="0"/>
          <w:numId w:val="124"/>
        </w:numPr>
        <w:spacing w:after="0" w:line="360" w:lineRule="auto"/>
        <w:jc w:val="both"/>
        <w:rPr>
          <w:rFonts w:ascii="David" w:hAnsi="David" w:cs="David"/>
          <w:sz w:val="24"/>
          <w:szCs w:val="24"/>
        </w:rPr>
      </w:pPr>
      <w:r w:rsidRPr="006A5025">
        <w:rPr>
          <w:rFonts w:ascii="David" w:hAnsi="David" w:cs="David"/>
          <w:sz w:val="24"/>
          <w:szCs w:val="24"/>
          <w:rtl/>
        </w:rPr>
        <w:t>תוצאות הדיגום, לרבות טופס נטילת דגימה, טופס משמורת ודו"ח תוצאות המעבדה ישמרו בשטח העסק למשך תקופה של שלוש שנים לפחות.</w:t>
      </w:r>
    </w:p>
    <w:p w14:paraId="3C65D16B" w14:textId="77777777" w:rsidR="0052320E" w:rsidRPr="006A5025" w:rsidRDefault="0052320E" w:rsidP="00BD3DEB">
      <w:pPr>
        <w:pStyle w:val="a7"/>
        <w:numPr>
          <w:ilvl w:val="0"/>
          <w:numId w:val="124"/>
        </w:numPr>
        <w:spacing w:after="0" w:line="360" w:lineRule="auto"/>
        <w:jc w:val="both"/>
        <w:rPr>
          <w:rFonts w:ascii="David" w:hAnsi="David" w:cs="David"/>
          <w:sz w:val="24"/>
          <w:szCs w:val="24"/>
        </w:rPr>
      </w:pPr>
      <w:r w:rsidRPr="006A5025">
        <w:rPr>
          <w:rFonts w:ascii="David" w:hAnsi="David" w:cs="David"/>
          <w:sz w:val="24"/>
          <w:szCs w:val="24"/>
          <w:rtl/>
        </w:rPr>
        <w:t xml:space="preserve">במקרים בהם נמצאה חריגה בדיגומים שנערכו לשפכי העסק מהפרמטרים המצוינים </w:t>
      </w:r>
      <w:hyperlink w:anchor="נספרריכוזמזהמים" w:history="1">
        <w:r w:rsidRPr="006A5025">
          <w:rPr>
            <w:rFonts w:ascii="David" w:hAnsi="David" w:cs="David"/>
            <w:sz w:val="24"/>
            <w:szCs w:val="24"/>
            <w:rtl/>
          </w:rPr>
          <w:t>בנספח 1</w:t>
        </w:r>
      </w:hyperlink>
      <w:r w:rsidRPr="006A5025">
        <w:rPr>
          <w:rFonts w:ascii="David" w:hAnsi="David" w:cs="David"/>
          <w:sz w:val="24"/>
          <w:szCs w:val="24"/>
          <w:rtl/>
        </w:rPr>
        <w:t>, לרבות דיגומים שנעשו על ידי יצרן שפכים או גורם אחר שאישר נותן האישור, ובלבד שמקורם בעסק, ידווח לנותן האישור באמצעות מדיה דיגיטלית, לא יאוחר מ-24 שעות ממועד גילוי החריגה, בצירוף דו"ח תוצאות מעבדה מוסמכת, טופס נטילת דגימה ומשמורת.</w:t>
      </w:r>
    </w:p>
    <w:p w14:paraId="291FB869" w14:textId="77777777" w:rsidR="0052320E" w:rsidRPr="006A5025" w:rsidRDefault="0052320E" w:rsidP="00BD3DEB">
      <w:pPr>
        <w:pStyle w:val="a7"/>
        <w:numPr>
          <w:ilvl w:val="0"/>
          <w:numId w:val="124"/>
        </w:numPr>
        <w:spacing w:after="0" w:line="360" w:lineRule="auto"/>
        <w:jc w:val="both"/>
        <w:rPr>
          <w:rFonts w:ascii="David" w:hAnsi="David" w:cs="David"/>
          <w:sz w:val="24"/>
          <w:szCs w:val="24"/>
        </w:rPr>
      </w:pPr>
      <w:r w:rsidRPr="006A5025">
        <w:rPr>
          <w:rFonts w:ascii="David" w:hAnsi="David" w:cs="David"/>
          <w:sz w:val="24"/>
          <w:szCs w:val="24"/>
          <w:rtl/>
        </w:rPr>
        <w:t>על פי דרישת נותן האישור והנחיותיו, יימסרו תוצאות דיגום הנדרש בפרק זה במדיה דיגיטלית לנותן האישור.</w:t>
      </w:r>
    </w:p>
    <w:p w14:paraId="40F25302" w14:textId="77777777" w:rsidR="0052320E" w:rsidRPr="006A5025" w:rsidRDefault="0052320E" w:rsidP="00BD3DEB">
      <w:pPr>
        <w:pStyle w:val="a7"/>
        <w:numPr>
          <w:ilvl w:val="0"/>
          <w:numId w:val="124"/>
        </w:numPr>
        <w:spacing w:after="0" w:line="360" w:lineRule="auto"/>
        <w:jc w:val="both"/>
        <w:rPr>
          <w:rFonts w:ascii="David" w:hAnsi="David" w:cs="David"/>
          <w:sz w:val="24"/>
          <w:szCs w:val="24"/>
        </w:rPr>
      </w:pPr>
      <w:r w:rsidRPr="006A5025">
        <w:rPr>
          <w:rFonts w:ascii="David" w:hAnsi="David" w:cs="David"/>
          <w:sz w:val="24"/>
          <w:szCs w:val="24"/>
          <w:rtl/>
        </w:rPr>
        <w:t>על פי דרישת נותן האישור והנחיותיו, יכין ויגיש בעל העסק דוח לעניין שפכי תעשייה.</w:t>
      </w:r>
      <w:bookmarkStart w:id="16" w:name="_הדיגום_יבוצע_כמפורט"/>
      <w:bookmarkEnd w:id="16"/>
    </w:p>
    <w:p w14:paraId="2B675CC7" w14:textId="77777777" w:rsidR="0052320E" w:rsidRPr="006A5025" w:rsidRDefault="0052320E" w:rsidP="00BD3DEB">
      <w:pPr>
        <w:pStyle w:val="a7"/>
        <w:numPr>
          <w:ilvl w:val="0"/>
          <w:numId w:val="124"/>
        </w:numPr>
        <w:spacing w:after="0" w:line="360" w:lineRule="auto"/>
        <w:jc w:val="both"/>
        <w:rPr>
          <w:rFonts w:ascii="David" w:hAnsi="David" w:cs="David"/>
          <w:sz w:val="24"/>
          <w:szCs w:val="24"/>
        </w:rPr>
      </w:pPr>
      <w:r w:rsidRPr="006A5025">
        <w:rPr>
          <w:rFonts w:ascii="David" w:hAnsi="David" w:cs="David"/>
          <w:sz w:val="24"/>
          <w:szCs w:val="24"/>
          <w:rtl/>
        </w:rPr>
        <w:t>מיקום נקודות הדיגום:</w:t>
      </w:r>
      <w:bookmarkStart w:id="17" w:name="_כאשר_העסק_מחובר"/>
      <w:bookmarkEnd w:id="17"/>
    </w:p>
    <w:p w14:paraId="375F0B18" w14:textId="2A063AA0" w:rsidR="0052320E" w:rsidRPr="006A5025" w:rsidRDefault="0052320E" w:rsidP="00BD3DEB">
      <w:pPr>
        <w:pStyle w:val="a7"/>
        <w:numPr>
          <w:ilvl w:val="0"/>
          <w:numId w:val="126"/>
        </w:numPr>
        <w:spacing w:after="0" w:line="360" w:lineRule="auto"/>
        <w:jc w:val="both"/>
        <w:rPr>
          <w:rFonts w:ascii="David" w:hAnsi="David" w:cs="David"/>
          <w:sz w:val="24"/>
          <w:szCs w:val="24"/>
        </w:rPr>
      </w:pPr>
      <w:r w:rsidRPr="006A5025">
        <w:rPr>
          <w:rFonts w:ascii="David" w:hAnsi="David" w:cs="David"/>
          <w:sz w:val="24"/>
          <w:szCs w:val="24"/>
          <w:rtl/>
        </w:rPr>
        <w:t>בעל עסק יתקין בנקודה הנדרשת בדיגום בסעיף 3.1.4</w:t>
      </w:r>
      <w:r w:rsidR="00E35AB0" w:rsidRPr="006A5025">
        <w:rPr>
          <w:rFonts w:ascii="David" w:hAnsi="David" w:cs="David"/>
          <w:sz w:val="24"/>
          <w:szCs w:val="24"/>
          <w:rtl/>
        </w:rPr>
        <w:t>.</w:t>
      </w:r>
      <w:r w:rsidRPr="006A5025">
        <w:rPr>
          <w:rFonts w:ascii="David" w:hAnsi="David" w:cs="David"/>
          <w:sz w:val="24"/>
          <w:szCs w:val="24"/>
          <w:rtl/>
        </w:rPr>
        <w:t xml:space="preserve">(10), ובנספח 1 מכל דיגום בעל פתח או ברז דיגום, המאפשר לקיחת דגימה של השפכים לפי </w:t>
      </w:r>
      <w:r w:rsidRPr="006A5025">
        <w:rPr>
          <w:rStyle w:val="aff6"/>
          <w:rFonts w:ascii="David" w:hAnsi="David" w:cs="David"/>
          <w:lang w:eastAsia="he-IL"/>
        </w:rPr>
        <w:t>"</w:t>
      </w:r>
      <w:hyperlink r:id="rId24" w:history="1">
        <w:r w:rsidRPr="006A5025">
          <w:rPr>
            <w:rStyle w:val="aff6"/>
            <w:rFonts w:ascii="David" w:hAnsi="David" w:cs="David"/>
            <w:rtl/>
            <w:lang w:eastAsia="he-IL"/>
          </w:rPr>
          <w:t>הנחיות ניטור שפכי תעשיה</w:t>
        </w:r>
      </w:hyperlink>
      <w:r w:rsidRPr="006A5025">
        <w:rPr>
          <w:rStyle w:val="aff6"/>
          <w:rFonts w:ascii="David" w:hAnsi="David" w:cs="David"/>
          <w:lang w:eastAsia="he-IL"/>
        </w:rPr>
        <w:t>"</w:t>
      </w:r>
      <w:r w:rsidRPr="006A5025">
        <w:rPr>
          <w:rFonts w:ascii="David" w:hAnsi="David" w:cs="David"/>
          <w:sz w:val="24"/>
          <w:szCs w:val="24"/>
          <w:rtl/>
        </w:rPr>
        <w:t>.</w:t>
      </w:r>
    </w:p>
    <w:p w14:paraId="54397886" w14:textId="0EDFE2AB" w:rsidR="0052320E" w:rsidRPr="006A5025" w:rsidRDefault="0052320E" w:rsidP="00BD3DEB">
      <w:pPr>
        <w:pStyle w:val="a7"/>
        <w:numPr>
          <w:ilvl w:val="0"/>
          <w:numId w:val="126"/>
        </w:numPr>
        <w:spacing w:after="0" w:line="360" w:lineRule="auto"/>
        <w:jc w:val="both"/>
        <w:rPr>
          <w:rFonts w:ascii="David" w:hAnsi="David" w:cs="David"/>
          <w:sz w:val="24"/>
          <w:szCs w:val="24"/>
        </w:rPr>
      </w:pPr>
      <w:r w:rsidRPr="006A5025">
        <w:rPr>
          <w:rFonts w:ascii="David" w:hAnsi="David" w:cs="David"/>
          <w:sz w:val="24"/>
          <w:szCs w:val="24"/>
          <w:rtl/>
        </w:rPr>
        <w:t>נקודת הדיגום תהיה נגישה בכל עת;</w:t>
      </w:r>
      <w:r w:rsidRPr="006A5025">
        <w:rPr>
          <w:rFonts w:ascii="David" w:hAnsi="David" w:cs="David"/>
          <w:sz w:val="24"/>
          <w:szCs w:val="24"/>
        </w:rPr>
        <w:t xml:space="preserve"> </w:t>
      </w:r>
      <w:r w:rsidRPr="006A5025">
        <w:rPr>
          <w:rFonts w:ascii="David" w:hAnsi="David" w:cs="David"/>
          <w:sz w:val="24"/>
          <w:szCs w:val="24"/>
          <w:rtl/>
        </w:rPr>
        <w:t>במקרה בו לא ניתן ליטול את הדגימה לפי סעיף 3.1.4</w:t>
      </w:r>
      <w:r w:rsidR="00E35AB0" w:rsidRPr="006A5025">
        <w:rPr>
          <w:rFonts w:ascii="David" w:hAnsi="David" w:cs="David"/>
          <w:sz w:val="24"/>
          <w:szCs w:val="24"/>
          <w:rtl/>
        </w:rPr>
        <w:t>.</w:t>
      </w:r>
      <w:r w:rsidRPr="006A5025">
        <w:rPr>
          <w:rFonts w:ascii="David" w:hAnsi="David" w:cs="David"/>
          <w:sz w:val="24"/>
          <w:szCs w:val="24"/>
          <w:rtl/>
        </w:rPr>
        <w:t>(10) לתנאים אלה, יפעל בעל העסק על פי הנחיות נותן האישור.</w:t>
      </w:r>
    </w:p>
    <w:p w14:paraId="3BD1A098" w14:textId="77777777" w:rsidR="0052320E" w:rsidRPr="006A5025" w:rsidRDefault="0052320E" w:rsidP="00BD3DEB">
      <w:pPr>
        <w:pStyle w:val="a7"/>
        <w:numPr>
          <w:ilvl w:val="0"/>
          <w:numId w:val="126"/>
        </w:numPr>
        <w:spacing w:after="0" w:line="360" w:lineRule="auto"/>
        <w:jc w:val="both"/>
        <w:rPr>
          <w:rFonts w:ascii="David" w:hAnsi="David" w:cs="David"/>
          <w:sz w:val="24"/>
          <w:szCs w:val="24"/>
        </w:rPr>
      </w:pPr>
      <w:r w:rsidRPr="006A5025">
        <w:rPr>
          <w:rFonts w:ascii="David" w:hAnsi="David" w:cs="David"/>
          <w:sz w:val="24"/>
          <w:szCs w:val="24"/>
          <w:rtl/>
        </w:rPr>
        <w:t>הדיגום יבוצע באחת או יותר מהנקודות כמפורט להלן, בהתאם לפרמטר הנבדק, לזרמי השפכים הנוצרים בעסק ובאופן שישקף את כלל השפכים התעשייתיים הנוצרים בעסק:</w:t>
      </w:r>
    </w:p>
    <w:p w14:paraId="740AC0FB" w14:textId="22C4D6B7" w:rsidR="0052320E" w:rsidRPr="006A5025" w:rsidRDefault="0052320E" w:rsidP="00BD3DEB">
      <w:pPr>
        <w:pStyle w:val="a7"/>
        <w:numPr>
          <w:ilvl w:val="0"/>
          <w:numId w:val="127"/>
        </w:numPr>
        <w:spacing w:after="0" w:line="360" w:lineRule="auto"/>
        <w:jc w:val="both"/>
        <w:rPr>
          <w:rFonts w:ascii="David" w:hAnsi="David" w:cs="David"/>
          <w:sz w:val="24"/>
          <w:szCs w:val="24"/>
        </w:rPr>
      </w:pPr>
      <w:r w:rsidRPr="006A5025">
        <w:rPr>
          <w:rFonts w:ascii="David" w:hAnsi="David" w:cs="David"/>
          <w:sz w:val="24"/>
          <w:szCs w:val="24"/>
          <w:rtl/>
        </w:rPr>
        <w:t>במסגרת הניטור הבסיסי - כאשר העסק מחובר למערכת הביוב הציבורית נקודת הדיגום תהיה בהתאם למה שנקבע בתכנית הניטור של יצרן השפכים ולכל הפחו</w:t>
      </w:r>
      <w:r w:rsidR="00496E24">
        <w:rPr>
          <w:rFonts w:ascii="David" w:hAnsi="David" w:cs="David"/>
          <w:sz w:val="24"/>
          <w:szCs w:val="24"/>
          <w:rtl/>
        </w:rPr>
        <w:t>ת בשוחת הביוב האחרונה בחצר העסק</w:t>
      </w:r>
      <w:r w:rsidR="00496E24">
        <w:rPr>
          <w:rFonts w:ascii="David" w:hAnsi="David" w:cs="David" w:hint="cs"/>
          <w:sz w:val="24"/>
          <w:szCs w:val="24"/>
          <w:rtl/>
        </w:rPr>
        <w:t>.</w:t>
      </w:r>
    </w:p>
    <w:p w14:paraId="5B9A4E40" w14:textId="77777777" w:rsidR="0052320E" w:rsidRPr="006A5025" w:rsidRDefault="0052320E" w:rsidP="00BD3DEB">
      <w:pPr>
        <w:pStyle w:val="a7"/>
        <w:numPr>
          <w:ilvl w:val="0"/>
          <w:numId w:val="127"/>
        </w:numPr>
        <w:spacing w:after="0" w:line="360" w:lineRule="auto"/>
        <w:jc w:val="both"/>
        <w:rPr>
          <w:rFonts w:ascii="David" w:hAnsi="David" w:cs="David"/>
          <w:sz w:val="24"/>
          <w:szCs w:val="24"/>
          <w:rtl/>
        </w:rPr>
      </w:pPr>
      <w:r w:rsidRPr="006A5025">
        <w:rPr>
          <w:rFonts w:ascii="David" w:hAnsi="David" w:cs="David"/>
          <w:sz w:val="24"/>
          <w:szCs w:val="24"/>
          <w:rtl/>
        </w:rPr>
        <w:lastRenderedPageBreak/>
        <w:t xml:space="preserve">במסגרת הניטור המשלים - כאשר העסק אינו מחובר למערכת הביוב הציבורית, ומפנה את השפכים למיכל איסוף שפכים וממנו למיתקן טיהור נקודת הדיגום תהיה במיכל האיסוף או בהתאם להנחיות נותן האישור. </w:t>
      </w:r>
    </w:p>
    <w:p w14:paraId="49B8CAD6" w14:textId="77777777" w:rsidR="0052320E" w:rsidRPr="006A5025" w:rsidRDefault="0052320E" w:rsidP="00BD3DEB">
      <w:pPr>
        <w:pStyle w:val="a7"/>
        <w:numPr>
          <w:ilvl w:val="0"/>
          <w:numId w:val="124"/>
        </w:numPr>
        <w:spacing w:after="0" w:line="360" w:lineRule="auto"/>
        <w:jc w:val="both"/>
        <w:rPr>
          <w:rFonts w:ascii="David" w:hAnsi="David" w:cs="David"/>
          <w:sz w:val="24"/>
          <w:szCs w:val="24"/>
        </w:rPr>
      </w:pPr>
      <w:r w:rsidRPr="006A5025">
        <w:rPr>
          <w:rFonts w:ascii="David" w:hAnsi="David" w:cs="David"/>
          <w:sz w:val="24"/>
          <w:szCs w:val="24"/>
          <w:rtl/>
        </w:rPr>
        <w:t>תדירות ביצוע הדיגום - תדירות הדיגום תבוצע כמפורט להלן:</w:t>
      </w:r>
    </w:p>
    <w:p w14:paraId="514A488F" w14:textId="77777777" w:rsidR="0052320E" w:rsidRPr="006A5025" w:rsidRDefault="0052320E" w:rsidP="00BD3DEB">
      <w:pPr>
        <w:pStyle w:val="a7"/>
        <w:numPr>
          <w:ilvl w:val="0"/>
          <w:numId w:val="128"/>
        </w:numPr>
        <w:spacing w:after="0" w:line="360" w:lineRule="auto"/>
        <w:jc w:val="both"/>
        <w:rPr>
          <w:rFonts w:ascii="David" w:hAnsi="David" w:cs="David"/>
          <w:sz w:val="24"/>
          <w:szCs w:val="24"/>
        </w:rPr>
      </w:pPr>
      <w:r w:rsidRPr="006A5025">
        <w:rPr>
          <w:rFonts w:ascii="David" w:hAnsi="David" w:cs="David"/>
          <w:sz w:val="24"/>
          <w:szCs w:val="24"/>
          <w:rtl/>
        </w:rPr>
        <w:t>במסגרת הניטור הבסיסי - תדירות הדיגום תהיה בהתאם לתכנית הניטור. במקרים בהם דיגומים במסגרת הניטור הבסיסי לא בוצעו על ידי יצרן שפכים בפריסה שווה על פני השנה הקלנדרית, בהתאמה למספר הדיגומים שנקבע בתכנית הניטור (לדוגמא: כאשר בתכנית הניטור נקבע ביצוע של 4 דיגומים וברבעון הראשון לא בוצע דיגום), בעל העסק יבצע את הדיגום לתקופה זו (לדוגמא: הרבעון) לא יאוחר מ-30 יום מסיום התקופה האמורה</w:t>
      </w:r>
      <w:bookmarkStart w:id="18" w:name="_עסק_שלא_חלים"/>
      <w:bookmarkEnd w:id="18"/>
      <w:r w:rsidRPr="006A5025">
        <w:rPr>
          <w:rFonts w:ascii="David" w:hAnsi="David" w:cs="David"/>
          <w:sz w:val="24"/>
          <w:szCs w:val="24"/>
          <w:rtl/>
        </w:rPr>
        <w:t>.</w:t>
      </w:r>
    </w:p>
    <w:p w14:paraId="29CE8778" w14:textId="77777777" w:rsidR="0052320E" w:rsidRPr="006A5025" w:rsidRDefault="0052320E" w:rsidP="00BD3DEB">
      <w:pPr>
        <w:pStyle w:val="a7"/>
        <w:numPr>
          <w:ilvl w:val="0"/>
          <w:numId w:val="128"/>
        </w:numPr>
        <w:spacing w:after="0" w:line="360" w:lineRule="auto"/>
        <w:jc w:val="both"/>
        <w:rPr>
          <w:rFonts w:ascii="David" w:hAnsi="David" w:cs="David"/>
          <w:sz w:val="24"/>
          <w:szCs w:val="24"/>
        </w:rPr>
      </w:pPr>
      <w:r w:rsidRPr="006A5025">
        <w:rPr>
          <w:rFonts w:ascii="David" w:hAnsi="David" w:cs="David"/>
          <w:sz w:val="24"/>
          <w:szCs w:val="24"/>
          <w:rtl/>
        </w:rPr>
        <w:t xml:space="preserve">עסק שלא נכלל בתכנית הניטור - תדירות הדיגום תהיה כמפורט </w:t>
      </w:r>
      <w:hyperlink w:anchor="נספרריכוזמזהמים" w:history="1">
        <w:r w:rsidRPr="006A5025">
          <w:rPr>
            <w:rFonts w:ascii="David" w:hAnsi="David" w:cs="David"/>
            <w:sz w:val="24"/>
            <w:szCs w:val="24"/>
            <w:rtl/>
          </w:rPr>
          <w:t>בנספח 1</w:t>
        </w:r>
      </w:hyperlink>
      <w:r w:rsidRPr="006A5025">
        <w:rPr>
          <w:rFonts w:ascii="David" w:hAnsi="David" w:cs="David"/>
          <w:sz w:val="24"/>
          <w:szCs w:val="24"/>
          <w:rtl/>
        </w:rPr>
        <w:t xml:space="preserve"> ובכל מקרה לא פחות מפעם בשלושה חודשים.</w:t>
      </w:r>
    </w:p>
    <w:p w14:paraId="732FC12F" w14:textId="77777777" w:rsidR="0052320E" w:rsidRPr="006A5025" w:rsidRDefault="0052320E" w:rsidP="00BD3DEB">
      <w:pPr>
        <w:pStyle w:val="a7"/>
        <w:numPr>
          <w:ilvl w:val="0"/>
          <w:numId w:val="128"/>
        </w:numPr>
        <w:spacing w:after="0" w:line="360" w:lineRule="auto"/>
        <w:jc w:val="both"/>
        <w:rPr>
          <w:rFonts w:ascii="David" w:hAnsi="David" w:cs="David"/>
          <w:sz w:val="24"/>
          <w:szCs w:val="24"/>
        </w:rPr>
      </w:pPr>
      <w:r w:rsidRPr="006A5025">
        <w:rPr>
          <w:rFonts w:ascii="David" w:hAnsi="David" w:cs="David"/>
          <w:sz w:val="24"/>
          <w:szCs w:val="24"/>
          <w:rtl/>
        </w:rPr>
        <w:t>במסגרת הניטור המשלים - תדירות הדיגום תהיה כמפורט להלן:</w:t>
      </w:r>
    </w:p>
    <w:p w14:paraId="0A1329EE" w14:textId="3431AC40" w:rsidR="0052320E" w:rsidRPr="006A5025" w:rsidRDefault="0052320E" w:rsidP="00BD3DEB">
      <w:pPr>
        <w:pStyle w:val="a7"/>
        <w:numPr>
          <w:ilvl w:val="0"/>
          <w:numId w:val="129"/>
        </w:numPr>
        <w:spacing w:after="0" w:line="360" w:lineRule="auto"/>
        <w:jc w:val="both"/>
        <w:rPr>
          <w:rFonts w:ascii="David" w:hAnsi="David" w:cs="David"/>
          <w:sz w:val="24"/>
          <w:szCs w:val="24"/>
        </w:rPr>
      </w:pPr>
      <w:r w:rsidRPr="006A5025">
        <w:rPr>
          <w:rFonts w:ascii="David" w:hAnsi="David" w:cs="David"/>
          <w:sz w:val="24"/>
          <w:szCs w:val="24"/>
          <w:rtl/>
        </w:rPr>
        <w:t>במקרה של פינוי השפכים למיכל איסוף שפכים וממנו למיתקן טיהור שפכים באמצעות מוביל שפכים - תדירות הדיגום תהיה אחת לשישה חודשים או בתד</w:t>
      </w:r>
      <w:r w:rsidR="00496E24">
        <w:rPr>
          <w:rFonts w:ascii="David" w:hAnsi="David" w:cs="David"/>
          <w:sz w:val="24"/>
          <w:szCs w:val="24"/>
          <w:rtl/>
        </w:rPr>
        <w:t>ירות אחרת כפי שיקבע נותן האישור</w:t>
      </w:r>
      <w:r w:rsidR="00496E24">
        <w:rPr>
          <w:rFonts w:ascii="David" w:hAnsi="David" w:cs="David" w:hint="cs"/>
          <w:sz w:val="24"/>
          <w:szCs w:val="24"/>
          <w:rtl/>
        </w:rPr>
        <w:t>.</w:t>
      </w:r>
    </w:p>
    <w:p w14:paraId="1C3C3AB2" w14:textId="77777777" w:rsidR="0052320E" w:rsidRPr="006A5025" w:rsidRDefault="0052320E" w:rsidP="00BD3DEB">
      <w:pPr>
        <w:pStyle w:val="a7"/>
        <w:numPr>
          <w:ilvl w:val="0"/>
          <w:numId w:val="129"/>
        </w:numPr>
        <w:spacing w:after="0" w:line="360" w:lineRule="auto"/>
        <w:jc w:val="both"/>
        <w:rPr>
          <w:rFonts w:ascii="David" w:hAnsi="David" w:cs="David"/>
          <w:sz w:val="24"/>
          <w:szCs w:val="24"/>
          <w:rtl/>
        </w:rPr>
      </w:pPr>
      <w:r w:rsidRPr="006A5025">
        <w:rPr>
          <w:rFonts w:ascii="David" w:hAnsi="David" w:cs="David"/>
          <w:sz w:val="24"/>
          <w:szCs w:val="24"/>
          <w:rtl/>
        </w:rPr>
        <w:t>במקרה אחר, בהתאם להנחיות נותן האישור.</w:t>
      </w:r>
    </w:p>
    <w:p w14:paraId="4DA49116" w14:textId="77777777" w:rsidR="0052320E" w:rsidRPr="006A5025" w:rsidRDefault="0052320E" w:rsidP="00BD3DEB">
      <w:pPr>
        <w:pStyle w:val="2"/>
        <w:numPr>
          <w:ilvl w:val="2"/>
          <w:numId w:val="327"/>
        </w:numPr>
        <w:rPr>
          <w:rFonts w:ascii="David" w:hAnsi="David"/>
          <w:b/>
          <w:bCs/>
        </w:rPr>
      </w:pPr>
      <w:r w:rsidRPr="006A5025">
        <w:rPr>
          <w:rFonts w:ascii="David" w:hAnsi="David"/>
          <w:b/>
          <w:bCs/>
          <w:rtl/>
        </w:rPr>
        <w:t>אחסון וטיפול בזבל</w:t>
      </w:r>
    </w:p>
    <w:p w14:paraId="3D5ECB57" w14:textId="77777777" w:rsidR="0052320E" w:rsidRPr="006A5025" w:rsidRDefault="0052320E" w:rsidP="00BD3DEB">
      <w:pPr>
        <w:pStyle w:val="a7"/>
        <w:numPr>
          <w:ilvl w:val="0"/>
          <w:numId w:val="130"/>
        </w:numPr>
        <w:tabs>
          <w:tab w:val="left" w:pos="1700"/>
        </w:tabs>
        <w:spacing w:after="0" w:line="360" w:lineRule="auto"/>
        <w:jc w:val="both"/>
        <w:rPr>
          <w:rFonts w:ascii="David" w:hAnsi="David" w:cs="David"/>
          <w:b/>
          <w:bCs/>
          <w:sz w:val="24"/>
          <w:szCs w:val="24"/>
        </w:rPr>
      </w:pPr>
      <w:r w:rsidRPr="006A5025">
        <w:rPr>
          <w:rFonts w:ascii="David" w:hAnsi="David" w:cs="David"/>
          <w:sz w:val="24"/>
          <w:szCs w:val="24"/>
          <w:rtl/>
        </w:rPr>
        <w:t xml:space="preserve">בעל עסק יאחסן זבל מחוץ לשטחי השיכון במאצרה ייעודית מקורה או במכולה. </w:t>
      </w:r>
    </w:p>
    <w:p w14:paraId="78AB93FB" w14:textId="77777777" w:rsidR="0052320E" w:rsidRPr="006A5025" w:rsidRDefault="0052320E" w:rsidP="00BD3DEB">
      <w:pPr>
        <w:pStyle w:val="a7"/>
        <w:numPr>
          <w:ilvl w:val="0"/>
          <w:numId w:val="130"/>
        </w:numPr>
        <w:tabs>
          <w:tab w:val="left" w:pos="1700"/>
        </w:tabs>
        <w:spacing w:after="0" w:line="360" w:lineRule="auto"/>
        <w:jc w:val="both"/>
        <w:rPr>
          <w:rFonts w:ascii="David" w:hAnsi="David" w:cs="David"/>
          <w:b/>
          <w:bCs/>
          <w:sz w:val="24"/>
          <w:szCs w:val="24"/>
        </w:rPr>
      </w:pPr>
      <w:r w:rsidRPr="006A5025">
        <w:rPr>
          <w:rFonts w:ascii="David" w:hAnsi="David" w:cs="David"/>
          <w:sz w:val="24"/>
          <w:szCs w:val="24"/>
          <w:rtl/>
        </w:rPr>
        <w:t>במקרה של אחסון זבל במכולה, תוצב המכולה על גבי משטח בטון מקורה בלבד.</w:t>
      </w:r>
    </w:p>
    <w:p w14:paraId="6958FA0B" w14:textId="40683800" w:rsidR="0052320E" w:rsidRPr="006A5025" w:rsidRDefault="00496E24" w:rsidP="00BD3DEB">
      <w:pPr>
        <w:pStyle w:val="a7"/>
        <w:numPr>
          <w:ilvl w:val="0"/>
          <w:numId w:val="130"/>
        </w:numPr>
        <w:tabs>
          <w:tab w:val="left" w:pos="1700"/>
        </w:tabs>
        <w:spacing w:after="0" w:line="360" w:lineRule="auto"/>
        <w:jc w:val="both"/>
        <w:rPr>
          <w:rFonts w:ascii="David" w:hAnsi="David" w:cs="David"/>
          <w:b/>
          <w:bCs/>
          <w:sz w:val="24"/>
          <w:szCs w:val="24"/>
        </w:rPr>
      </w:pPr>
      <w:r>
        <w:rPr>
          <w:rFonts w:ascii="David" w:hAnsi="David" w:cs="David"/>
          <w:sz w:val="24"/>
          <w:szCs w:val="24"/>
          <w:rtl/>
        </w:rPr>
        <w:t>על אף האמור בסעיפים 3.1.5(</w:t>
      </w:r>
      <w:r>
        <w:rPr>
          <w:rFonts w:ascii="David" w:hAnsi="David" w:cs="David" w:hint="cs"/>
          <w:sz w:val="24"/>
          <w:szCs w:val="24"/>
          <w:rtl/>
        </w:rPr>
        <w:t>1)</w:t>
      </w:r>
      <w:r>
        <w:rPr>
          <w:rFonts w:ascii="David" w:hAnsi="David" w:cs="David"/>
          <w:sz w:val="24"/>
          <w:szCs w:val="24"/>
          <w:rtl/>
        </w:rPr>
        <w:t xml:space="preserve"> ו-3.1.5(</w:t>
      </w:r>
      <w:r>
        <w:rPr>
          <w:rFonts w:ascii="David" w:hAnsi="David" w:cs="David" w:hint="cs"/>
          <w:sz w:val="24"/>
          <w:szCs w:val="24"/>
          <w:rtl/>
        </w:rPr>
        <w:t>2</w:t>
      </w:r>
      <w:r w:rsidR="0052320E" w:rsidRPr="006A5025">
        <w:rPr>
          <w:rFonts w:ascii="David" w:hAnsi="David" w:cs="David"/>
          <w:sz w:val="24"/>
          <w:szCs w:val="24"/>
          <w:rtl/>
        </w:rPr>
        <w:t xml:space="preserve">), רשאי בעל עסק שלא להתקין מיתקני אחסון כאמור, במידה ואצירת הזבל מתבצעת בתוך שטח הרביצה תוך יבושו על ידי קילטור או מיצוק באמצעות הוספת חומר תאי. </w:t>
      </w:r>
    </w:p>
    <w:p w14:paraId="317E6DF5" w14:textId="77777777" w:rsidR="00E35AB0" w:rsidRPr="006A5025" w:rsidRDefault="0052320E" w:rsidP="00BD3DEB">
      <w:pPr>
        <w:pStyle w:val="a7"/>
        <w:numPr>
          <w:ilvl w:val="0"/>
          <w:numId w:val="130"/>
        </w:numPr>
        <w:tabs>
          <w:tab w:val="left" w:pos="1700"/>
        </w:tabs>
        <w:spacing w:after="0" w:line="360" w:lineRule="auto"/>
        <w:jc w:val="both"/>
        <w:rPr>
          <w:rFonts w:ascii="David" w:hAnsi="David" w:cs="David"/>
          <w:b/>
          <w:bCs/>
          <w:sz w:val="24"/>
          <w:szCs w:val="24"/>
        </w:rPr>
      </w:pPr>
      <w:r w:rsidRPr="006A5025">
        <w:rPr>
          <w:rFonts w:ascii="David" w:hAnsi="David" w:cs="David"/>
          <w:sz w:val="24"/>
          <w:szCs w:val="24"/>
          <w:rtl/>
        </w:rPr>
        <w:t>בעל עסק יבטיח לחות נמוכה מ-40% בכל רגע נתון בזבל הקיים בעסק לרבות בשטח הרביצה ובכלל זאת באמצעים הבאים:</w:t>
      </w:r>
    </w:p>
    <w:p w14:paraId="5B0241CD" w14:textId="37A8C3A5" w:rsidR="00E35AB0" w:rsidRPr="006A5025" w:rsidRDefault="00496E24" w:rsidP="00BD3DEB">
      <w:pPr>
        <w:pStyle w:val="a7"/>
        <w:numPr>
          <w:ilvl w:val="0"/>
          <w:numId w:val="331"/>
        </w:numPr>
        <w:tabs>
          <w:tab w:val="left" w:pos="1700"/>
        </w:tabs>
        <w:spacing w:after="0" w:line="360" w:lineRule="auto"/>
        <w:jc w:val="both"/>
        <w:rPr>
          <w:rFonts w:ascii="David" w:hAnsi="David" w:cs="David"/>
          <w:b/>
          <w:bCs/>
          <w:sz w:val="24"/>
          <w:szCs w:val="24"/>
        </w:rPr>
      </w:pPr>
      <w:r>
        <w:rPr>
          <w:rFonts w:ascii="David" w:hAnsi="David" w:cs="David"/>
          <w:sz w:val="24"/>
          <w:szCs w:val="24"/>
          <w:rtl/>
        </w:rPr>
        <w:t>קילטור, תיחוח והיפוך</w:t>
      </w:r>
      <w:r>
        <w:rPr>
          <w:rFonts w:ascii="David" w:hAnsi="David" w:cs="David" w:hint="cs"/>
          <w:sz w:val="24"/>
          <w:szCs w:val="24"/>
          <w:rtl/>
        </w:rPr>
        <w:t>.</w:t>
      </w:r>
    </w:p>
    <w:p w14:paraId="5913D771" w14:textId="0A50DB85" w:rsidR="0052320E" w:rsidRPr="006A5025" w:rsidRDefault="0052320E" w:rsidP="00BD3DEB">
      <w:pPr>
        <w:pStyle w:val="a7"/>
        <w:numPr>
          <w:ilvl w:val="0"/>
          <w:numId w:val="331"/>
        </w:numPr>
        <w:tabs>
          <w:tab w:val="left" w:pos="1700"/>
        </w:tabs>
        <w:spacing w:after="0" w:line="360" w:lineRule="auto"/>
        <w:jc w:val="both"/>
        <w:rPr>
          <w:rFonts w:ascii="David" w:hAnsi="David" w:cs="David"/>
          <w:b/>
          <w:bCs/>
          <w:sz w:val="24"/>
          <w:szCs w:val="24"/>
          <w:rtl/>
        </w:rPr>
      </w:pPr>
      <w:r w:rsidRPr="006A5025">
        <w:rPr>
          <w:rFonts w:ascii="David" w:hAnsi="David" w:cs="David"/>
          <w:sz w:val="24"/>
          <w:szCs w:val="24"/>
          <w:rtl/>
        </w:rPr>
        <w:t xml:space="preserve">מיצוק באמצעות הוספת חומרי מיצוק תאיים כגון נסורת, גזם מרוסק וקש. </w:t>
      </w:r>
    </w:p>
    <w:p w14:paraId="6BF8C754" w14:textId="77777777" w:rsidR="00E35AB0" w:rsidRPr="006A5025" w:rsidRDefault="0052320E" w:rsidP="00BD3DEB">
      <w:pPr>
        <w:pStyle w:val="a7"/>
        <w:numPr>
          <w:ilvl w:val="0"/>
          <w:numId w:val="130"/>
        </w:numPr>
        <w:tabs>
          <w:tab w:val="left" w:pos="1700"/>
        </w:tabs>
        <w:spacing w:after="0" w:line="360" w:lineRule="auto"/>
        <w:jc w:val="both"/>
        <w:rPr>
          <w:rFonts w:ascii="David" w:hAnsi="David" w:cs="David"/>
          <w:sz w:val="24"/>
          <w:szCs w:val="24"/>
        </w:rPr>
      </w:pPr>
      <w:r w:rsidRPr="006A5025">
        <w:rPr>
          <w:rFonts w:ascii="David" w:hAnsi="David" w:cs="David"/>
          <w:sz w:val="24"/>
          <w:szCs w:val="24"/>
          <w:rtl/>
        </w:rPr>
        <w:t>זבל רטוב מעל 40% לחות שמקורו במדרך או בתאי הרביצה יטופל באחת מהדרכים הבאות:</w:t>
      </w:r>
    </w:p>
    <w:p w14:paraId="0B4B35FF" w14:textId="0BAFA4B2" w:rsidR="00E35AB0" w:rsidRPr="006A5025" w:rsidRDefault="0052320E" w:rsidP="00BD3DEB">
      <w:pPr>
        <w:pStyle w:val="a7"/>
        <w:numPr>
          <w:ilvl w:val="0"/>
          <w:numId w:val="332"/>
        </w:numPr>
        <w:tabs>
          <w:tab w:val="left" w:pos="1700"/>
        </w:tabs>
        <w:spacing w:after="0" w:line="360" w:lineRule="auto"/>
        <w:jc w:val="both"/>
        <w:rPr>
          <w:rFonts w:ascii="David" w:hAnsi="David" w:cs="David"/>
          <w:sz w:val="24"/>
          <w:szCs w:val="24"/>
        </w:rPr>
      </w:pPr>
      <w:r w:rsidRPr="006A5025">
        <w:rPr>
          <w:rFonts w:ascii="David" w:hAnsi="David" w:cs="David"/>
          <w:sz w:val="24"/>
          <w:szCs w:val="24"/>
          <w:rtl/>
        </w:rPr>
        <w:t>יגורד ויאוחסן במאצרה ייעודית מקורה או מכולה כאמור בסעיף 3.1.5</w:t>
      </w:r>
      <w:r w:rsidR="00E35AB0" w:rsidRPr="006A5025">
        <w:rPr>
          <w:rFonts w:ascii="David" w:hAnsi="David" w:cs="David"/>
          <w:sz w:val="24"/>
          <w:szCs w:val="24"/>
          <w:rtl/>
        </w:rPr>
        <w:t>.</w:t>
      </w:r>
      <w:r w:rsidRPr="006A5025">
        <w:rPr>
          <w:rFonts w:ascii="David" w:hAnsi="David" w:cs="David"/>
          <w:sz w:val="24"/>
          <w:szCs w:val="24"/>
          <w:rtl/>
        </w:rPr>
        <w:t>(</w:t>
      </w:r>
      <w:r w:rsidR="00E35AB0" w:rsidRPr="006A5025">
        <w:rPr>
          <w:rFonts w:ascii="David" w:hAnsi="David" w:cs="David"/>
          <w:sz w:val="24"/>
          <w:szCs w:val="24"/>
          <w:rtl/>
        </w:rPr>
        <w:t>1</w:t>
      </w:r>
      <w:r w:rsidRPr="006A5025">
        <w:rPr>
          <w:rFonts w:ascii="David" w:hAnsi="David" w:cs="David"/>
          <w:sz w:val="24"/>
          <w:szCs w:val="24"/>
          <w:rtl/>
        </w:rPr>
        <w:t xml:space="preserve">) ויפונה למיתקן טיפול בזבל כאמור בסעיף </w:t>
      </w:r>
      <w:r w:rsidR="00E35AB0" w:rsidRPr="006A5025">
        <w:rPr>
          <w:rFonts w:ascii="David" w:hAnsi="David" w:cs="David"/>
          <w:sz w:val="24"/>
          <w:szCs w:val="24"/>
          <w:rtl/>
        </w:rPr>
        <w:t>3.1.6.(1</w:t>
      </w:r>
      <w:r w:rsidRPr="006A5025">
        <w:rPr>
          <w:rFonts w:ascii="David" w:hAnsi="David" w:cs="David"/>
          <w:sz w:val="24"/>
          <w:szCs w:val="24"/>
          <w:rtl/>
        </w:rPr>
        <w:t xml:space="preserve">א), בתום 7 ימים מיום גירודו; על אף האמור , מיום 1 בנובמבר ועד ליום 30 במרץ בכל שנה רשאי בעל העסק לפנות את הזבל </w:t>
      </w:r>
      <w:r w:rsidR="00496E24">
        <w:rPr>
          <w:rFonts w:ascii="David" w:hAnsi="David" w:cs="David"/>
          <w:sz w:val="24"/>
          <w:szCs w:val="24"/>
          <w:rtl/>
        </w:rPr>
        <w:t>כאמור בתום 14 ימים מיום גירודו;</w:t>
      </w:r>
      <w:r w:rsidR="00496E24">
        <w:rPr>
          <w:rFonts w:ascii="David" w:hAnsi="David" w:cs="David" w:hint="cs"/>
          <w:sz w:val="24"/>
          <w:szCs w:val="24"/>
          <w:rtl/>
        </w:rPr>
        <w:t>.</w:t>
      </w:r>
    </w:p>
    <w:p w14:paraId="4433BDA5" w14:textId="76CF772A" w:rsidR="00E35AB0" w:rsidRPr="006A5025" w:rsidRDefault="0052320E" w:rsidP="00BD3DEB">
      <w:pPr>
        <w:pStyle w:val="a7"/>
        <w:numPr>
          <w:ilvl w:val="0"/>
          <w:numId w:val="332"/>
        </w:numPr>
        <w:tabs>
          <w:tab w:val="left" w:pos="1700"/>
        </w:tabs>
        <w:spacing w:after="0" w:line="360" w:lineRule="auto"/>
        <w:jc w:val="both"/>
        <w:rPr>
          <w:rFonts w:ascii="David" w:hAnsi="David" w:cs="David"/>
          <w:sz w:val="24"/>
          <w:szCs w:val="24"/>
        </w:rPr>
      </w:pPr>
      <w:r w:rsidRPr="006A5025">
        <w:rPr>
          <w:rFonts w:ascii="David" w:hAnsi="David" w:cs="David"/>
          <w:sz w:val="24"/>
          <w:szCs w:val="24"/>
          <w:rtl/>
        </w:rPr>
        <w:t xml:space="preserve">יועבר לשטח הרביצה או למאצרה ויטופל באופן מידי כאמור בסעיף </w:t>
      </w:r>
      <w:r w:rsidR="00E35AB0" w:rsidRPr="006A5025">
        <w:rPr>
          <w:rFonts w:ascii="David" w:hAnsi="David" w:cs="David"/>
          <w:sz w:val="24"/>
          <w:szCs w:val="24"/>
          <w:rtl/>
        </w:rPr>
        <w:t>3.1.5.(4)</w:t>
      </w:r>
      <w:r w:rsidR="00496E24">
        <w:rPr>
          <w:rFonts w:ascii="David" w:hAnsi="David" w:cs="David" w:hint="cs"/>
          <w:sz w:val="24"/>
          <w:szCs w:val="24"/>
          <w:rtl/>
        </w:rPr>
        <w:t>.</w:t>
      </w:r>
    </w:p>
    <w:p w14:paraId="07B99F4C" w14:textId="1B451498" w:rsidR="0052320E" w:rsidRPr="006A5025" w:rsidRDefault="0052320E" w:rsidP="00BD3DEB">
      <w:pPr>
        <w:pStyle w:val="a7"/>
        <w:numPr>
          <w:ilvl w:val="0"/>
          <w:numId w:val="332"/>
        </w:numPr>
        <w:tabs>
          <w:tab w:val="left" w:pos="1700"/>
        </w:tabs>
        <w:spacing w:after="0" w:line="360" w:lineRule="auto"/>
        <w:jc w:val="both"/>
        <w:rPr>
          <w:rFonts w:ascii="David" w:hAnsi="David" w:cs="David"/>
          <w:sz w:val="24"/>
          <w:szCs w:val="24"/>
        </w:rPr>
      </w:pPr>
      <w:r w:rsidRPr="006A5025">
        <w:rPr>
          <w:rFonts w:ascii="David" w:hAnsi="David" w:cs="David"/>
          <w:sz w:val="24"/>
          <w:szCs w:val="24"/>
          <w:rtl/>
        </w:rPr>
        <w:t>באופן אחר באישור ובהתאם להנחיות נותן האישור.</w:t>
      </w:r>
    </w:p>
    <w:p w14:paraId="7720DB81" w14:textId="4D05CA98" w:rsidR="0052320E" w:rsidRPr="006A5025" w:rsidRDefault="0052320E" w:rsidP="00BD3DEB">
      <w:pPr>
        <w:pStyle w:val="a7"/>
        <w:numPr>
          <w:ilvl w:val="0"/>
          <w:numId w:val="130"/>
        </w:numPr>
        <w:tabs>
          <w:tab w:val="left" w:pos="1700"/>
        </w:tabs>
        <w:spacing w:after="0" w:line="360" w:lineRule="auto"/>
        <w:jc w:val="both"/>
        <w:rPr>
          <w:rFonts w:ascii="David" w:hAnsi="David" w:cs="David"/>
          <w:b/>
          <w:bCs/>
          <w:sz w:val="24"/>
          <w:szCs w:val="24"/>
          <w:rtl/>
        </w:rPr>
      </w:pPr>
      <w:r w:rsidRPr="006A5025">
        <w:rPr>
          <w:rFonts w:ascii="David" w:hAnsi="David" w:cs="David"/>
          <w:sz w:val="24"/>
          <w:szCs w:val="24"/>
          <w:rtl/>
        </w:rPr>
        <w:t>על אף האמור בסעיפים 3.1.5</w:t>
      </w:r>
      <w:r w:rsidR="00E35AB0" w:rsidRPr="006A5025">
        <w:rPr>
          <w:rFonts w:ascii="David" w:hAnsi="David" w:cs="David"/>
          <w:sz w:val="24"/>
          <w:szCs w:val="24"/>
          <w:rtl/>
        </w:rPr>
        <w:t>.</w:t>
      </w:r>
      <w:r w:rsidRPr="006A5025">
        <w:rPr>
          <w:rFonts w:ascii="David" w:hAnsi="David" w:cs="David"/>
          <w:sz w:val="24"/>
          <w:szCs w:val="24"/>
          <w:rtl/>
        </w:rPr>
        <w:t>(</w:t>
      </w:r>
      <w:r w:rsidR="00E35AB0" w:rsidRPr="006A5025">
        <w:rPr>
          <w:rFonts w:ascii="David" w:hAnsi="David" w:cs="David"/>
          <w:sz w:val="24"/>
          <w:szCs w:val="24"/>
          <w:rtl/>
        </w:rPr>
        <w:t>4</w:t>
      </w:r>
      <w:r w:rsidRPr="006A5025">
        <w:rPr>
          <w:rFonts w:ascii="David" w:hAnsi="David" w:cs="David"/>
          <w:sz w:val="24"/>
          <w:szCs w:val="24"/>
          <w:rtl/>
        </w:rPr>
        <w:t>) ו- 3.1.5</w:t>
      </w:r>
      <w:r w:rsidR="00E35AB0" w:rsidRPr="006A5025">
        <w:rPr>
          <w:rFonts w:ascii="David" w:hAnsi="David" w:cs="David"/>
          <w:sz w:val="24"/>
          <w:szCs w:val="24"/>
          <w:rtl/>
        </w:rPr>
        <w:t>.(5</w:t>
      </w:r>
      <w:r w:rsidRPr="006A5025">
        <w:rPr>
          <w:rFonts w:ascii="David" w:hAnsi="David" w:cs="David"/>
          <w:sz w:val="24"/>
          <w:szCs w:val="24"/>
          <w:rtl/>
        </w:rPr>
        <w:t xml:space="preserve">), מיום 1 בנובמבר ועד ליום 30 במרץ, רשאי בעל העסק לאחסן ולטפל בזבל </w:t>
      </w:r>
      <w:r w:rsidRPr="00496E24">
        <w:rPr>
          <w:rFonts w:ascii="David" w:hAnsi="David" w:cs="David"/>
          <w:sz w:val="24"/>
          <w:szCs w:val="24"/>
          <w:u w:val="single"/>
          <w:rtl/>
        </w:rPr>
        <w:t xml:space="preserve">בשטח </w:t>
      </w:r>
      <w:r w:rsidRPr="006A5025">
        <w:rPr>
          <w:rFonts w:ascii="David" w:hAnsi="David" w:cs="David"/>
          <w:sz w:val="24"/>
          <w:szCs w:val="24"/>
          <w:u w:val="single"/>
          <w:rtl/>
        </w:rPr>
        <w:t>המאצרה בלבד</w:t>
      </w:r>
      <w:r w:rsidRPr="006A5025">
        <w:rPr>
          <w:rFonts w:ascii="David" w:hAnsi="David" w:cs="David"/>
          <w:b/>
          <w:bCs/>
          <w:sz w:val="24"/>
          <w:szCs w:val="24"/>
          <w:rtl/>
        </w:rPr>
        <w:t xml:space="preserve"> </w:t>
      </w:r>
      <w:r w:rsidRPr="006A5025">
        <w:rPr>
          <w:rFonts w:ascii="David" w:hAnsi="David" w:cs="David"/>
          <w:sz w:val="24"/>
          <w:szCs w:val="24"/>
          <w:rtl/>
        </w:rPr>
        <w:t>בלחות נמוכה מ-65%; הטיפול יבוצע בהת</w:t>
      </w:r>
      <w:r w:rsidR="00E35AB0" w:rsidRPr="006A5025">
        <w:rPr>
          <w:rFonts w:ascii="David" w:hAnsi="David" w:cs="David"/>
          <w:sz w:val="24"/>
          <w:szCs w:val="24"/>
          <w:rtl/>
        </w:rPr>
        <w:t>אם לאמור בסעיף 3.1.5.(4א) ו-3.1.5.(4ב).</w:t>
      </w:r>
    </w:p>
    <w:p w14:paraId="4291ED35" w14:textId="631D1693" w:rsidR="0052320E" w:rsidRPr="006A5025" w:rsidRDefault="0052320E" w:rsidP="00BD3DEB">
      <w:pPr>
        <w:pStyle w:val="a7"/>
        <w:numPr>
          <w:ilvl w:val="0"/>
          <w:numId w:val="130"/>
        </w:numPr>
        <w:tabs>
          <w:tab w:val="left" w:pos="1700"/>
        </w:tabs>
        <w:spacing w:after="0" w:line="360" w:lineRule="auto"/>
        <w:jc w:val="both"/>
        <w:rPr>
          <w:rFonts w:ascii="David" w:hAnsi="David" w:cs="David"/>
          <w:sz w:val="24"/>
          <w:szCs w:val="24"/>
        </w:rPr>
      </w:pPr>
      <w:r w:rsidRPr="006A5025">
        <w:rPr>
          <w:rFonts w:ascii="David" w:hAnsi="David" w:cs="David"/>
          <w:sz w:val="24"/>
          <w:szCs w:val="24"/>
          <w:rtl/>
        </w:rPr>
        <w:lastRenderedPageBreak/>
        <w:t xml:space="preserve">זבל רטוב מעל 85% לחות יאוחסן במאצרה ייעודית מקורה או מכולה ויועבר תוך חמישה ימים לצורך הזרקתו לקרקע לרבות באמצעות </w:t>
      </w:r>
      <w:r w:rsidR="00E35AB0" w:rsidRPr="006A5025">
        <w:rPr>
          <w:rFonts w:ascii="David" w:hAnsi="David" w:cs="David"/>
          <w:sz w:val="24"/>
          <w:szCs w:val="24"/>
          <w:rtl/>
        </w:rPr>
        <w:t>מכונה ייעודית כאמור בסעיף 3.1.6.</w:t>
      </w:r>
      <w:r w:rsidRPr="006A5025">
        <w:rPr>
          <w:rFonts w:ascii="David" w:hAnsi="David" w:cs="David"/>
          <w:sz w:val="24"/>
          <w:szCs w:val="24"/>
          <w:rtl/>
        </w:rPr>
        <w:t>(1ב), בהתאם לתכנית שאושרה מראש ובכתב על ידי נותן האישור.</w:t>
      </w:r>
    </w:p>
    <w:p w14:paraId="7345E224" w14:textId="77777777" w:rsidR="0052320E" w:rsidRPr="006A5025" w:rsidRDefault="0052320E" w:rsidP="00BD3DEB">
      <w:pPr>
        <w:pStyle w:val="2"/>
        <w:numPr>
          <w:ilvl w:val="2"/>
          <w:numId w:val="327"/>
        </w:numPr>
        <w:rPr>
          <w:rFonts w:ascii="David" w:hAnsi="David"/>
          <w:b/>
          <w:bCs/>
        </w:rPr>
      </w:pPr>
      <w:r w:rsidRPr="006A5025">
        <w:rPr>
          <w:rFonts w:ascii="David" w:hAnsi="David"/>
          <w:b/>
          <w:bCs/>
          <w:rtl/>
        </w:rPr>
        <w:t>פינוי זבל</w:t>
      </w:r>
    </w:p>
    <w:p w14:paraId="5B0181C0" w14:textId="77777777" w:rsidR="0052320E" w:rsidRPr="006A5025" w:rsidRDefault="0052320E" w:rsidP="00BD3DEB">
      <w:pPr>
        <w:pStyle w:val="a7"/>
        <w:numPr>
          <w:ilvl w:val="0"/>
          <w:numId w:val="131"/>
        </w:numPr>
        <w:spacing w:after="0" w:line="360" w:lineRule="auto"/>
        <w:jc w:val="both"/>
        <w:rPr>
          <w:rFonts w:ascii="David" w:hAnsi="David" w:cs="David"/>
          <w:sz w:val="24"/>
          <w:szCs w:val="24"/>
        </w:rPr>
      </w:pPr>
      <w:r w:rsidRPr="006A5025">
        <w:rPr>
          <w:rFonts w:ascii="David" w:hAnsi="David" w:cs="David"/>
          <w:sz w:val="24"/>
          <w:szCs w:val="24"/>
          <w:rtl/>
        </w:rPr>
        <w:t>בעל עסק יפנה זבל מהעסק לאחד או יותר מהיעדים הבאים:</w:t>
      </w:r>
    </w:p>
    <w:p w14:paraId="63DB9A8F" w14:textId="07267CD8" w:rsidR="0052320E" w:rsidRPr="006A5025" w:rsidRDefault="00496E24" w:rsidP="00BD3DEB">
      <w:pPr>
        <w:pStyle w:val="a7"/>
        <w:numPr>
          <w:ilvl w:val="0"/>
          <w:numId w:val="132"/>
        </w:numPr>
        <w:spacing w:after="0" w:line="360" w:lineRule="auto"/>
        <w:jc w:val="both"/>
        <w:rPr>
          <w:rFonts w:ascii="David" w:hAnsi="David" w:cs="David"/>
          <w:sz w:val="24"/>
          <w:szCs w:val="24"/>
        </w:rPr>
      </w:pPr>
      <w:r>
        <w:rPr>
          <w:rFonts w:ascii="David" w:hAnsi="David" w:cs="David"/>
          <w:sz w:val="24"/>
          <w:szCs w:val="24"/>
          <w:rtl/>
        </w:rPr>
        <w:t>למיתקן טיפול בזבל</w:t>
      </w:r>
      <w:r>
        <w:rPr>
          <w:rFonts w:ascii="David" w:hAnsi="David" w:cs="David" w:hint="cs"/>
          <w:sz w:val="24"/>
          <w:szCs w:val="24"/>
          <w:rtl/>
        </w:rPr>
        <w:t>.</w:t>
      </w:r>
    </w:p>
    <w:p w14:paraId="7AC54ACB" w14:textId="538BD683" w:rsidR="0052320E" w:rsidRPr="006A5025" w:rsidRDefault="0052320E" w:rsidP="00BD3DEB">
      <w:pPr>
        <w:pStyle w:val="a7"/>
        <w:numPr>
          <w:ilvl w:val="0"/>
          <w:numId w:val="132"/>
        </w:numPr>
        <w:spacing w:after="0" w:line="360" w:lineRule="auto"/>
        <w:jc w:val="both"/>
        <w:rPr>
          <w:rFonts w:ascii="David" w:hAnsi="David" w:cs="David"/>
          <w:sz w:val="24"/>
          <w:szCs w:val="24"/>
        </w:rPr>
      </w:pPr>
      <w:r w:rsidRPr="006A5025">
        <w:rPr>
          <w:rFonts w:ascii="David" w:hAnsi="David" w:cs="David"/>
          <w:sz w:val="24"/>
          <w:szCs w:val="24"/>
          <w:rtl/>
        </w:rPr>
        <w:t>ליישום כדשן או כמטייב קרקע בשדה חקלאי מעובד באמצעות הזרקתו בקרקע במכונה ייעודית תוך החדרתו המיידית, ובלבד שהזבל הינו נוזלי ומעל 85% לחות,</w:t>
      </w:r>
      <w:r w:rsidR="00496E24">
        <w:rPr>
          <w:rFonts w:ascii="David" w:hAnsi="David" w:cs="David"/>
          <w:sz w:val="24"/>
          <w:szCs w:val="24"/>
          <w:rtl/>
        </w:rPr>
        <w:t xml:space="preserve"> באישור מראש ובכתב מנותן האישור</w:t>
      </w:r>
      <w:r w:rsidR="00496E24">
        <w:rPr>
          <w:rFonts w:ascii="David" w:hAnsi="David" w:cs="David" w:hint="cs"/>
          <w:sz w:val="24"/>
          <w:szCs w:val="24"/>
          <w:rtl/>
        </w:rPr>
        <w:t>.</w:t>
      </w:r>
    </w:p>
    <w:p w14:paraId="7DD34EB2" w14:textId="50D12CB6" w:rsidR="0052320E" w:rsidRPr="006A5025" w:rsidRDefault="0052320E" w:rsidP="00BD3DEB">
      <w:pPr>
        <w:pStyle w:val="a7"/>
        <w:numPr>
          <w:ilvl w:val="0"/>
          <w:numId w:val="132"/>
        </w:numPr>
        <w:spacing w:after="0" w:line="360" w:lineRule="auto"/>
        <w:jc w:val="both"/>
        <w:rPr>
          <w:rFonts w:ascii="David" w:hAnsi="David" w:cs="David"/>
          <w:sz w:val="24"/>
          <w:szCs w:val="24"/>
        </w:rPr>
      </w:pPr>
      <w:r w:rsidRPr="006A5025">
        <w:rPr>
          <w:rFonts w:ascii="David" w:hAnsi="David" w:cs="David"/>
          <w:sz w:val="24"/>
          <w:szCs w:val="24"/>
          <w:rtl/>
        </w:rPr>
        <w:t>ליישום כדשן או כמטייב קרקע בשדה חקלאי מעובד ובלבד שעבר טיפול כמפורט בסעיף 3.1.5</w:t>
      </w:r>
      <w:r w:rsidR="00E35AB0" w:rsidRPr="006A5025">
        <w:rPr>
          <w:rFonts w:ascii="David" w:hAnsi="David" w:cs="David"/>
          <w:sz w:val="24"/>
          <w:szCs w:val="24"/>
          <w:rtl/>
        </w:rPr>
        <w:t>.</w:t>
      </w:r>
      <w:r w:rsidRPr="006A5025">
        <w:rPr>
          <w:rFonts w:ascii="David" w:hAnsi="David" w:cs="David"/>
          <w:sz w:val="24"/>
          <w:szCs w:val="24"/>
          <w:rtl/>
        </w:rPr>
        <w:t>(</w:t>
      </w:r>
      <w:r w:rsidR="00E35AB0" w:rsidRPr="006A5025">
        <w:rPr>
          <w:rFonts w:ascii="David" w:hAnsi="David" w:cs="David"/>
          <w:sz w:val="24"/>
          <w:szCs w:val="24"/>
          <w:rtl/>
        </w:rPr>
        <w:t>4)</w:t>
      </w:r>
      <w:r w:rsidRPr="006A5025">
        <w:rPr>
          <w:rFonts w:ascii="David" w:hAnsi="David" w:cs="David"/>
          <w:sz w:val="24"/>
          <w:szCs w:val="24"/>
          <w:rtl/>
        </w:rPr>
        <w:t>, ובכפוף לכך שהפינוי יהיה בסמו</w:t>
      </w:r>
      <w:r w:rsidR="00496E24">
        <w:rPr>
          <w:rFonts w:ascii="David" w:hAnsi="David" w:cs="David"/>
          <w:sz w:val="24"/>
          <w:szCs w:val="24"/>
          <w:rtl/>
        </w:rPr>
        <w:t>ך לפיזורו והצנעתו המיידית בקרקע</w:t>
      </w:r>
      <w:r w:rsidR="00496E24">
        <w:rPr>
          <w:rFonts w:ascii="David" w:hAnsi="David" w:cs="David" w:hint="cs"/>
          <w:sz w:val="24"/>
          <w:szCs w:val="24"/>
          <w:rtl/>
        </w:rPr>
        <w:t>.</w:t>
      </w:r>
    </w:p>
    <w:p w14:paraId="2E7EF3BB" w14:textId="77777777" w:rsidR="0052320E" w:rsidRPr="006A5025" w:rsidRDefault="0052320E" w:rsidP="00BD3DEB">
      <w:pPr>
        <w:pStyle w:val="a7"/>
        <w:numPr>
          <w:ilvl w:val="0"/>
          <w:numId w:val="132"/>
        </w:numPr>
        <w:spacing w:after="0" w:line="360" w:lineRule="auto"/>
        <w:jc w:val="both"/>
        <w:rPr>
          <w:rFonts w:ascii="David" w:hAnsi="David" w:cs="David"/>
          <w:sz w:val="24"/>
          <w:szCs w:val="24"/>
        </w:rPr>
      </w:pPr>
      <w:r w:rsidRPr="006A5025">
        <w:rPr>
          <w:rFonts w:ascii="David" w:hAnsi="David" w:cs="David"/>
          <w:sz w:val="24"/>
          <w:szCs w:val="24"/>
          <w:rtl/>
        </w:rPr>
        <w:t>ליעד או לשימוש אחר באישור מראש ובכתב מנותן האישור.</w:t>
      </w:r>
    </w:p>
    <w:p w14:paraId="57592A85" w14:textId="77777777" w:rsidR="0052320E" w:rsidRPr="006A5025" w:rsidRDefault="0052320E" w:rsidP="00BD3DEB">
      <w:pPr>
        <w:pStyle w:val="a7"/>
        <w:numPr>
          <w:ilvl w:val="0"/>
          <w:numId w:val="131"/>
        </w:numPr>
        <w:spacing w:after="0" w:line="360" w:lineRule="auto"/>
        <w:jc w:val="both"/>
        <w:rPr>
          <w:rFonts w:ascii="David" w:hAnsi="David" w:cs="David"/>
          <w:sz w:val="24"/>
          <w:szCs w:val="24"/>
        </w:rPr>
      </w:pPr>
      <w:r w:rsidRPr="006A5025">
        <w:rPr>
          <w:rFonts w:ascii="David" w:hAnsi="David" w:cs="David"/>
          <w:sz w:val="24"/>
          <w:szCs w:val="24"/>
          <w:rtl/>
        </w:rPr>
        <w:t>בעל עסק ינהל רישום כמפורט להלן:</w:t>
      </w:r>
    </w:p>
    <w:p w14:paraId="12C10523" w14:textId="265162EB" w:rsidR="0052320E" w:rsidRPr="006A5025" w:rsidRDefault="0052320E" w:rsidP="00BD3DEB">
      <w:pPr>
        <w:pStyle w:val="a7"/>
        <w:numPr>
          <w:ilvl w:val="0"/>
          <w:numId w:val="133"/>
        </w:numPr>
        <w:spacing w:after="0" w:line="360" w:lineRule="auto"/>
        <w:jc w:val="both"/>
        <w:rPr>
          <w:rFonts w:ascii="David" w:hAnsi="David" w:cs="David"/>
          <w:b/>
          <w:bCs/>
          <w:sz w:val="24"/>
          <w:szCs w:val="24"/>
        </w:rPr>
      </w:pPr>
      <w:r w:rsidRPr="006A5025">
        <w:rPr>
          <w:rFonts w:ascii="David" w:hAnsi="David" w:cs="David"/>
          <w:sz w:val="24"/>
          <w:szCs w:val="24"/>
          <w:rtl/>
        </w:rPr>
        <w:t>במקרה של פינוי הזבל למיתקן טיפול בזבל כמפורט בסעיף 3.1.6</w:t>
      </w:r>
      <w:r w:rsidR="00E35AB0" w:rsidRPr="006A5025">
        <w:rPr>
          <w:rFonts w:ascii="David" w:hAnsi="David" w:cs="David"/>
          <w:sz w:val="24"/>
          <w:szCs w:val="24"/>
          <w:rtl/>
        </w:rPr>
        <w:t>.(1</w:t>
      </w:r>
      <w:r w:rsidRPr="006A5025">
        <w:rPr>
          <w:rFonts w:ascii="David" w:hAnsi="David" w:cs="David"/>
          <w:sz w:val="24"/>
          <w:szCs w:val="24"/>
          <w:rtl/>
        </w:rPr>
        <w:t xml:space="preserve">א), הרישום יכלול את שם המיתקן, תאריך הפינוי וכמות הזבל שפונתה. בעל העסק ישמור קבלות או תיעוד אחר </w:t>
      </w:r>
      <w:r w:rsidR="00496E24">
        <w:rPr>
          <w:rFonts w:ascii="David" w:hAnsi="David" w:cs="David"/>
          <w:sz w:val="24"/>
          <w:szCs w:val="24"/>
          <w:rtl/>
        </w:rPr>
        <w:t>על פינוי זבל למיתקן טיפול בזבל</w:t>
      </w:r>
      <w:r w:rsidR="00496E24">
        <w:rPr>
          <w:rFonts w:ascii="David" w:hAnsi="David" w:cs="David" w:hint="cs"/>
          <w:sz w:val="24"/>
          <w:szCs w:val="24"/>
          <w:rtl/>
        </w:rPr>
        <w:t>.</w:t>
      </w:r>
    </w:p>
    <w:p w14:paraId="11EEDADF" w14:textId="17810BF2" w:rsidR="0052320E" w:rsidRPr="006A5025" w:rsidRDefault="0052320E" w:rsidP="00BD3DEB">
      <w:pPr>
        <w:pStyle w:val="a7"/>
        <w:numPr>
          <w:ilvl w:val="0"/>
          <w:numId w:val="133"/>
        </w:numPr>
        <w:spacing w:after="0" w:line="360" w:lineRule="auto"/>
        <w:jc w:val="both"/>
        <w:rPr>
          <w:rFonts w:ascii="David" w:hAnsi="David" w:cs="David"/>
          <w:b/>
          <w:bCs/>
          <w:sz w:val="24"/>
          <w:szCs w:val="24"/>
        </w:rPr>
      </w:pPr>
      <w:r w:rsidRPr="006A5025">
        <w:rPr>
          <w:rFonts w:ascii="David" w:hAnsi="David" w:cs="David"/>
          <w:sz w:val="24"/>
          <w:szCs w:val="24"/>
          <w:rtl/>
        </w:rPr>
        <w:t>במקרה של סילוק זבל ליישום כדשן או כמטייב קרקע, כמפורט בסעיף</w:t>
      </w:r>
      <w:r w:rsidR="00E35AB0" w:rsidRPr="006A5025">
        <w:rPr>
          <w:rFonts w:ascii="David" w:hAnsi="David" w:cs="David"/>
          <w:sz w:val="24"/>
          <w:szCs w:val="24"/>
          <w:rtl/>
        </w:rPr>
        <w:t xml:space="preserve"> 3.1.6.(1ב)</w:t>
      </w:r>
      <w:r w:rsidRPr="006A5025">
        <w:rPr>
          <w:rFonts w:ascii="David" w:hAnsi="David" w:cs="David"/>
          <w:sz w:val="24"/>
          <w:szCs w:val="24"/>
          <w:rtl/>
        </w:rPr>
        <w:t>, הרישום יכלול את הפרטים הבאים: לחות הזבל בצאתו מהעסק, מקום הפיזור (גוש, חלקה, כולל גודל השטח), תאריך הפיזו</w:t>
      </w:r>
      <w:r w:rsidR="00496E24">
        <w:rPr>
          <w:rFonts w:ascii="David" w:hAnsi="David" w:cs="David"/>
          <w:sz w:val="24"/>
          <w:szCs w:val="24"/>
          <w:rtl/>
        </w:rPr>
        <w:t>ר וכמות הזבל שפוזרה</w:t>
      </w:r>
      <w:r w:rsidR="00496E24">
        <w:rPr>
          <w:rFonts w:ascii="David" w:hAnsi="David" w:cs="David" w:hint="cs"/>
          <w:sz w:val="24"/>
          <w:szCs w:val="24"/>
          <w:rtl/>
        </w:rPr>
        <w:t>.</w:t>
      </w:r>
    </w:p>
    <w:p w14:paraId="134F579C" w14:textId="77777777" w:rsidR="0052320E" w:rsidRPr="006A5025" w:rsidRDefault="0052320E" w:rsidP="00BD3DEB">
      <w:pPr>
        <w:pStyle w:val="a7"/>
        <w:numPr>
          <w:ilvl w:val="0"/>
          <w:numId w:val="133"/>
        </w:numPr>
        <w:spacing w:after="0" w:line="360" w:lineRule="auto"/>
        <w:jc w:val="both"/>
        <w:rPr>
          <w:rFonts w:ascii="David" w:hAnsi="David" w:cs="David"/>
          <w:b/>
          <w:bCs/>
          <w:sz w:val="24"/>
          <w:szCs w:val="24"/>
        </w:rPr>
      </w:pPr>
      <w:r w:rsidRPr="006A5025">
        <w:rPr>
          <w:rFonts w:ascii="David" w:hAnsi="David" w:cs="David"/>
          <w:sz w:val="24"/>
          <w:szCs w:val="24"/>
          <w:rtl/>
        </w:rPr>
        <w:t>במקרה של פינוי ליעד או לשימוש אחר, הרישום יהיה לפי הנחיות נותן האישור.</w:t>
      </w:r>
    </w:p>
    <w:p w14:paraId="65E0B0CB" w14:textId="368E5912" w:rsidR="0052320E" w:rsidRPr="006A5025" w:rsidRDefault="0052320E" w:rsidP="00BD3DEB">
      <w:pPr>
        <w:pStyle w:val="a7"/>
        <w:numPr>
          <w:ilvl w:val="0"/>
          <w:numId w:val="131"/>
        </w:numPr>
        <w:spacing w:after="0" w:line="360" w:lineRule="auto"/>
        <w:jc w:val="both"/>
        <w:rPr>
          <w:rFonts w:ascii="David" w:hAnsi="David" w:cs="David"/>
          <w:sz w:val="24"/>
          <w:szCs w:val="24"/>
        </w:rPr>
      </w:pPr>
      <w:r w:rsidRPr="006A5025">
        <w:rPr>
          <w:rFonts w:ascii="David" w:hAnsi="David" w:cs="David"/>
          <w:sz w:val="24"/>
          <w:szCs w:val="24"/>
          <w:rtl/>
        </w:rPr>
        <w:t xml:space="preserve">בעל עסק ישמור אסמכתאות ותיעוד של הרישום ופינוי זבל </w:t>
      </w:r>
      <w:r w:rsidR="00E35AB0" w:rsidRPr="006A5025">
        <w:rPr>
          <w:rFonts w:ascii="David" w:hAnsi="David" w:cs="David"/>
          <w:sz w:val="24"/>
          <w:szCs w:val="24"/>
          <w:rtl/>
        </w:rPr>
        <w:t>ליעד שנבחר, כאמור בסעיף 3.1.6.(2)</w:t>
      </w:r>
      <w:r w:rsidRPr="006A5025">
        <w:rPr>
          <w:rFonts w:ascii="David" w:hAnsi="David" w:cs="David"/>
          <w:sz w:val="24"/>
          <w:szCs w:val="24"/>
          <w:rtl/>
        </w:rPr>
        <w:t>, למשך שלוש שנים לפחות ויציגם או ימסרם לנותן האישור, לפי דרישתו.</w:t>
      </w:r>
    </w:p>
    <w:p w14:paraId="77EB53A1" w14:textId="0EAB2E83" w:rsidR="0052320E" w:rsidRPr="006A5025" w:rsidRDefault="0052320E" w:rsidP="00BD3DEB">
      <w:pPr>
        <w:pStyle w:val="a7"/>
        <w:numPr>
          <w:ilvl w:val="0"/>
          <w:numId w:val="131"/>
        </w:numPr>
        <w:spacing w:after="0" w:line="360" w:lineRule="auto"/>
        <w:jc w:val="both"/>
        <w:rPr>
          <w:rFonts w:ascii="David" w:hAnsi="David" w:cs="David"/>
          <w:sz w:val="24"/>
          <w:szCs w:val="24"/>
        </w:rPr>
      </w:pPr>
      <w:r w:rsidRPr="006A5025">
        <w:rPr>
          <w:rFonts w:ascii="David" w:hAnsi="David" w:cs="David"/>
          <w:sz w:val="24"/>
          <w:szCs w:val="24"/>
          <w:rtl/>
        </w:rPr>
        <w:t>בעל עסק יפנה זבל כאמור בסעיפים 3.1.6</w:t>
      </w:r>
      <w:r w:rsidR="00E35AB0" w:rsidRPr="006A5025">
        <w:rPr>
          <w:rFonts w:ascii="David" w:hAnsi="David" w:cs="David"/>
          <w:sz w:val="24"/>
          <w:szCs w:val="24"/>
          <w:rtl/>
        </w:rPr>
        <w:t>.(1</w:t>
      </w:r>
      <w:r w:rsidRPr="006A5025">
        <w:rPr>
          <w:rFonts w:ascii="David" w:hAnsi="David" w:cs="David"/>
          <w:sz w:val="24"/>
          <w:szCs w:val="24"/>
          <w:rtl/>
        </w:rPr>
        <w:t>א) ו-3.1.6</w:t>
      </w:r>
      <w:r w:rsidR="00E35AB0" w:rsidRPr="006A5025">
        <w:rPr>
          <w:rFonts w:ascii="David" w:hAnsi="David" w:cs="David"/>
          <w:sz w:val="24"/>
          <w:szCs w:val="24"/>
          <w:rtl/>
        </w:rPr>
        <w:t>.(1</w:t>
      </w:r>
      <w:r w:rsidRPr="006A5025">
        <w:rPr>
          <w:rFonts w:ascii="David" w:hAnsi="David" w:cs="David"/>
          <w:sz w:val="24"/>
          <w:szCs w:val="24"/>
          <w:rtl/>
        </w:rPr>
        <w:t>ד) באמצעות מוביל בעל רישיון עסק תקף להובלת פסולת.</w:t>
      </w:r>
    </w:p>
    <w:p w14:paraId="19F4394F" w14:textId="77777777" w:rsidR="0052320E" w:rsidRPr="006A5025" w:rsidRDefault="0052320E" w:rsidP="00BD3DEB">
      <w:pPr>
        <w:pStyle w:val="2"/>
        <w:numPr>
          <w:ilvl w:val="2"/>
          <w:numId w:val="327"/>
        </w:numPr>
        <w:rPr>
          <w:rFonts w:ascii="David" w:hAnsi="David"/>
          <w:b/>
          <w:bCs/>
        </w:rPr>
      </w:pPr>
      <w:r w:rsidRPr="006A5025">
        <w:rPr>
          <w:rFonts w:ascii="David" w:hAnsi="David"/>
          <w:b/>
          <w:bCs/>
          <w:rtl/>
        </w:rPr>
        <w:t>מרכז מזון</w:t>
      </w:r>
    </w:p>
    <w:p w14:paraId="49473BE1" w14:textId="77777777" w:rsidR="0052320E" w:rsidRPr="006A5025" w:rsidRDefault="0052320E" w:rsidP="00BD3DEB">
      <w:pPr>
        <w:pStyle w:val="a7"/>
        <w:numPr>
          <w:ilvl w:val="0"/>
          <w:numId w:val="134"/>
        </w:numPr>
        <w:spacing w:after="0" w:line="360" w:lineRule="auto"/>
        <w:jc w:val="both"/>
        <w:rPr>
          <w:rFonts w:ascii="David" w:hAnsi="David" w:cs="David"/>
          <w:sz w:val="24"/>
          <w:szCs w:val="24"/>
        </w:rPr>
      </w:pPr>
      <w:r w:rsidRPr="006A5025">
        <w:rPr>
          <w:rFonts w:ascii="David" w:hAnsi="David" w:cs="David"/>
          <w:sz w:val="24"/>
          <w:szCs w:val="24"/>
          <w:rtl/>
        </w:rPr>
        <w:t>בעל עסק יאחסן מזון רטוב או יבש במרכז מזון באופן שימנע גלישה או פיזור המזון לסביבה.</w:t>
      </w:r>
    </w:p>
    <w:p w14:paraId="4CD0F8B6" w14:textId="77777777" w:rsidR="0052320E" w:rsidRPr="006A5025" w:rsidRDefault="0052320E" w:rsidP="00BD3DEB">
      <w:pPr>
        <w:pStyle w:val="a7"/>
        <w:numPr>
          <w:ilvl w:val="0"/>
          <w:numId w:val="134"/>
        </w:numPr>
        <w:spacing w:after="0" w:line="360" w:lineRule="auto"/>
        <w:jc w:val="both"/>
        <w:rPr>
          <w:rFonts w:ascii="David" w:hAnsi="David" w:cs="David"/>
          <w:sz w:val="24"/>
          <w:szCs w:val="24"/>
        </w:rPr>
      </w:pPr>
      <w:r w:rsidRPr="006A5025">
        <w:rPr>
          <w:rFonts w:ascii="David" w:hAnsi="David" w:cs="David"/>
          <w:sz w:val="24"/>
          <w:szCs w:val="24"/>
          <w:rtl/>
        </w:rPr>
        <w:t>מרכיבי מזון רטובים יאוחסנו עד חמישה ימים מיום קבלתם בעסק.</w:t>
      </w:r>
    </w:p>
    <w:p w14:paraId="07E22D05" w14:textId="77777777" w:rsidR="0052320E" w:rsidRPr="006A5025" w:rsidRDefault="0052320E" w:rsidP="00BD3DEB">
      <w:pPr>
        <w:pStyle w:val="a7"/>
        <w:numPr>
          <w:ilvl w:val="0"/>
          <w:numId w:val="134"/>
        </w:numPr>
        <w:spacing w:after="0" w:line="360" w:lineRule="auto"/>
        <w:jc w:val="both"/>
        <w:rPr>
          <w:rFonts w:ascii="David" w:hAnsi="David" w:cs="David"/>
          <w:sz w:val="24"/>
          <w:szCs w:val="24"/>
        </w:rPr>
      </w:pPr>
      <w:r w:rsidRPr="006A5025">
        <w:rPr>
          <w:rFonts w:ascii="David" w:hAnsi="David" w:cs="David"/>
          <w:sz w:val="24"/>
          <w:szCs w:val="24"/>
          <w:rtl/>
        </w:rPr>
        <w:t>תשטיפים הנוצרים מבור תחמיץ, ינוקזו אל מערכת איסוף תשטיפים או אל בור אגירה אטום. התשטיפים הנאגרים בבור יפונו אל מערכת איסוף תשטיפים.</w:t>
      </w:r>
    </w:p>
    <w:p w14:paraId="0AE5D690" w14:textId="77777777" w:rsidR="0052320E" w:rsidRPr="006A5025" w:rsidRDefault="0052320E" w:rsidP="00BD3DEB">
      <w:pPr>
        <w:pStyle w:val="a7"/>
        <w:numPr>
          <w:ilvl w:val="0"/>
          <w:numId w:val="134"/>
        </w:numPr>
        <w:spacing w:after="0" w:line="360" w:lineRule="auto"/>
        <w:jc w:val="both"/>
        <w:rPr>
          <w:rFonts w:ascii="David" w:hAnsi="David" w:cs="David"/>
          <w:sz w:val="24"/>
          <w:szCs w:val="24"/>
          <w:rtl/>
        </w:rPr>
      </w:pPr>
      <w:r w:rsidRPr="006A5025">
        <w:rPr>
          <w:rFonts w:ascii="David" w:hAnsi="David" w:cs="David"/>
          <w:sz w:val="24"/>
          <w:szCs w:val="24"/>
          <w:rtl/>
        </w:rPr>
        <w:t>עודפי מזון יפונו בהתאם לתנאים המפורטים בסעיף 3.1.6.</w:t>
      </w:r>
    </w:p>
    <w:p w14:paraId="72B8FDC7" w14:textId="08119A60" w:rsidR="0052320E" w:rsidRPr="006A5025" w:rsidRDefault="0052320E" w:rsidP="00BD3DEB">
      <w:pPr>
        <w:pStyle w:val="2"/>
        <w:numPr>
          <w:ilvl w:val="2"/>
          <w:numId w:val="327"/>
        </w:numPr>
        <w:rPr>
          <w:rFonts w:ascii="David" w:hAnsi="David"/>
          <w:b/>
          <w:bCs/>
        </w:rPr>
      </w:pPr>
      <w:r w:rsidRPr="006A5025">
        <w:rPr>
          <w:rFonts w:ascii="David" w:hAnsi="David"/>
          <w:b/>
          <w:bCs/>
          <w:rtl/>
        </w:rPr>
        <w:t>פגרים</w:t>
      </w:r>
      <w:r w:rsidR="00E35AB0" w:rsidRPr="006A5025">
        <w:rPr>
          <w:rFonts w:ascii="David" w:hAnsi="David"/>
          <w:b/>
          <w:bCs/>
          <w:rtl/>
        </w:rPr>
        <w:t xml:space="preserve"> </w:t>
      </w:r>
      <w:r w:rsidR="00E35AB0" w:rsidRPr="006A5025">
        <w:rPr>
          <w:rFonts w:ascii="David" w:hAnsi="David"/>
          <w:rtl/>
        </w:rPr>
        <w:t>-</w:t>
      </w:r>
      <w:r w:rsidR="00E35AB0" w:rsidRPr="006A5025">
        <w:rPr>
          <w:rFonts w:ascii="David" w:hAnsi="David"/>
          <w:b/>
          <w:bCs/>
          <w:rtl/>
        </w:rPr>
        <w:t xml:space="preserve"> </w:t>
      </w:r>
      <w:r w:rsidRPr="006A5025">
        <w:rPr>
          <w:rFonts w:ascii="David" w:hAnsi="David"/>
          <w:rtl/>
        </w:rPr>
        <w:t>בסעיף זה, "פגרים" - כמשמעות פסדים בתקנות מחלות בעלי חיים (פסדים), התשמ"א-1981, ובכלל זה חלקיהם.</w:t>
      </w:r>
    </w:p>
    <w:p w14:paraId="3DECBCD8" w14:textId="77777777" w:rsidR="0052320E" w:rsidRPr="006A5025" w:rsidRDefault="0052320E" w:rsidP="00BD3DEB">
      <w:pPr>
        <w:pStyle w:val="a7"/>
        <w:numPr>
          <w:ilvl w:val="0"/>
          <w:numId w:val="135"/>
        </w:numPr>
        <w:spacing w:after="0" w:line="360" w:lineRule="auto"/>
        <w:jc w:val="both"/>
        <w:rPr>
          <w:rFonts w:ascii="David" w:hAnsi="David" w:cs="David"/>
          <w:b/>
          <w:bCs/>
          <w:sz w:val="24"/>
          <w:szCs w:val="24"/>
        </w:rPr>
      </w:pPr>
      <w:r w:rsidRPr="006A5025">
        <w:rPr>
          <w:rFonts w:ascii="David" w:hAnsi="David" w:cs="David"/>
          <w:sz w:val="24"/>
          <w:szCs w:val="24"/>
          <w:rtl/>
        </w:rPr>
        <w:t xml:space="preserve">בעל עסק יאחסן פגרים באזור מוצל ובאופן שימנע היווצרות מפגעים סביבתיים, לרבות טפטוף נוזלים, הפצת ריחות ומפגעי מזיקים. </w:t>
      </w:r>
    </w:p>
    <w:p w14:paraId="3E15868E" w14:textId="77777777" w:rsidR="0052320E" w:rsidRPr="006A5025" w:rsidRDefault="0052320E" w:rsidP="00BD3DEB">
      <w:pPr>
        <w:pStyle w:val="a7"/>
        <w:numPr>
          <w:ilvl w:val="0"/>
          <w:numId w:val="135"/>
        </w:numPr>
        <w:spacing w:after="0" w:line="360" w:lineRule="auto"/>
        <w:jc w:val="both"/>
        <w:rPr>
          <w:rFonts w:ascii="David" w:hAnsi="David" w:cs="David"/>
          <w:b/>
          <w:bCs/>
          <w:sz w:val="24"/>
          <w:szCs w:val="24"/>
        </w:rPr>
      </w:pPr>
      <w:r w:rsidRPr="006A5025">
        <w:rPr>
          <w:rFonts w:ascii="David" w:hAnsi="David" w:cs="David"/>
          <w:sz w:val="24"/>
          <w:szCs w:val="24"/>
          <w:rtl/>
        </w:rPr>
        <w:t xml:space="preserve">בעל עסק יפנה פגרים בתוך 12 שעות באמצעות מוביל בעל רישיון עסק תקף להובלת פסולת פגרים לאתר מאושר לפי כל דין לקליטתם. </w:t>
      </w:r>
    </w:p>
    <w:p w14:paraId="5AD7D87D" w14:textId="77777777" w:rsidR="0052320E" w:rsidRPr="006A5025" w:rsidRDefault="0052320E" w:rsidP="00BD3DEB">
      <w:pPr>
        <w:pStyle w:val="a7"/>
        <w:numPr>
          <w:ilvl w:val="0"/>
          <w:numId w:val="135"/>
        </w:numPr>
        <w:spacing w:after="0" w:line="360" w:lineRule="auto"/>
        <w:jc w:val="both"/>
        <w:rPr>
          <w:rFonts w:ascii="David" w:hAnsi="David" w:cs="David"/>
          <w:b/>
          <w:bCs/>
          <w:sz w:val="24"/>
          <w:szCs w:val="24"/>
          <w:rtl/>
        </w:rPr>
      </w:pPr>
      <w:r w:rsidRPr="006A5025">
        <w:rPr>
          <w:rFonts w:ascii="David" w:hAnsi="David" w:cs="David"/>
          <w:sz w:val="24"/>
          <w:szCs w:val="24"/>
          <w:rtl/>
        </w:rPr>
        <w:t>בעל עסק ישמור אסמכתאות על פינוי הפגרים משטח העסק לתקופה של שלוש שנים לפחות, ויציגם או ימסרם לנותן האישור, לפי דרישתו.</w:t>
      </w:r>
    </w:p>
    <w:p w14:paraId="25992A9F" w14:textId="77777777" w:rsidR="0052320E" w:rsidRPr="006A5025" w:rsidRDefault="0052320E" w:rsidP="00BD3DEB">
      <w:pPr>
        <w:pStyle w:val="2"/>
        <w:numPr>
          <w:ilvl w:val="2"/>
          <w:numId w:val="327"/>
        </w:numPr>
        <w:rPr>
          <w:rFonts w:ascii="David" w:hAnsi="David"/>
          <w:b/>
          <w:bCs/>
        </w:rPr>
      </w:pPr>
      <w:r w:rsidRPr="006A5025">
        <w:rPr>
          <w:rFonts w:ascii="David" w:hAnsi="David"/>
          <w:b/>
          <w:bCs/>
          <w:rtl/>
        </w:rPr>
        <w:t>איכות אוויר וריח</w:t>
      </w:r>
    </w:p>
    <w:p w14:paraId="0004EF3B" w14:textId="77777777" w:rsidR="0052320E" w:rsidRPr="006A5025" w:rsidRDefault="0052320E" w:rsidP="00BD3DEB">
      <w:pPr>
        <w:pStyle w:val="a7"/>
        <w:numPr>
          <w:ilvl w:val="0"/>
          <w:numId w:val="136"/>
        </w:numPr>
        <w:spacing w:after="0" w:line="360" w:lineRule="auto"/>
        <w:jc w:val="both"/>
        <w:rPr>
          <w:rFonts w:ascii="David" w:hAnsi="David" w:cs="David"/>
          <w:b/>
          <w:bCs/>
          <w:sz w:val="24"/>
          <w:szCs w:val="24"/>
        </w:rPr>
      </w:pPr>
      <w:r w:rsidRPr="006A5025">
        <w:rPr>
          <w:rFonts w:ascii="David" w:hAnsi="David" w:cs="David"/>
          <w:sz w:val="24"/>
          <w:szCs w:val="24"/>
          <w:rtl/>
        </w:rPr>
        <w:t>בעל עסק לא יגרום כתוצאה מפעילות העסק ל"ריח חזק או בלתי סביר", לפי חוק למניעת מפגעים, התשכ"א-1961.</w:t>
      </w:r>
    </w:p>
    <w:p w14:paraId="585A5943" w14:textId="77777777" w:rsidR="0052320E" w:rsidRPr="006A5025" w:rsidRDefault="0052320E" w:rsidP="00BD3DEB">
      <w:pPr>
        <w:pStyle w:val="a7"/>
        <w:numPr>
          <w:ilvl w:val="0"/>
          <w:numId w:val="136"/>
        </w:numPr>
        <w:spacing w:after="0" w:line="360" w:lineRule="auto"/>
        <w:jc w:val="both"/>
        <w:rPr>
          <w:rStyle w:val="aff6"/>
          <w:rFonts w:ascii="David" w:eastAsiaTheme="minorHAnsi" w:hAnsi="David" w:cs="David"/>
          <w:b/>
          <w:bCs/>
          <w:color w:val="auto"/>
          <w:u w:val="none"/>
        </w:rPr>
      </w:pPr>
      <w:r w:rsidRPr="006A5025">
        <w:rPr>
          <w:rFonts w:ascii="David" w:hAnsi="David" w:cs="David"/>
          <w:sz w:val="24"/>
          <w:szCs w:val="24"/>
          <w:rtl/>
        </w:rPr>
        <w:t>עוצמת הריח המקסימאלית מהעסק לא תעלה על דרגה 3 בגדר מתקני העסק הבאים: שטח שיכון, מיתקן טיהור שפכים והמאצרה לזבל; לעניין זה, "עוצמת ריח" כמשמעותה ב"</w:t>
      </w:r>
      <w:hyperlink r:id="rId25" w:history="1">
        <w:r w:rsidRPr="006A5025">
          <w:rPr>
            <w:rStyle w:val="aff6"/>
            <w:rFonts w:ascii="David" w:hAnsi="David" w:cs="David"/>
            <w:rtl/>
            <w:lang w:eastAsia="he-IL"/>
          </w:rPr>
          <w:t>מדריך לטיפול במפגעי ריח</w:t>
        </w:r>
      </w:hyperlink>
      <w:r w:rsidRPr="006A5025">
        <w:rPr>
          <w:rStyle w:val="aff6"/>
          <w:rFonts w:ascii="David" w:hAnsi="David" w:cs="David"/>
          <w:rtl/>
          <w:lang w:eastAsia="he-IL"/>
        </w:rPr>
        <w:t>".</w:t>
      </w:r>
    </w:p>
    <w:p w14:paraId="1D1F4D57" w14:textId="77777777" w:rsidR="0052320E" w:rsidRPr="006A5025" w:rsidRDefault="0052320E" w:rsidP="00BD3DEB">
      <w:pPr>
        <w:pStyle w:val="a7"/>
        <w:numPr>
          <w:ilvl w:val="0"/>
          <w:numId w:val="136"/>
        </w:numPr>
        <w:spacing w:after="0" w:line="360" w:lineRule="auto"/>
        <w:jc w:val="both"/>
        <w:rPr>
          <w:rStyle w:val="aff6"/>
          <w:rFonts w:ascii="David" w:eastAsiaTheme="minorHAnsi" w:hAnsi="David" w:cs="David"/>
          <w:b/>
          <w:bCs/>
          <w:color w:val="auto"/>
          <w:u w:val="none"/>
        </w:rPr>
      </w:pPr>
      <w:r w:rsidRPr="006A5025">
        <w:rPr>
          <w:rFonts w:ascii="David" w:hAnsi="David" w:cs="David"/>
          <w:sz w:val="24"/>
          <w:szCs w:val="24"/>
          <w:rtl/>
        </w:rPr>
        <w:t>ריכוז הריח המקסימאלי מהעסק לא יעלה על 10 יחידות ריח בגדר מתקני העסק הבאים: שטח שיכון, מיתקן טיהור השפכים והמאצרה לזבל; לעניין זה, "ריכוז ריח" כמשמעותו ב"</w:t>
      </w:r>
      <w:hyperlink r:id="rId26" w:history="1">
        <w:r w:rsidRPr="006A5025">
          <w:rPr>
            <w:rStyle w:val="aff6"/>
            <w:rFonts w:ascii="David" w:hAnsi="David" w:cs="David"/>
            <w:rtl/>
            <w:lang w:eastAsia="he-IL"/>
          </w:rPr>
          <w:t>מדריך לטיפול במפגעי ריח</w:t>
        </w:r>
      </w:hyperlink>
      <w:r w:rsidRPr="006A5025">
        <w:rPr>
          <w:rStyle w:val="aff6"/>
          <w:rFonts w:ascii="David" w:hAnsi="David" w:cs="David"/>
          <w:rtl/>
          <w:lang w:eastAsia="he-IL"/>
        </w:rPr>
        <w:t>".</w:t>
      </w:r>
    </w:p>
    <w:p w14:paraId="54E6B674" w14:textId="77777777" w:rsidR="0052320E" w:rsidRPr="006A5025" w:rsidRDefault="0052320E" w:rsidP="00BD3DEB">
      <w:pPr>
        <w:pStyle w:val="a7"/>
        <w:numPr>
          <w:ilvl w:val="0"/>
          <w:numId w:val="136"/>
        </w:numPr>
        <w:spacing w:after="0" w:line="360" w:lineRule="auto"/>
        <w:jc w:val="both"/>
        <w:rPr>
          <w:rFonts w:ascii="David" w:hAnsi="David" w:cs="David"/>
          <w:b/>
          <w:bCs/>
          <w:sz w:val="24"/>
          <w:szCs w:val="24"/>
        </w:rPr>
      </w:pPr>
      <w:r w:rsidRPr="006A5025">
        <w:rPr>
          <w:rFonts w:ascii="David" w:hAnsi="David" w:cs="David"/>
          <w:sz w:val="24"/>
          <w:szCs w:val="24"/>
          <w:rtl/>
        </w:rPr>
        <w:t>ריכוז מימן גופרתי מקסימאלי לא יעלה על 45 מיקרוגרם למטר קוב על גבול העסק בממוצע זמן של 30 דקות וריכוז אמוניה מקסימלי לא יעלה על 3200 מיקרוגרם למטר קוב על גבול העסק בממוצע זמן של שעה.</w:t>
      </w:r>
    </w:p>
    <w:p w14:paraId="31F274A8" w14:textId="625B37D5" w:rsidR="0052320E" w:rsidRPr="001E15AF" w:rsidRDefault="0052320E" w:rsidP="00BD3DEB">
      <w:pPr>
        <w:pStyle w:val="a7"/>
        <w:numPr>
          <w:ilvl w:val="0"/>
          <w:numId w:val="136"/>
        </w:numPr>
        <w:spacing w:after="0" w:line="360" w:lineRule="auto"/>
        <w:jc w:val="both"/>
        <w:rPr>
          <w:rFonts w:ascii="David" w:hAnsi="David" w:cs="David"/>
          <w:b/>
          <w:bCs/>
          <w:sz w:val="24"/>
          <w:szCs w:val="24"/>
        </w:rPr>
      </w:pPr>
      <w:r w:rsidRPr="001E15AF">
        <w:rPr>
          <w:rFonts w:ascii="David" w:hAnsi="David" w:cs="David"/>
          <w:sz w:val="24"/>
          <w:szCs w:val="24"/>
          <w:rtl/>
        </w:rPr>
        <w:t>בשטח השיכון בעסק יתקיימו תנאי אוורור אופטימליים כמפורט בסעיף 3.1.3</w:t>
      </w:r>
      <w:r w:rsidR="00E35AB0" w:rsidRPr="001E15AF">
        <w:rPr>
          <w:rFonts w:ascii="David" w:hAnsi="David" w:cs="David"/>
          <w:sz w:val="24"/>
          <w:szCs w:val="24"/>
          <w:rtl/>
        </w:rPr>
        <w:t>.</w:t>
      </w:r>
      <w:r w:rsidRPr="001E15AF">
        <w:rPr>
          <w:rFonts w:ascii="David" w:hAnsi="David" w:cs="David"/>
          <w:sz w:val="24"/>
          <w:szCs w:val="24"/>
          <w:rtl/>
        </w:rPr>
        <w:t>(15), לרבות באמצעות הוספת אמצעי אוורור מאולצים.</w:t>
      </w:r>
    </w:p>
    <w:p w14:paraId="3D7215D1" w14:textId="4084D404" w:rsidR="0052320E" w:rsidRPr="006A5025" w:rsidRDefault="0052320E" w:rsidP="00BD3DEB">
      <w:pPr>
        <w:pStyle w:val="a7"/>
        <w:numPr>
          <w:ilvl w:val="0"/>
          <w:numId w:val="136"/>
        </w:numPr>
        <w:spacing w:after="0" w:line="360" w:lineRule="auto"/>
        <w:jc w:val="both"/>
        <w:rPr>
          <w:rFonts w:ascii="David" w:hAnsi="David" w:cs="David"/>
          <w:sz w:val="24"/>
          <w:szCs w:val="24"/>
        </w:rPr>
      </w:pPr>
      <w:r w:rsidRPr="006A5025">
        <w:rPr>
          <w:rFonts w:ascii="David" w:hAnsi="David" w:cs="David"/>
          <w:sz w:val="24"/>
          <w:szCs w:val="24"/>
          <w:rtl/>
        </w:rPr>
        <w:t>במקרה של אי עמידה בסעיפים 3.1.9</w:t>
      </w:r>
      <w:r w:rsidR="00E35AB0" w:rsidRPr="006A5025">
        <w:rPr>
          <w:rFonts w:ascii="David" w:hAnsi="David" w:cs="David"/>
          <w:sz w:val="24"/>
          <w:szCs w:val="24"/>
          <w:rtl/>
        </w:rPr>
        <w:t>.</w:t>
      </w:r>
      <w:r w:rsidRPr="006A5025">
        <w:rPr>
          <w:rFonts w:ascii="David" w:hAnsi="David" w:cs="David"/>
          <w:sz w:val="24"/>
          <w:szCs w:val="24"/>
          <w:rtl/>
        </w:rPr>
        <w:t>(2), 3.1.9</w:t>
      </w:r>
      <w:r w:rsidR="00E35AB0" w:rsidRPr="006A5025">
        <w:rPr>
          <w:rFonts w:ascii="David" w:hAnsi="David" w:cs="David"/>
          <w:sz w:val="24"/>
          <w:szCs w:val="24"/>
          <w:rtl/>
        </w:rPr>
        <w:t>.</w:t>
      </w:r>
      <w:r w:rsidRPr="006A5025">
        <w:rPr>
          <w:rFonts w:ascii="David" w:hAnsi="David" w:cs="David"/>
          <w:sz w:val="24"/>
          <w:szCs w:val="24"/>
          <w:rtl/>
        </w:rPr>
        <w:t>(3) ו-3.1.9</w:t>
      </w:r>
      <w:r w:rsidR="00E35AB0" w:rsidRPr="006A5025">
        <w:rPr>
          <w:rFonts w:ascii="David" w:hAnsi="David" w:cs="David"/>
          <w:sz w:val="24"/>
          <w:szCs w:val="24"/>
          <w:rtl/>
        </w:rPr>
        <w:t>.</w:t>
      </w:r>
      <w:r w:rsidRPr="006A5025">
        <w:rPr>
          <w:rFonts w:ascii="David" w:hAnsi="David" w:cs="David"/>
          <w:sz w:val="24"/>
          <w:szCs w:val="24"/>
          <w:rtl/>
        </w:rPr>
        <w:t>(4), לדעת נותן האישור, יידרש בעל העסק:</w:t>
      </w:r>
    </w:p>
    <w:p w14:paraId="5CBBC306" w14:textId="1267ED84" w:rsidR="0052320E" w:rsidRPr="001E15AF" w:rsidRDefault="0052320E" w:rsidP="00BD3DEB">
      <w:pPr>
        <w:pStyle w:val="a7"/>
        <w:numPr>
          <w:ilvl w:val="0"/>
          <w:numId w:val="303"/>
        </w:numPr>
        <w:spacing w:after="0" w:line="360" w:lineRule="auto"/>
        <w:jc w:val="both"/>
        <w:rPr>
          <w:rFonts w:ascii="David" w:hAnsi="David" w:cs="David"/>
          <w:sz w:val="24"/>
          <w:szCs w:val="24"/>
        </w:rPr>
      </w:pPr>
      <w:r w:rsidRPr="001E15AF">
        <w:rPr>
          <w:rFonts w:ascii="David" w:hAnsi="David" w:cs="David"/>
          <w:sz w:val="24"/>
          <w:szCs w:val="24"/>
          <w:rtl/>
        </w:rPr>
        <w:t>להוסיף לזבל שברביצה, במדרך ובמאצרה חומר תאי כגון נסורת, גזם מרוסק וקש, בכמות המבטיחה יחס פחמן/חנקן מינימלי של 20/1 בתערובת זבל-חומר תאי, לפי "</w:t>
      </w:r>
      <w:hyperlink r:id="rId27" w:history="1">
        <w:r w:rsidRPr="001E15AF">
          <w:rPr>
            <w:rStyle w:val="Hyperlink"/>
            <w:rFonts w:ascii="David" w:hAnsi="David" w:cs="David"/>
            <w:sz w:val="24"/>
            <w:szCs w:val="24"/>
            <w:rtl/>
          </w:rPr>
          <w:t>מחשבון לחישוב כמות נפחית או משקלית נדרשת של חומר תאי עבור מספר חומרים תאיים</w:t>
        </w:r>
      </w:hyperlink>
      <w:r w:rsidRPr="001E15AF">
        <w:rPr>
          <w:rFonts w:ascii="David" w:hAnsi="David" w:cs="David"/>
          <w:sz w:val="24"/>
          <w:szCs w:val="24"/>
          <w:rtl/>
        </w:rPr>
        <w:t>"; התערובת זבל-חומר ת</w:t>
      </w:r>
      <w:r w:rsidR="00496E24" w:rsidRPr="001E15AF">
        <w:rPr>
          <w:rFonts w:ascii="David" w:hAnsi="David" w:cs="David"/>
          <w:sz w:val="24"/>
          <w:szCs w:val="24"/>
          <w:rtl/>
        </w:rPr>
        <w:t>אי תטופל כמפורט בסעיף 3.1.5</w:t>
      </w:r>
      <w:r w:rsidR="00496E24" w:rsidRPr="001E15AF">
        <w:rPr>
          <w:rFonts w:ascii="David" w:hAnsi="David" w:cs="David" w:hint="cs"/>
          <w:sz w:val="24"/>
          <w:szCs w:val="24"/>
          <w:rtl/>
        </w:rPr>
        <w:t>.(4).</w:t>
      </w:r>
    </w:p>
    <w:p w14:paraId="2A359DB0" w14:textId="77777777" w:rsidR="0052320E" w:rsidRPr="006A5025" w:rsidRDefault="0052320E" w:rsidP="00BD3DEB">
      <w:pPr>
        <w:pStyle w:val="a7"/>
        <w:numPr>
          <w:ilvl w:val="0"/>
          <w:numId w:val="303"/>
        </w:numPr>
        <w:spacing w:after="0" w:line="360" w:lineRule="auto"/>
        <w:jc w:val="both"/>
        <w:rPr>
          <w:rFonts w:ascii="David" w:hAnsi="David" w:cs="David"/>
          <w:sz w:val="24"/>
          <w:szCs w:val="24"/>
          <w:rtl/>
        </w:rPr>
      </w:pPr>
      <w:r w:rsidRPr="006A5025">
        <w:rPr>
          <w:rFonts w:ascii="David" w:hAnsi="David" w:cs="David"/>
          <w:sz w:val="24"/>
          <w:szCs w:val="24"/>
          <w:rtl/>
        </w:rPr>
        <w:t xml:space="preserve"> לעמוד בתנאים המפורטים בטבלה הבאה הקובעת את שטח המחיה המינימאלי לראשי הבקר:</w:t>
      </w:r>
    </w:p>
    <w:tbl>
      <w:tblPr>
        <w:tblStyle w:val="TableGrid3"/>
        <w:bidiVisual/>
        <w:tblW w:w="0" w:type="auto"/>
        <w:jc w:val="center"/>
        <w:tblLook w:val="04A0" w:firstRow="1" w:lastRow="0" w:firstColumn="1" w:lastColumn="0" w:noHBand="0" w:noVBand="1"/>
        <w:tblCaption w:val="לעמוד בתנאי הטבלה הקובעת את שטח המחיה המינימאלי לראשי הבקר"/>
      </w:tblPr>
      <w:tblGrid>
        <w:gridCol w:w="2509"/>
        <w:gridCol w:w="2268"/>
        <w:gridCol w:w="3261"/>
      </w:tblGrid>
      <w:tr w:rsidR="0052320E" w:rsidRPr="006A5025" w14:paraId="4EE27C9F" w14:textId="77777777" w:rsidTr="00E35AB0">
        <w:trPr>
          <w:jc w:val="center"/>
        </w:trPr>
        <w:tc>
          <w:tcPr>
            <w:tcW w:w="2509" w:type="dxa"/>
            <w:vAlign w:val="center"/>
          </w:tcPr>
          <w:p w14:paraId="65EF40FA" w14:textId="77777777" w:rsidR="0052320E" w:rsidRPr="006A5025" w:rsidRDefault="0052320E" w:rsidP="00BD3DEB">
            <w:pPr>
              <w:spacing w:line="360" w:lineRule="auto"/>
              <w:jc w:val="center"/>
              <w:rPr>
                <w:rFonts w:ascii="David" w:hAnsi="David" w:cs="David"/>
                <w:b/>
                <w:bCs/>
                <w:sz w:val="24"/>
                <w:szCs w:val="24"/>
                <w:rtl/>
              </w:rPr>
            </w:pPr>
            <w:r w:rsidRPr="006A5025">
              <w:rPr>
                <w:rFonts w:ascii="David" w:hAnsi="David" w:cs="David"/>
                <w:b/>
                <w:bCs/>
                <w:sz w:val="24"/>
                <w:szCs w:val="24"/>
                <w:rtl/>
              </w:rPr>
              <w:t>בקר</w:t>
            </w:r>
          </w:p>
        </w:tc>
        <w:tc>
          <w:tcPr>
            <w:tcW w:w="2268" w:type="dxa"/>
            <w:vAlign w:val="center"/>
          </w:tcPr>
          <w:p w14:paraId="269CA112" w14:textId="77777777" w:rsidR="0052320E" w:rsidRPr="006A5025" w:rsidRDefault="0052320E" w:rsidP="00BD3DEB">
            <w:pPr>
              <w:spacing w:line="360" w:lineRule="auto"/>
              <w:jc w:val="center"/>
              <w:rPr>
                <w:rFonts w:ascii="David" w:hAnsi="David" w:cs="David"/>
                <w:b/>
                <w:bCs/>
                <w:sz w:val="24"/>
                <w:szCs w:val="24"/>
                <w:rtl/>
              </w:rPr>
            </w:pPr>
            <w:r w:rsidRPr="006A5025">
              <w:rPr>
                <w:rFonts w:ascii="David" w:hAnsi="David" w:cs="David"/>
                <w:b/>
                <w:bCs/>
                <w:sz w:val="24"/>
                <w:szCs w:val="24"/>
                <w:rtl/>
              </w:rPr>
              <w:t>שטח רביצה מקורה נטו (ללא אבוס) (מ"ר/ראש)</w:t>
            </w:r>
          </w:p>
        </w:tc>
        <w:tc>
          <w:tcPr>
            <w:tcW w:w="3261" w:type="dxa"/>
            <w:vAlign w:val="center"/>
          </w:tcPr>
          <w:p w14:paraId="61DBF8BE" w14:textId="77777777" w:rsidR="0052320E" w:rsidRPr="006A5025" w:rsidRDefault="0052320E" w:rsidP="00BD3DEB">
            <w:pPr>
              <w:spacing w:line="360" w:lineRule="auto"/>
              <w:jc w:val="center"/>
              <w:rPr>
                <w:rFonts w:ascii="David" w:hAnsi="David" w:cs="David"/>
                <w:b/>
                <w:bCs/>
                <w:sz w:val="24"/>
                <w:szCs w:val="24"/>
                <w:rtl/>
              </w:rPr>
            </w:pPr>
            <w:r w:rsidRPr="006A5025">
              <w:rPr>
                <w:rFonts w:ascii="David" w:hAnsi="David" w:cs="David"/>
                <w:b/>
                <w:bCs/>
                <w:sz w:val="24"/>
                <w:szCs w:val="24"/>
                <w:rtl/>
              </w:rPr>
              <w:t>הערות</w:t>
            </w:r>
          </w:p>
        </w:tc>
      </w:tr>
      <w:tr w:rsidR="0052320E" w:rsidRPr="006A5025" w14:paraId="4533DA93" w14:textId="77777777" w:rsidTr="00E35AB0">
        <w:trPr>
          <w:jc w:val="center"/>
        </w:trPr>
        <w:tc>
          <w:tcPr>
            <w:tcW w:w="2509" w:type="dxa"/>
            <w:vAlign w:val="center"/>
          </w:tcPr>
          <w:p w14:paraId="61D3B34E"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נחלב בסככה כוללת</w:t>
            </w:r>
          </w:p>
        </w:tc>
        <w:tc>
          <w:tcPr>
            <w:tcW w:w="2268" w:type="dxa"/>
            <w:vAlign w:val="center"/>
          </w:tcPr>
          <w:p w14:paraId="1192A57C"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18</w:t>
            </w:r>
          </w:p>
        </w:tc>
        <w:tc>
          <w:tcPr>
            <w:tcW w:w="3261" w:type="dxa"/>
            <w:vAlign w:val="center"/>
          </w:tcPr>
          <w:p w14:paraId="41E339F9"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סככה כוללת, משמע: סככה שתחתה מדרך אבוס מבטון</w:t>
            </w:r>
          </w:p>
        </w:tc>
      </w:tr>
      <w:tr w:rsidR="0052320E" w:rsidRPr="006A5025" w14:paraId="0C75EF3E" w14:textId="77777777" w:rsidTr="00E35AB0">
        <w:trPr>
          <w:jc w:val="center"/>
        </w:trPr>
        <w:tc>
          <w:tcPr>
            <w:tcW w:w="2509" w:type="dxa"/>
            <w:vAlign w:val="center"/>
          </w:tcPr>
          <w:p w14:paraId="7155206D"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נחלב בסככה מרחבית</w:t>
            </w:r>
          </w:p>
        </w:tc>
        <w:tc>
          <w:tcPr>
            <w:tcW w:w="2268" w:type="dxa"/>
            <w:vAlign w:val="center"/>
          </w:tcPr>
          <w:p w14:paraId="69C9EC6F"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25</w:t>
            </w:r>
          </w:p>
        </w:tc>
        <w:tc>
          <w:tcPr>
            <w:tcW w:w="3261" w:type="dxa"/>
            <w:vAlign w:val="center"/>
          </w:tcPr>
          <w:p w14:paraId="02803B77"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סככה מרחבית, משמע: סככה שתחתה מדרך אבוס שאינו מבטון</w:t>
            </w:r>
          </w:p>
        </w:tc>
      </w:tr>
      <w:tr w:rsidR="0052320E" w:rsidRPr="006A5025" w14:paraId="5016D6FD" w14:textId="77777777" w:rsidTr="00E35AB0">
        <w:trPr>
          <w:jc w:val="center"/>
        </w:trPr>
        <w:tc>
          <w:tcPr>
            <w:tcW w:w="2509" w:type="dxa"/>
            <w:vAlign w:val="center"/>
          </w:tcPr>
          <w:p w14:paraId="2367DB0B"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נחלב בתאי רביצה</w:t>
            </w:r>
          </w:p>
        </w:tc>
        <w:tc>
          <w:tcPr>
            <w:tcW w:w="2268" w:type="dxa"/>
            <w:vAlign w:val="center"/>
          </w:tcPr>
          <w:p w14:paraId="624B0456"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10</w:t>
            </w:r>
          </w:p>
        </w:tc>
        <w:tc>
          <w:tcPr>
            <w:tcW w:w="3261" w:type="dxa"/>
            <w:vAlign w:val="center"/>
          </w:tcPr>
          <w:p w14:paraId="72F22F8B"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שטח התא לא יקטן מ- 2.8 מ"ר לראש</w:t>
            </w:r>
          </w:p>
        </w:tc>
      </w:tr>
      <w:tr w:rsidR="0052320E" w:rsidRPr="006A5025" w14:paraId="0C04E1A0" w14:textId="77777777" w:rsidTr="00E35AB0">
        <w:trPr>
          <w:jc w:val="center"/>
        </w:trPr>
        <w:tc>
          <w:tcPr>
            <w:tcW w:w="2509" w:type="dxa"/>
            <w:vAlign w:val="center"/>
          </w:tcPr>
          <w:p w14:paraId="17428C8B"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יבשות</w:t>
            </w:r>
          </w:p>
        </w:tc>
        <w:tc>
          <w:tcPr>
            <w:tcW w:w="2268" w:type="dxa"/>
            <w:vAlign w:val="center"/>
          </w:tcPr>
          <w:p w14:paraId="6F1661CC"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12</w:t>
            </w:r>
          </w:p>
        </w:tc>
        <w:tc>
          <w:tcPr>
            <w:tcW w:w="3261" w:type="dxa"/>
            <w:vAlign w:val="center"/>
          </w:tcPr>
          <w:p w14:paraId="48B2BCE1" w14:textId="77777777" w:rsidR="0052320E" w:rsidRPr="006A5025" w:rsidRDefault="0052320E" w:rsidP="00BD3DEB">
            <w:pPr>
              <w:spacing w:line="360" w:lineRule="auto"/>
              <w:jc w:val="center"/>
              <w:rPr>
                <w:rFonts w:ascii="David" w:hAnsi="David" w:cs="David"/>
                <w:sz w:val="24"/>
                <w:szCs w:val="24"/>
                <w:rtl/>
              </w:rPr>
            </w:pPr>
          </w:p>
        </w:tc>
      </w:tr>
      <w:tr w:rsidR="0052320E" w:rsidRPr="006A5025" w14:paraId="27E12E74" w14:textId="77777777" w:rsidTr="00E35AB0">
        <w:trPr>
          <w:jc w:val="center"/>
        </w:trPr>
        <w:tc>
          <w:tcPr>
            <w:tcW w:w="2509" w:type="dxa"/>
            <w:vAlign w:val="center"/>
          </w:tcPr>
          <w:p w14:paraId="32508174"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עגלות/עגלים 3-4 חודשים</w:t>
            </w:r>
          </w:p>
        </w:tc>
        <w:tc>
          <w:tcPr>
            <w:tcW w:w="2268" w:type="dxa"/>
            <w:vAlign w:val="center"/>
          </w:tcPr>
          <w:p w14:paraId="5583202C"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3.5</w:t>
            </w:r>
          </w:p>
        </w:tc>
        <w:tc>
          <w:tcPr>
            <w:tcW w:w="3261" w:type="dxa"/>
            <w:vAlign w:val="center"/>
          </w:tcPr>
          <w:p w14:paraId="22761A71"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יש להציב שלט על גדר התא במכלאה המפרט את גיל העגלים/ות</w:t>
            </w:r>
          </w:p>
        </w:tc>
      </w:tr>
      <w:tr w:rsidR="0052320E" w:rsidRPr="006A5025" w14:paraId="301B7796" w14:textId="77777777" w:rsidTr="00E35AB0">
        <w:trPr>
          <w:jc w:val="center"/>
        </w:trPr>
        <w:tc>
          <w:tcPr>
            <w:tcW w:w="2509" w:type="dxa"/>
            <w:vAlign w:val="center"/>
          </w:tcPr>
          <w:p w14:paraId="04BFE3F9"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עגלות 5-6 חודשים</w:t>
            </w:r>
          </w:p>
        </w:tc>
        <w:tc>
          <w:tcPr>
            <w:tcW w:w="2268" w:type="dxa"/>
            <w:vAlign w:val="center"/>
          </w:tcPr>
          <w:p w14:paraId="5099740A"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5.5</w:t>
            </w:r>
          </w:p>
        </w:tc>
        <w:tc>
          <w:tcPr>
            <w:tcW w:w="3261" w:type="dxa"/>
            <w:vAlign w:val="center"/>
          </w:tcPr>
          <w:p w14:paraId="2A058065"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יש להציב שלט על גדר התא במכלאה המפרט את גיל העגלים/ות</w:t>
            </w:r>
          </w:p>
        </w:tc>
      </w:tr>
      <w:tr w:rsidR="0052320E" w:rsidRPr="006A5025" w14:paraId="55682B60" w14:textId="77777777" w:rsidTr="00E35AB0">
        <w:trPr>
          <w:jc w:val="center"/>
        </w:trPr>
        <w:tc>
          <w:tcPr>
            <w:tcW w:w="2509" w:type="dxa"/>
            <w:vAlign w:val="center"/>
          </w:tcPr>
          <w:p w14:paraId="28C7879E"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עגלות 7-12 חודשים</w:t>
            </w:r>
          </w:p>
        </w:tc>
        <w:tc>
          <w:tcPr>
            <w:tcW w:w="2268" w:type="dxa"/>
            <w:vAlign w:val="center"/>
          </w:tcPr>
          <w:p w14:paraId="09AA6EE0"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8</w:t>
            </w:r>
          </w:p>
        </w:tc>
        <w:tc>
          <w:tcPr>
            <w:tcW w:w="3261" w:type="dxa"/>
            <w:vAlign w:val="center"/>
          </w:tcPr>
          <w:p w14:paraId="6A6C3CDF"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יש להציב שלט על גדר התא במכלאה המפרט את גיל העגלים/ות</w:t>
            </w:r>
          </w:p>
        </w:tc>
      </w:tr>
      <w:tr w:rsidR="0052320E" w:rsidRPr="006A5025" w14:paraId="5BBB974C" w14:textId="77777777" w:rsidTr="00E35AB0">
        <w:trPr>
          <w:jc w:val="center"/>
        </w:trPr>
        <w:tc>
          <w:tcPr>
            <w:tcW w:w="2509" w:type="dxa"/>
            <w:vAlign w:val="center"/>
          </w:tcPr>
          <w:p w14:paraId="1854DF17"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עגלות 13-24 חודשים</w:t>
            </w:r>
          </w:p>
        </w:tc>
        <w:tc>
          <w:tcPr>
            <w:tcW w:w="2268" w:type="dxa"/>
            <w:vAlign w:val="center"/>
          </w:tcPr>
          <w:p w14:paraId="0AFF2756"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12</w:t>
            </w:r>
          </w:p>
        </w:tc>
        <w:tc>
          <w:tcPr>
            <w:tcW w:w="3261" w:type="dxa"/>
            <w:vAlign w:val="center"/>
          </w:tcPr>
          <w:p w14:paraId="7994C7A2"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יש להציב שלט על גדר התא במכלאה המפרט את גיל העגלים/ות</w:t>
            </w:r>
          </w:p>
        </w:tc>
      </w:tr>
      <w:tr w:rsidR="0052320E" w:rsidRPr="006A5025" w14:paraId="68416228" w14:textId="77777777" w:rsidTr="00E35AB0">
        <w:trPr>
          <w:jc w:val="center"/>
        </w:trPr>
        <w:tc>
          <w:tcPr>
            <w:tcW w:w="2509" w:type="dxa"/>
            <w:vAlign w:val="center"/>
          </w:tcPr>
          <w:p w14:paraId="46A82BC8"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עגלים 4-6 חודשים</w:t>
            </w:r>
          </w:p>
        </w:tc>
        <w:tc>
          <w:tcPr>
            <w:tcW w:w="2268" w:type="dxa"/>
            <w:vAlign w:val="center"/>
          </w:tcPr>
          <w:p w14:paraId="3CA46415"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5</w:t>
            </w:r>
          </w:p>
        </w:tc>
        <w:tc>
          <w:tcPr>
            <w:tcW w:w="3261" w:type="dxa"/>
            <w:vAlign w:val="center"/>
          </w:tcPr>
          <w:p w14:paraId="09A05DF6"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יש להציב שלט על גדר התא במכלאה המפרט את גיל העגלים/ות</w:t>
            </w:r>
          </w:p>
        </w:tc>
      </w:tr>
      <w:tr w:rsidR="0052320E" w:rsidRPr="006A5025" w14:paraId="4F91F200" w14:textId="77777777" w:rsidTr="00E35AB0">
        <w:trPr>
          <w:jc w:val="center"/>
        </w:trPr>
        <w:tc>
          <w:tcPr>
            <w:tcW w:w="2509" w:type="dxa"/>
            <w:vAlign w:val="center"/>
          </w:tcPr>
          <w:p w14:paraId="2F5F96C9"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עגלים 7-9 חודשים</w:t>
            </w:r>
          </w:p>
        </w:tc>
        <w:tc>
          <w:tcPr>
            <w:tcW w:w="2268" w:type="dxa"/>
            <w:vAlign w:val="center"/>
          </w:tcPr>
          <w:p w14:paraId="01287956"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7</w:t>
            </w:r>
          </w:p>
        </w:tc>
        <w:tc>
          <w:tcPr>
            <w:tcW w:w="3261" w:type="dxa"/>
            <w:vAlign w:val="center"/>
          </w:tcPr>
          <w:p w14:paraId="08C38354"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יש להציב שלט על גדר התא במכלאה המפרט את גיל העגלים/ות</w:t>
            </w:r>
          </w:p>
        </w:tc>
      </w:tr>
      <w:tr w:rsidR="0052320E" w:rsidRPr="006A5025" w14:paraId="08B774E7" w14:textId="77777777" w:rsidTr="00E35AB0">
        <w:trPr>
          <w:jc w:val="center"/>
        </w:trPr>
        <w:tc>
          <w:tcPr>
            <w:tcW w:w="2509" w:type="dxa"/>
            <w:vAlign w:val="center"/>
          </w:tcPr>
          <w:p w14:paraId="2CFDD017"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עגלים מעל 9 חודשים</w:t>
            </w:r>
          </w:p>
        </w:tc>
        <w:tc>
          <w:tcPr>
            <w:tcW w:w="2268" w:type="dxa"/>
            <w:vAlign w:val="center"/>
          </w:tcPr>
          <w:p w14:paraId="2024DBAC"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10</w:t>
            </w:r>
          </w:p>
        </w:tc>
        <w:tc>
          <w:tcPr>
            <w:tcW w:w="3261" w:type="dxa"/>
            <w:vAlign w:val="center"/>
          </w:tcPr>
          <w:p w14:paraId="410C1CBE"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יש להציב שלט על גדר התא במכלאה המפרט את גיל העגלים/ות</w:t>
            </w:r>
          </w:p>
        </w:tc>
      </w:tr>
      <w:tr w:rsidR="0052320E" w:rsidRPr="006A5025" w14:paraId="22BDF383" w14:textId="77777777" w:rsidTr="00E35AB0">
        <w:trPr>
          <w:jc w:val="center"/>
        </w:trPr>
        <w:tc>
          <w:tcPr>
            <w:tcW w:w="2509" w:type="dxa"/>
            <w:vAlign w:val="center"/>
          </w:tcPr>
          <w:p w14:paraId="010C6729"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עגלים מעל 9 חודשים עם חצר קיצית או גג נפתח</w:t>
            </w:r>
          </w:p>
        </w:tc>
        <w:tc>
          <w:tcPr>
            <w:tcW w:w="2268" w:type="dxa"/>
            <w:vAlign w:val="center"/>
          </w:tcPr>
          <w:p w14:paraId="53DE4DEF"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8</w:t>
            </w:r>
          </w:p>
        </w:tc>
        <w:tc>
          <w:tcPr>
            <w:tcW w:w="3261" w:type="dxa"/>
            <w:vAlign w:val="center"/>
          </w:tcPr>
          <w:p w14:paraId="1260B2F4"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שטח חצר קיצית 5 מ"ר/ראש ורק בחודשים המותרים. בחורף הצפיפות 10 מר/ראש</w:t>
            </w:r>
          </w:p>
        </w:tc>
      </w:tr>
    </w:tbl>
    <w:p w14:paraId="6C33BD42" w14:textId="6CE0E32F" w:rsidR="0052320E" w:rsidRPr="006A5025" w:rsidRDefault="0052320E" w:rsidP="00BD3DEB">
      <w:pPr>
        <w:pStyle w:val="a7"/>
        <w:numPr>
          <w:ilvl w:val="0"/>
          <w:numId w:val="136"/>
        </w:numPr>
        <w:spacing w:after="0" w:line="360" w:lineRule="auto"/>
        <w:jc w:val="both"/>
        <w:rPr>
          <w:rFonts w:ascii="David" w:hAnsi="David" w:cs="David"/>
          <w:b/>
          <w:bCs/>
          <w:sz w:val="24"/>
          <w:szCs w:val="24"/>
          <w:rtl/>
        </w:rPr>
      </w:pPr>
      <w:r w:rsidRPr="006A5025">
        <w:rPr>
          <w:rFonts w:ascii="David" w:hAnsi="David" w:cs="David"/>
          <w:sz w:val="24"/>
          <w:szCs w:val="24"/>
          <w:rtl/>
        </w:rPr>
        <w:t xml:space="preserve">בעל עסק שנמצא עומד בדרישות הטבלה כמפורט בסעיף </w:t>
      </w:r>
      <w:r w:rsidR="00E35AB0" w:rsidRPr="006A5025">
        <w:rPr>
          <w:rFonts w:ascii="David" w:hAnsi="David" w:cs="David"/>
          <w:sz w:val="24"/>
          <w:szCs w:val="24"/>
          <w:rtl/>
        </w:rPr>
        <w:t>3.1.9.(6ב),</w:t>
      </w:r>
      <w:r w:rsidRPr="006A5025">
        <w:rPr>
          <w:rFonts w:ascii="David" w:hAnsi="David" w:cs="David"/>
          <w:sz w:val="24"/>
          <w:szCs w:val="24"/>
          <w:rtl/>
        </w:rPr>
        <w:t xml:space="preserve"> או אינו מקיים אותן מסיבה כלשהי, ועדיין קיים מפגע ריח חזק ובלתי סביר או חשש לכך, לדעת נותן האישור, יידרש לבצע סקר ריחות בהתאם להנחיותיו ולוחות הזמנים שקבע להגשת הסקר. בעל העסק יעביר את תוצאות הסקר לנותן האישור בתוך 30 ימים מיום קבלת התוצאות. בעל העסק יפעל בהתאם לתנאים שהורה עליהם נותן אישור בהמשך לתוצאות הסקר שבוצע.</w:t>
      </w:r>
    </w:p>
    <w:p w14:paraId="17F0708F" w14:textId="77777777" w:rsidR="0052320E" w:rsidRPr="006A5025" w:rsidRDefault="0052320E" w:rsidP="00BD3DEB">
      <w:pPr>
        <w:pStyle w:val="2"/>
        <w:numPr>
          <w:ilvl w:val="2"/>
          <w:numId w:val="327"/>
        </w:numPr>
        <w:rPr>
          <w:rFonts w:ascii="David" w:hAnsi="David"/>
          <w:b/>
          <w:bCs/>
        </w:rPr>
      </w:pPr>
      <w:r w:rsidRPr="006A5025">
        <w:rPr>
          <w:rFonts w:ascii="David" w:hAnsi="David"/>
          <w:b/>
          <w:bCs/>
          <w:rtl/>
        </w:rPr>
        <w:t>פסולת מוצקה</w:t>
      </w:r>
    </w:p>
    <w:p w14:paraId="7E1AE0DB" w14:textId="77777777" w:rsidR="0052320E" w:rsidRPr="006A5025" w:rsidRDefault="0052320E" w:rsidP="00BD3DEB">
      <w:pPr>
        <w:pStyle w:val="a7"/>
        <w:numPr>
          <w:ilvl w:val="0"/>
          <w:numId w:val="137"/>
        </w:numPr>
        <w:spacing w:after="0" w:line="360" w:lineRule="auto"/>
        <w:jc w:val="both"/>
        <w:rPr>
          <w:rFonts w:ascii="David" w:hAnsi="David" w:cs="David"/>
          <w:b/>
          <w:bCs/>
          <w:sz w:val="24"/>
          <w:szCs w:val="24"/>
        </w:rPr>
      </w:pPr>
      <w:r w:rsidRPr="006A5025">
        <w:rPr>
          <w:rFonts w:ascii="David" w:hAnsi="David" w:cs="David"/>
          <w:sz w:val="24"/>
          <w:szCs w:val="24"/>
          <w:rtl/>
        </w:rPr>
        <w:t>בעל העסק יאחסן פסולת מוצקה בעסק במכלים המותאמים לסוג הפסולת וכמותה, ובאופן שימנע מפגעים לסביבה לרבות, מטרדי ריח, מזיקים, או פיזור פסולת ותשטיפים לסביבה.</w:t>
      </w:r>
    </w:p>
    <w:p w14:paraId="683139A0" w14:textId="77777777" w:rsidR="0052320E" w:rsidRPr="006A5025" w:rsidRDefault="0052320E" w:rsidP="00BD3DEB">
      <w:pPr>
        <w:pStyle w:val="a7"/>
        <w:numPr>
          <w:ilvl w:val="0"/>
          <w:numId w:val="137"/>
        </w:numPr>
        <w:spacing w:after="0" w:line="360" w:lineRule="auto"/>
        <w:jc w:val="both"/>
        <w:rPr>
          <w:rFonts w:ascii="David" w:hAnsi="David" w:cs="David"/>
          <w:b/>
          <w:bCs/>
          <w:sz w:val="24"/>
          <w:szCs w:val="24"/>
        </w:rPr>
      </w:pPr>
      <w:r w:rsidRPr="006A5025">
        <w:rPr>
          <w:rFonts w:ascii="David" w:hAnsi="David" w:cs="David"/>
          <w:sz w:val="24"/>
          <w:szCs w:val="24"/>
          <w:rtl/>
        </w:rPr>
        <w:t xml:space="preserve">בעל העסק יאסוף ויפנה פסולת מהעסק בהתאם לסוג הפסולת בתדירות אשר תמנע מפגעים סביבתיים. </w:t>
      </w:r>
    </w:p>
    <w:p w14:paraId="437CA9EF" w14:textId="77777777" w:rsidR="0052320E" w:rsidRPr="006A5025" w:rsidRDefault="0052320E" w:rsidP="00BD3DEB">
      <w:pPr>
        <w:pStyle w:val="a7"/>
        <w:numPr>
          <w:ilvl w:val="0"/>
          <w:numId w:val="137"/>
        </w:numPr>
        <w:spacing w:after="0" w:line="360" w:lineRule="auto"/>
        <w:jc w:val="both"/>
        <w:rPr>
          <w:rFonts w:ascii="David" w:hAnsi="David" w:cs="David"/>
          <w:b/>
          <w:bCs/>
          <w:sz w:val="24"/>
          <w:szCs w:val="24"/>
        </w:rPr>
      </w:pPr>
      <w:r w:rsidRPr="006A5025">
        <w:rPr>
          <w:rFonts w:ascii="David" w:hAnsi="David" w:cs="David"/>
          <w:sz w:val="24"/>
          <w:szCs w:val="24"/>
          <w:rtl/>
        </w:rPr>
        <w:t>בעל העסק לא יבצע שריפת פסולת בתחום העסק או מחוצה לו, שלא במיתקן ייעודי לשריפת פסולת המאושר לפי כל דין.</w:t>
      </w:r>
      <w:bookmarkStart w:id="19" w:name="_כלי_קיבול_"/>
      <w:bookmarkStart w:id="20" w:name="_מאצרה_כאמור_בסעיף"/>
      <w:bookmarkStart w:id="21" w:name="_משטח_המנוקז_לבור"/>
      <w:bookmarkStart w:id="22" w:name="_בעל_עסק_ירוקן"/>
      <w:bookmarkStart w:id="23" w:name="_מחסן,_אזור_או"/>
      <w:bookmarkStart w:id="24" w:name="_בעל_העסק_יסמן"/>
      <w:bookmarkStart w:id="25" w:name="_בעל_העסק_יפריד"/>
      <w:bookmarkStart w:id="26" w:name="_פסולת_חומר_מסוכן"/>
      <w:bookmarkStart w:id="27" w:name="_בעל_העסק_ישמור"/>
      <w:bookmarkStart w:id="28" w:name="_בעל_העסק_ינהל"/>
      <w:bookmarkStart w:id="29" w:name="_עמדה_לתדלוק_עצמי"/>
      <w:bookmarkStart w:id="30" w:name="_תדלוק__ומילוי"/>
      <w:bookmarkEnd w:id="19"/>
      <w:bookmarkEnd w:id="20"/>
      <w:bookmarkEnd w:id="21"/>
      <w:bookmarkEnd w:id="22"/>
      <w:bookmarkEnd w:id="23"/>
      <w:bookmarkEnd w:id="24"/>
      <w:bookmarkEnd w:id="25"/>
      <w:bookmarkEnd w:id="26"/>
      <w:bookmarkEnd w:id="27"/>
      <w:bookmarkEnd w:id="28"/>
      <w:bookmarkEnd w:id="29"/>
      <w:bookmarkEnd w:id="30"/>
    </w:p>
    <w:p w14:paraId="20900480" w14:textId="77777777" w:rsidR="0052320E" w:rsidRPr="006A5025" w:rsidRDefault="0052320E" w:rsidP="00BD3DEB">
      <w:pPr>
        <w:pStyle w:val="2"/>
        <w:numPr>
          <w:ilvl w:val="2"/>
          <w:numId w:val="327"/>
        </w:numPr>
        <w:rPr>
          <w:rFonts w:ascii="David" w:hAnsi="David"/>
          <w:b/>
          <w:bCs/>
        </w:rPr>
      </w:pPr>
      <w:r w:rsidRPr="006A5025">
        <w:rPr>
          <w:rFonts w:ascii="David" w:hAnsi="David"/>
          <w:b/>
          <w:bCs/>
          <w:rtl/>
        </w:rPr>
        <w:t>חומרים מסוכנים</w:t>
      </w:r>
    </w:p>
    <w:p w14:paraId="500971B3" w14:textId="77777777" w:rsidR="0052320E" w:rsidRPr="006A5025" w:rsidRDefault="0052320E" w:rsidP="00BD3DEB">
      <w:pPr>
        <w:pStyle w:val="a7"/>
        <w:numPr>
          <w:ilvl w:val="0"/>
          <w:numId w:val="138"/>
        </w:numPr>
        <w:spacing w:after="0" w:line="360" w:lineRule="auto"/>
        <w:jc w:val="both"/>
        <w:rPr>
          <w:rFonts w:ascii="David" w:hAnsi="David" w:cs="David"/>
          <w:b/>
          <w:bCs/>
          <w:sz w:val="24"/>
          <w:szCs w:val="24"/>
        </w:rPr>
      </w:pPr>
      <w:r w:rsidRPr="006A5025">
        <w:rPr>
          <w:rFonts w:ascii="David" w:hAnsi="David" w:cs="David"/>
          <w:sz w:val="24"/>
          <w:szCs w:val="24"/>
          <w:rtl/>
        </w:rPr>
        <w:t>בעל העסק יפעיל את העסק כאשר בידיו היתר רעלים בר תוקף מכוח חוק חומרים מסוכנים, לעיסוק נשוא הרישיון, אלא אם כן הכמויות והריכוזים של החומרים המסוכנים שהוא עוסק בהם פטורים מחובת החזקת היתר רעלים לפי תקנות החומרים המסוכנים (סיווג ופטור), התשנ"ו-1996.</w:t>
      </w:r>
      <w:bookmarkStart w:id="31" w:name="_בעל_עסק_המחזיק"/>
      <w:bookmarkEnd w:id="31"/>
    </w:p>
    <w:p w14:paraId="155BB9A5" w14:textId="77777777" w:rsidR="0052320E" w:rsidRPr="006A5025" w:rsidRDefault="0052320E" w:rsidP="00BD3DEB">
      <w:pPr>
        <w:pStyle w:val="a7"/>
        <w:numPr>
          <w:ilvl w:val="0"/>
          <w:numId w:val="138"/>
        </w:numPr>
        <w:spacing w:after="0" w:line="360" w:lineRule="auto"/>
        <w:jc w:val="both"/>
        <w:rPr>
          <w:rFonts w:ascii="David" w:hAnsi="David" w:cs="David"/>
          <w:b/>
          <w:bCs/>
          <w:sz w:val="24"/>
          <w:szCs w:val="24"/>
        </w:rPr>
      </w:pPr>
      <w:r w:rsidRPr="006A5025">
        <w:rPr>
          <w:rFonts w:ascii="David" w:hAnsi="David" w:cs="David"/>
          <w:sz w:val="24"/>
          <w:szCs w:val="24"/>
          <w:rtl/>
        </w:rPr>
        <w:t>בעל עסק המחזיק בהיתר רעלים בתוקף לפי חוק חומרים מסוכנים לא יחולו עליו תנאים אלה.</w:t>
      </w:r>
    </w:p>
    <w:p w14:paraId="7AEDABB4" w14:textId="527BFC20" w:rsidR="0052320E" w:rsidRPr="006A5025" w:rsidRDefault="0052320E" w:rsidP="00BD3DEB">
      <w:pPr>
        <w:pStyle w:val="a7"/>
        <w:numPr>
          <w:ilvl w:val="0"/>
          <w:numId w:val="138"/>
        </w:numPr>
        <w:spacing w:after="0" w:line="360" w:lineRule="auto"/>
        <w:jc w:val="both"/>
        <w:rPr>
          <w:rFonts w:ascii="David" w:hAnsi="David" w:cs="David"/>
          <w:b/>
          <w:bCs/>
          <w:sz w:val="24"/>
          <w:szCs w:val="24"/>
        </w:rPr>
      </w:pPr>
      <w:r w:rsidRPr="006A5025">
        <w:rPr>
          <w:rFonts w:ascii="David" w:hAnsi="David" w:cs="David"/>
          <w:sz w:val="24"/>
          <w:szCs w:val="24"/>
          <w:rtl/>
        </w:rPr>
        <w:t>בל</w:t>
      </w:r>
      <w:r w:rsidR="00E35AB0" w:rsidRPr="006A5025">
        <w:rPr>
          <w:rFonts w:ascii="David" w:hAnsi="David" w:cs="David"/>
          <w:sz w:val="24"/>
          <w:szCs w:val="24"/>
          <w:rtl/>
        </w:rPr>
        <w:t>י לגרוע מהאמור בסעיף 3.1.11</w:t>
      </w:r>
      <w:r w:rsidR="00503D73" w:rsidRPr="006A5025">
        <w:rPr>
          <w:rFonts w:ascii="David" w:hAnsi="David" w:cs="David"/>
          <w:sz w:val="24"/>
          <w:szCs w:val="24"/>
          <w:rtl/>
        </w:rPr>
        <w:t>.(2)</w:t>
      </w:r>
      <w:r w:rsidRPr="006A5025">
        <w:rPr>
          <w:rFonts w:ascii="David" w:hAnsi="David" w:cs="David"/>
          <w:sz w:val="24"/>
          <w:szCs w:val="24"/>
          <w:rtl/>
        </w:rPr>
        <w:t>, בעל עסק שאינו מחזיק בהיתר רעלים תקף או מחזיק בחומר מסוכן שאינו טעון היתר רעלים לפי חוק חומרים מסוכנים, יעמוד בתנאים אלה. אין באמור בסעיף זה כדי לפטור אדם מהחזקת היתר רעלים כדין.</w:t>
      </w:r>
    </w:p>
    <w:p w14:paraId="0AE12483" w14:textId="77777777" w:rsidR="0052320E" w:rsidRPr="006A5025" w:rsidRDefault="0052320E" w:rsidP="00BD3DEB">
      <w:pPr>
        <w:pStyle w:val="a7"/>
        <w:numPr>
          <w:ilvl w:val="0"/>
          <w:numId w:val="138"/>
        </w:numPr>
        <w:spacing w:after="0" w:line="360" w:lineRule="auto"/>
        <w:jc w:val="both"/>
        <w:rPr>
          <w:rFonts w:ascii="David" w:hAnsi="David" w:cs="David"/>
          <w:b/>
          <w:bCs/>
          <w:sz w:val="24"/>
          <w:szCs w:val="24"/>
        </w:rPr>
      </w:pPr>
      <w:r w:rsidRPr="006A5025">
        <w:rPr>
          <w:rFonts w:ascii="David" w:hAnsi="David" w:cs="David"/>
          <w:sz w:val="24"/>
          <w:szCs w:val="24"/>
          <w:rtl/>
        </w:rPr>
        <w:t>בעל עסק יקבל חומר מסוכן לעסק או ישנע חומר מסוכן מהעסק באמצעות מוביל מורשה על פי דין.</w:t>
      </w:r>
    </w:p>
    <w:p w14:paraId="7A425C79" w14:textId="77777777" w:rsidR="0052320E" w:rsidRPr="006A5025" w:rsidRDefault="0052320E" w:rsidP="00BD3DEB">
      <w:pPr>
        <w:pStyle w:val="a7"/>
        <w:numPr>
          <w:ilvl w:val="0"/>
          <w:numId w:val="138"/>
        </w:numPr>
        <w:spacing w:after="0" w:line="360" w:lineRule="auto"/>
        <w:jc w:val="both"/>
        <w:rPr>
          <w:rFonts w:ascii="David" w:hAnsi="David" w:cs="David"/>
          <w:b/>
          <w:bCs/>
          <w:sz w:val="24"/>
          <w:szCs w:val="24"/>
        </w:rPr>
      </w:pPr>
      <w:r w:rsidRPr="006A5025">
        <w:rPr>
          <w:rFonts w:ascii="David" w:hAnsi="David" w:cs="David"/>
          <w:sz w:val="24"/>
          <w:szCs w:val="24"/>
          <w:rtl/>
        </w:rPr>
        <w:t>בעל העסק יחזיק לכל החומרים המסוכנים בעסק גיליונות בטיחות (</w:t>
      </w:r>
      <w:r w:rsidRPr="006A5025">
        <w:rPr>
          <w:rFonts w:ascii="David" w:hAnsi="David" w:cs="David"/>
          <w:sz w:val="24"/>
          <w:szCs w:val="24"/>
        </w:rPr>
        <w:t>MATERIAL SAFETY DATA SHEETS</w:t>
      </w:r>
      <w:r w:rsidRPr="006A5025">
        <w:rPr>
          <w:rFonts w:ascii="David" w:hAnsi="David" w:cs="David"/>
          <w:sz w:val="24"/>
          <w:szCs w:val="24"/>
          <w:rtl/>
        </w:rPr>
        <w:t>) מעודכנים, המכילים מידע לגבי החומר המסוכן, תכונותיו, השפעותיו, סיכונים הנובעים ממנו ודרכי מניעתם, לפי הוראות תקנות הבטיחות בעבודה (גיליון בטיחות), התשנ"ח-1998.</w:t>
      </w:r>
    </w:p>
    <w:p w14:paraId="5EE29893" w14:textId="77777777" w:rsidR="0052320E" w:rsidRPr="006A5025" w:rsidRDefault="0052320E" w:rsidP="00BD3DEB">
      <w:pPr>
        <w:pStyle w:val="a7"/>
        <w:numPr>
          <w:ilvl w:val="0"/>
          <w:numId w:val="138"/>
        </w:numPr>
        <w:spacing w:after="0" w:line="360" w:lineRule="auto"/>
        <w:jc w:val="both"/>
        <w:rPr>
          <w:rFonts w:ascii="David" w:hAnsi="David" w:cs="David"/>
          <w:sz w:val="24"/>
          <w:szCs w:val="24"/>
        </w:rPr>
      </w:pPr>
      <w:r w:rsidRPr="006A5025">
        <w:rPr>
          <w:rFonts w:ascii="David" w:hAnsi="David" w:cs="David"/>
          <w:sz w:val="24"/>
          <w:szCs w:val="24"/>
          <w:rtl/>
        </w:rPr>
        <w:t>אחסון חומרים מסוכנים:</w:t>
      </w:r>
    </w:p>
    <w:p w14:paraId="36041ABE" w14:textId="77777777" w:rsidR="0052320E" w:rsidRPr="006A5025" w:rsidRDefault="0052320E" w:rsidP="00BD3DEB">
      <w:pPr>
        <w:pStyle w:val="a7"/>
        <w:numPr>
          <w:ilvl w:val="0"/>
          <w:numId w:val="139"/>
        </w:numPr>
        <w:spacing w:after="0" w:line="360" w:lineRule="auto"/>
        <w:jc w:val="both"/>
        <w:rPr>
          <w:rFonts w:ascii="David" w:hAnsi="David" w:cs="David"/>
          <w:sz w:val="24"/>
          <w:szCs w:val="24"/>
        </w:rPr>
      </w:pPr>
      <w:r w:rsidRPr="006A5025">
        <w:rPr>
          <w:rFonts w:ascii="David" w:hAnsi="David" w:cs="David"/>
          <w:sz w:val="24"/>
          <w:szCs w:val="24"/>
          <w:rtl/>
        </w:rPr>
        <w:t>בעל העסק יאחסן חומרים מסוכנים, לרבות סודה קאוסטית, פרוקסידים, ופסולת חומר מסוכן בנפרד מחומרי הדברה ובנפרד מכל חומר או חפץ שאינו חומר מסוכן או פסולת מסוכנת אחר בעסק.</w:t>
      </w:r>
    </w:p>
    <w:p w14:paraId="5682AE9C" w14:textId="77777777" w:rsidR="0052320E" w:rsidRPr="006A5025" w:rsidRDefault="0052320E" w:rsidP="00BD3DEB">
      <w:pPr>
        <w:pStyle w:val="a7"/>
        <w:numPr>
          <w:ilvl w:val="0"/>
          <w:numId w:val="139"/>
        </w:numPr>
        <w:spacing w:after="0" w:line="360" w:lineRule="auto"/>
        <w:jc w:val="both"/>
        <w:rPr>
          <w:rFonts w:ascii="David" w:hAnsi="David" w:cs="David"/>
          <w:sz w:val="24"/>
          <w:szCs w:val="24"/>
        </w:rPr>
      </w:pPr>
      <w:r w:rsidRPr="006A5025">
        <w:rPr>
          <w:rFonts w:ascii="David" w:hAnsi="David" w:cs="David"/>
          <w:sz w:val="24"/>
          <w:szCs w:val="24"/>
          <w:rtl/>
        </w:rPr>
        <w:t>בעל העסק יאחסן חומרים מסוכנים באזורים ועמדות אחסון ייעודיים, סגורים, משולטים ונעולים, לרבות, בארון או במחסן.</w:t>
      </w:r>
    </w:p>
    <w:p w14:paraId="6E716A5D" w14:textId="77777777" w:rsidR="0052320E" w:rsidRPr="006A5025" w:rsidRDefault="0052320E" w:rsidP="00BD3DEB">
      <w:pPr>
        <w:pStyle w:val="a7"/>
        <w:numPr>
          <w:ilvl w:val="0"/>
          <w:numId w:val="139"/>
        </w:numPr>
        <w:spacing w:after="0" w:line="360" w:lineRule="auto"/>
        <w:jc w:val="both"/>
        <w:rPr>
          <w:rFonts w:ascii="David" w:hAnsi="David" w:cs="David"/>
          <w:sz w:val="24"/>
          <w:szCs w:val="24"/>
        </w:rPr>
      </w:pPr>
      <w:r w:rsidRPr="006A5025">
        <w:rPr>
          <w:rFonts w:ascii="David" w:hAnsi="David" w:cs="David"/>
          <w:sz w:val="24"/>
          <w:szCs w:val="24"/>
          <w:rtl/>
        </w:rPr>
        <w:t>בעל העסק יאחסן חומרים מסוכנים נוזלים במאצרה שתעמוד בדרישות הבאות:</w:t>
      </w:r>
    </w:p>
    <w:p w14:paraId="100A6DDF" w14:textId="47CD3F26" w:rsidR="0052320E" w:rsidRPr="006A5025" w:rsidRDefault="0052320E" w:rsidP="00BD3DEB">
      <w:pPr>
        <w:pStyle w:val="a7"/>
        <w:numPr>
          <w:ilvl w:val="0"/>
          <w:numId w:val="140"/>
        </w:numPr>
        <w:spacing w:after="0" w:line="360" w:lineRule="auto"/>
        <w:jc w:val="both"/>
        <w:rPr>
          <w:rFonts w:ascii="David" w:hAnsi="David" w:cs="David"/>
          <w:sz w:val="24"/>
          <w:szCs w:val="24"/>
        </w:rPr>
      </w:pPr>
      <w:r w:rsidRPr="006A5025">
        <w:rPr>
          <w:rFonts w:ascii="David" w:hAnsi="David" w:cs="David"/>
          <w:sz w:val="24"/>
          <w:szCs w:val="24"/>
          <w:rtl/>
        </w:rPr>
        <w:t>בנויה באופן שימנע פיזור החומר המסו</w:t>
      </w:r>
      <w:r w:rsidR="005F183F">
        <w:rPr>
          <w:rFonts w:ascii="David" w:hAnsi="David" w:cs="David"/>
          <w:sz w:val="24"/>
          <w:szCs w:val="24"/>
          <w:rtl/>
        </w:rPr>
        <w:t>כן או פסולת החומר המסוכן לסביבה</w:t>
      </w:r>
      <w:r w:rsidR="005F183F">
        <w:rPr>
          <w:rFonts w:ascii="David" w:hAnsi="David" w:cs="David" w:hint="cs"/>
          <w:sz w:val="24"/>
          <w:szCs w:val="24"/>
          <w:rtl/>
        </w:rPr>
        <w:t>.</w:t>
      </w:r>
    </w:p>
    <w:p w14:paraId="7B25AFB1" w14:textId="5F9B0190" w:rsidR="0052320E" w:rsidRPr="006A5025" w:rsidRDefault="0052320E" w:rsidP="00BD3DEB">
      <w:pPr>
        <w:pStyle w:val="a7"/>
        <w:numPr>
          <w:ilvl w:val="0"/>
          <w:numId w:val="140"/>
        </w:numPr>
        <w:spacing w:after="0" w:line="360" w:lineRule="auto"/>
        <w:jc w:val="both"/>
        <w:rPr>
          <w:rFonts w:ascii="David" w:hAnsi="David" w:cs="David"/>
          <w:sz w:val="24"/>
          <w:szCs w:val="24"/>
        </w:rPr>
      </w:pPr>
      <w:r w:rsidRPr="006A5025">
        <w:rPr>
          <w:rFonts w:ascii="David" w:hAnsi="David" w:cs="David"/>
          <w:sz w:val="24"/>
          <w:szCs w:val="24"/>
          <w:rtl/>
        </w:rPr>
        <w:t>נפחה הפנוי לקליטת חומרים מזהמים יהיה לפחות 110% מנפח כל</w:t>
      </w:r>
      <w:r w:rsidR="005F183F">
        <w:rPr>
          <w:rFonts w:ascii="David" w:hAnsi="David" w:cs="David"/>
          <w:sz w:val="24"/>
          <w:szCs w:val="24"/>
          <w:rtl/>
        </w:rPr>
        <w:t>י הקיבול הגדול ביותר המאוחסן בה</w:t>
      </w:r>
      <w:r w:rsidR="005F183F">
        <w:rPr>
          <w:rFonts w:ascii="David" w:hAnsi="David" w:cs="David" w:hint="cs"/>
          <w:sz w:val="24"/>
          <w:szCs w:val="24"/>
          <w:rtl/>
        </w:rPr>
        <w:t>.</w:t>
      </w:r>
    </w:p>
    <w:p w14:paraId="6FD21588" w14:textId="353206C2" w:rsidR="0052320E" w:rsidRPr="006A5025" w:rsidRDefault="0052320E" w:rsidP="00BD3DEB">
      <w:pPr>
        <w:pStyle w:val="a7"/>
        <w:numPr>
          <w:ilvl w:val="0"/>
          <w:numId w:val="140"/>
        </w:numPr>
        <w:spacing w:after="0" w:line="360" w:lineRule="auto"/>
        <w:jc w:val="both"/>
        <w:rPr>
          <w:rFonts w:ascii="David" w:hAnsi="David" w:cs="David"/>
          <w:sz w:val="24"/>
          <w:szCs w:val="24"/>
        </w:rPr>
      </w:pPr>
      <w:r w:rsidRPr="006A5025">
        <w:rPr>
          <w:rFonts w:ascii="David" w:hAnsi="David" w:cs="David"/>
          <w:sz w:val="24"/>
          <w:szCs w:val="24"/>
          <w:rtl/>
        </w:rPr>
        <w:t>קירותיה יהיו בעלי חוזק מכני מספק בכדי להכיל את תכולת כל</w:t>
      </w:r>
      <w:r w:rsidR="005F183F">
        <w:rPr>
          <w:rFonts w:ascii="David" w:hAnsi="David" w:cs="David"/>
          <w:sz w:val="24"/>
          <w:szCs w:val="24"/>
          <w:rtl/>
        </w:rPr>
        <w:t>י הקיבול הגדול ביותר המאוחסן בה</w:t>
      </w:r>
      <w:r w:rsidR="005F183F">
        <w:rPr>
          <w:rFonts w:ascii="David" w:hAnsi="David" w:cs="David" w:hint="cs"/>
          <w:sz w:val="24"/>
          <w:szCs w:val="24"/>
          <w:rtl/>
        </w:rPr>
        <w:t>.</w:t>
      </w:r>
    </w:p>
    <w:p w14:paraId="6990E289" w14:textId="5F5697AE" w:rsidR="0052320E" w:rsidRPr="006A5025" w:rsidRDefault="0052320E" w:rsidP="00BD3DEB">
      <w:pPr>
        <w:pStyle w:val="a7"/>
        <w:numPr>
          <w:ilvl w:val="0"/>
          <w:numId w:val="140"/>
        </w:numPr>
        <w:spacing w:after="0" w:line="360" w:lineRule="auto"/>
        <w:jc w:val="both"/>
        <w:rPr>
          <w:rFonts w:ascii="David" w:hAnsi="David" w:cs="David"/>
          <w:sz w:val="24"/>
          <w:szCs w:val="24"/>
        </w:rPr>
      </w:pPr>
      <w:r w:rsidRPr="006A5025">
        <w:rPr>
          <w:rFonts w:ascii="David" w:hAnsi="David" w:cs="David"/>
          <w:sz w:val="24"/>
          <w:szCs w:val="24"/>
          <w:rtl/>
        </w:rPr>
        <w:t>תקינה, אטומה ועמידה כימית לחומרים המאוחסנים בה, ללא סדקים, נקייה וב</w:t>
      </w:r>
      <w:r w:rsidR="005F183F">
        <w:rPr>
          <w:rFonts w:ascii="David" w:hAnsi="David" w:cs="David"/>
          <w:sz w:val="24"/>
          <w:szCs w:val="24"/>
          <w:rtl/>
        </w:rPr>
        <w:t>אופן שימנע לחלוטין דליפה לסביבה</w:t>
      </w:r>
    </w:p>
    <w:p w14:paraId="764FA3C4" w14:textId="106DF2C3" w:rsidR="0052320E" w:rsidRPr="006A5025" w:rsidRDefault="0052320E" w:rsidP="00BD3DEB">
      <w:pPr>
        <w:pStyle w:val="a7"/>
        <w:numPr>
          <w:ilvl w:val="0"/>
          <w:numId w:val="140"/>
        </w:numPr>
        <w:spacing w:after="0" w:line="360" w:lineRule="auto"/>
        <w:jc w:val="both"/>
        <w:rPr>
          <w:rFonts w:ascii="David" w:hAnsi="David" w:cs="David"/>
          <w:sz w:val="24"/>
          <w:szCs w:val="24"/>
        </w:rPr>
      </w:pPr>
      <w:r w:rsidRPr="006A5025">
        <w:rPr>
          <w:rFonts w:ascii="David" w:hAnsi="David" w:cs="David"/>
          <w:sz w:val="24"/>
          <w:szCs w:val="24"/>
          <w:rtl/>
        </w:rPr>
        <w:t>פתח הניקוז שלה יהיה ס</w:t>
      </w:r>
      <w:r w:rsidR="005F183F">
        <w:rPr>
          <w:rFonts w:ascii="David" w:hAnsi="David" w:cs="David"/>
          <w:sz w:val="24"/>
          <w:szCs w:val="24"/>
          <w:rtl/>
        </w:rPr>
        <w:t>גור בכל עת, למעט בעת ריקון יזום</w:t>
      </w:r>
      <w:r w:rsidR="005F183F">
        <w:rPr>
          <w:rFonts w:ascii="David" w:hAnsi="David" w:cs="David" w:hint="cs"/>
          <w:sz w:val="24"/>
          <w:szCs w:val="24"/>
          <w:rtl/>
        </w:rPr>
        <w:t>.</w:t>
      </w:r>
    </w:p>
    <w:p w14:paraId="684A9C06" w14:textId="76958BAB" w:rsidR="0052320E" w:rsidRPr="006A5025" w:rsidRDefault="0052320E" w:rsidP="00BD3DEB">
      <w:pPr>
        <w:pStyle w:val="a7"/>
        <w:numPr>
          <w:ilvl w:val="0"/>
          <w:numId w:val="140"/>
        </w:numPr>
        <w:spacing w:after="0" w:line="360" w:lineRule="auto"/>
        <w:jc w:val="both"/>
        <w:rPr>
          <w:rFonts w:ascii="David" w:hAnsi="David" w:cs="David"/>
          <w:sz w:val="24"/>
          <w:szCs w:val="24"/>
        </w:rPr>
      </w:pPr>
      <w:r w:rsidRPr="006A5025">
        <w:rPr>
          <w:rFonts w:ascii="David" w:hAnsi="David" w:cs="David"/>
          <w:sz w:val="24"/>
          <w:szCs w:val="24"/>
          <w:rtl/>
        </w:rPr>
        <w:t>פתחי הריקון והמילוי של כלי הקיבול המצו</w:t>
      </w:r>
      <w:r w:rsidR="005F183F">
        <w:rPr>
          <w:rFonts w:ascii="David" w:hAnsi="David" w:cs="David"/>
          <w:sz w:val="24"/>
          <w:szCs w:val="24"/>
          <w:rtl/>
        </w:rPr>
        <w:t>יים בתוכה יהיו בכל עת בתוך שטחה</w:t>
      </w:r>
      <w:r w:rsidR="005F183F">
        <w:rPr>
          <w:rFonts w:ascii="David" w:hAnsi="David" w:cs="David" w:hint="cs"/>
          <w:sz w:val="24"/>
          <w:szCs w:val="24"/>
          <w:rtl/>
        </w:rPr>
        <w:t>.</w:t>
      </w:r>
    </w:p>
    <w:p w14:paraId="11507BE8" w14:textId="77777777" w:rsidR="0052320E" w:rsidRPr="006A5025" w:rsidRDefault="0052320E" w:rsidP="00BD3DEB">
      <w:pPr>
        <w:pStyle w:val="a7"/>
        <w:numPr>
          <w:ilvl w:val="0"/>
          <w:numId w:val="140"/>
        </w:numPr>
        <w:spacing w:after="0" w:line="360" w:lineRule="auto"/>
        <w:jc w:val="both"/>
        <w:rPr>
          <w:rFonts w:ascii="David" w:hAnsi="David" w:cs="David"/>
          <w:sz w:val="24"/>
          <w:szCs w:val="24"/>
          <w:rtl/>
        </w:rPr>
      </w:pPr>
      <w:r w:rsidRPr="006A5025">
        <w:rPr>
          <w:rFonts w:ascii="David" w:hAnsi="David" w:cs="David"/>
          <w:sz w:val="24"/>
          <w:szCs w:val="24"/>
          <w:rtl/>
        </w:rPr>
        <w:t>מקורה - על פי דרישת נותן האישור.</w:t>
      </w:r>
    </w:p>
    <w:p w14:paraId="57AE3212" w14:textId="77777777" w:rsidR="0052320E" w:rsidRPr="006A5025" w:rsidRDefault="0052320E" w:rsidP="00BD3DEB">
      <w:pPr>
        <w:pStyle w:val="a7"/>
        <w:numPr>
          <w:ilvl w:val="0"/>
          <w:numId w:val="139"/>
        </w:numPr>
        <w:spacing w:after="0" w:line="360" w:lineRule="auto"/>
        <w:jc w:val="both"/>
        <w:rPr>
          <w:rFonts w:ascii="David" w:hAnsi="David" w:cs="David"/>
          <w:sz w:val="24"/>
          <w:szCs w:val="24"/>
        </w:rPr>
      </w:pPr>
      <w:r w:rsidRPr="006A5025">
        <w:rPr>
          <w:rFonts w:ascii="David" w:hAnsi="David" w:cs="David"/>
          <w:sz w:val="24"/>
          <w:szCs w:val="24"/>
          <w:rtl/>
        </w:rPr>
        <w:t>כלי קיבול המכילים רעלים או פסולת חומר מסוכן יאוחסנו באופן שיאפשר לעובדים ולכלי שינוע גישה נוחה ובטוחה אליהם.</w:t>
      </w:r>
    </w:p>
    <w:p w14:paraId="50C3BE9F" w14:textId="77777777" w:rsidR="0052320E" w:rsidRPr="006A5025" w:rsidRDefault="0052320E" w:rsidP="00BD3DEB">
      <w:pPr>
        <w:pStyle w:val="a7"/>
        <w:numPr>
          <w:ilvl w:val="0"/>
          <w:numId w:val="139"/>
        </w:numPr>
        <w:spacing w:after="0" w:line="360" w:lineRule="auto"/>
        <w:jc w:val="both"/>
        <w:rPr>
          <w:rFonts w:ascii="David" w:hAnsi="David" w:cs="David"/>
          <w:sz w:val="24"/>
          <w:szCs w:val="24"/>
        </w:rPr>
      </w:pPr>
      <w:r w:rsidRPr="006A5025">
        <w:rPr>
          <w:rFonts w:ascii="David" w:hAnsi="David" w:cs="David"/>
          <w:sz w:val="24"/>
          <w:szCs w:val="24"/>
          <w:rtl/>
        </w:rPr>
        <w:t>חומרים מסוכנים או פסולת חומר מסוכן יאוחסנו באריזות סגורות ותקינות שאינן דולפות, סדוקות, חלודות או מנופחות.</w:t>
      </w:r>
    </w:p>
    <w:p w14:paraId="0074AAB0" w14:textId="77777777" w:rsidR="0052320E" w:rsidRPr="006A5025" w:rsidRDefault="0052320E" w:rsidP="00BD3DEB">
      <w:pPr>
        <w:pStyle w:val="a7"/>
        <w:numPr>
          <w:ilvl w:val="0"/>
          <w:numId w:val="139"/>
        </w:numPr>
        <w:spacing w:after="0" w:line="360" w:lineRule="auto"/>
        <w:jc w:val="both"/>
        <w:rPr>
          <w:rFonts w:ascii="David" w:hAnsi="David" w:cs="David"/>
          <w:sz w:val="24"/>
          <w:szCs w:val="24"/>
        </w:rPr>
      </w:pPr>
      <w:r w:rsidRPr="006A5025">
        <w:rPr>
          <w:rFonts w:ascii="David" w:hAnsi="David" w:cs="David"/>
          <w:sz w:val="24"/>
          <w:szCs w:val="24"/>
          <w:rtl/>
        </w:rPr>
        <w:t>חומרים מסוכנים או פסולת חומר מסוכן שהם בצורת אבקות יאוחסנו באופן שימנע הרטבתם ופיזורם, אלא אם נדרש אחרת בגיליון הבטיחות של החומר.</w:t>
      </w:r>
    </w:p>
    <w:p w14:paraId="16C4DC03" w14:textId="77777777" w:rsidR="0052320E" w:rsidRPr="006A5025" w:rsidRDefault="0052320E" w:rsidP="00BD3DEB">
      <w:pPr>
        <w:pStyle w:val="a7"/>
        <w:numPr>
          <w:ilvl w:val="0"/>
          <w:numId w:val="139"/>
        </w:numPr>
        <w:spacing w:after="0" w:line="360" w:lineRule="auto"/>
        <w:jc w:val="both"/>
        <w:rPr>
          <w:rFonts w:ascii="David" w:hAnsi="David" w:cs="David"/>
          <w:sz w:val="24"/>
          <w:szCs w:val="24"/>
        </w:rPr>
      </w:pPr>
      <w:r w:rsidRPr="006A5025">
        <w:rPr>
          <w:rFonts w:ascii="David" w:hAnsi="David" w:cs="David"/>
          <w:sz w:val="24"/>
          <w:szCs w:val="24"/>
          <w:rtl/>
        </w:rPr>
        <w:t>בעל העסק יפריד בין חומרים מסוכנים העלולים להגיב ביניהם, לרבות פסולת חומר מסוכן, בהתאם לקבוצות הסיכון, קוד החירום וגיליונות הבטיחות. כאשר חומרים מאותה קבוצת סיכון עלולים להגיב ביניהם באופן המהווה סכנה לסביבה לרבות התלקחות, התנדפות גז ואדים, יש לאחסנם בנפרד באופן שימנע כל מגע בין החומרים המאוחסנים עצמם ובין שפך אפשרי של חומרים אלה.</w:t>
      </w:r>
    </w:p>
    <w:p w14:paraId="193909CE" w14:textId="77777777" w:rsidR="0052320E" w:rsidRPr="006A5025" w:rsidRDefault="0052320E" w:rsidP="00BD3DEB">
      <w:pPr>
        <w:pStyle w:val="a7"/>
        <w:numPr>
          <w:ilvl w:val="0"/>
          <w:numId w:val="139"/>
        </w:numPr>
        <w:spacing w:after="0" w:line="360" w:lineRule="auto"/>
        <w:jc w:val="both"/>
        <w:rPr>
          <w:rFonts w:ascii="David" w:hAnsi="David" w:cs="David"/>
          <w:sz w:val="24"/>
          <w:szCs w:val="24"/>
          <w:rtl/>
        </w:rPr>
      </w:pPr>
      <w:r w:rsidRPr="006A5025">
        <w:rPr>
          <w:rFonts w:ascii="David" w:hAnsi="David" w:cs="David"/>
          <w:sz w:val="24"/>
          <w:szCs w:val="24"/>
          <w:rtl/>
        </w:rPr>
        <w:t xml:space="preserve">בעל העסק יאחסן חומרי הדברה בארון או מחסן ייעודיים, אזורי האחסון ישולטו בשלט שעליו ירשם "סכנה - חומרי הדברה" וקוד חירום" </w:t>
      </w:r>
      <w:r w:rsidRPr="006A5025">
        <w:rPr>
          <w:rFonts w:ascii="David" w:hAnsi="David" w:cs="David"/>
          <w:sz w:val="24"/>
          <w:szCs w:val="24"/>
        </w:rPr>
        <w:t>WE</w:t>
      </w:r>
      <w:r w:rsidRPr="006A5025">
        <w:rPr>
          <w:rFonts w:ascii="David" w:hAnsi="David" w:cs="David"/>
          <w:sz w:val="24"/>
          <w:szCs w:val="24"/>
          <w:rtl/>
        </w:rPr>
        <w:t>2".</w:t>
      </w:r>
    </w:p>
    <w:p w14:paraId="3C39D0FB" w14:textId="77777777" w:rsidR="0052320E" w:rsidRPr="006A5025" w:rsidRDefault="0052320E" w:rsidP="00BD3DEB">
      <w:pPr>
        <w:pStyle w:val="a7"/>
        <w:numPr>
          <w:ilvl w:val="0"/>
          <w:numId w:val="138"/>
        </w:numPr>
        <w:spacing w:after="0" w:line="360" w:lineRule="auto"/>
        <w:jc w:val="both"/>
        <w:rPr>
          <w:rFonts w:ascii="David" w:hAnsi="David" w:cs="David"/>
          <w:sz w:val="24"/>
          <w:szCs w:val="24"/>
        </w:rPr>
      </w:pPr>
      <w:r w:rsidRPr="006A5025">
        <w:rPr>
          <w:rFonts w:ascii="David" w:hAnsi="David" w:cs="David"/>
          <w:sz w:val="24"/>
          <w:szCs w:val="24"/>
          <w:rtl/>
        </w:rPr>
        <w:t>שילוט - על כל אריזות החומרים המסוכנים יצוין השם הכימי של החומר המסוכן או פסולת חומר מסוכן המאוחסנים בו באותיות בעברית או בלועזית, מספר או"ם ככל שישנו קבוצת סיכון וקוד חירום.</w:t>
      </w:r>
    </w:p>
    <w:p w14:paraId="111304AA" w14:textId="77777777" w:rsidR="0052320E" w:rsidRPr="006A5025" w:rsidRDefault="0052320E" w:rsidP="00BD3DEB">
      <w:pPr>
        <w:pStyle w:val="a7"/>
        <w:numPr>
          <w:ilvl w:val="0"/>
          <w:numId w:val="138"/>
        </w:numPr>
        <w:spacing w:after="0" w:line="360" w:lineRule="auto"/>
        <w:jc w:val="both"/>
        <w:rPr>
          <w:rFonts w:ascii="David" w:hAnsi="David" w:cs="David"/>
          <w:sz w:val="24"/>
          <w:szCs w:val="24"/>
        </w:rPr>
      </w:pPr>
      <w:r w:rsidRPr="006A5025">
        <w:rPr>
          <w:rFonts w:ascii="David" w:hAnsi="David" w:cs="David"/>
          <w:sz w:val="24"/>
          <w:szCs w:val="24"/>
          <w:rtl/>
        </w:rPr>
        <w:t>פסולת חומר מסוכן:</w:t>
      </w:r>
    </w:p>
    <w:p w14:paraId="21A6B6E4" w14:textId="77777777" w:rsidR="0052320E" w:rsidRPr="006A5025" w:rsidRDefault="0052320E" w:rsidP="00BD3DEB">
      <w:pPr>
        <w:pStyle w:val="a7"/>
        <w:numPr>
          <w:ilvl w:val="0"/>
          <w:numId w:val="141"/>
        </w:numPr>
        <w:spacing w:after="0" w:line="360" w:lineRule="auto"/>
        <w:jc w:val="both"/>
        <w:rPr>
          <w:rFonts w:ascii="David" w:hAnsi="David" w:cs="David"/>
          <w:sz w:val="24"/>
          <w:szCs w:val="24"/>
        </w:rPr>
      </w:pPr>
      <w:r w:rsidRPr="006A5025">
        <w:rPr>
          <w:rFonts w:ascii="David" w:hAnsi="David" w:cs="David"/>
          <w:sz w:val="24"/>
          <w:szCs w:val="24"/>
          <w:rtl/>
        </w:rPr>
        <w:t>בעל העסק יקים עמדה ייעודית לאחסון פסולת חומר מסוכן, לרבות חומרי ספיגה ששמשו לטיפול בשפך, חומרי גלם מסוכנים מקולקלים או שפג תוקפם ואריזות ריקות עם שאריות חומר מסוכן.</w:t>
      </w:r>
    </w:p>
    <w:p w14:paraId="13C30719" w14:textId="77777777" w:rsidR="0052320E" w:rsidRPr="006A5025" w:rsidRDefault="0052320E" w:rsidP="00BD3DEB">
      <w:pPr>
        <w:pStyle w:val="a7"/>
        <w:numPr>
          <w:ilvl w:val="0"/>
          <w:numId w:val="141"/>
        </w:numPr>
        <w:spacing w:after="0" w:line="360" w:lineRule="auto"/>
        <w:jc w:val="both"/>
        <w:rPr>
          <w:rFonts w:ascii="David" w:hAnsi="David" w:cs="David"/>
          <w:sz w:val="24"/>
          <w:szCs w:val="24"/>
        </w:rPr>
      </w:pPr>
      <w:r w:rsidRPr="006A5025">
        <w:rPr>
          <w:rFonts w:ascii="David" w:hAnsi="David" w:cs="David"/>
          <w:sz w:val="24"/>
          <w:szCs w:val="24"/>
          <w:rtl/>
        </w:rPr>
        <w:t>בעל העסק יפנה פסולת חומר מסוכן לאתר הפסולת הרעילה או ליעד אחר המאושר לפי הוראות תקנות סילוק פסולת חומרים מסוכנים.</w:t>
      </w:r>
    </w:p>
    <w:p w14:paraId="3BF3FB63" w14:textId="77777777" w:rsidR="0052320E" w:rsidRPr="006A5025" w:rsidRDefault="0052320E" w:rsidP="00BD3DEB">
      <w:pPr>
        <w:pStyle w:val="a7"/>
        <w:numPr>
          <w:ilvl w:val="0"/>
          <w:numId w:val="141"/>
        </w:numPr>
        <w:spacing w:after="0" w:line="360" w:lineRule="auto"/>
        <w:jc w:val="both"/>
        <w:rPr>
          <w:rFonts w:ascii="David" w:hAnsi="David" w:cs="David"/>
          <w:sz w:val="24"/>
          <w:szCs w:val="24"/>
        </w:rPr>
      </w:pPr>
      <w:r w:rsidRPr="006A5025">
        <w:rPr>
          <w:rFonts w:ascii="David" w:hAnsi="David" w:cs="David"/>
          <w:sz w:val="24"/>
          <w:szCs w:val="24"/>
          <w:rtl/>
        </w:rPr>
        <w:t>פינוי של פסולת חומר מסוכן יעשה באמצעות מוביל פסולת חומר מסוכן מורשה לפי כל דין בלבד.</w:t>
      </w:r>
    </w:p>
    <w:p w14:paraId="19FFCC60" w14:textId="77777777" w:rsidR="0052320E" w:rsidRPr="006A5025" w:rsidRDefault="0052320E" w:rsidP="00BD3DEB">
      <w:pPr>
        <w:pStyle w:val="a7"/>
        <w:numPr>
          <w:ilvl w:val="0"/>
          <w:numId w:val="141"/>
        </w:numPr>
        <w:spacing w:after="0" w:line="360" w:lineRule="auto"/>
        <w:jc w:val="both"/>
        <w:rPr>
          <w:rFonts w:ascii="David" w:hAnsi="David" w:cs="David"/>
          <w:sz w:val="24"/>
          <w:szCs w:val="24"/>
        </w:rPr>
      </w:pPr>
      <w:r w:rsidRPr="006A5025">
        <w:rPr>
          <w:rFonts w:ascii="David" w:hAnsi="David" w:cs="David"/>
          <w:sz w:val="24"/>
          <w:szCs w:val="24"/>
          <w:rtl/>
        </w:rPr>
        <w:t>בעל העסק ישמור למשך שלוש שנים, אסמכתאות על פינוי פסולת חומר מסוכן והן יועמדו לעיון או ימסרו לנותן האישור, לפי דרישתו.</w:t>
      </w:r>
    </w:p>
    <w:p w14:paraId="05503653" w14:textId="77777777" w:rsidR="0052320E" w:rsidRPr="006A5025" w:rsidRDefault="0052320E" w:rsidP="00BD3DEB">
      <w:pPr>
        <w:pStyle w:val="a7"/>
        <w:numPr>
          <w:ilvl w:val="0"/>
          <w:numId w:val="138"/>
        </w:numPr>
        <w:spacing w:after="0" w:line="360" w:lineRule="auto"/>
        <w:jc w:val="both"/>
        <w:rPr>
          <w:rFonts w:ascii="David" w:hAnsi="David" w:cs="David"/>
          <w:sz w:val="24"/>
          <w:szCs w:val="24"/>
        </w:rPr>
      </w:pPr>
      <w:r w:rsidRPr="006A5025">
        <w:rPr>
          <w:rFonts w:ascii="David" w:hAnsi="David" w:cs="David"/>
          <w:sz w:val="24"/>
          <w:szCs w:val="24"/>
          <w:rtl/>
        </w:rPr>
        <w:t>הערכות לחירום</w:t>
      </w:r>
    </w:p>
    <w:p w14:paraId="7140D183" w14:textId="77777777" w:rsidR="0052320E" w:rsidRPr="006A5025" w:rsidRDefault="0052320E" w:rsidP="00BD3DEB">
      <w:pPr>
        <w:pStyle w:val="a7"/>
        <w:numPr>
          <w:ilvl w:val="0"/>
          <w:numId w:val="142"/>
        </w:numPr>
        <w:spacing w:after="0" w:line="360" w:lineRule="auto"/>
        <w:jc w:val="both"/>
        <w:rPr>
          <w:rFonts w:ascii="David" w:hAnsi="David" w:cs="David"/>
          <w:sz w:val="24"/>
          <w:szCs w:val="24"/>
        </w:rPr>
      </w:pPr>
      <w:r w:rsidRPr="006A5025">
        <w:rPr>
          <w:rFonts w:ascii="David" w:hAnsi="David" w:cs="David"/>
          <w:sz w:val="24"/>
          <w:szCs w:val="24"/>
          <w:rtl/>
        </w:rPr>
        <w:t>בכל מקרה של אירוע חומרים מסוכנים, ידווח בעל העסק באופן מידי ולא</w:t>
      </w:r>
      <w:r w:rsidRPr="006A5025">
        <w:rPr>
          <w:rFonts w:ascii="David" w:hAnsi="David" w:cs="David"/>
          <w:sz w:val="24"/>
          <w:szCs w:val="24"/>
        </w:rPr>
        <w:t xml:space="preserve"> </w:t>
      </w:r>
      <w:r w:rsidRPr="006A5025">
        <w:rPr>
          <w:rFonts w:ascii="David" w:hAnsi="David" w:cs="David"/>
          <w:sz w:val="24"/>
          <w:szCs w:val="24"/>
          <w:rtl/>
        </w:rPr>
        <w:t xml:space="preserve">יאוחר מ-15 דקות לאחר גילוי האירוע, למוקד הסביבה של המשרד להגנת הסביבה בטלפון </w:t>
      </w:r>
      <w:r w:rsidRPr="006A5025">
        <w:rPr>
          <w:rFonts w:ascii="David" w:hAnsi="David" w:cs="David"/>
          <w:sz w:val="24"/>
          <w:szCs w:val="24"/>
        </w:rPr>
        <w:t>073-2733200</w:t>
      </w:r>
      <w:r w:rsidRPr="006A5025">
        <w:rPr>
          <w:rFonts w:ascii="David" w:hAnsi="David" w:cs="David"/>
          <w:sz w:val="24"/>
          <w:szCs w:val="24"/>
          <w:rtl/>
        </w:rPr>
        <w:t xml:space="preserve"> או 6911*.</w:t>
      </w:r>
    </w:p>
    <w:p w14:paraId="5EB273BE" w14:textId="77777777" w:rsidR="0052320E" w:rsidRPr="006A5025" w:rsidRDefault="0052320E" w:rsidP="00BD3DEB">
      <w:pPr>
        <w:pStyle w:val="a7"/>
        <w:numPr>
          <w:ilvl w:val="0"/>
          <w:numId w:val="142"/>
        </w:numPr>
        <w:spacing w:after="0" w:line="360" w:lineRule="auto"/>
        <w:jc w:val="both"/>
        <w:rPr>
          <w:rFonts w:ascii="David" w:hAnsi="David" w:cs="David"/>
          <w:b/>
          <w:bCs/>
          <w:sz w:val="24"/>
          <w:szCs w:val="24"/>
        </w:rPr>
      </w:pPr>
      <w:r w:rsidRPr="006A5025">
        <w:rPr>
          <w:rFonts w:ascii="David" w:hAnsi="David" w:cs="David"/>
          <w:sz w:val="24"/>
          <w:szCs w:val="24"/>
          <w:rtl/>
        </w:rPr>
        <w:t>בעל העסק יחזיק בעסק חומרי ספיגה מתאימים ובכמות מספקת לטיפול באירוע חומרים מסוכנים.</w:t>
      </w:r>
    </w:p>
    <w:p w14:paraId="7F0F2240" w14:textId="77777777" w:rsidR="0052320E" w:rsidRPr="006A5025" w:rsidRDefault="0052320E" w:rsidP="00BD3DEB">
      <w:pPr>
        <w:pStyle w:val="a7"/>
        <w:numPr>
          <w:ilvl w:val="0"/>
          <w:numId w:val="142"/>
        </w:numPr>
        <w:spacing w:after="0" w:line="360" w:lineRule="auto"/>
        <w:jc w:val="both"/>
        <w:rPr>
          <w:rFonts w:ascii="David" w:hAnsi="David" w:cs="David"/>
          <w:b/>
          <w:bCs/>
          <w:sz w:val="24"/>
          <w:szCs w:val="24"/>
        </w:rPr>
      </w:pPr>
      <w:r w:rsidRPr="006A5025">
        <w:rPr>
          <w:rFonts w:ascii="David" w:hAnsi="David" w:cs="David"/>
          <w:sz w:val="24"/>
          <w:szCs w:val="24"/>
          <w:rtl/>
        </w:rPr>
        <w:t xml:space="preserve">בעל העסק יחזיק בעסק ציוד מיגון אישי לטיפול באירועים בהם מעורבים החומרים המסוכנים, שיהיה תקין בכל עת ויכיל, לכל הפחות: שני זוגות כפפות עמידות לחומרים הסוכנים בעסק, שני זוגות מגפיים, עמידים לחומרים המסוכנים בעסק, שני זוגות משקפי מגן, שתי חליפות מגן רמה </w:t>
      </w:r>
      <w:r w:rsidRPr="006A5025">
        <w:rPr>
          <w:rFonts w:ascii="David" w:hAnsi="David" w:cs="David"/>
          <w:sz w:val="24"/>
          <w:szCs w:val="24"/>
        </w:rPr>
        <w:t>C</w:t>
      </w:r>
      <w:r w:rsidRPr="006A5025">
        <w:rPr>
          <w:rFonts w:ascii="David" w:hAnsi="David" w:cs="David"/>
          <w:sz w:val="24"/>
          <w:szCs w:val="24"/>
          <w:rtl/>
        </w:rPr>
        <w:t>.</w:t>
      </w:r>
    </w:p>
    <w:p w14:paraId="02A1F67A" w14:textId="77777777" w:rsidR="0052320E" w:rsidRPr="006A5025" w:rsidRDefault="0052320E" w:rsidP="00BD3DEB">
      <w:pPr>
        <w:pStyle w:val="2"/>
        <w:numPr>
          <w:ilvl w:val="2"/>
          <w:numId w:val="327"/>
        </w:numPr>
        <w:rPr>
          <w:rFonts w:ascii="David" w:hAnsi="David"/>
          <w:b/>
          <w:bCs/>
        </w:rPr>
      </w:pPr>
      <w:bookmarkStart w:id="32" w:name="_Hlk71118851"/>
      <w:r w:rsidRPr="006A5025">
        <w:rPr>
          <w:rFonts w:ascii="David" w:hAnsi="David"/>
          <w:b/>
          <w:bCs/>
          <w:rtl/>
        </w:rPr>
        <w:t>מניעה וטיפול במזיקים</w:t>
      </w:r>
    </w:p>
    <w:p w14:paraId="1A79584D" w14:textId="5F3DA66D" w:rsidR="0052320E" w:rsidRPr="006A5025" w:rsidRDefault="0052320E" w:rsidP="00BD3DEB">
      <w:pPr>
        <w:pStyle w:val="a7"/>
        <w:numPr>
          <w:ilvl w:val="0"/>
          <w:numId w:val="143"/>
        </w:numPr>
        <w:spacing w:after="0" w:line="360" w:lineRule="auto"/>
        <w:jc w:val="both"/>
        <w:rPr>
          <w:rFonts w:ascii="David" w:hAnsi="David" w:cs="David"/>
          <w:sz w:val="24"/>
          <w:szCs w:val="24"/>
          <w:rtl/>
        </w:rPr>
      </w:pPr>
      <w:r w:rsidRPr="006A5025">
        <w:rPr>
          <w:rFonts w:ascii="David" w:hAnsi="David" w:cs="David"/>
          <w:sz w:val="24"/>
          <w:szCs w:val="24"/>
          <w:rtl/>
        </w:rPr>
        <w:t>בפרק זה: "הדברה", "בית גידול למזיקים", "מדביר", "מזיקים", "מטרד", "מפגע", ו-"פעולות מניעה" - כהגדרתם בחוק הסדרת העיסוק בהד</w:t>
      </w:r>
      <w:r w:rsidR="00503D73" w:rsidRPr="006A5025">
        <w:rPr>
          <w:rFonts w:ascii="David" w:hAnsi="David" w:cs="David"/>
          <w:sz w:val="24"/>
          <w:szCs w:val="24"/>
          <w:rtl/>
        </w:rPr>
        <w:t>ברה תברואית, התשע"ו</w:t>
      </w:r>
      <w:r w:rsidR="005F183F">
        <w:rPr>
          <w:rFonts w:ascii="David" w:hAnsi="David" w:cs="David" w:hint="cs"/>
          <w:sz w:val="24"/>
          <w:szCs w:val="24"/>
          <w:rtl/>
        </w:rPr>
        <w:t>-</w:t>
      </w:r>
      <w:r w:rsidR="00503D73" w:rsidRPr="006A5025">
        <w:rPr>
          <w:rFonts w:ascii="David" w:hAnsi="David" w:cs="David"/>
          <w:sz w:val="24"/>
          <w:szCs w:val="24"/>
          <w:rtl/>
        </w:rPr>
        <w:t>2016 (להלן -</w:t>
      </w:r>
      <w:r w:rsidRPr="006A5025">
        <w:rPr>
          <w:rFonts w:ascii="David" w:hAnsi="David" w:cs="David"/>
          <w:sz w:val="24"/>
          <w:szCs w:val="24"/>
          <w:rtl/>
        </w:rPr>
        <w:t xml:space="preserve"> "חוק הסדרת העיסוק בהדברה").</w:t>
      </w:r>
    </w:p>
    <w:p w14:paraId="3C3D3B5F" w14:textId="77777777" w:rsidR="0052320E" w:rsidRPr="006A5025" w:rsidRDefault="0052320E" w:rsidP="00BD3DEB">
      <w:pPr>
        <w:pStyle w:val="a7"/>
        <w:numPr>
          <w:ilvl w:val="0"/>
          <w:numId w:val="143"/>
        </w:numPr>
        <w:spacing w:after="0" w:line="360" w:lineRule="auto"/>
        <w:jc w:val="both"/>
        <w:rPr>
          <w:rFonts w:ascii="David" w:hAnsi="David" w:cs="David"/>
          <w:b/>
          <w:bCs/>
          <w:sz w:val="24"/>
          <w:szCs w:val="24"/>
        </w:rPr>
      </w:pPr>
      <w:r w:rsidRPr="006A5025">
        <w:rPr>
          <w:rFonts w:ascii="David" w:hAnsi="David" w:cs="David"/>
          <w:sz w:val="24"/>
          <w:szCs w:val="24"/>
          <w:rtl/>
        </w:rPr>
        <w:t>בעל עסק יפעיל את העסק באופן שלא יגרום למפגע מזיקים ויבצע פעולות מניעה.</w:t>
      </w:r>
    </w:p>
    <w:p w14:paraId="141B7B3D" w14:textId="205BB1E6" w:rsidR="0052320E" w:rsidRPr="006A5025" w:rsidRDefault="0052320E" w:rsidP="00BD3DEB">
      <w:pPr>
        <w:pStyle w:val="a7"/>
        <w:numPr>
          <w:ilvl w:val="0"/>
          <w:numId w:val="143"/>
        </w:numPr>
        <w:spacing w:after="0" w:line="360" w:lineRule="auto"/>
        <w:jc w:val="both"/>
        <w:rPr>
          <w:rFonts w:ascii="David" w:hAnsi="David" w:cs="David"/>
          <w:b/>
          <w:bCs/>
          <w:sz w:val="24"/>
          <w:szCs w:val="24"/>
        </w:rPr>
      </w:pPr>
      <w:r w:rsidRPr="006A5025">
        <w:rPr>
          <w:rFonts w:ascii="David" w:hAnsi="David" w:cs="David"/>
          <w:sz w:val="24"/>
          <w:szCs w:val="24"/>
          <w:rtl/>
        </w:rPr>
        <w:t>בעל עסק יבצע ניטור תקופתי לבדיקת הימצאות מזיקים ובתי גידול למזיקים לרבות: מקווי מים עומדים, תעלות ניקוז, פסולת אורגנית, מקומות מחסה וכיו"ב, ולעניין יתושים, מכרסמי</w:t>
      </w:r>
      <w:r w:rsidR="00503D73" w:rsidRPr="006A5025">
        <w:rPr>
          <w:rFonts w:ascii="David" w:hAnsi="David" w:cs="David"/>
          <w:sz w:val="24"/>
          <w:szCs w:val="24"/>
          <w:rtl/>
        </w:rPr>
        <w:t>ם וזבובים כמפורט בסעיפים 3.1.12.(6) עד 3.1.12.(8).</w:t>
      </w:r>
    </w:p>
    <w:p w14:paraId="7D5390D3" w14:textId="77777777" w:rsidR="0052320E" w:rsidRPr="006A5025" w:rsidRDefault="0052320E" w:rsidP="00BD3DEB">
      <w:pPr>
        <w:pStyle w:val="a7"/>
        <w:numPr>
          <w:ilvl w:val="0"/>
          <w:numId w:val="143"/>
        </w:numPr>
        <w:spacing w:after="0" w:line="360" w:lineRule="auto"/>
        <w:jc w:val="both"/>
        <w:rPr>
          <w:rFonts w:ascii="David" w:hAnsi="David" w:cs="David"/>
          <w:b/>
          <w:bCs/>
          <w:sz w:val="24"/>
          <w:szCs w:val="24"/>
        </w:rPr>
      </w:pPr>
      <w:r w:rsidRPr="006A5025">
        <w:rPr>
          <w:rFonts w:ascii="David" w:hAnsi="David" w:cs="David"/>
          <w:sz w:val="24"/>
          <w:szCs w:val="24"/>
          <w:rtl/>
        </w:rPr>
        <w:t>במקרה שנמצאו מזיקים או בתי גידול למזיקים, ינקוט בעל העסק באמצעים לסילוק בתי הגידול ובפעולות להדברת מזיקים, ככל הנדרש, למניעת מפגע או מטרד מזיקים מתחום העסק.</w:t>
      </w:r>
    </w:p>
    <w:p w14:paraId="09E7DB4D" w14:textId="2BD6E044" w:rsidR="0052320E" w:rsidRPr="006A5025" w:rsidRDefault="0052320E" w:rsidP="00BD3DEB">
      <w:pPr>
        <w:pStyle w:val="a7"/>
        <w:numPr>
          <w:ilvl w:val="0"/>
          <w:numId w:val="143"/>
        </w:numPr>
        <w:spacing w:after="0" w:line="360" w:lineRule="auto"/>
        <w:jc w:val="both"/>
        <w:rPr>
          <w:rFonts w:ascii="David" w:hAnsi="David" w:cs="David"/>
          <w:b/>
          <w:bCs/>
          <w:sz w:val="24"/>
          <w:szCs w:val="24"/>
        </w:rPr>
      </w:pPr>
      <w:r w:rsidRPr="006A5025">
        <w:rPr>
          <w:rFonts w:ascii="David" w:hAnsi="David" w:cs="David"/>
          <w:sz w:val="24"/>
          <w:szCs w:val="24"/>
          <w:rtl/>
        </w:rPr>
        <w:t>פעולות הדברה יבוצעו באמצעות תכשירי הדברה שאושרו לפי תקנות החומרים המסוכנים (רישום תכשירים להדברת מזיקים ל</w:t>
      </w:r>
      <w:r w:rsidR="005F183F">
        <w:rPr>
          <w:rFonts w:ascii="David" w:hAnsi="David" w:cs="David"/>
          <w:sz w:val="24"/>
          <w:szCs w:val="24"/>
          <w:rtl/>
        </w:rPr>
        <w:t>אדם), התשנ"ד-1994 (להלן בפרק זה</w:t>
      </w:r>
      <w:r w:rsidR="005F183F">
        <w:rPr>
          <w:rFonts w:ascii="David" w:hAnsi="David" w:cs="David" w:hint="cs"/>
          <w:sz w:val="24"/>
          <w:szCs w:val="24"/>
          <w:rtl/>
        </w:rPr>
        <w:t xml:space="preserve"> - </w:t>
      </w:r>
      <w:r w:rsidRPr="006A5025">
        <w:rPr>
          <w:rFonts w:ascii="David" w:hAnsi="David" w:cs="David"/>
          <w:sz w:val="24"/>
          <w:szCs w:val="24"/>
          <w:rtl/>
        </w:rPr>
        <w:t xml:space="preserve">תכשיר מאושר) על ידי מדביר במבנים ובשטח פתוח או מדביר באיוד לפי חוק הסדרת העיסוק בהדברה. </w:t>
      </w:r>
    </w:p>
    <w:p w14:paraId="1ED4DB23" w14:textId="77777777" w:rsidR="0052320E" w:rsidRPr="006A5025" w:rsidRDefault="0052320E" w:rsidP="00BD3DEB">
      <w:pPr>
        <w:pStyle w:val="a7"/>
        <w:numPr>
          <w:ilvl w:val="0"/>
          <w:numId w:val="143"/>
        </w:numPr>
        <w:spacing w:after="0" w:line="360" w:lineRule="auto"/>
        <w:jc w:val="both"/>
        <w:rPr>
          <w:rFonts w:ascii="David" w:hAnsi="David" w:cs="David"/>
          <w:b/>
          <w:bCs/>
          <w:sz w:val="24"/>
          <w:szCs w:val="24"/>
        </w:rPr>
      </w:pPr>
      <w:r w:rsidRPr="006A5025">
        <w:rPr>
          <w:rFonts w:ascii="David" w:hAnsi="David" w:cs="David"/>
          <w:sz w:val="24"/>
          <w:szCs w:val="24"/>
          <w:rtl/>
        </w:rPr>
        <w:t>זבובים -</w:t>
      </w:r>
      <w:r w:rsidRPr="006A5025">
        <w:rPr>
          <w:rFonts w:ascii="David" w:hAnsi="David" w:cs="David"/>
          <w:b/>
          <w:bCs/>
          <w:sz w:val="24"/>
          <w:szCs w:val="24"/>
          <w:rtl/>
        </w:rPr>
        <w:t xml:space="preserve"> </w:t>
      </w:r>
      <w:r w:rsidRPr="006A5025">
        <w:rPr>
          <w:rFonts w:ascii="David" w:hAnsi="David" w:cs="David"/>
          <w:sz w:val="24"/>
          <w:szCs w:val="24"/>
          <w:rtl/>
        </w:rPr>
        <w:t>בעל העסק יפעל למניעת התפתחות מפגע זבובים וסילוקו, לרבות באופן כמפורט להלן:</w:t>
      </w:r>
    </w:p>
    <w:p w14:paraId="66E79019" w14:textId="7706D9E5" w:rsidR="0052320E" w:rsidRPr="006A5025" w:rsidRDefault="005F183F" w:rsidP="00BD3DEB">
      <w:pPr>
        <w:pStyle w:val="a7"/>
        <w:numPr>
          <w:ilvl w:val="0"/>
          <w:numId w:val="144"/>
        </w:numPr>
        <w:spacing w:after="0" w:line="360" w:lineRule="auto"/>
        <w:jc w:val="both"/>
        <w:rPr>
          <w:rFonts w:ascii="David" w:hAnsi="David" w:cs="David"/>
          <w:b/>
          <w:bCs/>
          <w:sz w:val="24"/>
          <w:szCs w:val="24"/>
        </w:rPr>
      </w:pPr>
      <w:r>
        <w:rPr>
          <w:rFonts w:ascii="David" w:hAnsi="David" w:cs="David"/>
          <w:sz w:val="24"/>
          <w:szCs w:val="24"/>
          <w:rtl/>
        </w:rPr>
        <w:t>הזבל בשטחי השיכון יישאר יבש</w:t>
      </w:r>
      <w:r>
        <w:rPr>
          <w:rFonts w:ascii="David" w:hAnsi="David" w:cs="David" w:hint="cs"/>
          <w:sz w:val="24"/>
          <w:szCs w:val="24"/>
          <w:rtl/>
        </w:rPr>
        <w:t>.</w:t>
      </w:r>
    </w:p>
    <w:p w14:paraId="5C900CBC" w14:textId="4436FF8C" w:rsidR="0052320E" w:rsidRPr="006A5025" w:rsidRDefault="0052320E" w:rsidP="00BD3DEB">
      <w:pPr>
        <w:pStyle w:val="a7"/>
        <w:numPr>
          <w:ilvl w:val="0"/>
          <w:numId w:val="144"/>
        </w:numPr>
        <w:spacing w:after="0" w:line="360" w:lineRule="auto"/>
        <w:jc w:val="both"/>
        <w:rPr>
          <w:rFonts w:ascii="David" w:hAnsi="David" w:cs="David"/>
          <w:b/>
          <w:bCs/>
          <w:sz w:val="24"/>
          <w:szCs w:val="24"/>
        </w:rPr>
      </w:pPr>
      <w:r w:rsidRPr="006A5025">
        <w:rPr>
          <w:rFonts w:ascii="David" w:hAnsi="David" w:cs="David"/>
          <w:sz w:val="24"/>
          <w:szCs w:val="24"/>
          <w:rtl/>
        </w:rPr>
        <w:t xml:space="preserve">יבוצע ניטור לגילוי דגירת זבובים אחת לשבוע באמצעות חפירה וגילוי השכבות הפנימיות במצבורי זבל ומזון רטוב; הניטור יתבצע במקומות האופייניים להתפתחות זבובים, לרבות מקומות שבהם זבל לח ומרכיבי מזון רטובים או שנרטבו במרכז המזון, במתקן לאצירת זבל ובריכוזי זבל שלא ניתנים לדריכה על ידי הבקר, </w:t>
      </w:r>
      <w:r w:rsidR="005F183F">
        <w:rPr>
          <w:rFonts w:ascii="David" w:hAnsi="David" w:cs="David"/>
          <w:sz w:val="24"/>
          <w:szCs w:val="24"/>
          <w:rtl/>
        </w:rPr>
        <w:t>לרבות בשולי החצרות ומתחת לשקתות</w:t>
      </w:r>
      <w:r w:rsidR="005F183F">
        <w:rPr>
          <w:rFonts w:ascii="David" w:hAnsi="David" w:cs="David" w:hint="cs"/>
          <w:sz w:val="24"/>
          <w:szCs w:val="24"/>
          <w:rtl/>
        </w:rPr>
        <w:t>.</w:t>
      </w:r>
    </w:p>
    <w:p w14:paraId="1D457997" w14:textId="63F7D0DE" w:rsidR="0052320E" w:rsidRPr="006A5025" w:rsidRDefault="0052320E" w:rsidP="00BD3DEB">
      <w:pPr>
        <w:pStyle w:val="a7"/>
        <w:numPr>
          <w:ilvl w:val="0"/>
          <w:numId w:val="144"/>
        </w:numPr>
        <w:spacing w:after="0" w:line="360" w:lineRule="auto"/>
        <w:jc w:val="both"/>
        <w:rPr>
          <w:rFonts w:ascii="David" w:hAnsi="David" w:cs="David"/>
          <w:sz w:val="24"/>
          <w:szCs w:val="24"/>
        </w:rPr>
      </w:pPr>
      <w:r w:rsidRPr="006A5025">
        <w:rPr>
          <w:rFonts w:ascii="David" w:hAnsi="David" w:cs="David"/>
          <w:sz w:val="24"/>
          <w:szCs w:val="24"/>
          <w:rtl/>
        </w:rPr>
        <w:t>נמצאו מעל 10 רימות זבובים או חביונות בחומר אורגני בעקבות ניטור - יבוצע טיפול מיידי של ייבוש החומר הרטוב על ידי היפוך והוספת חומר ממצק או מייבש;</w:t>
      </w:r>
      <w:r w:rsidRPr="006A5025">
        <w:rPr>
          <w:rFonts w:ascii="David" w:hAnsi="David" w:cs="David"/>
          <w:b/>
          <w:bCs/>
          <w:sz w:val="24"/>
          <w:szCs w:val="24"/>
          <w:rtl/>
        </w:rPr>
        <w:t xml:space="preserve"> </w:t>
      </w:r>
      <w:r w:rsidRPr="006A5025">
        <w:rPr>
          <w:rFonts w:ascii="David" w:hAnsi="David" w:cs="David"/>
          <w:sz w:val="24"/>
          <w:szCs w:val="24"/>
          <w:rtl/>
        </w:rPr>
        <w:t>נמצאו עדיין רימות כעבור 24</w:t>
      </w:r>
      <w:r w:rsidR="005F183F">
        <w:rPr>
          <w:rFonts w:ascii="David" w:hAnsi="David" w:cs="David"/>
          <w:sz w:val="24"/>
          <w:szCs w:val="24"/>
          <w:rtl/>
        </w:rPr>
        <w:t xml:space="preserve"> שעות - יש לנקוט בפעולות הדברה</w:t>
      </w:r>
      <w:r w:rsidR="005F183F">
        <w:rPr>
          <w:rFonts w:ascii="David" w:hAnsi="David" w:cs="David" w:hint="cs"/>
          <w:sz w:val="24"/>
          <w:szCs w:val="24"/>
          <w:rtl/>
        </w:rPr>
        <w:t>.</w:t>
      </w:r>
    </w:p>
    <w:p w14:paraId="0D5661E9" w14:textId="77777777" w:rsidR="0052320E" w:rsidRPr="006A5025" w:rsidRDefault="0052320E" w:rsidP="00BD3DEB">
      <w:pPr>
        <w:pStyle w:val="a7"/>
        <w:numPr>
          <w:ilvl w:val="0"/>
          <w:numId w:val="144"/>
        </w:numPr>
        <w:spacing w:after="0" w:line="360" w:lineRule="auto"/>
        <w:jc w:val="both"/>
        <w:rPr>
          <w:rFonts w:ascii="David" w:hAnsi="David" w:cs="David"/>
          <w:sz w:val="24"/>
          <w:szCs w:val="24"/>
          <w:rtl/>
        </w:rPr>
      </w:pPr>
      <w:r w:rsidRPr="006A5025">
        <w:rPr>
          <w:rFonts w:ascii="David" w:hAnsi="David" w:cs="David"/>
          <w:sz w:val="24"/>
          <w:szCs w:val="24"/>
          <w:rtl/>
        </w:rPr>
        <w:t>תוצבנה מלכודות למשיכת ולכידת זבובים בוגרים על גדר העסק, במרחק שלא יעלה על-20 מטרים בין מלכודת למלכודת; המלכודות יוחלפו באופן שוטף בהתאם לצורך.</w:t>
      </w:r>
    </w:p>
    <w:p w14:paraId="45F6E922" w14:textId="77777777" w:rsidR="0052320E" w:rsidRPr="006A5025" w:rsidRDefault="0052320E" w:rsidP="00BD3DEB">
      <w:pPr>
        <w:pStyle w:val="a7"/>
        <w:numPr>
          <w:ilvl w:val="0"/>
          <w:numId w:val="143"/>
        </w:numPr>
        <w:spacing w:after="0" w:line="360" w:lineRule="auto"/>
        <w:jc w:val="both"/>
        <w:rPr>
          <w:rFonts w:ascii="David" w:hAnsi="David" w:cs="David"/>
          <w:sz w:val="24"/>
          <w:szCs w:val="24"/>
        </w:rPr>
      </w:pPr>
      <w:r w:rsidRPr="006A5025">
        <w:rPr>
          <w:rFonts w:ascii="David" w:hAnsi="David" w:cs="David"/>
          <w:sz w:val="24"/>
          <w:szCs w:val="24"/>
          <w:rtl/>
        </w:rPr>
        <w:t>מכרסמים - בעל העסק יפעל למניעת התפתחות מפגע מכרסמים וסילוקו, לרבות באופן כמפורט להלן:</w:t>
      </w:r>
    </w:p>
    <w:p w14:paraId="2C5A8DC0" w14:textId="2C930772" w:rsidR="0052320E" w:rsidRPr="006A5025" w:rsidRDefault="0052320E" w:rsidP="00BD3DEB">
      <w:pPr>
        <w:pStyle w:val="a7"/>
        <w:numPr>
          <w:ilvl w:val="0"/>
          <w:numId w:val="145"/>
        </w:numPr>
        <w:spacing w:after="0" w:line="360" w:lineRule="auto"/>
        <w:jc w:val="both"/>
        <w:rPr>
          <w:rFonts w:ascii="David" w:hAnsi="David" w:cs="David"/>
          <w:sz w:val="24"/>
          <w:szCs w:val="24"/>
        </w:rPr>
      </w:pPr>
      <w:r w:rsidRPr="006A5025">
        <w:rPr>
          <w:rFonts w:ascii="David" w:hAnsi="David" w:cs="David"/>
          <w:sz w:val="24"/>
          <w:szCs w:val="24"/>
          <w:rtl/>
        </w:rPr>
        <w:t>יבוצע ניטור למציאת מחילות מכרסמים פעי</w:t>
      </w:r>
      <w:r w:rsidR="005F183F">
        <w:rPr>
          <w:rFonts w:ascii="David" w:hAnsi="David" w:cs="David"/>
          <w:sz w:val="24"/>
          <w:szCs w:val="24"/>
          <w:rtl/>
        </w:rPr>
        <w:t>לות בכל שטח העסק, אחת לשבועיים</w:t>
      </w:r>
      <w:r w:rsidR="005F183F">
        <w:rPr>
          <w:rFonts w:ascii="David" w:hAnsi="David" w:cs="David" w:hint="cs"/>
          <w:sz w:val="24"/>
          <w:szCs w:val="24"/>
          <w:rtl/>
        </w:rPr>
        <w:t>.</w:t>
      </w:r>
    </w:p>
    <w:p w14:paraId="28FCD4C5" w14:textId="20EE3E74" w:rsidR="0052320E" w:rsidRPr="001E15AF" w:rsidRDefault="0052320E" w:rsidP="00BD3DEB">
      <w:pPr>
        <w:pStyle w:val="a7"/>
        <w:numPr>
          <w:ilvl w:val="0"/>
          <w:numId w:val="145"/>
        </w:numPr>
        <w:spacing w:after="0" w:line="360" w:lineRule="auto"/>
        <w:jc w:val="both"/>
        <w:rPr>
          <w:rFonts w:ascii="David" w:hAnsi="David" w:cs="David"/>
          <w:sz w:val="24"/>
          <w:szCs w:val="24"/>
          <w:rtl/>
        </w:rPr>
      </w:pPr>
      <w:r w:rsidRPr="001E15AF">
        <w:rPr>
          <w:rFonts w:ascii="David" w:hAnsi="David" w:cs="David"/>
          <w:sz w:val="24"/>
          <w:szCs w:val="24"/>
          <w:rtl/>
        </w:rPr>
        <w:t xml:space="preserve">נמצאו מחילות מכרסמים פעילות, יבוצע טיפול והדברת מכרסמים בעזרת תכשיר הדברה מאושר כולל פינוי פגרים בהתאם </w:t>
      </w:r>
      <w:r w:rsidR="005F183F" w:rsidRPr="001E15AF">
        <w:rPr>
          <w:rFonts w:ascii="David" w:hAnsi="David" w:cs="David"/>
          <w:sz w:val="24"/>
          <w:szCs w:val="24"/>
          <w:rtl/>
        </w:rPr>
        <w:t>להנחיות בסעיף 3.1.8 בתנאים אלה</w:t>
      </w:r>
      <w:r w:rsidR="005F183F" w:rsidRPr="001E15AF">
        <w:rPr>
          <w:rFonts w:ascii="David" w:hAnsi="David" w:cs="David" w:hint="cs"/>
          <w:sz w:val="24"/>
          <w:szCs w:val="24"/>
          <w:rtl/>
        </w:rPr>
        <w:t>.</w:t>
      </w:r>
    </w:p>
    <w:p w14:paraId="067B5120" w14:textId="77777777" w:rsidR="0052320E" w:rsidRPr="006A5025" w:rsidRDefault="0052320E" w:rsidP="00BD3DEB">
      <w:pPr>
        <w:pStyle w:val="a7"/>
        <w:numPr>
          <w:ilvl w:val="0"/>
          <w:numId w:val="143"/>
        </w:numPr>
        <w:spacing w:after="0" w:line="360" w:lineRule="auto"/>
        <w:jc w:val="both"/>
        <w:rPr>
          <w:rFonts w:ascii="David" w:hAnsi="David" w:cs="David"/>
          <w:sz w:val="24"/>
          <w:szCs w:val="24"/>
        </w:rPr>
      </w:pPr>
      <w:r w:rsidRPr="006A5025">
        <w:rPr>
          <w:rFonts w:ascii="David" w:hAnsi="David" w:cs="David"/>
          <w:sz w:val="24"/>
          <w:szCs w:val="24"/>
          <w:rtl/>
        </w:rPr>
        <w:t>יתושים - בעל העסק יפעל למניעת התפתחות מפגע יתושים וסילוקו, לרבות באופן כמפורט להלן:</w:t>
      </w:r>
    </w:p>
    <w:p w14:paraId="43E3FE02" w14:textId="4C180A95" w:rsidR="0052320E" w:rsidRPr="006A5025" w:rsidRDefault="0052320E" w:rsidP="00BD3DEB">
      <w:pPr>
        <w:pStyle w:val="a7"/>
        <w:numPr>
          <w:ilvl w:val="0"/>
          <w:numId w:val="146"/>
        </w:numPr>
        <w:spacing w:after="0" w:line="360" w:lineRule="auto"/>
        <w:jc w:val="both"/>
        <w:rPr>
          <w:rFonts w:ascii="David" w:hAnsi="David" w:cs="David"/>
          <w:sz w:val="24"/>
          <w:szCs w:val="24"/>
        </w:rPr>
      </w:pPr>
      <w:r w:rsidRPr="006A5025">
        <w:rPr>
          <w:rFonts w:ascii="David" w:hAnsi="David" w:cs="David"/>
          <w:sz w:val="24"/>
          <w:szCs w:val="24"/>
          <w:rtl/>
        </w:rPr>
        <w:t>בשטח העסק לא יהיו מקווי מים עומדים לרבות שפכים, אלא במידה החיונית לתפקוד העסק, כג</w:t>
      </w:r>
      <w:r w:rsidR="005F183F">
        <w:rPr>
          <w:rFonts w:ascii="David" w:hAnsi="David" w:cs="David"/>
          <w:sz w:val="24"/>
          <w:szCs w:val="24"/>
          <w:rtl/>
        </w:rPr>
        <w:t>ון שקתות ומתקן קדם טיפול בשפכים</w:t>
      </w:r>
      <w:r w:rsidR="005F183F">
        <w:rPr>
          <w:rFonts w:ascii="David" w:hAnsi="David" w:cs="David" w:hint="cs"/>
          <w:sz w:val="24"/>
          <w:szCs w:val="24"/>
          <w:rtl/>
        </w:rPr>
        <w:t>.</w:t>
      </w:r>
    </w:p>
    <w:p w14:paraId="1C947436" w14:textId="694F4A1B" w:rsidR="0052320E" w:rsidRPr="006A5025" w:rsidRDefault="0052320E" w:rsidP="00BD3DEB">
      <w:pPr>
        <w:pStyle w:val="a7"/>
        <w:numPr>
          <w:ilvl w:val="0"/>
          <w:numId w:val="146"/>
        </w:numPr>
        <w:spacing w:after="0" w:line="360" w:lineRule="auto"/>
        <w:jc w:val="both"/>
        <w:rPr>
          <w:rFonts w:ascii="David" w:hAnsi="David" w:cs="David"/>
          <w:sz w:val="24"/>
          <w:szCs w:val="24"/>
        </w:rPr>
      </w:pPr>
      <w:r w:rsidRPr="006A5025">
        <w:rPr>
          <w:rFonts w:ascii="David" w:hAnsi="David" w:cs="David"/>
          <w:sz w:val="24"/>
          <w:szCs w:val="24"/>
          <w:rtl/>
        </w:rPr>
        <w:t>יבוצע יבוש או ניקו</w:t>
      </w:r>
      <w:r w:rsidR="005F183F">
        <w:rPr>
          <w:rFonts w:ascii="David" w:hAnsi="David" w:cs="David"/>
          <w:sz w:val="24"/>
          <w:szCs w:val="24"/>
          <w:rtl/>
        </w:rPr>
        <w:t>ז של מקווי מים לרבות שפכים בעסק</w:t>
      </w:r>
      <w:r w:rsidR="005F183F">
        <w:rPr>
          <w:rFonts w:ascii="David" w:hAnsi="David" w:cs="David" w:hint="cs"/>
          <w:sz w:val="24"/>
          <w:szCs w:val="24"/>
          <w:rtl/>
        </w:rPr>
        <w:t>.</w:t>
      </w:r>
    </w:p>
    <w:p w14:paraId="063AFB29" w14:textId="03C3D3A7" w:rsidR="0052320E" w:rsidRPr="006A5025" w:rsidRDefault="0052320E" w:rsidP="00BD3DEB">
      <w:pPr>
        <w:pStyle w:val="a7"/>
        <w:numPr>
          <w:ilvl w:val="0"/>
          <w:numId w:val="146"/>
        </w:numPr>
        <w:spacing w:after="0" w:line="360" w:lineRule="auto"/>
        <w:jc w:val="both"/>
        <w:rPr>
          <w:rFonts w:ascii="David" w:hAnsi="David" w:cs="David"/>
          <w:sz w:val="24"/>
          <w:szCs w:val="24"/>
        </w:rPr>
      </w:pPr>
      <w:r w:rsidRPr="006A5025">
        <w:rPr>
          <w:rFonts w:ascii="David" w:hAnsi="David" w:cs="David"/>
          <w:sz w:val="24"/>
          <w:szCs w:val="24"/>
          <w:rtl/>
        </w:rPr>
        <w:t>יבוצע ניטור שבועי לאיתו</w:t>
      </w:r>
      <w:r w:rsidR="005F183F">
        <w:rPr>
          <w:rFonts w:ascii="David" w:hAnsi="David" w:cs="David"/>
          <w:sz w:val="24"/>
          <w:szCs w:val="24"/>
          <w:rtl/>
        </w:rPr>
        <w:t>ר זחלי יתושים במקווי מים</w:t>
      </w:r>
      <w:r w:rsidR="005F183F">
        <w:rPr>
          <w:rFonts w:ascii="David" w:hAnsi="David" w:cs="David" w:hint="cs"/>
          <w:sz w:val="24"/>
          <w:szCs w:val="24"/>
          <w:rtl/>
        </w:rPr>
        <w:t>.</w:t>
      </w:r>
    </w:p>
    <w:p w14:paraId="1FC20892" w14:textId="77777777" w:rsidR="0052320E" w:rsidRPr="006A5025" w:rsidRDefault="0052320E" w:rsidP="00BD3DEB">
      <w:pPr>
        <w:pStyle w:val="a7"/>
        <w:numPr>
          <w:ilvl w:val="0"/>
          <w:numId w:val="146"/>
        </w:numPr>
        <w:spacing w:after="0" w:line="360" w:lineRule="auto"/>
        <w:jc w:val="both"/>
        <w:rPr>
          <w:rFonts w:ascii="David" w:hAnsi="David" w:cs="David"/>
          <w:sz w:val="24"/>
          <w:szCs w:val="24"/>
        </w:rPr>
      </w:pPr>
      <w:r w:rsidRPr="006A5025">
        <w:rPr>
          <w:rFonts w:ascii="David" w:hAnsi="David" w:cs="David"/>
          <w:sz w:val="24"/>
          <w:szCs w:val="24"/>
          <w:rtl/>
        </w:rPr>
        <w:t>נמצאו בעקבות הניטור זחלי יתושים - יבוצע טיפול באופן מיידי על ידי ייבוש או על ידי הדברה בעזרת תכשיר הדברה מאושר.</w:t>
      </w:r>
    </w:p>
    <w:p w14:paraId="71CF971D" w14:textId="77777777" w:rsidR="0052320E" w:rsidRPr="006A5025" w:rsidRDefault="0052320E" w:rsidP="00BD3DEB">
      <w:pPr>
        <w:pStyle w:val="a7"/>
        <w:numPr>
          <w:ilvl w:val="0"/>
          <w:numId w:val="143"/>
        </w:numPr>
        <w:spacing w:after="0" w:line="360" w:lineRule="auto"/>
        <w:jc w:val="both"/>
        <w:rPr>
          <w:rFonts w:ascii="David" w:hAnsi="David" w:cs="David"/>
          <w:sz w:val="24"/>
          <w:szCs w:val="24"/>
        </w:rPr>
      </w:pPr>
      <w:r w:rsidRPr="006A5025">
        <w:rPr>
          <w:rFonts w:ascii="David" w:hAnsi="David" w:cs="David"/>
          <w:sz w:val="24"/>
          <w:szCs w:val="24"/>
          <w:rtl/>
        </w:rPr>
        <w:t xml:space="preserve">בעל העסק ירשום וישמור בשטח העסק את ממצאי הניטור למשך שלוש שנים, ויציגם או ימסרם לנותן האישור, על פי דרישתו. באשר לפעולות הדברה, בעל העסק ישמור בעסק העתק של תיעוד ההדברה בחתימת המדביר למשך שלוש שנים, ויציגם או ימסרם לנותן האישור לפי דרישתו. </w:t>
      </w:r>
    </w:p>
    <w:bookmarkEnd w:id="32"/>
    <w:p w14:paraId="43E517B7" w14:textId="77777777" w:rsidR="0052320E" w:rsidRPr="006A5025" w:rsidRDefault="0052320E" w:rsidP="00BD3DEB">
      <w:pPr>
        <w:pStyle w:val="2"/>
        <w:numPr>
          <w:ilvl w:val="2"/>
          <w:numId w:val="327"/>
        </w:numPr>
        <w:rPr>
          <w:rFonts w:ascii="David" w:hAnsi="David"/>
          <w:b/>
          <w:bCs/>
        </w:rPr>
      </w:pPr>
      <w:r w:rsidRPr="006A5025">
        <w:rPr>
          <w:rFonts w:ascii="David" w:hAnsi="David"/>
          <w:b/>
          <w:bCs/>
          <w:rtl/>
        </w:rPr>
        <w:t>זיהום קרקע ומים - מניעה וטיפול</w:t>
      </w:r>
      <w:bookmarkStart w:id="33" w:name="_תחולה_-_פרק"/>
      <w:bookmarkStart w:id="34" w:name="_בעל_העסק_יעשה"/>
      <w:bookmarkStart w:id="35" w:name="_בעל_העסק_יבדוק"/>
      <w:bookmarkStart w:id="36" w:name="_בעל_העסק_יכין"/>
      <w:bookmarkStart w:id="37" w:name="_בכל_הנוגע_למניעת"/>
      <w:bookmarkStart w:id="38" w:name="_חקירת_קרקע_ושיקומה:"/>
      <w:bookmarkStart w:id="39" w:name="_סקר_היסטורי:_בעל"/>
      <w:bookmarkStart w:id="40" w:name="_משתייכת_פעילות_העסק"/>
      <w:bookmarkStart w:id="41" w:name="_פעילות_עסק_המשתייכת"/>
      <w:bookmarkEnd w:id="33"/>
      <w:bookmarkEnd w:id="34"/>
      <w:bookmarkEnd w:id="35"/>
      <w:bookmarkEnd w:id="36"/>
      <w:bookmarkEnd w:id="37"/>
      <w:bookmarkEnd w:id="38"/>
      <w:bookmarkEnd w:id="39"/>
      <w:bookmarkEnd w:id="40"/>
      <w:bookmarkEnd w:id="41"/>
    </w:p>
    <w:p w14:paraId="46CB9BC6" w14:textId="77777777" w:rsidR="0052320E" w:rsidRPr="006A5025" w:rsidRDefault="0052320E" w:rsidP="00BD3DEB">
      <w:pPr>
        <w:pStyle w:val="a7"/>
        <w:numPr>
          <w:ilvl w:val="0"/>
          <w:numId w:val="147"/>
        </w:numPr>
        <w:spacing w:after="0" w:line="360" w:lineRule="auto"/>
        <w:jc w:val="both"/>
        <w:rPr>
          <w:rFonts w:ascii="David" w:hAnsi="David" w:cs="David"/>
          <w:b/>
          <w:bCs/>
          <w:sz w:val="24"/>
          <w:szCs w:val="24"/>
        </w:rPr>
      </w:pPr>
      <w:r w:rsidRPr="006A5025">
        <w:rPr>
          <w:rFonts w:ascii="David" w:hAnsi="David" w:cs="David"/>
          <w:sz w:val="24"/>
          <w:szCs w:val="24"/>
          <w:rtl/>
        </w:rPr>
        <w:t>תחולה - פרק זה יחול על כל חומר מזהם קרקע לרבות דלקים.</w:t>
      </w:r>
    </w:p>
    <w:p w14:paraId="0C23E209" w14:textId="77777777" w:rsidR="0052320E" w:rsidRPr="006A5025" w:rsidRDefault="0052320E" w:rsidP="00BD3DEB">
      <w:pPr>
        <w:pStyle w:val="a7"/>
        <w:numPr>
          <w:ilvl w:val="0"/>
          <w:numId w:val="147"/>
        </w:numPr>
        <w:spacing w:after="0" w:line="360" w:lineRule="auto"/>
        <w:jc w:val="both"/>
        <w:rPr>
          <w:rFonts w:ascii="David" w:hAnsi="David" w:cs="David"/>
          <w:b/>
          <w:bCs/>
          <w:sz w:val="24"/>
          <w:szCs w:val="24"/>
        </w:rPr>
      </w:pPr>
      <w:r w:rsidRPr="006A5025">
        <w:rPr>
          <w:rFonts w:ascii="David" w:hAnsi="David" w:cs="David"/>
          <w:sz w:val="24"/>
          <w:szCs w:val="24"/>
          <w:rtl/>
        </w:rPr>
        <w:t>בעל העסק יפעל למניעת זיהום קרקע וינקוט אמצעים למניעת שחרור של חומר מזהם קרקע לקרקע, ובכלל זה יתקין אמצעי בקרה וניטור, ישמור על תחזוקה נאותה של התשתיות והמתקנים המשמשים לפעילות בחומר מזהם קרקע.</w:t>
      </w:r>
    </w:p>
    <w:p w14:paraId="57A32459" w14:textId="77777777" w:rsidR="0052320E" w:rsidRPr="006A5025" w:rsidRDefault="0052320E" w:rsidP="00BD3DEB">
      <w:pPr>
        <w:pStyle w:val="a7"/>
        <w:numPr>
          <w:ilvl w:val="0"/>
          <w:numId w:val="147"/>
        </w:numPr>
        <w:spacing w:after="0" w:line="360" w:lineRule="auto"/>
        <w:jc w:val="both"/>
        <w:rPr>
          <w:rFonts w:ascii="David" w:hAnsi="David" w:cs="David"/>
          <w:b/>
          <w:bCs/>
          <w:sz w:val="24"/>
          <w:szCs w:val="24"/>
        </w:rPr>
      </w:pPr>
      <w:r w:rsidRPr="006A5025">
        <w:rPr>
          <w:rFonts w:ascii="David" w:hAnsi="David" w:cs="David"/>
          <w:sz w:val="24"/>
          <w:szCs w:val="24"/>
          <w:rtl/>
        </w:rPr>
        <w:t>בעל העסק יעשה שימוש בתשתיות וציוד המשמשים לאחסון חומר מזהם קרקע כאשר הם תקינים, אטומים ועמידים מבחינה כימית ומכאנית לחומר המזהם קרקע המאוחסן או מובל בהם, באופן שתימנע דליפה של חומר מזהם קרקע לקרקע.</w:t>
      </w:r>
    </w:p>
    <w:p w14:paraId="28B64333" w14:textId="77777777" w:rsidR="0052320E" w:rsidRPr="006A5025" w:rsidRDefault="0052320E" w:rsidP="00BD3DEB">
      <w:pPr>
        <w:pStyle w:val="a7"/>
        <w:numPr>
          <w:ilvl w:val="0"/>
          <w:numId w:val="147"/>
        </w:numPr>
        <w:spacing w:after="0" w:line="360" w:lineRule="auto"/>
        <w:jc w:val="both"/>
        <w:rPr>
          <w:rFonts w:ascii="David" w:hAnsi="David" w:cs="David"/>
          <w:sz w:val="24"/>
          <w:szCs w:val="24"/>
        </w:rPr>
      </w:pPr>
      <w:r w:rsidRPr="006A5025">
        <w:rPr>
          <w:rFonts w:ascii="David" w:hAnsi="David" w:cs="David"/>
          <w:sz w:val="24"/>
          <w:szCs w:val="24"/>
          <w:rtl/>
        </w:rPr>
        <w:t>חקירת קרקע ושיקומה:</w:t>
      </w:r>
    </w:p>
    <w:p w14:paraId="733CBF56" w14:textId="77777777" w:rsidR="0052320E" w:rsidRPr="006A5025" w:rsidRDefault="0052320E" w:rsidP="00BD3DEB">
      <w:pPr>
        <w:pStyle w:val="a7"/>
        <w:numPr>
          <w:ilvl w:val="0"/>
          <w:numId w:val="148"/>
        </w:numPr>
        <w:spacing w:after="0" w:line="360" w:lineRule="auto"/>
        <w:jc w:val="both"/>
        <w:rPr>
          <w:rFonts w:ascii="David" w:hAnsi="David" w:cs="David"/>
          <w:sz w:val="24"/>
          <w:szCs w:val="24"/>
        </w:rPr>
      </w:pPr>
      <w:r w:rsidRPr="006A5025">
        <w:rPr>
          <w:rFonts w:ascii="David" w:hAnsi="David" w:cs="David"/>
          <w:sz w:val="24"/>
          <w:szCs w:val="24"/>
          <w:rtl/>
        </w:rPr>
        <w:t xml:space="preserve">סקר היסטורי - בכל מקרה של חשש לזיהום קרקע או זיהום קרקע או לפי דרישת נותן האישור, בעל העסק יכין ויגיש לנותן האישור סקר היסטורי, הכולל תכנית לביצוע חקירת קרקע, בהתאם </w:t>
      </w:r>
      <w:hyperlink r:id="rId28" w:history="1">
        <w:r w:rsidRPr="006A5025">
          <w:rPr>
            <w:rFonts w:ascii="David" w:hAnsi="David" w:cs="David"/>
            <w:sz w:val="24"/>
            <w:szCs w:val="24"/>
            <w:rtl/>
          </w:rPr>
          <w:t>להנחיות המקצועיות לביצוע סקר היסטורי באתרים החשודים בזיהום קרקע או מי תהום</w:t>
        </w:r>
      </w:hyperlink>
      <w:r w:rsidRPr="006A5025">
        <w:rPr>
          <w:rFonts w:ascii="David" w:hAnsi="David" w:cs="David"/>
          <w:sz w:val="24"/>
          <w:szCs w:val="24"/>
          <w:rtl/>
        </w:rPr>
        <w:t>, המפורסמות באתר האינטרנט.</w:t>
      </w:r>
    </w:p>
    <w:p w14:paraId="7C852ED7" w14:textId="77777777" w:rsidR="0052320E" w:rsidRPr="006A5025" w:rsidRDefault="0052320E" w:rsidP="00BD3DEB">
      <w:pPr>
        <w:pStyle w:val="a7"/>
        <w:numPr>
          <w:ilvl w:val="0"/>
          <w:numId w:val="148"/>
        </w:numPr>
        <w:spacing w:after="0" w:line="360" w:lineRule="auto"/>
        <w:jc w:val="both"/>
        <w:rPr>
          <w:rFonts w:ascii="David" w:hAnsi="David" w:cs="David"/>
          <w:sz w:val="24"/>
          <w:szCs w:val="24"/>
        </w:rPr>
      </w:pPr>
      <w:r w:rsidRPr="006A5025">
        <w:rPr>
          <w:rFonts w:ascii="David" w:hAnsi="David" w:cs="David"/>
          <w:sz w:val="24"/>
          <w:szCs w:val="24"/>
          <w:rtl/>
        </w:rPr>
        <w:t>סקר קרקע - לפי ממצאי הסקר ההיסטורי ולפי דרישת נותן האישור, נדרש המשך חקירת קרקע הכוללת ביצוע סקר קרקע ודיגום ערימות. בעל העסק יבצע את הסקרים האמורים במועדים כפי שיקבע נותן האישור, ובהתאם להנחיות המקצועיות המפורסמות באתר האינטרנט על עדכונן מעת לעת, לרבות ההנחיות להלן</w:t>
      </w:r>
      <w:r w:rsidRPr="006A5025">
        <w:rPr>
          <w:rFonts w:ascii="David" w:hAnsi="David" w:cs="David"/>
          <w:snapToGrid w:val="0"/>
          <w:sz w:val="24"/>
          <w:szCs w:val="24"/>
          <w:rtl/>
        </w:rPr>
        <w:t>:</w:t>
      </w:r>
    </w:p>
    <w:p w14:paraId="1C62DDD3" w14:textId="239A15D3" w:rsidR="0052320E" w:rsidRPr="006A5025" w:rsidRDefault="008B3766" w:rsidP="00BD3DEB">
      <w:pPr>
        <w:pStyle w:val="a7"/>
        <w:numPr>
          <w:ilvl w:val="0"/>
          <w:numId w:val="149"/>
        </w:numPr>
        <w:spacing w:after="0" w:line="360" w:lineRule="auto"/>
        <w:jc w:val="both"/>
        <w:rPr>
          <w:rFonts w:ascii="David" w:hAnsi="David" w:cs="David"/>
          <w:sz w:val="24"/>
          <w:szCs w:val="24"/>
        </w:rPr>
      </w:pPr>
      <w:hyperlink r:id="rId29" w:history="1">
        <w:r w:rsidR="0052320E" w:rsidRPr="006A5025">
          <w:rPr>
            <w:rFonts w:ascii="David" w:hAnsi="David" w:cs="David"/>
            <w:sz w:val="24"/>
            <w:szCs w:val="24"/>
            <w:rtl/>
          </w:rPr>
          <w:t>הנחיות מקצועיות לביצוע סקר קרקע</w:t>
        </w:r>
      </w:hyperlink>
      <w:r w:rsidR="005F183F">
        <w:rPr>
          <w:rFonts w:ascii="David" w:hAnsi="David" w:cs="David" w:hint="cs"/>
          <w:sz w:val="24"/>
          <w:szCs w:val="24"/>
          <w:rtl/>
        </w:rPr>
        <w:t>.</w:t>
      </w:r>
    </w:p>
    <w:p w14:paraId="17E4BAE7" w14:textId="77777777" w:rsidR="0052320E" w:rsidRPr="006A5025" w:rsidRDefault="008B3766" w:rsidP="00BD3DEB">
      <w:pPr>
        <w:pStyle w:val="a7"/>
        <w:numPr>
          <w:ilvl w:val="0"/>
          <w:numId w:val="149"/>
        </w:numPr>
        <w:spacing w:after="0" w:line="360" w:lineRule="auto"/>
        <w:jc w:val="both"/>
        <w:rPr>
          <w:rFonts w:ascii="David" w:hAnsi="David" w:cs="David"/>
          <w:sz w:val="24"/>
          <w:szCs w:val="24"/>
        </w:rPr>
      </w:pPr>
      <w:hyperlink r:id="rId30" w:history="1">
        <w:r w:rsidR="0052320E" w:rsidRPr="006A5025">
          <w:rPr>
            <w:rFonts w:ascii="David" w:hAnsi="David" w:cs="David"/>
            <w:sz w:val="24"/>
            <w:szCs w:val="24"/>
            <w:rtl/>
          </w:rPr>
          <w:t>הנחיות מקצועיות לחפירה, דיגום ערימות קרקע מזוהמת או החשודה כמזוהמת ודיגום מוודא</w:t>
        </w:r>
      </w:hyperlink>
      <w:r w:rsidR="0052320E" w:rsidRPr="006A5025">
        <w:rPr>
          <w:rFonts w:ascii="David" w:hAnsi="David" w:cs="David"/>
          <w:sz w:val="24"/>
          <w:szCs w:val="24"/>
          <w:rtl/>
        </w:rPr>
        <w:t>.</w:t>
      </w:r>
    </w:p>
    <w:p w14:paraId="3CE2DBD4" w14:textId="77777777" w:rsidR="0052320E" w:rsidRPr="006A5025" w:rsidRDefault="0052320E" w:rsidP="00BD3DEB">
      <w:pPr>
        <w:pStyle w:val="a7"/>
        <w:numPr>
          <w:ilvl w:val="0"/>
          <w:numId w:val="148"/>
        </w:numPr>
        <w:spacing w:after="0" w:line="360" w:lineRule="auto"/>
        <w:jc w:val="both"/>
        <w:rPr>
          <w:rFonts w:ascii="David" w:hAnsi="David" w:cs="David"/>
          <w:sz w:val="24"/>
          <w:szCs w:val="24"/>
        </w:rPr>
      </w:pPr>
      <w:r w:rsidRPr="006A5025">
        <w:rPr>
          <w:rFonts w:ascii="David" w:hAnsi="David" w:cs="David"/>
          <w:sz w:val="24"/>
          <w:szCs w:val="24"/>
          <w:rtl/>
        </w:rPr>
        <w:t xml:space="preserve">שיקום קרקע - בהתאם לדו"ח ממצאי סקר הקרקע, יבחן בעל העסק חלופות שיקום ויגישן לנותן האישור בהתאם </w:t>
      </w:r>
      <w:hyperlink r:id="rId31" w:history="1">
        <w:r w:rsidRPr="006A5025">
          <w:rPr>
            <w:rFonts w:ascii="David" w:hAnsi="David" w:cs="David"/>
            <w:sz w:val="24"/>
            <w:szCs w:val="24"/>
            <w:rtl/>
          </w:rPr>
          <w:t>להנחיות מקצועיות המפורסמות באתר האינטרנט על עדכונן מעת לעת לרבות הנחיות אמות מידה לטיפול בקרקע לצורך שיקום</w:t>
        </w:r>
      </w:hyperlink>
      <w:r w:rsidRPr="006A5025">
        <w:rPr>
          <w:rFonts w:ascii="David" w:hAnsi="David" w:cs="David"/>
          <w:sz w:val="24"/>
          <w:szCs w:val="24"/>
          <w:rtl/>
        </w:rPr>
        <w:t>, והכל בהתאם למועדים שיקבע נותן האישור.</w:t>
      </w:r>
    </w:p>
    <w:p w14:paraId="6618186C" w14:textId="77777777" w:rsidR="0052320E" w:rsidRPr="006A5025" w:rsidRDefault="0052320E" w:rsidP="00BD3DEB">
      <w:pPr>
        <w:pStyle w:val="a7"/>
        <w:numPr>
          <w:ilvl w:val="0"/>
          <w:numId w:val="148"/>
        </w:numPr>
        <w:spacing w:after="0" w:line="360" w:lineRule="auto"/>
        <w:jc w:val="both"/>
        <w:rPr>
          <w:rFonts w:ascii="David" w:hAnsi="David" w:cs="David"/>
          <w:sz w:val="24"/>
          <w:szCs w:val="24"/>
        </w:rPr>
      </w:pPr>
      <w:r w:rsidRPr="006A5025">
        <w:rPr>
          <w:rFonts w:ascii="David" w:hAnsi="David" w:cs="David"/>
          <w:sz w:val="24"/>
          <w:szCs w:val="24"/>
          <w:rtl/>
        </w:rPr>
        <w:t>שמירת מסמכים - בעל עסק ישמור את המסמכים המעידים על פעולות חקירה ושיקום קרקע שבוצעו בשטח העסק לתקופה שלא תפחת משלוש שנים, ויציגם וימסרם לנותן האישור לפי דרישתו.</w:t>
      </w:r>
    </w:p>
    <w:p w14:paraId="456DE138" w14:textId="77777777" w:rsidR="0052320E" w:rsidRPr="006A5025" w:rsidRDefault="0052320E" w:rsidP="00BD3DEB">
      <w:pPr>
        <w:pStyle w:val="2"/>
        <w:numPr>
          <w:ilvl w:val="2"/>
          <w:numId w:val="327"/>
        </w:numPr>
        <w:rPr>
          <w:rFonts w:ascii="David" w:hAnsi="David"/>
          <w:b/>
          <w:bCs/>
          <w:rtl/>
        </w:rPr>
      </w:pPr>
      <w:r w:rsidRPr="006A5025">
        <w:rPr>
          <w:rFonts w:ascii="David" w:hAnsi="David"/>
          <w:b/>
          <w:bCs/>
          <w:rtl/>
        </w:rPr>
        <w:t>אסבסט</w:t>
      </w:r>
    </w:p>
    <w:tbl>
      <w:tblPr>
        <w:tblStyle w:val="ab"/>
        <w:bidiVisual/>
        <w:tblW w:w="5000" w:type="pct"/>
        <w:tblLook w:val="04A0" w:firstRow="1" w:lastRow="0" w:firstColumn="1" w:lastColumn="0" w:noHBand="0" w:noVBand="1"/>
        <w:tblCaption w:val="אסבסט"/>
      </w:tblPr>
      <w:tblGrid>
        <w:gridCol w:w="3443"/>
        <w:gridCol w:w="4853"/>
      </w:tblGrid>
      <w:tr w:rsidR="0052320E" w:rsidRPr="006A5025" w14:paraId="18B89EE4" w14:textId="77777777" w:rsidTr="00E35AB0">
        <w:tc>
          <w:tcPr>
            <w:tcW w:w="5000" w:type="pct"/>
            <w:gridSpan w:val="2"/>
          </w:tcPr>
          <w:p w14:paraId="2365F018" w14:textId="77777777" w:rsidR="0052320E" w:rsidRPr="006A5025" w:rsidRDefault="0052320E" w:rsidP="00BD3DEB">
            <w:pPr>
              <w:pStyle w:val="1"/>
              <w:numPr>
                <w:ilvl w:val="0"/>
                <w:numId w:val="0"/>
              </w:numPr>
              <w:jc w:val="center"/>
              <w:outlineLvl w:val="0"/>
              <w:rPr>
                <w:rFonts w:ascii="David" w:hAnsi="David"/>
                <w:rtl/>
              </w:rPr>
            </w:pPr>
            <w:r w:rsidRPr="006A5025">
              <w:rPr>
                <w:rFonts w:ascii="David" w:hAnsi="David"/>
                <w:rtl/>
              </w:rPr>
              <w:t>בפרק זה</w:t>
            </w:r>
          </w:p>
        </w:tc>
      </w:tr>
      <w:tr w:rsidR="0052320E" w:rsidRPr="006A5025" w14:paraId="1F09C676" w14:textId="77777777" w:rsidTr="00E35AB0">
        <w:tc>
          <w:tcPr>
            <w:tcW w:w="2075" w:type="pct"/>
          </w:tcPr>
          <w:p w14:paraId="7DB43FF4" w14:textId="77777777" w:rsidR="0052320E" w:rsidRPr="006A5025" w:rsidRDefault="0052320E" w:rsidP="00BD3DEB">
            <w:pPr>
              <w:pStyle w:val="1"/>
              <w:numPr>
                <w:ilvl w:val="0"/>
                <w:numId w:val="0"/>
              </w:numPr>
              <w:jc w:val="center"/>
              <w:outlineLvl w:val="0"/>
              <w:rPr>
                <w:rFonts w:ascii="David" w:hAnsi="David"/>
                <w:b w:val="0"/>
                <w:bCs w:val="0"/>
                <w:rtl/>
              </w:rPr>
            </w:pPr>
            <w:r w:rsidRPr="006A5025">
              <w:rPr>
                <w:rFonts w:ascii="David" w:hAnsi="David"/>
                <w:b w:val="0"/>
                <w:bCs w:val="0"/>
                <w:rtl/>
              </w:rPr>
              <w:t>"החוק" -</w:t>
            </w:r>
          </w:p>
        </w:tc>
        <w:tc>
          <w:tcPr>
            <w:tcW w:w="2925" w:type="pct"/>
          </w:tcPr>
          <w:p w14:paraId="07067D83" w14:textId="77777777" w:rsidR="0052320E" w:rsidRPr="006A5025" w:rsidRDefault="0052320E" w:rsidP="00BD3DEB">
            <w:pPr>
              <w:pStyle w:val="1"/>
              <w:numPr>
                <w:ilvl w:val="0"/>
                <w:numId w:val="0"/>
              </w:numPr>
              <w:jc w:val="center"/>
              <w:outlineLvl w:val="0"/>
              <w:rPr>
                <w:rFonts w:ascii="David" w:hAnsi="David"/>
                <w:b w:val="0"/>
                <w:bCs w:val="0"/>
                <w:rtl/>
              </w:rPr>
            </w:pPr>
            <w:r w:rsidRPr="006A5025">
              <w:rPr>
                <w:rFonts w:ascii="David" w:hAnsi="David"/>
                <w:b w:val="0"/>
                <w:bCs w:val="0"/>
                <w:rtl/>
              </w:rPr>
              <w:t>חוק למניעת מפגעי אסבסט ואבק מזיק, התשע"א-2011.</w:t>
            </w:r>
          </w:p>
        </w:tc>
      </w:tr>
      <w:tr w:rsidR="0052320E" w:rsidRPr="006A5025" w14:paraId="734150A4" w14:textId="77777777" w:rsidTr="00E35AB0">
        <w:tc>
          <w:tcPr>
            <w:tcW w:w="2075" w:type="pct"/>
          </w:tcPr>
          <w:p w14:paraId="550F555D" w14:textId="77777777" w:rsidR="0052320E" w:rsidRPr="006A5025" w:rsidRDefault="0052320E" w:rsidP="00BD3DEB">
            <w:pPr>
              <w:pStyle w:val="1"/>
              <w:numPr>
                <w:ilvl w:val="0"/>
                <w:numId w:val="0"/>
              </w:numPr>
              <w:jc w:val="center"/>
              <w:outlineLvl w:val="0"/>
              <w:rPr>
                <w:rFonts w:ascii="David" w:hAnsi="David"/>
                <w:b w:val="0"/>
                <w:bCs w:val="0"/>
                <w:rtl/>
              </w:rPr>
            </w:pPr>
            <w:r w:rsidRPr="006A5025">
              <w:rPr>
                <w:rFonts w:ascii="David" w:hAnsi="David"/>
                <w:b w:val="0"/>
                <w:bCs w:val="0"/>
                <w:rtl/>
              </w:rPr>
              <w:t>"אסבסט", "אסבסט פריך", "אסבסט צמנט", "המנהל", "עבודת אסבסט" ו" פסולת אסבסט"</w:t>
            </w:r>
          </w:p>
        </w:tc>
        <w:tc>
          <w:tcPr>
            <w:tcW w:w="2925" w:type="pct"/>
          </w:tcPr>
          <w:p w14:paraId="484AA8FA" w14:textId="45864BC3" w:rsidR="0052320E" w:rsidRPr="006A5025" w:rsidRDefault="006A2BE8" w:rsidP="00BD3DEB">
            <w:pPr>
              <w:pStyle w:val="1"/>
              <w:numPr>
                <w:ilvl w:val="0"/>
                <w:numId w:val="0"/>
              </w:numPr>
              <w:tabs>
                <w:tab w:val="left" w:pos="962"/>
                <w:tab w:val="center" w:pos="2318"/>
              </w:tabs>
              <w:jc w:val="left"/>
              <w:outlineLvl w:val="0"/>
              <w:rPr>
                <w:rFonts w:ascii="David" w:hAnsi="David"/>
                <w:b w:val="0"/>
                <w:bCs w:val="0"/>
                <w:rtl/>
              </w:rPr>
            </w:pPr>
            <w:r>
              <w:rPr>
                <w:rFonts w:ascii="David" w:hAnsi="David"/>
                <w:b w:val="0"/>
                <w:bCs w:val="0"/>
                <w:rtl/>
              </w:rPr>
              <w:tab/>
            </w:r>
            <w:r>
              <w:rPr>
                <w:rFonts w:ascii="David" w:hAnsi="David"/>
                <w:b w:val="0"/>
                <w:bCs w:val="0"/>
                <w:rtl/>
              </w:rPr>
              <w:tab/>
            </w:r>
            <w:r w:rsidR="0052320E" w:rsidRPr="006A5025">
              <w:rPr>
                <w:rFonts w:ascii="David" w:hAnsi="David"/>
                <w:b w:val="0"/>
                <w:bCs w:val="0"/>
                <w:rtl/>
              </w:rPr>
              <w:t>כהגדרתם בחוק</w:t>
            </w:r>
          </w:p>
        </w:tc>
      </w:tr>
      <w:tr w:rsidR="0052320E" w:rsidRPr="006A5025" w14:paraId="42205913" w14:textId="77777777" w:rsidTr="00E35AB0">
        <w:tc>
          <w:tcPr>
            <w:tcW w:w="2075" w:type="pct"/>
          </w:tcPr>
          <w:p w14:paraId="2BBF8AE8" w14:textId="77777777" w:rsidR="0052320E" w:rsidRPr="006A5025" w:rsidRDefault="0052320E" w:rsidP="00BD3DEB">
            <w:pPr>
              <w:pStyle w:val="1"/>
              <w:numPr>
                <w:ilvl w:val="0"/>
                <w:numId w:val="0"/>
              </w:numPr>
              <w:jc w:val="center"/>
              <w:outlineLvl w:val="0"/>
              <w:rPr>
                <w:rFonts w:ascii="David" w:hAnsi="David"/>
                <w:b w:val="0"/>
                <w:bCs w:val="0"/>
                <w:rtl/>
              </w:rPr>
            </w:pPr>
            <w:r w:rsidRPr="006A5025">
              <w:rPr>
                <w:rFonts w:ascii="David" w:hAnsi="David"/>
                <w:b w:val="0"/>
                <w:bCs w:val="0"/>
                <w:rtl/>
              </w:rPr>
              <w:t>"מבנה אסבסט"</w:t>
            </w:r>
          </w:p>
        </w:tc>
        <w:tc>
          <w:tcPr>
            <w:tcW w:w="2925" w:type="pct"/>
          </w:tcPr>
          <w:p w14:paraId="6E40AC56" w14:textId="77777777" w:rsidR="0052320E" w:rsidRPr="006A5025" w:rsidRDefault="0052320E" w:rsidP="00BD3DEB">
            <w:pPr>
              <w:pStyle w:val="1"/>
              <w:numPr>
                <w:ilvl w:val="0"/>
                <w:numId w:val="0"/>
              </w:numPr>
              <w:jc w:val="center"/>
              <w:outlineLvl w:val="0"/>
              <w:rPr>
                <w:rFonts w:ascii="David" w:hAnsi="David"/>
                <w:b w:val="0"/>
                <w:bCs w:val="0"/>
                <w:rtl/>
              </w:rPr>
            </w:pPr>
            <w:r w:rsidRPr="006A5025">
              <w:rPr>
                <w:rFonts w:ascii="David" w:hAnsi="David"/>
                <w:b w:val="0"/>
                <w:bCs w:val="0"/>
                <w:rtl/>
              </w:rPr>
              <w:t>מבנה המכיל אסבסט המצוי בתחום העסק</w:t>
            </w:r>
          </w:p>
        </w:tc>
      </w:tr>
    </w:tbl>
    <w:p w14:paraId="6E06153A" w14:textId="77777777" w:rsidR="0052320E" w:rsidRPr="006A5025" w:rsidRDefault="0052320E" w:rsidP="00BD3DEB">
      <w:pPr>
        <w:pStyle w:val="a7"/>
        <w:numPr>
          <w:ilvl w:val="0"/>
          <w:numId w:val="150"/>
        </w:numPr>
        <w:spacing w:after="0" w:line="360" w:lineRule="auto"/>
        <w:jc w:val="both"/>
        <w:rPr>
          <w:rFonts w:ascii="David" w:hAnsi="David" w:cs="David"/>
          <w:sz w:val="24"/>
          <w:szCs w:val="24"/>
        </w:rPr>
      </w:pPr>
      <w:r w:rsidRPr="006A5025">
        <w:rPr>
          <w:rFonts w:ascii="David" w:hAnsi="David" w:cs="David"/>
          <w:sz w:val="24"/>
          <w:szCs w:val="24"/>
          <w:rtl/>
        </w:rPr>
        <w:t xml:space="preserve">בעל העסק יפעל בהתאם להוראות לפי חוק למניעת מפגעי אסבסט ואבק מזיק, התשע"א-2011, בעניין אסבסט המצוי בתחום העסק, ובכלל זה - </w:t>
      </w:r>
    </w:p>
    <w:p w14:paraId="7A693E6A" w14:textId="77777777" w:rsidR="0052320E" w:rsidRPr="006A5025" w:rsidRDefault="0052320E" w:rsidP="00BD3DEB">
      <w:pPr>
        <w:pStyle w:val="a7"/>
        <w:numPr>
          <w:ilvl w:val="0"/>
          <w:numId w:val="150"/>
        </w:numPr>
        <w:spacing w:after="0" w:line="360" w:lineRule="auto"/>
        <w:jc w:val="both"/>
        <w:rPr>
          <w:rFonts w:ascii="David" w:hAnsi="David" w:cs="David"/>
          <w:sz w:val="24"/>
          <w:szCs w:val="24"/>
        </w:rPr>
      </w:pPr>
      <w:r w:rsidRPr="006A5025">
        <w:rPr>
          <w:rFonts w:ascii="David" w:hAnsi="David" w:cs="David"/>
          <w:sz w:val="24"/>
          <w:szCs w:val="24"/>
          <w:rtl/>
        </w:rPr>
        <w:t xml:space="preserve">בעל עסק לא יתקין אסבסט, מוצר המכיל אסבסט או פסולת אסבסט ולא יבנה באסבסט בין אם לשימוש חדש ובין לצורך תיקון, שיפוץ או חידוש לשימוש קיים. </w:t>
      </w:r>
    </w:p>
    <w:p w14:paraId="328C5B86" w14:textId="77777777" w:rsidR="0052320E" w:rsidRPr="006A5025" w:rsidRDefault="0052320E" w:rsidP="00BD3DEB">
      <w:pPr>
        <w:pStyle w:val="a7"/>
        <w:numPr>
          <w:ilvl w:val="0"/>
          <w:numId w:val="150"/>
        </w:numPr>
        <w:spacing w:after="0" w:line="360" w:lineRule="auto"/>
        <w:jc w:val="both"/>
        <w:rPr>
          <w:rFonts w:ascii="David" w:hAnsi="David" w:cs="David"/>
          <w:sz w:val="24"/>
          <w:szCs w:val="24"/>
        </w:rPr>
      </w:pPr>
      <w:r w:rsidRPr="006A5025">
        <w:rPr>
          <w:rFonts w:ascii="David" w:hAnsi="David" w:cs="David"/>
          <w:sz w:val="24"/>
          <w:szCs w:val="24"/>
          <w:rtl/>
        </w:rPr>
        <w:t>בעל העסק לא ימכור, לא יסחור ולא ימסור לאחר אסבסט ו/או פסולת אסבסט.</w:t>
      </w:r>
    </w:p>
    <w:p w14:paraId="4D9FF6A0" w14:textId="77777777" w:rsidR="0052320E" w:rsidRPr="006A5025" w:rsidRDefault="0052320E" w:rsidP="00BD3DEB">
      <w:pPr>
        <w:pStyle w:val="a7"/>
        <w:numPr>
          <w:ilvl w:val="0"/>
          <w:numId w:val="150"/>
        </w:numPr>
        <w:spacing w:after="0" w:line="360" w:lineRule="auto"/>
        <w:jc w:val="both"/>
        <w:rPr>
          <w:rFonts w:ascii="David" w:hAnsi="David" w:cs="David"/>
          <w:sz w:val="24"/>
          <w:szCs w:val="24"/>
        </w:rPr>
      </w:pPr>
      <w:r w:rsidRPr="006A5025">
        <w:rPr>
          <w:rFonts w:ascii="David" w:hAnsi="David" w:cs="David"/>
          <w:sz w:val="24"/>
          <w:szCs w:val="24"/>
          <w:rtl/>
        </w:rPr>
        <w:t>בעל העסק לא יבצע פעולות קידוח, חיתוך, שיוף, ליטוש, ניסור,</w:t>
      </w:r>
      <w:r w:rsidRPr="006A5025">
        <w:rPr>
          <w:rFonts w:ascii="David" w:hAnsi="David" w:cs="David"/>
          <w:sz w:val="24"/>
          <w:szCs w:val="24"/>
        </w:rPr>
        <w:t xml:space="preserve"> </w:t>
      </w:r>
      <w:r w:rsidRPr="006A5025">
        <w:rPr>
          <w:rFonts w:ascii="David" w:hAnsi="David" w:cs="David"/>
          <w:sz w:val="24"/>
          <w:szCs w:val="24"/>
          <w:rtl/>
        </w:rPr>
        <w:t>חיתוך והשחזה, במוצרים ובמבנים המכילים אסבסט.</w:t>
      </w:r>
    </w:p>
    <w:p w14:paraId="0CC534E4" w14:textId="77777777" w:rsidR="0052320E" w:rsidRPr="006A5025" w:rsidRDefault="0052320E" w:rsidP="00BD3DEB">
      <w:pPr>
        <w:pStyle w:val="a7"/>
        <w:numPr>
          <w:ilvl w:val="0"/>
          <w:numId w:val="150"/>
        </w:numPr>
        <w:spacing w:after="0" w:line="360" w:lineRule="auto"/>
        <w:jc w:val="both"/>
        <w:rPr>
          <w:rFonts w:ascii="David" w:hAnsi="David" w:cs="David"/>
          <w:sz w:val="24"/>
          <w:szCs w:val="24"/>
        </w:rPr>
      </w:pPr>
      <w:r w:rsidRPr="006A5025">
        <w:rPr>
          <w:rFonts w:ascii="David" w:hAnsi="David" w:cs="David"/>
          <w:sz w:val="24"/>
          <w:szCs w:val="24"/>
          <w:rtl/>
        </w:rPr>
        <w:t>בעל העסק יטפל במפגע אסבסט לאלתר, בהתאם להוראות החוק.</w:t>
      </w:r>
    </w:p>
    <w:p w14:paraId="048ABD5D" w14:textId="77777777" w:rsidR="0052320E" w:rsidRPr="006A5025" w:rsidRDefault="0052320E" w:rsidP="00BD3DEB">
      <w:pPr>
        <w:pStyle w:val="a7"/>
        <w:numPr>
          <w:ilvl w:val="0"/>
          <w:numId w:val="150"/>
        </w:numPr>
        <w:spacing w:after="0" w:line="360" w:lineRule="auto"/>
        <w:jc w:val="both"/>
        <w:rPr>
          <w:rFonts w:ascii="David" w:hAnsi="David" w:cs="David"/>
          <w:sz w:val="24"/>
          <w:szCs w:val="24"/>
        </w:rPr>
      </w:pPr>
      <w:r w:rsidRPr="006A5025">
        <w:rPr>
          <w:rFonts w:ascii="David" w:hAnsi="David" w:cs="David"/>
          <w:sz w:val="24"/>
          <w:szCs w:val="24"/>
          <w:rtl/>
        </w:rPr>
        <w:t>בעל העסק המחזיק במבנה המכיל אסבסט צמנט, יחזיק את מבנה האסבסט במצב תקין, ללא שברים וסדקים. מבלי לגרוע מהוראה זו, נמצאו בעסק לוחות אסבסט צמנט פגומים יפעל בעל העסק בתוך שלושה חודשים מרגע גילויים באחת האפשרויות הבאות:</w:t>
      </w:r>
    </w:p>
    <w:p w14:paraId="598F448B" w14:textId="15365B62" w:rsidR="0052320E" w:rsidRPr="006A5025" w:rsidRDefault="0052320E" w:rsidP="00BD3DEB">
      <w:pPr>
        <w:pStyle w:val="a7"/>
        <w:numPr>
          <w:ilvl w:val="0"/>
          <w:numId w:val="151"/>
        </w:numPr>
        <w:spacing w:after="0" w:line="360" w:lineRule="auto"/>
        <w:jc w:val="both"/>
        <w:rPr>
          <w:rFonts w:ascii="David" w:hAnsi="David" w:cs="David"/>
          <w:sz w:val="24"/>
          <w:szCs w:val="24"/>
        </w:rPr>
      </w:pPr>
      <w:r w:rsidRPr="006A5025">
        <w:rPr>
          <w:rFonts w:ascii="David" w:hAnsi="David" w:cs="David"/>
          <w:sz w:val="24"/>
          <w:szCs w:val="24"/>
          <w:rtl/>
        </w:rPr>
        <w:t>לתיקו</w:t>
      </w:r>
      <w:r w:rsidR="005F183F">
        <w:rPr>
          <w:rFonts w:ascii="David" w:hAnsi="David" w:cs="David"/>
          <w:sz w:val="24"/>
          <w:szCs w:val="24"/>
          <w:rtl/>
        </w:rPr>
        <w:t>ן האסבסט ולאיטום הסדקים והשברים</w:t>
      </w:r>
      <w:r w:rsidR="005F183F">
        <w:rPr>
          <w:rFonts w:ascii="David" w:hAnsi="David" w:cs="David" w:hint="cs"/>
          <w:sz w:val="24"/>
          <w:szCs w:val="24"/>
          <w:rtl/>
        </w:rPr>
        <w:t>.</w:t>
      </w:r>
    </w:p>
    <w:p w14:paraId="68456555" w14:textId="77777777" w:rsidR="0052320E" w:rsidRPr="006A5025" w:rsidRDefault="0052320E" w:rsidP="00BD3DEB">
      <w:pPr>
        <w:pStyle w:val="a7"/>
        <w:numPr>
          <w:ilvl w:val="0"/>
          <w:numId w:val="151"/>
        </w:numPr>
        <w:spacing w:after="0" w:line="360" w:lineRule="auto"/>
        <w:jc w:val="both"/>
        <w:rPr>
          <w:rFonts w:ascii="David" w:hAnsi="David" w:cs="David"/>
          <w:sz w:val="24"/>
          <w:szCs w:val="24"/>
        </w:rPr>
      </w:pPr>
      <w:r w:rsidRPr="006A5025">
        <w:rPr>
          <w:rFonts w:ascii="David" w:hAnsi="David" w:cs="David"/>
          <w:sz w:val="24"/>
          <w:szCs w:val="24"/>
          <w:rtl/>
        </w:rPr>
        <w:t>להסרת האסבסט ולסילוקו לפי הוראות החוק, באמצעות קבלן אסבסט צמנט, לאחר שהגיש בקשה להיתר עבודה באסבסט ובהתאם לתנאי ההיתר.</w:t>
      </w:r>
    </w:p>
    <w:p w14:paraId="494D49BE" w14:textId="77777777" w:rsidR="0052320E" w:rsidRPr="006A5025" w:rsidRDefault="0052320E" w:rsidP="00BD3DEB">
      <w:pPr>
        <w:pStyle w:val="a7"/>
        <w:numPr>
          <w:ilvl w:val="0"/>
          <w:numId w:val="150"/>
        </w:numPr>
        <w:spacing w:after="0" w:line="360" w:lineRule="auto"/>
        <w:jc w:val="both"/>
        <w:rPr>
          <w:rFonts w:ascii="David" w:hAnsi="David" w:cs="David"/>
          <w:sz w:val="24"/>
          <w:szCs w:val="24"/>
        </w:rPr>
      </w:pPr>
      <w:r w:rsidRPr="006A5025">
        <w:rPr>
          <w:rFonts w:ascii="David" w:hAnsi="David" w:cs="David"/>
          <w:sz w:val="24"/>
          <w:szCs w:val="24"/>
          <w:rtl/>
        </w:rPr>
        <w:t>בעל העסק ינהל יומן רישום של עבודת אסבסט שהתבצעה בשטח העסק וישמור העתק בקשה להיתר עבודה באסבסט, היתר העבודה באסבסט, ודו"ח מסכם של קבלן האסבסט. בעל העסק ישמור את המסמכים האמורים בעסק למשך תקופה של שלוש שנים, ויציגם או ימסרם לנותן האישור על פי דרישתו.</w:t>
      </w:r>
    </w:p>
    <w:p w14:paraId="3512CC06" w14:textId="77777777" w:rsidR="0052320E" w:rsidRPr="006A5025" w:rsidRDefault="0052320E" w:rsidP="00BD3DEB">
      <w:pPr>
        <w:pStyle w:val="a7"/>
        <w:numPr>
          <w:ilvl w:val="0"/>
          <w:numId w:val="150"/>
        </w:numPr>
        <w:spacing w:after="0" w:line="360" w:lineRule="auto"/>
        <w:jc w:val="both"/>
        <w:rPr>
          <w:rFonts w:ascii="David" w:hAnsi="David" w:cs="David"/>
          <w:sz w:val="24"/>
          <w:szCs w:val="24"/>
          <w:rtl/>
        </w:rPr>
      </w:pPr>
      <w:r w:rsidRPr="006A5025">
        <w:rPr>
          <w:rFonts w:ascii="David" w:hAnsi="David" w:cs="David"/>
          <w:sz w:val="24"/>
          <w:szCs w:val="24"/>
          <w:rtl/>
        </w:rPr>
        <w:t xml:space="preserve">בעל העסק ידווח באופן מיידי במקרה שריפה של אסבסט או של מבנה המכיל אסבסט, למוקד הסביבה של המשרד להגנת הסביבה, בטלפון 6911* ויפעל בהתאם להנחיות המשרד. </w:t>
      </w:r>
    </w:p>
    <w:p w14:paraId="2D29DF64" w14:textId="77777777" w:rsidR="0052320E" w:rsidRPr="006A5025" w:rsidRDefault="0052320E" w:rsidP="00BD3DEB">
      <w:pPr>
        <w:pStyle w:val="2"/>
        <w:numPr>
          <w:ilvl w:val="2"/>
          <w:numId w:val="327"/>
        </w:numPr>
        <w:rPr>
          <w:rFonts w:ascii="David" w:hAnsi="David"/>
        </w:rPr>
      </w:pPr>
      <w:r w:rsidRPr="006A5025">
        <w:rPr>
          <w:rFonts w:ascii="David" w:hAnsi="David"/>
          <w:rtl/>
        </w:rPr>
        <w:t>עמדה לתדלוק עצמי בסולר של רכבי תפעול כדוגמת: מלגזות וטרקטורים</w:t>
      </w:r>
    </w:p>
    <w:p w14:paraId="3A6BD7AB" w14:textId="77777777" w:rsidR="0052320E" w:rsidRPr="006A5025" w:rsidRDefault="0052320E" w:rsidP="00BD3DEB">
      <w:pPr>
        <w:pStyle w:val="a7"/>
        <w:numPr>
          <w:ilvl w:val="0"/>
          <w:numId w:val="152"/>
        </w:numPr>
        <w:spacing w:after="0" w:line="360" w:lineRule="auto"/>
        <w:jc w:val="both"/>
        <w:rPr>
          <w:rFonts w:ascii="David" w:hAnsi="David" w:cs="David"/>
          <w:b/>
          <w:bCs/>
          <w:sz w:val="24"/>
          <w:szCs w:val="24"/>
        </w:rPr>
      </w:pPr>
      <w:r w:rsidRPr="006A5025">
        <w:rPr>
          <w:rFonts w:ascii="David" w:hAnsi="David" w:cs="David"/>
          <w:sz w:val="24"/>
          <w:szCs w:val="24"/>
          <w:rtl/>
        </w:rPr>
        <w:t>פרק זה יחול על עמדת תדלוק עצמי בסולר של רכבי תפעול כפעילות נלווית לפעילות העסק העומדת בכל אלה:</w:t>
      </w:r>
    </w:p>
    <w:p w14:paraId="563D9AE1" w14:textId="2BAA80AB" w:rsidR="0052320E" w:rsidRPr="006A5025" w:rsidRDefault="005F183F" w:rsidP="00BD3DEB">
      <w:pPr>
        <w:pStyle w:val="a7"/>
        <w:numPr>
          <w:ilvl w:val="0"/>
          <w:numId w:val="153"/>
        </w:numPr>
        <w:spacing w:after="0" w:line="360" w:lineRule="auto"/>
        <w:jc w:val="both"/>
        <w:rPr>
          <w:rFonts w:ascii="David" w:hAnsi="David" w:cs="David"/>
          <w:b/>
          <w:bCs/>
          <w:sz w:val="24"/>
          <w:szCs w:val="24"/>
        </w:rPr>
      </w:pPr>
      <w:r>
        <w:rPr>
          <w:rFonts w:ascii="David" w:hAnsi="David" w:cs="David"/>
          <w:sz w:val="24"/>
          <w:szCs w:val="24"/>
          <w:rtl/>
        </w:rPr>
        <w:t>המכלים המשמשים אותה עיליים</w:t>
      </w:r>
      <w:r>
        <w:rPr>
          <w:rFonts w:ascii="David" w:hAnsi="David" w:cs="David" w:hint="cs"/>
          <w:sz w:val="24"/>
          <w:szCs w:val="24"/>
          <w:rtl/>
        </w:rPr>
        <w:t>.</w:t>
      </w:r>
    </w:p>
    <w:p w14:paraId="146B88D3" w14:textId="4A3D09B6" w:rsidR="0052320E" w:rsidRPr="006A5025" w:rsidRDefault="0052320E" w:rsidP="00BD3DEB">
      <w:pPr>
        <w:pStyle w:val="a7"/>
        <w:numPr>
          <w:ilvl w:val="0"/>
          <w:numId w:val="153"/>
        </w:numPr>
        <w:spacing w:after="0" w:line="360" w:lineRule="auto"/>
        <w:jc w:val="both"/>
        <w:rPr>
          <w:rFonts w:ascii="David" w:hAnsi="David" w:cs="David"/>
          <w:b/>
          <w:bCs/>
          <w:sz w:val="24"/>
          <w:szCs w:val="24"/>
        </w:rPr>
      </w:pPr>
      <w:r w:rsidRPr="006A5025">
        <w:rPr>
          <w:rFonts w:ascii="David" w:hAnsi="David" w:cs="David"/>
          <w:sz w:val="24"/>
          <w:szCs w:val="24"/>
          <w:rtl/>
        </w:rPr>
        <w:t>הדלק</w:t>
      </w:r>
      <w:r w:rsidR="005F183F">
        <w:rPr>
          <w:rFonts w:ascii="David" w:hAnsi="David" w:cs="David"/>
          <w:sz w:val="24"/>
          <w:szCs w:val="24"/>
          <w:rtl/>
        </w:rPr>
        <w:t xml:space="preserve"> המאוחסן הינו מסוג סולר ותוספיו</w:t>
      </w:r>
      <w:r w:rsidR="005F183F">
        <w:rPr>
          <w:rFonts w:ascii="David" w:hAnsi="David" w:cs="David" w:hint="cs"/>
          <w:sz w:val="24"/>
          <w:szCs w:val="24"/>
          <w:rtl/>
        </w:rPr>
        <w:t>.</w:t>
      </w:r>
    </w:p>
    <w:p w14:paraId="7C6CCD62" w14:textId="77777777" w:rsidR="0052320E" w:rsidRPr="006A5025" w:rsidRDefault="0052320E" w:rsidP="00BD3DEB">
      <w:pPr>
        <w:pStyle w:val="a7"/>
        <w:numPr>
          <w:ilvl w:val="0"/>
          <w:numId w:val="153"/>
        </w:numPr>
        <w:spacing w:after="0" w:line="360" w:lineRule="auto"/>
        <w:jc w:val="both"/>
        <w:rPr>
          <w:rFonts w:ascii="David" w:hAnsi="David" w:cs="David"/>
          <w:b/>
          <w:bCs/>
          <w:sz w:val="24"/>
          <w:szCs w:val="24"/>
          <w:rtl/>
        </w:rPr>
      </w:pPr>
      <w:r w:rsidRPr="006A5025">
        <w:rPr>
          <w:rFonts w:ascii="David" w:hAnsi="David" w:cs="David"/>
          <w:sz w:val="24"/>
          <w:szCs w:val="24"/>
          <w:rtl/>
        </w:rPr>
        <w:t>קיבולת האחסון המקסימלית הכוללת הינה נפח של עד 2.2 מ"ק.</w:t>
      </w:r>
    </w:p>
    <w:p w14:paraId="7510146C" w14:textId="77777777" w:rsidR="0052320E" w:rsidRPr="006A5025" w:rsidRDefault="0052320E" w:rsidP="00BD3DEB">
      <w:pPr>
        <w:pStyle w:val="a7"/>
        <w:numPr>
          <w:ilvl w:val="0"/>
          <w:numId w:val="152"/>
        </w:numPr>
        <w:spacing w:after="0" w:line="360" w:lineRule="auto"/>
        <w:jc w:val="both"/>
        <w:rPr>
          <w:rFonts w:ascii="David" w:hAnsi="David" w:cs="David"/>
          <w:sz w:val="24"/>
          <w:szCs w:val="24"/>
        </w:rPr>
      </w:pPr>
      <w:r w:rsidRPr="006A5025">
        <w:rPr>
          <w:rFonts w:ascii="David" w:hAnsi="David" w:cs="David"/>
          <w:sz w:val="24"/>
          <w:szCs w:val="24"/>
          <w:rtl/>
        </w:rPr>
        <w:t>תדלוק ומילוי המכלים יתבצעו בשטח העסק על גבי משטחים ייעודיים.</w:t>
      </w:r>
    </w:p>
    <w:p w14:paraId="04EC5BC3" w14:textId="1E390AC2" w:rsidR="0052320E" w:rsidRPr="006A5025" w:rsidRDefault="00AE608F" w:rsidP="00BD3DEB">
      <w:pPr>
        <w:pStyle w:val="a7"/>
        <w:numPr>
          <w:ilvl w:val="0"/>
          <w:numId w:val="152"/>
        </w:numPr>
        <w:spacing w:after="0" w:line="360" w:lineRule="auto"/>
        <w:jc w:val="both"/>
        <w:rPr>
          <w:rFonts w:ascii="David" w:hAnsi="David" w:cs="David"/>
          <w:sz w:val="24"/>
          <w:szCs w:val="24"/>
        </w:rPr>
      </w:pPr>
      <w:r w:rsidRPr="006A5025">
        <w:rPr>
          <w:rFonts w:ascii="David" w:hAnsi="David" w:cs="David"/>
          <w:sz w:val="24"/>
          <w:szCs w:val="24"/>
          <w:rtl/>
        </w:rPr>
        <w:t>המשטחים כאמור בסעיף 3.1.15.(2)</w:t>
      </w:r>
      <w:r w:rsidR="0052320E" w:rsidRPr="006A5025">
        <w:rPr>
          <w:rFonts w:ascii="David" w:hAnsi="David" w:cs="David"/>
          <w:sz w:val="24"/>
          <w:szCs w:val="24"/>
          <w:rtl/>
        </w:rPr>
        <w:t>, יעמדו בכל אלה:</w:t>
      </w:r>
    </w:p>
    <w:p w14:paraId="7A890A4C" w14:textId="53B9FE7D" w:rsidR="0052320E" w:rsidRPr="006A5025" w:rsidRDefault="0052320E" w:rsidP="00BD3DEB">
      <w:pPr>
        <w:pStyle w:val="a7"/>
        <w:numPr>
          <w:ilvl w:val="0"/>
          <w:numId w:val="154"/>
        </w:numPr>
        <w:spacing w:after="0" w:line="360" w:lineRule="auto"/>
        <w:jc w:val="both"/>
        <w:rPr>
          <w:rFonts w:ascii="David" w:hAnsi="David" w:cs="David"/>
          <w:sz w:val="24"/>
          <w:szCs w:val="24"/>
        </w:rPr>
      </w:pPr>
      <w:r w:rsidRPr="006A5025">
        <w:rPr>
          <w:rFonts w:ascii="David" w:hAnsi="David" w:cs="David"/>
          <w:sz w:val="24"/>
          <w:szCs w:val="24"/>
          <w:rtl/>
        </w:rPr>
        <w:t xml:space="preserve">יהיו אטומים ועמידים בפני החומר המאוחסן על גביהם, לרבות החיבורים בין אבני השפה, </w:t>
      </w:r>
      <w:r w:rsidR="005F183F">
        <w:rPr>
          <w:rFonts w:ascii="David" w:hAnsi="David" w:cs="David"/>
          <w:sz w:val="24"/>
          <w:szCs w:val="24"/>
          <w:rtl/>
        </w:rPr>
        <w:t>תפרי ההתפשטות ואיי משאבות הסולר</w:t>
      </w:r>
      <w:r w:rsidR="005F183F">
        <w:rPr>
          <w:rFonts w:ascii="David" w:hAnsi="David" w:cs="David" w:hint="cs"/>
          <w:sz w:val="24"/>
          <w:szCs w:val="24"/>
          <w:rtl/>
        </w:rPr>
        <w:t>.</w:t>
      </w:r>
    </w:p>
    <w:p w14:paraId="765D0A3B" w14:textId="7EB787C3" w:rsidR="0052320E" w:rsidRPr="006A5025" w:rsidRDefault="0052320E" w:rsidP="00BD3DEB">
      <w:pPr>
        <w:pStyle w:val="a7"/>
        <w:numPr>
          <w:ilvl w:val="0"/>
          <w:numId w:val="154"/>
        </w:numPr>
        <w:spacing w:after="0" w:line="360" w:lineRule="auto"/>
        <w:jc w:val="both"/>
        <w:rPr>
          <w:rFonts w:ascii="David" w:hAnsi="David" w:cs="David"/>
          <w:sz w:val="24"/>
          <w:szCs w:val="24"/>
        </w:rPr>
      </w:pPr>
      <w:r w:rsidRPr="006A5025">
        <w:rPr>
          <w:rFonts w:ascii="David" w:hAnsi="David" w:cs="David"/>
          <w:sz w:val="24"/>
          <w:szCs w:val="24"/>
          <w:rtl/>
        </w:rPr>
        <w:t>יבנו באופן</w:t>
      </w:r>
      <w:r w:rsidR="005F183F">
        <w:rPr>
          <w:rFonts w:ascii="David" w:hAnsi="David" w:cs="David"/>
          <w:sz w:val="24"/>
          <w:szCs w:val="24"/>
          <w:rtl/>
        </w:rPr>
        <w:t xml:space="preserve"> שתימנע הגעתם של תשטיפים לסביבה</w:t>
      </w:r>
      <w:r w:rsidR="005F183F">
        <w:rPr>
          <w:rFonts w:ascii="David" w:hAnsi="David" w:cs="David" w:hint="cs"/>
          <w:sz w:val="24"/>
          <w:szCs w:val="24"/>
          <w:rtl/>
        </w:rPr>
        <w:t>.</w:t>
      </w:r>
    </w:p>
    <w:p w14:paraId="6A5E66C0" w14:textId="77777777" w:rsidR="0052320E" w:rsidRPr="006A5025" w:rsidRDefault="0052320E" w:rsidP="00BD3DEB">
      <w:pPr>
        <w:pStyle w:val="a7"/>
        <w:numPr>
          <w:ilvl w:val="0"/>
          <w:numId w:val="154"/>
        </w:numPr>
        <w:spacing w:after="0" w:line="360" w:lineRule="auto"/>
        <w:jc w:val="both"/>
        <w:rPr>
          <w:rFonts w:ascii="David" w:hAnsi="David" w:cs="David"/>
          <w:sz w:val="24"/>
          <w:szCs w:val="24"/>
          <w:rtl/>
        </w:rPr>
      </w:pPr>
      <w:r w:rsidRPr="006A5025">
        <w:rPr>
          <w:rFonts w:ascii="David" w:hAnsi="David" w:cs="David"/>
          <w:sz w:val="24"/>
          <w:szCs w:val="24"/>
          <w:rtl/>
        </w:rPr>
        <w:t xml:space="preserve">מנוקזים באמצעות שיפועים לבור איסוף לתשטיפים. </w:t>
      </w:r>
    </w:p>
    <w:p w14:paraId="4298D48D" w14:textId="77777777" w:rsidR="0052320E" w:rsidRPr="006A5025" w:rsidRDefault="0052320E" w:rsidP="00BD3DEB">
      <w:pPr>
        <w:pStyle w:val="a7"/>
        <w:numPr>
          <w:ilvl w:val="0"/>
          <w:numId w:val="152"/>
        </w:numPr>
        <w:spacing w:after="0" w:line="360" w:lineRule="auto"/>
        <w:jc w:val="both"/>
        <w:rPr>
          <w:rFonts w:ascii="David" w:hAnsi="David" w:cs="David"/>
          <w:sz w:val="24"/>
          <w:szCs w:val="24"/>
        </w:rPr>
      </w:pPr>
      <w:bookmarkStart w:id="42" w:name="_בור_איסוף_לתשטיפים"/>
      <w:bookmarkEnd w:id="42"/>
      <w:r w:rsidRPr="006A5025">
        <w:rPr>
          <w:rFonts w:ascii="David" w:hAnsi="David" w:cs="David"/>
          <w:sz w:val="24"/>
          <w:szCs w:val="24"/>
          <w:rtl/>
        </w:rPr>
        <w:t>בור איסוף לתשטיפים יעמוד בכל אלה:</w:t>
      </w:r>
    </w:p>
    <w:p w14:paraId="7C1F0846" w14:textId="3EDB8C8C" w:rsidR="0052320E" w:rsidRPr="006A5025" w:rsidRDefault="0052320E" w:rsidP="00BD3DEB">
      <w:pPr>
        <w:pStyle w:val="a7"/>
        <w:numPr>
          <w:ilvl w:val="0"/>
          <w:numId w:val="155"/>
        </w:numPr>
        <w:spacing w:after="0" w:line="360" w:lineRule="auto"/>
        <w:jc w:val="both"/>
        <w:rPr>
          <w:rFonts w:ascii="David" w:hAnsi="David" w:cs="David"/>
          <w:sz w:val="24"/>
          <w:szCs w:val="24"/>
        </w:rPr>
      </w:pPr>
      <w:r w:rsidRPr="006A5025">
        <w:rPr>
          <w:rFonts w:ascii="David" w:hAnsi="David" w:cs="David"/>
          <w:sz w:val="24"/>
          <w:szCs w:val="24"/>
          <w:rtl/>
        </w:rPr>
        <w:t>יהיה אטום בפני החומר</w:t>
      </w:r>
      <w:r w:rsidR="005F183F">
        <w:rPr>
          <w:rFonts w:ascii="David" w:hAnsi="David" w:cs="David"/>
          <w:sz w:val="24"/>
          <w:szCs w:val="24"/>
          <w:rtl/>
        </w:rPr>
        <w:t>ים המאוחסנים בו</w:t>
      </w:r>
      <w:r w:rsidR="005F183F">
        <w:rPr>
          <w:rFonts w:ascii="David" w:hAnsi="David" w:cs="David" w:hint="cs"/>
          <w:sz w:val="24"/>
          <w:szCs w:val="24"/>
          <w:rtl/>
        </w:rPr>
        <w:t>.</w:t>
      </w:r>
    </w:p>
    <w:p w14:paraId="4D8D6A94" w14:textId="5C8AFD0E" w:rsidR="0052320E" w:rsidRPr="006A5025" w:rsidRDefault="0052320E" w:rsidP="00BD3DEB">
      <w:pPr>
        <w:pStyle w:val="a7"/>
        <w:numPr>
          <w:ilvl w:val="0"/>
          <w:numId w:val="155"/>
        </w:numPr>
        <w:spacing w:after="0" w:line="360" w:lineRule="auto"/>
        <w:jc w:val="both"/>
        <w:rPr>
          <w:rFonts w:ascii="David" w:hAnsi="David" w:cs="David"/>
          <w:sz w:val="24"/>
          <w:szCs w:val="24"/>
        </w:rPr>
      </w:pPr>
      <w:r w:rsidRPr="006A5025">
        <w:rPr>
          <w:rFonts w:ascii="David" w:hAnsi="David" w:cs="David"/>
          <w:sz w:val="24"/>
          <w:szCs w:val="24"/>
          <w:rtl/>
        </w:rPr>
        <w:t>נפחו יהיה מותאם ל</w:t>
      </w:r>
      <w:r w:rsidR="005F183F">
        <w:rPr>
          <w:rFonts w:ascii="David" w:hAnsi="David" w:cs="David"/>
          <w:sz w:val="24"/>
          <w:szCs w:val="24"/>
          <w:rtl/>
        </w:rPr>
        <w:t>נפח הנוזלים הצפויים להתנקז עליו</w:t>
      </w:r>
      <w:r w:rsidR="005F183F">
        <w:rPr>
          <w:rFonts w:ascii="David" w:hAnsi="David" w:cs="David" w:hint="cs"/>
          <w:sz w:val="24"/>
          <w:szCs w:val="24"/>
          <w:rtl/>
        </w:rPr>
        <w:t>.</w:t>
      </w:r>
    </w:p>
    <w:p w14:paraId="453E8110" w14:textId="77777777" w:rsidR="0052320E" w:rsidRPr="006A5025" w:rsidRDefault="0052320E" w:rsidP="00BD3DEB">
      <w:pPr>
        <w:pStyle w:val="a7"/>
        <w:numPr>
          <w:ilvl w:val="0"/>
          <w:numId w:val="155"/>
        </w:numPr>
        <w:spacing w:after="0" w:line="360" w:lineRule="auto"/>
        <w:jc w:val="both"/>
        <w:rPr>
          <w:rFonts w:ascii="David" w:hAnsi="David" w:cs="David"/>
          <w:sz w:val="24"/>
          <w:szCs w:val="24"/>
        </w:rPr>
      </w:pPr>
      <w:r w:rsidRPr="006A5025">
        <w:rPr>
          <w:rFonts w:ascii="David" w:hAnsi="David" w:cs="David"/>
          <w:sz w:val="24"/>
          <w:szCs w:val="24"/>
          <w:rtl/>
        </w:rPr>
        <w:t>תכולתו תפונה באופן שוטף ובאופן שתימנע גלישת תשטיפים ממנו לסביבה בכל עת, לאתר מורשה כדין.</w:t>
      </w:r>
    </w:p>
    <w:p w14:paraId="09EA1FBA" w14:textId="77777777" w:rsidR="0052320E" w:rsidRPr="006A5025" w:rsidRDefault="0052320E" w:rsidP="00BD3DEB">
      <w:pPr>
        <w:pStyle w:val="a7"/>
        <w:numPr>
          <w:ilvl w:val="0"/>
          <w:numId w:val="152"/>
        </w:numPr>
        <w:spacing w:after="0" w:line="360" w:lineRule="auto"/>
        <w:jc w:val="both"/>
        <w:rPr>
          <w:rFonts w:ascii="David" w:hAnsi="David" w:cs="David"/>
          <w:sz w:val="24"/>
          <w:szCs w:val="24"/>
        </w:rPr>
      </w:pPr>
      <w:r w:rsidRPr="006A5025">
        <w:rPr>
          <w:rFonts w:ascii="David" w:hAnsi="David" w:cs="David"/>
          <w:sz w:val="24"/>
          <w:szCs w:val="24"/>
          <w:rtl/>
        </w:rPr>
        <w:t>המכלים והצנרת בעמדה לתדלוק עצמי יהיו אטומים ומותאמים לחומר המאוחסן או מובל בהם.</w:t>
      </w:r>
    </w:p>
    <w:p w14:paraId="75CFDF09" w14:textId="77777777" w:rsidR="0052320E" w:rsidRPr="006A5025" w:rsidRDefault="0052320E" w:rsidP="00BD3DEB">
      <w:pPr>
        <w:pStyle w:val="a7"/>
        <w:numPr>
          <w:ilvl w:val="0"/>
          <w:numId w:val="152"/>
        </w:numPr>
        <w:spacing w:after="0" w:line="360" w:lineRule="auto"/>
        <w:jc w:val="both"/>
        <w:rPr>
          <w:rFonts w:ascii="David" w:hAnsi="David" w:cs="David"/>
          <w:sz w:val="24"/>
          <w:szCs w:val="24"/>
        </w:rPr>
      </w:pPr>
      <w:r w:rsidRPr="006A5025">
        <w:rPr>
          <w:rFonts w:ascii="David" w:hAnsi="David" w:cs="David"/>
          <w:sz w:val="24"/>
          <w:szCs w:val="24"/>
          <w:rtl/>
        </w:rPr>
        <w:t>בעל העסק יציב מכלים המכילים סולר בכל עת בתוך מאצרה.</w:t>
      </w:r>
    </w:p>
    <w:p w14:paraId="42AC4C83" w14:textId="77777777" w:rsidR="0052320E" w:rsidRPr="006A5025" w:rsidRDefault="0052320E" w:rsidP="00BD3DEB">
      <w:pPr>
        <w:pStyle w:val="a7"/>
        <w:numPr>
          <w:ilvl w:val="0"/>
          <w:numId w:val="152"/>
        </w:numPr>
        <w:spacing w:after="0" w:line="360" w:lineRule="auto"/>
        <w:jc w:val="both"/>
        <w:rPr>
          <w:rFonts w:ascii="David" w:hAnsi="David" w:cs="David"/>
          <w:sz w:val="24"/>
          <w:szCs w:val="24"/>
        </w:rPr>
      </w:pPr>
      <w:r w:rsidRPr="006A5025">
        <w:rPr>
          <w:rFonts w:ascii="David" w:hAnsi="David" w:cs="David"/>
          <w:sz w:val="24"/>
          <w:szCs w:val="24"/>
          <w:rtl/>
        </w:rPr>
        <w:t>פתח מילוי המיכל יותקן בתחומי המאצרה.</w:t>
      </w:r>
    </w:p>
    <w:p w14:paraId="67001B53" w14:textId="77777777" w:rsidR="0052320E" w:rsidRPr="006A5025" w:rsidRDefault="0052320E" w:rsidP="00BD3DEB">
      <w:pPr>
        <w:pStyle w:val="a7"/>
        <w:numPr>
          <w:ilvl w:val="0"/>
          <w:numId w:val="152"/>
        </w:numPr>
        <w:spacing w:after="0" w:line="360" w:lineRule="auto"/>
        <w:jc w:val="both"/>
        <w:rPr>
          <w:rFonts w:ascii="David" w:hAnsi="David" w:cs="David"/>
          <w:sz w:val="24"/>
          <w:szCs w:val="24"/>
        </w:rPr>
      </w:pPr>
      <w:r w:rsidRPr="006A5025">
        <w:rPr>
          <w:rFonts w:ascii="David" w:hAnsi="David" w:cs="David"/>
          <w:sz w:val="24"/>
          <w:szCs w:val="24"/>
          <w:rtl/>
        </w:rPr>
        <w:t>פתח המילוי של המכל יהיה סגור, למעט בזמן מילויו או ביצוע עבודות תחזוקה.</w:t>
      </w:r>
    </w:p>
    <w:p w14:paraId="0A2521E9" w14:textId="77777777" w:rsidR="0052320E" w:rsidRPr="006A5025" w:rsidRDefault="0052320E" w:rsidP="00BD3DEB">
      <w:pPr>
        <w:pStyle w:val="a7"/>
        <w:numPr>
          <w:ilvl w:val="0"/>
          <w:numId w:val="152"/>
        </w:numPr>
        <w:spacing w:after="0" w:line="360" w:lineRule="auto"/>
        <w:jc w:val="both"/>
        <w:rPr>
          <w:rFonts w:ascii="David" w:hAnsi="David" w:cs="David"/>
          <w:sz w:val="24"/>
          <w:szCs w:val="24"/>
        </w:rPr>
      </w:pPr>
      <w:r w:rsidRPr="006A5025">
        <w:rPr>
          <w:rFonts w:ascii="David" w:hAnsi="David" w:cs="David"/>
          <w:sz w:val="24"/>
          <w:szCs w:val="24"/>
          <w:rtl/>
        </w:rPr>
        <w:t xml:space="preserve">בעל העסק יתקין אקדחי תדלוק מונעי טפטוף לסולר מסוג </w:t>
      </w:r>
      <w:r w:rsidRPr="006A5025">
        <w:rPr>
          <w:rFonts w:ascii="David" w:hAnsi="David" w:cs="David"/>
          <w:sz w:val="24"/>
          <w:szCs w:val="24"/>
        </w:rPr>
        <w:t>Dripless Nozzles</w:t>
      </w:r>
      <w:r w:rsidRPr="006A5025">
        <w:rPr>
          <w:rFonts w:ascii="David" w:hAnsi="David" w:cs="David"/>
          <w:sz w:val="24"/>
          <w:szCs w:val="24"/>
          <w:rtl/>
        </w:rPr>
        <w:t>.</w:t>
      </w:r>
    </w:p>
    <w:p w14:paraId="4D92AA8E" w14:textId="77777777" w:rsidR="0052320E" w:rsidRPr="006A5025" w:rsidRDefault="0052320E" w:rsidP="00BD3DEB">
      <w:pPr>
        <w:pStyle w:val="a7"/>
        <w:numPr>
          <w:ilvl w:val="0"/>
          <w:numId w:val="152"/>
        </w:numPr>
        <w:spacing w:after="0" w:line="360" w:lineRule="auto"/>
        <w:jc w:val="both"/>
        <w:rPr>
          <w:rFonts w:ascii="David" w:hAnsi="David" w:cs="David"/>
          <w:sz w:val="24"/>
          <w:szCs w:val="24"/>
          <w:rtl/>
        </w:rPr>
      </w:pPr>
      <w:r w:rsidRPr="006A5025">
        <w:rPr>
          <w:rFonts w:ascii="David" w:hAnsi="David" w:cs="David"/>
          <w:sz w:val="24"/>
          <w:szCs w:val="24"/>
          <w:rtl/>
        </w:rPr>
        <w:t xml:space="preserve">בעל העסק יכין נוהל לטיפול במקרה של דליפה או חשש לדליפה, יפעל על פיו ויקיים הדרכות לעובדים בכל הנוגע למניעת מפגעים סביבתיים על פי הנוהל. הנוהל ותיעוד בדבר קיום ההדרכות, לרבות תאריכים, משתתפים ונושאים שהועברו יישמר בשטח העסק למשך שלוש שנים, ויוצג או יימסר לנותן האישור על-פי דרישה. </w:t>
      </w:r>
    </w:p>
    <w:p w14:paraId="0E4070B2" w14:textId="09FCE6A7" w:rsidR="0052320E" w:rsidRPr="001E15AF" w:rsidRDefault="0052320E" w:rsidP="00BD3DEB">
      <w:pPr>
        <w:pStyle w:val="2"/>
        <w:numPr>
          <w:ilvl w:val="2"/>
          <w:numId w:val="327"/>
        </w:numPr>
        <w:rPr>
          <w:rFonts w:ascii="David" w:hAnsi="David"/>
          <w:b/>
          <w:bCs/>
          <w:rtl/>
        </w:rPr>
      </w:pPr>
      <w:bookmarkStart w:id="43" w:name="_Toc454800591"/>
      <w:bookmarkStart w:id="44" w:name="_Toc454800647"/>
      <w:bookmarkStart w:id="45" w:name="_Toc455419916"/>
      <w:r w:rsidRPr="006A5025">
        <w:rPr>
          <w:rFonts w:ascii="David" w:hAnsi="David"/>
          <w:b/>
          <w:bCs/>
          <w:rtl/>
        </w:rPr>
        <w:t>דיווחים, הצהרות ואחזקת מסמכים</w:t>
      </w:r>
      <w:bookmarkEnd w:id="43"/>
      <w:bookmarkEnd w:id="44"/>
      <w:bookmarkEnd w:id="45"/>
      <w:r w:rsidRPr="006A5025">
        <w:rPr>
          <w:rFonts w:ascii="David" w:hAnsi="David"/>
          <w:b/>
          <w:bCs/>
          <w:rtl/>
        </w:rPr>
        <w:t xml:space="preserve"> </w:t>
      </w:r>
      <w:r w:rsidRPr="006A5025">
        <w:rPr>
          <w:rFonts w:ascii="David" w:hAnsi="David"/>
          <w:rtl/>
        </w:rPr>
        <w:t>-</w:t>
      </w:r>
      <w:r w:rsidRPr="006A5025">
        <w:rPr>
          <w:rFonts w:ascii="David" w:hAnsi="David"/>
          <w:b/>
          <w:bCs/>
          <w:rtl/>
        </w:rPr>
        <w:t xml:space="preserve"> </w:t>
      </w:r>
      <w:r w:rsidRPr="006A5025">
        <w:rPr>
          <w:rFonts w:ascii="David" w:hAnsi="David"/>
          <w:rtl/>
        </w:rPr>
        <w:t>ככלל, בכל מקום בו צוין בתנאים אלה, כי יש להעביר מסמכים ודיווחים לנותן האישור, או במקרים בהם בעל העסק נדרש לקבל אישור מנותן האישור</w:t>
      </w:r>
      <w:r w:rsidRPr="006A5025">
        <w:rPr>
          <w:rFonts w:ascii="David" w:hAnsi="David"/>
          <w:b/>
          <w:bCs/>
          <w:rtl/>
        </w:rPr>
        <w:t xml:space="preserve">, </w:t>
      </w:r>
      <w:r w:rsidRPr="006A5025">
        <w:rPr>
          <w:rFonts w:ascii="David" w:hAnsi="David"/>
          <w:rtl/>
        </w:rPr>
        <w:t xml:space="preserve">יש להעביר את המסמכים והמידע ולקבל את אישור נותן האישור מרכז סביבה </w:t>
      </w:r>
      <w:r w:rsidRPr="001E15AF">
        <w:rPr>
          <w:rFonts w:ascii="David" w:hAnsi="David"/>
          <w:rtl/>
        </w:rPr>
        <w:t xml:space="preserve">חקלאית במחוז הרלוונטי של המשרד להגנת הסביבה. </w:t>
      </w:r>
    </w:p>
    <w:p w14:paraId="593004F9" w14:textId="77777777" w:rsidR="0052320E" w:rsidRPr="001E15AF" w:rsidRDefault="0052320E" w:rsidP="00BD3DEB">
      <w:pPr>
        <w:pStyle w:val="a7"/>
        <w:numPr>
          <w:ilvl w:val="0"/>
          <w:numId w:val="156"/>
        </w:numPr>
        <w:spacing w:after="0" w:line="360" w:lineRule="auto"/>
        <w:jc w:val="both"/>
        <w:rPr>
          <w:rFonts w:ascii="David" w:hAnsi="David" w:cs="David"/>
          <w:sz w:val="24"/>
          <w:szCs w:val="24"/>
        </w:rPr>
      </w:pPr>
      <w:r w:rsidRPr="001E15AF">
        <w:rPr>
          <w:rFonts w:ascii="David" w:hAnsi="David" w:cs="David"/>
          <w:sz w:val="24"/>
          <w:szCs w:val="24"/>
          <w:rtl/>
        </w:rPr>
        <w:t>נתונים, סקרים, תכניות, דוחות ומסמכים שעל בעל העסק להכין, לשמור, להעביר או להציג לנותן האישור:</w:t>
      </w:r>
    </w:p>
    <w:p w14:paraId="223BBA06" w14:textId="5ADF835E" w:rsidR="0052320E" w:rsidRPr="001E15AF" w:rsidRDefault="0052320E" w:rsidP="00BD3DEB">
      <w:pPr>
        <w:pStyle w:val="a7"/>
        <w:numPr>
          <w:ilvl w:val="0"/>
          <w:numId w:val="157"/>
        </w:numPr>
        <w:spacing w:after="0" w:line="360" w:lineRule="auto"/>
        <w:jc w:val="both"/>
        <w:rPr>
          <w:rFonts w:ascii="David" w:hAnsi="David" w:cs="David"/>
          <w:sz w:val="24"/>
          <w:szCs w:val="24"/>
        </w:rPr>
      </w:pPr>
      <w:r w:rsidRPr="001E15AF">
        <w:rPr>
          <w:rFonts w:ascii="David" w:hAnsi="David" w:cs="David"/>
          <w:sz w:val="24"/>
          <w:szCs w:val="24"/>
          <w:rtl/>
        </w:rPr>
        <w:t>קבלות על פינוי וקליטת שפכים תעש</w:t>
      </w:r>
      <w:r w:rsidR="00AE608F" w:rsidRPr="001E15AF">
        <w:rPr>
          <w:rFonts w:ascii="David" w:hAnsi="David" w:cs="David"/>
          <w:sz w:val="24"/>
          <w:szCs w:val="24"/>
          <w:rtl/>
        </w:rPr>
        <w:t>ייתיים, כאמור בסעיף 3.1.4.(7ג).</w:t>
      </w:r>
    </w:p>
    <w:p w14:paraId="685C2B6E" w14:textId="3EA24862" w:rsidR="0052320E" w:rsidRPr="001E15AF" w:rsidRDefault="0052320E" w:rsidP="00BD3DEB">
      <w:pPr>
        <w:pStyle w:val="a7"/>
        <w:numPr>
          <w:ilvl w:val="0"/>
          <w:numId w:val="157"/>
        </w:numPr>
        <w:spacing w:after="0" w:line="360" w:lineRule="auto"/>
        <w:jc w:val="both"/>
        <w:rPr>
          <w:rFonts w:ascii="David" w:hAnsi="David" w:cs="David"/>
          <w:sz w:val="24"/>
          <w:szCs w:val="24"/>
        </w:rPr>
      </w:pPr>
      <w:r w:rsidRPr="001E15AF">
        <w:rPr>
          <w:rFonts w:ascii="David" w:hAnsi="David" w:cs="David"/>
          <w:sz w:val="24"/>
          <w:szCs w:val="24"/>
          <w:rtl/>
        </w:rPr>
        <w:t>אסמכתאות של הרישום ופינוי הזבל ופגרים כאמור בסעיפים 3.1.6</w:t>
      </w:r>
      <w:r w:rsidR="00AE608F" w:rsidRPr="001E15AF">
        <w:rPr>
          <w:rFonts w:ascii="David" w:hAnsi="David" w:cs="David"/>
          <w:sz w:val="24"/>
          <w:szCs w:val="24"/>
          <w:rtl/>
        </w:rPr>
        <w:t>.</w:t>
      </w:r>
      <w:r w:rsidRPr="001E15AF">
        <w:rPr>
          <w:rFonts w:ascii="David" w:hAnsi="David" w:cs="David"/>
          <w:sz w:val="24"/>
          <w:szCs w:val="24"/>
          <w:rtl/>
        </w:rPr>
        <w:t>(3) ו-3.1.8</w:t>
      </w:r>
      <w:r w:rsidR="00AE608F" w:rsidRPr="001E15AF">
        <w:rPr>
          <w:rFonts w:ascii="David" w:hAnsi="David" w:cs="David"/>
          <w:sz w:val="24"/>
          <w:szCs w:val="24"/>
          <w:rtl/>
        </w:rPr>
        <w:t>.</w:t>
      </w:r>
      <w:r w:rsidRPr="001E15AF">
        <w:rPr>
          <w:rFonts w:ascii="David" w:hAnsi="David" w:cs="David"/>
          <w:sz w:val="24"/>
          <w:szCs w:val="24"/>
          <w:rtl/>
        </w:rPr>
        <w:t>(3).</w:t>
      </w:r>
    </w:p>
    <w:p w14:paraId="32FAFE18" w14:textId="554A0B73" w:rsidR="0052320E" w:rsidRPr="001E15AF" w:rsidRDefault="0052320E" w:rsidP="00BD3DEB">
      <w:pPr>
        <w:pStyle w:val="a7"/>
        <w:numPr>
          <w:ilvl w:val="0"/>
          <w:numId w:val="157"/>
        </w:numPr>
        <w:spacing w:after="0" w:line="360" w:lineRule="auto"/>
        <w:jc w:val="both"/>
        <w:rPr>
          <w:rFonts w:ascii="David" w:hAnsi="David" w:cs="David"/>
          <w:sz w:val="24"/>
          <w:szCs w:val="24"/>
        </w:rPr>
      </w:pPr>
      <w:r w:rsidRPr="001E15AF">
        <w:rPr>
          <w:rFonts w:ascii="David" w:hAnsi="David" w:cs="David"/>
          <w:sz w:val="24"/>
          <w:szCs w:val="24"/>
          <w:rtl/>
        </w:rPr>
        <w:t>לפי דרישה - ובהתאם להנחיותיו יבצע בעל העסק סקר ריחות כאמור בסעיף 3.1.9</w:t>
      </w:r>
      <w:r w:rsidR="00AE608F" w:rsidRPr="001E15AF">
        <w:rPr>
          <w:rFonts w:ascii="David" w:hAnsi="David" w:cs="David"/>
          <w:sz w:val="24"/>
          <w:szCs w:val="24"/>
          <w:rtl/>
        </w:rPr>
        <w:t>.</w:t>
      </w:r>
      <w:r w:rsidRPr="001E15AF">
        <w:rPr>
          <w:rFonts w:ascii="David" w:hAnsi="David" w:cs="David"/>
          <w:sz w:val="24"/>
          <w:szCs w:val="24"/>
          <w:rtl/>
        </w:rPr>
        <w:t>(7).</w:t>
      </w:r>
    </w:p>
    <w:p w14:paraId="61F29E1B" w14:textId="2AB17CD9" w:rsidR="0052320E" w:rsidRPr="001E15AF" w:rsidRDefault="0052320E" w:rsidP="00BD3DEB">
      <w:pPr>
        <w:pStyle w:val="a7"/>
        <w:numPr>
          <w:ilvl w:val="0"/>
          <w:numId w:val="157"/>
        </w:numPr>
        <w:spacing w:after="0" w:line="360" w:lineRule="auto"/>
        <w:jc w:val="both"/>
        <w:rPr>
          <w:rFonts w:ascii="David" w:hAnsi="David" w:cs="David"/>
          <w:sz w:val="24"/>
          <w:szCs w:val="24"/>
        </w:rPr>
      </w:pPr>
      <w:r w:rsidRPr="001E15AF">
        <w:rPr>
          <w:rFonts w:ascii="David" w:hAnsi="David" w:cs="David"/>
          <w:sz w:val="24"/>
          <w:szCs w:val="24"/>
          <w:rtl/>
        </w:rPr>
        <w:t>יומן רישום של עבודת אסבסט שהתבצעה בשטח העסק כאמור בסעיף 3.1.14</w:t>
      </w:r>
      <w:r w:rsidR="00AE608F" w:rsidRPr="001E15AF">
        <w:rPr>
          <w:rFonts w:ascii="David" w:hAnsi="David" w:cs="David"/>
          <w:sz w:val="24"/>
          <w:szCs w:val="24"/>
          <w:rtl/>
        </w:rPr>
        <w:t>.</w:t>
      </w:r>
      <w:r w:rsidRPr="001E15AF">
        <w:rPr>
          <w:rFonts w:ascii="David" w:hAnsi="David" w:cs="David"/>
          <w:sz w:val="24"/>
          <w:szCs w:val="24"/>
          <w:rtl/>
        </w:rPr>
        <w:t>(7).</w:t>
      </w:r>
    </w:p>
    <w:p w14:paraId="33A86546" w14:textId="16827BD1" w:rsidR="0052320E" w:rsidRPr="001E15AF" w:rsidRDefault="0052320E" w:rsidP="00BD3DEB">
      <w:pPr>
        <w:pStyle w:val="a7"/>
        <w:numPr>
          <w:ilvl w:val="0"/>
          <w:numId w:val="157"/>
        </w:numPr>
        <w:spacing w:after="0" w:line="360" w:lineRule="auto"/>
        <w:jc w:val="both"/>
        <w:rPr>
          <w:rFonts w:ascii="David" w:hAnsi="David" w:cs="David"/>
          <w:sz w:val="24"/>
          <w:szCs w:val="24"/>
        </w:rPr>
      </w:pPr>
      <w:r w:rsidRPr="001E15AF">
        <w:rPr>
          <w:rFonts w:ascii="David" w:hAnsi="David" w:cs="David"/>
          <w:sz w:val="24"/>
          <w:szCs w:val="24"/>
          <w:rtl/>
        </w:rPr>
        <w:t>אסמכתאות על פינוי החומרים והמכלים כאמור בסעיף 3.1.3</w:t>
      </w:r>
      <w:r w:rsidR="00AE608F" w:rsidRPr="001E15AF">
        <w:rPr>
          <w:rFonts w:ascii="David" w:hAnsi="David" w:cs="David"/>
          <w:sz w:val="24"/>
          <w:szCs w:val="24"/>
          <w:rtl/>
        </w:rPr>
        <w:t>.(17</w:t>
      </w:r>
      <w:r w:rsidRPr="001E15AF">
        <w:rPr>
          <w:rFonts w:ascii="David" w:hAnsi="David" w:cs="David"/>
          <w:sz w:val="24"/>
          <w:szCs w:val="24"/>
          <w:rtl/>
        </w:rPr>
        <w:t>ג).</w:t>
      </w:r>
    </w:p>
    <w:p w14:paraId="5E4204BF" w14:textId="094835EB" w:rsidR="0052320E" w:rsidRPr="001E15AF" w:rsidRDefault="0052320E" w:rsidP="00BD3DEB">
      <w:pPr>
        <w:pStyle w:val="a7"/>
        <w:numPr>
          <w:ilvl w:val="0"/>
          <w:numId w:val="157"/>
        </w:numPr>
        <w:spacing w:after="0" w:line="360" w:lineRule="auto"/>
        <w:jc w:val="both"/>
        <w:rPr>
          <w:rFonts w:ascii="David" w:hAnsi="David" w:cs="David"/>
          <w:sz w:val="24"/>
          <w:szCs w:val="24"/>
        </w:rPr>
      </w:pPr>
      <w:r w:rsidRPr="001E15AF">
        <w:rPr>
          <w:rFonts w:ascii="David" w:hAnsi="David" w:cs="David"/>
          <w:sz w:val="24"/>
          <w:szCs w:val="24"/>
          <w:rtl/>
        </w:rPr>
        <w:t>אסמכתאות בגין תחזוקה שוטפת של מיתק</w:t>
      </w:r>
      <w:r w:rsidR="00AE608F" w:rsidRPr="001E15AF">
        <w:rPr>
          <w:rFonts w:ascii="David" w:hAnsi="David" w:cs="David"/>
          <w:sz w:val="24"/>
          <w:szCs w:val="24"/>
          <w:rtl/>
        </w:rPr>
        <w:t>ן טיפול כאמור בסעיף 3.1.4.(8</w:t>
      </w:r>
      <w:r w:rsidRPr="001E15AF">
        <w:rPr>
          <w:rFonts w:ascii="David" w:hAnsi="David" w:cs="David"/>
          <w:sz w:val="24"/>
          <w:szCs w:val="24"/>
          <w:rtl/>
        </w:rPr>
        <w:t>ג).</w:t>
      </w:r>
    </w:p>
    <w:p w14:paraId="25BCF6D2" w14:textId="48F3C2BD" w:rsidR="0052320E" w:rsidRPr="001E15AF" w:rsidRDefault="0052320E" w:rsidP="00BD3DEB">
      <w:pPr>
        <w:pStyle w:val="a7"/>
        <w:numPr>
          <w:ilvl w:val="0"/>
          <w:numId w:val="157"/>
        </w:numPr>
        <w:spacing w:after="0" w:line="360" w:lineRule="auto"/>
        <w:jc w:val="both"/>
        <w:rPr>
          <w:rFonts w:ascii="David" w:hAnsi="David" w:cs="David"/>
          <w:sz w:val="24"/>
          <w:szCs w:val="24"/>
        </w:rPr>
      </w:pPr>
      <w:r w:rsidRPr="001E15AF">
        <w:rPr>
          <w:rFonts w:ascii="David" w:hAnsi="David" w:cs="David"/>
          <w:sz w:val="24"/>
          <w:szCs w:val="24"/>
          <w:rtl/>
        </w:rPr>
        <w:t>תוצאות הדיגום, לרבות טופס נטילת דגימה, טופס משמורת ודו"ח תוצא</w:t>
      </w:r>
      <w:r w:rsidR="00AE608F" w:rsidRPr="001E15AF">
        <w:rPr>
          <w:rFonts w:ascii="David" w:hAnsi="David" w:cs="David"/>
          <w:sz w:val="24"/>
          <w:szCs w:val="24"/>
          <w:rtl/>
        </w:rPr>
        <w:t>ות המעבדה כאמור בסעיף 3.1.4.(10</w:t>
      </w:r>
      <w:r w:rsidRPr="001E15AF">
        <w:rPr>
          <w:rFonts w:ascii="David" w:hAnsi="David" w:cs="David"/>
          <w:sz w:val="24"/>
          <w:szCs w:val="24"/>
          <w:rtl/>
        </w:rPr>
        <w:t>ו).</w:t>
      </w:r>
    </w:p>
    <w:p w14:paraId="5D558B30" w14:textId="609595CE" w:rsidR="0052320E" w:rsidRPr="0095090E" w:rsidRDefault="0052320E" w:rsidP="00BD3DEB">
      <w:pPr>
        <w:pStyle w:val="a7"/>
        <w:numPr>
          <w:ilvl w:val="0"/>
          <w:numId w:val="157"/>
        </w:numPr>
        <w:spacing w:after="0" w:line="360" w:lineRule="auto"/>
        <w:jc w:val="both"/>
        <w:rPr>
          <w:rFonts w:ascii="David" w:hAnsi="David" w:cs="David"/>
          <w:sz w:val="24"/>
          <w:szCs w:val="24"/>
        </w:rPr>
      </w:pPr>
      <w:r w:rsidRPr="0095090E">
        <w:rPr>
          <w:rFonts w:ascii="David" w:hAnsi="David" w:cs="David"/>
          <w:sz w:val="24"/>
          <w:szCs w:val="24"/>
          <w:rtl/>
        </w:rPr>
        <w:t>לפי דרישה - תכנית פעולה למניעת זיהום הסביבה מ</w:t>
      </w:r>
      <w:r w:rsidR="00AE608F" w:rsidRPr="0095090E">
        <w:rPr>
          <w:rFonts w:ascii="David" w:hAnsi="David" w:cs="David"/>
          <w:sz w:val="24"/>
          <w:szCs w:val="24"/>
          <w:rtl/>
        </w:rPr>
        <w:t>שפכי העסק, כאמור בסעיף 3.1.4.(8</w:t>
      </w:r>
      <w:r w:rsidRPr="0095090E">
        <w:rPr>
          <w:rFonts w:ascii="David" w:hAnsi="David" w:cs="David"/>
          <w:sz w:val="24"/>
          <w:szCs w:val="24"/>
          <w:rtl/>
        </w:rPr>
        <w:t>ד).</w:t>
      </w:r>
    </w:p>
    <w:p w14:paraId="35C9936B" w14:textId="0A1B0C1F" w:rsidR="0052320E" w:rsidRPr="0095090E" w:rsidRDefault="0052320E" w:rsidP="00BD3DEB">
      <w:pPr>
        <w:pStyle w:val="a7"/>
        <w:numPr>
          <w:ilvl w:val="0"/>
          <w:numId w:val="157"/>
        </w:numPr>
        <w:spacing w:after="0" w:line="360" w:lineRule="auto"/>
        <w:jc w:val="both"/>
        <w:rPr>
          <w:rFonts w:ascii="David" w:hAnsi="David" w:cs="David"/>
          <w:sz w:val="24"/>
          <w:szCs w:val="24"/>
        </w:rPr>
      </w:pPr>
      <w:r w:rsidRPr="0095090E">
        <w:rPr>
          <w:rFonts w:ascii="David" w:hAnsi="David" w:cs="David"/>
          <w:sz w:val="24"/>
          <w:szCs w:val="24"/>
          <w:rtl/>
        </w:rPr>
        <w:t>פעולות ההדברה וממצאי ניטור כאמור בסעיף 3.1.12</w:t>
      </w:r>
      <w:r w:rsidR="00AE608F" w:rsidRPr="0095090E">
        <w:rPr>
          <w:rFonts w:ascii="David" w:hAnsi="David" w:cs="David"/>
          <w:sz w:val="24"/>
          <w:szCs w:val="24"/>
          <w:rtl/>
        </w:rPr>
        <w:t>.</w:t>
      </w:r>
      <w:r w:rsidRPr="0095090E">
        <w:rPr>
          <w:rFonts w:ascii="David" w:hAnsi="David" w:cs="David"/>
          <w:sz w:val="24"/>
          <w:szCs w:val="24"/>
          <w:rtl/>
        </w:rPr>
        <w:t>(3) ו-3.1.12</w:t>
      </w:r>
      <w:r w:rsidR="00AE608F" w:rsidRPr="0095090E">
        <w:rPr>
          <w:rFonts w:ascii="David" w:hAnsi="David" w:cs="David"/>
          <w:sz w:val="24"/>
          <w:szCs w:val="24"/>
          <w:rtl/>
        </w:rPr>
        <w:t>.</w:t>
      </w:r>
      <w:r w:rsidRPr="0095090E">
        <w:rPr>
          <w:rFonts w:ascii="David" w:hAnsi="David" w:cs="David"/>
          <w:sz w:val="24"/>
          <w:szCs w:val="24"/>
          <w:rtl/>
        </w:rPr>
        <w:t>(9).</w:t>
      </w:r>
    </w:p>
    <w:p w14:paraId="112947B1" w14:textId="010E7316" w:rsidR="0052320E" w:rsidRPr="0095090E" w:rsidRDefault="0052320E" w:rsidP="00BD3DEB">
      <w:pPr>
        <w:pStyle w:val="a7"/>
        <w:numPr>
          <w:ilvl w:val="0"/>
          <w:numId w:val="157"/>
        </w:numPr>
        <w:spacing w:after="0" w:line="360" w:lineRule="auto"/>
        <w:jc w:val="both"/>
        <w:rPr>
          <w:rFonts w:ascii="David" w:hAnsi="David" w:cs="David"/>
          <w:sz w:val="24"/>
          <w:szCs w:val="24"/>
        </w:rPr>
      </w:pPr>
      <w:r w:rsidRPr="0095090E">
        <w:rPr>
          <w:rFonts w:ascii="David" w:hAnsi="David" w:cs="David"/>
          <w:sz w:val="24"/>
          <w:szCs w:val="24"/>
          <w:rtl/>
        </w:rPr>
        <w:t>פעולות לחקירת קרקע ושיקומה בהתאם לאמור בסעיף 3.1.13</w:t>
      </w:r>
      <w:r w:rsidR="00AE608F" w:rsidRPr="0095090E">
        <w:rPr>
          <w:rFonts w:ascii="David" w:hAnsi="David" w:cs="David"/>
          <w:sz w:val="24"/>
          <w:szCs w:val="24"/>
          <w:rtl/>
        </w:rPr>
        <w:t>.(4</w:t>
      </w:r>
      <w:r w:rsidRPr="0095090E">
        <w:rPr>
          <w:rFonts w:ascii="David" w:hAnsi="David" w:cs="David"/>
          <w:sz w:val="24"/>
          <w:szCs w:val="24"/>
          <w:rtl/>
        </w:rPr>
        <w:t>ד).</w:t>
      </w:r>
    </w:p>
    <w:p w14:paraId="77B00047" w14:textId="505FAB4F" w:rsidR="0052320E" w:rsidRPr="0095090E" w:rsidRDefault="0052320E" w:rsidP="00BD3DEB">
      <w:pPr>
        <w:pStyle w:val="a7"/>
        <w:numPr>
          <w:ilvl w:val="0"/>
          <w:numId w:val="157"/>
        </w:numPr>
        <w:spacing w:after="0" w:line="360" w:lineRule="auto"/>
        <w:jc w:val="both"/>
        <w:rPr>
          <w:rFonts w:ascii="David" w:hAnsi="David" w:cs="David"/>
          <w:sz w:val="24"/>
          <w:szCs w:val="24"/>
        </w:rPr>
      </w:pPr>
      <w:r w:rsidRPr="0095090E">
        <w:rPr>
          <w:rFonts w:ascii="David" w:hAnsi="David" w:cs="David"/>
          <w:sz w:val="24"/>
          <w:szCs w:val="24"/>
          <w:rtl/>
        </w:rPr>
        <w:t>נוהל לטיפול במקרה של דליפה או חשש לדליפה של דלק כאמור בסעיף 3.1.15</w:t>
      </w:r>
      <w:r w:rsidR="00AE608F" w:rsidRPr="0095090E">
        <w:rPr>
          <w:rFonts w:ascii="David" w:hAnsi="David" w:cs="David"/>
          <w:sz w:val="24"/>
          <w:szCs w:val="24"/>
          <w:rtl/>
        </w:rPr>
        <w:t>.</w:t>
      </w:r>
      <w:r w:rsidRPr="0095090E">
        <w:rPr>
          <w:rFonts w:ascii="David" w:hAnsi="David" w:cs="David"/>
          <w:sz w:val="24"/>
          <w:szCs w:val="24"/>
          <w:rtl/>
        </w:rPr>
        <w:t>(10).</w:t>
      </w:r>
    </w:p>
    <w:p w14:paraId="36079FBA" w14:textId="77777777" w:rsidR="0052320E" w:rsidRPr="0095090E" w:rsidRDefault="0052320E" w:rsidP="00BD3DEB">
      <w:pPr>
        <w:pStyle w:val="a7"/>
        <w:numPr>
          <w:ilvl w:val="0"/>
          <w:numId w:val="156"/>
        </w:numPr>
        <w:spacing w:after="0" w:line="360" w:lineRule="auto"/>
        <w:jc w:val="both"/>
        <w:rPr>
          <w:rFonts w:ascii="David" w:hAnsi="David" w:cs="David"/>
          <w:sz w:val="24"/>
          <w:szCs w:val="24"/>
        </w:rPr>
      </w:pPr>
      <w:r w:rsidRPr="0095090E">
        <w:rPr>
          <w:rFonts w:ascii="David" w:hAnsi="David" w:cs="David"/>
          <w:sz w:val="24"/>
          <w:szCs w:val="24"/>
          <w:rtl/>
        </w:rPr>
        <w:t>להלן רשימת המצבים בהם על בעל העסק להעביר דיווח או הודעה לנותן האישור:</w:t>
      </w:r>
    </w:p>
    <w:p w14:paraId="5D8766D4" w14:textId="3C8E6384" w:rsidR="0052320E" w:rsidRPr="0095090E" w:rsidRDefault="0052320E" w:rsidP="00BD3DEB">
      <w:pPr>
        <w:pStyle w:val="a7"/>
        <w:numPr>
          <w:ilvl w:val="0"/>
          <w:numId w:val="158"/>
        </w:numPr>
        <w:spacing w:after="0" w:line="360" w:lineRule="auto"/>
        <w:jc w:val="both"/>
        <w:rPr>
          <w:rFonts w:ascii="David" w:hAnsi="David" w:cs="David"/>
          <w:sz w:val="24"/>
          <w:szCs w:val="24"/>
        </w:rPr>
      </w:pPr>
      <w:r w:rsidRPr="0095090E">
        <w:rPr>
          <w:rFonts w:ascii="David" w:hAnsi="David" w:cs="David"/>
          <w:sz w:val="24"/>
          <w:szCs w:val="24"/>
          <w:rtl/>
        </w:rPr>
        <w:t>הודעה על הכוונה בדבר סגירת העסק או העתקתו או שינוי מתוכנן העלול להשפיע על הסביבה, לרבות שינוי בתשתיות כאמור סעיף 3.1.3</w:t>
      </w:r>
      <w:r w:rsidR="00AE608F" w:rsidRPr="0095090E">
        <w:rPr>
          <w:rFonts w:ascii="David" w:hAnsi="David" w:cs="David"/>
          <w:sz w:val="24"/>
          <w:szCs w:val="24"/>
          <w:rtl/>
        </w:rPr>
        <w:t>.</w:t>
      </w:r>
      <w:r w:rsidRPr="0095090E">
        <w:rPr>
          <w:rFonts w:ascii="David" w:hAnsi="David" w:cs="David"/>
          <w:sz w:val="24"/>
          <w:szCs w:val="24"/>
          <w:rtl/>
        </w:rPr>
        <w:t>(17).</w:t>
      </w:r>
    </w:p>
    <w:p w14:paraId="2E80BF10" w14:textId="525CF1F9" w:rsidR="0052320E" w:rsidRPr="0095090E" w:rsidRDefault="0052320E" w:rsidP="00BD3DEB">
      <w:pPr>
        <w:pStyle w:val="a7"/>
        <w:numPr>
          <w:ilvl w:val="0"/>
          <w:numId w:val="158"/>
        </w:numPr>
        <w:spacing w:after="0" w:line="360" w:lineRule="auto"/>
        <w:jc w:val="both"/>
        <w:rPr>
          <w:rFonts w:ascii="David" w:hAnsi="David" w:cs="David"/>
          <w:sz w:val="24"/>
          <w:szCs w:val="24"/>
        </w:rPr>
      </w:pPr>
      <w:r w:rsidRPr="0095090E">
        <w:rPr>
          <w:rFonts w:ascii="David" w:hAnsi="David" w:cs="David"/>
          <w:sz w:val="24"/>
          <w:szCs w:val="24"/>
          <w:rtl/>
        </w:rPr>
        <w:t>דיווח על חריגה בתוצאות הדיגומים לשפכי העסק עם גילוי החריגה ולא יאוחר מ-24 שעות ממועד גיל</w:t>
      </w:r>
      <w:r w:rsidR="00AE608F" w:rsidRPr="0095090E">
        <w:rPr>
          <w:rFonts w:ascii="David" w:hAnsi="David" w:cs="David"/>
          <w:sz w:val="24"/>
          <w:szCs w:val="24"/>
          <w:rtl/>
        </w:rPr>
        <w:t>וי התקלה, כאמור בסעיף 3.1.4.(10</w:t>
      </w:r>
      <w:r w:rsidRPr="0095090E">
        <w:rPr>
          <w:rFonts w:ascii="David" w:hAnsi="David" w:cs="David"/>
          <w:sz w:val="24"/>
          <w:szCs w:val="24"/>
          <w:rtl/>
        </w:rPr>
        <w:t>ז).</w:t>
      </w:r>
    </w:p>
    <w:p w14:paraId="1C2E9FCF" w14:textId="25D32A0E" w:rsidR="0052320E" w:rsidRPr="0095090E" w:rsidRDefault="0095090E" w:rsidP="00BD3DEB">
      <w:pPr>
        <w:pStyle w:val="a7"/>
        <w:numPr>
          <w:ilvl w:val="0"/>
          <w:numId w:val="158"/>
        </w:numPr>
        <w:spacing w:after="0" w:line="360" w:lineRule="auto"/>
        <w:jc w:val="both"/>
        <w:rPr>
          <w:rFonts w:ascii="David" w:hAnsi="David" w:cs="David"/>
          <w:sz w:val="24"/>
          <w:szCs w:val="24"/>
        </w:rPr>
      </w:pPr>
      <w:r w:rsidRPr="0095090E">
        <w:rPr>
          <w:rFonts w:ascii="David" w:hAnsi="David" w:cs="David"/>
          <w:sz w:val="24"/>
          <w:szCs w:val="24"/>
          <w:rtl/>
        </w:rPr>
        <w:t>דווח מי</w:t>
      </w:r>
      <w:r w:rsidR="0052320E" w:rsidRPr="0095090E">
        <w:rPr>
          <w:rFonts w:ascii="David" w:hAnsi="David" w:cs="David"/>
          <w:sz w:val="24"/>
          <w:szCs w:val="24"/>
          <w:rtl/>
        </w:rPr>
        <w:t>די למוקד הסביבה של המשרד להגנת הסביבה על כל אירוע חומרים מסוכנים או שריפת אסבסט כאמור בסעיפים 3.1.11</w:t>
      </w:r>
      <w:r w:rsidR="00AE608F" w:rsidRPr="0095090E">
        <w:rPr>
          <w:rFonts w:ascii="David" w:hAnsi="David" w:cs="David"/>
          <w:sz w:val="24"/>
          <w:szCs w:val="24"/>
          <w:rtl/>
        </w:rPr>
        <w:t>.</w:t>
      </w:r>
      <w:r w:rsidR="0052320E" w:rsidRPr="0095090E">
        <w:rPr>
          <w:rFonts w:ascii="David" w:hAnsi="David" w:cs="David"/>
          <w:sz w:val="24"/>
          <w:szCs w:val="24"/>
          <w:rtl/>
        </w:rPr>
        <w:t>(9) ו-3.1.14.(8).</w:t>
      </w:r>
    </w:p>
    <w:p w14:paraId="43B57741" w14:textId="77777777" w:rsidR="0052320E" w:rsidRPr="0095090E" w:rsidRDefault="0052320E" w:rsidP="00BD3DEB">
      <w:pPr>
        <w:pStyle w:val="a7"/>
        <w:numPr>
          <w:ilvl w:val="0"/>
          <w:numId w:val="156"/>
        </w:numPr>
        <w:spacing w:after="0" w:line="360" w:lineRule="auto"/>
        <w:jc w:val="both"/>
        <w:rPr>
          <w:rFonts w:ascii="David" w:hAnsi="David" w:cs="David"/>
          <w:sz w:val="24"/>
          <w:szCs w:val="24"/>
        </w:rPr>
      </w:pPr>
      <w:r w:rsidRPr="0095090E">
        <w:rPr>
          <w:rFonts w:ascii="David" w:hAnsi="David" w:cs="David"/>
          <w:sz w:val="24"/>
          <w:szCs w:val="24"/>
          <w:rtl/>
        </w:rPr>
        <w:t>להלן רשימת המצבים בהם על בעל העסק לקבל אישור מראש ובכתב מנותן האישור:</w:t>
      </w:r>
    </w:p>
    <w:p w14:paraId="23ACD527" w14:textId="77777777" w:rsidR="0052320E" w:rsidRPr="0095090E" w:rsidRDefault="0052320E" w:rsidP="00BD3DEB">
      <w:pPr>
        <w:pStyle w:val="a7"/>
        <w:numPr>
          <w:ilvl w:val="0"/>
          <w:numId w:val="159"/>
        </w:numPr>
        <w:spacing w:after="0" w:line="360" w:lineRule="auto"/>
        <w:jc w:val="both"/>
        <w:rPr>
          <w:rFonts w:ascii="David" w:hAnsi="David" w:cs="David"/>
          <w:sz w:val="24"/>
          <w:szCs w:val="24"/>
        </w:rPr>
      </w:pPr>
      <w:r w:rsidRPr="0095090E">
        <w:rPr>
          <w:rFonts w:ascii="David" w:hAnsi="David" w:cs="David"/>
          <w:sz w:val="24"/>
          <w:szCs w:val="24"/>
          <w:rtl/>
        </w:rPr>
        <w:t>הקמת חצר קייצית, כאמור בסעיפים 3.1.2.(6) ו-3.1.3.(9).</w:t>
      </w:r>
    </w:p>
    <w:p w14:paraId="3879F928" w14:textId="4B7A9DAB" w:rsidR="0052320E" w:rsidRPr="0095090E" w:rsidRDefault="0052320E" w:rsidP="00BD3DEB">
      <w:pPr>
        <w:pStyle w:val="a7"/>
        <w:numPr>
          <w:ilvl w:val="0"/>
          <w:numId w:val="159"/>
        </w:numPr>
        <w:spacing w:after="0" w:line="360" w:lineRule="auto"/>
        <w:jc w:val="both"/>
        <w:rPr>
          <w:rFonts w:ascii="David" w:hAnsi="David" w:cs="David"/>
          <w:sz w:val="24"/>
          <w:szCs w:val="24"/>
        </w:rPr>
      </w:pPr>
      <w:r w:rsidRPr="0095090E">
        <w:rPr>
          <w:rFonts w:ascii="David" w:hAnsi="David" w:cs="David"/>
          <w:sz w:val="24"/>
          <w:szCs w:val="24"/>
          <w:rtl/>
        </w:rPr>
        <w:t>פינוי שפכים סניטריים או טיפול וסילוק שפכי תעשייה ותשטיפים בדרך אחרת, כאמור</w:t>
      </w:r>
      <w:r w:rsidR="00AE608F" w:rsidRPr="0095090E">
        <w:rPr>
          <w:rFonts w:ascii="David" w:hAnsi="David" w:cs="David"/>
          <w:sz w:val="24"/>
          <w:szCs w:val="24"/>
          <w:rtl/>
        </w:rPr>
        <w:t xml:space="preserve"> בסעיפים 3.1.4.(6א) ו-3.1.4.(7</w:t>
      </w:r>
      <w:r w:rsidRPr="0095090E">
        <w:rPr>
          <w:rFonts w:ascii="David" w:hAnsi="David" w:cs="David"/>
          <w:sz w:val="24"/>
          <w:szCs w:val="24"/>
          <w:rtl/>
        </w:rPr>
        <w:t>ג).</w:t>
      </w:r>
    </w:p>
    <w:p w14:paraId="694F3F2A" w14:textId="7F80BF25" w:rsidR="0052320E" w:rsidRPr="0095090E" w:rsidRDefault="0052320E" w:rsidP="00BD3DEB">
      <w:pPr>
        <w:pStyle w:val="a7"/>
        <w:numPr>
          <w:ilvl w:val="0"/>
          <w:numId w:val="159"/>
        </w:numPr>
        <w:spacing w:after="0" w:line="360" w:lineRule="auto"/>
        <w:jc w:val="both"/>
        <w:rPr>
          <w:rFonts w:ascii="David" w:hAnsi="David" w:cs="David"/>
          <w:sz w:val="24"/>
          <w:szCs w:val="24"/>
        </w:rPr>
      </w:pPr>
      <w:r w:rsidRPr="0095090E">
        <w:rPr>
          <w:rFonts w:ascii="David" w:hAnsi="David" w:cs="David"/>
          <w:sz w:val="24"/>
          <w:szCs w:val="24"/>
          <w:rtl/>
        </w:rPr>
        <w:t>פתרון אחר לטיפול בזבל או פינוי זבל ליעד אחר או לשימוש אח</w:t>
      </w:r>
      <w:r w:rsidR="00AE608F" w:rsidRPr="0095090E">
        <w:rPr>
          <w:rFonts w:ascii="David" w:hAnsi="David" w:cs="David"/>
          <w:sz w:val="24"/>
          <w:szCs w:val="24"/>
          <w:rtl/>
        </w:rPr>
        <w:t>ר, בהתאם לאמור</w:t>
      </w:r>
      <w:r w:rsidR="0095090E">
        <w:rPr>
          <w:rFonts w:ascii="David" w:hAnsi="David" w:cs="David"/>
          <w:sz w:val="24"/>
          <w:szCs w:val="24"/>
          <w:rtl/>
        </w:rPr>
        <w:t xml:space="preserve"> בסעיפים 3.1.6(2ג) ו-3.1.5.(5ג)</w:t>
      </w:r>
      <w:r w:rsidR="0095090E">
        <w:rPr>
          <w:rFonts w:ascii="David" w:hAnsi="David" w:cs="David" w:hint="cs"/>
          <w:sz w:val="24"/>
          <w:szCs w:val="24"/>
          <w:rtl/>
        </w:rPr>
        <w:t>.</w:t>
      </w:r>
      <w:r w:rsidRPr="0095090E">
        <w:rPr>
          <w:rFonts w:ascii="David" w:hAnsi="David" w:cs="David"/>
          <w:sz w:val="24"/>
          <w:szCs w:val="24"/>
          <w:rtl/>
        </w:rPr>
        <w:br w:type="page"/>
      </w:r>
    </w:p>
    <w:p w14:paraId="7C216306" w14:textId="389C4B15" w:rsidR="0052320E" w:rsidRPr="006A5025" w:rsidRDefault="00AE608F" w:rsidP="00BD3DEB">
      <w:pPr>
        <w:spacing w:after="0" w:line="360" w:lineRule="auto"/>
        <w:jc w:val="center"/>
        <w:rPr>
          <w:rFonts w:ascii="David" w:hAnsi="David" w:cs="David"/>
          <w:b/>
          <w:bCs/>
          <w:sz w:val="24"/>
          <w:szCs w:val="24"/>
          <w:u w:val="single"/>
          <w:rtl/>
        </w:rPr>
      </w:pPr>
      <w:r w:rsidRPr="006A5025">
        <w:rPr>
          <w:rFonts w:ascii="David" w:hAnsi="David" w:cs="David"/>
          <w:b/>
          <w:bCs/>
          <w:sz w:val="24"/>
          <w:szCs w:val="24"/>
          <w:u w:val="single"/>
          <w:rtl/>
        </w:rPr>
        <w:t xml:space="preserve">נספח 1  - </w:t>
      </w:r>
      <w:r w:rsidR="0052320E" w:rsidRPr="006A5025">
        <w:rPr>
          <w:rFonts w:ascii="David" w:hAnsi="David" w:cs="David"/>
          <w:b/>
          <w:bCs/>
          <w:sz w:val="24"/>
          <w:szCs w:val="24"/>
          <w:u w:val="single"/>
          <w:rtl/>
        </w:rPr>
        <w:t>ריכוז מזהמים מותר להזרמה למערכת הביוב ותדירות דיגום</w:t>
      </w:r>
    </w:p>
    <w:p w14:paraId="27E0DB23" w14:textId="77777777" w:rsidR="0052320E" w:rsidRPr="006A5025" w:rsidRDefault="0052320E" w:rsidP="00BD3DEB">
      <w:pPr>
        <w:spacing w:after="0" w:line="360" w:lineRule="auto"/>
        <w:jc w:val="center"/>
        <w:rPr>
          <w:rFonts w:ascii="David" w:hAnsi="David" w:cs="David"/>
          <w:b/>
          <w:bCs/>
          <w:sz w:val="24"/>
          <w:szCs w:val="24"/>
          <w:u w:val="single"/>
          <w:rtl/>
        </w:rPr>
      </w:pPr>
    </w:p>
    <w:tbl>
      <w:tblPr>
        <w:tblpPr w:leftFromText="180" w:rightFromText="180" w:vertAnchor="text" w:horzAnchor="margin" w:tblpXSpec="center" w:tblpY="35"/>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ריכוז מזהמים מותר להזרמה למערכת הביוב ותדירות הדיגום"/>
      </w:tblPr>
      <w:tblGrid>
        <w:gridCol w:w="2325"/>
        <w:gridCol w:w="5971"/>
      </w:tblGrid>
      <w:tr w:rsidR="0052320E" w:rsidRPr="006A5025" w14:paraId="71AE8CD6" w14:textId="77777777" w:rsidTr="00E35AB0">
        <w:trPr>
          <w:trHeight w:val="706"/>
          <w:tblHeader/>
        </w:trPr>
        <w:tc>
          <w:tcPr>
            <w:tcW w:w="1401" w:type="pct"/>
            <w:tcBorders>
              <w:right w:val="single" w:sz="4" w:space="0" w:color="auto"/>
            </w:tcBorders>
            <w:vAlign w:val="center"/>
          </w:tcPr>
          <w:p w14:paraId="78438E3A" w14:textId="77777777" w:rsidR="0052320E" w:rsidRPr="006A5025" w:rsidRDefault="0052320E" w:rsidP="00BD3DEB">
            <w:pPr>
              <w:widowControl w:val="0"/>
              <w:spacing w:after="0" w:line="360" w:lineRule="auto"/>
              <w:jc w:val="center"/>
              <w:rPr>
                <w:rFonts w:ascii="David" w:hAnsi="David" w:cs="David"/>
                <w:sz w:val="24"/>
                <w:szCs w:val="24"/>
                <w:rtl/>
              </w:rPr>
            </w:pPr>
            <w:r w:rsidRPr="006A5025">
              <w:rPr>
                <w:rFonts w:ascii="David" w:hAnsi="David" w:cs="David"/>
                <w:sz w:val="24"/>
                <w:szCs w:val="24"/>
                <w:rtl/>
              </w:rPr>
              <w:t>יעד הזרמה: מערכת הביוב הציבורית</w:t>
            </w:r>
          </w:p>
        </w:tc>
        <w:tc>
          <w:tcPr>
            <w:tcW w:w="3599" w:type="pct"/>
            <w:tcBorders>
              <w:left w:val="single" w:sz="4" w:space="0" w:color="auto"/>
            </w:tcBorders>
            <w:vAlign w:val="center"/>
          </w:tcPr>
          <w:p w14:paraId="52B42FF8" w14:textId="77777777" w:rsidR="0052320E" w:rsidRPr="006A5025" w:rsidRDefault="0052320E" w:rsidP="00BD3DEB">
            <w:pPr>
              <w:widowControl w:val="0"/>
              <w:spacing w:after="0" w:line="360" w:lineRule="auto"/>
              <w:jc w:val="center"/>
              <w:rPr>
                <w:rFonts w:ascii="David" w:hAnsi="David" w:cs="David"/>
                <w:sz w:val="24"/>
                <w:szCs w:val="24"/>
                <w:rtl/>
              </w:rPr>
            </w:pPr>
            <w:r w:rsidRPr="006A5025">
              <w:rPr>
                <w:rFonts w:ascii="David" w:hAnsi="David" w:cs="David"/>
                <w:sz w:val="24"/>
                <w:szCs w:val="24"/>
                <w:rtl/>
              </w:rPr>
              <w:t>מיקום נקודת הדיגום: בהתאם לתכנית הניטור של יצרן השפכים ולכל הפחות בשוחת הביוב האחרונה בחצר העסק</w:t>
            </w:r>
          </w:p>
          <w:p w14:paraId="65A12252" w14:textId="77777777" w:rsidR="0052320E" w:rsidRPr="006A5025" w:rsidRDefault="0052320E" w:rsidP="00BD3DEB">
            <w:pPr>
              <w:widowControl w:val="0"/>
              <w:spacing w:after="0" w:line="360" w:lineRule="auto"/>
              <w:jc w:val="center"/>
              <w:rPr>
                <w:rFonts w:ascii="David" w:hAnsi="David" w:cs="David"/>
                <w:sz w:val="24"/>
                <w:szCs w:val="24"/>
                <w:rtl/>
              </w:rPr>
            </w:pPr>
            <w:r w:rsidRPr="006A5025">
              <w:rPr>
                <w:rFonts w:ascii="David" w:hAnsi="David" w:cs="David"/>
                <w:sz w:val="24"/>
                <w:szCs w:val="24"/>
                <w:rtl/>
              </w:rPr>
              <w:t>תדירות הדיגום: פעם בשלושה חודשים</w:t>
            </w:r>
          </w:p>
        </w:tc>
      </w:tr>
      <w:tr w:rsidR="0052320E" w:rsidRPr="006A5025" w14:paraId="15F4F0C8" w14:textId="77777777" w:rsidTr="00E35AB0">
        <w:trPr>
          <w:trHeight w:val="461"/>
          <w:tblHeader/>
        </w:trPr>
        <w:tc>
          <w:tcPr>
            <w:tcW w:w="1401" w:type="pct"/>
            <w:tcBorders>
              <w:right w:val="single" w:sz="4" w:space="0" w:color="auto"/>
            </w:tcBorders>
            <w:vAlign w:val="center"/>
          </w:tcPr>
          <w:p w14:paraId="505DE0E8" w14:textId="77777777" w:rsidR="0052320E" w:rsidRPr="006A5025" w:rsidRDefault="0052320E" w:rsidP="00BD3DEB">
            <w:pPr>
              <w:widowControl w:val="0"/>
              <w:spacing w:after="0" w:line="360" w:lineRule="auto"/>
              <w:jc w:val="center"/>
              <w:rPr>
                <w:rFonts w:ascii="David" w:hAnsi="David" w:cs="David"/>
                <w:sz w:val="24"/>
                <w:szCs w:val="24"/>
                <w:rtl/>
              </w:rPr>
            </w:pPr>
            <w:r w:rsidRPr="006A5025">
              <w:rPr>
                <w:rFonts w:ascii="David" w:hAnsi="David" w:cs="David"/>
                <w:sz w:val="24"/>
                <w:szCs w:val="24"/>
                <w:rtl/>
              </w:rPr>
              <w:t>"תקנות מי קולחין"</w:t>
            </w:r>
          </w:p>
        </w:tc>
        <w:tc>
          <w:tcPr>
            <w:tcW w:w="3599" w:type="pct"/>
            <w:tcBorders>
              <w:left w:val="single" w:sz="4" w:space="0" w:color="auto"/>
            </w:tcBorders>
            <w:vAlign w:val="center"/>
          </w:tcPr>
          <w:p w14:paraId="3C8A052A" w14:textId="77777777" w:rsidR="0052320E" w:rsidRPr="006A5025" w:rsidRDefault="0052320E" w:rsidP="00BD3DEB">
            <w:pPr>
              <w:widowControl w:val="0"/>
              <w:spacing w:after="0" w:line="360" w:lineRule="auto"/>
              <w:jc w:val="center"/>
              <w:rPr>
                <w:rFonts w:ascii="David" w:hAnsi="David" w:cs="David"/>
                <w:sz w:val="24"/>
                <w:szCs w:val="24"/>
                <w:rtl/>
              </w:rPr>
            </w:pPr>
            <w:r w:rsidRPr="006A5025">
              <w:rPr>
                <w:rStyle w:val="af7"/>
                <w:rFonts w:ascii="David" w:hAnsi="David" w:cs="David"/>
                <w:sz w:val="24"/>
                <w:szCs w:val="24"/>
                <w:rtl/>
              </w:rPr>
              <w:t>תקנות בריאות העם (תקני איכות מי קולחין וכללים לטיהור שפכים), התש"ע-2010</w:t>
            </w:r>
          </w:p>
        </w:tc>
      </w:tr>
      <w:tr w:rsidR="0052320E" w:rsidRPr="006A5025" w14:paraId="3CAA53D8" w14:textId="77777777" w:rsidTr="00E35AB0">
        <w:trPr>
          <w:trHeight w:val="568"/>
          <w:tblHeader/>
        </w:trPr>
        <w:tc>
          <w:tcPr>
            <w:tcW w:w="1401" w:type="pct"/>
            <w:tcBorders>
              <w:right w:val="single" w:sz="4" w:space="0" w:color="auto"/>
            </w:tcBorders>
            <w:vAlign w:val="center"/>
          </w:tcPr>
          <w:p w14:paraId="70C5D7EF" w14:textId="77777777" w:rsidR="0052320E" w:rsidRPr="006A5025" w:rsidRDefault="0052320E" w:rsidP="00BD3DEB">
            <w:pPr>
              <w:widowControl w:val="0"/>
              <w:spacing w:after="0" w:line="360" w:lineRule="auto"/>
              <w:jc w:val="center"/>
              <w:rPr>
                <w:rFonts w:ascii="David" w:hAnsi="David" w:cs="David"/>
                <w:sz w:val="24"/>
                <w:szCs w:val="24"/>
                <w:rtl/>
              </w:rPr>
            </w:pPr>
            <w:r w:rsidRPr="006A5025">
              <w:rPr>
                <w:rFonts w:ascii="David" w:hAnsi="David" w:cs="David"/>
                <w:sz w:val="24"/>
                <w:szCs w:val="24"/>
                <w:rtl/>
              </w:rPr>
              <w:t>"ממונה סביבה"</w:t>
            </w:r>
          </w:p>
        </w:tc>
        <w:tc>
          <w:tcPr>
            <w:tcW w:w="3599" w:type="pct"/>
            <w:tcBorders>
              <w:left w:val="single" w:sz="4" w:space="0" w:color="auto"/>
            </w:tcBorders>
            <w:vAlign w:val="center"/>
          </w:tcPr>
          <w:p w14:paraId="70F9DD43" w14:textId="77777777" w:rsidR="0052320E" w:rsidRPr="006A5025" w:rsidRDefault="0052320E" w:rsidP="00BD3DEB">
            <w:pPr>
              <w:widowControl w:val="0"/>
              <w:spacing w:after="0" w:line="360" w:lineRule="auto"/>
              <w:jc w:val="center"/>
              <w:rPr>
                <w:rStyle w:val="af7"/>
                <w:rFonts w:ascii="David" w:hAnsi="David" w:cs="David"/>
                <w:sz w:val="24"/>
                <w:szCs w:val="24"/>
                <w:rtl/>
              </w:rPr>
            </w:pPr>
            <w:r w:rsidRPr="006A5025">
              <w:rPr>
                <w:rFonts w:ascii="David" w:hAnsi="David" w:cs="David"/>
                <w:sz w:val="24"/>
                <w:szCs w:val="24"/>
                <w:rtl/>
              </w:rPr>
              <w:t>כהגדרתו בתקנות מי קולחין</w:t>
            </w:r>
          </w:p>
        </w:tc>
      </w:tr>
    </w:tbl>
    <w:p w14:paraId="6D5F4CB9" w14:textId="77777777" w:rsidR="0052320E" w:rsidRPr="006A5025" w:rsidRDefault="0052320E" w:rsidP="00BD3DEB">
      <w:pPr>
        <w:spacing w:after="0" w:line="360" w:lineRule="auto"/>
        <w:jc w:val="center"/>
        <w:rPr>
          <w:rFonts w:ascii="David" w:hAnsi="David" w:cs="David"/>
          <w:b/>
          <w:bCs/>
          <w:sz w:val="24"/>
          <w:szCs w:val="24"/>
          <w:u w:val="single"/>
          <w:rtl/>
        </w:rPr>
      </w:pPr>
    </w:p>
    <w:tbl>
      <w:tblPr>
        <w:tblStyle w:val="ab"/>
        <w:bidiVisual/>
        <w:tblW w:w="5000" w:type="pct"/>
        <w:tblLook w:val="04A0" w:firstRow="1" w:lastRow="0" w:firstColumn="1" w:lastColumn="0" w:noHBand="0" w:noVBand="1"/>
        <w:tblCaption w:val="ריכוז מזהמים מותר להזרמה למערכת הביוב ותדירות הדיגום"/>
      </w:tblPr>
      <w:tblGrid>
        <w:gridCol w:w="2765"/>
        <w:gridCol w:w="2765"/>
        <w:gridCol w:w="2766"/>
      </w:tblGrid>
      <w:tr w:rsidR="0052320E" w:rsidRPr="006A5025" w14:paraId="34A8F769" w14:textId="77777777" w:rsidTr="00E35AB0">
        <w:tc>
          <w:tcPr>
            <w:tcW w:w="1666" w:type="pct"/>
          </w:tcPr>
          <w:p w14:paraId="7C0F4B71"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b/>
                <w:bCs/>
                <w:sz w:val="24"/>
                <w:szCs w:val="24"/>
                <w:rtl/>
              </w:rPr>
              <w:t>המזהם</w:t>
            </w:r>
          </w:p>
        </w:tc>
        <w:tc>
          <w:tcPr>
            <w:tcW w:w="1666" w:type="pct"/>
          </w:tcPr>
          <w:p w14:paraId="71CE202A"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b/>
                <w:bCs/>
                <w:sz w:val="24"/>
                <w:szCs w:val="24"/>
                <w:rtl/>
              </w:rPr>
              <w:t>ריכוז מרבי של מזהמים</w:t>
            </w:r>
          </w:p>
        </w:tc>
        <w:tc>
          <w:tcPr>
            <w:tcW w:w="1667" w:type="pct"/>
          </w:tcPr>
          <w:p w14:paraId="0BB4DDAD"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b/>
                <w:bCs/>
                <w:sz w:val="24"/>
                <w:szCs w:val="24"/>
                <w:rtl/>
              </w:rPr>
              <w:t>יחידות</w:t>
            </w:r>
          </w:p>
        </w:tc>
      </w:tr>
      <w:tr w:rsidR="0052320E" w:rsidRPr="006A5025" w14:paraId="7D980D54" w14:textId="77777777" w:rsidTr="00E35AB0">
        <w:tc>
          <w:tcPr>
            <w:tcW w:w="1666" w:type="pct"/>
          </w:tcPr>
          <w:p w14:paraId="51284E83"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sz w:val="24"/>
                <w:szCs w:val="24"/>
                <w:rtl/>
              </w:rPr>
              <w:t>בורון</w:t>
            </w:r>
          </w:p>
        </w:tc>
        <w:tc>
          <w:tcPr>
            <w:tcW w:w="1666" w:type="pct"/>
          </w:tcPr>
          <w:p w14:paraId="1258C97D" w14:textId="77777777" w:rsidR="0052320E" w:rsidRPr="006A5025" w:rsidRDefault="0052320E" w:rsidP="00BD3DEB">
            <w:pPr>
              <w:widowControl w:val="0"/>
              <w:spacing w:line="360" w:lineRule="auto"/>
              <w:jc w:val="center"/>
              <w:rPr>
                <w:rFonts w:ascii="David" w:hAnsi="David" w:cs="David"/>
                <w:b/>
                <w:bCs/>
                <w:sz w:val="24"/>
                <w:szCs w:val="24"/>
                <w:rtl/>
              </w:rPr>
            </w:pPr>
            <w:r w:rsidRPr="006A5025">
              <w:rPr>
                <w:rFonts w:ascii="David" w:hAnsi="David" w:cs="David"/>
                <w:b/>
                <w:bCs/>
                <w:sz w:val="24"/>
                <w:szCs w:val="24"/>
                <w:rtl/>
              </w:rPr>
              <w:t>1.5</w:t>
            </w:r>
          </w:p>
          <w:p w14:paraId="73368857"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sz w:val="24"/>
                <w:szCs w:val="24"/>
                <w:rtl/>
              </w:rPr>
              <w:t>או ערך אחר שקבע נותן האישור על פי תקנה 3 או 4 בתקנות רישוי</w:t>
            </w:r>
            <w:r w:rsidRPr="006A5025">
              <w:rPr>
                <w:rFonts w:ascii="David" w:hAnsi="David" w:cs="David"/>
                <w:sz w:val="24"/>
                <w:szCs w:val="24"/>
              </w:rPr>
              <w:t xml:space="preserve"> </w:t>
            </w:r>
            <w:r w:rsidRPr="006A5025">
              <w:rPr>
                <w:rFonts w:ascii="David" w:hAnsi="David" w:cs="David"/>
                <w:sz w:val="24"/>
                <w:szCs w:val="24"/>
                <w:rtl/>
              </w:rPr>
              <w:t>עסקים (ריכוזי</w:t>
            </w:r>
            <w:r w:rsidRPr="006A5025">
              <w:rPr>
                <w:rFonts w:ascii="David" w:hAnsi="David" w:cs="David"/>
                <w:sz w:val="24"/>
                <w:szCs w:val="24"/>
              </w:rPr>
              <w:t xml:space="preserve"> </w:t>
            </w:r>
            <w:r w:rsidRPr="006A5025">
              <w:rPr>
                <w:rFonts w:ascii="David" w:hAnsi="David" w:cs="David"/>
                <w:sz w:val="24"/>
                <w:szCs w:val="24"/>
                <w:rtl/>
              </w:rPr>
              <w:t>מלחים</w:t>
            </w:r>
            <w:r w:rsidRPr="006A5025">
              <w:rPr>
                <w:rFonts w:ascii="David" w:hAnsi="David" w:cs="David"/>
                <w:sz w:val="24"/>
                <w:szCs w:val="24"/>
              </w:rPr>
              <w:t xml:space="preserve"> </w:t>
            </w:r>
            <w:r w:rsidRPr="006A5025">
              <w:rPr>
                <w:rFonts w:ascii="David" w:hAnsi="David" w:cs="David"/>
                <w:sz w:val="24"/>
                <w:szCs w:val="24"/>
                <w:rtl/>
              </w:rPr>
              <w:t>בשפכים</w:t>
            </w:r>
            <w:r w:rsidRPr="006A5025">
              <w:rPr>
                <w:rFonts w:ascii="David" w:hAnsi="David" w:cs="David"/>
                <w:sz w:val="24"/>
                <w:szCs w:val="24"/>
              </w:rPr>
              <w:t xml:space="preserve"> </w:t>
            </w:r>
            <w:r w:rsidRPr="006A5025">
              <w:rPr>
                <w:rFonts w:ascii="David" w:hAnsi="David" w:cs="David"/>
                <w:sz w:val="24"/>
                <w:szCs w:val="24"/>
                <w:rtl/>
              </w:rPr>
              <w:t>תעשייתיים),</w:t>
            </w:r>
            <w:r w:rsidRPr="006A5025">
              <w:rPr>
                <w:rFonts w:ascii="David" w:hAnsi="David" w:cs="David"/>
                <w:sz w:val="24"/>
                <w:szCs w:val="24"/>
              </w:rPr>
              <w:t xml:space="preserve"> </w:t>
            </w:r>
            <w:r w:rsidRPr="006A5025">
              <w:rPr>
                <w:rFonts w:ascii="David" w:hAnsi="David" w:cs="David"/>
                <w:sz w:val="24"/>
                <w:szCs w:val="24"/>
                <w:rtl/>
              </w:rPr>
              <w:t>התשס</w:t>
            </w:r>
            <w:r w:rsidRPr="006A5025">
              <w:rPr>
                <w:rFonts w:ascii="David" w:hAnsi="David" w:cs="David"/>
                <w:sz w:val="24"/>
                <w:szCs w:val="24"/>
              </w:rPr>
              <w:t>"</w:t>
            </w:r>
            <w:r w:rsidRPr="006A5025">
              <w:rPr>
                <w:rFonts w:ascii="David" w:hAnsi="David" w:cs="David"/>
                <w:sz w:val="24"/>
                <w:szCs w:val="24"/>
                <w:rtl/>
              </w:rPr>
              <w:t>ג</w:t>
            </w:r>
            <w:r w:rsidRPr="006A5025">
              <w:rPr>
                <w:rFonts w:ascii="David" w:hAnsi="David" w:cs="David"/>
                <w:sz w:val="24"/>
                <w:szCs w:val="24"/>
              </w:rPr>
              <w:t>-</w:t>
            </w:r>
            <w:r w:rsidRPr="006A5025">
              <w:rPr>
                <w:rFonts w:ascii="David" w:hAnsi="David" w:cs="David"/>
                <w:sz w:val="24"/>
                <w:szCs w:val="24"/>
                <w:rtl/>
              </w:rPr>
              <w:t>2003</w:t>
            </w:r>
          </w:p>
        </w:tc>
        <w:tc>
          <w:tcPr>
            <w:tcW w:w="1667" w:type="pct"/>
          </w:tcPr>
          <w:p w14:paraId="0E1959D6"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sz w:val="24"/>
                <w:szCs w:val="24"/>
                <w:rtl/>
              </w:rPr>
              <w:t>מ"ג/ליטר</w:t>
            </w:r>
          </w:p>
        </w:tc>
      </w:tr>
      <w:tr w:rsidR="0052320E" w:rsidRPr="006A5025" w14:paraId="678A5EBB" w14:textId="77777777" w:rsidTr="00E35AB0">
        <w:tc>
          <w:tcPr>
            <w:tcW w:w="1666" w:type="pct"/>
          </w:tcPr>
          <w:p w14:paraId="4D443E42"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sz w:val="24"/>
                <w:szCs w:val="24"/>
                <w:rtl/>
              </w:rPr>
              <w:t>זרחן כללי</w:t>
            </w:r>
          </w:p>
        </w:tc>
        <w:tc>
          <w:tcPr>
            <w:tcW w:w="1666" w:type="pct"/>
          </w:tcPr>
          <w:p w14:paraId="4E1555CC"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b/>
                <w:bCs/>
                <w:sz w:val="24"/>
                <w:szCs w:val="24"/>
                <w:rtl/>
              </w:rPr>
              <w:t>140</w:t>
            </w:r>
            <w:r w:rsidRPr="006A5025">
              <w:rPr>
                <w:rFonts w:ascii="David" w:hAnsi="David" w:cs="David"/>
                <w:sz w:val="24"/>
                <w:szCs w:val="24"/>
                <w:rtl/>
              </w:rPr>
              <w:br/>
              <w:t>או ערך אחר שאושר מראש ובכתב על ידי ממונה סביבה</w:t>
            </w:r>
          </w:p>
        </w:tc>
        <w:tc>
          <w:tcPr>
            <w:tcW w:w="1667" w:type="pct"/>
          </w:tcPr>
          <w:p w14:paraId="23895B90"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sz w:val="24"/>
                <w:szCs w:val="24"/>
                <w:rtl/>
              </w:rPr>
              <w:t>מ"ג/ליטר</w:t>
            </w:r>
          </w:p>
        </w:tc>
      </w:tr>
      <w:tr w:rsidR="0052320E" w:rsidRPr="006A5025" w14:paraId="3E099CBA" w14:textId="77777777" w:rsidTr="00E35AB0">
        <w:tc>
          <w:tcPr>
            <w:tcW w:w="1666" w:type="pct"/>
          </w:tcPr>
          <w:p w14:paraId="42610759"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sz w:val="24"/>
                <w:szCs w:val="24"/>
                <w:rtl/>
              </w:rPr>
              <w:t>חנקן קיילדל</w:t>
            </w:r>
          </w:p>
        </w:tc>
        <w:tc>
          <w:tcPr>
            <w:tcW w:w="1666" w:type="pct"/>
          </w:tcPr>
          <w:p w14:paraId="1F63ABE3"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b/>
                <w:bCs/>
                <w:sz w:val="24"/>
                <w:szCs w:val="24"/>
                <w:rtl/>
              </w:rPr>
              <w:t>460</w:t>
            </w:r>
            <w:r w:rsidRPr="006A5025">
              <w:rPr>
                <w:rFonts w:ascii="David" w:hAnsi="David" w:cs="David"/>
                <w:sz w:val="24"/>
                <w:szCs w:val="24"/>
                <w:rtl/>
              </w:rPr>
              <w:br/>
              <w:t>או ערך אחר שאושר מראש ובכתב על ידי ממונה סביבה</w:t>
            </w:r>
          </w:p>
        </w:tc>
        <w:tc>
          <w:tcPr>
            <w:tcW w:w="1667" w:type="pct"/>
          </w:tcPr>
          <w:p w14:paraId="4DC5F30A"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sz w:val="24"/>
                <w:szCs w:val="24"/>
                <w:rtl/>
              </w:rPr>
              <w:t>מ"ג/ליטר</w:t>
            </w:r>
          </w:p>
        </w:tc>
      </w:tr>
      <w:tr w:rsidR="0052320E" w:rsidRPr="006A5025" w14:paraId="4DF57C57" w14:textId="77777777" w:rsidTr="00E35AB0">
        <w:tc>
          <w:tcPr>
            <w:tcW w:w="1666" w:type="pct"/>
          </w:tcPr>
          <w:p w14:paraId="11CE5A19"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sz w:val="24"/>
                <w:szCs w:val="24"/>
                <w:rtl/>
              </w:rPr>
              <w:t>כלורידים</w:t>
            </w:r>
          </w:p>
        </w:tc>
        <w:tc>
          <w:tcPr>
            <w:tcW w:w="1666" w:type="pct"/>
          </w:tcPr>
          <w:p w14:paraId="34633258" w14:textId="77777777" w:rsidR="0052320E" w:rsidRPr="006A5025" w:rsidRDefault="0052320E" w:rsidP="00BD3DEB">
            <w:pPr>
              <w:widowControl w:val="0"/>
              <w:spacing w:line="360" w:lineRule="auto"/>
              <w:jc w:val="center"/>
              <w:rPr>
                <w:rFonts w:ascii="David" w:hAnsi="David" w:cs="David"/>
                <w:b/>
                <w:bCs/>
                <w:sz w:val="24"/>
                <w:szCs w:val="24"/>
                <w:rtl/>
              </w:rPr>
            </w:pPr>
            <w:r w:rsidRPr="006A5025">
              <w:rPr>
                <w:rFonts w:ascii="David" w:hAnsi="David" w:cs="David"/>
                <w:b/>
                <w:bCs/>
                <w:sz w:val="24"/>
                <w:szCs w:val="24"/>
                <w:rtl/>
              </w:rPr>
              <w:t>430</w:t>
            </w:r>
          </w:p>
          <w:p w14:paraId="5C8F3BD3" w14:textId="77777777" w:rsidR="0052320E" w:rsidRPr="006A5025" w:rsidRDefault="0052320E" w:rsidP="00BD3DEB">
            <w:pPr>
              <w:widowControl w:val="0"/>
              <w:spacing w:line="360" w:lineRule="auto"/>
              <w:jc w:val="center"/>
              <w:rPr>
                <w:rFonts w:ascii="David" w:hAnsi="David" w:cs="David"/>
                <w:sz w:val="24"/>
                <w:szCs w:val="24"/>
                <w:rtl/>
              </w:rPr>
            </w:pPr>
            <w:r w:rsidRPr="006A5025">
              <w:rPr>
                <w:rFonts w:ascii="David" w:hAnsi="David" w:cs="David"/>
                <w:sz w:val="24"/>
                <w:szCs w:val="24"/>
                <w:rtl/>
              </w:rPr>
              <w:t>או הריכוז במים המסופקים למפעל בתוספת 200 מג"ל לפי הגבוה מבין השניים</w:t>
            </w:r>
          </w:p>
          <w:p w14:paraId="7DF6F008"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sz w:val="24"/>
                <w:szCs w:val="24"/>
                <w:rtl/>
              </w:rPr>
              <w:t>או ערך אחר שקבע נותן האישור על פי תקנה 3 או 4 לתקנות רישוי</w:t>
            </w:r>
            <w:r w:rsidRPr="006A5025">
              <w:rPr>
                <w:rFonts w:ascii="David" w:hAnsi="David" w:cs="David"/>
                <w:sz w:val="24"/>
                <w:szCs w:val="24"/>
              </w:rPr>
              <w:t xml:space="preserve"> </w:t>
            </w:r>
            <w:r w:rsidRPr="006A5025">
              <w:rPr>
                <w:rFonts w:ascii="David" w:hAnsi="David" w:cs="David"/>
                <w:sz w:val="24"/>
                <w:szCs w:val="24"/>
                <w:rtl/>
              </w:rPr>
              <w:t>עסקים (ריכוזי</w:t>
            </w:r>
            <w:r w:rsidRPr="006A5025">
              <w:rPr>
                <w:rFonts w:ascii="David" w:hAnsi="David" w:cs="David"/>
                <w:sz w:val="24"/>
                <w:szCs w:val="24"/>
              </w:rPr>
              <w:t xml:space="preserve"> </w:t>
            </w:r>
            <w:r w:rsidRPr="006A5025">
              <w:rPr>
                <w:rFonts w:ascii="David" w:hAnsi="David" w:cs="David"/>
                <w:sz w:val="24"/>
                <w:szCs w:val="24"/>
                <w:rtl/>
              </w:rPr>
              <w:t>מלחים</w:t>
            </w:r>
            <w:r w:rsidRPr="006A5025">
              <w:rPr>
                <w:rFonts w:ascii="David" w:hAnsi="David" w:cs="David"/>
                <w:sz w:val="24"/>
                <w:szCs w:val="24"/>
              </w:rPr>
              <w:t xml:space="preserve"> </w:t>
            </w:r>
            <w:r w:rsidRPr="006A5025">
              <w:rPr>
                <w:rFonts w:ascii="David" w:hAnsi="David" w:cs="David"/>
                <w:sz w:val="24"/>
                <w:szCs w:val="24"/>
                <w:rtl/>
              </w:rPr>
              <w:t>בשפכים</w:t>
            </w:r>
            <w:r w:rsidRPr="006A5025">
              <w:rPr>
                <w:rFonts w:ascii="David" w:hAnsi="David" w:cs="David"/>
                <w:sz w:val="24"/>
                <w:szCs w:val="24"/>
              </w:rPr>
              <w:t xml:space="preserve"> </w:t>
            </w:r>
            <w:r w:rsidRPr="006A5025">
              <w:rPr>
                <w:rFonts w:ascii="David" w:hAnsi="David" w:cs="David"/>
                <w:sz w:val="24"/>
                <w:szCs w:val="24"/>
                <w:rtl/>
              </w:rPr>
              <w:t>תעשייתיים),</w:t>
            </w:r>
            <w:r w:rsidRPr="006A5025">
              <w:rPr>
                <w:rFonts w:ascii="David" w:hAnsi="David" w:cs="David"/>
                <w:sz w:val="24"/>
                <w:szCs w:val="24"/>
              </w:rPr>
              <w:t xml:space="preserve"> </w:t>
            </w:r>
            <w:r w:rsidRPr="006A5025">
              <w:rPr>
                <w:rFonts w:ascii="David" w:hAnsi="David" w:cs="David"/>
                <w:sz w:val="24"/>
                <w:szCs w:val="24"/>
                <w:rtl/>
              </w:rPr>
              <w:t>התשס</w:t>
            </w:r>
            <w:r w:rsidRPr="006A5025">
              <w:rPr>
                <w:rFonts w:ascii="David" w:hAnsi="David" w:cs="David"/>
                <w:sz w:val="24"/>
                <w:szCs w:val="24"/>
              </w:rPr>
              <w:t>"</w:t>
            </w:r>
            <w:r w:rsidRPr="006A5025">
              <w:rPr>
                <w:rFonts w:ascii="David" w:hAnsi="David" w:cs="David"/>
                <w:sz w:val="24"/>
                <w:szCs w:val="24"/>
                <w:rtl/>
              </w:rPr>
              <w:t>ג</w:t>
            </w:r>
            <w:r w:rsidRPr="006A5025">
              <w:rPr>
                <w:rFonts w:ascii="David" w:hAnsi="David" w:cs="David"/>
                <w:sz w:val="24"/>
                <w:szCs w:val="24"/>
              </w:rPr>
              <w:t>-</w:t>
            </w:r>
            <w:r w:rsidRPr="006A5025">
              <w:rPr>
                <w:rFonts w:ascii="David" w:hAnsi="David" w:cs="David"/>
                <w:sz w:val="24"/>
                <w:szCs w:val="24"/>
                <w:rtl/>
              </w:rPr>
              <w:t>2003</w:t>
            </w:r>
          </w:p>
        </w:tc>
        <w:tc>
          <w:tcPr>
            <w:tcW w:w="1667" w:type="pct"/>
          </w:tcPr>
          <w:p w14:paraId="05634FB5"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sz w:val="24"/>
                <w:szCs w:val="24"/>
                <w:rtl/>
              </w:rPr>
              <w:t>מ"ג/ליטר</w:t>
            </w:r>
          </w:p>
        </w:tc>
      </w:tr>
      <w:tr w:rsidR="0052320E" w:rsidRPr="006A5025" w14:paraId="10B99529" w14:textId="77777777" w:rsidTr="00E35AB0">
        <w:tc>
          <w:tcPr>
            <w:tcW w:w="1666" w:type="pct"/>
          </w:tcPr>
          <w:p w14:paraId="5DAFE82D"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sz w:val="24"/>
                <w:szCs w:val="24"/>
                <w:rtl/>
              </w:rPr>
              <w:t>כלל מוצקים מרחפים (</w:t>
            </w:r>
            <w:r w:rsidRPr="006A5025">
              <w:rPr>
                <w:rStyle w:val="default"/>
                <w:rFonts w:ascii="David" w:hAnsi="David" w:cs="David"/>
                <w:sz w:val="24"/>
                <w:szCs w:val="24"/>
              </w:rPr>
              <w:t>105ºC</w:t>
            </w:r>
            <w:r w:rsidRPr="006A5025">
              <w:rPr>
                <w:rFonts w:ascii="David" w:hAnsi="David" w:cs="David"/>
                <w:sz w:val="24"/>
                <w:szCs w:val="24"/>
                <w:rtl/>
              </w:rPr>
              <w:t xml:space="preserve"> </w:t>
            </w:r>
            <w:r w:rsidRPr="006A5025">
              <w:rPr>
                <w:rFonts w:ascii="David" w:hAnsi="David" w:cs="David"/>
                <w:sz w:val="24"/>
                <w:szCs w:val="24"/>
              </w:rPr>
              <w:t>TSS</w:t>
            </w:r>
            <w:r w:rsidRPr="006A5025">
              <w:rPr>
                <w:rFonts w:ascii="David" w:hAnsi="David" w:cs="David"/>
                <w:sz w:val="24"/>
                <w:szCs w:val="24"/>
                <w:rtl/>
              </w:rPr>
              <w:t>)</w:t>
            </w:r>
          </w:p>
        </w:tc>
        <w:tc>
          <w:tcPr>
            <w:tcW w:w="1666" w:type="pct"/>
          </w:tcPr>
          <w:p w14:paraId="406AE6A1"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b/>
                <w:bCs/>
                <w:sz w:val="24"/>
                <w:szCs w:val="24"/>
                <w:rtl/>
              </w:rPr>
              <w:t>1,000</w:t>
            </w:r>
            <w:r w:rsidRPr="006A5025">
              <w:rPr>
                <w:rFonts w:ascii="David" w:hAnsi="David" w:cs="David"/>
                <w:sz w:val="24"/>
                <w:szCs w:val="24"/>
                <w:rtl/>
              </w:rPr>
              <w:br/>
              <w:t>או ערך אחר שאושר מראש ובכתב על ידי ממונה סביבה</w:t>
            </w:r>
          </w:p>
        </w:tc>
        <w:tc>
          <w:tcPr>
            <w:tcW w:w="1667" w:type="pct"/>
          </w:tcPr>
          <w:p w14:paraId="601E97FC"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sz w:val="24"/>
                <w:szCs w:val="24"/>
                <w:rtl/>
              </w:rPr>
              <w:t>מ"ג/ליטר</w:t>
            </w:r>
          </w:p>
        </w:tc>
      </w:tr>
      <w:tr w:rsidR="0052320E" w:rsidRPr="006A5025" w14:paraId="0E4F753A" w14:textId="77777777" w:rsidTr="00E35AB0">
        <w:tc>
          <w:tcPr>
            <w:tcW w:w="1666" w:type="pct"/>
          </w:tcPr>
          <w:p w14:paraId="3A9C0DFA"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sz w:val="24"/>
                <w:szCs w:val="24"/>
                <w:rtl/>
              </w:rPr>
              <w:t>נתרן</w:t>
            </w:r>
          </w:p>
        </w:tc>
        <w:tc>
          <w:tcPr>
            <w:tcW w:w="1666" w:type="pct"/>
          </w:tcPr>
          <w:p w14:paraId="0FD0FF9F" w14:textId="77777777" w:rsidR="0052320E" w:rsidRPr="006A5025" w:rsidRDefault="0052320E" w:rsidP="00BD3DEB">
            <w:pPr>
              <w:widowControl w:val="0"/>
              <w:spacing w:line="360" w:lineRule="auto"/>
              <w:jc w:val="center"/>
              <w:rPr>
                <w:rFonts w:ascii="David" w:hAnsi="David" w:cs="David"/>
                <w:b/>
                <w:bCs/>
                <w:sz w:val="24"/>
                <w:szCs w:val="24"/>
                <w:rtl/>
              </w:rPr>
            </w:pPr>
            <w:r w:rsidRPr="006A5025">
              <w:rPr>
                <w:rFonts w:ascii="David" w:hAnsi="David" w:cs="David"/>
                <w:b/>
                <w:bCs/>
                <w:sz w:val="24"/>
                <w:szCs w:val="24"/>
                <w:rtl/>
              </w:rPr>
              <w:t>230</w:t>
            </w:r>
          </w:p>
          <w:p w14:paraId="5FEB3B65" w14:textId="77777777" w:rsidR="0052320E" w:rsidRPr="006A5025" w:rsidRDefault="0052320E" w:rsidP="00BD3DEB">
            <w:pPr>
              <w:widowControl w:val="0"/>
              <w:spacing w:line="360" w:lineRule="auto"/>
              <w:jc w:val="center"/>
              <w:rPr>
                <w:rFonts w:ascii="David" w:hAnsi="David" w:cs="David"/>
                <w:sz w:val="24"/>
                <w:szCs w:val="24"/>
                <w:rtl/>
              </w:rPr>
            </w:pPr>
            <w:r w:rsidRPr="006A5025">
              <w:rPr>
                <w:rFonts w:ascii="David" w:hAnsi="David" w:cs="David"/>
                <w:sz w:val="24"/>
                <w:szCs w:val="24"/>
                <w:rtl/>
              </w:rPr>
              <w:t>או הריכוז במים המסופקים למפעל בתוספת 130 מג"ל לפי הגבוה מבין השניים</w:t>
            </w:r>
          </w:p>
          <w:p w14:paraId="5E527A37"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sz w:val="24"/>
                <w:szCs w:val="24"/>
                <w:rtl/>
              </w:rPr>
              <w:t>או ערך אחר שקבע נותן האישור על פי תקנה 3 או 4 לתקנות רישוי</w:t>
            </w:r>
            <w:r w:rsidRPr="006A5025">
              <w:rPr>
                <w:rFonts w:ascii="David" w:hAnsi="David" w:cs="David"/>
                <w:sz w:val="24"/>
                <w:szCs w:val="24"/>
              </w:rPr>
              <w:t xml:space="preserve"> </w:t>
            </w:r>
            <w:r w:rsidRPr="006A5025">
              <w:rPr>
                <w:rFonts w:ascii="David" w:hAnsi="David" w:cs="David"/>
                <w:sz w:val="24"/>
                <w:szCs w:val="24"/>
                <w:rtl/>
              </w:rPr>
              <w:t>עסקים (ריכוזי</w:t>
            </w:r>
            <w:r w:rsidRPr="006A5025">
              <w:rPr>
                <w:rFonts w:ascii="David" w:hAnsi="David" w:cs="David"/>
                <w:sz w:val="24"/>
                <w:szCs w:val="24"/>
              </w:rPr>
              <w:t xml:space="preserve"> </w:t>
            </w:r>
            <w:r w:rsidRPr="006A5025">
              <w:rPr>
                <w:rFonts w:ascii="David" w:hAnsi="David" w:cs="David"/>
                <w:sz w:val="24"/>
                <w:szCs w:val="24"/>
                <w:rtl/>
              </w:rPr>
              <w:t>מלחים</w:t>
            </w:r>
            <w:r w:rsidRPr="006A5025">
              <w:rPr>
                <w:rFonts w:ascii="David" w:hAnsi="David" w:cs="David"/>
                <w:sz w:val="24"/>
                <w:szCs w:val="24"/>
              </w:rPr>
              <w:t xml:space="preserve"> </w:t>
            </w:r>
            <w:r w:rsidRPr="006A5025">
              <w:rPr>
                <w:rFonts w:ascii="David" w:hAnsi="David" w:cs="David"/>
                <w:sz w:val="24"/>
                <w:szCs w:val="24"/>
                <w:rtl/>
              </w:rPr>
              <w:t>בשפכים</w:t>
            </w:r>
            <w:r w:rsidRPr="006A5025">
              <w:rPr>
                <w:rFonts w:ascii="David" w:hAnsi="David" w:cs="David"/>
                <w:sz w:val="24"/>
                <w:szCs w:val="24"/>
              </w:rPr>
              <w:t xml:space="preserve"> </w:t>
            </w:r>
            <w:r w:rsidRPr="006A5025">
              <w:rPr>
                <w:rFonts w:ascii="David" w:hAnsi="David" w:cs="David"/>
                <w:sz w:val="24"/>
                <w:szCs w:val="24"/>
                <w:rtl/>
              </w:rPr>
              <w:t>תעשייתיים),</w:t>
            </w:r>
            <w:r w:rsidRPr="006A5025">
              <w:rPr>
                <w:rFonts w:ascii="David" w:hAnsi="David" w:cs="David"/>
                <w:sz w:val="24"/>
                <w:szCs w:val="24"/>
              </w:rPr>
              <w:t xml:space="preserve"> </w:t>
            </w:r>
            <w:r w:rsidRPr="006A5025">
              <w:rPr>
                <w:rFonts w:ascii="David" w:hAnsi="David" w:cs="David"/>
                <w:sz w:val="24"/>
                <w:szCs w:val="24"/>
                <w:rtl/>
              </w:rPr>
              <w:t>התשס</w:t>
            </w:r>
            <w:r w:rsidRPr="006A5025">
              <w:rPr>
                <w:rFonts w:ascii="David" w:hAnsi="David" w:cs="David"/>
                <w:sz w:val="24"/>
                <w:szCs w:val="24"/>
              </w:rPr>
              <w:t>"</w:t>
            </w:r>
            <w:r w:rsidRPr="006A5025">
              <w:rPr>
                <w:rFonts w:ascii="David" w:hAnsi="David" w:cs="David"/>
                <w:sz w:val="24"/>
                <w:szCs w:val="24"/>
                <w:rtl/>
              </w:rPr>
              <w:t>ג</w:t>
            </w:r>
            <w:r w:rsidRPr="006A5025">
              <w:rPr>
                <w:rFonts w:ascii="David" w:hAnsi="David" w:cs="David"/>
                <w:sz w:val="24"/>
                <w:szCs w:val="24"/>
              </w:rPr>
              <w:t>-</w:t>
            </w:r>
            <w:r w:rsidRPr="006A5025">
              <w:rPr>
                <w:rFonts w:ascii="David" w:hAnsi="David" w:cs="David"/>
                <w:sz w:val="24"/>
                <w:szCs w:val="24"/>
                <w:rtl/>
              </w:rPr>
              <w:t>2003</w:t>
            </w:r>
          </w:p>
        </w:tc>
        <w:tc>
          <w:tcPr>
            <w:tcW w:w="1667" w:type="pct"/>
          </w:tcPr>
          <w:p w14:paraId="1D2778BC"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sz w:val="24"/>
                <w:szCs w:val="24"/>
                <w:rtl/>
              </w:rPr>
              <w:t>מ"ג/ליטר</w:t>
            </w:r>
          </w:p>
        </w:tc>
      </w:tr>
      <w:tr w:rsidR="0052320E" w:rsidRPr="006A5025" w14:paraId="52C926CD" w14:textId="77777777" w:rsidTr="00E35AB0">
        <w:tc>
          <w:tcPr>
            <w:tcW w:w="1666" w:type="pct"/>
          </w:tcPr>
          <w:p w14:paraId="1950FD00"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ערך הגבה (</w:t>
            </w:r>
            <w:r w:rsidRPr="006A5025">
              <w:rPr>
                <w:rFonts w:ascii="David" w:hAnsi="David" w:cs="David"/>
                <w:sz w:val="24"/>
                <w:szCs w:val="24"/>
              </w:rPr>
              <w:t>pH</w:t>
            </w:r>
            <w:r w:rsidRPr="006A5025">
              <w:rPr>
                <w:rFonts w:ascii="David" w:hAnsi="David" w:cs="David"/>
                <w:sz w:val="24"/>
                <w:szCs w:val="24"/>
                <w:rtl/>
              </w:rPr>
              <w:t>)</w:t>
            </w:r>
          </w:p>
        </w:tc>
        <w:tc>
          <w:tcPr>
            <w:tcW w:w="1666" w:type="pct"/>
          </w:tcPr>
          <w:p w14:paraId="5306B50D"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b/>
                <w:bCs/>
                <w:sz w:val="24"/>
                <w:szCs w:val="24"/>
                <w:rtl/>
              </w:rPr>
              <w:t>10-6</w:t>
            </w:r>
          </w:p>
        </w:tc>
        <w:tc>
          <w:tcPr>
            <w:tcW w:w="1667" w:type="pct"/>
          </w:tcPr>
          <w:p w14:paraId="435C9B93"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sz w:val="24"/>
                <w:szCs w:val="24"/>
              </w:rPr>
              <w:t>pH</w:t>
            </w:r>
          </w:p>
        </w:tc>
      </w:tr>
      <w:tr w:rsidR="0052320E" w:rsidRPr="006A5025" w14:paraId="5C93A2D2" w14:textId="77777777" w:rsidTr="00E35AB0">
        <w:tc>
          <w:tcPr>
            <w:tcW w:w="1666" w:type="pct"/>
          </w:tcPr>
          <w:p w14:paraId="09E25C7E"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 xml:space="preserve">צריכת חמצן כימית </w:t>
            </w:r>
            <w:r w:rsidRPr="006A5025">
              <w:rPr>
                <w:rFonts w:ascii="David" w:hAnsi="David" w:cs="David"/>
                <w:sz w:val="24"/>
                <w:szCs w:val="24"/>
              </w:rPr>
              <w:t>(COD)</w:t>
            </w:r>
          </w:p>
        </w:tc>
        <w:tc>
          <w:tcPr>
            <w:tcW w:w="1666" w:type="pct"/>
          </w:tcPr>
          <w:p w14:paraId="4C031554"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b/>
                <w:bCs/>
                <w:sz w:val="24"/>
                <w:szCs w:val="24"/>
                <w:rtl/>
              </w:rPr>
              <w:t xml:space="preserve">2,000 </w:t>
            </w:r>
            <w:r w:rsidRPr="006A5025">
              <w:rPr>
                <w:rFonts w:ascii="David" w:hAnsi="David" w:cs="David"/>
                <w:sz w:val="24"/>
                <w:szCs w:val="24"/>
                <w:rtl/>
              </w:rPr>
              <w:br/>
              <w:t>או ערך אחר שאושר מראש ובכתב על ידי ממונה סביבה</w:t>
            </w:r>
          </w:p>
        </w:tc>
        <w:tc>
          <w:tcPr>
            <w:tcW w:w="1667" w:type="pct"/>
          </w:tcPr>
          <w:p w14:paraId="2D562344" w14:textId="77777777" w:rsidR="0052320E" w:rsidRPr="006A5025" w:rsidRDefault="0052320E" w:rsidP="00BD3DEB">
            <w:pPr>
              <w:spacing w:line="360" w:lineRule="auto"/>
              <w:jc w:val="center"/>
              <w:rPr>
                <w:rFonts w:ascii="David" w:hAnsi="David" w:cs="David"/>
                <w:b/>
                <w:bCs/>
                <w:sz w:val="24"/>
                <w:szCs w:val="24"/>
                <w:u w:val="single"/>
                <w:rtl/>
              </w:rPr>
            </w:pPr>
            <w:r w:rsidRPr="006A5025">
              <w:rPr>
                <w:rFonts w:ascii="David" w:hAnsi="David" w:cs="David"/>
                <w:sz w:val="24"/>
                <w:szCs w:val="24"/>
                <w:rtl/>
              </w:rPr>
              <w:t>מ"ג/ליטר</w:t>
            </w:r>
          </w:p>
        </w:tc>
      </w:tr>
    </w:tbl>
    <w:p w14:paraId="26DA3832" w14:textId="77777777" w:rsidR="0052320E" w:rsidRPr="006A5025" w:rsidRDefault="0052320E" w:rsidP="00BD3DEB">
      <w:pPr>
        <w:spacing w:after="0" w:line="360" w:lineRule="auto"/>
        <w:jc w:val="center"/>
        <w:rPr>
          <w:rFonts w:ascii="David" w:hAnsi="David" w:cs="David"/>
          <w:b/>
          <w:bCs/>
          <w:sz w:val="24"/>
          <w:szCs w:val="24"/>
          <w:u w:val="single"/>
          <w:rtl/>
        </w:rPr>
      </w:pPr>
    </w:p>
    <w:p w14:paraId="1CAA8AD7"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b/>
          <w:bCs/>
          <w:color w:val="5B9BD5" w:themeColor="accent1"/>
          <w:sz w:val="24"/>
          <w:szCs w:val="24"/>
          <w:rtl/>
        </w:rPr>
        <w:br w:type="page"/>
      </w:r>
    </w:p>
    <w:p w14:paraId="559D282E" w14:textId="774EA9D1" w:rsidR="0052320E" w:rsidRPr="006A5025" w:rsidRDefault="0052320E" w:rsidP="00BD3DEB">
      <w:pPr>
        <w:pStyle w:val="1"/>
        <w:numPr>
          <w:ilvl w:val="1"/>
          <w:numId w:val="327"/>
        </w:numPr>
        <w:rPr>
          <w:rFonts w:ascii="David" w:hAnsi="David"/>
          <w:u w:val="single"/>
        </w:rPr>
      </w:pPr>
      <w:r w:rsidRPr="006A5025">
        <w:rPr>
          <w:rFonts w:ascii="David" w:hAnsi="David"/>
          <w:u w:val="single"/>
          <w:rtl/>
        </w:rPr>
        <w:t>בריכות דגים ביבשה</w:t>
      </w:r>
    </w:p>
    <w:p w14:paraId="091B50E5" w14:textId="24E50FA2" w:rsidR="0052320E" w:rsidRPr="006A5025" w:rsidRDefault="0052320E" w:rsidP="00BD3DEB">
      <w:pPr>
        <w:pStyle w:val="2"/>
        <w:numPr>
          <w:ilvl w:val="2"/>
          <w:numId w:val="329"/>
        </w:numPr>
        <w:rPr>
          <w:rFonts w:ascii="David" w:hAnsi="David"/>
          <w:b/>
          <w:bCs/>
          <w:rtl/>
        </w:rPr>
      </w:pPr>
      <w:r w:rsidRPr="006A5025">
        <w:rPr>
          <w:rFonts w:ascii="David" w:hAnsi="David"/>
          <w:rtl/>
        </w:rPr>
        <w:t xml:space="preserve">הגדרות </w:t>
      </w:r>
    </w:p>
    <w:tbl>
      <w:tblPr>
        <w:bidiVisual/>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3"/>
        <w:gridCol w:w="5974"/>
      </w:tblGrid>
      <w:tr w:rsidR="0052320E" w:rsidRPr="006A5025" w14:paraId="5C2E0069" w14:textId="77777777" w:rsidTr="00E35AB0">
        <w:tc>
          <w:tcPr>
            <w:tcW w:w="2213" w:type="dxa"/>
            <w:vAlign w:val="center"/>
          </w:tcPr>
          <w:p w14:paraId="77FB0F0B" w14:textId="77777777" w:rsidR="0052320E" w:rsidRPr="006A5025" w:rsidRDefault="0052320E" w:rsidP="00BD3DEB">
            <w:pPr>
              <w:tabs>
                <w:tab w:val="right" w:pos="0"/>
              </w:tabs>
              <w:spacing w:after="0" w:line="360" w:lineRule="auto"/>
              <w:rPr>
                <w:rFonts w:ascii="David" w:hAnsi="David" w:cs="David"/>
                <w:sz w:val="24"/>
                <w:szCs w:val="24"/>
                <w:rtl/>
              </w:rPr>
            </w:pPr>
            <w:r w:rsidRPr="006A5025">
              <w:rPr>
                <w:rFonts w:ascii="David" w:hAnsi="David" w:cs="David"/>
                <w:sz w:val="24"/>
                <w:szCs w:val="24"/>
                <w:rtl/>
              </w:rPr>
              <w:t>"אתר האינטרנט"</w:t>
            </w:r>
          </w:p>
        </w:tc>
        <w:tc>
          <w:tcPr>
            <w:tcW w:w="5974" w:type="dxa"/>
            <w:vAlign w:val="center"/>
          </w:tcPr>
          <w:p w14:paraId="757D1F7D" w14:textId="7DDE41B6" w:rsidR="0052320E" w:rsidRPr="006A5025" w:rsidRDefault="008B3766" w:rsidP="00BD3DEB">
            <w:pPr>
              <w:spacing w:after="0" w:line="360" w:lineRule="auto"/>
              <w:rPr>
                <w:rFonts w:ascii="David" w:hAnsi="David" w:cs="David"/>
                <w:sz w:val="24"/>
                <w:szCs w:val="24"/>
                <w:rtl/>
              </w:rPr>
            </w:pPr>
            <w:hyperlink r:id="rId32" w:history="1">
              <w:r w:rsidR="0052320E" w:rsidRPr="006A5025">
                <w:rPr>
                  <w:rStyle w:val="Hyperlink"/>
                  <w:rFonts w:ascii="David" w:eastAsia="Calibri" w:hAnsi="David" w:cs="David"/>
                  <w:sz w:val="24"/>
                  <w:szCs w:val="24"/>
                  <w:rtl/>
                </w:rPr>
                <w:t>אתר האינטרנט של המשרד להגנת הסביבה</w:t>
              </w:r>
            </w:hyperlink>
          </w:p>
        </w:tc>
      </w:tr>
      <w:tr w:rsidR="0052320E" w:rsidRPr="006A5025" w14:paraId="20972855" w14:textId="77777777" w:rsidTr="00E35AB0">
        <w:tc>
          <w:tcPr>
            <w:tcW w:w="2213" w:type="dxa"/>
            <w:vAlign w:val="center"/>
          </w:tcPr>
          <w:p w14:paraId="6BD29BAD" w14:textId="77777777" w:rsidR="0052320E" w:rsidRPr="006A5025" w:rsidRDefault="0052320E" w:rsidP="00BD3DEB">
            <w:pPr>
              <w:tabs>
                <w:tab w:val="right" w:pos="0"/>
              </w:tabs>
              <w:spacing w:after="0" w:line="360" w:lineRule="auto"/>
              <w:rPr>
                <w:rFonts w:ascii="David" w:hAnsi="David" w:cs="David"/>
                <w:sz w:val="24"/>
                <w:szCs w:val="24"/>
              </w:rPr>
            </w:pPr>
            <w:r w:rsidRPr="006A5025">
              <w:rPr>
                <w:rFonts w:ascii="David" w:hAnsi="David" w:cs="David"/>
                <w:sz w:val="24"/>
                <w:szCs w:val="24"/>
                <w:rtl/>
              </w:rPr>
              <w:t xml:space="preserve">"בעל העסק" </w:t>
            </w:r>
          </w:p>
        </w:tc>
        <w:tc>
          <w:tcPr>
            <w:tcW w:w="5974" w:type="dxa"/>
            <w:vAlign w:val="center"/>
          </w:tcPr>
          <w:p w14:paraId="09AB2C65"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לרבות כל אחד מאלה:</w:t>
            </w:r>
          </w:p>
          <w:p w14:paraId="06D2CB94" w14:textId="67CEBA46" w:rsidR="0052320E" w:rsidRPr="006A5025" w:rsidRDefault="005F183F" w:rsidP="00BD3DEB">
            <w:pPr>
              <w:spacing w:after="0" w:line="360" w:lineRule="auto"/>
              <w:rPr>
                <w:rFonts w:ascii="David" w:hAnsi="David" w:cs="David"/>
                <w:sz w:val="24"/>
                <w:szCs w:val="24"/>
                <w:rtl/>
              </w:rPr>
            </w:pPr>
            <w:r>
              <w:rPr>
                <w:rFonts w:ascii="David" w:hAnsi="David" w:cs="David"/>
                <w:sz w:val="24"/>
                <w:szCs w:val="24"/>
                <w:rtl/>
              </w:rPr>
              <w:t>1. בעל העסק</w:t>
            </w:r>
          </w:p>
          <w:p w14:paraId="5FD898AC" w14:textId="6E6BFC47" w:rsidR="0052320E" w:rsidRPr="006A5025" w:rsidRDefault="005F183F" w:rsidP="00BD3DEB">
            <w:pPr>
              <w:spacing w:after="0" w:line="360" w:lineRule="auto"/>
              <w:rPr>
                <w:rFonts w:ascii="David" w:hAnsi="David" w:cs="David"/>
                <w:sz w:val="24"/>
                <w:szCs w:val="24"/>
                <w:rtl/>
              </w:rPr>
            </w:pPr>
            <w:r>
              <w:rPr>
                <w:rFonts w:ascii="David" w:hAnsi="David" w:cs="David"/>
                <w:sz w:val="24"/>
                <w:szCs w:val="24"/>
                <w:rtl/>
              </w:rPr>
              <w:t>2. המחזיק בעסק</w:t>
            </w:r>
          </w:p>
          <w:p w14:paraId="1365E943" w14:textId="7A3B76EC"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3. בעל רישיון ה</w:t>
            </w:r>
            <w:r w:rsidR="005F183F">
              <w:rPr>
                <w:rFonts w:ascii="David" w:hAnsi="David" w:cs="David"/>
                <w:sz w:val="24"/>
                <w:szCs w:val="24"/>
                <w:rtl/>
              </w:rPr>
              <w:t>עסק או מבקש הרישיון, לפי העניין</w:t>
            </w:r>
          </w:p>
          <w:p w14:paraId="47B25C99" w14:textId="624ECA4B" w:rsidR="0052320E" w:rsidRPr="006A5025" w:rsidRDefault="0052320E" w:rsidP="00BD3DEB">
            <w:pPr>
              <w:spacing w:after="0" w:line="360" w:lineRule="auto"/>
              <w:rPr>
                <w:rFonts w:ascii="David" w:hAnsi="David" w:cs="David"/>
                <w:sz w:val="24"/>
                <w:szCs w:val="24"/>
              </w:rPr>
            </w:pPr>
            <w:r w:rsidRPr="006A5025">
              <w:rPr>
                <w:rFonts w:ascii="David" w:hAnsi="David" w:cs="David"/>
                <w:sz w:val="24"/>
                <w:szCs w:val="24"/>
                <w:rtl/>
              </w:rPr>
              <w:t>4. האדם שבהשגחת</w:t>
            </w:r>
            <w:r w:rsidR="005F183F">
              <w:rPr>
                <w:rFonts w:ascii="David" w:hAnsi="David" w:cs="David"/>
                <w:sz w:val="24"/>
                <w:szCs w:val="24"/>
                <w:rtl/>
              </w:rPr>
              <w:t>ו, בפיקוחו או בניהולו פועל העסק</w:t>
            </w:r>
          </w:p>
        </w:tc>
      </w:tr>
      <w:tr w:rsidR="0052320E" w:rsidRPr="006A5025" w14:paraId="23333EB4" w14:textId="77777777" w:rsidTr="00E35AB0">
        <w:tc>
          <w:tcPr>
            <w:tcW w:w="2213" w:type="dxa"/>
            <w:vAlign w:val="center"/>
          </w:tcPr>
          <w:p w14:paraId="61F31B0B" w14:textId="77777777" w:rsidR="0052320E" w:rsidRPr="006A5025" w:rsidRDefault="0052320E" w:rsidP="00BD3DEB">
            <w:pPr>
              <w:tabs>
                <w:tab w:val="right" w:pos="0"/>
              </w:tabs>
              <w:spacing w:after="0" w:line="360" w:lineRule="auto"/>
              <w:rPr>
                <w:rFonts w:ascii="David" w:hAnsi="David" w:cs="David"/>
                <w:sz w:val="24"/>
                <w:szCs w:val="24"/>
                <w:rtl/>
              </w:rPr>
            </w:pPr>
            <w:r w:rsidRPr="006A5025">
              <w:rPr>
                <w:rFonts w:ascii="David" w:hAnsi="David" w:cs="David"/>
                <w:sz w:val="24"/>
                <w:szCs w:val="24"/>
                <w:rtl/>
              </w:rPr>
              <w:t>"בריכת דגים"</w:t>
            </w:r>
          </w:p>
        </w:tc>
        <w:tc>
          <w:tcPr>
            <w:tcW w:w="5974" w:type="dxa"/>
            <w:vAlign w:val="center"/>
          </w:tcPr>
          <w:p w14:paraId="466170DA" w14:textId="31978625" w:rsidR="0052320E" w:rsidRPr="006A5025" w:rsidDel="00E82A89" w:rsidRDefault="0052320E" w:rsidP="00BD3DEB">
            <w:pPr>
              <w:spacing w:after="0" w:line="360" w:lineRule="auto"/>
              <w:rPr>
                <w:rFonts w:ascii="David" w:hAnsi="David" w:cs="David"/>
                <w:sz w:val="24"/>
                <w:szCs w:val="24"/>
                <w:rtl/>
              </w:rPr>
            </w:pPr>
            <w:r w:rsidRPr="006A5025">
              <w:rPr>
                <w:rFonts w:ascii="David" w:hAnsi="David" w:cs="David"/>
                <w:sz w:val="24"/>
                <w:szCs w:val="24"/>
                <w:rtl/>
              </w:rPr>
              <w:t>משק גידול או מאגר מים המיועדים לגידול דגים, לרבות המבנים והחצרים במשמשים לצרכי רבייה וגידול של דגים, וכל מרכיביהם, ובכלל זו בריכות, צנרת ומשאבות למעט משק</w:t>
            </w:r>
            <w:r w:rsidR="005F183F">
              <w:rPr>
                <w:rFonts w:ascii="David" w:hAnsi="David" w:cs="David"/>
                <w:sz w:val="24"/>
                <w:szCs w:val="24"/>
                <w:rtl/>
              </w:rPr>
              <w:t xml:space="preserve"> כאמור במימי ים תיכון או ים סוף</w:t>
            </w:r>
          </w:p>
        </w:tc>
      </w:tr>
      <w:tr w:rsidR="0052320E" w:rsidRPr="006A5025" w14:paraId="537BB715" w14:textId="77777777" w:rsidTr="00E35AB0">
        <w:tc>
          <w:tcPr>
            <w:tcW w:w="2213" w:type="dxa"/>
            <w:vAlign w:val="center"/>
          </w:tcPr>
          <w:p w14:paraId="7FF93B41" w14:textId="77777777" w:rsidR="0052320E" w:rsidRPr="006A5025" w:rsidRDefault="0052320E" w:rsidP="00BD3DEB">
            <w:pPr>
              <w:tabs>
                <w:tab w:val="right" w:pos="0"/>
              </w:tabs>
              <w:spacing w:after="0" w:line="360" w:lineRule="auto"/>
              <w:rPr>
                <w:rFonts w:ascii="David" w:hAnsi="David" w:cs="David"/>
                <w:sz w:val="24"/>
                <w:szCs w:val="24"/>
              </w:rPr>
            </w:pPr>
            <w:r w:rsidRPr="006A5025">
              <w:rPr>
                <w:rFonts w:ascii="David" w:hAnsi="David" w:cs="David"/>
                <w:sz w:val="24"/>
                <w:szCs w:val="24"/>
                <w:rtl/>
              </w:rPr>
              <w:t>"דוגם מוסמך"</w:t>
            </w:r>
          </w:p>
        </w:tc>
        <w:tc>
          <w:tcPr>
            <w:tcW w:w="5974" w:type="dxa"/>
            <w:vAlign w:val="center"/>
          </w:tcPr>
          <w:p w14:paraId="176331D7" w14:textId="7983B38F" w:rsidR="0052320E" w:rsidRPr="006A5025" w:rsidRDefault="0052320E" w:rsidP="00BD3DEB">
            <w:pPr>
              <w:spacing w:after="0" w:line="360" w:lineRule="auto"/>
              <w:rPr>
                <w:rFonts w:ascii="David" w:hAnsi="David" w:cs="David"/>
                <w:sz w:val="24"/>
                <w:szCs w:val="24"/>
              </w:rPr>
            </w:pPr>
            <w:r w:rsidRPr="006A5025">
              <w:rPr>
                <w:rFonts w:ascii="David" w:hAnsi="David" w:cs="David"/>
                <w:sz w:val="24"/>
                <w:szCs w:val="24"/>
                <w:rtl/>
              </w:rPr>
              <w:t xml:space="preserve">כהגדרתו בתקנות בריאות העם (תקני איכות מי קולחין </w:t>
            </w:r>
            <w:r w:rsidR="005F183F">
              <w:rPr>
                <w:rFonts w:ascii="David" w:hAnsi="David" w:cs="David"/>
                <w:sz w:val="24"/>
                <w:szCs w:val="24"/>
                <w:rtl/>
              </w:rPr>
              <w:t>וכללים לטיהור שפכים) התש"ע-2010</w:t>
            </w:r>
          </w:p>
        </w:tc>
      </w:tr>
      <w:tr w:rsidR="0052320E" w:rsidRPr="006A5025" w14:paraId="7CA4FA74" w14:textId="77777777" w:rsidTr="00E35AB0">
        <w:tc>
          <w:tcPr>
            <w:tcW w:w="2213" w:type="dxa"/>
            <w:vAlign w:val="center"/>
          </w:tcPr>
          <w:p w14:paraId="4C2B8063" w14:textId="77777777" w:rsidR="0052320E" w:rsidRPr="006A5025" w:rsidRDefault="0052320E" w:rsidP="00BD3DEB">
            <w:pPr>
              <w:tabs>
                <w:tab w:val="right" w:pos="0"/>
              </w:tabs>
              <w:spacing w:after="0" w:line="360" w:lineRule="auto"/>
              <w:rPr>
                <w:rFonts w:ascii="David" w:hAnsi="David" w:cs="David"/>
                <w:sz w:val="24"/>
                <w:szCs w:val="24"/>
              </w:rPr>
            </w:pPr>
            <w:r w:rsidRPr="006A5025">
              <w:rPr>
                <w:rFonts w:ascii="David" w:hAnsi="David" w:cs="David"/>
                <w:sz w:val="24"/>
                <w:szCs w:val="24"/>
                <w:rtl/>
              </w:rPr>
              <w:t>"דיגום חטף"</w:t>
            </w:r>
          </w:p>
        </w:tc>
        <w:tc>
          <w:tcPr>
            <w:tcW w:w="5974" w:type="dxa"/>
            <w:vAlign w:val="center"/>
          </w:tcPr>
          <w:p w14:paraId="3BE9350D" w14:textId="75F05D0B" w:rsidR="0052320E" w:rsidRPr="006A5025" w:rsidRDefault="0052320E" w:rsidP="00BD3DEB">
            <w:pPr>
              <w:spacing w:after="0" w:line="360" w:lineRule="auto"/>
              <w:rPr>
                <w:rFonts w:ascii="David" w:hAnsi="David" w:cs="David"/>
                <w:sz w:val="24"/>
                <w:szCs w:val="24"/>
              </w:rPr>
            </w:pPr>
            <w:r w:rsidRPr="006A5025">
              <w:rPr>
                <w:rFonts w:ascii="David" w:hAnsi="David" w:cs="David"/>
                <w:sz w:val="24"/>
                <w:szCs w:val="24"/>
                <w:rtl/>
              </w:rPr>
              <w:t xml:space="preserve">כהגדרתו בתקנות בריאות העם (תקני איכות מי קולחין </w:t>
            </w:r>
            <w:r w:rsidR="005F183F">
              <w:rPr>
                <w:rFonts w:ascii="David" w:hAnsi="David" w:cs="David"/>
                <w:sz w:val="24"/>
                <w:szCs w:val="24"/>
                <w:rtl/>
              </w:rPr>
              <w:t>וכללים לטיהור שפכים) התש"ע-2010</w:t>
            </w:r>
          </w:p>
        </w:tc>
      </w:tr>
      <w:tr w:rsidR="0052320E" w:rsidRPr="006A5025" w14:paraId="5CADFB94" w14:textId="77777777" w:rsidTr="00E35AB0">
        <w:tc>
          <w:tcPr>
            <w:tcW w:w="2213" w:type="dxa"/>
            <w:vAlign w:val="center"/>
          </w:tcPr>
          <w:p w14:paraId="60291FF6" w14:textId="77777777" w:rsidR="0052320E" w:rsidRPr="006A5025" w:rsidRDefault="0052320E" w:rsidP="00BD3DEB">
            <w:pPr>
              <w:tabs>
                <w:tab w:val="right" w:pos="0"/>
              </w:tabs>
              <w:spacing w:after="0" w:line="360" w:lineRule="auto"/>
              <w:rPr>
                <w:rFonts w:ascii="David" w:hAnsi="David" w:cs="David"/>
                <w:sz w:val="24"/>
                <w:szCs w:val="24"/>
                <w:rtl/>
              </w:rPr>
            </w:pPr>
            <w:r w:rsidRPr="006A5025">
              <w:rPr>
                <w:rFonts w:ascii="David" w:hAnsi="David" w:cs="David"/>
                <w:sz w:val="24"/>
                <w:szCs w:val="24"/>
                <w:rtl/>
              </w:rPr>
              <w:t>"דיגום מורכב יומי"</w:t>
            </w:r>
          </w:p>
        </w:tc>
        <w:tc>
          <w:tcPr>
            <w:tcW w:w="5974" w:type="dxa"/>
            <w:vAlign w:val="center"/>
          </w:tcPr>
          <w:p w14:paraId="24BC08E5" w14:textId="7D92E726"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 xml:space="preserve">כהגדרתו בתקנות בריאות העם (תקני איכות מי קולחין </w:t>
            </w:r>
            <w:r w:rsidR="005F183F">
              <w:rPr>
                <w:rFonts w:ascii="David" w:hAnsi="David" w:cs="David"/>
                <w:sz w:val="24"/>
                <w:szCs w:val="24"/>
                <w:rtl/>
              </w:rPr>
              <w:t>וכללים לטיהור שפכים) התש"ע-2010</w:t>
            </w:r>
          </w:p>
        </w:tc>
      </w:tr>
      <w:tr w:rsidR="0052320E" w:rsidRPr="006A5025" w14:paraId="2BBBCB4B" w14:textId="77777777" w:rsidTr="00E35AB0">
        <w:tc>
          <w:tcPr>
            <w:tcW w:w="2213" w:type="dxa"/>
            <w:vAlign w:val="center"/>
          </w:tcPr>
          <w:p w14:paraId="1999340F" w14:textId="77777777" w:rsidR="0052320E" w:rsidRPr="006A5025" w:rsidRDefault="0052320E" w:rsidP="00BD3DEB">
            <w:pPr>
              <w:tabs>
                <w:tab w:val="right" w:pos="0"/>
              </w:tabs>
              <w:spacing w:after="0" w:line="360" w:lineRule="auto"/>
              <w:rPr>
                <w:rFonts w:ascii="David" w:hAnsi="David" w:cs="David"/>
                <w:sz w:val="24"/>
                <w:szCs w:val="24"/>
              </w:rPr>
            </w:pPr>
            <w:r w:rsidRPr="006A5025">
              <w:rPr>
                <w:rFonts w:ascii="David" w:hAnsi="David" w:cs="David"/>
                <w:sz w:val="24"/>
                <w:szCs w:val="24"/>
                <w:rtl/>
              </w:rPr>
              <w:t>"העסק"</w:t>
            </w:r>
          </w:p>
        </w:tc>
        <w:tc>
          <w:tcPr>
            <w:tcW w:w="5974" w:type="dxa"/>
            <w:vAlign w:val="center"/>
          </w:tcPr>
          <w:p w14:paraId="256EEE61" w14:textId="21079993" w:rsidR="0052320E" w:rsidRPr="006A5025" w:rsidRDefault="0052320E" w:rsidP="00BD3DEB">
            <w:pPr>
              <w:tabs>
                <w:tab w:val="right" w:pos="0"/>
              </w:tabs>
              <w:spacing w:after="0" w:line="360" w:lineRule="auto"/>
              <w:rPr>
                <w:rFonts w:ascii="David" w:hAnsi="David" w:cs="David"/>
                <w:sz w:val="24"/>
                <w:szCs w:val="24"/>
              </w:rPr>
            </w:pPr>
            <w:r w:rsidRPr="006A5025">
              <w:rPr>
                <w:rFonts w:ascii="David" w:hAnsi="David" w:cs="David"/>
                <w:sz w:val="24"/>
                <w:szCs w:val="24"/>
                <w:rtl/>
              </w:rPr>
              <w:t>עסק לגידול</w:t>
            </w:r>
            <w:r w:rsidR="005F183F">
              <w:rPr>
                <w:rFonts w:ascii="David" w:hAnsi="David" w:cs="David"/>
                <w:sz w:val="24"/>
                <w:szCs w:val="24"/>
                <w:rtl/>
              </w:rPr>
              <w:t xml:space="preserve"> דגים שפרטיה מופיעים בתנאים אלה</w:t>
            </w:r>
          </w:p>
        </w:tc>
      </w:tr>
      <w:tr w:rsidR="0052320E" w:rsidRPr="006A5025" w14:paraId="31ECC822" w14:textId="77777777" w:rsidTr="00E35AB0">
        <w:tc>
          <w:tcPr>
            <w:tcW w:w="2213" w:type="dxa"/>
            <w:vAlign w:val="center"/>
          </w:tcPr>
          <w:p w14:paraId="5E72BDBB"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 xml:space="preserve">"חומר מזהם קרקע" </w:t>
            </w:r>
          </w:p>
          <w:p w14:paraId="72E5A5B1" w14:textId="77777777" w:rsidR="0052320E" w:rsidRPr="006A5025" w:rsidRDefault="0052320E" w:rsidP="00BD3DEB">
            <w:pPr>
              <w:spacing w:after="0" w:line="360" w:lineRule="auto"/>
              <w:rPr>
                <w:rFonts w:ascii="David" w:hAnsi="David" w:cs="David"/>
                <w:sz w:val="24"/>
                <w:szCs w:val="24"/>
                <w:rtl/>
              </w:rPr>
            </w:pPr>
          </w:p>
        </w:tc>
        <w:tc>
          <w:tcPr>
            <w:tcW w:w="5974" w:type="dxa"/>
            <w:vAlign w:val="center"/>
          </w:tcPr>
          <w:p w14:paraId="6F1273AE" w14:textId="42C6FB6C" w:rsidR="0052320E" w:rsidRPr="006A5025" w:rsidRDefault="0052320E" w:rsidP="00BD3DEB">
            <w:pPr>
              <w:tabs>
                <w:tab w:val="right" w:pos="0"/>
              </w:tabs>
              <w:spacing w:after="0" w:line="360" w:lineRule="auto"/>
              <w:rPr>
                <w:rFonts w:ascii="David" w:hAnsi="David" w:cs="David"/>
                <w:sz w:val="24"/>
                <w:szCs w:val="24"/>
                <w:rtl/>
              </w:rPr>
            </w:pPr>
            <w:r w:rsidRPr="006A5025">
              <w:rPr>
                <w:rFonts w:ascii="David" w:hAnsi="David" w:cs="David"/>
                <w:sz w:val="24"/>
                <w:szCs w:val="24"/>
                <w:rtl/>
              </w:rPr>
              <w:t>חומר מסוכן כהגדרתו בחוק החומרים המסוכנים, התשנ"ג-1</w:t>
            </w:r>
            <w:r w:rsidR="005F183F">
              <w:rPr>
                <w:rFonts w:ascii="David" w:hAnsi="David" w:cs="David"/>
                <w:sz w:val="24"/>
                <w:szCs w:val="24"/>
                <w:rtl/>
              </w:rPr>
              <w:t>993, שנקבע לגביו ערך סף לקרקעות</w:t>
            </w:r>
          </w:p>
        </w:tc>
      </w:tr>
      <w:tr w:rsidR="0052320E" w:rsidRPr="006A5025" w14:paraId="21584817" w14:textId="77777777" w:rsidTr="00E35AB0">
        <w:tc>
          <w:tcPr>
            <w:tcW w:w="2213" w:type="dxa"/>
            <w:vAlign w:val="center"/>
          </w:tcPr>
          <w:p w14:paraId="63C685CF" w14:textId="77777777" w:rsidR="0052320E" w:rsidRPr="006A5025" w:rsidRDefault="0052320E" w:rsidP="00BD3DEB">
            <w:pPr>
              <w:tabs>
                <w:tab w:val="right" w:pos="0"/>
              </w:tabs>
              <w:spacing w:after="0" w:line="360" w:lineRule="auto"/>
              <w:rPr>
                <w:rFonts w:ascii="David" w:hAnsi="David" w:cs="David"/>
                <w:sz w:val="24"/>
                <w:szCs w:val="24"/>
              </w:rPr>
            </w:pPr>
            <w:r w:rsidRPr="006A5025">
              <w:rPr>
                <w:rFonts w:ascii="David" w:hAnsi="David" w:cs="David"/>
                <w:color w:val="000000"/>
                <w:sz w:val="24"/>
                <w:szCs w:val="24"/>
                <w:rtl/>
              </w:rPr>
              <w:t>"יומן תפעול ומעקב</w:t>
            </w:r>
            <w:r w:rsidRPr="006A5025">
              <w:rPr>
                <w:rFonts w:ascii="David" w:hAnsi="David" w:cs="David"/>
                <w:sz w:val="24"/>
                <w:szCs w:val="24"/>
                <w:rtl/>
              </w:rPr>
              <w:t xml:space="preserve">" </w:t>
            </w:r>
          </w:p>
        </w:tc>
        <w:tc>
          <w:tcPr>
            <w:tcW w:w="5974" w:type="dxa"/>
            <w:vAlign w:val="center"/>
          </w:tcPr>
          <w:p w14:paraId="52083EA6" w14:textId="44DD57B6" w:rsidR="0052320E" w:rsidRPr="006A5025" w:rsidRDefault="0052320E" w:rsidP="00BD3DEB">
            <w:pPr>
              <w:spacing w:after="0" w:line="360" w:lineRule="auto"/>
              <w:rPr>
                <w:rFonts w:ascii="David" w:hAnsi="David" w:cs="David"/>
                <w:sz w:val="24"/>
                <w:szCs w:val="24"/>
              </w:rPr>
            </w:pPr>
            <w:r w:rsidRPr="006A5025">
              <w:rPr>
                <w:rFonts w:ascii="David" w:hAnsi="David" w:cs="David"/>
                <w:sz w:val="24"/>
                <w:szCs w:val="24"/>
                <w:rtl/>
              </w:rPr>
              <w:t>יומן המתעד את כל פעולות התפעול והתחזוקה שמתבצעות בעסק, נתונים שאסף בעל העסק לרבות נתונים בקשר למי פלט, מי פלט מטופלים, משקעים ותמותה חריגה וכן את אירועי תקלות במערך הטיפול במי פלט בעסק ואופן</w:t>
            </w:r>
            <w:r w:rsidR="005F183F">
              <w:rPr>
                <w:rFonts w:ascii="David" w:hAnsi="David" w:cs="David"/>
                <w:sz w:val="24"/>
                <w:szCs w:val="24"/>
                <w:rtl/>
              </w:rPr>
              <w:t xml:space="preserve"> הטיפול בהם</w:t>
            </w:r>
          </w:p>
        </w:tc>
      </w:tr>
      <w:tr w:rsidR="0052320E" w:rsidRPr="006A5025" w14:paraId="671B99D0" w14:textId="77777777" w:rsidTr="00E35AB0">
        <w:tc>
          <w:tcPr>
            <w:tcW w:w="2213" w:type="dxa"/>
            <w:vAlign w:val="center"/>
          </w:tcPr>
          <w:p w14:paraId="52D24F67" w14:textId="77777777" w:rsidR="0052320E" w:rsidRPr="006A5025" w:rsidRDefault="0052320E" w:rsidP="00BD3DEB">
            <w:pPr>
              <w:tabs>
                <w:tab w:val="right" w:pos="0"/>
              </w:tabs>
              <w:spacing w:after="0" w:line="360" w:lineRule="auto"/>
              <w:rPr>
                <w:rFonts w:ascii="David" w:hAnsi="David" w:cs="David"/>
                <w:sz w:val="24"/>
                <w:szCs w:val="24"/>
                <w:rtl/>
              </w:rPr>
            </w:pPr>
            <w:r w:rsidRPr="006A5025">
              <w:rPr>
                <w:rFonts w:ascii="David" w:hAnsi="David" w:cs="David"/>
                <w:sz w:val="24"/>
                <w:szCs w:val="24"/>
                <w:rtl/>
              </w:rPr>
              <w:t>"מאצרה"</w:t>
            </w:r>
          </w:p>
        </w:tc>
        <w:tc>
          <w:tcPr>
            <w:tcW w:w="5974" w:type="dxa"/>
            <w:vAlign w:val="center"/>
          </w:tcPr>
          <w:p w14:paraId="693D1355" w14:textId="30306958"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אמצעי קיבול העשוי משטח אטום מוקף דפנות, האטומים לחלחול החומר המאוחסן בו, שמטרתו לאגור שפך של חומר המאוחסנים בו ולמנוע פיזורם</w:t>
            </w:r>
            <w:r w:rsidR="005F183F">
              <w:rPr>
                <w:rFonts w:ascii="David" w:hAnsi="David" w:cs="David"/>
                <w:sz w:val="24"/>
                <w:szCs w:val="24"/>
                <w:rtl/>
              </w:rPr>
              <w:t xml:space="preserve"> לסביבה, לרבות אמצעי קיבול נייד</w:t>
            </w:r>
          </w:p>
        </w:tc>
      </w:tr>
      <w:tr w:rsidR="0052320E" w:rsidRPr="006A5025" w14:paraId="675FEC3B" w14:textId="77777777" w:rsidTr="00E35AB0">
        <w:trPr>
          <w:trHeight w:val="20"/>
        </w:trPr>
        <w:tc>
          <w:tcPr>
            <w:tcW w:w="2213" w:type="dxa"/>
            <w:vAlign w:val="center"/>
          </w:tcPr>
          <w:p w14:paraId="28E8BD05"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 xml:space="preserve">"מדיה דיגיטלית" </w:t>
            </w:r>
          </w:p>
        </w:tc>
        <w:tc>
          <w:tcPr>
            <w:tcW w:w="5974" w:type="dxa"/>
            <w:vAlign w:val="center"/>
          </w:tcPr>
          <w:p w14:paraId="03A83758" w14:textId="5676BFD9"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 xml:space="preserve">באמצעות </w:t>
            </w:r>
            <w:hyperlink r:id="rId33" w:history="1">
              <w:r w:rsidRPr="006A5025">
                <w:rPr>
                  <w:rFonts w:ascii="David" w:hAnsi="David" w:cs="David"/>
                  <w:sz w:val="24"/>
                  <w:szCs w:val="24"/>
                  <w:rtl/>
                </w:rPr>
                <w:t>אתר האינטרנט</w:t>
              </w:r>
            </w:hyperlink>
            <w:r w:rsidRPr="006A5025">
              <w:rPr>
                <w:rFonts w:ascii="David" w:hAnsi="David" w:cs="David"/>
                <w:sz w:val="24"/>
                <w:szCs w:val="24"/>
                <w:rtl/>
              </w:rPr>
              <w:t xml:space="preserve"> לרבות על גבי טופס מקוון ואם אינו קיים באמצעות הדואר האלקטרוני, או באופן אחר בהתאם להנחיות שיפורסמו </w:t>
            </w:r>
            <w:hyperlink r:id="rId34" w:history="1">
              <w:r w:rsidRPr="006A5025">
                <w:rPr>
                  <w:rFonts w:ascii="David" w:hAnsi="David" w:cs="David"/>
                  <w:sz w:val="24"/>
                  <w:szCs w:val="24"/>
                  <w:rtl/>
                </w:rPr>
                <w:t>באתר האינטרנט</w:t>
              </w:r>
            </w:hyperlink>
          </w:p>
        </w:tc>
      </w:tr>
      <w:tr w:rsidR="0052320E" w:rsidRPr="006A5025" w14:paraId="4FA54923" w14:textId="77777777" w:rsidTr="00E35AB0">
        <w:trPr>
          <w:trHeight w:val="20"/>
        </w:trPr>
        <w:tc>
          <w:tcPr>
            <w:tcW w:w="2213" w:type="dxa"/>
            <w:vAlign w:val="center"/>
          </w:tcPr>
          <w:p w14:paraId="65F6754A"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"מדריך לטיפול במפגעי ריח"</w:t>
            </w:r>
          </w:p>
        </w:tc>
        <w:tc>
          <w:tcPr>
            <w:tcW w:w="5974" w:type="dxa"/>
            <w:vAlign w:val="center"/>
          </w:tcPr>
          <w:p w14:paraId="3AFE7A44" w14:textId="09A7CDFB"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ה"</w:t>
            </w:r>
            <w:hyperlink r:id="rId35" w:history="1">
              <w:r w:rsidRPr="006A5025">
                <w:rPr>
                  <w:rStyle w:val="Hyperlink"/>
                  <w:rFonts w:ascii="David" w:hAnsi="David" w:cs="David"/>
                  <w:sz w:val="24"/>
                  <w:szCs w:val="24"/>
                  <w:rtl/>
                </w:rPr>
                <w:t>מדריך לטיפול במפגעי ריח</w:t>
              </w:r>
            </w:hyperlink>
            <w:r w:rsidRPr="006A5025">
              <w:rPr>
                <w:rFonts w:ascii="David" w:hAnsi="David" w:cs="David"/>
                <w:b/>
                <w:bCs/>
                <w:sz w:val="24"/>
                <w:szCs w:val="24"/>
                <w:rtl/>
              </w:rPr>
              <w:t>"</w:t>
            </w:r>
            <w:r w:rsidRPr="006A5025">
              <w:rPr>
                <w:rFonts w:ascii="David" w:hAnsi="David" w:cs="David"/>
                <w:sz w:val="24"/>
                <w:szCs w:val="24"/>
                <w:rtl/>
              </w:rPr>
              <w:t xml:space="preserve"> המפורסם באתר </w:t>
            </w:r>
            <w:r w:rsidR="005F183F">
              <w:rPr>
                <w:rFonts w:ascii="David" w:hAnsi="David" w:cs="David"/>
                <w:sz w:val="24"/>
                <w:szCs w:val="24"/>
                <w:rtl/>
              </w:rPr>
              <w:t>האינטרנט בנוסחו המעודכן מעת לעת</w:t>
            </w:r>
          </w:p>
        </w:tc>
      </w:tr>
      <w:tr w:rsidR="0052320E" w:rsidRPr="006A5025" w14:paraId="09107DCD" w14:textId="77777777" w:rsidTr="00E35AB0">
        <w:trPr>
          <w:trHeight w:val="20"/>
        </w:trPr>
        <w:tc>
          <w:tcPr>
            <w:tcW w:w="2213" w:type="dxa"/>
            <w:vAlign w:val="center"/>
          </w:tcPr>
          <w:p w14:paraId="12F393AB"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 xml:space="preserve">"ממונה סביבה" </w:t>
            </w:r>
          </w:p>
        </w:tc>
        <w:tc>
          <w:tcPr>
            <w:tcW w:w="5974" w:type="dxa"/>
            <w:vAlign w:val="center"/>
          </w:tcPr>
          <w:p w14:paraId="2574B355" w14:textId="16692949"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כהגדרתו בתקנות בריאות העם (תקני איכות מי קולחין ו</w:t>
            </w:r>
            <w:r w:rsidR="005F183F">
              <w:rPr>
                <w:rFonts w:ascii="David" w:hAnsi="David" w:cs="David"/>
                <w:sz w:val="24"/>
                <w:szCs w:val="24"/>
                <w:rtl/>
              </w:rPr>
              <w:t>כללים לטיהור שפכים), התש"ע-2010</w:t>
            </w:r>
          </w:p>
        </w:tc>
      </w:tr>
      <w:tr w:rsidR="0052320E" w:rsidRPr="006A5025" w14:paraId="206299D1" w14:textId="77777777" w:rsidTr="00E35AB0">
        <w:trPr>
          <w:trHeight w:val="20"/>
        </w:trPr>
        <w:tc>
          <w:tcPr>
            <w:tcW w:w="2213" w:type="dxa"/>
            <w:vAlign w:val="center"/>
          </w:tcPr>
          <w:p w14:paraId="58B6E49B"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 xml:space="preserve">"מי פלט" </w:t>
            </w:r>
          </w:p>
        </w:tc>
        <w:tc>
          <w:tcPr>
            <w:tcW w:w="5974" w:type="dxa"/>
            <w:vAlign w:val="center"/>
          </w:tcPr>
          <w:p w14:paraId="7B6D04EB" w14:textId="5A17F0EA"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מים ששימשו לגידול דגים בבריכת דגים, שאינם מיועדים עוד למטרה זו וסולקו ממנה, או שהם מ</w:t>
            </w:r>
            <w:r w:rsidR="005F183F">
              <w:rPr>
                <w:rFonts w:ascii="David" w:hAnsi="David" w:cs="David"/>
                <w:sz w:val="24"/>
                <w:szCs w:val="24"/>
                <w:rtl/>
              </w:rPr>
              <w:t>יועדים לסילוק או שיש לסלקם ממנה</w:t>
            </w:r>
          </w:p>
        </w:tc>
      </w:tr>
      <w:tr w:rsidR="0052320E" w:rsidRPr="006A5025" w14:paraId="2B350133" w14:textId="77777777" w:rsidTr="00E35AB0">
        <w:tc>
          <w:tcPr>
            <w:tcW w:w="2213" w:type="dxa"/>
            <w:vAlign w:val="center"/>
          </w:tcPr>
          <w:p w14:paraId="01B3B6E1"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"מי פלט מטופלים"</w:t>
            </w:r>
          </w:p>
        </w:tc>
        <w:tc>
          <w:tcPr>
            <w:tcW w:w="5974" w:type="dxa"/>
            <w:vAlign w:val="center"/>
          </w:tcPr>
          <w:p w14:paraId="667B81F2" w14:textId="237B8C09"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מי פלט שעברו טיפול במיתקן טיפול, ובכלל זה שהייה בבריכת שיקוע למשך לא פחות</w:t>
            </w:r>
            <w:r w:rsidR="005F183F">
              <w:rPr>
                <w:rFonts w:ascii="David" w:hAnsi="David" w:cs="David"/>
                <w:sz w:val="24"/>
                <w:szCs w:val="24"/>
                <w:rtl/>
              </w:rPr>
              <w:t xml:space="preserve"> מ- 12 שעות ולא יותר מ- 72 שעות</w:t>
            </w:r>
          </w:p>
        </w:tc>
      </w:tr>
      <w:tr w:rsidR="0052320E" w:rsidRPr="006A5025" w14:paraId="2543D73E" w14:textId="77777777" w:rsidTr="00E35AB0">
        <w:tc>
          <w:tcPr>
            <w:tcW w:w="2213" w:type="dxa"/>
            <w:vAlign w:val="center"/>
          </w:tcPr>
          <w:p w14:paraId="2B7BDBAB"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 xml:space="preserve">"מעבדה מוסמכת" </w:t>
            </w:r>
          </w:p>
        </w:tc>
        <w:tc>
          <w:tcPr>
            <w:tcW w:w="5974" w:type="dxa"/>
            <w:vAlign w:val="center"/>
          </w:tcPr>
          <w:p w14:paraId="49A6F64D" w14:textId="251F6275"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מעבדה שיש בידה הסמכה תקפה לפי חוק הרשות הלאומית להסמכת מעבדות, התשנ"ז-1997, שהוסמכה לבצ</w:t>
            </w:r>
            <w:r w:rsidR="005F183F">
              <w:rPr>
                <w:rFonts w:ascii="David" w:hAnsi="David" w:cs="David"/>
                <w:sz w:val="24"/>
                <w:szCs w:val="24"/>
                <w:rtl/>
              </w:rPr>
              <w:t>ע את הבדיקות הנדרשות בתנאים אלה</w:t>
            </w:r>
          </w:p>
        </w:tc>
      </w:tr>
      <w:tr w:rsidR="0052320E" w:rsidRPr="006A5025" w14:paraId="2D9C1EA8" w14:textId="77777777" w:rsidTr="00E35AB0">
        <w:tc>
          <w:tcPr>
            <w:tcW w:w="2213" w:type="dxa"/>
            <w:vAlign w:val="center"/>
          </w:tcPr>
          <w:p w14:paraId="36A5353F"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"משקעים"</w:t>
            </w:r>
          </w:p>
        </w:tc>
        <w:tc>
          <w:tcPr>
            <w:tcW w:w="5974" w:type="dxa"/>
            <w:vAlign w:val="center"/>
          </w:tcPr>
          <w:p w14:paraId="7AF895EA" w14:textId="2CA9FE04"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 xml:space="preserve">תוצרי לוואי הנוצרים בתהליך טיפול במי פלט במיתקן טיפול או בבריכת הדגים, למעט תוצר כאמור </w:t>
            </w:r>
            <w:r w:rsidR="005F183F">
              <w:rPr>
                <w:rFonts w:ascii="David" w:hAnsi="David" w:cs="David"/>
                <w:sz w:val="24"/>
                <w:szCs w:val="24"/>
                <w:rtl/>
              </w:rPr>
              <w:t>המתקבל בתהליך מקדמי של סינון גס</w:t>
            </w:r>
          </w:p>
        </w:tc>
      </w:tr>
      <w:tr w:rsidR="0052320E" w:rsidRPr="006A5025" w14:paraId="5F899127" w14:textId="77777777" w:rsidTr="00E35AB0">
        <w:tc>
          <w:tcPr>
            <w:tcW w:w="2213" w:type="dxa"/>
            <w:vAlign w:val="center"/>
          </w:tcPr>
          <w:p w14:paraId="5950D531" w14:textId="77777777" w:rsidR="0052320E" w:rsidRPr="006A5025" w:rsidRDefault="0052320E" w:rsidP="00BD3DEB">
            <w:pPr>
              <w:spacing w:after="0" w:line="360" w:lineRule="auto"/>
              <w:rPr>
                <w:rFonts w:ascii="David" w:hAnsi="David" w:cs="David"/>
                <w:sz w:val="24"/>
                <w:szCs w:val="24"/>
              </w:rPr>
            </w:pPr>
            <w:r w:rsidRPr="006A5025">
              <w:rPr>
                <w:rFonts w:ascii="David" w:hAnsi="David" w:cs="David"/>
                <w:sz w:val="24"/>
                <w:szCs w:val="24"/>
                <w:rtl/>
              </w:rPr>
              <w:t xml:space="preserve">"משטחי תפעול" </w:t>
            </w:r>
          </w:p>
        </w:tc>
        <w:tc>
          <w:tcPr>
            <w:tcW w:w="5974" w:type="dxa"/>
            <w:vAlign w:val="center"/>
          </w:tcPr>
          <w:p w14:paraId="0D0FA18E"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כל אלה:</w:t>
            </w:r>
          </w:p>
          <w:p w14:paraId="2BB57584" w14:textId="2901B683" w:rsidR="0052320E" w:rsidRPr="006A5025" w:rsidRDefault="0052320E" w:rsidP="00BD3DEB">
            <w:pPr>
              <w:numPr>
                <w:ilvl w:val="0"/>
                <w:numId w:val="160"/>
              </w:numPr>
              <w:spacing w:after="0" w:line="360" w:lineRule="auto"/>
              <w:ind w:left="360"/>
              <w:rPr>
                <w:rFonts w:ascii="David" w:hAnsi="David" w:cs="David"/>
                <w:sz w:val="24"/>
                <w:szCs w:val="24"/>
              </w:rPr>
            </w:pPr>
            <w:r w:rsidRPr="006A5025">
              <w:rPr>
                <w:rFonts w:ascii="David" w:hAnsi="David" w:cs="David"/>
                <w:sz w:val="24"/>
                <w:szCs w:val="24"/>
                <w:rtl/>
              </w:rPr>
              <w:t xml:space="preserve">משטחים בהם מתקיימת פעילות בעסק לרבות אחסון מזון, משטחי תחזוקה,  </w:t>
            </w:r>
            <w:r w:rsidR="005F183F">
              <w:rPr>
                <w:rFonts w:ascii="David" w:hAnsi="David" w:cs="David"/>
                <w:sz w:val="24"/>
                <w:szCs w:val="24"/>
                <w:rtl/>
              </w:rPr>
              <w:t>משטחי פריקה וטעינה, מיתקן טיפול</w:t>
            </w:r>
          </w:p>
          <w:p w14:paraId="6B6A13E1" w14:textId="3BBFD59A" w:rsidR="0052320E" w:rsidRPr="006A5025" w:rsidRDefault="0052320E" w:rsidP="00BD3DEB">
            <w:pPr>
              <w:numPr>
                <w:ilvl w:val="0"/>
                <w:numId w:val="160"/>
              </w:numPr>
              <w:spacing w:after="0" w:line="360" w:lineRule="auto"/>
              <w:ind w:left="360"/>
              <w:rPr>
                <w:rFonts w:ascii="David" w:hAnsi="David" w:cs="David"/>
                <w:sz w:val="24"/>
                <w:szCs w:val="24"/>
              </w:rPr>
            </w:pPr>
            <w:r w:rsidRPr="006A5025">
              <w:rPr>
                <w:rFonts w:ascii="David" w:hAnsi="David" w:cs="David"/>
                <w:sz w:val="24"/>
                <w:szCs w:val="24"/>
                <w:rtl/>
              </w:rPr>
              <w:t xml:space="preserve">משטחים עליהם עלולים להיווצר או שאליהם עלולים להגיע מי פלט, שפכים, תשטיפים, שפך דלקים, שמנים או </w:t>
            </w:r>
            <w:r w:rsidR="005F183F">
              <w:rPr>
                <w:rFonts w:ascii="David" w:hAnsi="David" w:cs="David"/>
                <w:sz w:val="24"/>
                <w:szCs w:val="24"/>
                <w:rtl/>
              </w:rPr>
              <w:t>חומרים מסוכנים</w:t>
            </w:r>
          </w:p>
        </w:tc>
      </w:tr>
      <w:tr w:rsidR="0052320E" w:rsidRPr="006A5025" w14:paraId="141962E4" w14:textId="77777777" w:rsidTr="00E35AB0">
        <w:tc>
          <w:tcPr>
            <w:tcW w:w="2213" w:type="dxa"/>
            <w:vAlign w:val="center"/>
          </w:tcPr>
          <w:p w14:paraId="3B926D18"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"מתקן טיהור שפכים"</w:t>
            </w:r>
          </w:p>
        </w:tc>
        <w:tc>
          <w:tcPr>
            <w:tcW w:w="5974" w:type="dxa"/>
            <w:vAlign w:val="center"/>
          </w:tcPr>
          <w:p w14:paraId="7B700915" w14:textId="4B1BF6E9"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כהגדרתו בתקנות בריאות העם (תקני איכות מי קולחין ו</w:t>
            </w:r>
            <w:r w:rsidR="005F183F">
              <w:rPr>
                <w:rFonts w:ascii="David" w:hAnsi="David" w:cs="David"/>
                <w:sz w:val="24"/>
                <w:szCs w:val="24"/>
                <w:rtl/>
              </w:rPr>
              <w:t>כללים לטיהור שפכים), התש"ע-2010</w:t>
            </w:r>
          </w:p>
        </w:tc>
      </w:tr>
      <w:tr w:rsidR="0052320E" w:rsidRPr="006A5025" w14:paraId="305EEE29" w14:textId="77777777" w:rsidTr="00E35AB0">
        <w:tc>
          <w:tcPr>
            <w:tcW w:w="2213" w:type="dxa"/>
            <w:vAlign w:val="center"/>
          </w:tcPr>
          <w:p w14:paraId="2CF38CD6" w14:textId="77777777" w:rsidR="0052320E" w:rsidRPr="006A5025" w:rsidRDefault="0052320E" w:rsidP="00BD3DEB">
            <w:pPr>
              <w:tabs>
                <w:tab w:val="right" w:pos="0"/>
              </w:tabs>
              <w:spacing w:after="0" w:line="360" w:lineRule="auto"/>
              <w:rPr>
                <w:rFonts w:ascii="David" w:hAnsi="David" w:cs="David"/>
                <w:sz w:val="24"/>
                <w:szCs w:val="24"/>
                <w:rtl/>
              </w:rPr>
            </w:pPr>
            <w:r w:rsidRPr="006A5025">
              <w:rPr>
                <w:rFonts w:ascii="David" w:hAnsi="David" w:cs="David"/>
                <w:sz w:val="24"/>
                <w:szCs w:val="24"/>
                <w:rtl/>
              </w:rPr>
              <w:t>"מתקן טיפול" או "מתקן"</w:t>
            </w:r>
          </w:p>
        </w:tc>
        <w:tc>
          <w:tcPr>
            <w:tcW w:w="5974" w:type="dxa"/>
            <w:vAlign w:val="center"/>
          </w:tcPr>
          <w:p w14:paraId="166EB693" w14:textId="6C5952B9"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מערכת לטיפול במי פלט, לרבות בריכות שיקוע וכל אמצעי או תהליך נוסף, המיועדי</w:t>
            </w:r>
            <w:r w:rsidR="005F183F">
              <w:rPr>
                <w:rFonts w:ascii="David" w:hAnsi="David" w:cs="David"/>
                <w:sz w:val="24"/>
                <w:szCs w:val="24"/>
                <w:rtl/>
              </w:rPr>
              <w:t>ם להפחתת ריכוז המזהמים במי הפלט</w:t>
            </w:r>
          </w:p>
        </w:tc>
      </w:tr>
      <w:tr w:rsidR="0052320E" w:rsidRPr="006A5025" w14:paraId="57933994" w14:textId="77777777" w:rsidTr="00E35AB0">
        <w:tc>
          <w:tcPr>
            <w:tcW w:w="2213" w:type="dxa"/>
            <w:vAlign w:val="center"/>
          </w:tcPr>
          <w:p w14:paraId="44E35CAE"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"נגר עילי נקי"</w:t>
            </w:r>
          </w:p>
        </w:tc>
        <w:tc>
          <w:tcPr>
            <w:tcW w:w="5974" w:type="dxa"/>
            <w:vAlign w:val="center"/>
          </w:tcPr>
          <w:p w14:paraId="61676B7B" w14:textId="64FD9775"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מי גשמים שלא באו במגע עם מזהמים, לרבות במשטחי התפעול או ע</w:t>
            </w:r>
            <w:r w:rsidR="005F183F">
              <w:rPr>
                <w:rFonts w:ascii="David" w:hAnsi="David" w:cs="David"/>
                <w:sz w:val="24"/>
                <w:szCs w:val="24"/>
                <w:rtl/>
              </w:rPr>
              <w:t>ם קרקע שידוע כי היא קרקע מזוהמת</w:t>
            </w:r>
          </w:p>
        </w:tc>
      </w:tr>
      <w:tr w:rsidR="0052320E" w:rsidRPr="006A5025" w14:paraId="79373215" w14:textId="77777777" w:rsidTr="00E35AB0">
        <w:tc>
          <w:tcPr>
            <w:tcW w:w="2213" w:type="dxa"/>
            <w:vAlign w:val="center"/>
          </w:tcPr>
          <w:p w14:paraId="4614D22F" w14:textId="77777777" w:rsidR="0052320E" w:rsidRPr="006A5025" w:rsidRDefault="0052320E" w:rsidP="00BD3DEB">
            <w:pPr>
              <w:tabs>
                <w:tab w:val="right" w:pos="0"/>
              </w:tabs>
              <w:spacing w:after="0" w:line="360" w:lineRule="auto"/>
              <w:rPr>
                <w:rFonts w:ascii="David" w:hAnsi="David" w:cs="David"/>
                <w:sz w:val="24"/>
                <w:szCs w:val="24"/>
              </w:rPr>
            </w:pPr>
            <w:r w:rsidRPr="006A5025">
              <w:rPr>
                <w:rFonts w:ascii="David" w:hAnsi="David" w:cs="David"/>
                <w:sz w:val="24"/>
                <w:szCs w:val="24"/>
                <w:rtl/>
              </w:rPr>
              <w:t xml:space="preserve">"נותן האישור" </w:t>
            </w:r>
          </w:p>
        </w:tc>
        <w:tc>
          <w:tcPr>
            <w:tcW w:w="5974" w:type="dxa"/>
            <w:vAlign w:val="center"/>
          </w:tcPr>
          <w:p w14:paraId="27D032BD" w14:textId="5E91FACD" w:rsidR="0052320E" w:rsidRPr="006A5025" w:rsidRDefault="0052320E" w:rsidP="00BD3DEB">
            <w:pPr>
              <w:tabs>
                <w:tab w:val="right" w:pos="0"/>
              </w:tabs>
              <w:spacing w:after="0" w:line="360" w:lineRule="auto"/>
              <w:rPr>
                <w:rFonts w:ascii="David" w:hAnsi="David" w:cs="David"/>
                <w:sz w:val="24"/>
                <w:szCs w:val="24"/>
              </w:rPr>
            </w:pPr>
            <w:r w:rsidRPr="006A5025">
              <w:rPr>
                <w:rFonts w:ascii="David" w:hAnsi="David" w:cs="David"/>
                <w:sz w:val="24"/>
                <w:szCs w:val="24"/>
                <w:rtl/>
              </w:rPr>
              <w:t>עובד מדינה או עובד ציבור שהוסמך על ידי השר להגנת הסביבה כנותן האישור לפי סעיף 6(א</w:t>
            </w:r>
            <w:r w:rsidR="005F183F">
              <w:rPr>
                <w:rFonts w:ascii="David" w:hAnsi="David" w:cs="David"/>
                <w:sz w:val="24"/>
                <w:szCs w:val="24"/>
                <w:rtl/>
              </w:rPr>
              <w:t>) לחוק רישוי  עסקים, תשכ"ח-1968</w:t>
            </w:r>
          </w:p>
        </w:tc>
      </w:tr>
      <w:tr w:rsidR="0052320E" w:rsidRPr="006A5025" w14:paraId="7875A98D" w14:textId="77777777" w:rsidTr="00E35AB0">
        <w:tc>
          <w:tcPr>
            <w:tcW w:w="2213" w:type="dxa"/>
            <w:vAlign w:val="center"/>
          </w:tcPr>
          <w:p w14:paraId="55893D06"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"ספר שיטות סטנדרטיות " או "הספר"</w:t>
            </w:r>
          </w:p>
        </w:tc>
        <w:tc>
          <w:tcPr>
            <w:tcW w:w="5974" w:type="dxa"/>
            <w:vAlign w:val="center"/>
          </w:tcPr>
          <w:p w14:paraId="0CF6F084" w14:textId="7BB566F5"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כהגדרתו בתקנות בריאות העם (תקני איכות מי קולחין וכל</w:t>
            </w:r>
            <w:r w:rsidR="005F183F">
              <w:rPr>
                <w:rFonts w:ascii="David" w:hAnsi="David" w:cs="David"/>
                <w:sz w:val="24"/>
                <w:szCs w:val="24"/>
                <w:rtl/>
              </w:rPr>
              <w:t>לים לטיהור שפכים) התש"ע-2010</w:t>
            </w:r>
          </w:p>
        </w:tc>
      </w:tr>
      <w:tr w:rsidR="0052320E" w:rsidRPr="006A5025" w14:paraId="3FA08F8D" w14:textId="77777777" w:rsidTr="00E35AB0">
        <w:tc>
          <w:tcPr>
            <w:tcW w:w="2213" w:type="dxa"/>
            <w:vAlign w:val="center"/>
          </w:tcPr>
          <w:p w14:paraId="54F68FDD"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"פסולת"</w:t>
            </w:r>
          </w:p>
        </w:tc>
        <w:tc>
          <w:tcPr>
            <w:tcW w:w="5974" w:type="dxa"/>
            <w:vAlign w:val="center"/>
          </w:tcPr>
          <w:p w14:paraId="11FA050D" w14:textId="5462C42D"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אשפה, זבל וגרוטאות מכל סוג וצורה, לרבות פסולת מעורבת, פסולת גזם, פסולת בעלי חיים ופסולת שמקורה בבית-עסק, בית-מלאכה, בתעשיה או בחקלאות, לעניין זה, "פסולת גזם" - חלקים עציים של הצומח, כגו</w:t>
            </w:r>
            <w:r w:rsidR="005F183F">
              <w:rPr>
                <w:rFonts w:ascii="David" w:hAnsi="David" w:cs="David"/>
                <w:sz w:val="24"/>
                <w:szCs w:val="24"/>
                <w:rtl/>
              </w:rPr>
              <w:t>ן גזעי עצים, ענפים, זרדים ועלים</w:t>
            </w:r>
          </w:p>
        </w:tc>
      </w:tr>
      <w:tr w:rsidR="0052320E" w:rsidRPr="006A5025" w14:paraId="445A397F" w14:textId="77777777" w:rsidTr="00E35AB0">
        <w:tc>
          <w:tcPr>
            <w:tcW w:w="2213" w:type="dxa"/>
            <w:vAlign w:val="center"/>
          </w:tcPr>
          <w:p w14:paraId="0DAFE72C"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"קולחין"</w:t>
            </w:r>
          </w:p>
        </w:tc>
        <w:tc>
          <w:tcPr>
            <w:tcW w:w="5974" w:type="dxa"/>
            <w:vAlign w:val="center"/>
          </w:tcPr>
          <w:p w14:paraId="30443962" w14:textId="1D95C77F"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 xml:space="preserve">שפכים שטוהרו במט"ש לפי הוראות תקנות בריאות העם (תקני איכות מי קולחין </w:t>
            </w:r>
            <w:r w:rsidR="005F183F">
              <w:rPr>
                <w:rFonts w:ascii="David" w:hAnsi="David" w:cs="David"/>
                <w:sz w:val="24"/>
                <w:szCs w:val="24"/>
                <w:rtl/>
              </w:rPr>
              <w:t>וכללים לטיהור שפכים), תש"ע-2010</w:t>
            </w:r>
          </w:p>
        </w:tc>
      </w:tr>
      <w:tr w:rsidR="0052320E" w:rsidRPr="006A5025" w14:paraId="162F0E6D" w14:textId="77777777" w:rsidTr="00E35AB0">
        <w:tc>
          <w:tcPr>
            <w:tcW w:w="2213" w:type="dxa"/>
            <w:vAlign w:val="center"/>
          </w:tcPr>
          <w:p w14:paraId="545C8F42"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"רכז מי התפלה"</w:t>
            </w:r>
          </w:p>
        </w:tc>
        <w:tc>
          <w:tcPr>
            <w:tcW w:w="5974" w:type="dxa"/>
            <w:vAlign w:val="center"/>
          </w:tcPr>
          <w:p w14:paraId="7DF0B3CF" w14:textId="03ED41C6" w:rsidR="0052320E" w:rsidRPr="006A5025" w:rsidRDefault="0052320E" w:rsidP="00BD3DEB">
            <w:pPr>
              <w:spacing w:after="0" w:line="360" w:lineRule="auto"/>
              <w:rPr>
                <w:rFonts w:ascii="David" w:hAnsi="David" w:cs="David"/>
                <w:sz w:val="24"/>
                <w:szCs w:val="24"/>
                <w:highlight w:val="yellow"/>
                <w:rtl/>
              </w:rPr>
            </w:pPr>
            <w:r w:rsidRPr="006A5025">
              <w:rPr>
                <w:rFonts w:ascii="David" w:hAnsi="David" w:cs="David"/>
                <w:sz w:val="24"/>
                <w:szCs w:val="24"/>
                <w:rtl/>
                <w:lang w:eastAsia="he-IL"/>
              </w:rPr>
              <w:t>תוצר תהליך התפלת מים (אוסמוזה הפוכה) שריכוז המלחים בו גבוה יותר מריכוזם במי הגלם, כהגדרתם בתקנות בריאות העם (איכותם התברואית של מי שתייה ומיתקני מי שתייה), תשע"ג-2013</w:t>
            </w:r>
          </w:p>
        </w:tc>
      </w:tr>
      <w:tr w:rsidR="0052320E" w:rsidRPr="006A5025" w14:paraId="49473ADE" w14:textId="77777777" w:rsidTr="00E35AB0">
        <w:tc>
          <w:tcPr>
            <w:tcW w:w="2213" w:type="dxa"/>
            <w:vAlign w:val="center"/>
          </w:tcPr>
          <w:p w14:paraId="264939C0" w14:textId="77777777" w:rsidR="0052320E" w:rsidRPr="006A5025" w:rsidRDefault="0052320E" w:rsidP="00BD3DEB">
            <w:pPr>
              <w:tabs>
                <w:tab w:val="right" w:pos="0"/>
              </w:tabs>
              <w:spacing w:after="0" w:line="360" w:lineRule="auto"/>
              <w:rPr>
                <w:rFonts w:ascii="David" w:hAnsi="David" w:cs="David"/>
                <w:sz w:val="24"/>
                <w:szCs w:val="24"/>
                <w:rtl/>
              </w:rPr>
            </w:pPr>
            <w:r w:rsidRPr="006A5025">
              <w:rPr>
                <w:rFonts w:ascii="David" w:hAnsi="David" w:cs="David"/>
                <w:sz w:val="24"/>
                <w:szCs w:val="24"/>
                <w:rtl/>
              </w:rPr>
              <w:t xml:space="preserve">"שיטת </w:t>
            </w:r>
            <w:r w:rsidRPr="006A5025">
              <w:rPr>
                <w:rFonts w:ascii="David" w:hAnsi="David" w:cs="David"/>
                <w:sz w:val="24"/>
                <w:szCs w:val="24"/>
              </w:rPr>
              <w:t>EPA</w:t>
            </w:r>
            <w:r w:rsidRPr="006A5025">
              <w:rPr>
                <w:rFonts w:ascii="David" w:hAnsi="David" w:cs="David"/>
                <w:sz w:val="24"/>
                <w:szCs w:val="24"/>
                <w:rtl/>
              </w:rPr>
              <w:t>"</w:t>
            </w:r>
          </w:p>
        </w:tc>
        <w:tc>
          <w:tcPr>
            <w:tcW w:w="5974" w:type="dxa"/>
            <w:vAlign w:val="center"/>
          </w:tcPr>
          <w:p w14:paraId="62393F88" w14:textId="38B67590" w:rsidR="0052320E" w:rsidRPr="006A5025" w:rsidRDefault="0052320E" w:rsidP="00BD3DEB">
            <w:pPr>
              <w:tabs>
                <w:tab w:val="right" w:pos="0"/>
              </w:tabs>
              <w:spacing w:after="0" w:line="360" w:lineRule="auto"/>
              <w:rPr>
                <w:rFonts w:ascii="David" w:hAnsi="David" w:cs="David"/>
                <w:sz w:val="24"/>
                <w:szCs w:val="24"/>
                <w:rtl/>
              </w:rPr>
            </w:pPr>
            <w:r w:rsidRPr="006A5025">
              <w:rPr>
                <w:rFonts w:ascii="David" w:hAnsi="David" w:cs="David"/>
                <w:sz w:val="24"/>
                <w:szCs w:val="24"/>
                <w:rtl/>
              </w:rPr>
              <w:t>שיטה שאישרה הסוכנות להגנת הסביבה של ארצות הברית (</w:t>
            </w:r>
            <w:r w:rsidRPr="006A5025">
              <w:rPr>
                <w:rFonts w:ascii="David" w:hAnsi="David" w:cs="David"/>
                <w:sz w:val="24"/>
                <w:szCs w:val="24"/>
              </w:rPr>
              <w:t>United States Environmental Protection Agency</w:t>
            </w:r>
            <w:r w:rsidR="005F183F">
              <w:rPr>
                <w:rFonts w:ascii="David" w:hAnsi="David" w:cs="David"/>
                <w:sz w:val="24"/>
                <w:szCs w:val="24"/>
                <w:rtl/>
              </w:rPr>
              <w:t>)</w:t>
            </w:r>
          </w:p>
        </w:tc>
      </w:tr>
      <w:tr w:rsidR="0052320E" w:rsidRPr="006A5025" w14:paraId="21FEB84A" w14:textId="77777777" w:rsidTr="00E35AB0">
        <w:tc>
          <w:tcPr>
            <w:tcW w:w="2213" w:type="dxa"/>
            <w:vAlign w:val="center"/>
          </w:tcPr>
          <w:p w14:paraId="4CAA3728" w14:textId="77777777" w:rsidR="0052320E" w:rsidRPr="006A5025" w:rsidRDefault="0052320E" w:rsidP="00BD3DEB">
            <w:pPr>
              <w:tabs>
                <w:tab w:val="right" w:pos="0"/>
              </w:tabs>
              <w:spacing w:after="0" w:line="360" w:lineRule="auto"/>
              <w:rPr>
                <w:rFonts w:ascii="David" w:hAnsi="David" w:cs="David"/>
                <w:sz w:val="24"/>
                <w:szCs w:val="24"/>
                <w:rtl/>
              </w:rPr>
            </w:pPr>
            <w:r w:rsidRPr="006A5025">
              <w:rPr>
                <w:rFonts w:ascii="David" w:hAnsi="David" w:cs="David"/>
                <w:sz w:val="24"/>
                <w:szCs w:val="24"/>
                <w:rtl/>
              </w:rPr>
              <w:t>"שפכים" -</w:t>
            </w:r>
          </w:p>
        </w:tc>
        <w:tc>
          <w:tcPr>
            <w:tcW w:w="5974" w:type="dxa"/>
            <w:vAlign w:val="center"/>
          </w:tcPr>
          <w:p w14:paraId="3912D193" w14:textId="172E6E43" w:rsidR="0052320E" w:rsidRPr="006A5025" w:rsidRDefault="0052320E" w:rsidP="00BD3DEB">
            <w:pPr>
              <w:tabs>
                <w:tab w:val="right" w:pos="0"/>
              </w:tabs>
              <w:spacing w:after="0" w:line="360" w:lineRule="auto"/>
              <w:rPr>
                <w:rFonts w:ascii="David" w:hAnsi="David" w:cs="David"/>
                <w:sz w:val="24"/>
                <w:szCs w:val="24"/>
                <w:rtl/>
              </w:rPr>
            </w:pPr>
            <w:r w:rsidRPr="006A5025">
              <w:rPr>
                <w:rFonts w:ascii="David" w:hAnsi="David" w:cs="David"/>
                <w:sz w:val="24"/>
                <w:szCs w:val="24"/>
                <w:rtl/>
              </w:rPr>
              <w:t>פסולת המורחקת בהזרמה או פסולת נוזלית, לרבות מוצקים בתרחיף והמוצקים מומסים, לרבות שפכים סניטריים</w:t>
            </w:r>
            <w:r w:rsidR="005F183F">
              <w:rPr>
                <w:rFonts w:ascii="David" w:hAnsi="David" w:cs="David"/>
                <w:sz w:val="24"/>
                <w:szCs w:val="24"/>
                <w:rtl/>
              </w:rPr>
              <w:t>, תעשייתיים</w:t>
            </w:r>
          </w:p>
        </w:tc>
      </w:tr>
      <w:tr w:rsidR="0052320E" w:rsidRPr="006A5025" w14:paraId="06FF2234" w14:textId="77777777" w:rsidTr="00E35AB0">
        <w:trPr>
          <w:trHeight w:val="615"/>
        </w:trPr>
        <w:tc>
          <w:tcPr>
            <w:tcW w:w="2213" w:type="dxa"/>
            <w:vAlign w:val="center"/>
          </w:tcPr>
          <w:p w14:paraId="43F0B816" w14:textId="77777777" w:rsidR="0052320E" w:rsidRPr="006A5025" w:rsidRDefault="0052320E" w:rsidP="00BD3DEB">
            <w:pPr>
              <w:tabs>
                <w:tab w:val="right" w:pos="0"/>
              </w:tabs>
              <w:spacing w:after="0" w:line="360" w:lineRule="auto"/>
              <w:rPr>
                <w:rFonts w:ascii="David" w:hAnsi="David" w:cs="David"/>
                <w:sz w:val="24"/>
                <w:szCs w:val="24"/>
                <w:rtl/>
              </w:rPr>
            </w:pPr>
            <w:r w:rsidRPr="006A5025">
              <w:rPr>
                <w:rFonts w:ascii="David" w:hAnsi="David" w:cs="David"/>
                <w:sz w:val="24"/>
                <w:szCs w:val="24"/>
                <w:rtl/>
              </w:rPr>
              <w:t xml:space="preserve">"שפכים סניטריים" </w:t>
            </w:r>
          </w:p>
          <w:p w14:paraId="04D30F98" w14:textId="77777777" w:rsidR="0052320E" w:rsidRPr="006A5025" w:rsidRDefault="0052320E" w:rsidP="00BD3DEB">
            <w:pPr>
              <w:tabs>
                <w:tab w:val="right" w:pos="0"/>
              </w:tabs>
              <w:spacing w:after="0" w:line="360" w:lineRule="auto"/>
              <w:rPr>
                <w:rFonts w:ascii="David" w:hAnsi="David" w:cs="David"/>
                <w:sz w:val="24"/>
                <w:szCs w:val="24"/>
                <w:rtl/>
              </w:rPr>
            </w:pPr>
          </w:p>
        </w:tc>
        <w:tc>
          <w:tcPr>
            <w:tcW w:w="5974" w:type="dxa"/>
            <w:vAlign w:val="center"/>
          </w:tcPr>
          <w:p w14:paraId="3009E767" w14:textId="08A9DF5B"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שפכים שמקורם בשירותים הסניטרים (לרבות: מכ</w:t>
            </w:r>
            <w:r w:rsidR="005F183F">
              <w:rPr>
                <w:rFonts w:ascii="David" w:hAnsi="David" w:cs="David"/>
                <w:sz w:val="24"/>
                <w:szCs w:val="24"/>
                <w:rtl/>
              </w:rPr>
              <w:t>יורים, ממקלחות ומאסלות) של העסק</w:t>
            </w:r>
          </w:p>
        </w:tc>
      </w:tr>
      <w:tr w:rsidR="0052320E" w:rsidRPr="006A5025" w14:paraId="698B5005" w14:textId="77777777" w:rsidTr="00E35AB0">
        <w:trPr>
          <w:trHeight w:val="240"/>
        </w:trPr>
        <w:tc>
          <w:tcPr>
            <w:tcW w:w="2213" w:type="dxa"/>
            <w:vAlign w:val="center"/>
          </w:tcPr>
          <w:p w14:paraId="04CFD8D2" w14:textId="77777777" w:rsidR="0052320E" w:rsidRPr="006A5025" w:rsidRDefault="0052320E" w:rsidP="00BD3DEB">
            <w:pPr>
              <w:tabs>
                <w:tab w:val="right" w:pos="0"/>
              </w:tabs>
              <w:spacing w:after="0" w:line="360" w:lineRule="auto"/>
              <w:rPr>
                <w:rFonts w:ascii="David" w:hAnsi="David" w:cs="David"/>
                <w:sz w:val="24"/>
                <w:szCs w:val="24"/>
                <w:rtl/>
              </w:rPr>
            </w:pPr>
            <w:r w:rsidRPr="006A5025">
              <w:rPr>
                <w:rFonts w:ascii="David" w:hAnsi="David" w:cs="David"/>
                <w:sz w:val="24"/>
                <w:szCs w:val="24"/>
                <w:rtl/>
              </w:rPr>
              <w:t xml:space="preserve">"תמותה חריגה" </w:t>
            </w:r>
          </w:p>
        </w:tc>
        <w:tc>
          <w:tcPr>
            <w:tcW w:w="5974" w:type="dxa"/>
            <w:vAlign w:val="center"/>
          </w:tcPr>
          <w:p w14:paraId="34BD9F0C" w14:textId="2D2B3804" w:rsidR="0052320E" w:rsidRPr="006A5025" w:rsidRDefault="0052320E" w:rsidP="00BD3DEB">
            <w:pPr>
              <w:tabs>
                <w:tab w:val="right" w:pos="0"/>
              </w:tabs>
              <w:spacing w:after="0" w:line="360" w:lineRule="auto"/>
              <w:rPr>
                <w:rFonts w:ascii="David" w:hAnsi="David" w:cs="David"/>
                <w:sz w:val="24"/>
                <w:szCs w:val="24"/>
                <w:rtl/>
              </w:rPr>
            </w:pPr>
            <w:r w:rsidRPr="006A5025">
              <w:rPr>
                <w:rFonts w:ascii="David" w:hAnsi="David" w:cs="David"/>
                <w:sz w:val="24"/>
                <w:szCs w:val="24"/>
                <w:rtl/>
              </w:rPr>
              <w:t xml:space="preserve">תמותה של 10% ומעלה מסך הביומסה </w:t>
            </w:r>
            <w:r w:rsidR="005F183F">
              <w:rPr>
                <w:rFonts w:ascii="David" w:hAnsi="David" w:cs="David"/>
                <w:sz w:val="24"/>
                <w:szCs w:val="24"/>
                <w:rtl/>
              </w:rPr>
              <w:t>של הדגים בבריכת דגים בודדת ביום</w:t>
            </w:r>
          </w:p>
        </w:tc>
      </w:tr>
    </w:tbl>
    <w:p w14:paraId="6096D1A7" w14:textId="1DB12758" w:rsidR="0052320E" w:rsidRPr="006A5025" w:rsidRDefault="0052320E" w:rsidP="00BD3DEB">
      <w:pPr>
        <w:pStyle w:val="a7"/>
        <w:numPr>
          <w:ilvl w:val="2"/>
          <w:numId w:val="329"/>
        </w:numPr>
        <w:spacing w:after="0" w:line="360" w:lineRule="auto"/>
        <w:jc w:val="both"/>
        <w:rPr>
          <w:rFonts w:ascii="David" w:hAnsi="David" w:cs="David"/>
          <w:b/>
          <w:bCs/>
          <w:sz w:val="24"/>
          <w:szCs w:val="24"/>
        </w:rPr>
      </w:pPr>
      <w:r w:rsidRPr="006A5025">
        <w:rPr>
          <w:rFonts w:ascii="David" w:hAnsi="David" w:cs="David"/>
          <w:b/>
          <w:bCs/>
          <w:sz w:val="24"/>
          <w:szCs w:val="24"/>
          <w:rtl/>
        </w:rPr>
        <w:t>תנאים מוקדמים למתן אישור המשרד להגנת הסביבה לרישיון עסק לפי סעיף 7(א) לחוק</w:t>
      </w:r>
    </w:p>
    <w:p w14:paraId="14F5DD78" w14:textId="77777777" w:rsidR="0052320E" w:rsidRPr="006A5025" w:rsidRDefault="0052320E" w:rsidP="00BD3DEB">
      <w:pPr>
        <w:pStyle w:val="1"/>
        <w:widowControl/>
        <w:numPr>
          <w:ilvl w:val="0"/>
          <w:numId w:val="161"/>
        </w:numPr>
        <w:ind w:right="-284" w:hanging="357"/>
        <w:rPr>
          <w:rFonts w:ascii="David" w:hAnsi="David"/>
          <w:b w:val="0"/>
          <w:bCs w:val="0"/>
        </w:rPr>
      </w:pPr>
      <w:r w:rsidRPr="006A5025">
        <w:rPr>
          <w:rFonts w:ascii="David" w:hAnsi="David"/>
          <w:b w:val="0"/>
          <w:bCs w:val="0"/>
          <w:rtl/>
        </w:rPr>
        <w:t>על בעל העסק לקיים את הדרישות הבאות, כתנאי למתן האישור לרישיון עסק או היתר זמני:</w:t>
      </w:r>
    </w:p>
    <w:p w14:paraId="373E0A5A" w14:textId="77777777" w:rsidR="0052320E" w:rsidRPr="006A5025" w:rsidRDefault="0052320E" w:rsidP="00BD3DEB">
      <w:pPr>
        <w:pStyle w:val="1"/>
        <w:widowControl/>
        <w:numPr>
          <w:ilvl w:val="0"/>
          <w:numId w:val="162"/>
        </w:numPr>
        <w:ind w:right="-284" w:hanging="357"/>
        <w:rPr>
          <w:rStyle w:val="Hyperlink"/>
          <w:rFonts w:ascii="David" w:hAnsi="David"/>
          <w:b w:val="0"/>
          <w:bCs w:val="0"/>
          <w:color w:val="000000"/>
          <w:u w:val="none"/>
        </w:rPr>
      </w:pPr>
      <w:r w:rsidRPr="006A5025">
        <w:rPr>
          <w:rFonts w:ascii="David" w:hAnsi="David"/>
          <w:b w:val="0"/>
          <w:bCs w:val="0"/>
          <w:rtl/>
        </w:rPr>
        <w:t xml:space="preserve">בעל העסק יגיש לנותן האישור עם הגשת הבקשה לרישיון עסק או להיתר זמני את המידע הסביבתי העדכני, הנחוץ לבדיקת הבקשה על פי המפורט במסמך </w:t>
      </w:r>
      <w:hyperlink r:id="rId36" w:history="1">
        <w:r w:rsidRPr="006A5025">
          <w:rPr>
            <w:rStyle w:val="Hyperlink"/>
            <w:rFonts w:ascii="David" w:eastAsiaTheme="majorEastAsia" w:hAnsi="David"/>
            <w:b w:val="0"/>
            <w:bCs w:val="0"/>
            <w:color w:val="auto"/>
            <w:u w:val="none"/>
            <w:rtl/>
          </w:rPr>
          <w:t>"מידע סביבתי לצורך בדיקת בקשה לרישיון עסק/היתר זמני</w:t>
        </w:r>
      </w:hyperlink>
      <w:r w:rsidRPr="006A5025">
        <w:rPr>
          <w:rStyle w:val="Hyperlink"/>
          <w:rFonts w:ascii="David" w:eastAsiaTheme="majorEastAsia" w:hAnsi="David"/>
          <w:b w:val="0"/>
          <w:bCs w:val="0"/>
          <w:color w:val="auto"/>
          <w:u w:val="none"/>
          <w:rtl/>
        </w:rPr>
        <w:t>"</w:t>
      </w:r>
      <w:r w:rsidRPr="006A5025">
        <w:rPr>
          <w:rFonts w:ascii="David" w:hAnsi="David"/>
          <w:b w:val="0"/>
          <w:bCs w:val="0"/>
          <w:rtl/>
        </w:rPr>
        <w:t xml:space="preserve"> </w:t>
      </w:r>
      <w:r w:rsidRPr="006A5025">
        <w:rPr>
          <w:rStyle w:val="Hyperlink"/>
          <w:rFonts w:ascii="David" w:eastAsiaTheme="majorEastAsia" w:hAnsi="David"/>
          <w:b w:val="0"/>
          <w:bCs w:val="0"/>
          <w:color w:val="auto"/>
          <w:u w:val="none"/>
          <w:rtl/>
        </w:rPr>
        <w:t>המפורסם באתר האינטרנט.</w:t>
      </w:r>
    </w:p>
    <w:p w14:paraId="621FFCA7" w14:textId="4A60519A" w:rsidR="0052320E" w:rsidRPr="006A5025" w:rsidRDefault="00634667" w:rsidP="00BD3DEB">
      <w:pPr>
        <w:pStyle w:val="1"/>
        <w:widowControl/>
        <w:numPr>
          <w:ilvl w:val="0"/>
          <w:numId w:val="162"/>
        </w:numPr>
        <w:ind w:right="-284" w:hanging="357"/>
        <w:rPr>
          <w:rStyle w:val="Hyperlink"/>
          <w:rFonts w:ascii="David" w:hAnsi="David"/>
          <w:b w:val="0"/>
          <w:bCs w:val="0"/>
          <w:color w:val="000000"/>
          <w:u w:val="none"/>
        </w:rPr>
      </w:pPr>
      <w:r w:rsidRPr="006A5025">
        <w:rPr>
          <w:rStyle w:val="Hyperlink"/>
          <w:rFonts w:ascii="David" w:eastAsiaTheme="majorEastAsia" w:hAnsi="David"/>
          <w:b w:val="0"/>
          <w:bCs w:val="0"/>
          <w:color w:val="auto"/>
          <w:u w:val="none"/>
          <w:rtl/>
        </w:rPr>
        <w:t>נוסף על האמור בסעיף 3.2.2.(1</w:t>
      </w:r>
      <w:r w:rsidR="0052320E" w:rsidRPr="006A5025">
        <w:rPr>
          <w:rStyle w:val="Hyperlink"/>
          <w:rFonts w:ascii="David" w:eastAsiaTheme="majorEastAsia" w:hAnsi="David"/>
          <w:b w:val="0"/>
          <w:bCs w:val="0"/>
          <w:color w:val="auto"/>
          <w:u w:val="none"/>
          <w:rtl/>
        </w:rPr>
        <w:t>א), בעל העסק יגיש לנותן האישור את תכנית העסק. התכנית תכלול את כל הנתונים הנדרשים לרבות כל אלה:</w:t>
      </w:r>
    </w:p>
    <w:p w14:paraId="002C8A55" w14:textId="3B978523" w:rsidR="0052320E" w:rsidRPr="006A5025" w:rsidRDefault="0052320E" w:rsidP="00BD3DEB">
      <w:pPr>
        <w:pStyle w:val="2"/>
        <w:widowControl/>
        <w:numPr>
          <w:ilvl w:val="0"/>
          <w:numId w:val="163"/>
        </w:numPr>
        <w:tabs>
          <w:tab w:val="clear" w:pos="849"/>
        </w:tabs>
        <w:overflowPunct/>
        <w:autoSpaceDE/>
        <w:autoSpaceDN/>
        <w:adjustRightInd/>
        <w:ind w:right="-284" w:hanging="357"/>
        <w:textAlignment w:val="auto"/>
        <w:rPr>
          <w:rFonts w:ascii="David" w:eastAsiaTheme="majorEastAsia" w:hAnsi="David"/>
          <w:b/>
          <w:bCs/>
          <w:color w:val="auto"/>
        </w:rPr>
      </w:pPr>
      <w:r w:rsidRPr="006A5025">
        <w:rPr>
          <w:rFonts w:ascii="David" w:hAnsi="David"/>
          <w:rtl/>
        </w:rPr>
        <w:t>היקף הגידול, סוג וכמויות הדגים לפי התכנית ונכון ליום מסירת התכנית</w:t>
      </w:r>
      <w:r w:rsidR="005F183F">
        <w:rPr>
          <w:rFonts w:ascii="David" w:eastAsiaTheme="majorEastAsia" w:hAnsi="David" w:hint="cs"/>
          <w:color w:val="auto"/>
          <w:rtl/>
        </w:rPr>
        <w:t>.</w:t>
      </w:r>
    </w:p>
    <w:p w14:paraId="47C3956D" w14:textId="17063A8F" w:rsidR="0052320E" w:rsidRPr="006A5025" w:rsidRDefault="0052320E" w:rsidP="00BD3DEB">
      <w:pPr>
        <w:pStyle w:val="2"/>
        <w:widowControl/>
        <w:numPr>
          <w:ilvl w:val="0"/>
          <w:numId w:val="163"/>
        </w:numPr>
        <w:tabs>
          <w:tab w:val="clear" w:pos="849"/>
        </w:tabs>
        <w:overflowPunct/>
        <w:autoSpaceDE/>
        <w:autoSpaceDN/>
        <w:adjustRightInd/>
        <w:ind w:right="-284" w:hanging="357"/>
        <w:textAlignment w:val="auto"/>
        <w:rPr>
          <w:rFonts w:ascii="David" w:eastAsiaTheme="majorEastAsia" w:hAnsi="David"/>
          <w:b/>
          <w:bCs/>
          <w:color w:val="auto"/>
        </w:rPr>
      </w:pPr>
      <w:r w:rsidRPr="006A5025">
        <w:rPr>
          <w:rFonts w:ascii="David" w:hAnsi="David"/>
          <w:rtl/>
        </w:rPr>
        <w:t>מיפוי מלא ושרטוט של כל בריכה: המפה תוגש בקנה מידה של</w:t>
      </w:r>
      <w:r w:rsidR="005F183F">
        <w:rPr>
          <w:rFonts w:ascii="David" w:hAnsi="David"/>
          <w:rtl/>
        </w:rPr>
        <w:t xml:space="preserve"> 1:2500 או בקנה מידה מפורט יותר</w:t>
      </w:r>
      <w:r w:rsidR="005F183F">
        <w:rPr>
          <w:rFonts w:ascii="David" w:hAnsi="David" w:hint="cs"/>
          <w:rtl/>
        </w:rPr>
        <w:t>.</w:t>
      </w:r>
    </w:p>
    <w:p w14:paraId="3548596E" w14:textId="7F46ABEE" w:rsidR="0052320E" w:rsidRPr="006A5025" w:rsidRDefault="0052320E" w:rsidP="00BD3DEB">
      <w:pPr>
        <w:pStyle w:val="2"/>
        <w:widowControl/>
        <w:numPr>
          <w:ilvl w:val="0"/>
          <w:numId w:val="163"/>
        </w:numPr>
        <w:tabs>
          <w:tab w:val="clear" w:pos="849"/>
        </w:tabs>
        <w:overflowPunct/>
        <w:autoSpaceDE/>
        <w:autoSpaceDN/>
        <w:adjustRightInd/>
        <w:ind w:right="-284" w:hanging="357"/>
        <w:textAlignment w:val="auto"/>
        <w:rPr>
          <w:rFonts w:ascii="David" w:eastAsiaTheme="majorEastAsia" w:hAnsi="David"/>
          <w:b/>
          <w:bCs/>
          <w:color w:val="auto"/>
        </w:rPr>
      </w:pPr>
      <w:r w:rsidRPr="006A5025">
        <w:rPr>
          <w:rFonts w:ascii="David" w:hAnsi="David"/>
          <w:rtl/>
        </w:rPr>
        <w:t>מיפוי צנרת ומתקנים נלווים (ל</w:t>
      </w:r>
      <w:r w:rsidR="005F183F">
        <w:rPr>
          <w:rFonts w:ascii="David" w:hAnsi="David"/>
          <w:rtl/>
        </w:rPr>
        <w:t>רבות משאבות) להולכת מים ומי פלט</w:t>
      </w:r>
      <w:r w:rsidR="005F183F">
        <w:rPr>
          <w:rFonts w:ascii="David" w:hAnsi="David" w:hint="cs"/>
          <w:rtl/>
        </w:rPr>
        <w:t>.</w:t>
      </w:r>
    </w:p>
    <w:p w14:paraId="339BA93A" w14:textId="56B0C868" w:rsidR="0052320E" w:rsidRPr="006A5025" w:rsidRDefault="0052320E" w:rsidP="00BD3DEB">
      <w:pPr>
        <w:pStyle w:val="2"/>
        <w:widowControl/>
        <w:numPr>
          <w:ilvl w:val="0"/>
          <w:numId w:val="163"/>
        </w:numPr>
        <w:tabs>
          <w:tab w:val="clear" w:pos="849"/>
        </w:tabs>
        <w:overflowPunct/>
        <w:autoSpaceDE/>
        <w:autoSpaceDN/>
        <w:adjustRightInd/>
        <w:ind w:right="-284" w:hanging="357"/>
        <w:textAlignment w:val="auto"/>
        <w:rPr>
          <w:rFonts w:ascii="David" w:eastAsiaTheme="majorEastAsia" w:hAnsi="David"/>
          <w:b/>
          <w:bCs/>
          <w:color w:val="auto"/>
        </w:rPr>
      </w:pPr>
      <w:r w:rsidRPr="006A5025">
        <w:rPr>
          <w:rFonts w:ascii="David" w:hAnsi="David"/>
          <w:rtl/>
        </w:rPr>
        <w:t>מיפוי מבנים ומתקנים לרבות מתקני מדידת ספיקות מי נחל בכניסה לב</w:t>
      </w:r>
      <w:r w:rsidR="005F183F">
        <w:rPr>
          <w:rFonts w:ascii="David" w:hAnsi="David"/>
          <w:rtl/>
        </w:rPr>
        <w:t>ריכות הדגים ובנקודת היציאה לנחל</w:t>
      </w:r>
      <w:r w:rsidR="005F183F">
        <w:rPr>
          <w:rFonts w:ascii="David" w:hAnsi="David" w:hint="cs"/>
          <w:rtl/>
        </w:rPr>
        <w:t>.</w:t>
      </w:r>
    </w:p>
    <w:p w14:paraId="75B7EEDB" w14:textId="377D6245" w:rsidR="0052320E" w:rsidRPr="006A5025" w:rsidRDefault="0052320E" w:rsidP="00BD3DEB">
      <w:pPr>
        <w:pStyle w:val="2"/>
        <w:widowControl/>
        <w:numPr>
          <w:ilvl w:val="0"/>
          <w:numId w:val="163"/>
        </w:numPr>
        <w:tabs>
          <w:tab w:val="clear" w:pos="849"/>
        </w:tabs>
        <w:overflowPunct/>
        <w:autoSpaceDE/>
        <w:autoSpaceDN/>
        <w:adjustRightInd/>
        <w:ind w:right="-284" w:hanging="357"/>
        <w:textAlignment w:val="auto"/>
        <w:rPr>
          <w:rFonts w:ascii="David" w:eastAsiaTheme="majorEastAsia" w:hAnsi="David"/>
          <w:b/>
          <w:bCs/>
          <w:color w:val="auto"/>
        </w:rPr>
      </w:pPr>
      <w:r w:rsidRPr="006A5025">
        <w:rPr>
          <w:rFonts w:ascii="David" w:hAnsi="David"/>
          <w:rtl/>
        </w:rPr>
        <w:t>ספיקות מים צפויות או מדודות בכניסה וספיקות מי פ</w:t>
      </w:r>
      <w:r w:rsidR="005F183F">
        <w:rPr>
          <w:rFonts w:ascii="David" w:hAnsi="David"/>
          <w:rtl/>
        </w:rPr>
        <w:t>לט מטופלים ביציאה של מתקן טיפול</w:t>
      </w:r>
      <w:r w:rsidR="005F183F">
        <w:rPr>
          <w:rFonts w:ascii="David" w:hAnsi="David" w:hint="cs"/>
          <w:rtl/>
        </w:rPr>
        <w:t>.</w:t>
      </w:r>
    </w:p>
    <w:p w14:paraId="2C535121" w14:textId="0E68A882" w:rsidR="0052320E" w:rsidRPr="006A5025" w:rsidRDefault="005F183F" w:rsidP="00BD3DEB">
      <w:pPr>
        <w:pStyle w:val="2"/>
        <w:widowControl/>
        <w:numPr>
          <w:ilvl w:val="0"/>
          <w:numId w:val="163"/>
        </w:numPr>
        <w:tabs>
          <w:tab w:val="clear" w:pos="849"/>
        </w:tabs>
        <w:overflowPunct/>
        <w:autoSpaceDE/>
        <w:autoSpaceDN/>
        <w:adjustRightInd/>
        <w:ind w:right="-284" w:hanging="357"/>
        <w:textAlignment w:val="auto"/>
        <w:rPr>
          <w:rFonts w:ascii="David" w:eastAsiaTheme="majorEastAsia" w:hAnsi="David"/>
          <w:b/>
          <w:bCs/>
          <w:color w:val="auto"/>
        </w:rPr>
      </w:pPr>
      <w:r>
        <w:rPr>
          <w:rFonts w:ascii="David" w:hAnsi="David"/>
          <w:rtl/>
        </w:rPr>
        <w:t>יעד סילוק מי פלט מטופלים</w:t>
      </w:r>
      <w:r>
        <w:rPr>
          <w:rFonts w:ascii="David" w:hAnsi="David" w:hint="cs"/>
          <w:rtl/>
        </w:rPr>
        <w:t>.</w:t>
      </w:r>
    </w:p>
    <w:p w14:paraId="135C2559" w14:textId="188E4C87" w:rsidR="0052320E" w:rsidRPr="006A5025" w:rsidRDefault="005F183F" w:rsidP="00BD3DEB">
      <w:pPr>
        <w:pStyle w:val="2"/>
        <w:widowControl/>
        <w:numPr>
          <w:ilvl w:val="0"/>
          <w:numId w:val="163"/>
        </w:numPr>
        <w:tabs>
          <w:tab w:val="clear" w:pos="849"/>
        </w:tabs>
        <w:overflowPunct/>
        <w:autoSpaceDE/>
        <w:autoSpaceDN/>
        <w:adjustRightInd/>
        <w:ind w:right="-284" w:hanging="357"/>
        <w:textAlignment w:val="auto"/>
        <w:rPr>
          <w:rFonts w:ascii="David" w:eastAsiaTheme="majorEastAsia" w:hAnsi="David"/>
          <w:b/>
          <w:bCs/>
          <w:color w:val="auto"/>
        </w:rPr>
      </w:pPr>
      <w:r>
        <w:rPr>
          <w:rFonts w:ascii="David" w:hAnsi="David"/>
          <w:rtl/>
        </w:rPr>
        <w:t>תכנית לטיפול במי פלט</w:t>
      </w:r>
      <w:r>
        <w:rPr>
          <w:rFonts w:ascii="David" w:hAnsi="David" w:hint="cs"/>
          <w:rtl/>
        </w:rPr>
        <w:t>.</w:t>
      </w:r>
    </w:p>
    <w:p w14:paraId="51119050" w14:textId="7A72CD83" w:rsidR="0052320E" w:rsidRPr="006A5025" w:rsidRDefault="0052320E" w:rsidP="00BD3DEB">
      <w:pPr>
        <w:pStyle w:val="2"/>
        <w:widowControl/>
        <w:numPr>
          <w:ilvl w:val="0"/>
          <w:numId w:val="163"/>
        </w:numPr>
        <w:tabs>
          <w:tab w:val="clear" w:pos="849"/>
        </w:tabs>
        <w:overflowPunct/>
        <w:autoSpaceDE/>
        <w:autoSpaceDN/>
        <w:adjustRightInd/>
        <w:ind w:right="-284" w:hanging="357"/>
        <w:textAlignment w:val="auto"/>
        <w:rPr>
          <w:rFonts w:ascii="David" w:eastAsiaTheme="majorEastAsia" w:hAnsi="David"/>
          <w:b/>
          <w:bCs/>
          <w:color w:val="auto"/>
        </w:rPr>
      </w:pPr>
      <w:r w:rsidRPr="006A5025">
        <w:rPr>
          <w:rFonts w:ascii="David" w:hAnsi="David"/>
          <w:rtl/>
        </w:rPr>
        <w:t xml:space="preserve">תכנית לטיפול או יעדי סילוק </w:t>
      </w:r>
      <w:r w:rsidR="005F183F">
        <w:rPr>
          <w:rFonts w:ascii="David" w:hAnsi="David"/>
          <w:rtl/>
        </w:rPr>
        <w:t>מתוכננים של המשקעים במידה וישנם</w:t>
      </w:r>
      <w:r w:rsidR="005F183F">
        <w:rPr>
          <w:rFonts w:ascii="David" w:hAnsi="David" w:hint="cs"/>
          <w:rtl/>
        </w:rPr>
        <w:t>.</w:t>
      </w:r>
    </w:p>
    <w:p w14:paraId="29DA23C2" w14:textId="77777777" w:rsidR="0052320E" w:rsidRPr="006A5025" w:rsidRDefault="0052320E" w:rsidP="00BD3DEB">
      <w:pPr>
        <w:pStyle w:val="2"/>
        <w:widowControl/>
        <w:numPr>
          <w:ilvl w:val="0"/>
          <w:numId w:val="163"/>
        </w:numPr>
        <w:tabs>
          <w:tab w:val="clear" w:pos="849"/>
        </w:tabs>
        <w:overflowPunct/>
        <w:autoSpaceDE/>
        <w:autoSpaceDN/>
        <w:adjustRightInd/>
        <w:ind w:right="-284" w:hanging="357"/>
        <w:textAlignment w:val="auto"/>
        <w:rPr>
          <w:rFonts w:ascii="David" w:eastAsiaTheme="majorEastAsia" w:hAnsi="David"/>
          <w:b/>
          <w:bCs/>
          <w:color w:val="auto"/>
        </w:rPr>
      </w:pPr>
      <w:r w:rsidRPr="006A5025">
        <w:rPr>
          <w:rFonts w:ascii="David" w:hAnsi="David"/>
          <w:rtl/>
        </w:rPr>
        <w:t>יעדי סילוק של המשקעים.</w:t>
      </w:r>
    </w:p>
    <w:p w14:paraId="309A8306" w14:textId="77777777" w:rsidR="0052320E" w:rsidRPr="006A5025" w:rsidRDefault="0052320E" w:rsidP="00BD3DEB">
      <w:pPr>
        <w:pStyle w:val="2"/>
        <w:widowControl/>
        <w:numPr>
          <w:ilvl w:val="0"/>
          <w:numId w:val="162"/>
        </w:numPr>
        <w:tabs>
          <w:tab w:val="clear" w:pos="849"/>
        </w:tabs>
        <w:overflowPunct/>
        <w:autoSpaceDE/>
        <w:autoSpaceDN/>
        <w:adjustRightInd/>
        <w:ind w:right="-284" w:hanging="357"/>
        <w:textAlignment w:val="auto"/>
        <w:rPr>
          <w:rFonts w:ascii="David" w:hAnsi="David"/>
        </w:rPr>
      </w:pPr>
      <w:r w:rsidRPr="006A5025">
        <w:rPr>
          <w:rFonts w:ascii="David" w:hAnsi="David"/>
          <w:rtl/>
        </w:rPr>
        <w:t>בעל העסק יגיש לנותן האישור, תכנית להקמת מתקן טיפול במי פלט, כולל לו"ז להקמתו. מתקן לטיפול במי פלט יתוכנן ויבנה באופן שיבטיח עמידה בדרישות איכות מי פלט מטופלים המפורטות בתנאים אלה.</w:t>
      </w:r>
    </w:p>
    <w:p w14:paraId="32A143D7" w14:textId="77777777" w:rsidR="0052320E" w:rsidRPr="006A5025" w:rsidRDefault="0052320E" w:rsidP="00BD3DEB">
      <w:pPr>
        <w:pStyle w:val="2"/>
        <w:widowControl/>
        <w:numPr>
          <w:ilvl w:val="0"/>
          <w:numId w:val="162"/>
        </w:numPr>
        <w:tabs>
          <w:tab w:val="clear" w:pos="849"/>
        </w:tabs>
        <w:overflowPunct/>
        <w:autoSpaceDE/>
        <w:autoSpaceDN/>
        <w:adjustRightInd/>
        <w:ind w:right="-284" w:hanging="357"/>
        <w:textAlignment w:val="auto"/>
        <w:rPr>
          <w:rFonts w:ascii="David" w:hAnsi="David"/>
        </w:rPr>
      </w:pPr>
      <w:r w:rsidRPr="006A5025">
        <w:rPr>
          <w:rFonts w:ascii="David" w:hAnsi="David"/>
          <w:rtl/>
        </w:rPr>
        <w:t xml:space="preserve">בעסק יותקנו מערכות איסוף וניקוז נפרדות: </w:t>
      </w:r>
    </w:p>
    <w:p w14:paraId="6FB44D98" w14:textId="398836B8" w:rsidR="0052320E" w:rsidRPr="006A5025" w:rsidRDefault="005F183F" w:rsidP="00BD3DEB">
      <w:pPr>
        <w:pStyle w:val="2"/>
        <w:widowControl/>
        <w:numPr>
          <w:ilvl w:val="0"/>
          <w:numId w:val="164"/>
        </w:numPr>
        <w:tabs>
          <w:tab w:val="clear" w:pos="849"/>
        </w:tabs>
        <w:overflowPunct/>
        <w:autoSpaceDE/>
        <w:autoSpaceDN/>
        <w:adjustRightInd/>
        <w:ind w:right="-284" w:hanging="357"/>
        <w:textAlignment w:val="auto"/>
        <w:rPr>
          <w:rFonts w:ascii="David" w:hAnsi="David"/>
        </w:rPr>
      </w:pPr>
      <w:r>
        <w:rPr>
          <w:rFonts w:ascii="David" w:hAnsi="David"/>
          <w:rtl/>
        </w:rPr>
        <w:t>לשפכים סניטריים</w:t>
      </w:r>
      <w:r>
        <w:rPr>
          <w:rFonts w:ascii="David" w:hAnsi="David" w:hint="cs"/>
          <w:rtl/>
        </w:rPr>
        <w:t>.</w:t>
      </w:r>
    </w:p>
    <w:p w14:paraId="7311ACC9" w14:textId="77777777" w:rsidR="0052320E" w:rsidRPr="006A5025" w:rsidRDefault="0052320E" w:rsidP="00BD3DEB">
      <w:pPr>
        <w:pStyle w:val="2"/>
        <w:widowControl/>
        <w:numPr>
          <w:ilvl w:val="0"/>
          <w:numId w:val="164"/>
        </w:numPr>
        <w:tabs>
          <w:tab w:val="clear" w:pos="849"/>
        </w:tabs>
        <w:overflowPunct/>
        <w:autoSpaceDE/>
        <w:autoSpaceDN/>
        <w:adjustRightInd/>
        <w:ind w:right="-284" w:hanging="357"/>
        <w:textAlignment w:val="auto"/>
        <w:rPr>
          <w:rFonts w:ascii="David" w:hAnsi="David"/>
        </w:rPr>
      </w:pPr>
      <w:r w:rsidRPr="006A5025">
        <w:rPr>
          <w:rFonts w:ascii="David" w:hAnsi="David"/>
          <w:rtl/>
        </w:rPr>
        <w:t>למי פלט.</w:t>
      </w:r>
    </w:p>
    <w:p w14:paraId="081EA2DE" w14:textId="77777777" w:rsidR="0052320E" w:rsidRPr="006A5025" w:rsidRDefault="0052320E" w:rsidP="00BD3DEB">
      <w:pPr>
        <w:pStyle w:val="2"/>
        <w:widowControl/>
        <w:numPr>
          <w:ilvl w:val="0"/>
          <w:numId w:val="162"/>
        </w:numPr>
        <w:tabs>
          <w:tab w:val="clear" w:pos="849"/>
        </w:tabs>
        <w:overflowPunct/>
        <w:autoSpaceDE/>
        <w:autoSpaceDN/>
        <w:adjustRightInd/>
        <w:ind w:right="-284" w:hanging="357"/>
        <w:textAlignment w:val="auto"/>
        <w:rPr>
          <w:rFonts w:ascii="David" w:hAnsi="David"/>
        </w:rPr>
      </w:pPr>
      <w:r w:rsidRPr="006A5025">
        <w:rPr>
          <w:rFonts w:ascii="David" w:hAnsi="David"/>
          <w:rtl/>
        </w:rPr>
        <w:t>בעסק יותקנו בריכות דגים אשר יעמדו בדרישות המפורטות להלן:</w:t>
      </w:r>
    </w:p>
    <w:p w14:paraId="1A5ADE44" w14:textId="3163141F" w:rsidR="0052320E" w:rsidRPr="006A5025" w:rsidRDefault="0052320E" w:rsidP="00BD3DEB">
      <w:pPr>
        <w:pStyle w:val="2"/>
        <w:widowControl/>
        <w:numPr>
          <w:ilvl w:val="0"/>
          <w:numId w:val="165"/>
        </w:numPr>
        <w:tabs>
          <w:tab w:val="clear" w:pos="849"/>
        </w:tabs>
        <w:overflowPunct/>
        <w:autoSpaceDE/>
        <w:autoSpaceDN/>
        <w:adjustRightInd/>
        <w:ind w:right="-284" w:hanging="357"/>
        <w:textAlignment w:val="auto"/>
        <w:rPr>
          <w:rFonts w:ascii="David" w:hAnsi="David"/>
        </w:rPr>
      </w:pPr>
      <w:r w:rsidRPr="006A5025">
        <w:rPr>
          <w:rFonts w:ascii="David" w:hAnsi="David"/>
          <w:rtl/>
        </w:rPr>
        <w:t>אטומות ועמידות בפני חלחול הנוזלים הצפויים להתנקז אליהם (לעניין זה אטום ועמיד בריכות ב</w:t>
      </w:r>
      <w:r w:rsidR="005F183F">
        <w:rPr>
          <w:rFonts w:ascii="David" w:hAnsi="David"/>
          <w:rtl/>
        </w:rPr>
        <w:t>עלות תשתית של עפר וחרסית מהודק)</w:t>
      </w:r>
      <w:r w:rsidR="005F183F">
        <w:rPr>
          <w:rFonts w:ascii="David" w:hAnsi="David" w:hint="cs"/>
          <w:rtl/>
        </w:rPr>
        <w:t>.</w:t>
      </w:r>
    </w:p>
    <w:p w14:paraId="2B0D9259" w14:textId="779D89CF" w:rsidR="0052320E" w:rsidRPr="006A5025" w:rsidRDefault="0052320E" w:rsidP="00BD3DEB">
      <w:pPr>
        <w:pStyle w:val="2"/>
        <w:widowControl/>
        <w:numPr>
          <w:ilvl w:val="0"/>
          <w:numId w:val="165"/>
        </w:numPr>
        <w:tabs>
          <w:tab w:val="clear" w:pos="849"/>
        </w:tabs>
        <w:overflowPunct/>
        <w:autoSpaceDE/>
        <w:autoSpaceDN/>
        <w:adjustRightInd/>
        <w:ind w:right="-284" w:hanging="357"/>
        <w:textAlignment w:val="auto"/>
        <w:rPr>
          <w:rFonts w:ascii="David" w:hAnsi="David"/>
        </w:rPr>
      </w:pPr>
      <w:r w:rsidRPr="006A5025">
        <w:rPr>
          <w:rFonts w:ascii="David" w:hAnsi="David"/>
          <w:rtl/>
        </w:rPr>
        <w:t>מופרדות משאר שטחי העסק באופן שתימנע הג</w:t>
      </w:r>
      <w:r w:rsidR="005F183F">
        <w:rPr>
          <w:rFonts w:ascii="David" w:hAnsi="David"/>
          <w:rtl/>
        </w:rPr>
        <w:t>עתם של מים מבריכות הדגים לסביבה</w:t>
      </w:r>
      <w:r w:rsidR="005F183F">
        <w:rPr>
          <w:rFonts w:ascii="David" w:hAnsi="David" w:hint="cs"/>
          <w:rtl/>
        </w:rPr>
        <w:t>.</w:t>
      </w:r>
    </w:p>
    <w:p w14:paraId="42B42A49" w14:textId="77777777" w:rsidR="0052320E" w:rsidRPr="006A5025" w:rsidRDefault="0052320E" w:rsidP="00BD3DEB">
      <w:pPr>
        <w:pStyle w:val="2"/>
        <w:widowControl/>
        <w:numPr>
          <w:ilvl w:val="0"/>
          <w:numId w:val="165"/>
        </w:numPr>
        <w:tabs>
          <w:tab w:val="clear" w:pos="849"/>
        </w:tabs>
        <w:overflowPunct/>
        <w:autoSpaceDE/>
        <w:autoSpaceDN/>
        <w:adjustRightInd/>
        <w:ind w:right="-284" w:hanging="357"/>
        <w:textAlignment w:val="auto"/>
        <w:rPr>
          <w:rFonts w:ascii="David" w:hAnsi="David"/>
          <w:rtl/>
        </w:rPr>
      </w:pPr>
      <w:r w:rsidRPr="006A5025">
        <w:rPr>
          <w:rFonts w:ascii="David" w:hAnsi="David"/>
          <w:rtl/>
        </w:rPr>
        <w:t>מנוקזות למערכות איסוף וניקוז מי פלט כמפורט בסעיף 3.2.2.(1ד), לתנאים אלה.</w:t>
      </w:r>
    </w:p>
    <w:p w14:paraId="14C71714" w14:textId="77777777" w:rsidR="0052320E" w:rsidRPr="006A5025" w:rsidRDefault="0052320E" w:rsidP="00BD3DEB">
      <w:pPr>
        <w:pStyle w:val="a7"/>
        <w:numPr>
          <w:ilvl w:val="0"/>
          <w:numId w:val="162"/>
        </w:numPr>
        <w:spacing w:after="0" w:line="360" w:lineRule="auto"/>
        <w:ind w:hanging="357"/>
        <w:jc w:val="both"/>
        <w:rPr>
          <w:rFonts w:ascii="David" w:hAnsi="David" w:cs="David"/>
          <w:sz w:val="24"/>
          <w:szCs w:val="24"/>
        </w:rPr>
      </w:pPr>
      <w:r w:rsidRPr="006A5025">
        <w:rPr>
          <w:rFonts w:ascii="David" w:hAnsi="David" w:cs="David"/>
          <w:sz w:val="24"/>
          <w:szCs w:val="24"/>
          <w:rtl/>
        </w:rPr>
        <w:t>בעסק יותקנו משטחים המשמשים לאחסון חומרים מסוכנים אשר יעמדו בדרישות המפורטות להלן:</w:t>
      </w:r>
    </w:p>
    <w:p w14:paraId="34CD049A" w14:textId="382AD3B3" w:rsidR="0052320E" w:rsidRPr="006A5025" w:rsidRDefault="0052320E" w:rsidP="00BD3DEB">
      <w:pPr>
        <w:pStyle w:val="a7"/>
        <w:numPr>
          <w:ilvl w:val="0"/>
          <w:numId w:val="166"/>
        </w:numPr>
        <w:spacing w:after="0" w:line="360" w:lineRule="auto"/>
        <w:ind w:hanging="357"/>
        <w:jc w:val="both"/>
        <w:rPr>
          <w:rFonts w:ascii="David" w:hAnsi="David" w:cs="David"/>
          <w:sz w:val="24"/>
          <w:szCs w:val="24"/>
        </w:rPr>
      </w:pPr>
      <w:r w:rsidRPr="006A5025">
        <w:rPr>
          <w:rFonts w:ascii="David" w:hAnsi="David" w:cs="David"/>
          <w:sz w:val="24"/>
          <w:szCs w:val="24"/>
          <w:rtl/>
        </w:rPr>
        <w:t>אטומים ועמידים בפני חלח</w:t>
      </w:r>
      <w:r w:rsidR="005F183F">
        <w:rPr>
          <w:rFonts w:ascii="David" w:hAnsi="David" w:cs="David"/>
          <w:sz w:val="24"/>
          <w:szCs w:val="24"/>
          <w:rtl/>
        </w:rPr>
        <w:t>ול הנוזלים הצפויים להתנקז אליהם</w:t>
      </w:r>
      <w:r w:rsidR="005F183F">
        <w:rPr>
          <w:rFonts w:ascii="David" w:hAnsi="David" w:cs="David" w:hint="cs"/>
          <w:sz w:val="24"/>
          <w:szCs w:val="24"/>
          <w:rtl/>
        </w:rPr>
        <w:t>.</w:t>
      </w:r>
    </w:p>
    <w:p w14:paraId="38365379" w14:textId="77777777" w:rsidR="0052320E" w:rsidRPr="006A5025" w:rsidRDefault="0052320E" w:rsidP="00BD3DEB">
      <w:pPr>
        <w:pStyle w:val="a7"/>
        <w:numPr>
          <w:ilvl w:val="0"/>
          <w:numId w:val="166"/>
        </w:numPr>
        <w:spacing w:after="0" w:line="360" w:lineRule="auto"/>
        <w:ind w:hanging="357"/>
        <w:jc w:val="both"/>
        <w:rPr>
          <w:rFonts w:ascii="David" w:hAnsi="David" w:cs="David"/>
          <w:sz w:val="24"/>
          <w:szCs w:val="24"/>
        </w:rPr>
      </w:pPr>
      <w:r w:rsidRPr="006A5025">
        <w:rPr>
          <w:rFonts w:ascii="David" w:hAnsi="David" w:cs="David"/>
          <w:sz w:val="24"/>
          <w:szCs w:val="24"/>
          <w:rtl/>
        </w:rPr>
        <w:t>מופרדים משאר שטחי העסק באופן שתימנע הגעה של שפך חומרים מסוכנים לסביבה.</w:t>
      </w:r>
    </w:p>
    <w:p w14:paraId="172D2665" w14:textId="77777777" w:rsidR="0052320E" w:rsidRPr="006A5025" w:rsidRDefault="0052320E" w:rsidP="00BD3DEB">
      <w:pPr>
        <w:pStyle w:val="2"/>
        <w:numPr>
          <w:ilvl w:val="2"/>
          <w:numId w:val="329"/>
        </w:numPr>
        <w:rPr>
          <w:rFonts w:ascii="David" w:hAnsi="David"/>
          <w:b/>
          <w:bCs/>
        </w:rPr>
      </w:pPr>
      <w:r w:rsidRPr="006A5025">
        <w:rPr>
          <w:rFonts w:ascii="David" w:hAnsi="David"/>
          <w:b/>
          <w:bCs/>
          <w:rtl/>
        </w:rPr>
        <w:t>כללי</w:t>
      </w:r>
    </w:p>
    <w:p w14:paraId="3A26B793" w14:textId="77777777" w:rsidR="0052320E" w:rsidRPr="006A5025" w:rsidRDefault="0052320E" w:rsidP="00BD3DEB">
      <w:pPr>
        <w:pStyle w:val="1"/>
        <w:widowControl/>
        <w:numPr>
          <w:ilvl w:val="0"/>
          <w:numId w:val="0"/>
        </w:numPr>
        <w:ind w:left="720" w:right="-284"/>
        <w:rPr>
          <w:rFonts w:ascii="David" w:hAnsi="David"/>
          <w:b w:val="0"/>
          <w:bCs w:val="0"/>
          <w:rtl/>
        </w:rPr>
      </w:pPr>
      <w:r w:rsidRPr="006A5025">
        <w:rPr>
          <w:rFonts w:ascii="David" w:hAnsi="David"/>
          <w:b w:val="0"/>
          <w:bCs w:val="0"/>
          <w:rtl/>
        </w:rPr>
        <w:t>בכל מקום בו צוין בתנאים אלה, כי יש להעביר מסמכים ודיווחים לנותן האישור, או במקרים בהם בעל העסק נדרש לקבל אישור מנותן האישור, על בעל העסק לפנות לנותן האישור במחוז הרלוונטי של המשרד להגנת הסביבה.</w:t>
      </w:r>
    </w:p>
    <w:p w14:paraId="7A5D55CB" w14:textId="77777777" w:rsidR="0052320E" w:rsidRPr="006A5025" w:rsidRDefault="0052320E" w:rsidP="00BD3DEB">
      <w:pPr>
        <w:pStyle w:val="2"/>
        <w:widowControl/>
        <w:numPr>
          <w:ilvl w:val="0"/>
          <w:numId w:val="167"/>
        </w:numPr>
        <w:tabs>
          <w:tab w:val="clear" w:pos="849"/>
        </w:tabs>
        <w:overflowPunct/>
        <w:autoSpaceDE/>
        <w:autoSpaceDN/>
        <w:adjustRightInd/>
        <w:ind w:right="-284" w:hanging="357"/>
        <w:textAlignment w:val="auto"/>
        <w:rPr>
          <w:rFonts w:ascii="David" w:hAnsi="David"/>
        </w:rPr>
      </w:pPr>
      <w:r w:rsidRPr="006A5025">
        <w:rPr>
          <w:rFonts w:ascii="David" w:hAnsi="David"/>
          <w:rtl/>
        </w:rPr>
        <w:t>במקרה שקיימים בעסק עיסוקים נוספים החייבים ברישוי לפי צו רישוי עסקים כגון: מוסך, תחנת דלק ותדלוק, מסגריה וכדומה, יחולו עליהם התנאים הספציפיים לעסקים מסוגם (כמצוין במפרט האחיד לאחר פרסומו) והאמור בתנאים אלה לא יגרע מהם. בכל מקרה של סתירה, התנאים הספציפיים גוברים.</w:t>
      </w:r>
    </w:p>
    <w:p w14:paraId="69B15351" w14:textId="77777777" w:rsidR="0052320E" w:rsidRPr="006A5025" w:rsidRDefault="0052320E" w:rsidP="00BD3DEB">
      <w:pPr>
        <w:pStyle w:val="2"/>
        <w:widowControl/>
        <w:numPr>
          <w:ilvl w:val="0"/>
          <w:numId w:val="167"/>
        </w:numPr>
        <w:tabs>
          <w:tab w:val="clear" w:pos="849"/>
        </w:tabs>
        <w:overflowPunct/>
        <w:autoSpaceDE/>
        <w:autoSpaceDN/>
        <w:adjustRightInd/>
        <w:ind w:right="-284" w:hanging="357"/>
        <w:textAlignment w:val="auto"/>
        <w:rPr>
          <w:rFonts w:ascii="David" w:hAnsi="David"/>
        </w:rPr>
      </w:pPr>
      <w:r w:rsidRPr="006A5025">
        <w:rPr>
          <w:rFonts w:ascii="David" w:hAnsi="David"/>
          <w:rtl/>
        </w:rPr>
        <w:t>בעל העסק יפעיל את העסק תוך שמירה על איכות נאותה של הסביבה ובאופן שאינו גורם למטרדים או למפגעים לסביבה.</w:t>
      </w:r>
    </w:p>
    <w:p w14:paraId="52D62CF5" w14:textId="77777777" w:rsidR="0052320E" w:rsidRPr="006A5025" w:rsidRDefault="0052320E" w:rsidP="00BD3DEB">
      <w:pPr>
        <w:pStyle w:val="2"/>
        <w:widowControl/>
        <w:numPr>
          <w:ilvl w:val="0"/>
          <w:numId w:val="167"/>
        </w:numPr>
        <w:tabs>
          <w:tab w:val="clear" w:pos="849"/>
        </w:tabs>
        <w:overflowPunct/>
        <w:autoSpaceDE/>
        <w:autoSpaceDN/>
        <w:adjustRightInd/>
        <w:ind w:right="-284" w:hanging="357"/>
        <w:textAlignment w:val="auto"/>
        <w:rPr>
          <w:rFonts w:ascii="David" w:hAnsi="David"/>
        </w:rPr>
      </w:pPr>
      <w:r w:rsidRPr="006A5025">
        <w:rPr>
          <w:rFonts w:ascii="David" w:hAnsi="David"/>
          <w:rtl/>
        </w:rPr>
        <w:t>בעל העסק יפעל למניעת יציאה של דגים לסביבה.</w:t>
      </w:r>
    </w:p>
    <w:p w14:paraId="7D87875F" w14:textId="77777777" w:rsidR="0052320E" w:rsidRPr="006A5025" w:rsidRDefault="0052320E" w:rsidP="00BD3DEB">
      <w:pPr>
        <w:pStyle w:val="2"/>
        <w:widowControl/>
        <w:numPr>
          <w:ilvl w:val="0"/>
          <w:numId w:val="167"/>
        </w:numPr>
        <w:tabs>
          <w:tab w:val="clear" w:pos="849"/>
        </w:tabs>
        <w:overflowPunct/>
        <w:autoSpaceDE/>
        <w:autoSpaceDN/>
        <w:adjustRightInd/>
        <w:ind w:right="-284" w:hanging="357"/>
        <w:textAlignment w:val="auto"/>
        <w:rPr>
          <w:rFonts w:ascii="David" w:hAnsi="David"/>
        </w:rPr>
      </w:pPr>
      <w:r w:rsidRPr="006A5025">
        <w:rPr>
          <w:rFonts w:ascii="David" w:hAnsi="David"/>
          <w:rtl/>
        </w:rPr>
        <w:t>בעל העסק ימנע גלישה של מי פלט מטופלים, משקעים ומים מבריכות הדגים לסביבה.</w:t>
      </w:r>
    </w:p>
    <w:p w14:paraId="53613595" w14:textId="77777777" w:rsidR="0052320E" w:rsidRPr="006A5025" w:rsidRDefault="0052320E" w:rsidP="00BD3DEB">
      <w:pPr>
        <w:pStyle w:val="2"/>
        <w:widowControl/>
        <w:numPr>
          <w:ilvl w:val="0"/>
          <w:numId w:val="167"/>
        </w:numPr>
        <w:tabs>
          <w:tab w:val="clear" w:pos="849"/>
        </w:tabs>
        <w:overflowPunct/>
        <w:autoSpaceDE/>
        <w:autoSpaceDN/>
        <w:adjustRightInd/>
        <w:ind w:right="-284"/>
        <w:textAlignment w:val="auto"/>
        <w:rPr>
          <w:rFonts w:ascii="David" w:hAnsi="David"/>
        </w:rPr>
      </w:pPr>
      <w:r w:rsidRPr="006A5025">
        <w:rPr>
          <w:rFonts w:ascii="David" w:hAnsi="David"/>
          <w:rtl/>
        </w:rPr>
        <w:t xml:space="preserve">פעילות תחזוקה בעסק הכוללת שימוש בשמנים ודלקים, לרבות אחסון קבוע או זמני, פריקה וטעינה, תתבצע בשטח העסק על גבי משטחים אטומים ועמידים מפני החומרים הצפויים להגיע אליהם. </w:t>
      </w:r>
    </w:p>
    <w:p w14:paraId="53516886" w14:textId="77777777" w:rsidR="0052320E" w:rsidRPr="006A5025" w:rsidRDefault="0052320E" w:rsidP="00BD3DEB">
      <w:pPr>
        <w:pStyle w:val="2"/>
        <w:widowControl/>
        <w:numPr>
          <w:ilvl w:val="0"/>
          <w:numId w:val="167"/>
        </w:numPr>
        <w:tabs>
          <w:tab w:val="clear" w:pos="849"/>
        </w:tabs>
        <w:overflowPunct/>
        <w:autoSpaceDE/>
        <w:autoSpaceDN/>
        <w:adjustRightInd/>
        <w:ind w:right="-284" w:hanging="357"/>
        <w:textAlignment w:val="auto"/>
        <w:rPr>
          <w:rFonts w:ascii="David" w:hAnsi="David"/>
        </w:rPr>
      </w:pPr>
      <w:r w:rsidRPr="006A5025">
        <w:rPr>
          <w:rFonts w:ascii="David" w:hAnsi="David"/>
          <w:rtl/>
        </w:rPr>
        <w:t>חומרים מסוכנים יאוחסנו על פי האמור בסעיף 3.2.10, חומרים מסוכנים.</w:t>
      </w:r>
    </w:p>
    <w:p w14:paraId="7523BCE2" w14:textId="77777777" w:rsidR="0052320E" w:rsidRPr="006A5025" w:rsidRDefault="0052320E" w:rsidP="00BD3DEB">
      <w:pPr>
        <w:pStyle w:val="2"/>
        <w:widowControl/>
        <w:numPr>
          <w:ilvl w:val="0"/>
          <w:numId w:val="167"/>
        </w:numPr>
        <w:tabs>
          <w:tab w:val="clear" w:pos="849"/>
        </w:tabs>
        <w:overflowPunct/>
        <w:autoSpaceDE/>
        <w:autoSpaceDN/>
        <w:adjustRightInd/>
        <w:ind w:right="-284"/>
        <w:textAlignment w:val="auto"/>
        <w:rPr>
          <w:rFonts w:ascii="David" w:hAnsi="David"/>
        </w:rPr>
      </w:pPr>
      <w:r w:rsidRPr="006A5025">
        <w:rPr>
          <w:rFonts w:ascii="David" w:hAnsi="David"/>
          <w:rtl/>
        </w:rPr>
        <w:t>בעל העסק יאחסן מזון על גבי משטחים ייעודיים באריזות סגורות ואטומות או בממגורות ובאופן שימנע פיזורו בסביבה. ככל שנגרם שפך של מזון בעסק כתוצאה מפעילות בעסק לרבות פריקה וטעינה, הוא ייאסף באופן מידי.</w:t>
      </w:r>
    </w:p>
    <w:p w14:paraId="771232FE" w14:textId="77777777" w:rsidR="0052320E" w:rsidRPr="006A5025" w:rsidRDefault="0052320E" w:rsidP="00BD3DEB">
      <w:pPr>
        <w:pStyle w:val="2"/>
        <w:widowControl/>
        <w:numPr>
          <w:ilvl w:val="0"/>
          <w:numId w:val="167"/>
        </w:numPr>
        <w:tabs>
          <w:tab w:val="clear" w:pos="849"/>
        </w:tabs>
        <w:overflowPunct/>
        <w:autoSpaceDE/>
        <w:autoSpaceDN/>
        <w:adjustRightInd/>
        <w:ind w:right="-284" w:hanging="357"/>
        <w:textAlignment w:val="auto"/>
        <w:rPr>
          <w:rFonts w:ascii="David" w:hAnsi="David"/>
        </w:rPr>
      </w:pPr>
      <w:r w:rsidRPr="006A5025">
        <w:rPr>
          <w:rFonts w:ascii="David" w:hAnsi="David"/>
          <w:rtl/>
        </w:rPr>
        <w:t>בעל העסק יאחסן תרופות באריזות סגורות ואטומות במחסן ייעודי, נעול ומקורה, ובאופן שימנע פיזורו לסביבה.</w:t>
      </w:r>
    </w:p>
    <w:p w14:paraId="103B3516" w14:textId="77777777" w:rsidR="0052320E" w:rsidRPr="006A5025" w:rsidRDefault="0052320E" w:rsidP="00BD3DEB">
      <w:pPr>
        <w:pStyle w:val="2"/>
        <w:widowControl/>
        <w:numPr>
          <w:ilvl w:val="0"/>
          <w:numId w:val="167"/>
        </w:numPr>
        <w:tabs>
          <w:tab w:val="clear" w:pos="849"/>
        </w:tabs>
        <w:overflowPunct/>
        <w:autoSpaceDE/>
        <w:autoSpaceDN/>
        <w:adjustRightInd/>
        <w:ind w:right="-284" w:hanging="357"/>
        <w:textAlignment w:val="auto"/>
        <w:rPr>
          <w:rFonts w:ascii="David" w:hAnsi="David"/>
        </w:rPr>
      </w:pPr>
      <w:r w:rsidRPr="006A5025">
        <w:rPr>
          <w:rFonts w:ascii="David" w:hAnsi="David"/>
          <w:rtl/>
        </w:rPr>
        <w:t>בעל העסק יודיע לנותן האישור, שלושה חודשים מראש, בכל מקרה של שינוי מתוכנן בעל השפעות סביבתיות במבני העסק, במתקניו ובתהליכי הגידול  בעסק, לרבות כל תכנית המשפיעה על ספיקות ואיכויות מי הפלט כדוגמת תוספת בריכות. תהליך חדש או שינוי מהותי בתהליך קיים יתבצע רק לאחר קבלת אישור נותן האישור ובהתאם לתנאיו.</w:t>
      </w:r>
      <w:bookmarkStart w:id="46" w:name="_לצורך_מניעת_פליטות"/>
      <w:bookmarkEnd w:id="46"/>
    </w:p>
    <w:p w14:paraId="4A703561" w14:textId="77777777" w:rsidR="0052320E" w:rsidRPr="006A5025" w:rsidRDefault="0052320E" w:rsidP="00BD3DEB">
      <w:pPr>
        <w:pStyle w:val="2"/>
        <w:widowControl/>
        <w:numPr>
          <w:ilvl w:val="0"/>
          <w:numId w:val="167"/>
        </w:numPr>
        <w:tabs>
          <w:tab w:val="clear" w:pos="849"/>
        </w:tabs>
        <w:overflowPunct/>
        <w:autoSpaceDE/>
        <w:autoSpaceDN/>
        <w:adjustRightInd/>
        <w:ind w:right="-284" w:hanging="357"/>
        <w:textAlignment w:val="auto"/>
        <w:rPr>
          <w:rFonts w:ascii="David" w:hAnsi="David"/>
        </w:rPr>
      </w:pPr>
      <w:r w:rsidRPr="006A5025">
        <w:rPr>
          <w:rFonts w:ascii="David" w:hAnsi="David"/>
          <w:rtl/>
        </w:rPr>
        <w:t xml:space="preserve">בעל העסק לא יעשה שימוש בחומרים למניעת מטרדי אבק, לרבות תמלחות ורכז אוסמוזה הפוכה </w:t>
      </w:r>
      <w:r w:rsidRPr="006A5025">
        <w:rPr>
          <w:rFonts w:ascii="David" w:hAnsi="David"/>
        </w:rPr>
        <w:t>(RO)</w:t>
      </w:r>
      <w:r w:rsidRPr="006A5025">
        <w:rPr>
          <w:rFonts w:ascii="David" w:hAnsi="David"/>
          <w:rtl/>
        </w:rPr>
        <w:t xml:space="preserve">, אלא אם כן קיבל אישור לכך מראש ובכתב מאת אגף שפכי תעשיה דלקים וקרקעות מזוהמות. השימוש יעשה בהתאם </w:t>
      </w:r>
      <w:hyperlink r:id="rId37" w:history="1">
        <w:r w:rsidRPr="006A5025">
          <w:rPr>
            <w:rStyle w:val="Hyperlink"/>
            <w:rFonts w:ascii="David" w:eastAsiaTheme="majorEastAsia" w:hAnsi="David"/>
            <w:rtl/>
          </w:rPr>
          <w:t>למדיניות למניעת זיהום מים משימוש בחומרים למניעת מטרדי אבק בדרכים לא סלולות</w:t>
        </w:r>
      </w:hyperlink>
      <w:r w:rsidRPr="006A5025">
        <w:rPr>
          <w:rFonts w:ascii="David" w:hAnsi="David"/>
          <w:rtl/>
        </w:rPr>
        <w:t>, המפורסמת באתר האינטרנט כעדכונן מעת לעת.</w:t>
      </w:r>
    </w:p>
    <w:p w14:paraId="4DBCA068" w14:textId="77777777" w:rsidR="0052320E" w:rsidRPr="006A5025" w:rsidRDefault="0052320E" w:rsidP="00BD3DEB">
      <w:pPr>
        <w:pStyle w:val="2"/>
        <w:widowControl/>
        <w:numPr>
          <w:ilvl w:val="0"/>
          <w:numId w:val="167"/>
        </w:numPr>
        <w:tabs>
          <w:tab w:val="clear" w:pos="849"/>
        </w:tabs>
        <w:overflowPunct/>
        <w:autoSpaceDE/>
        <w:autoSpaceDN/>
        <w:adjustRightInd/>
        <w:ind w:right="-284" w:hanging="357"/>
        <w:textAlignment w:val="auto"/>
        <w:rPr>
          <w:rStyle w:val="af6"/>
          <w:rFonts w:ascii="David" w:hAnsi="David"/>
        </w:rPr>
      </w:pPr>
      <w:r w:rsidRPr="006A5025">
        <w:rPr>
          <w:rStyle w:val="af6"/>
          <w:rFonts w:ascii="David" w:hAnsi="David"/>
          <w:rtl/>
        </w:rPr>
        <w:t>יומן אירועים סביבתיים:</w:t>
      </w:r>
    </w:p>
    <w:p w14:paraId="58628B46" w14:textId="77777777" w:rsidR="0052320E" w:rsidRPr="006A5025" w:rsidRDefault="0052320E" w:rsidP="00BD3DEB">
      <w:pPr>
        <w:pStyle w:val="2"/>
        <w:widowControl/>
        <w:numPr>
          <w:ilvl w:val="0"/>
          <w:numId w:val="168"/>
        </w:numPr>
        <w:tabs>
          <w:tab w:val="clear" w:pos="849"/>
        </w:tabs>
        <w:overflowPunct/>
        <w:autoSpaceDE/>
        <w:autoSpaceDN/>
        <w:adjustRightInd/>
        <w:ind w:right="-284" w:hanging="357"/>
        <w:textAlignment w:val="auto"/>
        <w:rPr>
          <w:rFonts w:ascii="David" w:hAnsi="David"/>
        </w:rPr>
      </w:pPr>
      <w:r w:rsidRPr="006A5025">
        <w:rPr>
          <w:rFonts w:ascii="David" w:hAnsi="David"/>
          <w:rtl/>
        </w:rPr>
        <w:t>בעל העסק ינהל יומן אירועים סביבתיים  (להלן - "היומן").</w:t>
      </w:r>
    </w:p>
    <w:p w14:paraId="5785DFEF" w14:textId="77777777" w:rsidR="0052320E" w:rsidRPr="006A5025" w:rsidRDefault="0052320E" w:rsidP="00BD3DEB">
      <w:pPr>
        <w:pStyle w:val="2"/>
        <w:widowControl/>
        <w:numPr>
          <w:ilvl w:val="0"/>
          <w:numId w:val="168"/>
        </w:numPr>
        <w:tabs>
          <w:tab w:val="clear" w:pos="849"/>
        </w:tabs>
        <w:overflowPunct/>
        <w:autoSpaceDE/>
        <w:autoSpaceDN/>
        <w:adjustRightInd/>
        <w:ind w:right="-284" w:hanging="357"/>
        <w:textAlignment w:val="auto"/>
        <w:rPr>
          <w:rFonts w:ascii="David" w:hAnsi="David"/>
        </w:rPr>
      </w:pPr>
      <w:r w:rsidRPr="006A5025">
        <w:rPr>
          <w:rFonts w:ascii="David" w:hAnsi="David"/>
          <w:rtl/>
        </w:rPr>
        <w:t>ביומן ירשמו כל האירועים המפורטים להלן:</w:t>
      </w:r>
    </w:p>
    <w:p w14:paraId="45ECB60E" w14:textId="74D18233" w:rsidR="0052320E" w:rsidRPr="006A5025" w:rsidRDefault="0052320E" w:rsidP="00BD3DEB">
      <w:pPr>
        <w:pStyle w:val="2"/>
        <w:widowControl/>
        <w:numPr>
          <w:ilvl w:val="0"/>
          <w:numId w:val="169"/>
        </w:numPr>
        <w:tabs>
          <w:tab w:val="clear" w:pos="849"/>
        </w:tabs>
        <w:overflowPunct/>
        <w:autoSpaceDE/>
        <w:autoSpaceDN/>
        <w:adjustRightInd/>
        <w:ind w:right="-284" w:hanging="357"/>
        <w:textAlignment w:val="auto"/>
        <w:rPr>
          <w:rFonts w:ascii="David" w:hAnsi="David"/>
        </w:rPr>
      </w:pPr>
      <w:r w:rsidRPr="006A5025">
        <w:rPr>
          <w:rFonts w:ascii="David" w:hAnsi="David"/>
          <w:rtl/>
        </w:rPr>
        <w:t>תקלות במערכת לאיסוף</w:t>
      </w:r>
      <w:r w:rsidR="005F183F">
        <w:rPr>
          <w:rFonts w:ascii="David" w:hAnsi="David"/>
          <w:rtl/>
        </w:rPr>
        <w:t xml:space="preserve"> מי פלט בריכת דגים ובמתקן טיפול</w:t>
      </w:r>
      <w:r w:rsidR="005F183F">
        <w:rPr>
          <w:rFonts w:ascii="David" w:hAnsi="David" w:hint="cs"/>
          <w:rtl/>
        </w:rPr>
        <w:t>.</w:t>
      </w:r>
    </w:p>
    <w:p w14:paraId="251115F2" w14:textId="264F58D7" w:rsidR="0052320E" w:rsidRPr="006A5025" w:rsidRDefault="005F183F" w:rsidP="00BD3DEB">
      <w:pPr>
        <w:pStyle w:val="2"/>
        <w:widowControl/>
        <w:numPr>
          <w:ilvl w:val="0"/>
          <w:numId w:val="169"/>
        </w:numPr>
        <w:tabs>
          <w:tab w:val="clear" w:pos="849"/>
        </w:tabs>
        <w:overflowPunct/>
        <w:autoSpaceDE/>
        <w:autoSpaceDN/>
        <w:adjustRightInd/>
        <w:ind w:right="-284" w:hanging="357"/>
        <w:textAlignment w:val="auto"/>
        <w:rPr>
          <w:rFonts w:ascii="David" w:hAnsi="David"/>
        </w:rPr>
      </w:pPr>
      <w:r>
        <w:rPr>
          <w:rFonts w:ascii="David" w:hAnsi="David"/>
          <w:rtl/>
        </w:rPr>
        <w:t>מטרדי ריח</w:t>
      </w:r>
      <w:r>
        <w:rPr>
          <w:rFonts w:ascii="David" w:hAnsi="David" w:hint="cs"/>
          <w:rtl/>
        </w:rPr>
        <w:t>.</w:t>
      </w:r>
    </w:p>
    <w:p w14:paraId="1B83BD1B" w14:textId="02EA3482" w:rsidR="0052320E" w:rsidRPr="006A5025" w:rsidRDefault="0052320E" w:rsidP="00BD3DEB">
      <w:pPr>
        <w:pStyle w:val="2"/>
        <w:widowControl/>
        <w:numPr>
          <w:ilvl w:val="0"/>
          <w:numId w:val="169"/>
        </w:numPr>
        <w:tabs>
          <w:tab w:val="clear" w:pos="849"/>
        </w:tabs>
        <w:overflowPunct/>
        <w:autoSpaceDE/>
        <w:autoSpaceDN/>
        <w:adjustRightInd/>
        <w:ind w:right="-284" w:hanging="357"/>
        <w:textAlignment w:val="auto"/>
        <w:rPr>
          <w:rFonts w:ascii="David" w:hAnsi="David"/>
        </w:rPr>
      </w:pPr>
      <w:r w:rsidRPr="006A5025">
        <w:rPr>
          <w:rFonts w:ascii="David" w:hAnsi="David"/>
          <w:rtl/>
        </w:rPr>
        <w:t>יציאת מים באיכויות החורגות מהנדרש בהיתר השקיה או בצו הרשאה להזרמה לנחל  או בהיתר ה</w:t>
      </w:r>
      <w:r w:rsidR="005F183F">
        <w:rPr>
          <w:rFonts w:ascii="David" w:hAnsi="David"/>
          <w:rtl/>
        </w:rPr>
        <w:t>זרמה לים או היתר אחר לפי העניין</w:t>
      </w:r>
      <w:r w:rsidR="005F183F">
        <w:rPr>
          <w:rFonts w:ascii="David" w:hAnsi="David" w:hint="cs"/>
          <w:rtl/>
        </w:rPr>
        <w:t>.</w:t>
      </w:r>
    </w:p>
    <w:p w14:paraId="27FA86A2" w14:textId="77777777" w:rsidR="0052320E" w:rsidRPr="006A5025" w:rsidRDefault="0052320E" w:rsidP="00BD3DEB">
      <w:pPr>
        <w:pStyle w:val="2"/>
        <w:widowControl/>
        <w:numPr>
          <w:ilvl w:val="0"/>
          <w:numId w:val="169"/>
        </w:numPr>
        <w:tabs>
          <w:tab w:val="clear" w:pos="849"/>
        </w:tabs>
        <w:overflowPunct/>
        <w:autoSpaceDE/>
        <w:autoSpaceDN/>
        <w:adjustRightInd/>
        <w:ind w:right="-284" w:hanging="357"/>
        <w:textAlignment w:val="auto"/>
        <w:rPr>
          <w:rFonts w:ascii="David" w:hAnsi="David"/>
          <w:rtl/>
        </w:rPr>
      </w:pPr>
      <w:r w:rsidRPr="006A5025">
        <w:rPr>
          <w:rFonts w:ascii="David" w:hAnsi="David"/>
          <w:rtl/>
        </w:rPr>
        <w:t>מחלות, תמותת דגים חריגה ודרכי טיפול (כולל כמויות וסוג תרופות).</w:t>
      </w:r>
    </w:p>
    <w:p w14:paraId="510BB5D0" w14:textId="77777777" w:rsidR="0052320E" w:rsidRPr="006A5025" w:rsidRDefault="0052320E" w:rsidP="00BD3DEB">
      <w:pPr>
        <w:pStyle w:val="a7"/>
        <w:numPr>
          <w:ilvl w:val="0"/>
          <w:numId w:val="168"/>
        </w:numPr>
        <w:spacing w:after="0" w:line="360" w:lineRule="auto"/>
        <w:jc w:val="both"/>
        <w:rPr>
          <w:rFonts w:ascii="David" w:hAnsi="David" w:cs="David"/>
          <w:sz w:val="24"/>
          <w:szCs w:val="24"/>
        </w:rPr>
      </w:pPr>
      <w:r w:rsidRPr="006A5025">
        <w:rPr>
          <w:rFonts w:ascii="David" w:hAnsi="David" w:cs="David"/>
          <w:sz w:val="24"/>
          <w:szCs w:val="24"/>
          <w:rtl/>
        </w:rPr>
        <w:t>בעל העסק יכלול ביומן האירועים, לכל הפחות, את הפרטים הבאים:</w:t>
      </w:r>
    </w:p>
    <w:p w14:paraId="494AD8E9" w14:textId="72F97D7C" w:rsidR="0052320E" w:rsidRPr="006A5025" w:rsidRDefault="0052320E" w:rsidP="00BD3DEB">
      <w:pPr>
        <w:pStyle w:val="a7"/>
        <w:numPr>
          <w:ilvl w:val="0"/>
          <w:numId w:val="170"/>
        </w:numPr>
        <w:spacing w:after="0" w:line="360" w:lineRule="auto"/>
        <w:jc w:val="both"/>
        <w:rPr>
          <w:rFonts w:ascii="David" w:hAnsi="David" w:cs="David"/>
          <w:sz w:val="24"/>
          <w:szCs w:val="24"/>
        </w:rPr>
      </w:pPr>
      <w:r w:rsidRPr="006A5025">
        <w:rPr>
          <w:rFonts w:ascii="David" w:hAnsi="David" w:cs="David"/>
          <w:sz w:val="24"/>
          <w:szCs w:val="24"/>
          <w:rtl/>
        </w:rPr>
        <w:t xml:space="preserve">תאריך ושעת גילוי </w:t>
      </w:r>
      <w:r w:rsidR="005F183F">
        <w:rPr>
          <w:rFonts w:ascii="David" w:hAnsi="David" w:cs="David"/>
          <w:sz w:val="24"/>
          <w:szCs w:val="24"/>
          <w:rtl/>
        </w:rPr>
        <w:t>האירוע, התלונה, התקלה או החריגה</w:t>
      </w:r>
      <w:r w:rsidR="005F183F">
        <w:rPr>
          <w:rFonts w:ascii="David" w:hAnsi="David" w:cs="David" w:hint="cs"/>
          <w:sz w:val="24"/>
          <w:szCs w:val="24"/>
          <w:rtl/>
        </w:rPr>
        <w:t>.</w:t>
      </w:r>
    </w:p>
    <w:p w14:paraId="57702F25" w14:textId="42C965E8" w:rsidR="0052320E" w:rsidRPr="006A5025" w:rsidRDefault="0052320E" w:rsidP="00BD3DEB">
      <w:pPr>
        <w:pStyle w:val="a7"/>
        <w:numPr>
          <w:ilvl w:val="0"/>
          <w:numId w:val="170"/>
        </w:numPr>
        <w:spacing w:after="0" w:line="360" w:lineRule="auto"/>
        <w:jc w:val="both"/>
        <w:rPr>
          <w:rFonts w:ascii="David" w:hAnsi="David" w:cs="David"/>
          <w:sz w:val="24"/>
          <w:szCs w:val="24"/>
        </w:rPr>
      </w:pPr>
      <w:r w:rsidRPr="006A5025">
        <w:rPr>
          <w:rFonts w:ascii="David" w:hAnsi="David" w:cs="David"/>
          <w:sz w:val="24"/>
          <w:szCs w:val="24"/>
          <w:rtl/>
        </w:rPr>
        <w:t>מהות האירוע או נושא התל</w:t>
      </w:r>
      <w:r w:rsidR="005F183F">
        <w:rPr>
          <w:rFonts w:ascii="David" w:hAnsi="David" w:cs="David"/>
          <w:sz w:val="24"/>
          <w:szCs w:val="24"/>
          <w:rtl/>
        </w:rPr>
        <w:t>ונה ותיאורו המפורט, כולל מיקומו</w:t>
      </w:r>
      <w:r w:rsidR="005F183F">
        <w:rPr>
          <w:rFonts w:ascii="David" w:hAnsi="David" w:cs="David" w:hint="cs"/>
          <w:sz w:val="24"/>
          <w:szCs w:val="24"/>
          <w:rtl/>
        </w:rPr>
        <w:t>.</w:t>
      </w:r>
    </w:p>
    <w:p w14:paraId="05CD89BE" w14:textId="40788296" w:rsidR="0052320E" w:rsidRPr="006A5025" w:rsidRDefault="005F183F" w:rsidP="00BD3DEB">
      <w:pPr>
        <w:pStyle w:val="a7"/>
        <w:numPr>
          <w:ilvl w:val="0"/>
          <w:numId w:val="170"/>
        </w:numPr>
        <w:spacing w:after="0" w:line="360" w:lineRule="auto"/>
        <w:jc w:val="both"/>
        <w:rPr>
          <w:rFonts w:ascii="David" w:hAnsi="David" w:cs="David"/>
          <w:sz w:val="24"/>
          <w:szCs w:val="24"/>
        </w:rPr>
      </w:pPr>
      <w:r>
        <w:rPr>
          <w:rFonts w:ascii="David" w:hAnsi="David" w:cs="David"/>
          <w:sz w:val="24"/>
          <w:szCs w:val="24"/>
          <w:rtl/>
        </w:rPr>
        <w:t>האמצעים שננקטו לטיפול באירוע</w:t>
      </w:r>
      <w:r>
        <w:rPr>
          <w:rFonts w:ascii="David" w:hAnsi="David" w:cs="David" w:hint="cs"/>
          <w:sz w:val="24"/>
          <w:szCs w:val="24"/>
          <w:rtl/>
        </w:rPr>
        <w:t>.</w:t>
      </w:r>
    </w:p>
    <w:p w14:paraId="3929F5B2" w14:textId="55FD6046" w:rsidR="0052320E" w:rsidRPr="006A5025" w:rsidRDefault="0052320E" w:rsidP="00BD3DEB">
      <w:pPr>
        <w:pStyle w:val="a7"/>
        <w:numPr>
          <w:ilvl w:val="0"/>
          <w:numId w:val="170"/>
        </w:numPr>
        <w:spacing w:after="0" w:line="360" w:lineRule="auto"/>
        <w:jc w:val="both"/>
        <w:rPr>
          <w:rFonts w:ascii="David" w:hAnsi="David" w:cs="David"/>
          <w:sz w:val="24"/>
          <w:szCs w:val="24"/>
        </w:rPr>
      </w:pPr>
      <w:r w:rsidRPr="006A5025">
        <w:rPr>
          <w:rFonts w:ascii="David" w:hAnsi="David" w:cs="David"/>
          <w:sz w:val="24"/>
          <w:szCs w:val="24"/>
          <w:rtl/>
        </w:rPr>
        <w:t>תא</w:t>
      </w:r>
      <w:r w:rsidR="005F183F">
        <w:rPr>
          <w:rFonts w:ascii="David" w:hAnsi="David" w:cs="David"/>
          <w:sz w:val="24"/>
          <w:szCs w:val="24"/>
          <w:rtl/>
        </w:rPr>
        <w:t>ריך ושעת סיום האירוע/תקלה/חריגה</w:t>
      </w:r>
      <w:r w:rsidR="005F183F">
        <w:rPr>
          <w:rFonts w:ascii="David" w:hAnsi="David" w:cs="David" w:hint="cs"/>
          <w:sz w:val="24"/>
          <w:szCs w:val="24"/>
          <w:rtl/>
        </w:rPr>
        <w:t>.</w:t>
      </w:r>
    </w:p>
    <w:p w14:paraId="19C385EF" w14:textId="77777777" w:rsidR="0052320E" w:rsidRPr="006A5025" w:rsidRDefault="0052320E" w:rsidP="00BD3DEB">
      <w:pPr>
        <w:pStyle w:val="a7"/>
        <w:numPr>
          <w:ilvl w:val="0"/>
          <w:numId w:val="170"/>
        </w:numPr>
        <w:spacing w:after="0" w:line="360" w:lineRule="auto"/>
        <w:jc w:val="both"/>
        <w:rPr>
          <w:rFonts w:ascii="David" w:hAnsi="David" w:cs="David"/>
          <w:sz w:val="24"/>
          <w:szCs w:val="24"/>
        </w:rPr>
      </w:pPr>
      <w:r w:rsidRPr="006A5025">
        <w:rPr>
          <w:rFonts w:ascii="David" w:hAnsi="David" w:cs="David"/>
          <w:sz w:val="24"/>
          <w:szCs w:val="24"/>
          <w:rtl/>
        </w:rPr>
        <w:t>חתימת איש הקשר.</w:t>
      </w:r>
    </w:p>
    <w:p w14:paraId="7CF5D43F" w14:textId="77777777" w:rsidR="0052320E" w:rsidRPr="006A5025" w:rsidRDefault="0052320E" w:rsidP="00BD3DEB">
      <w:pPr>
        <w:pStyle w:val="a7"/>
        <w:numPr>
          <w:ilvl w:val="0"/>
          <w:numId w:val="168"/>
        </w:numPr>
        <w:spacing w:after="0" w:line="360" w:lineRule="auto"/>
        <w:jc w:val="both"/>
        <w:rPr>
          <w:rFonts w:ascii="David" w:hAnsi="David" w:cs="David"/>
          <w:sz w:val="24"/>
          <w:szCs w:val="24"/>
        </w:rPr>
      </w:pPr>
      <w:r w:rsidRPr="006A5025">
        <w:rPr>
          <w:rFonts w:ascii="David" w:hAnsi="David" w:cs="David"/>
          <w:sz w:val="24"/>
          <w:szCs w:val="24"/>
          <w:rtl/>
        </w:rPr>
        <w:t>רישומי היומן ישמרו בעסק שלוש שנים לפחות, ויעמדו לעיון או יימסרו לנותן האישור, על פי דרישתו.</w:t>
      </w:r>
    </w:p>
    <w:p w14:paraId="7DDC7E74" w14:textId="77777777" w:rsidR="0052320E" w:rsidRPr="006A5025" w:rsidRDefault="0052320E" w:rsidP="00BD3DEB">
      <w:pPr>
        <w:pStyle w:val="a7"/>
        <w:numPr>
          <w:ilvl w:val="0"/>
          <w:numId w:val="168"/>
        </w:numPr>
        <w:spacing w:after="0" w:line="360" w:lineRule="auto"/>
        <w:jc w:val="both"/>
        <w:rPr>
          <w:rFonts w:ascii="David" w:hAnsi="David" w:cs="David"/>
          <w:sz w:val="24"/>
          <w:szCs w:val="24"/>
        </w:rPr>
      </w:pPr>
      <w:r w:rsidRPr="006A5025">
        <w:rPr>
          <w:rFonts w:ascii="David" w:hAnsi="David" w:cs="David"/>
          <w:sz w:val="24"/>
          <w:szCs w:val="24"/>
          <w:rtl/>
        </w:rPr>
        <w:t>על פי דרישת נותן האישור, יעביר בעל העסק פרטים ומידע בדבר חומרים שנפלטו, נשפכו, סולקו או הושלכו לסביבה מתוך העסק או עקב פעילותו העסקית של העסק.</w:t>
      </w:r>
    </w:p>
    <w:p w14:paraId="0EEC14DD" w14:textId="77777777" w:rsidR="0052320E" w:rsidRPr="006A5025" w:rsidRDefault="0052320E" w:rsidP="00BD3DEB">
      <w:pPr>
        <w:pStyle w:val="2"/>
        <w:numPr>
          <w:ilvl w:val="2"/>
          <w:numId w:val="329"/>
        </w:numPr>
        <w:rPr>
          <w:rStyle w:val="af6"/>
          <w:rFonts w:ascii="David" w:hAnsi="David"/>
        </w:rPr>
      </w:pPr>
      <w:r w:rsidRPr="006A5025">
        <w:rPr>
          <w:rStyle w:val="af6"/>
          <w:rFonts w:ascii="David" w:hAnsi="David"/>
          <w:rtl/>
        </w:rPr>
        <w:t>במקרה של סגירה או העתקת מיקום העסק, על בעל העסק לבצע את כל אלה:</w:t>
      </w:r>
    </w:p>
    <w:p w14:paraId="11E92B58" w14:textId="77777777" w:rsidR="0052320E" w:rsidRPr="006A5025" w:rsidRDefault="0052320E" w:rsidP="00BD3DEB">
      <w:pPr>
        <w:pStyle w:val="a7"/>
        <w:numPr>
          <w:ilvl w:val="0"/>
          <w:numId w:val="171"/>
        </w:numPr>
        <w:spacing w:after="0" w:line="360" w:lineRule="auto"/>
        <w:jc w:val="both"/>
        <w:rPr>
          <w:rFonts w:ascii="David" w:hAnsi="David" w:cs="David"/>
          <w:sz w:val="24"/>
          <w:szCs w:val="24"/>
        </w:rPr>
      </w:pPr>
      <w:r w:rsidRPr="006A5025">
        <w:rPr>
          <w:rFonts w:ascii="David" w:hAnsi="David" w:cs="David"/>
          <w:sz w:val="24"/>
          <w:szCs w:val="24"/>
          <w:rtl/>
        </w:rPr>
        <w:t>להודיע על הכוונה בדבר סגירת העסק או העתקתו לנותן האישור בכתב, מוקדם ככל הניתן, תוך ציון המועד המתוכנן, ולפחות 30 יום מראש ממועד הסגירה/ההעתקה. יש לצרף להודעה רשימת חומרים המיועדים לפינוי מהעסק, לרבות חומרים מסוכנים, שמנים, דלקים, שפכים, פסולת, אריזות ומיכלי אחסון. יש לפרט כמויות חומרים, יעדי סילוק מתוכננים ולו"ז מתוכנן לביצוע.</w:t>
      </w:r>
    </w:p>
    <w:p w14:paraId="39308644" w14:textId="77777777" w:rsidR="0052320E" w:rsidRPr="006A5025" w:rsidRDefault="0052320E" w:rsidP="00BD3DEB">
      <w:pPr>
        <w:pStyle w:val="a7"/>
        <w:numPr>
          <w:ilvl w:val="0"/>
          <w:numId w:val="171"/>
        </w:numPr>
        <w:spacing w:after="0" w:line="360" w:lineRule="auto"/>
        <w:jc w:val="both"/>
        <w:rPr>
          <w:rFonts w:ascii="David" w:hAnsi="David" w:cs="David"/>
          <w:sz w:val="24"/>
          <w:szCs w:val="24"/>
        </w:rPr>
      </w:pPr>
      <w:r w:rsidRPr="006A5025">
        <w:rPr>
          <w:rFonts w:ascii="David" w:hAnsi="David" w:cs="David"/>
          <w:sz w:val="24"/>
          <w:szCs w:val="24"/>
          <w:rtl/>
        </w:rPr>
        <w:t>לפנות חומרים ומכלים משטח העסק, בכפוף להוראות נותן האישור.</w:t>
      </w:r>
    </w:p>
    <w:p w14:paraId="159BBA7E" w14:textId="77777777" w:rsidR="0052320E" w:rsidRPr="006A5025" w:rsidRDefault="0052320E" w:rsidP="00BD3DEB">
      <w:pPr>
        <w:pStyle w:val="a7"/>
        <w:numPr>
          <w:ilvl w:val="0"/>
          <w:numId w:val="171"/>
        </w:numPr>
        <w:spacing w:after="0" w:line="360" w:lineRule="auto"/>
        <w:jc w:val="both"/>
        <w:rPr>
          <w:rFonts w:ascii="David" w:hAnsi="David" w:cs="David"/>
          <w:sz w:val="24"/>
          <w:szCs w:val="24"/>
        </w:rPr>
      </w:pPr>
      <w:r w:rsidRPr="006A5025">
        <w:rPr>
          <w:rFonts w:ascii="David" w:hAnsi="David" w:cs="David"/>
          <w:sz w:val="24"/>
          <w:szCs w:val="24"/>
          <w:rtl/>
        </w:rPr>
        <w:t>לשמור אסמכתאות על פינוי החומרים והמכלים לתקופה של שלוש שנים לפחות, ויעמידם לעיון או ימסרם לנותן האישור לפי דרישתו.</w:t>
      </w:r>
    </w:p>
    <w:p w14:paraId="124E3ACF" w14:textId="77777777" w:rsidR="0052320E" w:rsidRPr="006A5025" w:rsidRDefault="0052320E" w:rsidP="00BD3DEB">
      <w:pPr>
        <w:pStyle w:val="2"/>
        <w:numPr>
          <w:ilvl w:val="2"/>
          <w:numId w:val="329"/>
        </w:numPr>
        <w:rPr>
          <w:rFonts w:ascii="David" w:hAnsi="David"/>
          <w:b/>
          <w:bCs/>
        </w:rPr>
      </w:pPr>
      <w:r w:rsidRPr="006A5025">
        <w:rPr>
          <w:rFonts w:ascii="David" w:hAnsi="David"/>
          <w:b/>
          <w:bCs/>
          <w:rtl/>
        </w:rPr>
        <w:t>מים ושפכים</w:t>
      </w:r>
    </w:p>
    <w:p w14:paraId="5E32D22B" w14:textId="77777777" w:rsidR="0052320E" w:rsidRPr="006A5025" w:rsidRDefault="0052320E" w:rsidP="00BD3DEB">
      <w:pPr>
        <w:pStyle w:val="a7"/>
        <w:numPr>
          <w:ilvl w:val="0"/>
          <w:numId w:val="172"/>
        </w:numPr>
        <w:spacing w:after="0" w:line="360" w:lineRule="auto"/>
        <w:ind w:hanging="357"/>
        <w:jc w:val="both"/>
        <w:rPr>
          <w:rFonts w:ascii="David" w:hAnsi="David" w:cs="David"/>
          <w:b/>
          <w:bCs/>
          <w:sz w:val="24"/>
          <w:szCs w:val="24"/>
        </w:rPr>
      </w:pPr>
      <w:r w:rsidRPr="006A5025">
        <w:rPr>
          <w:rFonts w:ascii="David" w:hAnsi="David" w:cs="David"/>
          <w:sz w:val="24"/>
          <w:szCs w:val="24"/>
          <w:rtl/>
        </w:rPr>
        <w:t>בעסק יופעלו באופן שלא ייגרמו מפגעים סביבתיים, מערכות איסוף וניקוז נפרדות:</w:t>
      </w:r>
    </w:p>
    <w:p w14:paraId="5EB59396" w14:textId="58B104D3" w:rsidR="0052320E" w:rsidRPr="006A5025" w:rsidRDefault="0052320E" w:rsidP="00BD3DEB">
      <w:pPr>
        <w:pStyle w:val="a7"/>
        <w:numPr>
          <w:ilvl w:val="0"/>
          <w:numId w:val="173"/>
        </w:numPr>
        <w:spacing w:after="0" w:line="360" w:lineRule="auto"/>
        <w:ind w:hanging="357"/>
        <w:jc w:val="both"/>
        <w:rPr>
          <w:rFonts w:ascii="David" w:hAnsi="David" w:cs="David"/>
          <w:b/>
          <w:bCs/>
          <w:sz w:val="24"/>
          <w:szCs w:val="24"/>
        </w:rPr>
      </w:pPr>
      <w:r w:rsidRPr="006A5025">
        <w:rPr>
          <w:rFonts w:ascii="David" w:hAnsi="David" w:cs="David"/>
          <w:sz w:val="24"/>
          <w:szCs w:val="24"/>
          <w:rtl/>
        </w:rPr>
        <w:t>לשפכים סניטריים</w:t>
      </w:r>
      <w:bookmarkStart w:id="47" w:name="_לשפכים_תעשייתיים_לתשטיפים"/>
      <w:bookmarkEnd w:id="47"/>
      <w:r w:rsidR="005F183F">
        <w:rPr>
          <w:rFonts w:ascii="David" w:hAnsi="David" w:cs="David" w:hint="cs"/>
          <w:sz w:val="24"/>
          <w:szCs w:val="24"/>
          <w:rtl/>
        </w:rPr>
        <w:t>.</w:t>
      </w:r>
    </w:p>
    <w:p w14:paraId="76EBC4C5" w14:textId="77777777" w:rsidR="0052320E" w:rsidRPr="006A5025" w:rsidRDefault="0052320E" w:rsidP="00BD3DEB">
      <w:pPr>
        <w:pStyle w:val="a7"/>
        <w:numPr>
          <w:ilvl w:val="0"/>
          <w:numId w:val="173"/>
        </w:numPr>
        <w:spacing w:after="0" w:line="360" w:lineRule="auto"/>
        <w:ind w:hanging="357"/>
        <w:jc w:val="both"/>
        <w:rPr>
          <w:rFonts w:ascii="David" w:hAnsi="David" w:cs="David"/>
          <w:b/>
          <w:bCs/>
          <w:sz w:val="24"/>
          <w:szCs w:val="24"/>
        </w:rPr>
      </w:pPr>
      <w:r w:rsidRPr="006A5025">
        <w:rPr>
          <w:rFonts w:ascii="David" w:hAnsi="David" w:cs="David"/>
          <w:sz w:val="24"/>
          <w:szCs w:val="24"/>
          <w:rtl/>
        </w:rPr>
        <w:t>למי פלט.</w:t>
      </w:r>
    </w:p>
    <w:p w14:paraId="4DE8AD41" w14:textId="77777777" w:rsidR="0052320E" w:rsidRPr="006A5025" w:rsidRDefault="0052320E" w:rsidP="00BD3DEB">
      <w:pPr>
        <w:pStyle w:val="a7"/>
        <w:numPr>
          <w:ilvl w:val="0"/>
          <w:numId w:val="172"/>
        </w:numPr>
        <w:spacing w:after="0" w:line="360" w:lineRule="auto"/>
        <w:ind w:hanging="357"/>
        <w:jc w:val="both"/>
        <w:rPr>
          <w:rFonts w:ascii="David" w:hAnsi="David" w:cs="David"/>
          <w:sz w:val="24"/>
          <w:szCs w:val="24"/>
        </w:rPr>
      </w:pPr>
      <w:r w:rsidRPr="006A5025">
        <w:rPr>
          <w:rFonts w:ascii="David" w:hAnsi="David" w:cs="David"/>
          <w:sz w:val="24"/>
          <w:szCs w:val="24"/>
          <w:rtl/>
        </w:rPr>
        <w:t>בעסק יותקנו ויופעלו בריכות דגים אשר יעמדו בדרישות המפורטות להלן:</w:t>
      </w:r>
    </w:p>
    <w:p w14:paraId="724B81D5" w14:textId="0FD61513" w:rsidR="0052320E" w:rsidRPr="006A5025" w:rsidRDefault="0052320E" w:rsidP="00BD3DEB">
      <w:pPr>
        <w:pStyle w:val="a7"/>
        <w:numPr>
          <w:ilvl w:val="0"/>
          <w:numId w:val="174"/>
        </w:numPr>
        <w:spacing w:after="0" w:line="360" w:lineRule="auto"/>
        <w:ind w:hanging="357"/>
        <w:jc w:val="both"/>
        <w:rPr>
          <w:rFonts w:ascii="David" w:hAnsi="David" w:cs="David"/>
          <w:sz w:val="24"/>
          <w:szCs w:val="24"/>
        </w:rPr>
      </w:pPr>
      <w:r w:rsidRPr="006A5025">
        <w:rPr>
          <w:rFonts w:ascii="David" w:hAnsi="David" w:cs="David"/>
          <w:sz w:val="24"/>
          <w:szCs w:val="24"/>
          <w:rtl/>
        </w:rPr>
        <w:t>אטומות ועמידות בפני חלחול הנוזלים הצפויים להתנקז אליהם (לעניין זה אטום ועמיד בריכות בע</w:t>
      </w:r>
      <w:r w:rsidR="005F183F">
        <w:rPr>
          <w:rFonts w:ascii="David" w:hAnsi="David" w:cs="David"/>
          <w:sz w:val="24"/>
          <w:szCs w:val="24"/>
          <w:rtl/>
        </w:rPr>
        <w:t>לות תשתית של עפר וחרסית מהודק)</w:t>
      </w:r>
      <w:r w:rsidR="005F183F">
        <w:rPr>
          <w:rFonts w:ascii="David" w:hAnsi="David" w:cs="David" w:hint="cs"/>
          <w:sz w:val="24"/>
          <w:szCs w:val="24"/>
          <w:rtl/>
        </w:rPr>
        <w:t>.</w:t>
      </w:r>
    </w:p>
    <w:p w14:paraId="55C0C5CF" w14:textId="1C16143F" w:rsidR="0052320E" w:rsidRPr="006A5025" w:rsidRDefault="0052320E" w:rsidP="00BD3DEB">
      <w:pPr>
        <w:pStyle w:val="a7"/>
        <w:numPr>
          <w:ilvl w:val="0"/>
          <w:numId w:val="174"/>
        </w:numPr>
        <w:spacing w:after="0" w:line="360" w:lineRule="auto"/>
        <w:ind w:hanging="357"/>
        <w:jc w:val="both"/>
        <w:rPr>
          <w:rFonts w:ascii="David" w:hAnsi="David" w:cs="David"/>
          <w:sz w:val="24"/>
          <w:szCs w:val="24"/>
        </w:rPr>
      </w:pPr>
      <w:r w:rsidRPr="006A5025">
        <w:rPr>
          <w:rFonts w:ascii="David" w:hAnsi="David" w:cs="David"/>
          <w:sz w:val="24"/>
          <w:szCs w:val="24"/>
          <w:rtl/>
        </w:rPr>
        <w:t>מופרדות משאר שטחי העסק באופן שתימנע הג</w:t>
      </w:r>
      <w:r w:rsidR="005F183F">
        <w:rPr>
          <w:rFonts w:ascii="David" w:hAnsi="David" w:cs="David"/>
          <w:sz w:val="24"/>
          <w:szCs w:val="24"/>
          <w:rtl/>
        </w:rPr>
        <w:t>עתם של מים מבריכות הדגים לסביבה</w:t>
      </w:r>
      <w:r w:rsidR="005F183F">
        <w:rPr>
          <w:rFonts w:ascii="David" w:hAnsi="David" w:cs="David" w:hint="cs"/>
          <w:sz w:val="24"/>
          <w:szCs w:val="24"/>
          <w:rtl/>
        </w:rPr>
        <w:t>.</w:t>
      </w:r>
    </w:p>
    <w:p w14:paraId="5F7172BC" w14:textId="57CE08E8" w:rsidR="0052320E" w:rsidRPr="006A5025" w:rsidRDefault="0052320E" w:rsidP="00BD3DEB">
      <w:pPr>
        <w:pStyle w:val="a7"/>
        <w:numPr>
          <w:ilvl w:val="0"/>
          <w:numId w:val="174"/>
        </w:numPr>
        <w:spacing w:after="0" w:line="360" w:lineRule="auto"/>
        <w:ind w:hanging="357"/>
        <w:jc w:val="both"/>
        <w:rPr>
          <w:rFonts w:ascii="David" w:hAnsi="David" w:cs="David"/>
          <w:sz w:val="24"/>
          <w:szCs w:val="24"/>
        </w:rPr>
      </w:pPr>
      <w:r w:rsidRPr="006A5025">
        <w:rPr>
          <w:rFonts w:ascii="David" w:hAnsi="David" w:cs="David"/>
          <w:sz w:val="24"/>
          <w:szCs w:val="24"/>
          <w:rtl/>
        </w:rPr>
        <w:t>מנוקזות למערכות איסוף וניק</w:t>
      </w:r>
      <w:r w:rsidR="00634667" w:rsidRPr="006A5025">
        <w:rPr>
          <w:rFonts w:ascii="David" w:hAnsi="David" w:cs="David"/>
          <w:sz w:val="24"/>
          <w:szCs w:val="24"/>
          <w:rtl/>
        </w:rPr>
        <w:t>וז מי פלט כמפורט בסעיף 3.2.5.(1</w:t>
      </w:r>
      <w:r w:rsidRPr="006A5025">
        <w:rPr>
          <w:rFonts w:ascii="David" w:hAnsi="David" w:cs="David"/>
          <w:sz w:val="24"/>
          <w:szCs w:val="24"/>
          <w:rtl/>
        </w:rPr>
        <w:t>ב), לתנאים אלה.</w:t>
      </w:r>
    </w:p>
    <w:p w14:paraId="1E4B7CA7" w14:textId="3D49D1F3" w:rsidR="0052320E" w:rsidRPr="006A5025" w:rsidRDefault="0052320E" w:rsidP="00BD3DEB">
      <w:pPr>
        <w:pStyle w:val="a7"/>
        <w:numPr>
          <w:ilvl w:val="0"/>
          <w:numId w:val="172"/>
        </w:numPr>
        <w:spacing w:after="0" w:line="360" w:lineRule="auto"/>
        <w:ind w:hanging="357"/>
        <w:rPr>
          <w:rFonts w:ascii="David" w:hAnsi="David" w:cs="David"/>
          <w:sz w:val="24"/>
          <w:szCs w:val="24"/>
        </w:rPr>
      </w:pPr>
      <w:r w:rsidRPr="006A5025">
        <w:rPr>
          <w:rFonts w:ascii="David" w:hAnsi="David" w:cs="David"/>
          <w:sz w:val="24"/>
          <w:szCs w:val="24"/>
          <w:rtl/>
        </w:rPr>
        <w:t>תעלות הניקוז והשוחות בעסק בהן זורמים מי פלט יהיו אטומות ועמידות בפני חלחול הנוזל</w:t>
      </w:r>
      <w:r w:rsidR="00634667" w:rsidRPr="006A5025">
        <w:rPr>
          <w:rFonts w:ascii="David" w:hAnsi="David" w:cs="David"/>
          <w:sz w:val="24"/>
          <w:szCs w:val="24"/>
          <w:rtl/>
        </w:rPr>
        <w:t>ים הצפויים להתנקז או לזרום דרכן</w:t>
      </w:r>
      <w:r w:rsidRPr="006A5025">
        <w:rPr>
          <w:rFonts w:ascii="David" w:hAnsi="David" w:cs="David"/>
          <w:sz w:val="24"/>
          <w:szCs w:val="24"/>
          <w:rtl/>
        </w:rPr>
        <w:t xml:space="preserve"> (לעניין זה אטום ועמיד תעלות ניקוז בעלות תשתית של עפר וחרסית מהודק).</w:t>
      </w:r>
    </w:p>
    <w:p w14:paraId="50F9CACA" w14:textId="77777777" w:rsidR="0052320E" w:rsidRPr="006A5025" w:rsidRDefault="0052320E" w:rsidP="00BD3DEB">
      <w:pPr>
        <w:pStyle w:val="a7"/>
        <w:numPr>
          <w:ilvl w:val="0"/>
          <w:numId w:val="172"/>
        </w:numPr>
        <w:spacing w:after="0" w:line="360" w:lineRule="auto"/>
        <w:ind w:hanging="357"/>
        <w:jc w:val="both"/>
        <w:rPr>
          <w:rFonts w:ascii="David" w:hAnsi="David" w:cs="David"/>
          <w:sz w:val="24"/>
          <w:szCs w:val="24"/>
        </w:rPr>
      </w:pPr>
      <w:r w:rsidRPr="006A5025">
        <w:rPr>
          <w:rFonts w:ascii="David" w:hAnsi="David" w:cs="David"/>
          <w:sz w:val="24"/>
          <w:szCs w:val="24"/>
          <w:rtl/>
        </w:rPr>
        <w:t>משטחי התפעול, תעלות הניקוז והשוחות בעסק, יהיו נקיים ותקינים בכל עת.</w:t>
      </w:r>
    </w:p>
    <w:p w14:paraId="19E58319" w14:textId="77777777" w:rsidR="0052320E" w:rsidRPr="006A5025" w:rsidRDefault="0052320E" w:rsidP="00BD3DEB">
      <w:pPr>
        <w:pStyle w:val="a7"/>
        <w:numPr>
          <w:ilvl w:val="0"/>
          <w:numId w:val="172"/>
        </w:numPr>
        <w:spacing w:after="0" w:line="360" w:lineRule="auto"/>
        <w:ind w:hanging="357"/>
        <w:jc w:val="both"/>
        <w:rPr>
          <w:rFonts w:ascii="David" w:hAnsi="David" w:cs="David"/>
          <w:sz w:val="24"/>
          <w:szCs w:val="24"/>
          <w:rtl/>
        </w:rPr>
      </w:pPr>
      <w:r w:rsidRPr="006A5025">
        <w:rPr>
          <w:rFonts w:ascii="David" w:hAnsi="David" w:cs="David"/>
          <w:sz w:val="24"/>
          <w:szCs w:val="24"/>
          <w:rtl/>
        </w:rPr>
        <w:t>בעל העסק לא יקלוט בעסק שפכים או קולחין מכל סוג שהוא. על אף האמור, בעל העסק רשאי לקלוט בעסק רכז מי התפלה, באישור מראש ובכתב של נותן האישור.</w:t>
      </w:r>
    </w:p>
    <w:p w14:paraId="14E31626" w14:textId="77777777" w:rsidR="0052320E" w:rsidRPr="006A5025" w:rsidRDefault="0052320E" w:rsidP="00BD3DEB">
      <w:pPr>
        <w:pStyle w:val="2"/>
        <w:numPr>
          <w:ilvl w:val="2"/>
          <w:numId w:val="329"/>
        </w:numPr>
        <w:rPr>
          <w:rFonts w:ascii="David" w:hAnsi="David"/>
          <w:b/>
          <w:bCs/>
        </w:rPr>
      </w:pPr>
      <w:r w:rsidRPr="006A5025">
        <w:rPr>
          <w:rFonts w:ascii="David" w:hAnsi="David"/>
          <w:b/>
          <w:bCs/>
          <w:rtl/>
        </w:rPr>
        <w:t>שפכים סניטריים</w:t>
      </w:r>
    </w:p>
    <w:p w14:paraId="66D56EE4" w14:textId="77777777" w:rsidR="0052320E" w:rsidRPr="006A5025" w:rsidRDefault="0052320E" w:rsidP="00BD3DEB">
      <w:pPr>
        <w:pStyle w:val="a7"/>
        <w:numPr>
          <w:ilvl w:val="0"/>
          <w:numId w:val="175"/>
        </w:numPr>
        <w:spacing w:after="0" w:line="360" w:lineRule="auto"/>
        <w:ind w:hanging="357"/>
        <w:jc w:val="both"/>
        <w:rPr>
          <w:rFonts w:ascii="David" w:hAnsi="David" w:cs="David"/>
          <w:b/>
          <w:bCs/>
          <w:sz w:val="24"/>
          <w:szCs w:val="24"/>
        </w:rPr>
      </w:pPr>
      <w:r w:rsidRPr="006A5025">
        <w:rPr>
          <w:rFonts w:ascii="David" w:hAnsi="David" w:cs="David"/>
          <w:sz w:val="24"/>
          <w:szCs w:val="24"/>
          <w:rtl/>
        </w:rPr>
        <w:t>שפכים סניטריים יפונו באחת מהדרכים הבאות:</w:t>
      </w:r>
    </w:p>
    <w:p w14:paraId="250C1EC9" w14:textId="77777777" w:rsidR="0052320E" w:rsidRPr="006A5025" w:rsidRDefault="0052320E" w:rsidP="00BD3DEB">
      <w:pPr>
        <w:pStyle w:val="a7"/>
        <w:numPr>
          <w:ilvl w:val="0"/>
          <w:numId w:val="176"/>
        </w:numPr>
        <w:spacing w:after="0" w:line="360" w:lineRule="auto"/>
        <w:ind w:hanging="357"/>
        <w:jc w:val="both"/>
        <w:rPr>
          <w:rFonts w:ascii="David" w:hAnsi="David" w:cs="David"/>
          <w:b/>
          <w:bCs/>
          <w:sz w:val="24"/>
          <w:szCs w:val="24"/>
        </w:rPr>
      </w:pPr>
      <w:r w:rsidRPr="006A5025">
        <w:rPr>
          <w:rFonts w:ascii="David" w:hAnsi="David" w:cs="David"/>
          <w:sz w:val="24"/>
          <w:szCs w:val="24"/>
          <w:rtl/>
        </w:rPr>
        <w:t>בהזרמה למערכת הביוב הציבורית.</w:t>
      </w:r>
    </w:p>
    <w:p w14:paraId="5D05C575" w14:textId="77777777" w:rsidR="0052320E" w:rsidRPr="006A5025" w:rsidRDefault="0052320E" w:rsidP="00BD3DEB">
      <w:pPr>
        <w:pStyle w:val="a7"/>
        <w:numPr>
          <w:ilvl w:val="0"/>
          <w:numId w:val="176"/>
        </w:numPr>
        <w:spacing w:after="0" w:line="360" w:lineRule="auto"/>
        <w:ind w:hanging="357"/>
        <w:jc w:val="both"/>
        <w:rPr>
          <w:rFonts w:ascii="David" w:hAnsi="David" w:cs="David"/>
          <w:b/>
          <w:bCs/>
          <w:sz w:val="24"/>
          <w:szCs w:val="24"/>
        </w:rPr>
      </w:pPr>
      <w:r w:rsidRPr="006A5025">
        <w:rPr>
          <w:rFonts w:ascii="David" w:hAnsi="David" w:cs="David"/>
          <w:sz w:val="24"/>
          <w:szCs w:val="24"/>
          <w:rtl/>
        </w:rPr>
        <w:t>במקרה שלא קיימת מערכת ביוב ציבורית - ייאספו למיכל איסוף סגור ואטום לחלחול שתכולתו תפונה על ידי מוביל שפכים מורשה על פי כל דין למיתקן טיפול או למיתקן טיהור שפכים, לפי העניין.</w:t>
      </w:r>
    </w:p>
    <w:p w14:paraId="4174FB6F" w14:textId="77777777" w:rsidR="0052320E" w:rsidRPr="006A5025" w:rsidRDefault="0052320E" w:rsidP="00BD3DEB">
      <w:pPr>
        <w:pStyle w:val="a7"/>
        <w:numPr>
          <w:ilvl w:val="0"/>
          <w:numId w:val="176"/>
        </w:numPr>
        <w:spacing w:after="0" w:line="360" w:lineRule="auto"/>
        <w:ind w:hanging="357"/>
        <w:jc w:val="both"/>
        <w:rPr>
          <w:rFonts w:ascii="David" w:hAnsi="David" w:cs="David"/>
          <w:b/>
          <w:bCs/>
          <w:sz w:val="24"/>
          <w:szCs w:val="24"/>
        </w:rPr>
      </w:pPr>
      <w:r w:rsidRPr="006A5025">
        <w:rPr>
          <w:rFonts w:ascii="David" w:hAnsi="David" w:cs="David"/>
          <w:sz w:val="24"/>
          <w:szCs w:val="24"/>
          <w:rtl/>
        </w:rPr>
        <w:t>בדרך אחרת בכפוף לאישור מראש ובכתב מאת נותן האישור.</w:t>
      </w:r>
    </w:p>
    <w:p w14:paraId="3FDEBAAC" w14:textId="4D6C0D34" w:rsidR="0052320E" w:rsidRPr="006A5025" w:rsidRDefault="0052320E" w:rsidP="00BD3DEB">
      <w:pPr>
        <w:pStyle w:val="a7"/>
        <w:numPr>
          <w:ilvl w:val="0"/>
          <w:numId w:val="176"/>
        </w:numPr>
        <w:spacing w:after="0" w:line="360" w:lineRule="auto"/>
        <w:ind w:hanging="357"/>
        <w:jc w:val="both"/>
        <w:rPr>
          <w:rFonts w:ascii="David" w:hAnsi="David" w:cs="David"/>
          <w:b/>
          <w:bCs/>
          <w:sz w:val="24"/>
          <w:szCs w:val="24"/>
          <w:rtl/>
        </w:rPr>
      </w:pPr>
      <w:r w:rsidRPr="006A5025">
        <w:rPr>
          <w:rFonts w:ascii="David" w:hAnsi="David" w:cs="David"/>
          <w:sz w:val="24"/>
          <w:szCs w:val="24"/>
          <w:rtl/>
        </w:rPr>
        <w:t>במקרה של פינוי שפכים סניטריים על ידי מוביל שפכים ישמור בעל העסק, בשטח העסק, קבלות על פינוי וקליטת השפכים במתקן טיהור שפכים, ל</w:t>
      </w:r>
      <w:r w:rsidR="00634667" w:rsidRPr="006A5025">
        <w:rPr>
          <w:rFonts w:ascii="David" w:hAnsi="David" w:cs="David"/>
          <w:sz w:val="24"/>
          <w:szCs w:val="24"/>
          <w:rtl/>
        </w:rPr>
        <w:t>פי העניין, כאמור בסעיף 3.2.6.(1</w:t>
      </w:r>
      <w:r w:rsidRPr="006A5025">
        <w:rPr>
          <w:rFonts w:ascii="David" w:hAnsi="David" w:cs="David"/>
          <w:sz w:val="24"/>
          <w:szCs w:val="24"/>
          <w:rtl/>
        </w:rPr>
        <w:t>ב), לתקופה של שלוש שנים, ויציגם או ימסרם לנותן האישור, על פי דרישתו.</w:t>
      </w:r>
    </w:p>
    <w:p w14:paraId="5EAC4128" w14:textId="77777777" w:rsidR="0052320E" w:rsidRPr="006A5025" w:rsidRDefault="0052320E" w:rsidP="00BD3DEB">
      <w:pPr>
        <w:pStyle w:val="2"/>
        <w:numPr>
          <w:ilvl w:val="2"/>
          <w:numId w:val="329"/>
        </w:numPr>
        <w:rPr>
          <w:rFonts w:ascii="David" w:hAnsi="David"/>
          <w:b/>
          <w:bCs/>
        </w:rPr>
      </w:pPr>
      <w:r w:rsidRPr="006A5025">
        <w:rPr>
          <w:rFonts w:ascii="David" w:hAnsi="David"/>
          <w:b/>
          <w:bCs/>
          <w:rtl/>
        </w:rPr>
        <w:t>מי פלט מטופלים</w:t>
      </w:r>
    </w:p>
    <w:p w14:paraId="114C9239" w14:textId="77777777" w:rsidR="0052320E" w:rsidRPr="006A5025" w:rsidRDefault="0052320E" w:rsidP="00BD3DEB">
      <w:pPr>
        <w:pStyle w:val="a7"/>
        <w:numPr>
          <w:ilvl w:val="0"/>
          <w:numId w:val="177"/>
        </w:numPr>
        <w:spacing w:after="0" w:line="360" w:lineRule="auto"/>
        <w:jc w:val="both"/>
        <w:rPr>
          <w:rFonts w:ascii="David" w:hAnsi="David" w:cs="David"/>
          <w:b/>
          <w:bCs/>
          <w:sz w:val="24"/>
          <w:szCs w:val="24"/>
        </w:rPr>
      </w:pPr>
      <w:r w:rsidRPr="006A5025">
        <w:rPr>
          <w:rFonts w:ascii="David" w:hAnsi="David" w:cs="David"/>
          <w:sz w:val="24"/>
          <w:szCs w:val="24"/>
          <w:rtl/>
        </w:rPr>
        <w:t>בעל עסק יסלק מי פלט מטופלים מבריכת הדגים ליעדי הסילוק כמפורט להלן כשאיכות מי הפלט המטופלים המסולקים תעמוד בערכים כדלהלן:</w:t>
      </w:r>
    </w:p>
    <w:p w14:paraId="41923D65" w14:textId="77777777" w:rsidR="0052320E" w:rsidRPr="006A5025" w:rsidRDefault="0052320E" w:rsidP="00BD3DEB">
      <w:pPr>
        <w:pStyle w:val="a7"/>
        <w:numPr>
          <w:ilvl w:val="0"/>
          <w:numId w:val="178"/>
        </w:numPr>
        <w:spacing w:after="0" w:line="360" w:lineRule="auto"/>
        <w:jc w:val="both"/>
        <w:rPr>
          <w:rFonts w:ascii="David" w:hAnsi="David" w:cs="David"/>
          <w:b/>
          <w:bCs/>
          <w:sz w:val="24"/>
          <w:szCs w:val="24"/>
        </w:rPr>
      </w:pPr>
      <w:r w:rsidRPr="006A5025">
        <w:rPr>
          <w:rFonts w:ascii="David" w:hAnsi="David" w:cs="David"/>
          <w:sz w:val="24"/>
          <w:szCs w:val="24"/>
          <w:rtl/>
        </w:rPr>
        <w:t>בנספח א' - לבריכות דגים, למעט בריכות דגים לגידול פורלים וחדקנים.</w:t>
      </w:r>
    </w:p>
    <w:p w14:paraId="224A175F" w14:textId="77777777" w:rsidR="0052320E" w:rsidRPr="006A5025" w:rsidRDefault="0052320E" w:rsidP="00BD3DEB">
      <w:pPr>
        <w:pStyle w:val="a7"/>
        <w:numPr>
          <w:ilvl w:val="0"/>
          <w:numId w:val="178"/>
        </w:numPr>
        <w:spacing w:after="0" w:line="360" w:lineRule="auto"/>
        <w:jc w:val="both"/>
        <w:rPr>
          <w:rFonts w:ascii="David" w:hAnsi="David" w:cs="David"/>
          <w:b/>
          <w:bCs/>
          <w:sz w:val="24"/>
          <w:szCs w:val="24"/>
          <w:rtl/>
        </w:rPr>
      </w:pPr>
      <w:r w:rsidRPr="006A5025">
        <w:rPr>
          <w:rFonts w:ascii="David" w:hAnsi="David" w:cs="David"/>
          <w:sz w:val="24"/>
          <w:szCs w:val="24"/>
          <w:rtl/>
        </w:rPr>
        <w:t>בנספח ב' - לבריכות דגים לגידול פורלים וחדקנים.</w:t>
      </w:r>
    </w:p>
    <w:p w14:paraId="0F6F5C86" w14:textId="77777777" w:rsidR="0052320E" w:rsidRPr="006A5025" w:rsidRDefault="0052320E" w:rsidP="00BD3DEB">
      <w:pPr>
        <w:pStyle w:val="a7"/>
        <w:numPr>
          <w:ilvl w:val="0"/>
          <w:numId w:val="177"/>
        </w:numPr>
        <w:spacing w:after="0" w:line="360" w:lineRule="auto"/>
        <w:jc w:val="both"/>
        <w:rPr>
          <w:rFonts w:ascii="David" w:hAnsi="David" w:cs="David"/>
          <w:sz w:val="24"/>
          <w:szCs w:val="24"/>
        </w:rPr>
      </w:pPr>
      <w:r w:rsidRPr="006A5025">
        <w:rPr>
          <w:rFonts w:ascii="David" w:hAnsi="David" w:cs="David"/>
          <w:sz w:val="24"/>
          <w:szCs w:val="24"/>
          <w:rtl/>
        </w:rPr>
        <w:t>בעל העסק יסלק מי פלט מטופלים באחת או יותר מהאפשרויות הבאות:</w:t>
      </w:r>
    </w:p>
    <w:p w14:paraId="3E3D3F52" w14:textId="77777777" w:rsidR="0052320E" w:rsidRPr="006A5025" w:rsidRDefault="0052320E" w:rsidP="00BD3DEB">
      <w:pPr>
        <w:pStyle w:val="a7"/>
        <w:numPr>
          <w:ilvl w:val="0"/>
          <w:numId w:val="179"/>
        </w:numPr>
        <w:spacing w:after="0" w:line="360" w:lineRule="auto"/>
        <w:jc w:val="both"/>
        <w:rPr>
          <w:rFonts w:ascii="David" w:hAnsi="David" w:cs="David"/>
          <w:sz w:val="24"/>
          <w:szCs w:val="24"/>
        </w:rPr>
      </w:pPr>
      <w:r w:rsidRPr="006A5025">
        <w:rPr>
          <w:rFonts w:ascii="David" w:hAnsi="David" w:cs="David"/>
          <w:sz w:val="24"/>
          <w:szCs w:val="24"/>
          <w:rtl/>
        </w:rPr>
        <w:t>בהזרמה למקור מים בהתקיים כל אלה:</w:t>
      </w:r>
    </w:p>
    <w:p w14:paraId="4EB300EF" w14:textId="77777777" w:rsidR="0052320E" w:rsidRPr="006A5025" w:rsidRDefault="0052320E" w:rsidP="00BD3DEB">
      <w:pPr>
        <w:pStyle w:val="a7"/>
        <w:numPr>
          <w:ilvl w:val="0"/>
          <w:numId w:val="180"/>
        </w:numPr>
        <w:spacing w:after="0" w:line="360" w:lineRule="auto"/>
        <w:jc w:val="both"/>
        <w:rPr>
          <w:rFonts w:ascii="David" w:hAnsi="David" w:cs="David"/>
          <w:sz w:val="24"/>
          <w:szCs w:val="24"/>
        </w:rPr>
      </w:pPr>
      <w:r w:rsidRPr="006A5025">
        <w:rPr>
          <w:rFonts w:ascii="David" w:hAnsi="David" w:cs="David"/>
          <w:sz w:val="24"/>
          <w:szCs w:val="24"/>
          <w:rtl/>
        </w:rPr>
        <w:t>למיתקן טיפול - לא יהיה יותר ממוצא אחד לסילוק מי פלט מטופלים, אלא אם כן מאפייני הגידול של בריכת הדגים ותנאיה מצריכים סילוק של מי פלט מטופלים משני מוצאים או יותר, הדבר לא יגרום לפגיעה בבריאות הציבור או בסביבה וניתן לכך היתר מממונה סביבה.</w:t>
      </w:r>
    </w:p>
    <w:p w14:paraId="4437A9FD" w14:textId="77777777" w:rsidR="0052320E" w:rsidRPr="006A5025" w:rsidRDefault="0052320E" w:rsidP="00BD3DEB">
      <w:pPr>
        <w:pStyle w:val="a7"/>
        <w:numPr>
          <w:ilvl w:val="0"/>
          <w:numId w:val="180"/>
        </w:numPr>
        <w:spacing w:after="0" w:line="360" w:lineRule="auto"/>
        <w:jc w:val="both"/>
        <w:rPr>
          <w:rFonts w:ascii="David" w:hAnsi="David" w:cs="David"/>
          <w:sz w:val="24"/>
          <w:szCs w:val="24"/>
        </w:rPr>
      </w:pPr>
      <w:r w:rsidRPr="006A5025">
        <w:rPr>
          <w:rFonts w:ascii="David" w:hAnsi="David" w:cs="David"/>
          <w:sz w:val="24"/>
          <w:szCs w:val="24"/>
          <w:rtl/>
        </w:rPr>
        <w:t>הסילוק יתבצע בין ה-15 לאוקטובר לבין ה-15 בינואר בשנה העוקבת בלבד. סילוק במועד אחר יעשה רק באישור מראש ובכתב מנותן האישור.</w:t>
      </w:r>
    </w:p>
    <w:p w14:paraId="26812E98" w14:textId="57BAE21C" w:rsidR="0052320E" w:rsidRPr="006A5025" w:rsidRDefault="0052320E" w:rsidP="00BD3DEB">
      <w:pPr>
        <w:pStyle w:val="a7"/>
        <w:numPr>
          <w:ilvl w:val="0"/>
          <w:numId w:val="180"/>
        </w:numPr>
        <w:spacing w:after="0" w:line="360" w:lineRule="auto"/>
        <w:jc w:val="both"/>
        <w:rPr>
          <w:rFonts w:ascii="David" w:hAnsi="David" w:cs="David"/>
          <w:sz w:val="24"/>
          <w:szCs w:val="24"/>
        </w:rPr>
      </w:pPr>
      <w:r w:rsidRPr="006A5025">
        <w:rPr>
          <w:rFonts w:ascii="David" w:hAnsi="David" w:cs="David"/>
          <w:sz w:val="24"/>
          <w:szCs w:val="24"/>
          <w:rtl/>
        </w:rPr>
        <w:t>בכפוף לצו הרשאה תקף לפי סעיף 20יא לחוק המים, תשי"ט-1959, בהתאם לתנאיו ובמועדים שנקבעו לפי סעיף 3.2.7</w:t>
      </w:r>
      <w:r w:rsidR="00634667" w:rsidRPr="006A5025">
        <w:rPr>
          <w:rFonts w:ascii="David" w:hAnsi="David" w:cs="David"/>
          <w:sz w:val="24"/>
          <w:szCs w:val="24"/>
          <w:rtl/>
        </w:rPr>
        <w:t>.(2א,2).</w:t>
      </w:r>
    </w:p>
    <w:p w14:paraId="44E55556" w14:textId="77777777" w:rsidR="0052320E" w:rsidRPr="006A5025" w:rsidRDefault="0052320E" w:rsidP="00BD3DEB">
      <w:pPr>
        <w:pStyle w:val="a7"/>
        <w:numPr>
          <w:ilvl w:val="0"/>
          <w:numId w:val="179"/>
        </w:numPr>
        <w:spacing w:after="0" w:line="360" w:lineRule="auto"/>
        <w:jc w:val="both"/>
        <w:rPr>
          <w:rFonts w:ascii="David" w:hAnsi="David" w:cs="David"/>
          <w:sz w:val="24"/>
          <w:szCs w:val="24"/>
        </w:rPr>
      </w:pPr>
      <w:r w:rsidRPr="006A5025">
        <w:rPr>
          <w:rFonts w:ascii="David" w:hAnsi="David" w:cs="David"/>
          <w:sz w:val="24"/>
          <w:szCs w:val="24"/>
          <w:rtl/>
        </w:rPr>
        <w:t>בהחדרה למי תהום - סילוק מי פלט מטופלים באמצעות החדרה למי תהום יתבצע ברישיון החדרה לפי סעיף 44ב לחוק המים, במועדים ובתנאים שנקבעו ברישיון כאמור.</w:t>
      </w:r>
    </w:p>
    <w:p w14:paraId="2D078F19" w14:textId="77777777" w:rsidR="0052320E" w:rsidRPr="006A5025" w:rsidRDefault="0052320E" w:rsidP="00BD3DEB">
      <w:pPr>
        <w:pStyle w:val="a7"/>
        <w:numPr>
          <w:ilvl w:val="0"/>
          <w:numId w:val="179"/>
        </w:numPr>
        <w:spacing w:after="0" w:line="360" w:lineRule="auto"/>
        <w:jc w:val="both"/>
        <w:rPr>
          <w:rFonts w:ascii="David" w:hAnsi="David" w:cs="David"/>
          <w:sz w:val="24"/>
          <w:szCs w:val="24"/>
        </w:rPr>
      </w:pPr>
      <w:r w:rsidRPr="006A5025">
        <w:rPr>
          <w:rFonts w:ascii="David" w:hAnsi="David" w:cs="David"/>
          <w:sz w:val="24"/>
          <w:szCs w:val="24"/>
          <w:rtl/>
        </w:rPr>
        <w:t>בהשקיה חקלאית - בכפוף להיתרי השקיה תקפים ובהתאם למועדים ובתנאים שנקבעו לפי סעיף 65א' לפקודת בריאות העם, 1940 ועל פי כל דין; ויעבירם למי שמחזיק בהיתרי השקיה תקפים שניתנו, בהתאם לאיכויות הנדרשות על פי כל דין ובהיתרי השקיה. בעל העסק יציג בפני נותן האישור, על פי דרישתו, מסמכים המעידים על התקשרות עם הגורם המנצל את מי פלט מטופלים, כולם או חלקם, להשקיה. לעניין סעיף זה מי פלט מטופלים למעט שהייה בבריכת שיקוע למשך לא פחות מ- 12 שעות ולא יותר מ- 72 שעות.</w:t>
      </w:r>
    </w:p>
    <w:p w14:paraId="1609772B" w14:textId="77777777" w:rsidR="0052320E" w:rsidRPr="006A5025" w:rsidRDefault="0052320E" w:rsidP="00BD3DEB">
      <w:pPr>
        <w:pStyle w:val="a7"/>
        <w:numPr>
          <w:ilvl w:val="0"/>
          <w:numId w:val="179"/>
        </w:numPr>
        <w:spacing w:after="0" w:line="360" w:lineRule="auto"/>
        <w:jc w:val="both"/>
        <w:rPr>
          <w:rFonts w:ascii="David" w:hAnsi="David" w:cs="David"/>
          <w:sz w:val="24"/>
          <w:szCs w:val="24"/>
          <w:rtl/>
        </w:rPr>
      </w:pPr>
      <w:r w:rsidRPr="006A5025">
        <w:rPr>
          <w:rFonts w:ascii="David" w:hAnsi="David" w:cs="David"/>
          <w:sz w:val="24"/>
          <w:szCs w:val="24"/>
          <w:rtl/>
        </w:rPr>
        <w:t>בהזרמה לים - בכפוף להיתר הזרמה לים תקף ובהתאם למועדים ובתנאים שנקבעו לפי חוק מניעת זיהום ים ממקורות יבשתיים, תשמ"ח-1988.</w:t>
      </w:r>
    </w:p>
    <w:p w14:paraId="042D723C" w14:textId="77777777" w:rsidR="0052320E" w:rsidRPr="006A5025" w:rsidRDefault="0052320E" w:rsidP="00BD3DEB">
      <w:pPr>
        <w:pStyle w:val="a7"/>
        <w:numPr>
          <w:ilvl w:val="0"/>
          <w:numId w:val="177"/>
        </w:numPr>
        <w:spacing w:after="0" w:line="360" w:lineRule="auto"/>
        <w:jc w:val="both"/>
        <w:rPr>
          <w:rFonts w:ascii="David" w:hAnsi="David" w:cs="David"/>
          <w:sz w:val="24"/>
          <w:szCs w:val="24"/>
          <w:rtl/>
        </w:rPr>
      </w:pPr>
      <w:r w:rsidRPr="006A5025">
        <w:rPr>
          <w:rFonts w:ascii="David" w:hAnsi="David" w:cs="David"/>
          <w:sz w:val="24"/>
          <w:szCs w:val="24"/>
          <w:rtl/>
        </w:rPr>
        <w:t>בעל העסק יתקין, יפעיל ויתחזק מד ספיקה רציף במהלך תקופת הזרמת מי הפלט המטופלים, למדידת ספיקת מי פלט מטופלים בנקודת היציאה ממתקן הטיפול.</w:t>
      </w:r>
    </w:p>
    <w:p w14:paraId="5E841175" w14:textId="77777777" w:rsidR="0052320E" w:rsidRPr="006A5025" w:rsidRDefault="0052320E" w:rsidP="00BD3DEB">
      <w:pPr>
        <w:pStyle w:val="a7"/>
        <w:numPr>
          <w:ilvl w:val="0"/>
          <w:numId w:val="177"/>
        </w:numPr>
        <w:spacing w:after="0" w:line="360" w:lineRule="auto"/>
        <w:jc w:val="both"/>
        <w:rPr>
          <w:rFonts w:ascii="David" w:hAnsi="David" w:cs="David"/>
          <w:sz w:val="24"/>
          <w:szCs w:val="24"/>
        </w:rPr>
      </w:pPr>
      <w:r w:rsidRPr="006A5025">
        <w:rPr>
          <w:rFonts w:ascii="David" w:hAnsi="David" w:cs="David"/>
          <w:sz w:val="24"/>
          <w:szCs w:val="24"/>
          <w:rtl/>
        </w:rPr>
        <w:t>בעל עסק יפעל לסילוק משקעים כמפורט להלן:</w:t>
      </w:r>
    </w:p>
    <w:p w14:paraId="0B9E8F0C" w14:textId="77777777" w:rsidR="0052320E" w:rsidRPr="006A5025" w:rsidRDefault="0052320E" w:rsidP="00BD3DEB">
      <w:pPr>
        <w:pStyle w:val="a7"/>
        <w:numPr>
          <w:ilvl w:val="0"/>
          <w:numId w:val="181"/>
        </w:numPr>
        <w:spacing w:after="0" w:line="360" w:lineRule="auto"/>
        <w:jc w:val="both"/>
        <w:rPr>
          <w:rFonts w:ascii="David" w:hAnsi="David" w:cs="David"/>
          <w:sz w:val="24"/>
          <w:szCs w:val="24"/>
        </w:rPr>
      </w:pPr>
      <w:r w:rsidRPr="006A5025">
        <w:rPr>
          <w:rFonts w:ascii="David" w:hAnsi="David" w:cs="David"/>
          <w:sz w:val="24"/>
          <w:szCs w:val="24"/>
          <w:rtl/>
        </w:rPr>
        <w:t>לא יסלק בעל עסק משקעים ולא ישתמש אדם במשקעים אלא באישור נותן האישור, ובהתאם להנחיותיו. לא יתיר נותן האישור שימוש במשקעים למטרת טיוב או דישון קרקע, אלא אם כן מתקיימות הוראות תקנות 5,6,7 ו-8 לתקנות המים (מניעת זיהום מים) (שימוש בבוצה וסילוקה), התשס"ד-2004 (להלן - תקנות הבוצה), בשינויים המחייבים לעניין משקעים.</w:t>
      </w:r>
    </w:p>
    <w:p w14:paraId="5CE27528" w14:textId="68AD3732" w:rsidR="0052320E" w:rsidRPr="006A5025" w:rsidRDefault="0052320E" w:rsidP="00BD3DEB">
      <w:pPr>
        <w:pStyle w:val="a7"/>
        <w:numPr>
          <w:ilvl w:val="0"/>
          <w:numId w:val="181"/>
        </w:numPr>
        <w:spacing w:after="0" w:line="360" w:lineRule="auto"/>
        <w:jc w:val="both"/>
        <w:rPr>
          <w:rFonts w:ascii="David" w:hAnsi="David" w:cs="David"/>
          <w:sz w:val="24"/>
          <w:szCs w:val="24"/>
        </w:rPr>
      </w:pPr>
      <w:r w:rsidRPr="006A5025">
        <w:rPr>
          <w:rFonts w:ascii="David" w:hAnsi="David" w:cs="David"/>
          <w:sz w:val="24"/>
          <w:szCs w:val="24"/>
          <w:rtl/>
        </w:rPr>
        <w:t>על אף האמור בסעי</w:t>
      </w:r>
      <w:r w:rsidR="00634667" w:rsidRPr="006A5025">
        <w:rPr>
          <w:rFonts w:ascii="David" w:hAnsi="David" w:cs="David"/>
          <w:sz w:val="24"/>
          <w:szCs w:val="24"/>
          <w:rtl/>
        </w:rPr>
        <w:t>ף 3.2.7.(4</w:t>
      </w:r>
      <w:r w:rsidRPr="006A5025">
        <w:rPr>
          <w:rFonts w:ascii="David" w:hAnsi="David" w:cs="David"/>
          <w:sz w:val="24"/>
          <w:szCs w:val="24"/>
          <w:rtl/>
        </w:rPr>
        <w:t>א) רשאי בעל עסק לפנות משקעים ממתקן טיפול שברשותו לשימוש בבריכת הדגים שברשותו, לרבות על דפנותיה.</w:t>
      </w:r>
    </w:p>
    <w:p w14:paraId="76B56967" w14:textId="77777777" w:rsidR="0052320E" w:rsidRPr="006A5025" w:rsidRDefault="0052320E" w:rsidP="00BD3DEB">
      <w:pPr>
        <w:pStyle w:val="a7"/>
        <w:numPr>
          <w:ilvl w:val="0"/>
          <w:numId w:val="181"/>
        </w:numPr>
        <w:spacing w:after="0" w:line="360" w:lineRule="auto"/>
        <w:jc w:val="both"/>
        <w:rPr>
          <w:rFonts w:ascii="David" w:hAnsi="David" w:cs="David"/>
          <w:sz w:val="24"/>
          <w:szCs w:val="24"/>
        </w:rPr>
      </w:pPr>
      <w:r w:rsidRPr="006A5025">
        <w:rPr>
          <w:rFonts w:ascii="David" w:hAnsi="David" w:cs="David"/>
          <w:sz w:val="24"/>
          <w:szCs w:val="24"/>
          <w:rtl/>
        </w:rPr>
        <w:t>בעל העסק יסלק את המשקעים באמצעות מוביל פסולת מורשה, ליעד סילוק מורשה לפי כל דין, במכל אטום מפני דליפות ושפיכות, באופן ובתדירות שימנעו מטרדים סביבתיים.</w:t>
      </w:r>
    </w:p>
    <w:p w14:paraId="28998782" w14:textId="77777777" w:rsidR="0052320E" w:rsidRPr="006A5025" w:rsidRDefault="0052320E" w:rsidP="00BD3DEB">
      <w:pPr>
        <w:pStyle w:val="a7"/>
        <w:numPr>
          <w:ilvl w:val="0"/>
          <w:numId w:val="177"/>
        </w:numPr>
        <w:spacing w:after="0" w:line="360" w:lineRule="auto"/>
        <w:jc w:val="both"/>
        <w:rPr>
          <w:rFonts w:ascii="David" w:hAnsi="David" w:cs="David"/>
          <w:sz w:val="24"/>
          <w:szCs w:val="24"/>
        </w:rPr>
      </w:pPr>
      <w:r w:rsidRPr="006A5025">
        <w:rPr>
          <w:rFonts w:ascii="David" w:hAnsi="David" w:cs="David"/>
          <w:sz w:val="24"/>
          <w:szCs w:val="24"/>
          <w:rtl/>
        </w:rPr>
        <w:t>מתקן טיפול:</w:t>
      </w:r>
    </w:p>
    <w:p w14:paraId="24F06011" w14:textId="77777777" w:rsidR="0052320E" w:rsidRPr="006A5025" w:rsidRDefault="0052320E" w:rsidP="00BD3DEB">
      <w:pPr>
        <w:pStyle w:val="a7"/>
        <w:numPr>
          <w:ilvl w:val="0"/>
          <w:numId w:val="182"/>
        </w:numPr>
        <w:spacing w:after="0" w:line="360" w:lineRule="auto"/>
        <w:jc w:val="both"/>
        <w:rPr>
          <w:rFonts w:ascii="David" w:hAnsi="David" w:cs="David"/>
          <w:sz w:val="24"/>
          <w:szCs w:val="24"/>
        </w:rPr>
      </w:pPr>
      <w:r w:rsidRPr="006A5025">
        <w:rPr>
          <w:rFonts w:ascii="David" w:hAnsi="David" w:cs="David"/>
          <w:sz w:val="24"/>
          <w:szCs w:val="24"/>
          <w:rtl/>
        </w:rPr>
        <w:t xml:space="preserve">לצורך עמידה בערכים המצוינים בטבלה שבנספחים א' או ב' לתנאים אלה, בעל העסק יתקין מיתקן טיפול לטיפול במי הפלט. </w:t>
      </w:r>
    </w:p>
    <w:p w14:paraId="34A23DD9" w14:textId="77777777" w:rsidR="0052320E" w:rsidRPr="006A5025" w:rsidRDefault="0052320E" w:rsidP="00BD3DEB">
      <w:pPr>
        <w:pStyle w:val="a7"/>
        <w:numPr>
          <w:ilvl w:val="0"/>
          <w:numId w:val="182"/>
        </w:numPr>
        <w:spacing w:after="0" w:line="360" w:lineRule="auto"/>
        <w:jc w:val="both"/>
        <w:rPr>
          <w:rFonts w:ascii="David" w:hAnsi="David" w:cs="David"/>
          <w:sz w:val="24"/>
          <w:szCs w:val="24"/>
        </w:rPr>
      </w:pPr>
      <w:r w:rsidRPr="006A5025">
        <w:rPr>
          <w:rFonts w:ascii="David" w:hAnsi="David" w:cs="David"/>
          <w:sz w:val="24"/>
          <w:szCs w:val="24"/>
          <w:rtl/>
        </w:rPr>
        <w:t>המתקן יהיה תקין בכל עת, ויתופעל ויתוחזק על פי הנחיות נותן האישור, ככל שניתנו, והוראות מתכנן ו/או יצרן המתקן.</w:t>
      </w:r>
    </w:p>
    <w:p w14:paraId="4F2B8739" w14:textId="77777777" w:rsidR="0052320E" w:rsidRPr="006A5025" w:rsidRDefault="0052320E" w:rsidP="00BD3DEB">
      <w:pPr>
        <w:pStyle w:val="a7"/>
        <w:numPr>
          <w:ilvl w:val="0"/>
          <w:numId w:val="182"/>
        </w:numPr>
        <w:spacing w:after="0" w:line="360" w:lineRule="auto"/>
        <w:jc w:val="both"/>
        <w:rPr>
          <w:rFonts w:ascii="David" w:hAnsi="David" w:cs="David"/>
          <w:sz w:val="24"/>
          <w:szCs w:val="24"/>
        </w:rPr>
      </w:pPr>
      <w:r w:rsidRPr="006A5025">
        <w:rPr>
          <w:rFonts w:ascii="David" w:hAnsi="David" w:cs="David"/>
          <w:sz w:val="24"/>
          <w:szCs w:val="24"/>
          <w:rtl/>
        </w:rPr>
        <w:t>ביציאה ממתקן טיפול יתקין בעל העסק נקודות הדיגום לפי הוראות אלה:</w:t>
      </w:r>
    </w:p>
    <w:p w14:paraId="53EF63EE" w14:textId="77777777" w:rsidR="0052320E" w:rsidRPr="006A5025" w:rsidRDefault="0052320E" w:rsidP="00BD3DEB">
      <w:pPr>
        <w:pStyle w:val="a7"/>
        <w:numPr>
          <w:ilvl w:val="0"/>
          <w:numId w:val="183"/>
        </w:numPr>
        <w:spacing w:after="0" w:line="360" w:lineRule="auto"/>
        <w:jc w:val="both"/>
        <w:rPr>
          <w:rFonts w:ascii="David" w:hAnsi="David" w:cs="David"/>
          <w:sz w:val="24"/>
          <w:szCs w:val="24"/>
        </w:rPr>
      </w:pPr>
      <w:r w:rsidRPr="006A5025">
        <w:rPr>
          <w:rFonts w:ascii="David" w:hAnsi="David" w:cs="David"/>
          <w:sz w:val="24"/>
          <w:szCs w:val="24"/>
          <w:rtl/>
        </w:rPr>
        <w:t>באופן שיאפשר גישה חופשית וגישה בכל עת לביצוע דיגום המאפשר לקיחת דגימה של מי הפלט.</w:t>
      </w:r>
    </w:p>
    <w:p w14:paraId="21D99394" w14:textId="77777777" w:rsidR="0052320E" w:rsidRPr="006A5025" w:rsidRDefault="0052320E" w:rsidP="00BD3DEB">
      <w:pPr>
        <w:pStyle w:val="a7"/>
        <w:numPr>
          <w:ilvl w:val="0"/>
          <w:numId w:val="183"/>
        </w:numPr>
        <w:spacing w:after="0" w:line="360" w:lineRule="auto"/>
        <w:jc w:val="both"/>
        <w:rPr>
          <w:rFonts w:ascii="David" w:hAnsi="David" w:cs="David"/>
          <w:sz w:val="24"/>
          <w:szCs w:val="24"/>
        </w:rPr>
      </w:pPr>
      <w:r w:rsidRPr="006A5025">
        <w:rPr>
          <w:rFonts w:ascii="David" w:hAnsi="David" w:cs="David"/>
          <w:sz w:val="24"/>
          <w:szCs w:val="24"/>
          <w:rtl/>
        </w:rPr>
        <w:t>באופן שיאפשר גישה חופשית וגישה בכל עת לביצוע דיגום המאפשר לקיחת דגימה של המשקעים.</w:t>
      </w:r>
    </w:p>
    <w:p w14:paraId="32FF60BE" w14:textId="77777777" w:rsidR="0052320E" w:rsidRPr="006A5025" w:rsidRDefault="0052320E" w:rsidP="00BD3DEB">
      <w:pPr>
        <w:pStyle w:val="a7"/>
        <w:numPr>
          <w:ilvl w:val="0"/>
          <w:numId w:val="183"/>
        </w:numPr>
        <w:spacing w:after="0" w:line="360" w:lineRule="auto"/>
        <w:jc w:val="both"/>
        <w:rPr>
          <w:rFonts w:ascii="David" w:hAnsi="David" w:cs="David"/>
          <w:sz w:val="24"/>
          <w:szCs w:val="24"/>
        </w:rPr>
      </w:pPr>
      <w:r w:rsidRPr="006A5025">
        <w:rPr>
          <w:rFonts w:ascii="David" w:hAnsi="David" w:cs="David"/>
          <w:sz w:val="24"/>
          <w:szCs w:val="24"/>
          <w:rtl/>
        </w:rPr>
        <w:t>באופן המאפשר דיגום חטף.</w:t>
      </w:r>
    </w:p>
    <w:p w14:paraId="0A2F39E9" w14:textId="77777777" w:rsidR="0052320E" w:rsidRPr="006A5025" w:rsidRDefault="0052320E" w:rsidP="00BD3DEB">
      <w:pPr>
        <w:pStyle w:val="a7"/>
        <w:numPr>
          <w:ilvl w:val="0"/>
          <w:numId w:val="183"/>
        </w:numPr>
        <w:spacing w:after="0" w:line="360" w:lineRule="auto"/>
        <w:jc w:val="both"/>
        <w:rPr>
          <w:rFonts w:ascii="David" w:hAnsi="David" w:cs="David"/>
          <w:sz w:val="24"/>
          <w:szCs w:val="24"/>
          <w:rtl/>
        </w:rPr>
      </w:pPr>
      <w:r w:rsidRPr="006A5025">
        <w:rPr>
          <w:rFonts w:ascii="David" w:hAnsi="David" w:cs="David"/>
          <w:sz w:val="24"/>
          <w:szCs w:val="24"/>
          <w:rtl/>
        </w:rPr>
        <w:t>על פי דרישת נותן האישור - בעל העסק יתקין נקודת הדיגום באופן שיאפשר התקנת והפעלת דוגם מורכב אוטומטי לפרמטרים עבורם נדרש דיגום מורכב.</w:t>
      </w:r>
    </w:p>
    <w:p w14:paraId="50CD4DCD" w14:textId="77777777" w:rsidR="0052320E" w:rsidRPr="006A5025" w:rsidRDefault="0052320E" w:rsidP="00BD3DEB">
      <w:pPr>
        <w:pStyle w:val="a7"/>
        <w:numPr>
          <w:ilvl w:val="0"/>
          <w:numId w:val="182"/>
        </w:numPr>
        <w:spacing w:after="0" w:line="360" w:lineRule="auto"/>
        <w:jc w:val="both"/>
        <w:rPr>
          <w:rFonts w:ascii="David" w:hAnsi="David" w:cs="David"/>
          <w:sz w:val="24"/>
          <w:szCs w:val="24"/>
        </w:rPr>
      </w:pPr>
      <w:r w:rsidRPr="006A5025">
        <w:rPr>
          <w:rFonts w:ascii="David" w:hAnsi="David" w:cs="David"/>
          <w:sz w:val="24"/>
          <w:szCs w:val="24"/>
          <w:rtl/>
        </w:rPr>
        <w:t>אסמכתאות בגין תחזוקה שוטפת של מיתקן טיפול, ישמרו בעסק למשך שלוש שנים לפחות, ויוצגו או יימסרו לנותן האישור, על פי דרישתו.</w:t>
      </w:r>
    </w:p>
    <w:p w14:paraId="6F2E871D" w14:textId="77777777" w:rsidR="0052320E" w:rsidRPr="006A5025" w:rsidRDefault="0052320E" w:rsidP="00BD3DEB">
      <w:pPr>
        <w:pStyle w:val="a7"/>
        <w:numPr>
          <w:ilvl w:val="0"/>
          <w:numId w:val="182"/>
        </w:numPr>
        <w:spacing w:after="0" w:line="360" w:lineRule="auto"/>
        <w:jc w:val="both"/>
        <w:rPr>
          <w:rFonts w:ascii="David" w:hAnsi="David" w:cs="David"/>
          <w:sz w:val="24"/>
          <w:szCs w:val="24"/>
        </w:rPr>
      </w:pPr>
      <w:r w:rsidRPr="006A5025">
        <w:rPr>
          <w:rFonts w:ascii="David" w:hAnsi="David" w:cs="David"/>
          <w:sz w:val="24"/>
          <w:szCs w:val="24"/>
          <w:rtl/>
        </w:rPr>
        <w:t xml:space="preserve">קבלות חתומות על פינוי והובלת המשקעים ממתקן טיפול וקליטתה ביעד הפינוי, יישמרו בשטח העסק למשך תקופה של לפחות שלוש שנים ויוצגו או יימסרו לנותן האישור, על פי דרישתו. </w:t>
      </w:r>
    </w:p>
    <w:p w14:paraId="670254F9" w14:textId="77777777" w:rsidR="0052320E" w:rsidRPr="006A5025" w:rsidRDefault="0052320E" w:rsidP="00BD3DEB">
      <w:pPr>
        <w:pStyle w:val="a7"/>
        <w:numPr>
          <w:ilvl w:val="0"/>
          <w:numId w:val="177"/>
        </w:numPr>
        <w:spacing w:after="0" w:line="360" w:lineRule="auto"/>
        <w:jc w:val="both"/>
        <w:rPr>
          <w:rFonts w:ascii="David" w:hAnsi="David" w:cs="David"/>
          <w:sz w:val="24"/>
          <w:szCs w:val="24"/>
        </w:rPr>
      </w:pPr>
      <w:r w:rsidRPr="006A5025">
        <w:rPr>
          <w:rFonts w:ascii="David" w:hAnsi="David" w:cs="David"/>
          <w:sz w:val="24"/>
          <w:szCs w:val="24"/>
          <w:rtl/>
        </w:rPr>
        <w:t>דיגום מי פלט מטופלים ומשקעים:</w:t>
      </w:r>
    </w:p>
    <w:p w14:paraId="5F82D4F5" w14:textId="77777777" w:rsidR="0052320E" w:rsidRPr="006A5025" w:rsidRDefault="0052320E" w:rsidP="00BD3DEB">
      <w:pPr>
        <w:pStyle w:val="a7"/>
        <w:numPr>
          <w:ilvl w:val="0"/>
          <w:numId w:val="184"/>
        </w:numPr>
        <w:spacing w:after="0" w:line="360" w:lineRule="auto"/>
        <w:jc w:val="both"/>
        <w:rPr>
          <w:rFonts w:ascii="David" w:hAnsi="David" w:cs="David"/>
          <w:sz w:val="24"/>
          <w:szCs w:val="24"/>
        </w:rPr>
      </w:pPr>
      <w:r w:rsidRPr="006A5025">
        <w:rPr>
          <w:rFonts w:ascii="David" w:hAnsi="David" w:cs="David"/>
          <w:sz w:val="24"/>
          <w:szCs w:val="24"/>
          <w:rtl/>
        </w:rPr>
        <w:t>בעל עסק יערוך דיגומים למי פלט מטופלים</w:t>
      </w:r>
      <w:r w:rsidRPr="006A5025" w:rsidDel="00E72E5F">
        <w:rPr>
          <w:rFonts w:ascii="David" w:hAnsi="David" w:cs="David"/>
          <w:sz w:val="24"/>
          <w:szCs w:val="24"/>
          <w:rtl/>
        </w:rPr>
        <w:t xml:space="preserve"> </w:t>
      </w:r>
      <w:r w:rsidRPr="006A5025">
        <w:rPr>
          <w:rFonts w:ascii="David" w:hAnsi="David" w:cs="David"/>
          <w:sz w:val="24"/>
          <w:szCs w:val="24"/>
          <w:rtl/>
        </w:rPr>
        <w:t>ומשקעים באמצעות דוגם מוסמך בהתאם להוראות סעיף זה ולנספחים א, ב, ג', ד' ו-ה. בעל עסק ידגום את הפרמטרים ובתדירות כמפורט בנספחים א, ב, ג', ד' ו-ה, בהתאם לסוג הגידול.</w:t>
      </w:r>
    </w:p>
    <w:p w14:paraId="3930A88D" w14:textId="65451BB3" w:rsidR="0052320E" w:rsidRPr="006A5025" w:rsidRDefault="0052320E" w:rsidP="00BD3DEB">
      <w:pPr>
        <w:pStyle w:val="a7"/>
        <w:numPr>
          <w:ilvl w:val="0"/>
          <w:numId w:val="184"/>
        </w:numPr>
        <w:spacing w:after="0" w:line="360" w:lineRule="auto"/>
        <w:jc w:val="both"/>
        <w:rPr>
          <w:rFonts w:ascii="David" w:hAnsi="David" w:cs="David"/>
          <w:sz w:val="24"/>
          <w:szCs w:val="24"/>
        </w:rPr>
      </w:pPr>
      <w:r w:rsidRPr="006A5025">
        <w:rPr>
          <w:rFonts w:ascii="David" w:hAnsi="David" w:cs="David"/>
          <w:sz w:val="24"/>
          <w:szCs w:val="24"/>
          <w:rtl/>
        </w:rPr>
        <w:t>נותן האישור רשאי לקבוע בדיקת פרמטרים נוספים על אלה המנויים בנספחים ג' ד' ו-ה, או לקבוע דיגום בתדי</w:t>
      </w:r>
      <w:r w:rsidR="00634667" w:rsidRPr="006A5025">
        <w:rPr>
          <w:rFonts w:ascii="David" w:hAnsi="David" w:cs="David"/>
          <w:sz w:val="24"/>
          <w:szCs w:val="24"/>
          <w:rtl/>
        </w:rPr>
        <w:t>רות שונה מהמפורט בסעיף 3.2.7.(6</w:t>
      </w:r>
      <w:r w:rsidRPr="006A5025">
        <w:rPr>
          <w:rFonts w:ascii="David" w:hAnsi="David" w:cs="David"/>
          <w:sz w:val="24"/>
          <w:szCs w:val="24"/>
          <w:rtl/>
        </w:rPr>
        <w:t>א), בין היתר בשל איכות מי הפלט העלולה לגרום לסכנה לאדם או לסביבה, יבצע בעל העסק, על פי דרישת נותן האישור ובנוסף להוראות כל דין, דיגום של הפרמטרים שנקבעו או בתדירות שקבע, לפי העניין.</w:t>
      </w:r>
    </w:p>
    <w:p w14:paraId="1ABEF221" w14:textId="77777777" w:rsidR="0052320E" w:rsidRPr="006A5025" w:rsidRDefault="0052320E" w:rsidP="00BD3DEB">
      <w:pPr>
        <w:pStyle w:val="a7"/>
        <w:numPr>
          <w:ilvl w:val="0"/>
          <w:numId w:val="184"/>
        </w:numPr>
        <w:spacing w:after="0" w:line="360" w:lineRule="auto"/>
        <w:jc w:val="both"/>
        <w:rPr>
          <w:rFonts w:ascii="David" w:hAnsi="David" w:cs="David"/>
          <w:sz w:val="24"/>
          <w:szCs w:val="24"/>
        </w:rPr>
      </w:pPr>
      <w:r w:rsidRPr="006A5025">
        <w:rPr>
          <w:rFonts w:ascii="David" w:hAnsi="David" w:cs="David"/>
          <w:sz w:val="24"/>
          <w:szCs w:val="24"/>
          <w:rtl/>
        </w:rPr>
        <w:t>נותן האישור רשאי לדרוש מבעל עסק לבדוק פרמטרים נוספים על אלה המנויים.</w:t>
      </w:r>
    </w:p>
    <w:p w14:paraId="2A5BABB7" w14:textId="77777777" w:rsidR="0052320E" w:rsidRPr="006A5025" w:rsidRDefault="0052320E" w:rsidP="00BD3DEB">
      <w:pPr>
        <w:pStyle w:val="a7"/>
        <w:numPr>
          <w:ilvl w:val="0"/>
          <w:numId w:val="184"/>
        </w:numPr>
        <w:spacing w:after="0" w:line="360" w:lineRule="auto"/>
        <w:jc w:val="both"/>
        <w:rPr>
          <w:rFonts w:ascii="David" w:hAnsi="David" w:cs="David"/>
          <w:sz w:val="24"/>
          <w:szCs w:val="24"/>
        </w:rPr>
      </w:pPr>
      <w:r w:rsidRPr="006A5025">
        <w:rPr>
          <w:rFonts w:ascii="David" w:hAnsi="David" w:cs="David"/>
          <w:sz w:val="24"/>
          <w:szCs w:val="24"/>
          <w:rtl/>
        </w:rPr>
        <w:t>שיטות דיגום ושיטות בדיקה של מי פלט מטופלים, שימור הדגימות ואופן אחסונן יהיו על פי ספר שיטות סטנדרטיות.</w:t>
      </w:r>
    </w:p>
    <w:p w14:paraId="19D74926" w14:textId="77777777" w:rsidR="0052320E" w:rsidRPr="006A5025" w:rsidRDefault="0052320E" w:rsidP="00BD3DEB">
      <w:pPr>
        <w:pStyle w:val="a7"/>
        <w:numPr>
          <w:ilvl w:val="0"/>
          <w:numId w:val="184"/>
        </w:numPr>
        <w:spacing w:after="0" w:line="360" w:lineRule="auto"/>
        <w:jc w:val="both"/>
        <w:rPr>
          <w:rFonts w:ascii="David" w:hAnsi="David" w:cs="David"/>
          <w:sz w:val="24"/>
          <w:szCs w:val="24"/>
        </w:rPr>
      </w:pPr>
      <w:r w:rsidRPr="006A5025">
        <w:rPr>
          <w:rFonts w:ascii="David" w:hAnsi="David" w:cs="David"/>
          <w:sz w:val="24"/>
          <w:szCs w:val="24"/>
          <w:rtl/>
        </w:rPr>
        <w:t>בדיקות של מי פלט מטופלים ומשקעים ייעשו במעבדה מוסמכת, בהתאם לתדירות שנקבעה בנספחים ג'-ה' לפי העניין.</w:t>
      </w:r>
    </w:p>
    <w:p w14:paraId="731DFD16" w14:textId="77777777" w:rsidR="0052320E" w:rsidRPr="006A5025" w:rsidRDefault="0052320E" w:rsidP="00BD3DEB">
      <w:pPr>
        <w:pStyle w:val="a7"/>
        <w:numPr>
          <w:ilvl w:val="0"/>
          <w:numId w:val="184"/>
        </w:numPr>
        <w:spacing w:after="0" w:line="360" w:lineRule="auto"/>
        <w:jc w:val="both"/>
        <w:rPr>
          <w:rFonts w:ascii="David" w:hAnsi="David" w:cs="David"/>
          <w:sz w:val="24"/>
          <w:szCs w:val="24"/>
        </w:rPr>
      </w:pPr>
      <w:r w:rsidRPr="006A5025">
        <w:rPr>
          <w:rFonts w:ascii="David" w:hAnsi="David" w:cs="David"/>
          <w:sz w:val="24"/>
          <w:szCs w:val="24"/>
          <w:rtl/>
        </w:rPr>
        <w:t>בעל עסק יוודא שבעסק יהיו נקודות דיגום במקומות המפורטים להלן:</w:t>
      </w:r>
    </w:p>
    <w:p w14:paraId="60831D5E" w14:textId="77777777" w:rsidR="0052320E" w:rsidRPr="006A5025" w:rsidRDefault="0052320E" w:rsidP="00BD3DEB">
      <w:pPr>
        <w:pStyle w:val="a7"/>
        <w:numPr>
          <w:ilvl w:val="0"/>
          <w:numId w:val="185"/>
        </w:numPr>
        <w:spacing w:after="0" w:line="360" w:lineRule="auto"/>
        <w:jc w:val="both"/>
        <w:rPr>
          <w:rFonts w:ascii="David" w:hAnsi="David" w:cs="David"/>
          <w:sz w:val="24"/>
          <w:szCs w:val="24"/>
        </w:rPr>
      </w:pPr>
      <w:r w:rsidRPr="006A5025">
        <w:rPr>
          <w:rFonts w:ascii="David" w:hAnsi="David" w:cs="David"/>
          <w:sz w:val="24"/>
          <w:szCs w:val="24"/>
          <w:rtl/>
        </w:rPr>
        <w:t>נקודת יציאת מי פלט מטופלים מהעסק (להלן: "נקודות דיגום א' ו-ג'").</w:t>
      </w:r>
    </w:p>
    <w:p w14:paraId="210A7A0A" w14:textId="77777777" w:rsidR="0052320E" w:rsidRPr="006A5025" w:rsidRDefault="0052320E" w:rsidP="00BD3DEB">
      <w:pPr>
        <w:pStyle w:val="a7"/>
        <w:numPr>
          <w:ilvl w:val="0"/>
          <w:numId w:val="185"/>
        </w:numPr>
        <w:spacing w:after="0" w:line="360" w:lineRule="auto"/>
        <w:jc w:val="both"/>
        <w:rPr>
          <w:rFonts w:ascii="David" w:hAnsi="David" w:cs="David"/>
          <w:sz w:val="24"/>
          <w:szCs w:val="24"/>
        </w:rPr>
      </w:pPr>
      <w:r w:rsidRPr="006A5025">
        <w:rPr>
          <w:rFonts w:ascii="David" w:hAnsi="David" w:cs="David"/>
          <w:sz w:val="24"/>
          <w:szCs w:val="24"/>
          <w:rtl/>
        </w:rPr>
        <w:t>נקודת מי נחל בכניסה לעסק (להלן: "נקודות דיגום ב').</w:t>
      </w:r>
    </w:p>
    <w:p w14:paraId="29F891C6" w14:textId="77777777" w:rsidR="0052320E" w:rsidRPr="006A5025" w:rsidRDefault="0052320E" w:rsidP="00BD3DEB">
      <w:pPr>
        <w:pStyle w:val="a7"/>
        <w:numPr>
          <w:ilvl w:val="0"/>
          <w:numId w:val="185"/>
        </w:numPr>
        <w:spacing w:after="0" w:line="360" w:lineRule="auto"/>
        <w:jc w:val="both"/>
        <w:rPr>
          <w:rFonts w:ascii="David" w:hAnsi="David" w:cs="David"/>
          <w:sz w:val="24"/>
          <w:szCs w:val="24"/>
        </w:rPr>
      </w:pPr>
      <w:r w:rsidRPr="006A5025">
        <w:rPr>
          <w:rFonts w:ascii="David" w:hAnsi="David" w:cs="David"/>
          <w:sz w:val="24"/>
          <w:szCs w:val="24"/>
          <w:rtl/>
        </w:rPr>
        <w:t>נקודת מי נחל לאחר ערבוב עם מי פלט מטופלים (להלן: "נקודות דיגום ד').</w:t>
      </w:r>
    </w:p>
    <w:p w14:paraId="3FFD1EFD" w14:textId="77777777" w:rsidR="0052320E" w:rsidRPr="006A5025" w:rsidRDefault="0052320E" w:rsidP="00BD3DEB">
      <w:pPr>
        <w:pStyle w:val="a7"/>
        <w:numPr>
          <w:ilvl w:val="0"/>
          <w:numId w:val="185"/>
        </w:numPr>
        <w:spacing w:after="0" w:line="360" w:lineRule="auto"/>
        <w:jc w:val="both"/>
        <w:rPr>
          <w:rFonts w:ascii="David" w:hAnsi="David" w:cs="David"/>
          <w:sz w:val="24"/>
          <w:szCs w:val="24"/>
        </w:rPr>
      </w:pPr>
      <w:r w:rsidRPr="006A5025">
        <w:rPr>
          <w:rFonts w:ascii="David" w:hAnsi="David" w:cs="David"/>
          <w:sz w:val="24"/>
          <w:szCs w:val="24"/>
          <w:rtl/>
        </w:rPr>
        <w:t>נקודת איסוף משקעים ממתקן טיפול במי פלט ובריכות הדגים.</w:t>
      </w:r>
    </w:p>
    <w:p w14:paraId="6C9AA361" w14:textId="77777777" w:rsidR="0052320E" w:rsidRPr="006A5025" w:rsidRDefault="0052320E" w:rsidP="00BD3DEB">
      <w:pPr>
        <w:pStyle w:val="a7"/>
        <w:numPr>
          <w:ilvl w:val="0"/>
          <w:numId w:val="185"/>
        </w:numPr>
        <w:spacing w:after="0" w:line="360" w:lineRule="auto"/>
        <w:jc w:val="both"/>
        <w:rPr>
          <w:rFonts w:ascii="David" w:hAnsi="David" w:cs="David"/>
          <w:sz w:val="24"/>
          <w:szCs w:val="24"/>
          <w:rtl/>
        </w:rPr>
      </w:pPr>
      <w:r w:rsidRPr="006A5025">
        <w:rPr>
          <w:rFonts w:ascii="David" w:hAnsi="David" w:cs="David"/>
          <w:sz w:val="24"/>
          <w:szCs w:val="24"/>
          <w:rtl/>
        </w:rPr>
        <w:t>נקודות נוספות על פי דרישת נותן האישור.</w:t>
      </w:r>
    </w:p>
    <w:p w14:paraId="037AA76B" w14:textId="77777777" w:rsidR="0052320E" w:rsidRPr="006A5025" w:rsidRDefault="0052320E" w:rsidP="00BD3DEB">
      <w:pPr>
        <w:pStyle w:val="a7"/>
        <w:numPr>
          <w:ilvl w:val="0"/>
          <w:numId w:val="184"/>
        </w:numPr>
        <w:spacing w:after="0" w:line="360" w:lineRule="auto"/>
        <w:jc w:val="both"/>
        <w:rPr>
          <w:rFonts w:ascii="David" w:hAnsi="David" w:cs="David"/>
          <w:sz w:val="24"/>
          <w:szCs w:val="24"/>
        </w:rPr>
      </w:pPr>
      <w:r w:rsidRPr="006A5025">
        <w:rPr>
          <w:rFonts w:ascii="David" w:hAnsi="David" w:cs="David"/>
          <w:sz w:val="24"/>
          <w:szCs w:val="24"/>
          <w:rtl/>
        </w:rPr>
        <w:t xml:space="preserve">בטופס נטילת הדגימה יציין בעל עסק את נקודת הדיגום ממנה נלקחה הדגימה. </w:t>
      </w:r>
    </w:p>
    <w:p w14:paraId="13756BFF" w14:textId="77777777" w:rsidR="0052320E" w:rsidRPr="006A5025" w:rsidRDefault="0052320E" w:rsidP="00BD3DEB">
      <w:pPr>
        <w:pStyle w:val="a7"/>
        <w:numPr>
          <w:ilvl w:val="0"/>
          <w:numId w:val="184"/>
        </w:numPr>
        <w:spacing w:after="0" w:line="360" w:lineRule="auto"/>
        <w:jc w:val="both"/>
        <w:rPr>
          <w:rFonts w:ascii="David" w:hAnsi="David" w:cs="David"/>
          <w:sz w:val="24"/>
          <w:szCs w:val="24"/>
        </w:rPr>
      </w:pPr>
      <w:r w:rsidRPr="006A5025">
        <w:rPr>
          <w:rFonts w:ascii="David" w:hAnsi="David" w:cs="David"/>
          <w:sz w:val="24"/>
          <w:szCs w:val="24"/>
          <w:rtl/>
        </w:rPr>
        <w:t>דיווח על חריגה מערכי הסף - בעל העסק ידווח לנותן האישור במקרים בהם נמצאה חריגה בדיגומים שנערכו למי הפלט במדיה דיגיטלית לא יאוחר מ-24 שעות מרגע גילוי החריגה</w:t>
      </w:r>
      <w:bookmarkStart w:id="48" w:name="_לפי_התוספת_השלישית"/>
      <w:bookmarkEnd w:id="48"/>
      <w:r w:rsidRPr="006A5025">
        <w:rPr>
          <w:rFonts w:ascii="David" w:hAnsi="David" w:cs="David"/>
          <w:sz w:val="24"/>
          <w:szCs w:val="24"/>
          <w:rtl/>
        </w:rPr>
        <w:t>.</w:t>
      </w:r>
    </w:p>
    <w:p w14:paraId="1ABCCAFD" w14:textId="77777777" w:rsidR="0052320E" w:rsidRPr="006A5025" w:rsidRDefault="0052320E" w:rsidP="00BD3DEB">
      <w:pPr>
        <w:pStyle w:val="a7"/>
        <w:numPr>
          <w:ilvl w:val="0"/>
          <w:numId w:val="184"/>
        </w:numPr>
        <w:spacing w:after="0" w:line="360" w:lineRule="auto"/>
        <w:jc w:val="both"/>
        <w:rPr>
          <w:rFonts w:ascii="David" w:hAnsi="David" w:cs="David"/>
          <w:sz w:val="24"/>
          <w:szCs w:val="24"/>
        </w:rPr>
      </w:pPr>
      <w:r w:rsidRPr="006A5025">
        <w:rPr>
          <w:rFonts w:ascii="David" w:hAnsi="David" w:cs="David"/>
          <w:sz w:val="24"/>
          <w:szCs w:val="24"/>
          <w:rtl/>
        </w:rPr>
        <w:t>דיווח שנתי - מדי שנה בחודש אפריל, יעביר בעל העסק לנותן האישור,  דו"ח שנתי מרוכז על השנה שחלפה כקובץ אלקטרוני (</w:t>
      </w:r>
      <w:r w:rsidRPr="006A5025">
        <w:rPr>
          <w:rFonts w:ascii="David" w:hAnsi="David" w:cs="David"/>
          <w:sz w:val="24"/>
          <w:szCs w:val="24"/>
        </w:rPr>
        <w:t>Excel</w:t>
      </w:r>
      <w:r w:rsidRPr="006A5025">
        <w:rPr>
          <w:rFonts w:ascii="David" w:hAnsi="David" w:cs="David"/>
          <w:sz w:val="24"/>
          <w:szCs w:val="24"/>
          <w:rtl/>
        </w:rPr>
        <w:t>) או בפורמט אחר באישור נותן האישור.  הדו"ח יכלול:</w:t>
      </w:r>
    </w:p>
    <w:p w14:paraId="57C40BF9" w14:textId="77777777" w:rsidR="0052320E" w:rsidRPr="006A5025" w:rsidRDefault="0052320E" w:rsidP="00BD3DEB">
      <w:pPr>
        <w:pStyle w:val="a7"/>
        <w:numPr>
          <w:ilvl w:val="0"/>
          <w:numId w:val="186"/>
        </w:numPr>
        <w:spacing w:after="0" w:line="360" w:lineRule="auto"/>
        <w:jc w:val="both"/>
        <w:rPr>
          <w:rFonts w:ascii="David" w:hAnsi="David" w:cs="David"/>
          <w:sz w:val="24"/>
          <w:szCs w:val="24"/>
        </w:rPr>
      </w:pPr>
      <w:r w:rsidRPr="006A5025">
        <w:rPr>
          <w:rFonts w:ascii="David" w:hAnsi="David" w:cs="David"/>
          <w:sz w:val="24"/>
          <w:szCs w:val="24"/>
          <w:rtl/>
        </w:rPr>
        <w:t>תוצאות הדיגומים והבדיקות בהתאם לנספחים א, ב ג', ד' ו- ה'.</w:t>
      </w:r>
    </w:p>
    <w:p w14:paraId="170C34EA" w14:textId="77777777" w:rsidR="0052320E" w:rsidRPr="006A5025" w:rsidRDefault="0052320E" w:rsidP="00BD3DEB">
      <w:pPr>
        <w:pStyle w:val="a7"/>
        <w:numPr>
          <w:ilvl w:val="0"/>
          <w:numId w:val="186"/>
        </w:numPr>
        <w:spacing w:after="0" w:line="360" w:lineRule="auto"/>
        <w:jc w:val="both"/>
        <w:rPr>
          <w:rFonts w:ascii="David" w:hAnsi="David" w:cs="David"/>
          <w:sz w:val="24"/>
          <w:szCs w:val="24"/>
        </w:rPr>
      </w:pPr>
      <w:r w:rsidRPr="006A5025">
        <w:rPr>
          <w:rFonts w:ascii="David" w:hAnsi="David" w:cs="David"/>
          <w:sz w:val="24"/>
          <w:szCs w:val="24"/>
          <w:rtl/>
        </w:rPr>
        <w:t>פירוט ספיקה ויעדי סילוק מי פלט מטופלים.</w:t>
      </w:r>
    </w:p>
    <w:p w14:paraId="4A56A63C" w14:textId="77777777" w:rsidR="0052320E" w:rsidRPr="006A5025" w:rsidRDefault="0052320E" w:rsidP="00BD3DEB">
      <w:pPr>
        <w:pStyle w:val="a7"/>
        <w:numPr>
          <w:ilvl w:val="0"/>
          <w:numId w:val="184"/>
        </w:numPr>
        <w:spacing w:after="0" w:line="360" w:lineRule="auto"/>
        <w:jc w:val="both"/>
        <w:rPr>
          <w:rFonts w:ascii="David" w:hAnsi="David" w:cs="David"/>
          <w:sz w:val="24"/>
          <w:szCs w:val="24"/>
        </w:rPr>
      </w:pPr>
      <w:r w:rsidRPr="006A5025">
        <w:rPr>
          <w:rFonts w:ascii="David" w:hAnsi="David" w:cs="David"/>
          <w:sz w:val="24"/>
          <w:szCs w:val="24"/>
          <w:rtl/>
        </w:rPr>
        <w:t>תוצאות הדיגום, לרבות טופס נטילת דגימה, טופס משמורת ודו"ח תוצאות המעבדה ישמרו בשטח העסק למשך תקופה של שלוש שנים לפחות, ימסרם או יציגם לנותן האישור לפי דרישתו.</w:t>
      </w:r>
    </w:p>
    <w:p w14:paraId="79343298" w14:textId="77777777" w:rsidR="0052320E" w:rsidRPr="006A5025" w:rsidRDefault="0052320E" w:rsidP="00BD3DEB">
      <w:pPr>
        <w:pStyle w:val="a7"/>
        <w:numPr>
          <w:ilvl w:val="0"/>
          <w:numId w:val="177"/>
        </w:numPr>
        <w:spacing w:after="0" w:line="360" w:lineRule="auto"/>
        <w:jc w:val="both"/>
        <w:rPr>
          <w:rFonts w:ascii="David" w:hAnsi="David" w:cs="David"/>
          <w:sz w:val="24"/>
          <w:szCs w:val="24"/>
        </w:rPr>
      </w:pPr>
      <w:r w:rsidRPr="006A5025">
        <w:rPr>
          <w:rFonts w:ascii="David" w:hAnsi="David" w:cs="David"/>
          <w:sz w:val="24"/>
          <w:szCs w:val="24"/>
          <w:rtl/>
        </w:rPr>
        <w:t>נגר עילי נקי:</w:t>
      </w:r>
    </w:p>
    <w:p w14:paraId="6285F983" w14:textId="77777777" w:rsidR="0052320E" w:rsidRPr="006A5025" w:rsidRDefault="0052320E" w:rsidP="00BD3DEB">
      <w:pPr>
        <w:pStyle w:val="a7"/>
        <w:numPr>
          <w:ilvl w:val="0"/>
          <w:numId w:val="187"/>
        </w:numPr>
        <w:spacing w:after="0" w:line="360" w:lineRule="auto"/>
        <w:jc w:val="both"/>
        <w:rPr>
          <w:rFonts w:ascii="David" w:hAnsi="David" w:cs="David"/>
          <w:sz w:val="24"/>
          <w:szCs w:val="24"/>
        </w:rPr>
      </w:pPr>
      <w:r w:rsidRPr="006A5025">
        <w:rPr>
          <w:rFonts w:ascii="David" w:hAnsi="David" w:cs="David"/>
          <w:sz w:val="24"/>
          <w:szCs w:val="24"/>
          <w:rtl/>
        </w:rPr>
        <w:t>בעל העסק יפעל למניעת זיהום נגר עילי נקי.</w:t>
      </w:r>
    </w:p>
    <w:p w14:paraId="48C20004" w14:textId="77777777" w:rsidR="0052320E" w:rsidRPr="006A5025" w:rsidRDefault="0052320E" w:rsidP="00BD3DEB">
      <w:pPr>
        <w:pStyle w:val="a7"/>
        <w:numPr>
          <w:ilvl w:val="0"/>
          <w:numId w:val="187"/>
        </w:numPr>
        <w:spacing w:after="0" w:line="360" w:lineRule="auto"/>
        <w:jc w:val="both"/>
        <w:rPr>
          <w:rFonts w:ascii="David" w:hAnsi="David" w:cs="David"/>
          <w:sz w:val="24"/>
          <w:szCs w:val="24"/>
        </w:rPr>
      </w:pPr>
      <w:r w:rsidRPr="006A5025">
        <w:rPr>
          <w:rFonts w:ascii="David" w:hAnsi="David" w:cs="David"/>
          <w:sz w:val="24"/>
          <w:szCs w:val="24"/>
          <w:rtl/>
        </w:rPr>
        <w:t>נגר עילי נקי, לרבות מגגות המבנים והמרזבים בעסק, ינוקז למערכת הניקוז הציבורית. בהעדר אפשרות להתחברות למערכת ניקוז ציבורית, ינוקז למערכת הניקוז הטבעית באופן שלא יזוהם.</w:t>
      </w:r>
    </w:p>
    <w:p w14:paraId="558762BB" w14:textId="77777777" w:rsidR="0052320E" w:rsidRPr="006A5025" w:rsidRDefault="0052320E" w:rsidP="00BD3DEB">
      <w:pPr>
        <w:pStyle w:val="2"/>
        <w:numPr>
          <w:ilvl w:val="2"/>
          <w:numId w:val="329"/>
        </w:numPr>
        <w:rPr>
          <w:rFonts w:ascii="David" w:hAnsi="David"/>
          <w:b/>
          <w:bCs/>
        </w:rPr>
      </w:pPr>
      <w:r w:rsidRPr="006A5025">
        <w:rPr>
          <w:rFonts w:ascii="David" w:hAnsi="David"/>
          <w:b/>
          <w:bCs/>
          <w:rtl/>
        </w:rPr>
        <w:t>איכות אוויר</w:t>
      </w:r>
    </w:p>
    <w:p w14:paraId="45E39280" w14:textId="77777777" w:rsidR="0052320E" w:rsidRPr="006A5025" w:rsidRDefault="0052320E" w:rsidP="00BD3DEB">
      <w:pPr>
        <w:pStyle w:val="a7"/>
        <w:numPr>
          <w:ilvl w:val="0"/>
          <w:numId w:val="263"/>
        </w:numPr>
        <w:spacing w:after="0" w:line="360" w:lineRule="auto"/>
        <w:jc w:val="both"/>
        <w:rPr>
          <w:rFonts w:ascii="David" w:hAnsi="David" w:cs="David"/>
          <w:sz w:val="24"/>
          <w:szCs w:val="24"/>
        </w:rPr>
      </w:pPr>
      <w:r w:rsidRPr="006A5025">
        <w:rPr>
          <w:rFonts w:ascii="David" w:hAnsi="David" w:cs="David"/>
          <w:sz w:val="24"/>
          <w:szCs w:val="24"/>
          <w:rtl/>
        </w:rPr>
        <w:t xml:space="preserve">תנאים אלה ניתנים גם לפי סעיף 33 לחוק אוויר נקי. </w:t>
      </w:r>
    </w:p>
    <w:p w14:paraId="467807ED" w14:textId="77777777" w:rsidR="0052320E" w:rsidRPr="006A5025" w:rsidRDefault="0052320E" w:rsidP="00BD3DEB">
      <w:pPr>
        <w:pStyle w:val="a7"/>
        <w:numPr>
          <w:ilvl w:val="0"/>
          <w:numId w:val="263"/>
        </w:numPr>
        <w:spacing w:after="0" w:line="360" w:lineRule="auto"/>
        <w:jc w:val="both"/>
        <w:rPr>
          <w:rFonts w:ascii="David" w:hAnsi="David" w:cs="David"/>
          <w:sz w:val="24"/>
          <w:szCs w:val="24"/>
        </w:rPr>
      </w:pPr>
      <w:r w:rsidRPr="006A5025">
        <w:rPr>
          <w:rFonts w:ascii="David" w:hAnsi="David" w:cs="David"/>
          <w:sz w:val="24"/>
          <w:szCs w:val="24"/>
          <w:rtl/>
        </w:rPr>
        <w:t>הוראות אלה באות להוסיף על הוראות לפי חוק אוויר נקי והוראות אישיות שניתנו לפי סעיף 8 לחוק למניעת מפגעים, התשכ"א-1961, ככל שהן עומדות בתוקפן מכוח סעיף 95 לחוק אוויר נקי.</w:t>
      </w:r>
      <w:bookmarkStart w:id="49" w:name="_בעל_העסק_יבצע"/>
      <w:bookmarkStart w:id="50" w:name="_בעל_העסק_יגיש"/>
      <w:bookmarkEnd w:id="49"/>
      <w:bookmarkEnd w:id="50"/>
    </w:p>
    <w:p w14:paraId="05D4D742" w14:textId="77777777" w:rsidR="0052320E" w:rsidRPr="006A5025" w:rsidRDefault="0052320E" w:rsidP="00BD3DEB">
      <w:pPr>
        <w:pStyle w:val="a7"/>
        <w:numPr>
          <w:ilvl w:val="0"/>
          <w:numId w:val="263"/>
        </w:numPr>
        <w:spacing w:after="0" w:line="360" w:lineRule="auto"/>
        <w:jc w:val="both"/>
        <w:rPr>
          <w:rFonts w:ascii="David" w:hAnsi="David" w:cs="David"/>
          <w:sz w:val="24"/>
          <w:szCs w:val="24"/>
        </w:rPr>
      </w:pPr>
      <w:r w:rsidRPr="006A5025">
        <w:rPr>
          <w:rFonts w:ascii="David" w:hAnsi="David" w:cs="David"/>
          <w:sz w:val="24"/>
          <w:szCs w:val="24"/>
          <w:rtl/>
        </w:rPr>
        <w:t>ריחות:</w:t>
      </w:r>
    </w:p>
    <w:p w14:paraId="5152AF61" w14:textId="77777777" w:rsidR="0052320E" w:rsidRPr="006A5025" w:rsidRDefault="0052320E" w:rsidP="00BD3DEB">
      <w:pPr>
        <w:pStyle w:val="a7"/>
        <w:numPr>
          <w:ilvl w:val="0"/>
          <w:numId w:val="188"/>
        </w:numPr>
        <w:spacing w:after="0" w:line="360" w:lineRule="auto"/>
        <w:jc w:val="both"/>
        <w:rPr>
          <w:rFonts w:ascii="David" w:hAnsi="David" w:cs="David"/>
          <w:sz w:val="24"/>
          <w:szCs w:val="24"/>
        </w:rPr>
      </w:pPr>
      <w:r w:rsidRPr="006A5025">
        <w:rPr>
          <w:rFonts w:ascii="David" w:hAnsi="David" w:cs="David"/>
          <w:sz w:val="24"/>
          <w:szCs w:val="24"/>
          <w:rtl/>
        </w:rPr>
        <w:t>בעל עסק לא יגרום כתוצאה מפעילות העסק ל"ריח חזק או בלתי סביר", לפי חוק למניעת מפגעים, התשכ"א-1961.</w:t>
      </w:r>
    </w:p>
    <w:p w14:paraId="6C1F031D" w14:textId="77777777" w:rsidR="0052320E" w:rsidRPr="006A5025" w:rsidRDefault="0052320E" w:rsidP="00BD3DEB">
      <w:pPr>
        <w:pStyle w:val="a7"/>
        <w:numPr>
          <w:ilvl w:val="0"/>
          <w:numId w:val="188"/>
        </w:numPr>
        <w:spacing w:after="0" w:line="360" w:lineRule="auto"/>
        <w:jc w:val="both"/>
        <w:rPr>
          <w:rFonts w:ascii="David" w:hAnsi="David" w:cs="David"/>
          <w:sz w:val="24"/>
          <w:szCs w:val="24"/>
        </w:rPr>
      </w:pPr>
      <w:r w:rsidRPr="006A5025">
        <w:rPr>
          <w:rFonts w:ascii="David" w:hAnsi="David" w:cs="David"/>
          <w:sz w:val="24"/>
          <w:szCs w:val="24"/>
          <w:rtl/>
        </w:rPr>
        <w:t>בעל עסק ינקוט בפעולות הנדרשות למניעה וצמצום פליטת ריחות, לרבות פעולות אחסון חומרים בעלי ריח בתנאים מבוקרים.</w:t>
      </w:r>
    </w:p>
    <w:p w14:paraId="7CC7586E" w14:textId="77777777" w:rsidR="0052320E" w:rsidRPr="006A5025" w:rsidRDefault="0052320E" w:rsidP="00BD3DEB">
      <w:pPr>
        <w:pStyle w:val="a7"/>
        <w:numPr>
          <w:ilvl w:val="0"/>
          <w:numId w:val="188"/>
        </w:numPr>
        <w:spacing w:after="0" w:line="360" w:lineRule="auto"/>
        <w:jc w:val="both"/>
        <w:rPr>
          <w:rFonts w:ascii="David" w:hAnsi="David" w:cs="David"/>
          <w:sz w:val="24"/>
          <w:szCs w:val="24"/>
        </w:rPr>
      </w:pPr>
      <w:r w:rsidRPr="006A5025">
        <w:rPr>
          <w:rFonts w:ascii="David" w:hAnsi="David" w:cs="David"/>
          <w:sz w:val="24"/>
          <w:szCs w:val="24"/>
          <w:rtl/>
        </w:rPr>
        <w:t>בעל עסק יבצע סקר ריחות בהתאם לסוג מקור הריח במקרים של חשש לריח חזק או בלתי סביר, לדעת נותן האישור, לפי דרישתו ובהתאם להנחיותיו.</w:t>
      </w:r>
    </w:p>
    <w:p w14:paraId="06987F8E" w14:textId="77777777" w:rsidR="0052320E" w:rsidRPr="006A5025" w:rsidRDefault="0052320E" w:rsidP="00BD3DEB">
      <w:pPr>
        <w:pStyle w:val="2"/>
        <w:numPr>
          <w:ilvl w:val="2"/>
          <w:numId w:val="329"/>
        </w:numPr>
        <w:rPr>
          <w:rFonts w:ascii="David" w:hAnsi="David"/>
          <w:b/>
          <w:bCs/>
        </w:rPr>
      </w:pPr>
      <w:r w:rsidRPr="006A5025">
        <w:rPr>
          <w:rFonts w:ascii="David" w:hAnsi="David"/>
          <w:b/>
          <w:bCs/>
          <w:rtl/>
        </w:rPr>
        <w:t>תחזוקה, תפעול, מעקב ודיווח</w:t>
      </w:r>
    </w:p>
    <w:p w14:paraId="23622D59" w14:textId="77777777" w:rsidR="0052320E" w:rsidRPr="006A5025" w:rsidRDefault="0052320E" w:rsidP="00BD3DEB">
      <w:pPr>
        <w:pStyle w:val="a7"/>
        <w:numPr>
          <w:ilvl w:val="0"/>
          <w:numId w:val="189"/>
        </w:numPr>
        <w:spacing w:after="0" w:line="360" w:lineRule="auto"/>
        <w:jc w:val="both"/>
        <w:rPr>
          <w:rFonts w:ascii="David" w:hAnsi="David" w:cs="David"/>
          <w:b/>
          <w:bCs/>
          <w:sz w:val="24"/>
          <w:szCs w:val="24"/>
        </w:rPr>
      </w:pPr>
      <w:r w:rsidRPr="006A5025">
        <w:rPr>
          <w:rFonts w:ascii="David" w:hAnsi="David" w:cs="David"/>
          <w:sz w:val="24"/>
          <w:szCs w:val="24"/>
          <w:rtl/>
        </w:rPr>
        <w:t>בעל העסק יכין ויחזיק, בשטח העסק את המסמכים הבאים, שיישמרו בעסק במשך שלוש שנים ויעמדו לעיון או ימסרו לנותן האישור על פי דרישתו:</w:t>
      </w:r>
    </w:p>
    <w:p w14:paraId="0872831B" w14:textId="77777777" w:rsidR="0052320E" w:rsidRPr="006A5025" w:rsidRDefault="0052320E" w:rsidP="00BD3DEB">
      <w:pPr>
        <w:pStyle w:val="a7"/>
        <w:numPr>
          <w:ilvl w:val="0"/>
          <w:numId w:val="190"/>
        </w:numPr>
        <w:spacing w:after="0" w:line="360" w:lineRule="auto"/>
        <w:jc w:val="both"/>
        <w:rPr>
          <w:rFonts w:ascii="David" w:hAnsi="David" w:cs="David"/>
          <w:b/>
          <w:bCs/>
          <w:sz w:val="24"/>
          <w:szCs w:val="24"/>
        </w:rPr>
      </w:pPr>
      <w:r w:rsidRPr="006A5025">
        <w:rPr>
          <w:rFonts w:ascii="David" w:hAnsi="David" w:cs="David"/>
          <w:sz w:val="24"/>
          <w:szCs w:val="24"/>
          <w:rtl/>
        </w:rPr>
        <w:t>ספר הפעלה ואחזקה שיכלול, בין היתר, את כל אלה:</w:t>
      </w:r>
    </w:p>
    <w:p w14:paraId="2C1C5922" w14:textId="77777777" w:rsidR="0052320E" w:rsidRPr="006A5025" w:rsidRDefault="0052320E" w:rsidP="00BD3DEB">
      <w:pPr>
        <w:pStyle w:val="a7"/>
        <w:numPr>
          <w:ilvl w:val="0"/>
          <w:numId w:val="191"/>
        </w:numPr>
        <w:spacing w:after="0" w:line="360" w:lineRule="auto"/>
        <w:jc w:val="both"/>
        <w:rPr>
          <w:rFonts w:ascii="David" w:hAnsi="David" w:cs="David"/>
          <w:b/>
          <w:bCs/>
          <w:sz w:val="24"/>
          <w:szCs w:val="24"/>
        </w:rPr>
      </w:pPr>
      <w:r w:rsidRPr="006A5025">
        <w:rPr>
          <w:rFonts w:ascii="David" w:hAnsi="David" w:cs="David"/>
          <w:sz w:val="24"/>
          <w:szCs w:val="24"/>
          <w:rtl/>
        </w:rPr>
        <w:t>תיאור תהליכי הפעלה ותחזוקה של מערכת הטיפול במי פלט.</w:t>
      </w:r>
    </w:p>
    <w:p w14:paraId="56943B47" w14:textId="77777777" w:rsidR="0052320E" w:rsidRPr="006A5025" w:rsidRDefault="0052320E" w:rsidP="00BD3DEB">
      <w:pPr>
        <w:pStyle w:val="a7"/>
        <w:numPr>
          <w:ilvl w:val="0"/>
          <w:numId w:val="191"/>
        </w:numPr>
        <w:spacing w:after="0" w:line="360" w:lineRule="auto"/>
        <w:jc w:val="both"/>
        <w:rPr>
          <w:rFonts w:ascii="David" w:hAnsi="David" w:cs="David"/>
          <w:b/>
          <w:bCs/>
          <w:sz w:val="24"/>
          <w:szCs w:val="24"/>
        </w:rPr>
      </w:pPr>
      <w:r w:rsidRPr="006A5025">
        <w:rPr>
          <w:rFonts w:ascii="David" w:hAnsi="David" w:cs="David"/>
          <w:sz w:val="24"/>
          <w:szCs w:val="24"/>
          <w:rtl/>
        </w:rPr>
        <w:t>נתונים על הציוד ומפרטים, לרבות הוראות היצרן לגבי הפעלה ותחזוקה, תכנית ההפעלה השגרתית של מערכת הטיפול במי פלט.</w:t>
      </w:r>
    </w:p>
    <w:p w14:paraId="0FB2E90A" w14:textId="77777777" w:rsidR="0052320E" w:rsidRPr="006A5025" w:rsidRDefault="0052320E" w:rsidP="00BD3DEB">
      <w:pPr>
        <w:pStyle w:val="a7"/>
        <w:numPr>
          <w:ilvl w:val="0"/>
          <w:numId w:val="191"/>
        </w:numPr>
        <w:spacing w:after="0" w:line="360" w:lineRule="auto"/>
        <w:jc w:val="both"/>
        <w:rPr>
          <w:rFonts w:ascii="David" w:hAnsi="David" w:cs="David"/>
          <w:b/>
          <w:bCs/>
          <w:sz w:val="24"/>
          <w:szCs w:val="24"/>
        </w:rPr>
      </w:pPr>
      <w:r w:rsidRPr="006A5025">
        <w:rPr>
          <w:rFonts w:ascii="David" w:hAnsi="David" w:cs="David"/>
          <w:sz w:val="24"/>
          <w:szCs w:val="24"/>
          <w:rtl/>
        </w:rPr>
        <w:t>תיאור תקלות אפשריות אשר עלולות לגרום למפגעים סביבתיים.</w:t>
      </w:r>
    </w:p>
    <w:p w14:paraId="5DA2DABB" w14:textId="77777777" w:rsidR="0052320E" w:rsidRPr="006A5025" w:rsidRDefault="0052320E" w:rsidP="00BD3DEB">
      <w:pPr>
        <w:pStyle w:val="a7"/>
        <w:numPr>
          <w:ilvl w:val="0"/>
          <w:numId w:val="191"/>
        </w:numPr>
        <w:spacing w:after="0" w:line="360" w:lineRule="auto"/>
        <w:jc w:val="both"/>
        <w:rPr>
          <w:rFonts w:ascii="David" w:hAnsi="David" w:cs="David"/>
          <w:b/>
          <w:bCs/>
          <w:sz w:val="24"/>
          <w:szCs w:val="24"/>
        </w:rPr>
      </w:pPr>
      <w:r w:rsidRPr="006A5025">
        <w:rPr>
          <w:rFonts w:ascii="David" w:hAnsi="David" w:cs="David"/>
          <w:sz w:val="24"/>
          <w:szCs w:val="24"/>
          <w:rtl/>
        </w:rPr>
        <w:t>אמצעים למניעת תקלות ואופני הטיפול בהן.</w:t>
      </w:r>
    </w:p>
    <w:p w14:paraId="4BAE1751" w14:textId="77777777" w:rsidR="0052320E" w:rsidRPr="006A5025" w:rsidRDefault="0052320E" w:rsidP="00BD3DEB">
      <w:pPr>
        <w:pStyle w:val="a7"/>
        <w:numPr>
          <w:ilvl w:val="0"/>
          <w:numId w:val="191"/>
        </w:numPr>
        <w:spacing w:after="0" w:line="360" w:lineRule="auto"/>
        <w:jc w:val="both"/>
        <w:rPr>
          <w:rFonts w:ascii="David" w:hAnsi="David" w:cs="David"/>
          <w:b/>
          <w:bCs/>
          <w:sz w:val="24"/>
          <w:szCs w:val="24"/>
        </w:rPr>
      </w:pPr>
      <w:r w:rsidRPr="006A5025">
        <w:rPr>
          <w:rFonts w:ascii="David" w:hAnsi="David" w:cs="David"/>
          <w:sz w:val="24"/>
          <w:szCs w:val="24"/>
          <w:rtl/>
        </w:rPr>
        <w:t>פירוט מכשירי מדידה ובקרה ואמצעי התראה למניעת גלישה בלתי מבוקרות של מי פלט לסביבה.</w:t>
      </w:r>
    </w:p>
    <w:p w14:paraId="70C16107" w14:textId="77777777" w:rsidR="0052320E" w:rsidRPr="006A5025" w:rsidRDefault="0052320E" w:rsidP="00BD3DEB">
      <w:pPr>
        <w:pStyle w:val="a7"/>
        <w:numPr>
          <w:ilvl w:val="0"/>
          <w:numId w:val="191"/>
        </w:numPr>
        <w:spacing w:after="0" w:line="360" w:lineRule="auto"/>
        <w:jc w:val="both"/>
        <w:rPr>
          <w:rFonts w:ascii="David" w:hAnsi="David" w:cs="David"/>
          <w:b/>
          <w:bCs/>
          <w:sz w:val="24"/>
          <w:szCs w:val="24"/>
          <w:rtl/>
        </w:rPr>
      </w:pPr>
      <w:r w:rsidRPr="006A5025">
        <w:rPr>
          <w:rFonts w:ascii="David" w:hAnsi="David" w:cs="David"/>
          <w:sz w:val="24"/>
          <w:szCs w:val="24"/>
          <w:rtl/>
        </w:rPr>
        <w:t>כל זאת לפי מיטב הידע והטכנולוגיות המקובלות ובהתאם לתנאים אלו.</w:t>
      </w:r>
    </w:p>
    <w:p w14:paraId="45B44B3E" w14:textId="77777777" w:rsidR="0052320E" w:rsidRPr="006A5025" w:rsidRDefault="0052320E" w:rsidP="00BD3DEB">
      <w:pPr>
        <w:pStyle w:val="a7"/>
        <w:numPr>
          <w:ilvl w:val="0"/>
          <w:numId w:val="190"/>
        </w:numPr>
        <w:spacing w:after="0" w:line="360" w:lineRule="auto"/>
        <w:jc w:val="both"/>
        <w:rPr>
          <w:rFonts w:ascii="David" w:hAnsi="David" w:cs="David"/>
          <w:sz w:val="24"/>
          <w:szCs w:val="24"/>
        </w:rPr>
      </w:pPr>
      <w:r w:rsidRPr="006A5025">
        <w:rPr>
          <w:rFonts w:ascii="David" w:hAnsi="David" w:cs="David"/>
          <w:sz w:val="24"/>
          <w:szCs w:val="24"/>
          <w:rtl/>
        </w:rPr>
        <w:t>יומן תפעול ומעקב, שיכלול, בין היתר, את כל אלה:</w:t>
      </w:r>
    </w:p>
    <w:p w14:paraId="30B7738C" w14:textId="77777777" w:rsidR="0052320E" w:rsidRPr="006A5025" w:rsidRDefault="0052320E" w:rsidP="00BD3DEB">
      <w:pPr>
        <w:pStyle w:val="a7"/>
        <w:numPr>
          <w:ilvl w:val="0"/>
          <w:numId w:val="192"/>
        </w:numPr>
        <w:spacing w:after="0" w:line="360" w:lineRule="auto"/>
        <w:jc w:val="both"/>
        <w:rPr>
          <w:rFonts w:ascii="David" w:hAnsi="David" w:cs="David"/>
          <w:sz w:val="24"/>
          <w:szCs w:val="24"/>
        </w:rPr>
      </w:pPr>
      <w:r w:rsidRPr="006A5025">
        <w:rPr>
          <w:rFonts w:ascii="David" w:hAnsi="David" w:cs="David"/>
          <w:sz w:val="24"/>
          <w:szCs w:val="24"/>
          <w:rtl/>
        </w:rPr>
        <w:t>תיעוד כל פעולות התחזוקה של המתקנים והציוד בעסק, לרבות פעולות לכיול מכשירים וגלאים עם תאריך ביצוען.</w:t>
      </w:r>
    </w:p>
    <w:p w14:paraId="08D89C87" w14:textId="77777777" w:rsidR="0052320E" w:rsidRPr="006A5025" w:rsidRDefault="0052320E" w:rsidP="00BD3DEB">
      <w:pPr>
        <w:pStyle w:val="a7"/>
        <w:numPr>
          <w:ilvl w:val="0"/>
          <w:numId w:val="192"/>
        </w:numPr>
        <w:spacing w:after="0" w:line="360" w:lineRule="auto"/>
        <w:jc w:val="both"/>
        <w:rPr>
          <w:rFonts w:ascii="David" w:hAnsi="David" w:cs="David"/>
          <w:sz w:val="24"/>
          <w:szCs w:val="24"/>
          <w:rtl/>
        </w:rPr>
      </w:pPr>
      <w:r w:rsidRPr="006A5025">
        <w:rPr>
          <w:rFonts w:ascii="David" w:hAnsi="David" w:cs="David"/>
          <w:sz w:val="24"/>
          <w:szCs w:val="24"/>
          <w:rtl/>
        </w:rPr>
        <w:t>טיפולים תרופתיים, הדברה וכל חומר שנוסף לבריכות, לרבות רישום של החומרים, כמויות ותאריך ביצוע.</w:t>
      </w:r>
    </w:p>
    <w:p w14:paraId="78F99246" w14:textId="328F3809" w:rsidR="0052320E" w:rsidRPr="0095090E" w:rsidRDefault="0052320E" w:rsidP="00BD3DEB">
      <w:pPr>
        <w:pStyle w:val="a7"/>
        <w:numPr>
          <w:ilvl w:val="0"/>
          <w:numId w:val="190"/>
        </w:numPr>
        <w:spacing w:after="0" w:line="360" w:lineRule="auto"/>
        <w:jc w:val="both"/>
        <w:rPr>
          <w:rFonts w:ascii="David" w:hAnsi="David" w:cs="David"/>
          <w:sz w:val="24"/>
          <w:szCs w:val="24"/>
          <w:rtl/>
        </w:rPr>
      </w:pPr>
      <w:r w:rsidRPr="0095090E">
        <w:rPr>
          <w:rFonts w:ascii="David" w:hAnsi="David" w:cs="David"/>
          <w:sz w:val="24"/>
          <w:szCs w:val="24"/>
          <w:rtl/>
        </w:rPr>
        <w:t>יומן אירועים סביבתיים כמפורט בסעיף 3.2.3</w:t>
      </w:r>
      <w:r w:rsidR="00634667" w:rsidRPr="0095090E">
        <w:rPr>
          <w:rFonts w:ascii="David" w:hAnsi="David" w:cs="David"/>
          <w:sz w:val="24"/>
          <w:szCs w:val="24"/>
          <w:rtl/>
        </w:rPr>
        <w:t>.</w:t>
      </w:r>
      <w:r w:rsidRPr="0095090E">
        <w:rPr>
          <w:rFonts w:ascii="David" w:hAnsi="David" w:cs="David"/>
          <w:sz w:val="24"/>
          <w:szCs w:val="24"/>
          <w:rtl/>
        </w:rPr>
        <w:t>(11).</w:t>
      </w:r>
    </w:p>
    <w:p w14:paraId="196D8037" w14:textId="77777777" w:rsidR="0052320E" w:rsidRPr="006A5025" w:rsidRDefault="0052320E" w:rsidP="00BD3DEB">
      <w:pPr>
        <w:pStyle w:val="a7"/>
        <w:numPr>
          <w:ilvl w:val="0"/>
          <w:numId w:val="189"/>
        </w:numPr>
        <w:spacing w:after="0" w:line="360" w:lineRule="auto"/>
        <w:jc w:val="both"/>
        <w:rPr>
          <w:rFonts w:ascii="David" w:hAnsi="David" w:cs="David"/>
          <w:sz w:val="24"/>
          <w:szCs w:val="24"/>
        </w:rPr>
      </w:pPr>
      <w:r w:rsidRPr="006A5025">
        <w:rPr>
          <w:rFonts w:ascii="David" w:hAnsi="David" w:cs="David"/>
          <w:sz w:val="24"/>
          <w:szCs w:val="24"/>
          <w:rtl/>
        </w:rPr>
        <w:t>במקרה של תקלה אשר גורמת או עלולה לגרום לגלישה בלתי מבוקרות של מי פלט או דגים לסביבה או מפגע ריח, בעל העסק:</w:t>
      </w:r>
    </w:p>
    <w:p w14:paraId="18DC9054" w14:textId="258765B9" w:rsidR="0052320E" w:rsidRPr="006A5025" w:rsidRDefault="00634667" w:rsidP="00BD3DEB">
      <w:pPr>
        <w:pStyle w:val="a7"/>
        <w:numPr>
          <w:ilvl w:val="0"/>
          <w:numId w:val="193"/>
        </w:numPr>
        <w:spacing w:after="0" w:line="360" w:lineRule="auto"/>
        <w:jc w:val="both"/>
        <w:rPr>
          <w:rFonts w:ascii="David" w:hAnsi="David" w:cs="David"/>
          <w:sz w:val="24"/>
          <w:szCs w:val="24"/>
        </w:rPr>
      </w:pPr>
      <w:r w:rsidRPr="006A5025">
        <w:rPr>
          <w:rFonts w:ascii="David" w:hAnsi="David" w:cs="David"/>
          <w:sz w:val="24"/>
          <w:szCs w:val="24"/>
          <w:rtl/>
        </w:rPr>
        <w:t>יפעל מ</w:t>
      </w:r>
      <w:r w:rsidR="0052320E" w:rsidRPr="006A5025">
        <w:rPr>
          <w:rFonts w:ascii="David" w:hAnsi="David" w:cs="David"/>
          <w:sz w:val="24"/>
          <w:szCs w:val="24"/>
          <w:rtl/>
        </w:rPr>
        <w:t>ידית לתיקון התקלה.</w:t>
      </w:r>
    </w:p>
    <w:p w14:paraId="6099B1E4" w14:textId="77777777" w:rsidR="0052320E" w:rsidRPr="006A5025" w:rsidRDefault="0052320E" w:rsidP="00BD3DEB">
      <w:pPr>
        <w:pStyle w:val="a7"/>
        <w:numPr>
          <w:ilvl w:val="0"/>
          <w:numId w:val="193"/>
        </w:numPr>
        <w:spacing w:after="0" w:line="360" w:lineRule="auto"/>
        <w:jc w:val="both"/>
        <w:rPr>
          <w:rFonts w:ascii="David" w:hAnsi="David" w:cs="David"/>
          <w:sz w:val="24"/>
          <w:szCs w:val="24"/>
        </w:rPr>
      </w:pPr>
      <w:r w:rsidRPr="006A5025">
        <w:rPr>
          <w:rFonts w:ascii="David" w:hAnsi="David" w:cs="David"/>
          <w:sz w:val="24"/>
          <w:szCs w:val="24"/>
          <w:rtl/>
        </w:rPr>
        <w:t>ידווח למוקד הסביבה של המשרד להגנת הסביבה 6911* או 073-2733200 עם גילוי התקלה ולא יאוחר מ-24 שעות ממועד גילוי התקלה.</w:t>
      </w:r>
    </w:p>
    <w:p w14:paraId="034A6DB2" w14:textId="77777777" w:rsidR="0052320E" w:rsidRPr="006A5025" w:rsidRDefault="0052320E" w:rsidP="00BD3DEB">
      <w:pPr>
        <w:pStyle w:val="a7"/>
        <w:numPr>
          <w:ilvl w:val="0"/>
          <w:numId w:val="193"/>
        </w:numPr>
        <w:spacing w:after="0" w:line="360" w:lineRule="auto"/>
        <w:jc w:val="both"/>
        <w:rPr>
          <w:rFonts w:ascii="David" w:hAnsi="David" w:cs="David"/>
          <w:sz w:val="24"/>
          <w:szCs w:val="24"/>
        </w:rPr>
      </w:pPr>
      <w:r w:rsidRPr="006A5025">
        <w:rPr>
          <w:rFonts w:ascii="David" w:hAnsi="David" w:cs="David"/>
          <w:sz w:val="24"/>
          <w:szCs w:val="24"/>
          <w:rtl/>
        </w:rPr>
        <w:t>ידווח על מהות התקלה בכתב לנותן האישור, סמוך ככל האפשר למועד התקלה ולא יאוחר משבועיים לאחריה, תוך פירוט מועדה, סיבתה, משכה והפעולות שננקטו לתיקונה, לפי העניין.</w:t>
      </w:r>
    </w:p>
    <w:p w14:paraId="595EEE6D" w14:textId="77777777" w:rsidR="0052320E" w:rsidRPr="006A5025" w:rsidRDefault="0052320E" w:rsidP="00BD3DEB">
      <w:pPr>
        <w:pStyle w:val="2"/>
        <w:numPr>
          <w:ilvl w:val="2"/>
          <w:numId w:val="329"/>
        </w:numPr>
        <w:rPr>
          <w:rFonts w:ascii="David" w:hAnsi="David"/>
          <w:b/>
          <w:bCs/>
        </w:rPr>
      </w:pPr>
      <w:r w:rsidRPr="006A5025">
        <w:rPr>
          <w:rFonts w:ascii="David" w:hAnsi="David"/>
          <w:b/>
          <w:bCs/>
          <w:rtl/>
        </w:rPr>
        <w:t>חומרים מסוכנים</w:t>
      </w:r>
    </w:p>
    <w:p w14:paraId="29ED9E3F" w14:textId="77777777" w:rsidR="0052320E" w:rsidRPr="006A5025" w:rsidRDefault="0052320E" w:rsidP="00BD3DEB">
      <w:pPr>
        <w:pStyle w:val="a7"/>
        <w:numPr>
          <w:ilvl w:val="0"/>
          <w:numId w:val="194"/>
        </w:numPr>
        <w:spacing w:after="0" w:line="360" w:lineRule="auto"/>
        <w:jc w:val="both"/>
        <w:rPr>
          <w:rFonts w:ascii="David" w:hAnsi="David" w:cs="David"/>
          <w:b/>
          <w:bCs/>
          <w:sz w:val="24"/>
          <w:szCs w:val="24"/>
        </w:rPr>
      </w:pPr>
      <w:r w:rsidRPr="006A5025">
        <w:rPr>
          <w:rFonts w:ascii="David" w:hAnsi="David" w:cs="David"/>
          <w:sz w:val="24"/>
          <w:szCs w:val="24"/>
          <w:rtl/>
        </w:rPr>
        <w:t>בעל עסק יפעיל את העסק כאשר בידיו היתר רעלים בר תוקף מכוח חוק חומרים מסוכנים, התשנ"ג-1993, לעיסוק נשוא הרישיון אלא אם כן הכמויות והריכוזים של החומרים המסוכנים שהוא עוסק בהם פטורים מחובת החזקת היתר רעלים לפי כל דין.</w:t>
      </w:r>
    </w:p>
    <w:p w14:paraId="1BDCAEC8" w14:textId="77777777" w:rsidR="0052320E" w:rsidRPr="006A5025" w:rsidRDefault="0052320E" w:rsidP="00BD3DEB">
      <w:pPr>
        <w:pStyle w:val="a7"/>
        <w:numPr>
          <w:ilvl w:val="0"/>
          <w:numId w:val="194"/>
        </w:numPr>
        <w:spacing w:after="0" w:line="360" w:lineRule="auto"/>
        <w:jc w:val="both"/>
        <w:rPr>
          <w:rFonts w:ascii="David" w:hAnsi="David" w:cs="David"/>
          <w:b/>
          <w:bCs/>
          <w:sz w:val="24"/>
          <w:szCs w:val="24"/>
        </w:rPr>
      </w:pPr>
      <w:r w:rsidRPr="006A5025">
        <w:rPr>
          <w:rFonts w:ascii="David" w:hAnsi="David" w:cs="David"/>
          <w:sz w:val="24"/>
          <w:szCs w:val="24"/>
          <w:rtl/>
        </w:rPr>
        <w:t xml:space="preserve">בעל עסק ישנע חומר מסוכן אל העסק וממנו על ידי מוביל מאושר לפי הוראות כל דין.  </w:t>
      </w:r>
    </w:p>
    <w:p w14:paraId="7C29E49A" w14:textId="77777777" w:rsidR="0052320E" w:rsidRPr="006A5025" w:rsidRDefault="0052320E" w:rsidP="00BD3DEB">
      <w:pPr>
        <w:pStyle w:val="a7"/>
        <w:numPr>
          <w:ilvl w:val="0"/>
          <w:numId w:val="194"/>
        </w:numPr>
        <w:spacing w:after="0" w:line="360" w:lineRule="auto"/>
        <w:jc w:val="both"/>
        <w:rPr>
          <w:rFonts w:ascii="David" w:hAnsi="David" w:cs="David"/>
          <w:b/>
          <w:bCs/>
          <w:sz w:val="24"/>
          <w:szCs w:val="24"/>
        </w:rPr>
      </w:pPr>
      <w:r w:rsidRPr="006A5025">
        <w:rPr>
          <w:rFonts w:ascii="David" w:hAnsi="David" w:cs="David"/>
          <w:sz w:val="24"/>
          <w:szCs w:val="24"/>
          <w:rtl/>
        </w:rPr>
        <w:t>בעל עסק יחזיק לכל החומרים המסוכנים בעסק גיליונות בטיחות מעודכנים (</w:t>
      </w:r>
      <w:r w:rsidRPr="006A5025">
        <w:rPr>
          <w:rFonts w:ascii="David" w:hAnsi="David" w:cs="David"/>
          <w:sz w:val="24"/>
          <w:szCs w:val="24"/>
        </w:rPr>
        <w:t>MATERIAL SAFETY DATA SHEETS</w:t>
      </w:r>
      <w:r w:rsidRPr="006A5025">
        <w:rPr>
          <w:rFonts w:ascii="David" w:hAnsi="David" w:cs="David"/>
          <w:sz w:val="24"/>
          <w:szCs w:val="24"/>
          <w:rtl/>
        </w:rPr>
        <w:t>), המכילים מידע לגבי החומר המסוכן, תכונותיו, השפעתו, סיכונים הנובעים ממנו ודרכי מניעתם, הכול לפי הוראות תקנות הבטיחות בעבודה (גיליון בטיחות), התשנ"ח-1998.</w:t>
      </w:r>
    </w:p>
    <w:p w14:paraId="6E33DFC1" w14:textId="77777777" w:rsidR="0052320E" w:rsidRPr="006A5025" w:rsidRDefault="0052320E" w:rsidP="00BD3DEB">
      <w:pPr>
        <w:pStyle w:val="a7"/>
        <w:numPr>
          <w:ilvl w:val="0"/>
          <w:numId w:val="194"/>
        </w:numPr>
        <w:spacing w:after="0" w:line="360" w:lineRule="auto"/>
        <w:jc w:val="both"/>
        <w:rPr>
          <w:rFonts w:ascii="David" w:hAnsi="David" w:cs="David"/>
          <w:b/>
          <w:bCs/>
          <w:sz w:val="24"/>
          <w:szCs w:val="24"/>
        </w:rPr>
      </w:pPr>
      <w:r w:rsidRPr="006A5025">
        <w:rPr>
          <w:rFonts w:ascii="David" w:hAnsi="David" w:cs="David"/>
          <w:sz w:val="24"/>
          <w:szCs w:val="24"/>
          <w:rtl/>
        </w:rPr>
        <w:t>משטחים לאחסון חומרים מסוכנים בעסק יעמדו בדרישות המפורטות להלן:</w:t>
      </w:r>
    </w:p>
    <w:p w14:paraId="571BDA09" w14:textId="7E065400" w:rsidR="0052320E" w:rsidRPr="006A5025" w:rsidRDefault="0052320E" w:rsidP="00BD3DEB">
      <w:pPr>
        <w:pStyle w:val="a7"/>
        <w:numPr>
          <w:ilvl w:val="0"/>
          <w:numId w:val="195"/>
        </w:numPr>
        <w:spacing w:after="0" w:line="360" w:lineRule="auto"/>
        <w:jc w:val="both"/>
        <w:rPr>
          <w:rFonts w:ascii="David" w:hAnsi="David" w:cs="David"/>
          <w:b/>
          <w:bCs/>
          <w:sz w:val="24"/>
          <w:szCs w:val="24"/>
        </w:rPr>
      </w:pPr>
      <w:r w:rsidRPr="006A5025">
        <w:rPr>
          <w:rFonts w:ascii="David" w:hAnsi="David" w:cs="David"/>
          <w:sz w:val="24"/>
          <w:szCs w:val="24"/>
          <w:rtl/>
        </w:rPr>
        <w:t>אטומים ועמידים בפני חלחול הנוזלים הצפויים להתנקז אליהם</w:t>
      </w:r>
      <w:r w:rsidR="00B757EF">
        <w:rPr>
          <w:rFonts w:ascii="David" w:hAnsi="David" w:cs="David"/>
          <w:sz w:val="24"/>
          <w:szCs w:val="24"/>
        </w:rPr>
        <w:t>/</w:t>
      </w:r>
    </w:p>
    <w:p w14:paraId="62886CE6" w14:textId="77777777" w:rsidR="0052320E" w:rsidRPr="006A5025" w:rsidRDefault="0052320E" w:rsidP="00BD3DEB">
      <w:pPr>
        <w:pStyle w:val="a7"/>
        <w:numPr>
          <w:ilvl w:val="0"/>
          <w:numId w:val="195"/>
        </w:numPr>
        <w:spacing w:after="0" w:line="360" w:lineRule="auto"/>
        <w:jc w:val="both"/>
        <w:rPr>
          <w:rFonts w:ascii="David" w:hAnsi="David" w:cs="David"/>
          <w:b/>
          <w:bCs/>
          <w:sz w:val="24"/>
          <w:szCs w:val="24"/>
        </w:rPr>
      </w:pPr>
      <w:r w:rsidRPr="006A5025">
        <w:rPr>
          <w:rFonts w:ascii="David" w:hAnsi="David" w:cs="David"/>
          <w:sz w:val="24"/>
          <w:szCs w:val="24"/>
          <w:rtl/>
        </w:rPr>
        <w:t>מופרדים משאר שטחי העסק באופן שתימנע הגעתו של שפך חומרים מסוכנים לסביבה.</w:t>
      </w:r>
    </w:p>
    <w:p w14:paraId="26C6A765" w14:textId="77777777" w:rsidR="0052320E" w:rsidRPr="006A5025" w:rsidRDefault="0052320E" w:rsidP="00BD3DEB">
      <w:pPr>
        <w:pStyle w:val="a7"/>
        <w:numPr>
          <w:ilvl w:val="0"/>
          <w:numId w:val="194"/>
        </w:numPr>
        <w:spacing w:after="0" w:line="360" w:lineRule="auto"/>
        <w:jc w:val="both"/>
        <w:rPr>
          <w:rFonts w:ascii="David" w:hAnsi="David" w:cs="David"/>
          <w:b/>
          <w:bCs/>
          <w:sz w:val="24"/>
          <w:szCs w:val="24"/>
        </w:rPr>
      </w:pPr>
      <w:r w:rsidRPr="006A5025">
        <w:rPr>
          <w:rFonts w:ascii="David" w:hAnsi="David" w:cs="David"/>
          <w:sz w:val="24"/>
          <w:szCs w:val="24"/>
          <w:rtl/>
        </w:rPr>
        <w:t>מכלי החומרים המסוכנים הנוזליים, לרבות חומרי הדברה, היפוכלוריט וסולר, יהיו מוצבים בתוך מאצרות, שיעמדו בתנאים המפורטים להלן:</w:t>
      </w:r>
    </w:p>
    <w:p w14:paraId="2E10A07D" w14:textId="12F94DAE" w:rsidR="0052320E" w:rsidRPr="006A5025" w:rsidRDefault="0052320E" w:rsidP="00BD3DEB">
      <w:pPr>
        <w:pStyle w:val="a7"/>
        <w:numPr>
          <w:ilvl w:val="0"/>
          <w:numId w:val="196"/>
        </w:numPr>
        <w:spacing w:after="0" w:line="360" w:lineRule="auto"/>
        <w:jc w:val="both"/>
        <w:rPr>
          <w:rFonts w:ascii="David" w:hAnsi="David" w:cs="David"/>
          <w:b/>
          <w:bCs/>
          <w:sz w:val="24"/>
          <w:szCs w:val="24"/>
        </w:rPr>
      </w:pPr>
      <w:r w:rsidRPr="006A5025">
        <w:rPr>
          <w:rFonts w:ascii="David" w:hAnsi="David" w:cs="David"/>
          <w:sz w:val="24"/>
          <w:szCs w:val="24"/>
          <w:rtl/>
        </w:rPr>
        <w:t>נפח המאצרה יהיה 110% ל</w:t>
      </w:r>
      <w:r w:rsidR="00B757EF">
        <w:rPr>
          <w:rFonts w:ascii="David" w:hAnsi="David" w:cs="David"/>
          <w:sz w:val="24"/>
          <w:szCs w:val="24"/>
          <w:rtl/>
        </w:rPr>
        <w:t>פחות מנפח המכל הגדול המאוחסן בה</w:t>
      </w:r>
      <w:r w:rsidR="00B757EF">
        <w:rPr>
          <w:rFonts w:ascii="David" w:hAnsi="David" w:cs="David" w:hint="cs"/>
          <w:sz w:val="24"/>
          <w:szCs w:val="24"/>
          <w:rtl/>
        </w:rPr>
        <w:t>.</w:t>
      </w:r>
    </w:p>
    <w:p w14:paraId="4EE9AA3C" w14:textId="5F502EB3" w:rsidR="0052320E" w:rsidRPr="006A5025" w:rsidRDefault="0052320E" w:rsidP="00BD3DEB">
      <w:pPr>
        <w:pStyle w:val="a7"/>
        <w:numPr>
          <w:ilvl w:val="0"/>
          <w:numId w:val="196"/>
        </w:numPr>
        <w:spacing w:after="0" w:line="360" w:lineRule="auto"/>
        <w:jc w:val="both"/>
        <w:rPr>
          <w:rFonts w:ascii="David" w:hAnsi="David" w:cs="David"/>
          <w:b/>
          <w:bCs/>
          <w:sz w:val="24"/>
          <w:szCs w:val="24"/>
        </w:rPr>
      </w:pPr>
      <w:r w:rsidRPr="006A5025">
        <w:rPr>
          <w:rFonts w:ascii="David" w:hAnsi="David" w:cs="David"/>
          <w:sz w:val="24"/>
          <w:szCs w:val="24"/>
          <w:rtl/>
        </w:rPr>
        <w:t xml:space="preserve">המאצרה תיבנה מחומרים עמידים </w:t>
      </w:r>
      <w:r w:rsidR="00B757EF">
        <w:rPr>
          <w:rFonts w:ascii="David" w:hAnsi="David" w:cs="David"/>
          <w:sz w:val="24"/>
          <w:szCs w:val="24"/>
          <w:rtl/>
        </w:rPr>
        <w:t>בפני חלחול הנוזלים המאוחסנים בה</w:t>
      </w:r>
      <w:r w:rsidR="00B757EF">
        <w:rPr>
          <w:rFonts w:ascii="David" w:hAnsi="David" w:cs="David" w:hint="cs"/>
          <w:sz w:val="24"/>
          <w:szCs w:val="24"/>
          <w:rtl/>
        </w:rPr>
        <w:t>.</w:t>
      </w:r>
    </w:p>
    <w:p w14:paraId="75349CEE" w14:textId="33D5C7D4" w:rsidR="0052320E" w:rsidRPr="006A5025" w:rsidRDefault="0052320E" w:rsidP="00BD3DEB">
      <w:pPr>
        <w:pStyle w:val="a7"/>
        <w:numPr>
          <w:ilvl w:val="0"/>
          <w:numId w:val="196"/>
        </w:numPr>
        <w:spacing w:after="0" w:line="360" w:lineRule="auto"/>
        <w:jc w:val="both"/>
        <w:rPr>
          <w:rFonts w:ascii="David" w:hAnsi="David" w:cs="David"/>
          <w:b/>
          <w:bCs/>
          <w:sz w:val="24"/>
          <w:szCs w:val="24"/>
        </w:rPr>
      </w:pPr>
      <w:r w:rsidRPr="006A5025">
        <w:rPr>
          <w:rFonts w:ascii="David" w:hAnsi="David" w:cs="David"/>
          <w:sz w:val="24"/>
          <w:szCs w:val="24"/>
          <w:rtl/>
        </w:rPr>
        <w:t xml:space="preserve">רצפת המאצרה תהיה משופעת לכיוון נקודת ניקוז ממנה ניתן לנקז או לשאוב כל שפך </w:t>
      </w:r>
      <w:r w:rsidR="00B757EF">
        <w:rPr>
          <w:rFonts w:ascii="David" w:hAnsi="David" w:cs="David"/>
          <w:sz w:val="24"/>
          <w:szCs w:val="24"/>
          <w:rtl/>
        </w:rPr>
        <w:t>אפשרי</w:t>
      </w:r>
      <w:r w:rsidR="00B757EF">
        <w:rPr>
          <w:rFonts w:ascii="David" w:hAnsi="David" w:cs="David" w:hint="cs"/>
          <w:sz w:val="24"/>
          <w:szCs w:val="24"/>
          <w:rtl/>
        </w:rPr>
        <w:t>.</w:t>
      </w:r>
    </w:p>
    <w:p w14:paraId="7E754E31" w14:textId="77777777" w:rsidR="0052320E" w:rsidRPr="006A5025" w:rsidRDefault="0052320E" w:rsidP="00BD3DEB">
      <w:pPr>
        <w:pStyle w:val="a7"/>
        <w:numPr>
          <w:ilvl w:val="0"/>
          <w:numId w:val="196"/>
        </w:numPr>
        <w:spacing w:after="0" w:line="360" w:lineRule="auto"/>
        <w:jc w:val="both"/>
        <w:rPr>
          <w:rFonts w:ascii="David" w:hAnsi="David" w:cs="David"/>
          <w:b/>
          <w:bCs/>
          <w:sz w:val="24"/>
          <w:szCs w:val="24"/>
          <w:rtl/>
        </w:rPr>
      </w:pPr>
      <w:r w:rsidRPr="006A5025">
        <w:rPr>
          <w:rFonts w:ascii="David" w:hAnsi="David" w:cs="David"/>
          <w:sz w:val="24"/>
          <w:szCs w:val="24"/>
          <w:rtl/>
        </w:rPr>
        <w:t>המאצרה תהיה נקיה בכל עת.</w:t>
      </w:r>
    </w:p>
    <w:p w14:paraId="7545B831" w14:textId="77777777" w:rsidR="0052320E" w:rsidRPr="006A5025" w:rsidRDefault="0052320E" w:rsidP="00BD3DEB">
      <w:pPr>
        <w:pStyle w:val="a7"/>
        <w:numPr>
          <w:ilvl w:val="0"/>
          <w:numId w:val="194"/>
        </w:numPr>
        <w:spacing w:after="0" w:line="360" w:lineRule="auto"/>
        <w:jc w:val="both"/>
        <w:rPr>
          <w:rFonts w:ascii="David" w:hAnsi="David" w:cs="David"/>
          <w:sz w:val="24"/>
          <w:szCs w:val="24"/>
        </w:rPr>
      </w:pPr>
      <w:r w:rsidRPr="006A5025">
        <w:rPr>
          <w:rFonts w:ascii="David" w:hAnsi="David" w:cs="David"/>
          <w:sz w:val="24"/>
          <w:szCs w:val="24"/>
          <w:rtl/>
        </w:rPr>
        <w:t>בעל עסק ירוקן את תכולת המאצרה, באופן מידי, אלא אם תנאי מזג האוויר אינם מאפשרים זאת, וייאספו במכלים אטומים ועמידים כימית לחומר הנאסף, ויפונו לפי כל דין, לרבות במקרה של שפך של החומר המאוחסן במאצרה או מי גשמים שהזדהמו מהחומר המאוחסן על גבי המאצרה.</w:t>
      </w:r>
    </w:p>
    <w:p w14:paraId="0EB81C86" w14:textId="77777777" w:rsidR="0052320E" w:rsidRPr="006A5025" w:rsidRDefault="0052320E" w:rsidP="00BD3DEB">
      <w:pPr>
        <w:pStyle w:val="a7"/>
        <w:numPr>
          <w:ilvl w:val="0"/>
          <w:numId w:val="194"/>
        </w:numPr>
        <w:spacing w:after="0" w:line="360" w:lineRule="auto"/>
        <w:jc w:val="both"/>
        <w:rPr>
          <w:rFonts w:ascii="David" w:hAnsi="David" w:cs="David"/>
          <w:sz w:val="24"/>
          <w:szCs w:val="24"/>
        </w:rPr>
      </w:pPr>
      <w:r w:rsidRPr="006A5025">
        <w:rPr>
          <w:rFonts w:ascii="David" w:hAnsi="David" w:cs="David"/>
          <w:sz w:val="24"/>
          <w:szCs w:val="24"/>
          <w:rtl/>
        </w:rPr>
        <w:t>מחסן, אזור או עמדת אחסון של חומר מסוכן, חומרי הדברה, תרופות ופסולת חומר מסוכן, יהיו סגורים, ומשולטים, כך שתתאפשר כניסת אנשים שהורשו על ידי בעל העסק בלבד.</w:t>
      </w:r>
    </w:p>
    <w:p w14:paraId="482B09BC" w14:textId="77777777" w:rsidR="0052320E" w:rsidRPr="006A5025" w:rsidRDefault="0052320E" w:rsidP="00BD3DEB">
      <w:pPr>
        <w:pStyle w:val="a7"/>
        <w:numPr>
          <w:ilvl w:val="0"/>
          <w:numId w:val="194"/>
        </w:numPr>
        <w:spacing w:after="0" w:line="360" w:lineRule="auto"/>
        <w:jc w:val="both"/>
        <w:rPr>
          <w:rFonts w:ascii="David" w:hAnsi="David" w:cs="David"/>
          <w:sz w:val="24"/>
          <w:szCs w:val="24"/>
        </w:rPr>
      </w:pPr>
      <w:r w:rsidRPr="006A5025">
        <w:rPr>
          <w:rFonts w:ascii="David" w:hAnsi="David" w:cs="David"/>
          <w:sz w:val="24"/>
          <w:szCs w:val="24"/>
          <w:rtl/>
        </w:rPr>
        <w:t>בעל עסק יפריד בין חומרים מסוכנים העלולים להגיב ביניהם, לרבות פסולת חומר מסוכן, בהתאם לקבוצות הסיכון, קוד החירום וגיליונות הבטיחות. כאשר חומרים מאותה קבוצת סיכון עלולים להגיב ביניהם באופן המהווה סכנה לסביבה לרבות התלקחות, התנדפות גז ואדים, יש לאחסנם בנפרד, כך שימנע כל מגע בין החומרים המאוחסנים עצמם ובין שפך אפשרי של חומרים אלה.</w:t>
      </w:r>
    </w:p>
    <w:p w14:paraId="36214EF5" w14:textId="77777777" w:rsidR="0052320E" w:rsidRPr="006A5025" w:rsidRDefault="0052320E" w:rsidP="00BD3DEB">
      <w:pPr>
        <w:pStyle w:val="a7"/>
        <w:numPr>
          <w:ilvl w:val="0"/>
          <w:numId w:val="194"/>
        </w:numPr>
        <w:spacing w:after="0" w:line="360" w:lineRule="auto"/>
        <w:jc w:val="both"/>
        <w:rPr>
          <w:rFonts w:ascii="David" w:hAnsi="David" w:cs="David"/>
          <w:sz w:val="24"/>
          <w:szCs w:val="24"/>
        </w:rPr>
      </w:pPr>
      <w:r w:rsidRPr="006A5025">
        <w:rPr>
          <w:rFonts w:ascii="David" w:hAnsi="David" w:cs="David"/>
          <w:sz w:val="24"/>
          <w:szCs w:val="24"/>
          <w:rtl/>
        </w:rPr>
        <w:t>בעל העסק יסמן וישלט כל חומר מסוכן, פסולת חומר מסוכן וכן את כל המתקנים בהם עוסקים בחומר מסוכן לרבות כלי הקיבול ובני אחסון. הסימון והשילוט יהיו לפי הכללים המפורטים להלן:</w:t>
      </w:r>
    </w:p>
    <w:p w14:paraId="36DEE8CB" w14:textId="77777777" w:rsidR="0052320E" w:rsidRPr="006A5025" w:rsidRDefault="0052320E" w:rsidP="00BD3DEB">
      <w:pPr>
        <w:pStyle w:val="a7"/>
        <w:numPr>
          <w:ilvl w:val="0"/>
          <w:numId w:val="197"/>
        </w:numPr>
        <w:spacing w:after="0" w:line="360" w:lineRule="auto"/>
        <w:jc w:val="both"/>
        <w:rPr>
          <w:rFonts w:ascii="David" w:hAnsi="David" w:cs="David"/>
          <w:sz w:val="24"/>
          <w:szCs w:val="24"/>
        </w:rPr>
      </w:pPr>
      <w:r w:rsidRPr="006A5025">
        <w:rPr>
          <w:rFonts w:ascii="David" w:hAnsi="David" w:cs="David"/>
          <w:sz w:val="24"/>
          <w:szCs w:val="24"/>
          <w:rtl/>
        </w:rPr>
        <w:t>על כל כלי קיבול יצוינו השם הכימי של החומר המסוכן או פסולת חומר מסוכן המאוחסנים בו באותיות בעברית או בלועזית, מספר או"ם ככל שישנו מספר או"ם, קבוצת סיכון וקוד חירום.</w:t>
      </w:r>
    </w:p>
    <w:p w14:paraId="20957AC8" w14:textId="77777777" w:rsidR="0052320E" w:rsidRPr="006A5025" w:rsidRDefault="0052320E" w:rsidP="00BD3DEB">
      <w:pPr>
        <w:pStyle w:val="a7"/>
        <w:numPr>
          <w:ilvl w:val="0"/>
          <w:numId w:val="197"/>
        </w:numPr>
        <w:spacing w:after="0" w:line="360" w:lineRule="auto"/>
        <w:jc w:val="both"/>
        <w:rPr>
          <w:rFonts w:ascii="David" w:hAnsi="David" w:cs="David"/>
          <w:sz w:val="24"/>
          <w:szCs w:val="24"/>
        </w:rPr>
      </w:pPr>
      <w:r w:rsidRPr="006A5025">
        <w:rPr>
          <w:rFonts w:ascii="David" w:hAnsi="David" w:cs="David"/>
          <w:sz w:val="24"/>
          <w:szCs w:val="24"/>
          <w:rtl/>
        </w:rPr>
        <w:t>על כל מבנה או עמדה יוצב שילוט הכולל את שם המתקן, השם הכימי של הרעל או הפסולת המאוחסנים באותיות בעברית או בלועזית, מספר או"ם ככל שישנו מספר או"ם, קבוצת סיכון וקוד חירום.</w:t>
      </w:r>
    </w:p>
    <w:p w14:paraId="219405A1" w14:textId="77777777" w:rsidR="0052320E" w:rsidRPr="006A5025" w:rsidRDefault="0052320E" w:rsidP="00BD3DEB">
      <w:pPr>
        <w:pStyle w:val="a7"/>
        <w:numPr>
          <w:ilvl w:val="0"/>
          <w:numId w:val="197"/>
        </w:numPr>
        <w:spacing w:after="0" w:line="360" w:lineRule="auto"/>
        <w:jc w:val="both"/>
        <w:rPr>
          <w:rFonts w:ascii="David" w:hAnsi="David" w:cs="David"/>
          <w:sz w:val="24"/>
          <w:szCs w:val="24"/>
        </w:rPr>
      </w:pPr>
      <w:r w:rsidRPr="006A5025">
        <w:rPr>
          <w:rFonts w:ascii="David" w:hAnsi="David" w:cs="David"/>
          <w:sz w:val="24"/>
          <w:szCs w:val="24"/>
          <w:rtl/>
        </w:rPr>
        <w:t>השילוט יהיה עשוי מחומר עמיד כימית ומכנית.</w:t>
      </w:r>
    </w:p>
    <w:p w14:paraId="46A8A317" w14:textId="77777777" w:rsidR="0052320E" w:rsidRPr="006A5025" w:rsidRDefault="0052320E" w:rsidP="00BD3DEB">
      <w:pPr>
        <w:pStyle w:val="a7"/>
        <w:numPr>
          <w:ilvl w:val="0"/>
          <w:numId w:val="197"/>
        </w:numPr>
        <w:spacing w:after="0" w:line="360" w:lineRule="auto"/>
        <w:jc w:val="both"/>
        <w:rPr>
          <w:rFonts w:ascii="David" w:hAnsi="David" w:cs="David"/>
          <w:sz w:val="24"/>
          <w:szCs w:val="24"/>
        </w:rPr>
      </w:pPr>
      <w:r w:rsidRPr="006A5025">
        <w:rPr>
          <w:rFonts w:ascii="David" w:hAnsi="David" w:cs="David"/>
          <w:sz w:val="24"/>
          <w:szCs w:val="24"/>
          <w:rtl/>
        </w:rPr>
        <w:t>גודל הכתב על השילוט וצבעיו יהיו בולטים, קריאים וברורים בכל עת.</w:t>
      </w:r>
    </w:p>
    <w:p w14:paraId="4E858CA3" w14:textId="77777777" w:rsidR="0052320E" w:rsidRPr="006A5025" w:rsidRDefault="0052320E" w:rsidP="00BD3DEB">
      <w:pPr>
        <w:pStyle w:val="a7"/>
        <w:numPr>
          <w:ilvl w:val="0"/>
          <w:numId w:val="197"/>
        </w:numPr>
        <w:spacing w:after="0" w:line="360" w:lineRule="auto"/>
        <w:jc w:val="both"/>
        <w:rPr>
          <w:rFonts w:ascii="David" w:hAnsi="David" w:cs="David"/>
          <w:sz w:val="24"/>
          <w:szCs w:val="24"/>
          <w:rtl/>
        </w:rPr>
      </w:pPr>
      <w:r w:rsidRPr="006A5025">
        <w:rPr>
          <w:rFonts w:ascii="David" w:hAnsi="David" w:cs="David"/>
          <w:sz w:val="24"/>
          <w:szCs w:val="24"/>
          <w:rtl/>
        </w:rPr>
        <w:t>שילוט מתקן או עמדה יהיו ניתנים לקריאה מחוץ למתקן או העמדה.</w:t>
      </w:r>
    </w:p>
    <w:p w14:paraId="7471168A" w14:textId="77777777" w:rsidR="0052320E" w:rsidRPr="006A5025" w:rsidRDefault="0052320E" w:rsidP="00BD3DEB">
      <w:pPr>
        <w:pStyle w:val="a7"/>
        <w:numPr>
          <w:ilvl w:val="0"/>
          <w:numId w:val="194"/>
        </w:numPr>
        <w:spacing w:after="0" w:line="360" w:lineRule="auto"/>
        <w:jc w:val="both"/>
        <w:rPr>
          <w:rFonts w:ascii="David" w:hAnsi="David" w:cs="David"/>
          <w:sz w:val="24"/>
          <w:szCs w:val="24"/>
        </w:rPr>
      </w:pPr>
      <w:r w:rsidRPr="006A5025">
        <w:rPr>
          <w:rFonts w:ascii="David" w:hAnsi="David" w:cs="David"/>
          <w:sz w:val="24"/>
          <w:szCs w:val="24"/>
          <w:rtl/>
        </w:rPr>
        <w:t>בעל העסק יפנה פסולת חומר מסוכן לאתר הפסולת הרעילה או ליעד אחר מאושר בהתאם לתקנות סילוק פסולת חומרים מסוכנים.</w:t>
      </w:r>
    </w:p>
    <w:p w14:paraId="317A975B" w14:textId="77777777" w:rsidR="0052320E" w:rsidRPr="006A5025" w:rsidRDefault="0052320E" w:rsidP="00BD3DEB">
      <w:pPr>
        <w:pStyle w:val="a7"/>
        <w:numPr>
          <w:ilvl w:val="0"/>
          <w:numId w:val="194"/>
        </w:numPr>
        <w:spacing w:after="0" w:line="360" w:lineRule="auto"/>
        <w:jc w:val="both"/>
        <w:rPr>
          <w:rFonts w:ascii="David" w:hAnsi="David" w:cs="David"/>
          <w:sz w:val="24"/>
          <w:szCs w:val="24"/>
        </w:rPr>
      </w:pPr>
      <w:r w:rsidRPr="006A5025">
        <w:rPr>
          <w:rFonts w:ascii="David" w:hAnsi="David" w:cs="David"/>
          <w:sz w:val="24"/>
          <w:szCs w:val="24"/>
          <w:rtl/>
        </w:rPr>
        <w:t>פינוי של פסולת חומר מסוכן יעשה באמצעות מוביל פסולת חומר מסוכן מאושר לפי כל דין בלבד.</w:t>
      </w:r>
    </w:p>
    <w:p w14:paraId="470D5533" w14:textId="77777777" w:rsidR="0052320E" w:rsidRPr="006A5025" w:rsidRDefault="0052320E" w:rsidP="00BD3DEB">
      <w:pPr>
        <w:pStyle w:val="a7"/>
        <w:numPr>
          <w:ilvl w:val="0"/>
          <w:numId w:val="194"/>
        </w:numPr>
        <w:spacing w:after="0" w:line="360" w:lineRule="auto"/>
        <w:jc w:val="both"/>
        <w:rPr>
          <w:rFonts w:ascii="David" w:hAnsi="David" w:cs="David"/>
          <w:sz w:val="24"/>
          <w:szCs w:val="24"/>
        </w:rPr>
      </w:pPr>
      <w:r w:rsidRPr="006A5025">
        <w:rPr>
          <w:rFonts w:ascii="David" w:hAnsi="David" w:cs="David"/>
          <w:sz w:val="24"/>
          <w:szCs w:val="24"/>
          <w:rtl/>
        </w:rPr>
        <w:t>בעל העסק ישמור למשך שלוש שנים לפחות אסמכתאות המעידות על פינוי הפסולת.</w:t>
      </w:r>
    </w:p>
    <w:p w14:paraId="658A68E1" w14:textId="77777777" w:rsidR="0052320E" w:rsidRPr="006A5025" w:rsidRDefault="0052320E" w:rsidP="00BD3DEB">
      <w:pPr>
        <w:pStyle w:val="a7"/>
        <w:numPr>
          <w:ilvl w:val="0"/>
          <w:numId w:val="194"/>
        </w:numPr>
        <w:spacing w:after="0" w:line="360" w:lineRule="auto"/>
        <w:jc w:val="both"/>
        <w:rPr>
          <w:rFonts w:ascii="David" w:hAnsi="David" w:cs="David"/>
          <w:sz w:val="24"/>
          <w:szCs w:val="24"/>
        </w:rPr>
      </w:pPr>
      <w:r w:rsidRPr="006A5025">
        <w:rPr>
          <w:rFonts w:ascii="David" w:hAnsi="David" w:cs="David"/>
          <w:sz w:val="24"/>
          <w:szCs w:val="24"/>
          <w:rtl/>
        </w:rPr>
        <w:t>בכל מקרה של אירוע חומרים מסוכנים, ידווח בעל העסק באופן מידי ולא</w:t>
      </w:r>
      <w:r w:rsidRPr="006A5025">
        <w:rPr>
          <w:rFonts w:ascii="David" w:hAnsi="David" w:cs="David"/>
          <w:sz w:val="24"/>
          <w:szCs w:val="24"/>
        </w:rPr>
        <w:t xml:space="preserve"> </w:t>
      </w:r>
      <w:r w:rsidRPr="006A5025">
        <w:rPr>
          <w:rFonts w:ascii="David" w:hAnsi="David" w:cs="David"/>
          <w:sz w:val="24"/>
          <w:szCs w:val="24"/>
          <w:rtl/>
        </w:rPr>
        <w:t>יאוחר מ- 15 דקות לאחר גילוי האירוע, למוקד הסביבה של המשרד להגנת הסביבה בטלפון 6911* או 073-2733200.</w:t>
      </w:r>
    </w:p>
    <w:p w14:paraId="09E67A66" w14:textId="77777777" w:rsidR="0052320E" w:rsidRPr="006A5025" w:rsidRDefault="0052320E" w:rsidP="00BD3DEB">
      <w:pPr>
        <w:pStyle w:val="2"/>
        <w:numPr>
          <w:ilvl w:val="2"/>
          <w:numId w:val="329"/>
        </w:numPr>
        <w:rPr>
          <w:rFonts w:ascii="David" w:hAnsi="David"/>
          <w:b/>
          <w:bCs/>
        </w:rPr>
      </w:pPr>
      <w:r w:rsidRPr="006A5025">
        <w:rPr>
          <w:rFonts w:ascii="David" w:hAnsi="David"/>
          <w:b/>
          <w:bCs/>
          <w:rtl/>
        </w:rPr>
        <w:t>פסולת</w:t>
      </w:r>
    </w:p>
    <w:p w14:paraId="69F25BCA" w14:textId="77777777" w:rsidR="0052320E" w:rsidRPr="006A5025" w:rsidRDefault="0052320E" w:rsidP="00BD3DEB">
      <w:pPr>
        <w:pStyle w:val="a7"/>
        <w:numPr>
          <w:ilvl w:val="0"/>
          <w:numId w:val="198"/>
        </w:numPr>
        <w:spacing w:after="0" w:line="360" w:lineRule="auto"/>
        <w:jc w:val="both"/>
        <w:rPr>
          <w:rFonts w:ascii="David" w:hAnsi="David" w:cs="David"/>
          <w:b/>
          <w:bCs/>
          <w:sz w:val="24"/>
          <w:szCs w:val="24"/>
        </w:rPr>
      </w:pPr>
      <w:r w:rsidRPr="006A5025">
        <w:rPr>
          <w:rFonts w:ascii="David" w:hAnsi="David" w:cs="David"/>
          <w:sz w:val="24"/>
          <w:szCs w:val="24"/>
          <w:rtl/>
        </w:rPr>
        <w:t>בעל עסק יאחסן פסולת בעסק במכלים המותאמים לסוג הפסולת וכמותה ובאופן שימנע מפגעים לסביבה לרבות, מטרדי ריח, מזיקים, ו/או פיזור פסולת לסביבה.</w:t>
      </w:r>
    </w:p>
    <w:p w14:paraId="11B85231" w14:textId="77777777" w:rsidR="0052320E" w:rsidRPr="006A5025" w:rsidRDefault="0052320E" w:rsidP="00BD3DEB">
      <w:pPr>
        <w:pStyle w:val="a7"/>
        <w:numPr>
          <w:ilvl w:val="0"/>
          <w:numId w:val="198"/>
        </w:numPr>
        <w:spacing w:after="0" w:line="360" w:lineRule="auto"/>
        <w:jc w:val="both"/>
        <w:rPr>
          <w:rFonts w:ascii="David" w:hAnsi="David" w:cs="David"/>
          <w:b/>
          <w:bCs/>
          <w:sz w:val="24"/>
          <w:szCs w:val="24"/>
        </w:rPr>
      </w:pPr>
      <w:r w:rsidRPr="006A5025">
        <w:rPr>
          <w:rFonts w:ascii="David" w:hAnsi="David" w:cs="David"/>
          <w:sz w:val="24"/>
          <w:szCs w:val="24"/>
          <w:rtl/>
        </w:rPr>
        <w:t>בעל עסק יאסוף ויפנה פסולת מהעסק לפי כל דין בתדירות אשר תמנע מפגעים סביבתיים.</w:t>
      </w:r>
    </w:p>
    <w:p w14:paraId="6735D44D" w14:textId="77777777" w:rsidR="0052320E" w:rsidRPr="006A5025" w:rsidRDefault="0052320E" w:rsidP="00BD3DEB">
      <w:pPr>
        <w:pStyle w:val="a7"/>
        <w:numPr>
          <w:ilvl w:val="0"/>
          <w:numId w:val="198"/>
        </w:numPr>
        <w:spacing w:after="0" w:line="360" w:lineRule="auto"/>
        <w:jc w:val="both"/>
        <w:rPr>
          <w:rFonts w:ascii="David" w:hAnsi="David" w:cs="David"/>
          <w:b/>
          <w:bCs/>
          <w:sz w:val="24"/>
          <w:szCs w:val="24"/>
        </w:rPr>
      </w:pPr>
      <w:r w:rsidRPr="006A5025">
        <w:rPr>
          <w:rFonts w:ascii="David" w:hAnsi="David" w:cs="David"/>
          <w:sz w:val="24"/>
          <w:szCs w:val="24"/>
          <w:rtl/>
        </w:rPr>
        <w:t>בעל עסק יפנה פסולת מוצקה מהעסק למפעל מחזור, אתר סילוק פסולת או לתחנת מעבר לפסולת, המאושרים לפי כל דין.</w:t>
      </w:r>
    </w:p>
    <w:p w14:paraId="171E7826" w14:textId="77777777" w:rsidR="0052320E" w:rsidRPr="006A5025" w:rsidRDefault="0052320E" w:rsidP="00BD3DEB">
      <w:pPr>
        <w:pStyle w:val="a7"/>
        <w:numPr>
          <w:ilvl w:val="0"/>
          <w:numId w:val="198"/>
        </w:numPr>
        <w:spacing w:after="0" w:line="360" w:lineRule="auto"/>
        <w:jc w:val="both"/>
        <w:rPr>
          <w:rFonts w:ascii="David" w:hAnsi="David" w:cs="David"/>
          <w:b/>
          <w:bCs/>
          <w:sz w:val="24"/>
          <w:szCs w:val="24"/>
        </w:rPr>
      </w:pPr>
      <w:r w:rsidRPr="006A5025">
        <w:rPr>
          <w:rFonts w:ascii="David" w:hAnsi="David" w:cs="David"/>
          <w:sz w:val="24"/>
          <w:szCs w:val="24"/>
          <w:rtl/>
        </w:rPr>
        <w:t>בעל עסק לא ישרוף פסולת בתחום העסק או מחוצה לו.</w:t>
      </w:r>
    </w:p>
    <w:p w14:paraId="06F40C0C" w14:textId="77777777" w:rsidR="0052320E" w:rsidRPr="006A5025" w:rsidRDefault="0052320E" w:rsidP="00BD3DEB">
      <w:pPr>
        <w:pStyle w:val="a7"/>
        <w:numPr>
          <w:ilvl w:val="0"/>
          <w:numId w:val="198"/>
        </w:numPr>
        <w:spacing w:after="0" w:line="360" w:lineRule="auto"/>
        <w:jc w:val="both"/>
        <w:rPr>
          <w:rFonts w:ascii="David" w:hAnsi="David" w:cs="David"/>
          <w:b/>
          <w:bCs/>
          <w:sz w:val="24"/>
          <w:szCs w:val="24"/>
          <w:rtl/>
        </w:rPr>
      </w:pPr>
      <w:r w:rsidRPr="006A5025">
        <w:rPr>
          <w:rFonts w:ascii="David" w:hAnsi="David" w:cs="David"/>
          <w:sz w:val="24"/>
          <w:szCs w:val="24"/>
          <w:rtl/>
        </w:rPr>
        <w:t>בעל עסק ישמור תעודות המעידות על סילוק הפסולת, חתומות על ידי מפעיל יעד הפינוי, למשך שלוש שנים לפחות ויציגם או ימסרם לנותן האישור על פי דרישתו.</w:t>
      </w:r>
    </w:p>
    <w:p w14:paraId="5B7ECB59" w14:textId="77777777" w:rsidR="0052320E" w:rsidRPr="006A5025" w:rsidRDefault="0052320E" w:rsidP="00BD3DEB">
      <w:pPr>
        <w:pStyle w:val="2"/>
        <w:numPr>
          <w:ilvl w:val="2"/>
          <w:numId w:val="329"/>
        </w:numPr>
        <w:rPr>
          <w:rFonts w:ascii="David" w:hAnsi="David"/>
          <w:bCs/>
        </w:rPr>
      </w:pPr>
      <w:r w:rsidRPr="006A5025">
        <w:rPr>
          <w:rFonts w:ascii="David" w:hAnsi="David"/>
          <w:bCs/>
          <w:rtl/>
        </w:rPr>
        <w:t>פגרי דגים</w:t>
      </w:r>
    </w:p>
    <w:p w14:paraId="2A4C0EDE" w14:textId="77777777" w:rsidR="0052320E" w:rsidRPr="006A5025" w:rsidRDefault="0052320E" w:rsidP="00BD3DEB">
      <w:pPr>
        <w:pStyle w:val="a7"/>
        <w:numPr>
          <w:ilvl w:val="0"/>
          <w:numId w:val="199"/>
        </w:numPr>
        <w:spacing w:after="0" w:line="360" w:lineRule="auto"/>
        <w:jc w:val="both"/>
        <w:rPr>
          <w:rFonts w:ascii="David" w:hAnsi="David" w:cs="David"/>
          <w:b/>
          <w:bCs/>
          <w:sz w:val="24"/>
          <w:szCs w:val="24"/>
        </w:rPr>
      </w:pPr>
      <w:r w:rsidRPr="006A5025">
        <w:rPr>
          <w:rFonts w:ascii="David" w:hAnsi="David" w:cs="David"/>
          <w:sz w:val="24"/>
          <w:szCs w:val="24"/>
          <w:rtl/>
        </w:rPr>
        <w:t>בעל עסק יטפל בפגרי הדגים בהתאם למפורט להלן:</w:t>
      </w:r>
    </w:p>
    <w:p w14:paraId="42E325F4" w14:textId="77777777" w:rsidR="0052320E" w:rsidRPr="006A5025" w:rsidRDefault="0052320E" w:rsidP="00BD3DEB">
      <w:pPr>
        <w:pStyle w:val="a7"/>
        <w:numPr>
          <w:ilvl w:val="0"/>
          <w:numId w:val="200"/>
        </w:numPr>
        <w:spacing w:after="0" w:line="360" w:lineRule="auto"/>
        <w:jc w:val="both"/>
        <w:rPr>
          <w:rFonts w:ascii="David" w:hAnsi="David" w:cs="David"/>
          <w:b/>
          <w:bCs/>
          <w:sz w:val="24"/>
          <w:szCs w:val="24"/>
        </w:rPr>
      </w:pPr>
      <w:r w:rsidRPr="006A5025">
        <w:rPr>
          <w:rFonts w:ascii="David" w:hAnsi="David" w:cs="David"/>
          <w:sz w:val="24"/>
          <w:szCs w:val="24"/>
          <w:rtl/>
        </w:rPr>
        <w:t xml:space="preserve">יאוחסנו במכלים אטומים וסגורים עד לפינויים באופן שימנע מפגעים סביבתיים לרבות פליטת ריחות בלתי סבירים. </w:t>
      </w:r>
    </w:p>
    <w:p w14:paraId="1F33CA2C" w14:textId="77777777" w:rsidR="0052320E" w:rsidRPr="006A5025" w:rsidRDefault="0052320E" w:rsidP="00BD3DEB">
      <w:pPr>
        <w:pStyle w:val="a7"/>
        <w:numPr>
          <w:ilvl w:val="0"/>
          <w:numId w:val="200"/>
        </w:numPr>
        <w:spacing w:after="0" w:line="360" w:lineRule="auto"/>
        <w:jc w:val="both"/>
        <w:rPr>
          <w:rFonts w:ascii="David" w:hAnsi="David" w:cs="David"/>
          <w:b/>
          <w:bCs/>
          <w:sz w:val="24"/>
          <w:szCs w:val="24"/>
        </w:rPr>
      </w:pPr>
      <w:r w:rsidRPr="006A5025">
        <w:rPr>
          <w:rFonts w:ascii="David" w:hAnsi="David" w:cs="David"/>
          <w:sz w:val="24"/>
          <w:szCs w:val="24"/>
          <w:rtl/>
        </w:rPr>
        <w:t>לא ישוחררו לסביבה עם מי פלט או עם מי פלט מטופלים.</w:t>
      </w:r>
    </w:p>
    <w:p w14:paraId="20DFCD3B" w14:textId="77777777" w:rsidR="0052320E" w:rsidRPr="006A5025" w:rsidRDefault="0052320E" w:rsidP="00BD3DEB">
      <w:pPr>
        <w:pStyle w:val="a7"/>
        <w:numPr>
          <w:ilvl w:val="0"/>
          <w:numId w:val="200"/>
        </w:numPr>
        <w:spacing w:after="0" w:line="360" w:lineRule="auto"/>
        <w:jc w:val="both"/>
        <w:rPr>
          <w:rFonts w:ascii="David" w:hAnsi="David" w:cs="David"/>
          <w:b/>
          <w:bCs/>
          <w:sz w:val="24"/>
          <w:szCs w:val="24"/>
          <w:rtl/>
        </w:rPr>
      </w:pPr>
      <w:r w:rsidRPr="006A5025">
        <w:rPr>
          <w:rFonts w:ascii="David" w:hAnsi="David" w:cs="David"/>
          <w:sz w:val="24"/>
          <w:szCs w:val="24"/>
          <w:rtl/>
        </w:rPr>
        <w:t>יפונו לאתר לסילוק פסולת מעורבת מאושר לפי כל דין או לכל יעד אחר בהתאם לכל דין לרבות תקנות מחלות בעלי חיים (פסדים),  התשמ"א-1981.</w:t>
      </w:r>
    </w:p>
    <w:p w14:paraId="44D122B4" w14:textId="77777777" w:rsidR="0052320E" w:rsidRPr="006A5025" w:rsidRDefault="0052320E" w:rsidP="00BD3DEB">
      <w:pPr>
        <w:pStyle w:val="a7"/>
        <w:numPr>
          <w:ilvl w:val="0"/>
          <w:numId w:val="199"/>
        </w:numPr>
        <w:spacing w:after="0" w:line="360" w:lineRule="auto"/>
        <w:jc w:val="both"/>
        <w:rPr>
          <w:rFonts w:ascii="David" w:hAnsi="David" w:cs="David"/>
          <w:sz w:val="24"/>
          <w:szCs w:val="24"/>
          <w:rtl/>
        </w:rPr>
      </w:pPr>
      <w:r w:rsidRPr="006A5025">
        <w:rPr>
          <w:rFonts w:ascii="David" w:hAnsi="David" w:cs="David"/>
          <w:sz w:val="24"/>
          <w:szCs w:val="24"/>
          <w:rtl/>
        </w:rPr>
        <w:t>בעל עסק ישמור תעודות המעידות על סילוק פגרי הדגים, חתומות על ידי מפעיל יעד הפינוי, למשך שלוש שנים לפחות ויציגם או ימסרם לנותן האישור על פי דרישתו.</w:t>
      </w:r>
    </w:p>
    <w:p w14:paraId="262D3E2A" w14:textId="77777777" w:rsidR="0052320E" w:rsidRPr="006A5025" w:rsidRDefault="0052320E" w:rsidP="00BD3DEB">
      <w:pPr>
        <w:pStyle w:val="2"/>
        <w:numPr>
          <w:ilvl w:val="2"/>
          <w:numId w:val="329"/>
        </w:numPr>
        <w:rPr>
          <w:rFonts w:ascii="David" w:hAnsi="David"/>
        </w:rPr>
      </w:pPr>
      <w:r w:rsidRPr="006A5025">
        <w:rPr>
          <w:rFonts w:ascii="David" w:hAnsi="David"/>
          <w:rtl/>
        </w:rPr>
        <w:t>מניעה וטיפול במזיקים</w:t>
      </w:r>
    </w:p>
    <w:p w14:paraId="30B6A4E1" w14:textId="475A2B1C" w:rsidR="0052320E" w:rsidRPr="006A5025" w:rsidRDefault="0052320E" w:rsidP="00BD3DEB">
      <w:pPr>
        <w:pStyle w:val="2"/>
        <w:numPr>
          <w:ilvl w:val="0"/>
          <w:numId w:val="0"/>
        </w:numPr>
        <w:ind w:left="720"/>
        <w:rPr>
          <w:rFonts w:ascii="David" w:hAnsi="David"/>
          <w:b/>
          <w:bCs/>
        </w:rPr>
      </w:pPr>
      <w:r w:rsidRPr="006A5025">
        <w:rPr>
          <w:rFonts w:ascii="David" w:hAnsi="David"/>
          <w:rtl/>
        </w:rPr>
        <w:t>בפרק זה: "הדברה", "בית גידול למזיקים", "מטרד" "מפגע", ו"מזיקים" - כהגדרתם בחוק הסדרת העיסוק בהדברה תברואית, התשע"ו</w:t>
      </w:r>
      <w:r w:rsidR="00634667" w:rsidRPr="006A5025">
        <w:rPr>
          <w:rFonts w:ascii="David" w:hAnsi="David"/>
          <w:rtl/>
        </w:rPr>
        <w:t>-2016 (להלן -</w:t>
      </w:r>
      <w:r w:rsidRPr="006A5025">
        <w:rPr>
          <w:rFonts w:ascii="David" w:hAnsi="David"/>
          <w:rtl/>
        </w:rPr>
        <w:t xml:space="preserve"> "חוק הסדרת העיסוק בהדברה").</w:t>
      </w:r>
    </w:p>
    <w:p w14:paraId="69E01A7C" w14:textId="77777777" w:rsidR="0052320E" w:rsidRPr="006A5025" w:rsidRDefault="0052320E" w:rsidP="00BD3DEB">
      <w:pPr>
        <w:pStyle w:val="a7"/>
        <w:numPr>
          <w:ilvl w:val="0"/>
          <w:numId w:val="201"/>
        </w:numPr>
        <w:spacing w:after="0" w:line="360" w:lineRule="auto"/>
        <w:jc w:val="both"/>
        <w:rPr>
          <w:rFonts w:ascii="David" w:hAnsi="David" w:cs="David"/>
          <w:b/>
          <w:bCs/>
          <w:sz w:val="24"/>
          <w:szCs w:val="24"/>
        </w:rPr>
      </w:pPr>
      <w:r w:rsidRPr="006A5025">
        <w:rPr>
          <w:rFonts w:ascii="David" w:hAnsi="David" w:cs="David"/>
          <w:sz w:val="24"/>
          <w:szCs w:val="24"/>
          <w:rtl/>
        </w:rPr>
        <w:t>בעל העסק יפעיל את העסק באופן שלא יגרום למפגע או למטרד מזיקים.</w:t>
      </w:r>
    </w:p>
    <w:p w14:paraId="55650394" w14:textId="77777777" w:rsidR="0052320E" w:rsidRPr="006A5025" w:rsidRDefault="0052320E" w:rsidP="00BD3DEB">
      <w:pPr>
        <w:pStyle w:val="a7"/>
        <w:numPr>
          <w:ilvl w:val="0"/>
          <w:numId w:val="201"/>
        </w:numPr>
        <w:spacing w:after="0" w:line="360" w:lineRule="auto"/>
        <w:jc w:val="both"/>
        <w:rPr>
          <w:rFonts w:ascii="David" w:hAnsi="David" w:cs="David"/>
          <w:b/>
          <w:bCs/>
          <w:sz w:val="24"/>
          <w:szCs w:val="24"/>
        </w:rPr>
      </w:pPr>
      <w:r w:rsidRPr="006A5025">
        <w:rPr>
          <w:rFonts w:ascii="David" w:hAnsi="David" w:cs="David"/>
          <w:sz w:val="24"/>
          <w:szCs w:val="24"/>
          <w:rtl/>
        </w:rPr>
        <w:t>בעל העסק יבצע ניטור תקופתי לבדיקת הימצאות מזיקים ובתי גידול למזיקים, לרבות: מקווי מים עומדים, תעלות ניקוז, וכיו"ב.</w:t>
      </w:r>
    </w:p>
    <w:p w14:paraId="1F471A43" w14:textId="77777777" w:rsidR="0052320E" w:rsidRPr="006A5025" w:rsidRDefault="0052320E" w:rsidP="00BD3DEB">
      <w:pPr>
        <w:pStyle w:val="a7"/>
        <w:numPr>
          <w:ilvl w:val="0"/>
          <w:numId w:val="201"/>
        </w:numPr>
        <w:spacing w:after="0" w:line="360" w:lineRule="auto"/>
        <w:jc w:val="both"/>
        <w:rPr>
          <w:rFonts w:ascii="David" w:hAnsi="David" w:cs="David"/>
          <w:b/>
          <w:bCs/>
          <w:sz w:val="24"/>
          <w:szCs w:val="24"/>
        </w:rPr>
      </w:pPr>
      <w:r w:rsidRPr="006A5025">
        <w:rPr>
          <w:rFonts w:ascii="David" w:hAnsi="David" w:cs="David"/>
          <w:sz w:val="24"/>
          <w:szCs w:val="24"/>
          <w:rtl/>
        </w:rPr>
        <w:t>בעל העסק ירשום וישמור בשטח העסק את ממצאי הניטור למשך שנה לפחות, ויציגם או ימסרם לנותן האישור, על פי דרישתו.</w:t>
      </w:r>
    </w:p>
    <w:p w14:paraId="05C7397C" w14:textId="77777777" w:rsidR="0052320E" w:rsidRPr="006A5025" w:rsidRDefault="0052320E" w:rsidP="00BD3DEB">
      <w:pPr>
        <w:pStyle w:val="a7"/>
        <w:numPr>
          <w:ilvl w:val="0"/>
          <w:numId w:val="201"/>
        </w:numPr>
        <w:spacing w:after="0" w:line="360" w:lineRule="auto"/>
        <w:jc w:val="both"/>
        <w:rPr>
          <w:rFonts w:ascii="David" w:hAnsi="David" w:cs="David"/>
          <w:b/>
          <w:bCs/>
          <w:sz w:val="24"/>
          <w:szCs w:val="24"/>
        </w:rPr>
      </w:pPr>
      <w:r w:rsidRPr="006A5025">
        <w:rPr>
          <w:rFonts w:ascii="David" w:hAnsi="David" w:cs="David"/>
          <w:sz w:val="24"/>
          <w:szCs w:val="24"/>
          <w:rtl/>
        </w:rPr>
        <w:t>במקרה שנמצאו מזיקים או בתי גידול למזיקים, ינקוט בעל העסק באמצעים לסילוק המזיקים או בתי הגידול ובפעולות להדברה של מזיקים, ככל הנדרש, למניעת מפגע או מטרד מזיקים מתחום העסק.</w:t>
      </w:r>
    </w:p>
    <w:p w14:paraId="46F505EA" w14:textId="77777777" w:rsidR="0052320E" w:rsidRPr="006A5025" w:rsidRDefault="0052320E" w:rsidP="00BD3DEB">
      <w:pPr>
        <w:pStyle w:val="a7"/>
        <w:numPr>
          <w:ilvl w:val="0"/>
          <w:numId w:val="201"/>
        </w:numPr>
        <w:spacing w:after="0" w:line="360" w:lineRule="auto"/>
        <w:jc w:val="both"/>
        <w:rPr>
          <w:rFonts w:ascii="David" w:hAnsi="David" w:cs="David"/>
          <w:b/>
          <w:bCs/>
          <w:sz w:val="24"/>
          <w:szCs w:val="24"/>
        </w:rPr>
      </w:pPr>
      <w:r w:rsidRPr="006A5025">
        <w:rPr>
          <w:rFonts w:ascii="David" w:hAnsi="David" w:cs="David"/>
          <w:sz w:val="24"/>
          <w:szCs w:val="24"/>
          <w:rtl/>
        </w:rPr>
        <w:t>פעולות הדברה יבוצעו באמצעות תכשירי הדברה שאושרו לפי תקנות החומרים המסוכנים (רישום תכשירים להדברת מזיקים לאדם), התשנ"ד-1994,  ועל ידי מדביר בעל רישיון לפי חוק הסדרת העיסוק בהדברה.</w:t>
      </w:r>
    </w:p>
    <w:p w14:paraId="40F0C0DE" w14:textId="77777777" w:rsidR="0052320E" w:rsidRPr="006A5025" w:rsidRDefault="0052320E" w:rsidP="00BD3DEB">
      <w:pPr>
        <w:pStyle w:val="a7"/>
        <w:numPr>
          <w:ilvl w:val="0"/>
          <w:numId w:val="201"/>
        </w:numPr>
        <w:spacing w:after="0" w:line="360" w:lineRule="auto"/>
        <w:jc w:val="both"/>
        <w:rPr>
          <w:rFonts w:ascii="David" w:hAnsi="David" w:cs="David"/>
          <w:b/>
          <w:bCs/>
          <w:sz w:val="24"/>
          <w:szCs w:val="24"/>
        </w:rPr>
      </w:pPr>
      <w:r w:rsidRPr="006A5025">
        <w:rPr>
          <w:rFonts w:ascii="David" w:hAnsi="David" w:cs="David"/>
          <w:sz w:val="24"/>
          <w:szCs w:val="24"/>
          <w:rtl/>
        </w:rPr>
        <w:t>העתק של רישום פעולות ההדברה בחתימת המדביר ישמרו בעסק למשך שנתיים לפחות.</w:t>
      </w:r>
    </w:p>
    <w:p w14:paraId="6F23DCD6" w14:textId="77777777" w:rsidR="0052320E" w:rsidRPr="006A5025" w:rsidRDefault="0052320E" w:rsidP="00BD3DEB">
      <w:pPr>
        <w:pStyle w:val="2"/>
        <w:numPr>
          <w:ilvl w:val="2"/>
          <w:numId w:val="329"/>
        </w:numPr>
        <w:rPr>
          <w:rFonts w:ascii="David" w:hAnsi="David"/>
          <w:b/>
          <w:bCs/>
        </w:rPr>
      </w:pPr>
      <w:r w:rsidRPr="006A5025">
        <w:rPr>
          <w:rFonts w:ascii="David" w:hAnsi="David"/>
          <w:b/>
          <w:bCs/>
          <w:rtl/>
        </w:rPr>
        <w:t>זיהום קרקע ומים - מניעה וטיפול</w:t>
      </w:r>
    </w:p>
    <w:p w14:paraId="4DDBF5ED" w14:textId="77777777" w:rsidR="0052320E" w:rsidRPr="006A5025" w:rsidRDefault="0052320E" w:rsidP="00BD3DEB">
      <w:pPr>
        <w:pStyle w:val="a7"/>
        <w:numPr>
          <w:ilvl w:val="0"/>
          <w:numId w:val="202"/>
        </w:numPr>
        <w:spacing w:after="0" w:line="360" w:lineRule="auto"/>
        <w:jc w:val="both"/>
        <w:rPr>
          <w:rFonts w:ascii="David" w:hAnsi="David" w:cs="David"/>
          <w:b/>
          <w:bCs/>
          <w:sz w:val="24"/>
          <w:szCs w:val="24"/>
        </w:rPr>
      </w:pPr>
      <w:r w:rsidRPr="006A5025">
        <w:rPr>
          <w:rFonts w:ascii="David" w:hAnsi="David" w:cs="David"/>
          <w:sz w:val="24"/>
          <w:szCs w:val="24"/>
          <w:rtl/>
        </w:rPr>
        <w:t>תחולה - פרק זה יחול על כל חומר מזהם קרקע לרבות דלקים.</w:t>
      </w:r>
    </w:p>
    <w:p w14:paraId="0A766C6D" w14:textId="77777777" w:rsidR="0052320E" w:rsidRPr="006A5025" w:rsidRDefault="0052320E" w:rsidP="00BD3DEB">
      <w:pPr>
        <w:pStyle w:val="a7"/>
        <w:numPr>
          <w:ilvl w:val="0"/>
          <w:numId w:val="202"/>
        </w:numPr>
        <w:spacing w:after="0" w:line="360" w:lineRule="auto"/>
        <w:jc w:val="both"/>
        <w:rPr>
          <w:rFonts w:ascii="David" w:hAnsi="David" w:cs="David"/>
          <w:b/>
          <w:bCs/>
          <w:sz w:val="24"/>
          <w:szCs w:val="24"/>
        </w:rPr>
      </w:pPr>
      <w:r w:rsidRPr="006A5025">
        <w:rPr>
          <w:rFonts w:ascii="David" w:hAnsi="David" w:cs="David"/>
          <w:sz w:val="24"/>
          <w:szCs w:val="24"/>
          <w:rtl/>
        </w:rPr>
        <w:t>בעל העסק יפעל למניעת זיהום קרקע וינקוט אמצעים למניעת שחרור של חומר מזהם קרקע לקרקע, ובכלל זה יתקין אמצעי בקרה, ישמור על תחזוקה נאותה של התשתיות והמתקנים המשמשים לפעילות בחומר מזהם קרקע. בעל העסק יכין ויפעל על פי נהלים שקבע למניעה ולטיפול באירוע שחרור חומר מזהם קרקע לקרקע.</w:t>
      </w:r>
    </w:p>
    <w:p w14:paraId="7C2A5794" w14:textId="77777777" w:rsidR="0052320E" w:rsidRPr="006A5025" w:rsidRDefault="0052320E" w:rsidP="00BD3DEB">
      <w:pPr>
        <w:pStyle w:val="a7"/>
        <w:numPr>
          <w:ilvl w:val="0"/>
          <w:numId w:val="202"/>
        </w:numPr>
        <w:spacing w:after="0" w:line="360" w:lineRule="auto"/>
        <w:jc w:val="both"/>
        <w:rPr>
          <w:rFonts w:ascii="David" w:hAnsi="David" w:cs="David"/>
          <w:b/>
          <w:bCs/>
          <w:sz w:val="24"/>
          <w:szCs w:val="24"/>
        </w:rPr>
      </w:pPr>
      <w:r w:rsidRPr="006A5025">
        <w:rPr>
          <w:rFonts w:ascii="David" w:hAnsi="David" w:cs="David"/>
          <w:sz w:val="24"/>
          <w:szCs w:val="24"/>
          <w:rtl/>
        </w:rPr>
        <w:t>בעל העסק יעשה שימוש בתשתיות וציוד המשמשים לאחסון או להובלה בצנרת של חומר מזהם קרקע, בין אם הם עיליים או תת קרקעיים, לרבות, מכלים, צנרות, שוחות עליות ותת קרקעיות, מאצרות, (להלן - "תשתיות וציוד") כאשר הם תקינים, אטומים ועמידים מבחינה כימית ומכאנית לחומר המזהם קרקע המאוחסן או מובל בהם, באופן שתימנע דליפה של חומר מזהם קרקע לקרקע.</w:t>
      </w:r>
    </w:p>
    <w:p w14:paraId="7F6EBBA1" w14:textId="77777777" w:rsidR="0052320E" w:rsidRPr="006A5025" w:rsidRDefault="0052320E" w:rsidP="00BD3DEB">
      <w:pPr>
        <w:pStyle w:val="a7"/>
        <w:numPr>
          <w:ilvl w:val="0"/>
          <w:numId w:val="202"/>
        </w:numPr>
        <w:spacing w:after="0" w:line="360" w:lineRule="auto"/>
        <w:jc w:val="both"/>
        <w:rPr>
          <w:rFonts w:ascii="David" w:hAnsi="David" w:cs="David"/>
          <w:b/>
          <w:bCs/>
          <w:sz w:val="24"/>
          <w:szCs w:val="24"/>
        </w:rPr>
      </w:pPr>
      <w:r w:rsidRPr="006A5025">
        <w:rPr>
          <w:rFonts w:ascii="David" w:hAnsi="David" w:cs="David"/>
          <w:sz w:val="24"/>
          <w:szCs w:val="24"/>
          <w:rtl/>
        </w:rPr>
        <w:t>בעל העסק יבדוק ויתחזק את התשתיות והציוד בהתאם לתכנית תחזוקה שנתית שיקבע באופן שיבטיח כי הם תקינים, אטומים ועמידים בכל עת, יכין ויפעל על פי נוהלי תחזוקה שיכללו לפחות את הטמעת הוראות היצרן לעניין תחזוקה ככל שישנן, וכן כללים ומועדים לתיקון ליקויים.</w:t>
      </w:r>
      <w:bookmarkStart w:id="51" w:name="_לאחר_אירוע_פליטת"/>
      <w:bookmarkEnd w:id="51"/>
    </w:p>
    <w:p w14:paraId="5620FADC" w14:textId="77777777" w:rsidR="0052320E" w:rsidRPr="006A5025" w:rsidRDefault="0052320E" w:rsidP="00BD3DEB">
      <w:pPr>
        <w:pStyle w:val="a7"/>
        <w:numPr>
          <w:ilvl w:val="0"/>
          <w:numId w:val="202"/>
        </w:numPr>
        <w:spacing w:after="0" w:line="360" w:lineRule="auto"/>
        <w:jc w:val="both"/>
        <w:rPr>
          <w:rFonts w:ascii="David" w:hAnsi="David" w:cs="David"/>
          <w:b/>
          <w:bCs/>
          <w:sz w:val="24"/>
          <w:szCs w:val="24"/>
        </w:rPr>
      </w:pPr>
      <w:r w:rsidRPr="006A5025">
        <w:rPr>
          <w:rFonts w:ascii="David" w:hAnsi="David" w:cs="David"/>
          <w:sz w:val="24"/>
          <w:szCs w:val="24"/>
          <w:rtl/>
        </w:rPr>
        <w:t>חקירת קרקע ושיקומה:</w:t>
      </w:r>
    </w:p>
    <w:p w14:paraId="4A44AF00" w14:textId="77777777" w:rsidR="0052320E" w:rsidRPr="006A5025" w:rsidRDefault="0052320E" w:rsidP="00BD3DEB">
      <w:pPr>
        <w:pStyle w:val="a7"/>
        <w:numPr>
          <w:ilvl w:val="0"/>
          <w:numId w:val="203"/>
        </w:numPr>
        <w:spacing w:after="0" w:line="360" w:lineRule="auto"/>
        <w:jc w:val="both"/>
        <w:rPr>
          <w:rFonts w:ascii="David" w:hAnsi="David" w:cs="David"/>
          <w:b/>
          <w:bCs/>
          <w:sz w:val="24"/>
          <w:szCs w:val="24"/>
        </w:rPr>
      </w:pPr>
      <w:r w:rsidRPr="006A5025">
        <w:rPr>
          <w:rFonts w:ascii="David" w:hAnsi="David" w:cs="David"/>
          <w:sz w:val="24"/>
          <w:szCs w:val="24"/>
          <w:rtl/>
        </w:rPr>
        <w:t xml:space="preserve">סקר היסטורי - בעל העסק יכין ויגיש לנותן האישור סקר היסטורי, הכולל תכנית לביצוע חקירת קרקע, בהתאם </w:t>
      </w:r>
      <w:hyperlink r:id="rId38" w:history="1">
        <w:r w:rsidRPr="006A5025">
          <w:rPr>
            <w:rStyle w:val="Hyperlink"/>
            <w:rFonts w:ascii="David" w:hAnsi="David" w:cs="David"/>
            <w:sz w:val="24"/>
            <w:szCs w:val="24"/>
            <w:rtl/>
          </w:rPr>
          <w:t>להנחיות המקצועיות לביצוע סקר היסטורי באתרים החשודים בזיהום קרקע או מי תהום,</w:t>
        </w:r>
      </w:hyperlink>
      <w:r w:rsidRPr="006A5025">
        <w:rPr>
          <w:rFonts w:ascii="David" w:hAnsi="David" w:cs="David"/>
          <w:sz w:val="24"/>
          <w:szCs w:val="24"/>
          <w:rtl/>
        </w:rPr>
        <w:t xml:space="preserve"> המפורסמות באתר האינטרנט ובהתאם לסיווג העסק כפי שאושר על ידי נותן האישור, בכל מקרה של חשש לזיהום קרקע או זיהום קרקע או לפי דרישת נותן האישור.</w:t>
      </w:r>
    </w:p>
    <w:p w14:paraId="47FA6E1D" w14:textId="77777777" w:rsidR="0052320E" w:rsidRPr="006A5025" w:rsidRDefault="0052320E" w:rsidP="00BD3DEB">
      <w:pPr>
        <w:pStyle w:val="a7"/>
        <w:numPr>
          <w:ilvl w:val="0"/>
          <w:numId w:val="203"/>
        </w:numPr>
        <w:spacing w:after="0" w:line="360" w:lineRule="auto"/>
        <w:jc w:val="both"/>
        <w:rPr>
          <w:rFonts w:ascii="David" w:hAnsi="David" w:cs="David"/>
          <w:b/>
          <w:bCs/>
          <w:sz w:val="24"/>
          <w:szCs w:val="24"/>
        </w:rPr>
      </w:pPr>
      <w:r w:rsidRPr="006A5025">
        <w:rPr>
          <w:rFonts w:ascii="David" w:hAnsi="David" w:cs="David"/>
          <w:sz w:val="24"/>
          <w:szCs w:val="24"/>
          <w:rtl/>
        </w:rPr>
        <w:t>סקר קרקע וגז קרקע - לפי ממצאי הסקר ההיסטורי ולפי דרישת נותן האישור, נדרש המשך חקירת קרקע הכוללת ביצוע סקר קרקע, גז קרקע ודיגום ערימות. בעל העסק יבצע את הסקרים האמורים במועדים כפי שיקבע נותן האישור, ובהתאם להנחיות המקצועיות המפורסמות באתר האינטרנט על עדכונן מעת לעת, לרבות ההנחיות להלן:</w:t>
      </w:r>
    </w:p>
    <w:p w14:paraId="6D5F2394" w14:textId="77777777" w:rsidR="0052320E" w:rsidRPr="006A5025" w:rsidRDefault="008B3766" w:rsidP="00BD3DEB">
      <w:pPr>
        <w:pStyle w:val="a7"/>
        <w:numPr>
          <w:ilvl w:val="0"/>
          <w:numId w:val="204"/>
        </w:numPr>
        <w:spacing w:after="0" w:line="360" w:lineRule="auto"/>
        <w:jc w:val="both"/>
        <w:rPr>
          <w:rFonts w:ascii="David" w:hAnsi="David" w:cs="David"/>
          <w:b/>
          <w:bCs/>
          <w:sz w:val="24"/>
          <w:szCs w:val="24"/>
        </w:rPr>
      </w:pPr>
      <w:hyperlink r:id="rId39" w:history="1">
        <w:r w:rsidR="0052320E" w:rsidRPr="006A5025">
          <w:rPr>
            <w:rStyle w:val="Hyperlink"/>
            <w:rFonts w:ascii="David" w:hAnsi="David" w:cs="David"/>
            <w:sz w:val="24"/>
            <w:szCs w:val="24"/>
            <w:rtl/>
          </w:rPr>
          <w:t>הנחיות מקצועיות לביצוע סקר קרקע</w:t>
        </w:r>
      </w:hyperlink>
      <w:r w:rsidR="0052320E" w:rsidRPr="006A5025">
        <w:rPr>
          <w:rFonts w:ascii="David" w:hAnsi="David" w:cs="David"/>
          <w:sz w:val="24"/>
          <w:szCs w:val="24"/>
          <w:rtl/>
        </w:rPr>
        <w:t>.</w:t>
      </w:r>
    </w:p>
    <w:p w14:paraId="75E4C4D2" w14:textId="77777777" w:rsidR="0052320E" w:rsidRPr="006A5025" w:rsidRDefault="008B3766" w:rsidP="00BD3DEB">
      <w:pPr>
        <w:pStyle w:val="a7"/>
        <w:numPr>
          <w:ilvl w:val="0"/>
          <w:numId w:val="204"/>
        </w:numPr>
        <w:spacing w:after="0" w:line="360" w:lineRule="auto"/>
        <w:jc w:val="both"/>
        <w:rPr>
          <w:rFonts w:ascii="David" w:hAnsi="David" w:cs="David"/>
          <w:b/>
          <w:bCs/>
          <w:sz w:val="24"/>
          <w:szCs w:val="24"/>
        </w:rPr>
      </w:pPr>
      <w:hyperlink r:id="rId40" w:history="1">
        <w:r w:rsidR="0052320E" w:rsidRPr="006A5025">
          <w:rPr>
            <w:rStyle w:val="Hyperlink"/>
            <w:rFonts w:ascii="David" w:hAnsi="David" w:cs="David"/>
            <w:sz w:val="24"/>
            <w:szCs w:val="24"/>
            <w:rtl/>
          </w:rPr>
          <w:t>הנחיות לביצוע סקרי גזי קרקע בשיטות אקטיביות (</w:t>
        </w:r>
        <w:r w:rsidR="0052320E" w:rsidRPr="006A5025">
          <w:rPr>
            <w:rStyle w:val="Hyperlink"/>
            <w:rFonts w:ascii="David" w:hAnsi="David" w:cs="David"/>
            <w:sz w:val="24"/>
            <w:szCs w:val="24"/>
          </w:rPr>
          <w:t>TO-15</w:t>
        </w:r>
        <w:r w:rsidR="0052320E" w:rsidRPr="006A5025">
          <w:rPr>
            <w:rStyle w:val="Hyperlink"/>
            <w:rFonts w:ascii="David" w:hAnsi="David" w:cs="David"/>
            <w:sz w:val="24"/>
            <w:szCs w:val="24"/>
            <w:rtl/>
          </w:rPr>
          <w:t>)</w:t>
        </w:r>
      </w:hyperlink>
      <w:r w:rsidR="0052320E" w:rsidRPr="006A5025">
        <w:rPr>
          <w:rFonts w:ascii="David" w:hAnsi="David" w:cs="David"/>
          <w:sz w:val="24"/>
          <w:szCs w:val="24"/>
          <w:rtl/>
        </w:rPr>
        <w:t>.</w:t>
      </w:r>
    </w:p>
    <w:p w14:paraId="645FA765" w14:textId="77777777" w:rsidR="0052320E" w:rsidRPr="006A5025" w:rsidRDefault="008B3766" w:rsidP="00BD3DEB">
      <w:pPr>
        <w:pStyle w:val="a7"/>
        <w:numPr>
          <w:ilvl w:val="0"/>
          <w:numId w:val="204"/>
        </w:numPr>
        <w:spacing w:after="0" w:line="360" w:lineRule="auto"/>
        <w:jc w:val="both"/>
        <w:rPr>
          <w:rFonts w:ascii="David" w:hAnsi="David" w:cs="David"/>
          <w:b/>
          <w:bCs/>
          <w:sz w:val="24"/>
          <w:szCs w:val="24"/>
        </w:rPr>
      </w:pPr>
      <w:hyperlink r:id="rId41" w:history="1">
        <w:r w:rsidR="0052320E" w:rsidRPr="006A5025">
          <w:rPr>
            <w:rStyle w:val="Hyperlink"/>
            <w:rFonts w:ascii="David" w:hAnsi="David" w:cs="David"/>
            <w:sz w:val="24"/>
            <w:szCs w:val="24"/>
            <w:rtl/>
          </w:rPr>
          <w:t>הנחיות לביצוע סקר גז פסיבי</w:t>
        </w:r>
      </w:hyperlink>
      <w:r w:rsidR="0052320E" w:rsidRPr="006A5025">
        <w:rPr>
          <w:rFonts w:ascii="David" w:hAnsi="David" w:cs="David"/>
          <w:sz w:val="24"/>
          <w:szCs w:val="24"/>
          <w:rtl/>
        </w:rPr>
        <w:t>.</w:t>
      </w:r>
    </w:p>
    <w:p w14:paraId="44A5B850" w14:textId="77777777" w:rsidR="0052320E" w:rsidRPr="006A5025" w:rsidRDefault="008B3766" w:rsidP="00BD3DEB">
      <w:pPr>
        <w:pStyle w:val="a7"/>
        <w:numPr>
          <w:ilvl w:val="0"/>
          <w:numId w:val="204"/>
        </w:numPr>
        <w:spacing w:after="0" w:line="360" w:lineRule="auto"/>
        <w:jc w:val="both"/>
        <w:rPr>
          <w:rFonts w:ascii="David" w:hAnsi="David" w:cs="David"/>
          <w:b/>
          <w:bCs/>
          <w:sz w:val="24"/>
          <w:szCs w:val="24"/>
        </w:rPr>
      </w:pPr>
      <w:hyperlink r:id="rId42" w:history="1">
        <w:r w:rsidR="0052320E" w:rsidRPr="006A5025">
          <w:rPr>
            <w:rStyle w:val="Hyperlink"/>
            <w:rFonts w:ascii="David" w:hAnsi="David" w:cs="David"/>
            <w:sz w:val="24"/>
            <w:szCs w:val="24"/>
            <w:rtl/>
          </w:rPr>
          <w:t xml:space="preserve">הנחיות מקצועיות לשימוש במכשיר </w:t>
        </w:r>
        <w:r w:rsidR="0052320E" w:rsidRPr="006A5025">
          <w:rPr>
            <w:rStyle w:val="Hyperlink"/>
            <w:rFonts w:ascii="David" w:hAnsi="David" w:cs="David"/>
            <w:sz w:val="24"/>
            <w:szCs w:val="24"/>
          </w:rPr>
          <w:t>MIP</w:t>
        </w:r>
        <w:r w:rsidR="0052320E" w:rsidRPr="006A5025">
          <w:rPr>
            <w:rStyle w:val="Hyperlink"/>
            <w:rFonts w:ascii="David" w:hAnsi="David" w:cs="David"/>
            <w:sz w:val="24"/>
            <w:szCs w:val="24"/>
            <w:rtl/>
          </w:rPr>
          <w:t xml:space="preserve"> (</w:t>
        </w:r>
        <w:r w:rsidR="0052320E" w:rsidRPr="006A5025">
          <w:rPr>
            <w:rStyle w:val="Hyperlink"/>
            <w:rFonts w:ascii="David" w:hAnsi="David" w:cs="David"/>
            <w:sz w:val="24"/>
            <w:szCs w:val="24"/>
          </w:rPr>
          <w:t>Membrane Interface Probe</w:t>
        </w:r>
        <w:r w:rsidR="0052320E" w:rsidRPr="006A5025">
          <w:rPr>
            <w:rStyle w:val="Hyperlink"/>
            <w:rFonts w:ascii="David" w:hAnsi="David" w:cs="David"/>
            <w:sz w:val="24"/>
            <w:szCs w:val="24"/>
            <w:rtl/>
          </w:rPr>
          <w:t>) במסגרת חקירת קרקע</w:t>
        </w:r>
      </w:hyperlink>
      <w:r w:rsidR="0052320E" w:rsidRPr="006A5025">
        <w:rPr>
          <w:rFonts w:ascii="David" w:hAnsi="David" w:cs="David"/>
          <w:sz w:val="24"/>
          <w:szCs w:val="24"/>
          <w:rtl/>
        </w:rPr>
        <w:t>.</w:t>
      </w:r>
    </w:p>
    <w:p w14:paraId="249CC11C" w14:textId="77777777" w:rsidR="0052320E" w:rsidRPr="006A5025" w:rsidRDefault="008B3766" w:rsidP="00BD3DEB">
      <w:pPr>
        <w:pStyle w:val="a7"/>
        <w:numPr>
          <w:ilvl w:val="0"/>
          <w:numId w:val="204"/>
        </w:numPr>
        <w:spacing w:after="0" w:line="360" w:lineRule="auto"/>
        <w:jc w:val="both"/>
        <w:rPr>
          <w:rFonts w:ascii="David" w:hAnsi="David" w:cs="David"/>
          <w:b/>
          <w:bCs/>
          <w:sz w:val="24"/>
          <w:szCs w:val="24"/>
        </w:rPr>
      </w:pPr>
      <w:hyperlink r:id="rId43" w:history="1">
        <w:r w:rsidR="0052320E" w:rsidRPr="006A5025">
          <w:rPr>
            <w:rStyle w:val="Hyperlink"/>
            <w:rFonts w:ascii="David" w:hAnsi="David" w:cs="David"/>
            <w:sz w:val="24"/>
            <w:szCs w:val="24"/>
            <w:rtl/>
          </w:rPr>
          <w:t xml:space="preserve">הנחיות מקצועיות  לשימוש בשטח במכשירי מדידה מסוג </w:t>
        </w:r>
        <w:r w:rsidR="0052320E" w:rsidRPr="006A5025">
          <w:rPr>
            <w:rStyle w:val="Hyperlink"/>
            <w:rFonts w:ascii="David" w:hAnsi="David" w:cs="David"/>
            <w:sz w:val="24"/>
            <w:szCs w:val="24"/>
          </w:rPr>
          <w:t>PID</w:t>
        </w:r>
        <w:r w:rsidR="0052320E" w:rsidRPr="006A5025">
          <w:rPr>
            <w:rStyle w:val="Hyperlink"/>
            <w:rFonts w:ascii="David" w:hAnsi="David" w:cs="David"/>
            <w:sz w:val="24"/>
            <w:szCs w:val="24"/>
            <w:rtl/>
          </w:rPr>
          <w:t xml:space="preserve">  או </w:t>
        </w:r>
        <w:r w:rsidR="0052320E" w:rsidRPr="006A5025">
          <w:rPr>
            <w:rStyle w:val="Hyperlink"/>
            <w:rFonts w:ascii="David" w:hAnsi="David" w:cs="David"/>
            <w:sz w:val="24"/>
            <w:szCs w:val="24"/>
          </w:rPr>
          <w:t>FID</w:t>
        </w:r>
        <w:r w:rsidR="0052320E" w:rsidRPr="006A5025">
          <w:rPr>
            <w:rStyle w:val="Hyperlink"/>
            <w:rFonts w:ascii="David" w:hAnsi="David" w:cs="David"/>
            <w:sz w:val="24"/>
            <w:szCs w:val="24"/>
            <w:rtl/>
          </w:rPr>
          <w:t xml:space="preserve"> במסגרת חקירת קרקע</w:t>
        </w:r>
      </w:hyperlink>
      <w:r w:rsidR="0052320E" w:rsidRPr="006A5025">
        <w:rPr>
          <w:rFonts w:ascii="David" w:hAnsi="David" w:cs="David"/>
          <w:sz w:val="24"/>
          <w:szCs w:val="24"/>
          <w:rtl/>
        </w:rPr>
        <w:t xml:space="preserve">. </w:t>
      </w:r>
    </w:p>
    <w:p w14:paraId="2CA9262A" w14:textId="77777777" w:rsidR="0052320E" w:rsidRPr="006A5025" w:rsidRDefault="008B3766" w:rsidP="00BD3DEB">
      <w:pPr>
        <w:pStyle w:val="a7"/>
        <w:numPr>
          <w:ilvl w:val="0"/>
          <w:numId w:val="204"/>
        </w:numPr>
        <w:spacing w:after="0" w:line="360" w:lineRule="auto"/>
        <w:jc w:val="both"/>
        <w:rPr>
          <w:rFonts w:ascii="David" w:hAnsi="David" w:cs="David"/>
          <w:b/>
          <w:bCs/>
          <w:sz w:val="24"/>
          <w:szCs w:val="24"/>
        </w:rPr>
      </w:pPr>
      <w:hyperlink r:id="rId44" w:history="1">
        <w:r w:rsidR="0052320E" w:rsidRPr="006A5025">
          <w:rPr>
            <w:rStyle w:val="Hyperlink"/>
            <w:rFonts w:ascii="David" w:hAnsi="David" w:cs="David"/>
            <w:sz w:val="24"/>
            <w:szCs w:val="24"/>
            <w:rtl/>
          </w:rPr>
          <w:t>הנחיות מקצועיות לחפירה, דיגום ערימות קרקע מזוהמת או החשודה כמזוהמת ודיגום מוודא</w:t>
        </w:r>
      </w:hyperlink>
      <w:r w:rsidR="0052320E" w:rsidRPr="006A5025">
        <w:rPr>
          <w:rFonts w:ascii="David" w:hAnsi="David" w:cs="David"/>
          <w:sz w:val="24"/>
          <w:szCs w:val="24"/>
          <w:rtl/>
        </w:rPr>
        <w:t>.</w:t>
      </w:r>
    </w:p>
    <w:p w14:paraId="7029EEAC" w14:textId="77777777" w:rsidR="0052320E" w:rsidRPr="006A5025" w:rsidRDefault="0052320E" w:rsidP="00BD3DEB">
      <w:pPr>
        <w:pStyle w:val="a7"/>
        <w:numPr>
          <w:ilvl w:val="0"/>
          <w:numId w:val="203"/>
        </w:numPr>
        <w:spacing w:after="0" w:line="360" w:lineRule="auto"/>
        <w:jc w:val="both"/>
        <w:rPr>
          <w:rFonts w:ascii="David" w:hAnsi="David" w:cs="David"/>
          <w:sz w:val="24"/>
          <w:szCs w:val="24"/>
          <w:rtl/>
        </w:rPr>
      </w:pPr>
      <w:r w:rsidRPr="006A5025">
        <w:rPr>
          <w:rFonts w:ascii="David" w:hAnsi="David" w:cs="David"/>
          <w:sz w:val="24"/>
          <w:szCs w:val="24"/>
          <w:rtl/>
        </w:rPr>
        <w:t xml:space="preserve">שיקום קרקע - בהתאם לדו"ח ממצאי סקר הקרקע וגז הקרקע, יבחן בעל העסק חלופות שיקום ויגישן לנותן האישור בהתאם להנחיות מקצועיות המפורסמות באתר האינטרנט על עדכונן מעת לעת לרבות הנחיות </w:t>
      </w:r>
      <w:hyperlink r:id="rId45" w:history="1">
        <w:r w:rsidRPr="006A5025">
          <w:rPr>
            <w:rStyle w:val="Hyperlink"/>
            <w:rFonts w:ascii="David" w:hAnsi="David" w:cs="David"/>
            <w:sz w:val="24"/>
            <w:szCs w:val="24"/>
            <w:rtl/>
          </w:rPr>
          <w:t>אמות מידה לטיפול בקרקע לצורך שיקום</w:t>
        </w:r>
      </w:hyperlink>
      <w:r w:rsidRPr="006A5025">
        <w:rPr>
          <w:rFonts w:ascii="David" w:hAnsi="David" w:cs="David"/>
          <w:sz w:val="24"/>
          <w:szCs w:val="24"/>
          <w:rtl/>
        </w:rPr>
        <w:t xml:space="preserve">, והכל בהתאם למועדים שיקבע נותן האישור. בעל העסק רשאי לבצע סקר סיכונים לשם קביעת יעדי שיקום מבוססי סיכון, וזאת בהתאם </w:t>
      </w:r>
      <w:hyperlink r:id="rId46" w:history="1">
        <w:r w:rsidRPr="006A5025">
          <w:rPr>
            <w:rStyle w:val="Hyperlink"/>
            <w:rFonts w:ascii="David" w:hAnsi="David" w:cs="David"/>
            <w:sz w:val="24"/>
            <w:szCs w:val="24"/>
            <w:rtl/>
          </w:rPr>
          <w:t>להנחיות לביצוע סקר סיכונים מזהמים בקרקעות (</w:t>
        </w:r>
        <w:r w:rsidRPr="006A5025">
          <w:rPr>
            <w:rStyle w:val="Hyperlink"/>
            <w:rFonts w:ascii="David" w:hAnsi="David" w:cs="David"/>
            <w:sz w:val="24"/>
            <w:szCs w:val="24"/>
          </w:rPr>
          <w:t>IRBCA</w:t>
        </w:r>
        <w:r w:rsidRPr="006A5025">
          <w:rPr>
            <w:rStyle w:val="Hyperlink"/>
            <w:rFonts w:ascii="David" w:hAnsi="David" w:cs="David"/>
            <w:sz w:val="24"/>
            <w:szCs w:val="24"/>
            <w:rtl/>
          </w:rPr>
          <w:t>)</w:t>
        </w:r>
      </w:hyperlink>
      <w:r w:rsidRPr="006A5025">
        <w:rPr>
          <w:rFonts w:ascii="David" w:hAnsi="David" w:cs="David"/>
          <w:sz w:val="24"/>
          <w:szCs w:val="24"/>
          <w:rtl/>
        </w:rPr>
        <w:t>.</w:t>
      </w:r>
    </w:p>
    <w:p w14:paraId="13B63F63" w14:textId="5D7B4EA2" w:rsidR="0052320E" w:rsidRPr="00DD30EC" w:rsidRDefault="0052320E" w:rsidP="00BD3DEB">
      <w:pPr>
        <w:pStyle w:val="a7"/>
        <w:numPr>
          <w:ilvl w:val="0"/>
          <w:numId w:val="202"/>
        </w:numPr>
        <w:spacing w:after="0" w:line="360" w:lineRule="auto"/>
        <w:jc w:val="both"/>
        <w:rPr>
          <w:rFonts w:ascii="David" w:hAnsi="David" w:cs="David"/>
          <w:sz w:val="24"/>
          <w:szCs w:val="24"/>
        </w:rPr>
      </w:pPr>
      <w:r w:rsidRPr="00DD30EC">
        <w:rPr>
          <w:rFonts w:ascii="David" w:hAnsi="David" w:cs="David"/>
          <w:sz w:val="24"/>
          <w:szCs w:val="24"/>
          <w:rtl/>
        </w:rPr>
        <w:t xml:space="preserve">דיווח על אירועי זיהום קרקע (פליטת חומר מזהם קרקע לקרקע) - בעל </w:t>
      </w:r>
      <w:r w:rsidR="00DD30EC">
        <w:rPr>
          <w:rFonts w:ascii="David" w:hAnsi="David" w:cs="David"/>
          <w:sz w:val="24"/>
          <w:szCs w:val="24"/>
          <w:rtl/>
        </w:rPr>
        <w:t>עסק ידווח בהתאם לחובת הדיווח המ</w:t>
      </w:r>
      <w:r w:rsidRPr="00DD30EC">
        <w:rPr>
          <w:rFonts w:ascii="David" w:hAnsi="David" w:cs="David"/>
          <w:sz w:val="24"/>
          <w:szCs w:val="24"/>
          <w:rtl/>
        </w:rPr>
        <w:t>ידי של אירוע חומרים מסוכנים כמפורט בסעיף 3.2.10</w:t>
      </w:r>
      <w:r w:rsidR="009358A5" w:rsidRPr="00DD30EC">
        <w:rPr>
          <w:rFonts w:ascii="David" w:hAnsi="David" w:cs="David"/>
          <w:sz w:val="24"/>
          <w:szCs w:val="24"/>
          <w:rtl/>
        </w:rPr>
        <w:t>.</w:t>
      </w:r>
      <w:r w:rsidRPr="00DD30EC">
        <w:rPr>
          <w:rFonts w:ascii="David" w:hAnsi="David" w:cs="David"/>
          <w:sz w:val="24"/>
          <w:szCs w:val="24"/>
          <w:rtl/>
        </w:rPr>
        <w:t>(12).</w:t>
      </w:r>
    </w:p>
    <w:p w14:paraId="51AA7907" w14:textId="77777777" w:rsidR="0052320E" w:rsidRPr="006A5025" w:rsidRDefault="0052320E" w:rsidP="00BD3DEB">
      <w:pPr>
        <w:pStyle w:val="a7"/>
        <w:numPr>
          <w:ilvl w:val="0"/>
          <w:numId w:val="202"/>
        </w:numPr>
        <w:spacing w:after="0" w:line="360" w:lineRule="auto"/>
        <w:jc w:val="both"/>
        <w:rPr>
          <w:rFonts w:ascii="David" w:hAnsi="David" w:cs="David"/>
          <w:sz w:val="24"/>
          <w:szCs w:val="24"/>
        </w:rPr>
      </w:pPr>
      <w:r w:rsidRPr="006A5025">
        <w:rPr>
          <w:rFonts w:ascii="David" w:hAnsi="David" w:cs="David"/>
          <w:sz w:val="24"/>
          <w:szCs w:val="24"/>
          <w:rtl/>
        </w:rPr>
        <w:t>שמירת מסמכים - בעל עסק ישמור את המסמכים המעידים על פעולות חקירה ושיקום קרקע שבוצעו בשטח העסק לתקופה שלא תפחת משלוש שנים (אלא אם כן נאמר אחרת), ויציגם וימסרם לנותן האישור לפי דרישתו.</w:t>
      </w:r>
    </w:p>
    <w:p w14:paraId="13F1E700" w14:textId="77777777" w:rsidR="0052320E" w:rsidRPr="006A5025" w:rsidRDefault="0052320E" w:rsidP="00BD3DEB">
      <w:pPr>
        <w:spacing w:after="0" w:line="360" w:lineRule="auto"/>
        <w:jc w:val="both"/>
        <w:rPr>
          <w:rFonts w:ascii="David" w:hAnsi="David" w:cs="David"/>
          <w:sz w:val="24"/>
          <w:szCs w:val="24"/>
          <w:rtl/>
        </w:rPr>
      </w:pPr>
      <w:r w:rsidRPr="006A5025">
        <w:rPr>
          <w:rFonts w:ascii="David" w:hAnsi="David" w:cs="David"/>
          <w:sz w:val="24"/>
          <w:szCs w:val="24"/>
          <w:u w:val="single"/>
          <w:rtl/>
        </w:rPr>
        <w:t>הערה</w:t>
      </w:r>
      <w:r w:rsidRPr="006A5025">
        <w:rPr>
          <w:rFonts w:ascii="David" w:hAnsi="David" w:cs="David"/>
          <w:sz w:val="24"/>
          <w:szCs w:val="24"/>
          <w:rtl/>
        </w:rPr>
        <w:t xml:space="preserve"> - חומר מזהם קרקע המתאים לקטגוריה כללית וגם לקטגוריה ספציפית - בעל העסק ידווח לפי הקטגוריה הספציפית (למשל - דליקים ודלק).</w:t>
      </w:r>
    </w:p>
    <w:tbl>
      <w:tblPr>
        <w:bidiVisual/>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חומר מזהם קרקע במתאים לקטגוריה כללית וגם לקטגוריה ספציפית - בעל העסק ידווח לפי הקטגוריה הספציפית"/>
      </w:tblPr>
      <w:tblGrid>
        <w:gridCol w:w="4825"/>
        <w:gridCol w:w="3686"/>
      </w:tblGrid>
      <w:tr w:rsidR="0052320E" w:rsidRPr="006A5025" w14:paraId="1645A3F2" w14:textId="77777777" w:rsidTr="00E35AB0">
        <w:trPr>
          <w:trHeight w:val="386"/>
          <w:tblHeader/>
          <w:jc w:val="center"/>
        </w:trPr>
        <w:tc>
          <w:tcPr>
            <w:tcW w:w="4825" w:type="dxa"/>
            <w:vAlign w:val="center"/>
          </w:tcPr>
          <w:p w14:paraId="42379C3A" w14:textId="77777777" w:rsidR="0052320E" w:rsidRPr="006A5025" w:rsidRDefault="0052320E" w:rsidP="00BD3DEB">
            <w:pPr>
              <w:pStyle w:val="1"/>
              <w:numPr>
                <w:ilvl w:val="0"/>
                <w:numId w:val="0"/>
              </w:numPr>
              <w:jc w:val="center"/>
              <w:rPr>
                <w:rFonts w:ascii="David" w:hAnsi="David"/>
                <w:rtl/>
              </w:rPr>
            </w:pPr>
            <w:r w:rsidRPr="006A5025">
              <w:rPr>
                <w:rFonts w:ascii="David" w:hAnsi="David"/>
                <w:rtl/>
              </w:rPr>
              <w:t>חומרים החייבים בדיווח</w:t>
            </w:r>
          </w:p>
        </w:tc>
        <w:tc>
          <w:tcPr>
            <w:tcW w:w="3686" w:type="dxa"/>
            <w:vAlign w:val="center"/>
          </w:tcPr>
          <w:p w14:paraId="6A7143DF" w14:textId="77777777" w:rsidR="0052320E" w:rsidRPr="006A5025" w:rsidRDefault="0052320E" w:rsidP="00BD3DEB">
            <w:pPr>
              <w:pStyle w:val="1"/>
              <w:numPr>
                <w:ilvl w:val="0"/>
                <w:numId w:val="0"/>
              </w:numPr>
              <w:jc w:val="center"/>
              <w:rPr>
                <w:rFonts w:ascii="David" w:hAnsi="David"/>
              </w:rPr>
            </w:pPr>
            <w:r w:rsidRPr="006A5025">
              <w:rPr>
                <w:rFonts w:ascii="David" w:hAnsi="David"/>
                <w:rtl/>
              </w:rPr>
              <w:t>כמויות הסף לדיווח על דליפה (ק"ג)</w:t>
            </w:r>
          </w:p>
        </w:tc>
      </w:tr>
      <w:tr w:rsidR="0052320E" w:rsidRPr="006A5025" w14:paraId="74F81D86" w14:textId="77777777" w:rsidTr="00E35AB0">
        <w:trPr>
          <w:trHeight w:val="465"/>
          <w:jc w:val="center"/>
        </w:trPr>
        <w:tc>
          <w:tcPr>
            <w:tcW w:w="4825" w:type="dxa"/>
            <w:vAlign w:val="center"/>
          </w:tcPr>
          <w:p w14:paraId="08AF3DE7" w14:textId="77777777" w:rsidR="0052320E" w:rsidRPr="006A5025" w:rsidRDefault="0052320E" w:rsidP="00BD3DEB">
            <w:pPr>
              <w:pStyle w:val="1"/>
              <w:numPr>
                <w:ilvl w:val="0"/>
                <w:numId w:val="0"/>
              </w:numPr>
              <w:jc w:val="center"/>
              <w:rPr>
                <w:rFonts w:ascii="David" w:hAnsi="David"/>
                <w:b w:val="0"/>
                <w:bCs w:val="0"/>
                <w:rtl/>
              </w:rPr>
            </w:pPr>
            <w:r w:rsidRPr="006A5025">
              <w:rPr>
                <w:rFonts w:ascii="David" w:hAnsi="David"/>
                <w:b w:val="0"/>
                <w:bCs w:val="0"/>
                <w:rtl/>
              </w:rPr>
              <w:t>דליקים / רעילים</w:t>
            </w:r>
          </w:p>
          <w:p w14:paraId="45E6893B" w14:textId="77777777" w:rsidR="0052320E" w:rsidRPr="006A5025" w:rsidRDefault="0052320E" w:rsidP="00BD3DEB">
            <w:pPr>
              <w:pStyle w:val="1"/>
              <w:numPr>
                <w:ilvl w:val="0"/>
                <w:numId w:val="0"/>
              </w:numPr>
              <w:jc w:val="center"/>
              <w:rPr>
                <w:rFonts w:ascii="David" w:hAnsi="David"/>
                <w:b w:val="0"/>
                <w:bCs w:val="0"/>
                <w:rtl/>
              </w:rPr>
            </w:pPr>
            <w:r w:rsidRPr="006A5025">
              <w:rPr>
                <w:rFonts w:ascii="David" w:hAnsi="David"/>
                <w:b w:val="0"/>
                <w:bCs w:val="0"/>
                <w:rtl/>
              </w:rPr>
              <w:t>חומר לא ידוע / לא מזוהה</w:t>
            </w:r>
          </w:p>
        </w:tc>
        <w:tc>
          <w:tcPr>
            <w:tcW w:w="3686" w:type="dxa"/>
            <w:vAlign w:val="center"/>
          </w:tcPr>
          <w:p w14:paraId="382B6CC2" w14:textId="77777777" w:rsidR="0052320E" w:rsidRPr="006A5025" w:rsidRDefault="0052320E" w:rsidP="00BD3DEB">
            <w:pPr>
              <w:pStyle w:val="1"/>
              <w:numPr>
                <w:ilvl w:val="0"/>
                <w:numId w:val="0"/>
              </w:numPr>
              <w:jc w:val="center"/>
              <w:rPr>
                <w:rFonts w:ascii="David" w:hAnsi="David"/>
                <w:b w:val="0"/>
                <w:bCs w:val="0"/>
                <w:rtl/>
              </w:rPr>
            </w:pPr>
            <w:r w:rsidRPr="006A5025">
              <w:rPr>
                <w:rFonts w:ascii="David" w:hAnsi="David"/>
                <w:b w:val="0"/>
                <w:bCs w:val="0"/>
                <w:rtl/>
              </w:rPr>
              <w:t>כל כמות</w:t>
            </w:r>
          </w:p>
        </w:tc>
      </w:tr>
      <w:tr w:rsidR="0052320E" w:rsidRPr="006A5025" w14:paraId="63DC5E57" w14:textId="77777777" w:rsidTr="00E35AB0">
        <w:trPr>
          <w:trHeight w:val="465"/>
          <w:jc w:val="center"/>
        </w:trPr>
        <w:tc>
          <w:tcPr>
            <w:tcW w:w="4825" w:type="dxa"/>
            <w:vAlign w:val="center"/>
          </w:tcPr>
          <w:p w14:paraId="6D918FB8" w14:textId="77777777" w:rsidR="0052320E" w:rsidRPr="006A5025" w:rsidRDefault="0052320E" w:rsidP="00BD3DEB">
            <w:pPr>
              <w:pStyle w:val="1"/>
              <w:numPr>
                <w:ilvl w:val="0"/>
                <w:numId w:val="0"/>
              </w:numPr>
              <w:jc w:val="center"/>
              <w:rPr>
                <w:rFonts w:ascii="David" w:hAnsi="David"/>
                <w:b w:val="0"/>
                <w:bCs w:val="0"/>
                <w:rtl/>
              </w:rPr>
            </w:pPr>
            <w:r w:rsidRPr="006A5025">
              <w:rPr>
                <w:rFonts w:ascii="David" w:hAnsi="David"/>
                <w:b w:val="0"/>
                <w:bCs w:val="0"/>
                <w:rtl/>
              </w:rPr>
              <w:t>חומר מוכר, חשוד או סביר כמסרטן לאדם</w:t>
            </w:r>
          </w:p>
          <w:p w14:paraId="0443715F" w14:textId="77777777" w:rsidR="0052320E" w:rsidRPr="006A5025" w:rsidRDefault="0052320E" w:rsidP="00BD3DEB">
            <w:pPr>
              <w:pStyle w:val="1"/>
              <w:numPr>
                <w:ilvl w:val="0"/>
                <w:numId w:val="0"/>
              </w:numPr>
              <w:jc w:val="center"/>
              <w:rPr>
                <w:rFonts w:ascii="David" w:hAnsi="David"/>
                <w:b w:val="0"/>
                <w:bCs w:val="0"/>
                <w:rtl/>
              </w:rPr>
            </w:pPr>
            <w:r w:rsidRPr="006A5025">
              <w:rPr>
                <w:rFonts w:ascii="David" w:hAnsi="David"/>
                <w:b w:val="0"/>
                <w:bCs w:val="0"/>
                <w:rtl/>
              </w:rPr>
              <w:t>מזהם אורגני בלתי פריק (</w:t>
            </w:r>
            <w:r w:rsidRPr="006A5025">
              <w:rPr>
                <w:rFonts w:ascii="David" w:hAnsi="David"/>
                <w:b w:val="0"/>
                <w:bCs w:val="0"/>
              </w:rPr>
              <w:t>POP</w:t>
            </w:r>
            <w:r w:rsidRPr="006A5025">
              <w:rPr>
                <w:rFonts w:ascii="David" w:hAnsi="David"/>
                <w:b w:val="0"/>
                <w:bCs w:val="0"/>
                <w:rtl/>
              </w:rPr>
              <w:t>)</w:t>
            </w:r>
          </w:p>
        </w:tc>
        <w:tc>
          <w:tcPr>
            <w:tcW w:w="3686" w:type="dxa"/>
            <w:vAlign w:val="center"/>
          </w:tcPr>
          <w:p w14:paraId="2A60EFCD" w14:textId="77777777" w:rsidR="0052320E" w:rsidRPr="006A5025" w:rsidRDefault="0052320E" w:rsidP="00BD3DEB">
            <w:pPr>
              <w:pStyle w:val="1"/>
              <w:numPr>
                <w:ilvl w:val="0"/>
                <w:numId w:val="0"/>
              </w:numPr>
              <w:jc w:val="center"/>
              <w:rPr>
                <w:rFonts w:ascii="David" w:hAnsi="David"/>
                <w:b w:val="0"/>
                <w:bCs w:val="0"/>
                <w:rtl/>
              </w:rPr>
            </w:pPr>
            <w:r w:rsidRPr="006A5025">
              <w:rPr>
                <w:rFonts w:ascii="David" w:hAnsi="David"/>
                <w:b w:val="0"/>
                <w:bCs w:val="0"/>
                <w:rtl/>
              </w:rPr>
              <w:t>1 ומעלה</w:t>
            </w:r>
          </w:p>
        </w:tc>
      </w:tr>
      <w:tr w:rsidR="0052320E" w:rsidRPr="006A5025" w14:paraId="3D97F7B2" w14:textId="77777777" w:rsidTr="00E35AB0">
        <w:trPr>
          <w:trHeight w:val="270"/>
          <w:jc w:val="center"/>
        </w:trPr>
        <w:tc>
          <w:tcPr>
            <w:tcW w:w="4825" w:type="dxa"/>
            <w:vAlign w:val="center"/>
          </w:tcPr>
          <w:p w14:paraId="181C2BC4" w14:textId="77777777" w:rsidR="0052320E" w:rsidRPr="006A5025" w:rsidRDefault="0052320E" w:rsidP="00BD3DEB">
            <w:pPr>
              <w:pStyle w:val="1"/>
              <w:numPr>
                <w:ilvl w:val="0"/>
                <w:numId w:val="0"/>
              </w:numPr>
              <w:jc w:val="center"/>
              <w:rPr>
                <w:rFonts w:ascii="David" w:hAnsi="David"/>
                <w:b w:val="0"/>
                <w:bCs w:val="0"/>
                <w:rtl/>
              </w:rPr>
            </w:pPr>
            <w:r w:rsidRPr="006A5025">
              <w:rPr>
                <w:rFonts w:ascii="David" w:hAnsi="David"/>
                <w:b w:val="0"/>
                <w:bCs w:val="0"/>
                <w:rtl/>
              </w:rPr>
              <w:t>חומר אורגני הלוגני במצב צבירה נוזלי או תמיסה המכילה חומר אורגני הלוגני</w:t>
            </w:r>
          </w:p>
          <w:p w14:paraId="0BC7B0DC" w14:textId="77777777" w:rsidR="0052320E" w:rsidRPr="006A5025" w:rsidRDefault="0052320E" w:rsidP="00BD3DEB">
            <w:pPr>
              <w:pStyle w:val="1"/>
              <w:numPr>
                <w:ilvl w:val="0"/>
                <w:numId w:val="0"/>
              </w:numPr>
              <w:jc w:val="center"/>
              <w:rPr>
                <w:rFonts w:ascii="David" w:hAnsi="David"/>
                <w:b w:val="0"/>
                <w:bCs w:val="0"/>
              </w:rPr>
            </w:pPr>
            <w:r w:rsidRPr="006A5025">
              <w:rPr>
                <w:rFonts w:ascii="David" w:hAnsi="David"/>
                <w:b w:val="0"/>
                <w:bCs w:val="0"/>
                <w:rtl/>
              </w:rPr>
              <w:t>חומר הדברה</w:t>
            </w:r>
          </w:p>
        </w:tc>
        <w:tc>
          <w:tcPr>
            <w:tcW w:w="3686" w:type="dxa"/>
            <w:vAlign w:val="center"/>
          </w:tcPr>
          <w:p w14:paraId="06D8934F" w14:textId="77777777" w:rsidR="0052320E" w:rsidRPr="006A5025" w:rsidRDefault="0052320E" w:rsidP="00BD3DEB">
            <w:pPr>
              <w:pStyle w:val="1"/>
              <w:numPr>
                <w:ilvl w:val="0"/>
                <w:numId w:val="0"/>
              </w:numPr>
              <w:jc w:val="center"/>
              <w:rPr>
                <w:rFonts w:ascii="David" w:hAnsi="David"/>
                <w:b w:val="0"/>
                <w:bCs w:val="0"/>
              </w:rPr>
            </w:pPr>
            <w:r w:rsidRPr="006A5025">
              <w:rPr>
                <w:rFonts w:ascii="David" w:hAnsi="David"/>
                <w:b w:val="0"/>
                <w:bCs w:val="0"/>
                <w:rtl/>
              </w:rPr>
              <w:t>10 ומעלה</w:t>
            </w:r>
          </w:p>
        </w:tc>
      </w:tr>
      <w:tr w:rsidR="0052320E" w:rsidRPr="006A5025" w14:paraId="4032808A" w14:textId="77777777" w:rsidTr="00E35AB0">
        <w:trPr>
          <w:trHeight w:val="270"/>
          <w:jc w:val="center"/>
        </w:trPr>
        <w:tc>
          <w:tcPr>
            <w:tcW w:w="4825" w:type="dxa"/>
            <w:vAlign w:val="center"/>
          </w:tcPr>
          <w:p w14:paraId="0A0631C6" w14:textId="77777777" w:rsidR="0052320E" w:rsidRPr="006A5025" w:rsidRDefault="0052320E" w:rsidP="00BD3DEB">
            <w:pPr>
              <w:pStyle w:val="1"/>
              <w:numPr>
                <w:ilvl w:val="0"/>
                <w:numId w:val="0"/>
              </w:numPr>
              <w:jc w:val="center"/>
              <w:rPr>
                <w:rFonts w:ascii="David" w:hAnsi="David"/>
                <w:b w:val="0"/>
                <w:bCs w:val="0"/>
                <w:rtl/>
              </w:rPr>
            </w:pPr>
            <w:r w:rsidRPr="006A5025">
              <w:rPr>
                <w:rFonts w:ascii="David" w:hAnsi="David"/>
                <w:b w:val="0"/>
                <w:bCs w:val="0"/>
                <w:rtl/>
              </w:rPr>
              <w:t>דלק**</w:t>
            </w:r>
          </w:p>
          <w:p w14:paraId="2AB01EB2" w14:textId="77777777" w:rsidR="0052320E" w:rsidRPr="006A5025" w:rsidRDefault="0052320E" w:rsidP="00BD3DEB">
            <w:pPr>
              <w:pStyle w:val="1"/>
              <w:numPr>
                <w:ilvl w:val="0"/>
                <w:numId w:val="0"/>
              </w:numPr>
              <w:jc w:val="center"/>
              <w:rPr>
                <w:rFonts w:ascii="David" w:hAnsi="David"/>
                <w:b w:val="0"/>
                <w:bCs w:val="0"/>
              </w:rPr>
            </w:pPr>
            <w:r w:rsidRPr="006A5025">
              <w:rPr>
                <w:rFonts w:ascii="David" w:hAnsi="David"/>
                <w:b w:val="0"/>
                <w:bCs w:val="0"/>
                <w:rtl/>
              </w:rPr>
              <w:t>שמן מינראלי משומש</w:t>
            </w:r>
          </w:p>
        </w:tc>
        <w:tc>
          <w:tcPr>
            <w:tcW w:w="3686" w:type="dxa"/>
            <w:vAlign w:val="center"/>
          </w:tcPr>
          <w:p w14:paraId="41965B1F" w14:textId="77777777" w:rsidR="0052320E" w:rsidRPr="006A5025" w:rsidRDefault="0052320E" w:rsidP="00BD3DEB">
            <w:pPr>
              <w:pStyle w:val="1"/>
              <w:numPr>
                <w:ilvl w:val="0"/>
                <w:numId w:val="0"/>
              </w:numPr>
              <w:jc w:val="center"/>
              <w:rPr>
                <w:rFonts w:ascii="David" w:hAnsi="David"/>
                <w:b w:val="0"/>
                <w:bCs w:val="0"/>
              </w:rPr>
            </w:pPr>
            <w:r w:rsidRPr="006A5025">
              <w:rPr>
                <w:rFonts w:ascii="David" w:hAnsi="David"/>
                <w:b w:val="0"/>
                <w:bCs w:val="0"/>
                <w:rtl/>
              </w:rPr>
              <w:t>100 ומעלה</w:t>
            </w:r>
          </w:p>
        </w:tc>
      </w:tr>
      <w:tr w:rsidR="0052320E" w:rsidRPr="006A5025" w14:paraId="5CDD7867" w14:textId="77777777" w:rsidTr="00E35AB0">
        <w:trPr>
          <w:trHeight w:val="270"/>
          <w:jc w:val="center"/>
        </w:trPr>
        <w:tc>
          <w:tcPr>
            <w:tcW w:w="4825" w:type="dxa"/>
            <w:vAlign w:val="center"/>
          </w:tcPr>
          <w:p w14:paraId="6C7A0486" w14:textId="77777777" w:rsidR="0052320E" w:rsidRPr="006A5025" w:rsidRDefault="0052320E" w:rsidP="00BD3DEB">
            <w:pPr>
              <w:pStyle w:val="1"/>
              <w:numPr>
                <w:ilvl w:val="0"/>
                <w:numId w:val="0"/>
              </w:numPr>
              <w:jc w:val="center"/>
              <w:rPr>
                <w:rFonts w:ascii="David" w:hAnsi="David"/>
                <w:b w:val="0"/>
                <w:bCs w:val="0"/>
                <w:rtl/>
              </w:rPr>
            </w:pPr>
            <w:r w:rsidRPr="006A5025">
              <w:rPr>
                <w:rFonts w:ascii="David" w:hAnsi="David"/>
                <w:b w:val="0"/>
                <w:bCs w:val="0"/>
                <w:rtl/>
              </w:rPr>
              <w:t>תמלחת</w:t>
            </w:r>
          </w:p>
          <w:p w14:paraId="200C7315" w14:textId="77777777" w:rsidR="0052320E" w:rsidRPr="006A5025" w:rsidRDefault="0052320E" w:rsidP="00BD3DEB">
            <w:pPr>
              <w:pStyle w:val="1"/>
              <w:numPr>
                <w:ilvl w:val="0"/>
                <w:numId w:val="0"/>
              </w:numPr>
              <w:jc w:val="center"/>
              <w:rPr>
                <w:rFonts w:ascii="David" w:hAnsi="David"/>
                <w:b w:val="0"/>
                <w:bCs w:val="0"/>
                <w:rtl/>
              </w:rPr>
            </w:pPr>
            <w:r w:rsidRPr="006A5025">
              <w:rPr>
                <w:rFonts w:ascii="David" w:hAnsi="David"/>
                <w:b w:val="0"/>
                <w:bCs w:val="0"/>
                <w:rtl/>
              </w:rPr>
              <w:t>חומר מזהם קרקע במצב צבירה נוזלי</w:t>
            </w:r>
          </w:p>
          <w:p w14:paraId="18A79D69" w14:textId="77777777" w:rsidR="0052320E" w:rsidRPr="006A5025" w:rsidRDefault="0052320E" w:rsidP="00BD3DEB">
            <w:pPr>
              <w:pStyle w:val="1"/>
              <w:numPr>
                <w:ilvl w:val="0"/>
                <w:numId w:val="0"/>
              </w:numPr>
              <w:jc w:val="center"/>
              <w:rPr>
                <w:rFonts w:ascii="David" w:hAnsi="David"/>
                <w:b w:val="0"/>
                <w:bCs w:val="0"/>
                <w:rtl/>
              </w:rPr>
            </w:pPr>
            <w:r w:rsidRPr="006A5025">
              <w:rPr>
                <w:rFonts w:ascii="David" w:hAnsi="David"/>
                <w:b w:val="0"/>
                <w:bCs w:val="0"/>
                <w:rtl/>
              </w:rPr>
              <w:t>ממס אורגני שאינו הלוגני</w:t>
            </w:r>
          </w:p>
          <w:p w14:paraId="714E8222" w14:textId="77777777" w:rsidR="0052320E" w:rsidRPr="006A5025" w:rsidRDefault="0052320E" w:rsidP="00BD3DEB">
            <w:pPr>
              <w:pStyle w:val="1"/>
              <w:numPr>
                <w:ilvl w:val="0"/>
                <w:numId w:val="0"/>
              </w:numPr>
              <w:jc w:val="center"/>
              <w:rPr>
                <w:rFonts w:ascii="David" w:hAnsi="David"/>
                <w:b w:val="0"/>
                <w:bCs w:val="0"/>
                <w:rtl/>
              </w:rPr>
            </w:pPr>
            <w:r w:rsidRPr="006A5025">
              <w:rPr>
                <w:rFonts w:ascii="David" w:hAnsi="David"/>
                <w:b w:val="0"/>
                <w:bCs w:val="0"/>
                <w:rtl/>
              </w:rPr>
              <w:t>משקעים המכילים חומר מזהם קרקע</w:t>
            </w:r>
          </w:p>
          <w:p w14:paraId="6BE34D02" w14:textId="77777777" w:rsidR="0052320E" w:rsidRPr="006A5025" w:rsidRDefault="0052320E" w:rsidP="00BD3DEB">
            <w:pPr>
              <w:pStyle w:val="1"/>
              <w:numPr>
                <w:ilvl w:val="0"/>
                <w:numId w:val="0"/>
              </w:numPr>
              <w:jc w:val="center"/>
              <w:rPr>
                <w:rFonts w:ascii="David" w:hAnsi="David"/>
                <w:b w:val="0"/>
                <w:bCs w:val="0"/>
              </w:rPr>
            </w:pPr>
            <w:r w:rsidRPr="006A5025">
              <w:rPr>
                <w:rFonts w:ascii="David" w:hAnsi="David"/>
                <w:b w:val="0"/>
                <w:bCs w:val="0"/>
                <w:rtl/>
              </w:rPr>
              <w:t>חומר מזהם קרקע במצב צבירה מוצק הניתן לפיזור</w:t>
            </w:r>
          </w:p>
        </w:tc>
        <w:tc>
          <w:tcPr>
            <w:tcW w:w="3686" w:type="dxa"/>
            <w:vAlign w:val="center"/>
          </w:tcPr>
          <w:p w14:paraId="0A0E2CE8" w14:textId="77777777" w:rsidR="0052320E" w:rsidRPr="006A5025" w:rsidRDefault="0052320E" w:rsidP="00BD3DEB">
            <w:pPr>
              <w:pStyle w:val="1"/>
              <w:numPr>
                <w:ilvl w:val="0"/>
                <w:numId w:val="0"/>
              </w:numPr>
              <w:jc w:val="center"/>
              <w:rPr>
                <w:rFonts w:ascii="David" w:hAnsi="David"/>
                <w:b w:val="0"/>
                <w:bCs w:val="0"/>
                <w:rtl/>
              </w:rPr>
            </w:pPr>
            <w:r w:rsidRPr="006A5025">
              <w:rPr>
                <w:rFonts w:ascii="David" w:hAnsi="David"/>
                <w:b w:val="0"/>
                <w:bCs w:val="0"/>
                <w:rtl/>
              </w:rPr>
              <w:t>1,000 ומעלה</w:t>
            </w:r>
          </w:p>
        </w:tc>
      </w:tr>
    </w:tbl>
    <w:p w14:paraId="1AF64F6B" w14:textId="64E40066" w:rsidR="0052320E" w:rsidRPr="006A5025" w:rsidRDefault="0052320E" w:rsidP="00BD3DEB">
      <w:pPr>
        <w:pStyle w:val="a7"/>
        <w:numPr>
          <w:ilvl w:val="2"/>
          <w:numId w:val="329"/>
        </w:numPr>
        <w:spacing w:after="0"/>
        <w:rPr>
          <w:rFonts w:ascii="David" w:hAnsi="David" w:cs="David"/>
          <w:b/>
          <w:bCs/>
          <w:sz w:val="24"/>
          <w:szCs w:val="24"/>
        </w:rPr>
      </w:pPr>
      <w:r w:rsidRPr="006A5025">
        <w:rPr>
          <w:rFonts w:ascii="David" w:hAnsi="David" w:cs="David"/>
          <w:b/>
          <w:bCs/>
          <w:sz w:val="24"/>
          <w:szCs w:val="24"/>
          <w:rtl/>
        </w:rPr>
        <w:t>רעש</w:t>
      </w:r>
    </w:p>
    <w:p w14:paraId="76517AF5" w14:textId="77777777" w:rsidR="0052320E" w:rsidRPr="006A5025" w:rsidRDefault="0052320E" w:rsidP="00BD3DEB">
      <w:pPr>
        <w:pStyle w:val="1"/>
        <w:widowControl/>
        <w:numPr>
          <w:ilvl w:val="0"/>
          <w:numId w:val="205"/>
        </w:numPr>
        <w:ind w:right="-284"/>
        <w:jc w:val="left"/>
        <w:rPr>
          <w:rFonts w:ascii="David" w:hAnsi="David"/>
          <w:b w:val="0"/>
          <w:bCs w:val="0"/>
        </w:rPr>
      </w:pPr>
      <w:r w:rsidRPr="006A5025">
        <w:rPr>
          <w:rFonts w:ascii="David" w:hAnsi="David"/>
          <w:b w:val="0"/>
          <w:bCs w:val="0"/>
          <w:rtl/>
        </w:rPr>
        <w:t>בעל עסק יפעיל את העסק באופן שלא יגרם רעש בלתי סביר כהגדרתו בתקנות למניעת מפגעים (רעש בלתי סביר), התש"ן-1990.</w:t>
      </w:r>
    </w:p>
    <w:p w14:paraId="2EE706F6" w14:textId="77777777" w:rsidR="0052320E" w:rsidRPr="006A5025" w:rsidRDefault="0052320E" w:rsidP="00BD3DEB">
      <w:pPr>
        <w:pStyle w:val="1"/>
        <w:widowControl/>
        <w:numPr>
          <w:ilvl w:val="0"/>
          <w:numId w:val="205"/>
        </w:numPr>
        <w:ind w:right="-284"/>
        <w:jc w:val="left"/>
        <w:rPr>
          <w:rFonts w:ascii="David" w:hAnsi="David"/>
          <w:b w:val="0"/>
          <w:bCs w:val="0"/>
        </w:rPr>
      </w:pPr>
      <w:r w:rsidRPr="006A5025">
        <w:rPr>
          <w:rFonts w:ascii="David" w:hAnsi="David"/>
          <w:b w:val="0"/>
          <w:bCs w:val="0"/>
          <w:rtl/>
        </w:rPr>
        <w:t>בעל עסק יפעיל את העסק באופן שלא יגרם רעש כאמור בתקנות למניעת מפגעים (מניעת רעש), התשנ"ג-1992.</w:t>
      </w:r>
    </w:p>
    <w:p w14:paraId="7002CBE1" w14:textId="77777777" w:rsidR="0052320E" w:rsidRPr="006A5025" w:rsidRDefault="0052320E" w:rsidP="00BD3DEB">
      <w:pPr>
        <w:pStyle w:val="2"/>
        <w:numPr>
          <w:ilvl w:val="2"/>
          <w:numId w:val="329"/>
        </w:numPr>
        <w:rPr>
          <w:rFonts w:ascii="David" w:hAnsi="David"/>
          <w:rtl/>
        </w:rPr>
      </w:pPr>
      <w:r w:rsidRPr="006A5025">
        <w:rPr>
          <w:rFonts w:ascii="David" w:hAnsi="David"/>
          <w:rtl/>
        </w:rPr>
        <w:t>עמדה לתדלוק עצמי בסולר של רכבי תפעול כדוגמת: מלגזות וטרקטורים</w:t>
      </w:r>
    </w:p>
    <w:tbl>
      <w:tblPr>
        <w:bidiVisual/>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עמדה לתדלוק עצמי בסולר של רכבי תפעול"/>
      </w:tblPr>
      <w:tblGrid>
        <w:gridCol w:w="2004"/>
        <w:gridCol w:w="6208"/>
      </w:tblGrid>
      <w:tr w:rsidR="0052320E" w:rsidRPr="006A5025" w14:paraId="553A3919" w14:textId="77777777" w:rsidTr="00E35AB0">
        <w:tc>
          <w:tcPr>
            <w:tcW w:w="2004" w:type="dxa"/>
            <w:shd w:val="clear" w:color="auto" w:fill="auto"/>
            <w:vAlign w:val="center"/>
          </w:tcPr>
          <w:p w14:paraId="36545FA4" w14:textId="77777777" w:rsidR="0052320E" w:rsidRPr="006A5025" w:rsidRDefault="0052320E" w:rsidP="00BD3DEB">
            <w:pPr>
              <w:pStyle w:val="1"/>
              <w:numPr>
                <w:ilvl w:val="0"/>
                <w:numId w:val="0"/>
              </w:numPr>
              <w:jc w:val="center"/>
              <w:rPr>
                <w:rFonts w:ascii="David" w:hAnsi="David"/>
                <w:b w:val="0"/>
                <w:bCs w:val="0"/>
                <w:rtl/>
              </w:rPr>
            </w:pPr>
            <w:r w:rsidRPr="006A5025">
              <w:rPr>
                <w:rFonts w:ascii="David" w:hAnsi="David"/>
                <w:b w:val="0"/>
                <w:bCs w:val="0"/>
                <w:rtl/>
              </w:rPr>
              <w:t>בפרק זה, "צנרת"</w:t>
            </w:r>
          </w:p>
        </w:tc>
        <w:tc>
          <w:tcPr>
            <w:tcW w:w="6208" w:type="dxa"/>
            <w:shd w:val="clear" w:color="auto" w:fill="auto"/>
            <w:vAlign w:val="center"/>
          </w:tcPr>
          <w:p w14:paraId="5DE5D571" w14:textId="77777777" w:rsidR="0052320E" w:rsidRPr="006A5025" w:rsidRDefault="0052320E" w:rsidP="00BD3DEB">
            <w:pPr>
              <w:pStyle w:val="1"/>
              <w:numPr>
                <w:ilvl w:val="0"/>
                <w:numId w:val="0"/>
              </w:numPr>
              <w:jc w:val="center"/>
              <w:rPr>
                <w:rFonts w:ascii="David" w:hAnsi="David"/>
                <w:b w:val="0"/>
                <w:bCs w:val="0"/>
                <w:rtl/>
              </w:rPr>
            </w:pPr>
            <w:r w:rsidRPr="006A5025">
              <w:rPr>
                <w:rFonts w:ascii="David" w:hAnsi="David"/>
                <w:b w:val="0"/>
                <w:bCs w:val="0"/>
                <w:rtl/>
              </w:rPr>
              <w:t>קו להובלת סולר, לרבות צנרת ניפוק סולר וצנרת מילוי מכלים</w:t>
            </w:r>
          </w:p>
        </w:tc>
      </w:tr>
    </w:tbl>
    <w:p w14:paraId="35AD673F" w14:textId="77777777" w:rsidR="0052320E" w:rsidRPr="006A5025" w:rsidRDefault="0052320E" w:rsidP="00BD3DEB">
      <w:pPr>
        <w:pStyle w:val="2"/>
        <w:widowControl/>
        <w:numPr>
          <w:ilvl w:val="0"/>
          <w:numId w:val="206"/>
        </w:numPr>
        <w:tabs>
          <w:tab w:val="clear" w:pos="849"/>
        </w:tabs>
        <w:overflowPunct/>
        <w:autoSpaceDE/>
        <w:autoSpaceDN/>
        <w:adjustRightInd/>
        <w:ind w:right="-284"/>
        <w:jc w:val="left"/>
        <w:textAlignment w:val="auto"/>
        <w:rPr>
          <w:rFonts w:ascii="David" w:hAnsi="David"/>
        </w:rPr>
      </w:pPr>
      <w:r w:rsidRPr="006A5025">
        <w:rPr>
          <w:rFonts w:ascii="David" w:hAnsi="David"/>
          <w:rtl/>
        </w:rPr>
        <w:t>פרק זה יחול על עמדת תדלוק עצמי בסולר של רכבי תפעול  כפעילות נלווית לפעילות העסק העומדת בכל אלה:</w:t>
      </w:r>
    </w:p>
    <w:p w14:paraId="585EBCB1" w14:textId="77777777" w:rsidR="0052320E" w:rsidRPr="006A5025" w:rsidRDefault="0052320E" w:rsidP="00BD3DEB">
      <w:pPr>
        <w:pStyle w:val="2"/>
        <w:widowControl/>
        <w:numPr>
          <w:ilvl w:val="0"/>
          <w:numId w:val="207"/>
        </w:numPr>
        <w:tabs>
          <w:tab w:val="clear" w:pos="849"/>
        </w:tabs>
        <w:overflowPunct/>
        <w:autoSpaceDE/>
        <w:autoSpaceDN/>
        <w:adjustRightInd/>
        <w:ind w:right="-284"/>
        <w:jc w:val="left"/>
        <w:textAlignment w:val="auto"/>
        <w:rPr>
          <w:rFonts w:ascii="David" w:hAnsi="David"/>
        </w:rPr>
      </w:pPr>
      <w:r w:rsidRPr="006A5025">
        <w:rPr>
          <w:rFonts w:ascii="David" w:hAnsi="David"/>
          <w:rtl/>
        </w:rPr>
        <w:t>המיכלים המשמשים אותה עיליים.</w:t>
      </w:r>
    </w:p>
    <w:p w14:paraId="4579C637" w14:textId="77777777" w:rsidR="0052320E" w:rsidRPr="006A5025" w:rsidRDefault="0052320E" w:rsidP="00BD3DEB">
      <w:pPr>
        <w:pStyle w:val="2"/>
        <w:widowControl/>
        <w:numPr>
          <w:ilvl w:val="0"/>
          <w:numId w:val="207"/>
        </w:numPr>
        <w:tabs>
          <w:tab w:val="clear" w:pos="849"/>
        </w:tabs>
        <w:overflowPunct/>
        <w:autoSpaceDE/>
        <w:autoSpaceDN/>
        <w:adjustRightInd/>
        <w:ind w:right="-284"/>
        <w:jc w:val="left"/>
        <w:textAlignment w:val="auto"/>
        <w:rPr>
          <w:rFonts w:ascii="David" w:hAnsi="David"/>
        </w:rPr>
      </w:pPr>
      <w:r w:rsidRPr="006A5025">
        <w:rPr>
          <w:rFonts w:ascii="David" w:hAnsi="David"/>
          <w:rtl/>
        </w:rPr>
        <w:t>הדלק המאוחסן הינו מסוג סולר ותוספיו.</w:t>
      </w:r>
    </w:p>
    <w:p w14:paraId="6BB605BE" w14:textId="77777777" w:rsidR="0052320E" w:rsidRPr="006A5025" w:rsidRDefault="0052320E" w:rsidP="00BD3DEB">
      <w:pPr>
        <w:pStyle w:val="2"/>
        <w:widowControl/>
        <w:numPr>
          <w:ilvl w:val="0"/>
          <w:numId w:val="207"/>
        </w:numPr>
        <w:tabs>
          <w:tab w:val="clear" w:pos="849"/>
        </w:tabs>
        <w:overflowPunct/>
        <w:autoSpaceDE/>
        <w:autoSpaceDN/>
        <w:adjustRightInd/>
        <w:ind w:right="-284"/>
        <w:jc w:val="left"/>
        <w:textAlignment w:val="auto"/>
        <w:rPr>
          <w:rFonts w:ascii="David" w:hAnsi="David"/>
          <w:rtl/>
        </w:rPr>
      </w:pPr>
      <w:r w:rsidRPr="006A5025">
        <w:rPr>
          <w:rFonts w:ascii="David" w:hAnsi="David"/>
          <w:rtl/>
        </w:rPr>
        <w:t>קיבולת האחסון המקסימלית הכוללת הינה נפח של עד 2.2 מ"ק.</w:t>
      </w:r>
    </w:p>
    <w:p w14:paraId="41073B17" w14:textId="77777777" w:rsidR="0052320E" w:rsidRPr="006A5025" w:rsidRDefault="0052320E" w:rsidP="00BD3DEB">
      <w:pPr>
        <w:pStyle w:val="a7"/>
        <w:numPr>
          <w:ilvl w:val="0"/>
          <w:numId w:val="206"/>
        </w:numPr>
        <w:spacing w:after="0" w:line="360" w:lineRule="auto"/>
        <w:jc w:val="both"/>
        <w:rPr>
          <w:rFonts w:ascii="David" w:hAnsi="David" w:cs="David"/>
          <w:sz w:val="24"/>
          <w:szCs w:val="24"/>
        </w:rPr>
      </w:pPr>
      <w:r w:rsidRPr="006A5025">
        <w:rPr>
          <w:rFonts w:ascii="David" w:hAnsi="David" w:cs="David"/>
          <w:sz w:val="24"/>
          <w:szCs w:val="24"/>
          <w:rtl/>
        </w:rPr>
        <w:t>תדלוק ומילוי המכלים יתבצעו בשטח העסק על גבי משטחים ייעודיים.</w:t>
      </w:r>
    </w:p>
    <w:p w14:paraId="4D72BEF1" w14:textId="7B49844A" w:rsidR="0052320E" w:rsidRPr="006A5025" w:rsidRDefault="0052320E" w:rsidP="00BD3DEB">
      <w:pPr>
        <w:pStyle w:val="a7"/>
        <w:numPr>
          <w:ilvl w:val="0"/>
          <w:numId w:val="206"/>
        </w:numPr>
        <w:spacing w:after="0" w:line="360" w:lineRule="auto"/>
        <w:jc w:val="both"/>
        <w:rPr>
          <w:rFonts w:ascii="David" w:hAnsi="David" w:cs="David"/>
          <w:sz w:val="24"/>
          <w:szCs w:val="24"/>
        </w:rPr>
      </w:pPr>
      <w:r w:rsidRPr="006A5025">
        <w:rPr>
          <w:rFonts w:ascii="David" w:hAnsi="David" w:cs="David"/>
          <w:sz w:val="24"/>
          <w:szCs w:val="24"/>
          <w:rtl/>
        </w:rPr>
        <w:t>המשטחים כאמור בסעיף 3.2.16</w:t>
      </w:r>
      <w:r w:rsidR="009358A5" w:rsidRPr="006A5025">
        <w:rPr>
          <w:rFonts w:ascii="David" w:hAnsi="David" w:cs="David"/>
          <w:sz w:val="24"/>
          <w:szCs w:val="24"/>
          <w:rtl/>
        </w:rPr>
        <w:t>.</w:t>
      </w:r>
      <w:r w:rsidRPr="006A5025">
        <w:rPr>
          <w:rFonts w:ascii="David" w:hAnsi="David" w:cs="David"/>
          <w:sz w:val="24"/>
          <w:szCs w:val="24"/>
          <w:rtl/>
        </w:rPr>
        <w:t>(2), יעמדו בכל אלה:</w:t>
      </w:r>
    </w:p>
    <w:p w14:paraId="4613F85F" w14:textId="77777777" w:rsidR="0052320E" w:rsidRPr="006A5025" w:rsidRDefault="0052320E" w:rsidP="00BD3DEB">
      <w:pPr>
        <w:pStyle w:val="a7"/>
        <w:numPr>
          <w:ilvl w:val="0"/>
          <w:numId w:val="208"/>
        </w:numPr>
        <w:spacing w:after="0" w:line="360" w:lineRule="auto"/>
        <w:jc w:val="both"/>
        <w:rPr>
          <w:rFonts w:ascii="David" w:hAnsi="David" w:cs="David"/>
          <w:sz w:val="24"/>
          <w:szCs w:val="24"/>
        </w:rPr>
      </w:pPr>
      <w:r w:rsidRPr="006A5025">
        <w:rPr>
          <w:rFonts w:ascii="David" w:hAnsi="David" w:cs="David"/>
          <w:sz w:val="24"/>
          <w:szCs w:val="24"/>
          <w:rtl/>
        </w:rPr>
        <w:t>יהיו אטומים ועמידים בפני החומר המאוחסן על גביהם, לרבות החיבורים בין אבני השפה, תפרי ההתפשטות ואיי משאבות הסולר.</w:t>
      </w:r>
    </w:p>
    <w:p w14:paraId="072C1FAB" w14:textId="77777777" w:rsidR="0052320E" w:rsidRPr="006A5025" w:rsidRDefault="0052320E" w:rsidP="00BD3DEB">
      <w:pPr>
        <w:pStyle w:val="a7"/>
        <w:numPr>
          <w:ilvl w:val="0"/>
          <w:numId w:val="208"/>
        </w:numPr>
        <w:spacing w:after="0" w:line="360" w:lineRule="auto"/>
        <w:jc w:val="both"/>
        <w:rPr>
          <w:rFonts w:ascii="David" w:hAnsi="David" w:cs="David"/>
          <w:sz w:val="24"/>
          <w:szCs w:val="24"/>
        </w:rPr>
      </w:pPr>
      <w:r w:rsidRPr="006A5025">
        <w:rPr>
          <w:rFonts w:ascii="David" w:hAnsi="David" w:cs="David"/>
          <w:sz w:val="24"/>
          <w:szCs w:val="24"/>
          <w:rtl/>
        </w:rPr>
        <w:t>יבנו באופן שתימנע הגעתו של שפך חומרים מסוכנים לסביבה.</w:t>
      </w:r>
    </w:p>
    <w:p w14:paraId="42C79DB7" w14:textId="77777777" w:rsidR="0052320E" w:rsidRPr="006A5025" w:rsidRDefault="0052320E" w:rsidP="00BD3DEB">
      <w:pPr>
        <w:pStyle w:val="a7"/>
        <w:numPr>
          <w:ilvl w:val="0"/>
          <w:numId w:val="208"/>
        </w:numPr>
        <w:spacing w:after="0" w:line="360" w:lineRule="auto"/>
        <w:jc w:val="both"/>
        <w:rPr>
          <w:rFonts w:ascii="David" w:hAnsi="David" w:cs="David"/>
          <w:sz w:val="24"/>
          <w:szCs w:val="24"/>
        </w:rPr>
      </w:pPr>
      <w:r w:rsidRPr="006A5025">
        <w:rPr>
          <w:rFonts w:ascii="David" w:hAnsi="David" w:cs="David"/>
          <w:sz w:val="24"/>
          <w:szCs w:val="24"/>
          <w:rtl/>
        </w:rPr>
        <w:t>מנוקזים באמצעות שיפועים לבור איסוף.</w:t>
      </w:r>
    </w:p>
    <w:p w14:paraId="7EFA50F7" w14:textId="77777777" w:rsidR="0052320E" w:rsidRPr="006A5025" w:rsidRDefault="0052320E" w:rsidP="00BD3DEB">
      <w:pPr>
        <w:pStyle w:val="a7"/>
        <w:numPr>
          <w:ilvl w:val="0"/>
          <w:numId w:val="206"/>
        </w:numPr>
        <w:spacing w:after="0" w:line="360" w:lineRule="auto"/>
        <w:jc w:val="both"/>
        <w:rPr>
          <w:rFonts w:ascii="David" w:hAnsi="David" w:cs="David"/>
          <w:sz w:val="24"/>
          <w:szCs w:val="24"/>
        </w:rPr>
      </w:pPr>
      <w:r w:rsidRPr="006A5025">
        <w:rPr>
          <w:rFonts w:ascii="David" w:hAnsi="David" w:cs="David"/>
          <w:sz w:val="24"/>
          <w:szCs w:val="24"/>
          <w:rtl/>
        </w:rPr>
        <w:t>בור איסוף לשפך חומרים מסוכנים יעמוד בכל אלה:</w:t>
      </w:r>
    </w:p>
    <w:p w14:paraId="64010B9D" w14:textId="77777777" w:rsidR="0052320E" w:rsidRPr="006A5025" w:rsidRDefault="0052320E" w:rsidP="00BD3DEB">
      <w:pPr>
        <w:pStyle w:val="a7"/>
        <w:numPr>
          <w:ilvl w:val="0"/>
          <w:numId w:val="209"/>
        </w:numPr>
        <w:spacing w:after="0" w:line="360" w:lineRule="auto"/>
        <w:jc w:val="both"/>
        <w:rPr>
          <w:rFonts w:ascii="David" w:hAnsi="David" w:cs="David"/>
          <w:sz w:val="24"/>
          <w:szCs w:val="24"/>
        </w:rPr>
      </w:pPr>
      <w:r w:rsidRPr="006A5025">
        <w:rPr>
          <w:rFonts w:ascii="David" w:hAnsi="David" w:cs="David"/>
          <w:sz w:val="24"/>
          <w:szCs w:val="24"/>
          <w:rtl/>
        </w:rPr>
        <w:t>יהיה אטום בפני החומרים המאוחסנים בו.</w:t>
      </w:r>
    </w:p>
    <w:p w14:paraId="172777DB" w14:textId="77777777" w:rsidR="0052320E" w:rsidRPr="006A5025" w:rsidRDefault="0052320E" w:rsidP="00BD3DEB">
      <w:pPr>
        <w:pStyle w:val="a7"/>
        <w:numPr>
          <w:ilvl w:val="0"/>
          <w:numId w:val="209"/>
        </w:numPr>
        <w:spacing w:after="0" w:line="360" w:lineRule="auto"/>
        <w:jc w:val="both"/>
        <w:rPr>
          <w:rFonts w:ascii="David" w:hAnsi="David" w:cs="David"/>
          <w:sz w:val="24"/>
          <w:szCs w:val="24"/>
        </w:rPr>
      </w:pPr>
      <w:r w:rsidRPr="006A5025">
        <w:rPr>
          <w:rFonts w:ascii="David" w:hAnsi="David" w:cs="David"/>
          <w:sz w:val="24"/>
          <w:szCs w:val="24"/>
          <w:rtl/>
        </w:rPr>
        <w:t>נפחו יהיה מותאם לנפח הנוזלים הצפויים להתנקז עליו.</w:t>
      </w:r>
    </w:p>
    <w:p w14:paraId="602DBCA9" w14:textId="77777777" w:rsidR="0052320E" w:rsidRPr="006A5025" w:rsidRDefault="0052320E" w:rsidP="00BD3DEB">
      <w:pPr>
        <w:pStyle w:val="a7"/>
        <w:numPr>
          <w:ilvl w:val="0"/>
          <w:numId w:val="209"/>
        </w:numPr>
        <w:spacing w:after="0" w:line="360" w:lineRule="auto"/>
        <w:jc w:val="both"/>
        <w:rPr>
          <w:rFonts w:ascii="David" w:hAnsi="David" w:cs="David"/>
          <w:sz w:val="24"/>
          <w:szCs w:val="24"/>
        </w:rPr>
      </w:pPr>
      <w:r w:rsidRPr="006A5025">
        <w:rPr>
          <w:rFonts w:ascii="David" w:hAnsi="David" w:cs="David"/>
          <w:sz w:val="24"/>
          <w:szCs w:val="24"/>
          <w:rtl/>
        </w:rPr>
        <w:t>תכולתו תפונה באופן שוטף ובאופן שתימנע גלישת שפך חומרים מסוכנים ממנו לסביבה בכל עת.</w:t>
      </w:r>
    </w:p>
    <w:p w14:paraId="55AB90C3" w14:textId="6D1E294E" w:rsidR="0052320E" w:rsidRPr="00DD30EC" w:rsidRDefault="0052320E" w:rsidP="00BD3DEB">
      <w:pPr>
        <w:pStyle w:val="a7"/>
        <w:numPr>
          <w:ilvl w:val="0"/>
          <w:numId w:val="209"/>
        </w:numPr>
        <w:spacing w:after="0" w:line="360" w:lineRule="auto"/>
        <w:jc w:val="both"/>
        <w:rPr>
          <w:rFonts w:ascii="David" w:hAnsi="David" w:cs="David"/>
          <w:sz w:val="24"/>
          <w:szCs w:val="24"/>
          <w:rtl/>
        </w:rPr>
      </w:pPr>
      <w:r w:rsidRPr="00DD30EC">
        <w:rPr>
          <w:rFonts w:ascii="David" w:hAnsi="David" w:cs="David"/>
          <w:sz w:val="24"/>
          <w:szCs w:val="24"/>
          <w:rtl/>
        </w:rPr>
        <w:t>תכולתו תפונה למיתקן טיפול המתאים לקליטת סוג השפכים המפונים. פינוי פסולת חומר מסוכן לפי סעיף 3.2.10</w:t>
      </w:r>
      <w:r w:rsidR="009358A5" w:rsidRPr="00DD30EC">
        <w:rPr>
          <w:rFonts w:ascii="David" w:hAnsi="David" w:cs="David"/>
          <w:sz w:val="24"/>
          <w:szCs w:val="24"/>
          <w:rtl/>
        </w:rPr>
        <w:t>.</w:t>
      </w:r>
      <w:r w:rsidR="00DD30EC">
        <w:rPr>
          <w:rFonts w:ascii="David" w:hAnsi="David" w:cs="David"/>
          <w:sz w:val="24"/>
          <w:szCs w:val="24"/>
          <w:rtl/>
        </w:rPr>
        <w:t>(</w:t>
      </w:r>
      <w:r w:rsidR="00DD30EC">
        <w:rPr>
          <w:rFonts w:ascii="David" w:hAnsi="David" w:cs="David" w:hint="cs"/>
          <w:sz w:val="24"/>
          <w:szCs w:val="24"/>
          <w:rtl/>
        </w:rPr>
        <w:t>10).</w:t>
      </w:r>
    </w:p>
    <w:p w14:paraId="31DD5BDD" w14:textId="77777777" w:rsidR="0052320E" w:rsidRPr="006A5025" w:rsidRDefault="0052320E" w:rsidP="00BD3DEB">
      <w:pPr>
        <w:pStyle w:val="a7"/>
        <w:numPr>
          <w:ilvl w:val="0"/>
          <w:numId w:val="206"/>
        </w:numPr>
        <w:spacing w:after="0" w:line="360" w:lineRule="auto"/>
        <w:jc w:val="both"/>
        <w:rPr>
          <w:rFonts w:ascii="David" w:hAnsi="David" w:cs="David"/>
          <w:sz w:val="24"/>
          <w:szCs w:val="24"/>
        </w:rPr>
      </w:pPr>
      <w:r w:rsidRPr="006A5025">
        <w:rPr>
          <w:rFonts w:ascii="David" w:hAnsi="David" w:cs="David"/>
          <w:sz w:val="24"/>
          <w:szCs w:val="24"/>
          <w:rtl/>
        </w:rPr>
        <w:t>המיכלים והצנרת בעמדה לתדלוק עצמי יעמדו בדרישות הבאות:</w:t>
      </w:r>
    </w:p>
    <w:p w14:paraId="1419EAA8" w14:textId="77777777" w:rsidR="0052320E" w:rsidRPr="006A5025" w:rsidRDefault="0052320E" w:rsidP="00BD3DEB">
      <w:pPr>
        <w:pStyle w:val="a7"/>
        <w:numPr>
          <w:ilvl w:val="0"/>
          <w:numId w:val="210"/>
        </w:numPr>
        <w:spacing w:after="0" w:line="360" w:lineRule="auto"/>
        <w:jc w:val="both"/>
        <w:rPr>
          <w:rFonts w:ascii="David" w:hAnsi="David" w:cs="David"/>
          <w:sz w:val="24"/>
          <w:szCs w:val="24"/>
        </w:rPr>
      </w:pPr>
      <w:r w:rsidRPr="006A5025">
        <w:rPr>
          <w:rFonts w:ascii="David" w:hAnsi="David" w:cs="David"/>
          <w:sz w:val="24"/>
          <w:szCs w:val="24"/>
          <w:rtl/>
        </w:rPr>
        <w:t>יהיו אטומים לחומר המאוחסן או מובל בהם.</w:t>
      </w:r>
    </w:p>
    <w:p w14:paraId="414BD971" w14:textId="77777777" w:rsidR="0052320E" w:rsidRPr="006A5025" w:rsidRDefault="0052320E" w:rsidP="00BD3DEB">
      <w:pPr>
        <w:pStyle w:val="a7"/>
        <w:numPr>
          <w:ilvl w:val="0"/>
          <w:numId w:val="210"/>
        </w:numPr>
        <w:spacing w:after="0" w:line="360" w:lineRule="auto"/>
        <w:jc w:val="both"/>
        <w:rPr>
          <w:rFonts w:ascii="David" w:hAnsi="David" w:cs="David"/>
          <w:sz w:val="24"/>
          <w:szCs w:val="24"/>
        </w:rPr>
      </w:pPr>
      <w:r w:rsidRPr="006A5025">
        <w:rPr>
          <w:rFonts w:ascii="David" w:hAnsi="David" w:cs="David"/>
          <w:sz w:val="24"/>
          <w:szCs w:val="24"/>
          <w:rtl/>
        </w:rPr>
        <w:t xml:space="preserve">קיבלו אישור לאטימותו של חומר או ציוד למעבר דלקים שנבדק על-ידי מעבדה מוסמכת על ידי הרשות להסמכת מעבדות לבדיקה הנדרשת בהתאם לתקן </w:t>
      </w:r>
      <w:r w:rsidRPr="006A5025">
        <w:rPr>
          <w:rFonts w:ascii="David" w:hAnsi="David" w:cs="David"/>
          <w:sz w:val="24"/>
          <w:szCs w:val="24"/>
        </w:rPr>
        <w:t>UL</w:t>
      </w:r>
      <w:r w:rsidRPr="006A5025">
        <w:rPr>
          <w:rFonts w:ascii="David" w:hAnsi="David" w:cs="David"/>
          <w:sz w:val="24"/>
          <w:szCs w:val="24"/>
          <w:rtl/>
        </w:rPr>
        <w:t>, או תקן אחר שאושר בכתב מראש על ידי הממונה.</w:t>
      </w:r>
    </w:p>
    <w:p w14:paraId="15E1968D" w14:textId="77777777" w:rsidR="0052320E" w:rsidRPr="006A5025" w:rsidRDefault="0052320E" w:rsidP="00BD3DEB">
      <w:pPr>
        <w:pStyle w:val="a7"/>
        <w:numPr>
          <w:ilvl w:val="0"/>
          <w:numId w:val="210"/>
        </w:numPr>
        <w:spacing w:after="0" w:line="360" w:lineRule="auto"/>
        <w:jc w:val="both"/>
        <w:rPr>
          <w:rFonts w:ascii="David" w:hAnsi="David" w:cs="David"/>
          <w:sz w:val="24"/>
          <w:szCs w:val="24"/>
        </w:rPr>
      </w:pPr>
      <w:r w:rsidRPr="006A5025">
        <w:rPr>
          <w:rFonts w:ascii="David" w:hAnsi="David" w:cs="David"/>
          <w:sz w:val="24"/>
          <w:szCs w:val="24"/>
          <w:rtl/>
        </w:rPr>
        <w:t>במקרים בהם הצנרת או חלק ממנה אינה חשופה ויזואלית, בעל העסק יבצע בדיקת אטימות לצנרת בהתאם לתקנה 9 לתקנות תחנות דלק. תוצאות הבדיקות יישמרו בשטח העסק, ויוצגו או יימסרו לנותן האישור על פי דרישה.</w:t>
      </w:r>
    </w:p>
    <w:p w14:paraId="0A59522D" w14:textId="4783D818" w:rsidR="0052320E" w:rsidRPr="00DD30EC" w:rsidRDefault="0052320E" w:rsidP="00BD3DEB">
      <w:pPr>
        <w:pStyle w:val="a7"/>
        <w:numPr>
          <w:ilvl w:val="0"/>
          <w:numId w:val="206"/>
        </w:numPr>
        <w:spacing w:after="0" w:line="360" w:lineRule="auto"/>
        <w:jc w:val="both"/>
        <w:rPr>
          <w:rFonts w:ascii="David" w:hAnsi="David" w:cs="David"/>
          <w:sz w:val="24"/>
          <w:szCs w:val="24"/>
        </w:rPr>
      </w:pPr>
      <w:r w:rsidRPr="00DD30EC">
        <w:rPr>
          <w:rFonts w:ascii="David" w:hAnsi="David" w:cs="David"/>
          <w:sz w:val="24"/>
          <w:szCs w:val="24"/>
          <w:rtl/>
        </w:rPr>
        <w:t>בעל העסק יציב מיכלים המכילים סולר בכל עת בתוך מאצרה או על גבי משטח המנוקז לבור איסוף; המאצרה והבור איסוף ירוקנו כמפורט בסעיף 3.2.10</w:t>
      </w:r>
      <w:r w:rsidR="009358A5" w:rsidRPr="00DD30EC">
        <w:rPr>
          <w:rFonts w:ascii="David" w:hAnsi="David" w:cs="David"/>
          <w:sz w:val="24"/>
          <w:szCs w:val="24"/>
          <w:rtl/>
        </w:rPr>
        <w:t>.</w:t>
      </w:r>
      <w:r w:rsidRPr="00DD30EC">
        <w:rPr>
          <w:rFonts w:ascii="David" w:hAnsi="David" w:cs="David"/>
          <w:sz w:val="24"/>
          <w:szCs w:val="24"/>
          <w:rtl/>
        </w:rPr>
        <w:t>(6).</w:t>
      </w:r>
    </w:p>
    <w:p w14:paraId="1FB24F9B" w14:textId="77777777" w:rsidR="0052320E" w:rsidRPr="006A5025" w:rsidRDefault="0052320E" w:rsidP="00BD3DEB">
      <w:pPr>
        <w:pStyle w:val="a7"/>
        <w:numPr>
          <w:ilvl w:val="0"/>
          <w:numId w:val="206"/>
        </w:numPr>
        <w:spacing w:after="0" w:line="360" w:lineRule="auto"/>
        <w:jc w:val="both"/>
        <w:rPr>
          <w:rFonts w:ascii="David" w:hAnsi="David" w:cs="David"/>
          <w:sz w:val="24"/>
          <w:szCs w:val="24"/>
        </w:rPr>
      </w:pPr>
      <w:r w:rsidRPr="006A5025">
        <w:rPr>
          <w:rFonts w:ascii="David" w:hAnsi="David" w:cs="David"/>
          <w:sz w:val="24"/>
          <w:szCs w:val="24"/>
          <w:rtl/>
        </w:rPr>
        <w:t>פתח מילוי המיכל יותקן בתחומי המאצרה או בתחום המשטח המנוקז לבור איסוף לפי העניין.</w:t>
      </w:r>
    </w:p>
    <w:p w14:paraId="16A4BD2F" w14:textId="77777777" w:rsidR="0052320E" w:rsidRPr="006A5025" w:rsidRDefault="0052320E" w:rsidP="00BD3DEB">
      <w:pPr>
        <w:pStyle w:val="a7"/>
        <w:numPr>
          <w:ilvl w:val="0"/>
          <w:numId w:val="206"/>
        </w:numPr>
        <w:spacing w:after="0" w:line="360" w:lineRule="auto"/>
        <w:jc w:val="both"/>
        <w:rPr>
          <w:rFonts w:ascii="David" w:hAnsi="David" w:cs="David"/>
          <w:sz w:val="24"/>
          <w:szCs w:val="24"/>
        </w:rPr>
      </w:pPr>
      <w:r w:rsidRPr="006A5025">
        <w:rPr>
          <w:rFonts w:ascii="David" w:hAnsi="David" w:cs="David"/>
          <w:sz w:val="24"/>
          <w:szCs w:val="24"/>
          <w:rtl/>
        </w:rPr>
        <w:t>פתח המילוי של המיכל  יהיה סגור, למעט בזמן מילויו או ביצוע עבודות תחזוקה.</w:t>
      </w:r>
    </w:p>
    <w:p w14:paraId="48FA7FAD" w14:textId="77777777" w:rsidR="0052320E" w:rsidRPr="006A5025" w:rsidRDefault="0052320E" w:rsidP="00BD3DEB">
      <w:pPr>
        <w:pStyle w:val="a7"/>
        <w:numPr>
          <w:ilvl w:val="0"/>
          <w:numId w:val="206"/>
        </w:numPr>
        <w:spacing w:after="0" w:line="360" w:lineRule="auto"/>
        <w:jc w:val="both"/>
        <w:rPr>
          <w:rFonts w:ascii="David" w:hAnsi="David" w:cs="David"/>
          <w:sz w:val="24"/>
          <w:szCs w:val="24"/>
        </w:rPr>
      </w:pPr>
      <w:r w:rsidRPr="006A5025">
        <w:rPr>
          <w:rFonts w:ascii="David" w:hAnsi="David" w:cs="David"/>
          <w:sz w:val="24"/>
          <w:szCs w:val="24"/>
          <w:rtl/>
        </w:rPr>
        <w:t>בעל העסק יבצע בדיקה ויזואלית של תקינות ושלמות משטחי תדלוק של עמדה לתדלוק עצמי או מכלי סולר קטנים,  צנרת ומאצרות, אחת לחודש לפחות.</w:t>
      </w:r>
    </w:p>
    <w:p w14:paraId="4D00F440" w14:textId="77777777" w:rsidR="0052320E" w:rsidRPr="006A5025" w:rsidRDefault="0052320E" w:rsidP="00BD3DEB">
      <w:pPr>
        <w:pStyle w:val="a7"/>
        <w:numPr>
          <w:ilvl w:val="0"/>
          <w:numId w:val="206"/>
        </w:numPr>
        <w:spacing w:after="0" w:line="360" w:lineRule="auto"/>
        <w:jc w:val="both"/>
        <w:rPr>
          <w:rFonts w:ascii="David" w:hAnsi="David" w:cs="David"/>
          <w:sz w:val="24"/>
          <w:szCs w:val="24"/>
        </w:rPr>
      </w:pPr>
      <w:r w:rsidRPr="006A5025">
        <w:rPr>
          <w:rFonts w:ascii="David" w:hAnsi="David" w:cs="David"/>
          <w:sz w:val="24"/>
          <w:szCs w:val="24"/>
          <w:rtl/>
        </w:rPr>
        <w:t>בעל העסק ישמור תיעוד של ממצאי הבדיקה הויזואלית והפעולות המתקנות שבוצעו למשך שש שנים לפחות, ויציגו או ימסרו לנותן האישור על פי דרישה.</w:t>
      </w:r>
    </w:p>
    <w:p w14:paraId="38A72460" w14:textId="77777777" w:rsidR="0052320E" w:rsidRPr="006A5025" w:rsidRDefault="0052320E" w:rsidP="00BD3DEB">
      <w:pPr>
        <w:pStyle w:val="a7"/>
        <w:numPr>
          <w:ilvl w:val="0"/>
          <w:numId w:val="206"/>
        </w:numPr>
        <w:spacing w:after="0" w:line="360" w:lineRule="auto"/>
        <w:jc w:val="both"/>
        <w:rPr>
          <w:rFonts w:ascii="David" w:hAnsi="David" w:cs="David"/>
          <w:sz w:val="24"/>
          <w:szCs w:val="24"/>
        </w:rPr>
      </w:pPr>
      <w:r w:rsidRPr="006A5025">
        <w:rPr>
          <w:rFonts w:ascii="David" w:hAnsi="David" w:cs="David"/>
          <w:sz w:val="24"/>
          <w:szCs w:val="24"/>
          <w:rtl/>
        </w:rPr>
        <w:t xml:space="preserve">בעל העסק יתקין אקדחי תדלוק מונעי טפטוף לסולר מסוג </w:t>
      </w:r>
      <w:r w:rsidRPr="006A5025">
        <w:rPr>
          <w:rFonts w:ascii="David" w:hAnsi="David" w:cs="David"/>
          <w:sz w:val="24"/>
          <w:szCs w:val="24"/>
        </w:rPr>
        <w:t>Dripless Nozzles</w:t>
      </w:r>
      <w:r w:rsidRPr="006A5025">
        <w:rPr>
          <w:rFonts w:ascii="David" w:hAnsi="David" w:cs="David"/>
          <w:sz w:val="24"/>
          <w:szCs w:val="24"/>
          <w:rtl/>
        </w:rPr>
        <w:t>.</w:t>
      </w:r>
    </w:p>
    <w:p w14:paraId="7F2B4AA4" w14:textId="77777777" w:rsidR="0052320E" w:rsidRPr="006A5025" w:rsidRDefault="0052320E" w:rsidP="00BD3DEB">
      <w:pPr>
        <w:pStyle w:val="a7"/>
        <w:numPr>
          <w:ilvl w:val="0"/>
          <w:numId w:val="206"/>
        </w:numPr>
        <w:spacing w:after="0" w:line="360" w:lineRule="auto"/>
        <w:jc w:val="both"/>
        <w:rPr>
          <w:rFonts w:ascii="David" w:hAnsi="David" w:cs="David"/>
          <w:sz w:val="24"/>
          <w:szCs w:val="24"/>
          <w:rtl/>
        </w:rPr>
      </w:pPr>
      <w:r w:rsidRPr="006A5025">
        <w:rPr>
          <w:rFonts w:ascii="David" w:hAnsi="David" w:cs="David"/>
          <w:sz w:val="24"/>
          <w:szCs w:val="24"/>
          <w:rtl/>
        </w:rPr>
        <w:t xml:space="preserve">בעל העסק יכין נוהל לטיפול במקרה של דליפה או חשש לדליפה, יפעל על פיו ויקיים הדרכות לעובדים בכל הנוגע למניעת מפגעים סביבתיים על פי הנוהל. הנוהל ותיעוד בדבר קיום ההדרכות, לרבות תאריכים, משתתפים ונושאים שהועברו יישמר בשטח העסק, ויוצג או יימסר לנותן האישור על פי דרישה. </w:t>
      </w:r>
    </w:p>
    <w:p w14:paraId="3ADB78A1" w14:textId="77777777" w:rsidR="0052320E" w:rsidRPr="006A5025" w:rsidRDefault="0052320E" w:rsidP="00BD3DEB">
      <w:pPr>
        <w:pStyle w:val="2"/>
        <w:numPr>
          <w:ilvl w:val="2"/>
          <w:numId w:val="329"/>
        </w:numPr>
        <w:rPr>
          <w:rFonts w:ascii="David" w:hAnsi="David"/>
          <w:b/>
          <w:bCs/>
        </w:rPr>
      </w:pPr>
      <w:r w:rsidRPr="006A5025">
        <w:rPr>
          <w:rFonts w:ascii="David" w:hAnsi="David"/>
          <w:b/>
          <w:bCs/>
          <w:rtl/>
        </w:rPr>
        <w:t>דיווחים, הצהרות ואחזקת מסמכים</w:t>
      </w:r>
    </w:p>
    <w:p w14:paraId="10AF867E" w14:textId="77777777" w:rsidR="0052320E" w:rsidRPr="006A5025" w:rsidRDefault="0052320E" w:rsidP="00BD3DEB">
      <w:pPr>
        <w:pStyle w:val="a7"/>
        <w:spacing w:after="0" w:line="360" w:lineRule="auto"/>
        <w:jc w:val="both"/>
        <w:rPr>
          <w:rFonts w:ascii="David" w:hAnsi="David" w:cs="David"/>
          <w:sz w:val="24"/>
          <w:szCs w:val="24"/>
          <w:rtl/>
        </w:rPr>
      </w:pPr>
      <w:r w:rsidRPr="006A5025">
        <w:rPr>
          <w:rFonts w:ascii="David" w:hAnsi="David" w:cs="David"/>
          <w:sz w:val="24"/>
          <w:szCs w:val="24"/>
          <w:rtl/>
        </w:rPr>
        <w:t>ככלל, בכל מקום בו צוין בתנאים אלה, כי יש להעביר מסמכים ודיווחים לנותן האישור, או במקרים בהם בעל העסק נדרש לקבל אישור מנותן האישור, יש להעביר את המסמכים והמידע ולקבל את אישור נותן האישור מרכז תעשיות ורישוי עסקים במחוז הרלוונטי של המשרד להגנת הסביבה.</w:t>
      </w:r>
    </w:p>
    <w:p w14:paraId="38C7469F" w14:textId="77777777" w:rsidR="0052320E" w:rsidRPr="006A5025" w:rsidRDefault="0052320E" w:rsidP="00BD3DEB">
      <w:pPr>
        <w:pStyle w:val="a7"/>
        <w:numPr>
          <w:ilvl w:val="0"/>
          <w:numId w:val="211"/>
        </w:numPr>
        <w:spacing w:after="0" w:line="360" w:lineRule="auto"/>
        <w:jc w:val="both"/>
        <w:rPr>
          <w:rFonts w:ascii="David" w:hAnsi="David" w:cs="David"/>
          <w:sz w:val="24"/>
          <w:szCs w:val="24"/>
        </w:rPr>
      </w:pPr>
      <w:r w:rsidRPr="006A5025">
        <w:rPr>
          <w:rFonts w:ascii="David" w:hAnsi="David" w:cs="David"/>
          <w:sz w:val="24"/>
          <w:szCs w:val="24"/>
          <w:rtl/>
        </w:rPr>
        <w:t>נתונים, סקרים, תכניות, דוחות  ומסמכים שעל בעל העסק להכין, לשמור, להעביר או להציג לנותן האישור:</w:t>
      </w:r>
    </w:p>
    <w:p w14:paraId="4FED1A1A" w14:textId="2955A211" w:rsidR="0052320E" w:rsidRPr="00DD30EC" w:rsidRDefault="0052320E" w:rsidP="00BD3DEB">
      <w:pPr>
        <w:pStyle w:val="a7"/>
        <w:numPr>
          <w:ilvl w:val="0"/>
          <w:numId w:val="212"/>
        </w:numPr>
        <w:spacing w:after="0" w:line="360" w:lineRule="auto"/>
        <w:jc w:val="both"/>
        <w:rPr>
          <w:rFonts w:ascii="David" w:hAnsi="David" w:cs="David"/>
          <w:sz w:val="24"/>
          <w:szCs w:val="24"/>
        </w:rPr>
      </w:pPr>
      <w:r w:rsidRPr="00DD30EC">
        <w:rPr>
          <w:rFonts w:ascii="David" w:hAnsi="David" w:cs="David"/>
          <w:sz w:val="24"/>
          <w:szCs w:val="24"/>
          <w:rtl/>
        </w:rPr>
        <w:t>תכני</w:t>
      </w:r>
      <w:r w:rsidR="009358A5" w:rsidRPr="00DD30EC">
        <w:rPr>
          <w:rFonts w:ascii="David" w:hAnsi="David" w:cs="David"/>
          <w:sz w:val="24"/>
          <w:szCs w:val="24"/>
          <w:rtl/>
        </w:rPr>
        <w:t>ת העסק כמפורט בסעיף 3.2.2.(1ב).</w:t>
      </w:r>
    </w:p>
    <w:p w14:paraId="560F3734" w14:textId="13397679" w:rsidR="0052320E" w:rsidRPr="00DD30EC" w:rsidRDefault="0052320E" w:rsidP="00BD3DEB">
      <w:pPr>
        <w:pStyle w:val="a7"/>
        <w:numPr>
          <w:ilvl w:val="0"/>
          <w:numId w:val="212"/>
        </w:numPr>
        <w:spacing w:after="0" w:line="360" w:lineRule="auto"/>
        <w:jc w:val="both"/>
        <w:rPr>
          <w:rFonts w:ascii="David" w:hAnsi="David" w:cs="David"/>
          <w:sz w:val="24"/>
          <w:szCs w:val="24"/>
        </w:rPr>
      </w:pPr>
      <w:r w:rsidRPr="00DD30EC">
        <w:rPr>
          <w:rFonts w:ascii="David" w:hAnsi="David" w:cs="David"/>
          <w:sz w:val="24"/>
          <w:szCs w:val="24"/>
          <w:rtl/>
        </w:rPr>
        <w:t>רישומי יומן אירועים סביבתיים, פרטים ומידע על חומרים שנפלטו, נשפכו, סולקו או הושלכו לסביבה כאמור סעיף 3.2.3</w:t>
      </w:r>
      <w:r w:rsidR="009358A5" w:rsidRPr="00DD30EC">
        <w:rPr>
          <w:rFonts w:ascii="David" w:hAnsi="David" w:cs="David"/>
          <w:sz w:val="24"/>
          <w:szCs w:val="24"/>
          <w:rtl/>
        </w:rPr>
        <w:t>.</w:t>
      </w:r>
      <w:r w:rsidRPr="00DD30EC">
        <w:rPr>
          <w:rFonts w:ascii="David" w:hAnsi="David" w:cs="David"/>
          <w:sz w:val="24"/>
          <w:szCs w:val="24"/>
          <w:rtl/>
        </w:rPr>
        <w:t>(11).</w:t>
      </w:r>
    </w:p>
    <w:p w14:paraId="20C5A4FA" w14:textId="2D71F70E" w:rsidR="0052320E" w:rsidRPr="00DD30EC" w:rsidRDefault="0052320E" w:rsidP="00BD3DEB">
      <w:pPr>
        <w:pStyle w:val="a7"/>
        <w:numPr>
          <w:ilvl w:val="0"/>
          <w:numId w:val="212"/>
        </w:numPr>
        <w:spacing w:after="0" w:line="360" w:lineRule="auto"/>
        <w:jc w:val="both"/>
        <w:rPr>
          <w:rFonts w:ascii="David" w:hAnsi="David" w:cs="David"/>
          <w:sz w:val="24"/>
          <w:szCs w:val="24"/>
        </w:rPr>
      </w:pPr>
      <w:r w:rsidRPr="00DD30EC">
        <w:rPr>
          <w:rFonts w:ascii="David" w:hAnsi="David" w:cs="David"/>
          <w:sz w:val="24"/>
          <w:szCs w:val="24"/>
          <w:rtl/>
        </w:rPr>
        <w:t>אסמכתאות על פינוי החומרים והמכלים או פינוי וקליטת השפכים סניטריים במתקן טיהור שפכים כאמור סעיפים 3.</w:t>
      </w:r>
      <w:r w:rsidR="009358A5" w:rsidRPr="00DD30EC">
        <w:rPr>
          <w:rFonts w:ascii="David" w:hAnsi="David" w:cs="David"/>
          <w:sz w:val="24"/>
          <w:szCs w:val="24"/>
          <w:rtl/>
        </w:rPr>
        <w:t>2.6.(1</w:t>
      </w:r>
      <w:r w:rsidRPr="00DD30EC">
        <w:rPr>
          <w:rFonts w:ascii="David" w:hAnsi="David" w:cs="David"/>
          <w:sz w:val="24"/>
          <w:szCs w:val="24"/>
          <w:rtl/>
        </w:rPr>
        <w:t>ד) ו-3.2.4</w:t>
      </w:r>
      <w:r w:rsidR="009358A5" w:rsidRPr="00DD30EC">
        <w:rPr>
          <w:rFonts w:ascii="David" w:hAnsi="David" w:cs="David"/>
          <w:sz w:val="24"/>
          <w:szCs w:val="24"/>
          <w:rtl/>
        </w:rPr>
        <w:t>.</w:t>
      </w:r>
      <w:r w:rsidRPr="00DD30EC">
        <w:rPr>
          <w:rFonts w:ascii="David" w:hAnsi="David" w:cs="David"/>
          <w:sz w:val="24"/>
          <w:szCs w:val="24"/>
          <w:rtl/>
        </w:rPr>
        <w:t>(3).</w:t>
      </w:r>
    </w:p>
    <w:p w14:paraId="5956D18D" w14:textId="6CEAFB9D" w:rsidR="0052320E" w:rsidRPr="00DD30EC" w:rsidRDefault="0052320E" w:rsidP="00BD3DEB">
      <w:pPr>
        <w:pStyle w:val="a7"/>
        <w:numPr>
          <w:ilvl w:val="0"/>
          <w:numId w:val="212"/>
        </w:numPr>
        <w:spacing w:after="0" w:line="360" w:lineRule="auto"/>
        <w:jc w:val="both"/>
        <w:rPr>
          <w:rFonts w:ascii="David" w:hAnsi="David" w:cs="David"/>
          <w:sz w:val="24"/>
          <w:szCs w:val="24"/>
        </w:rPr>
      </w:pPr>
      <w:r w:rsidRPr="00DD30EC">
        <w:rPr>
          <w:rFonts w:ascii="David" w:hAnsi="David" w:cs="David"/>
          <w:sz w:val="24"/>
          <w:szCs w:val="24"/>
          <w:rtl/>
        </w:rPr>
        <w:t>להשקיה חקלאית</w:t>
      </w:r>
      <w:r w:rsidR="00DD30EC">
        <w:rPr>
          <w:rFonts w:ascii="David" w:hAnsi="David" w:cs="David" w:hint="cs"/>
          <w:sz w:val="24"/>
          <w:szCs w:val="24"/>
          <w:rtl/>
        </w:rPr>
        <w:t xml:space="preserve"> </w:t>
      </w:r>
      <w:r w:rsidRPr="00DD30EC">
        <w:rPr>
          <w:rFonts w:ascii="David" w:hAnsi="David" w:cs="David"/>
          <w:sz w:val="24"/>
          <w:szCs w:val="24"/>
          <w:rtl/>
        </w:rPr>
        <w:t>-</w:t>
      </w:r>
      <w:r w:rsidR="00DD30EC">
        <w:rPr>
          <w:rFonts w:ascii="David" w:hAnsi="David" w:cs="David" w:hint="cs"/>
          <w:sz w:val="24"/>
          <w:szCs w:val="24"/>
          <w:rtl/>
        </w:rPr>
        <w:t xml:space="preserve"> </w:t>
      </w:r>
      <w:r w:rsidRPr="00DD30EC">
        <w:rPr>
          <w:rFonts w:ascii="David" w:hAnsi="David" w:cs="David"/>
          <w:sz w:val="24"/>
          <w:szCs w:val="24"/>
          <w:rtl/>
        </w:rPr>
        <w:t>מסמכים המעידים על התקשרות עם הגורם המנצל את מי פלט מטופלים, כולם</w:t>
      </w:r>
      <w:r w:rsidR="009358A5" w:rsidRPr="00DD30EC">
        <w:rPr>
          <w:rFonts w:ascii="David" w:hAnsi="David" w:cs="David"/>
          <w:sz w:val="24"/>
          <w:szCs w:val="24"/>
          <w:rtl/>
        </w:rPr>
        <w:t xml:space="preserve"> או חלקם,  כאמור בסעיף 3.2.7.(2</w:t>
      </w:r>
      <w:r w:rsidRPr="00DD30EC">
        <w:rPr>
          <w:rFonts w:ascii="David" w:hAnsi="David" w:cs="David"/>
          <w:sz w:val="24"/>
          <w:szCs w:val="24"/>
          <w:rtl/>
        </w:rPr>
        <w:t>ג).</w:t>
      </w:r>
    </w:p>
    <w:p w14:paraId="72B1FA0B" w14:textId="1C7361D8" w:rsidR="0052320E" w:rsidRPr="00DD30EC" w:rsidRDefault="0052320E" w:rsidP="00BD3DEB">
      <w:pPr>
        <w:pStyle w:val="a7"/>
        <w:numPr>
          <w:ilvl w:val="0"/>
          <w:numId w:val="212"/>
        </w:numPr>
        <w:spacing w:after="0" w:line="360" w:lineRule="auto"/>
        <w:jc w:val="both"/>
        <w:rPr>
          <w:rFonts w:ascii="David" w:hAnsi="David" w:cs="David"/>
          <w:sz w:val="24"/>
          <w:szCs w:val="24"/>
        </w:rPr>
      </w:pPr>
      <w:r w:rsidRPr="00DD30EC">
        <w:rPr>
          <w:rFonts w:ascii="David" w:hAnsi="David" w:cs="David"/>
          <w:sz w:val="24"/>
          <w:szCs w:val="24"/>
          <w:rtl/>
        </w:rPr>
        <w:t xml:space="preserve">נקודת הדיגום באופן שיאפשר התקנת והפעלת דוגם מורכב </w:t>
      </w:r>
      <w:r w:rsidR="009358A5" w:rsidRPr="00DD30EC">
        <w:rPr>
          <w:rFonts w:ascii="David" w:hAnsi="David" w:cs="David"/>
          <w:sz w:val="24"/>
          <w:szCs w:val="24"/>
          <w:rtl/>
        </w:rPr>
        <w:t>אוטומטי כאמור בסעיף 3.2.7.(5ג,4).</w:t>
      </w:r>
    </w:p>
    <w:p w14:paraId="30D26073" w14:textId="3EF2EDC1" w:rsidR="0052320E" w:rsidRPr="00DD30EC" w:rsidRDefault="0052320E" w:rsidP="00BD3DEB">
      <w:pPr>
        <w:pStyle w:val="a7"/>
        <w:numPr>
          <w:ilvl w:val="0"/>
          <w:numId w:val="212"/>
        </w:numPr>
        <w:spacing w:after="0" w:line="360" w:lineRule="auto"/>
        <w:jc w:val="both"/>
        <w:rPr>
          <w:rFonts w:ascii="David" w:hAnsi="David" w:cs="David"/>
          <w:sz w:val="24"/>
          <w:szCs w:val="24"/>
        </w:rPr>
      </w:pPr>
      <w:r w:rsidRPr="00DD30EC">
        <w:rPr>
          <w:rFonts w:ascii="David" w:hAnsi="David" w:cs="David"/>
          <w:sz w:val="24"/>
          <w:szCs w:val="24"/>
          <w:rtl/>
        </w:rPr>
        <w:t>אסמכתאות בגין תחזוקה שוטפת של מיתק</w:t>
      </w:r>
      <w:r w:rsidR="009358A5" w:rsidRPr="00DD30EC">
        <w:rPr>
          <w:rFonts w:ascii="David" w:hAnsi="David" w:cs="David"/>
          <w:sz w:val="24"/>
          <w:szCs w:val="24"/>
          <w:rtl/>
        </w:rPr>
        <w:t>ן טיפול כאמור בסעיף 3.2.7.(5</w:t>
      </w:r>
      <w:r w:rsidRPr="00DD30EC">
        <w:rPr>
          <w:rFonts w:ascii="David" w:hAnsi="David" w:cs="David"/>
          <w:sz w:val="24"/>
          <w:szCs w:val="24"/>
          <w:rtl/>
        </w:rPr>
        <w:t>ד).</w:t>
      </w:r>
    </w:p>
    <w:p w14:paraId="11CAD759" w14:textId="6F8E515C" w:rsidR="0052320E" w:rsidRPr="00DD30EC" w:rsidRDefault="0052320E" w:rsidP="00BD3DEB">
      <w:pPr>
        <w:pStyle w:val="a7"/>
        <w:numPr>
          <w:ilvl w:val="0"/>
          <w:numId w:val="212"/>
        </w:numPr>
        <w:spacing w:after="0" w:line="360" w:lineRule="auto"/>
        <w:jc w:val="both"/>
        <w:rPr>
          <w:rFonts w:ascii="David" w:hAnsi="David" w:cs="David"/>
          <w:sz w:val="24"/>
          <w:szCs w:val="24"/>
        </w:rPr>
      </w:pPr>
      <w:r w:rsidRPr="00DD30EC">
        <w:rPr>
          <w:rFonts w:ascii="David" w:hAnsi="David" w:cs="David"/>
          <w:sz w:val="24"/>
          <w:szCs w:val="24"/>
          <w:rtl/>
        </w:rPr>
        <w:t>קבלות חתומות על פינוי והובלת המשקעים ממתקן טיפול וקליטתה ב</w:t>
      </w:r>
      <w:r w:rsidR="009358A5" w:rsidRPr="00DD30EC">
        <w:rPr>
          <w:rFonts w:ascii="David" w:hAnsi="David" w:cs="David"/>
          <w:sz w:val="24"/>
          <w:szCs w:val="24"/>
          <w:rtl/>
        </w:rPr>
        <w:t>יעד הפינוי כאמור בסעיף 3.2.7.(5</w:t>
      </w:r>
      <w:r w:rsidRPr="00DD30EC">
        <w:rPr>
          <w:rFonts w:ascii="David" w:hAnsi="David" w:cs="David"/>
          <w:sz w:val="24"/>
          <w:szCs w:val="24"/>
          <w:rtl/>
        </w:rPr>
        <w:t>ה).</w:t>
      </w:r>
    </w:p>
    <w:p w14:paraId="2DB43452" w14:textId="32A3A630" w:rsidR="0052320E" w:rsidRPr="00DD30EC" w:rsidRDefault="0052320E" w:rsidP="00BD3DEB">
      <w:pPr>
        <w:pStyle w:val="a7"/>
        <w:numPr>
          <w:ilvl w:val="0"/>
          <w:numId w:val="212"/>
        </w:numPr>
        <w:spacing w:after="0" w:line="360" w:lineRule="auto"/>
        <w:jc w:val="both"/>
        <w:rPr>
          <w:rFonts w:ascii="David" w:hAnsi="David" w:cs="David"/>
          <w:sz w:val="24"/>
          <w:szCs w:val="24"/>
        </w:rPr>
      </w:pPr>
      <w:r w:rsidRPr="00DD30EC">
        <w:rPr>
          <w:rFonts w:ascii="David" w:hAnsi="David" w:cs="David"/>
          <w:sz w:val="24"/>
          <w:szCs w:val="24"/>
          <w:rtl/>
        </w:rPr>
        <w:t>תוצאות הדיגום, לרבות טופס נטילת דגימה, טופס משמורת ודו"ח תוצ</w:t>
      </w:r>
      <w:r w:rsidR="009358A5" w:rsidRPr="00DD30EC">
        <w:rPr>
          <w:rFonts w:ascii="David" w:hAnsi="David" w:cs="David"/>
          <w:sz w:val="24"/>
          <w:szCs w:val="24"/>
          <w:rtl/>
        </w:rPr>
        <w:t>אות המעבדה כאמור בסעיף 3.2.7.(6</w:t>
      </w:r>
      <w:r w:rsidRPr="00DD30EC">
        <w:rPr>
          <w:rFonts w:ascii="David" w:hAnsi="David" w:cs="David"/>
          <w:sz w:val="24"/>
          <w:szCs w:val="24"/>
          <w:rtl/>
        </w:rPr>
        <w:t>י).</w:t>
      </w:r>
    </w:p>
    <w:p w14:paraId="7547F019" w14:textId="4FBCAC40" w:rsidR="0052320E" w:rsidRPr="00DD30EC" w:rsidRDefault="0052320E" w:rsidP="00BD3DEB">
      <w:pPr>
        <w:pStyle w:val="a7"/>
        <w:numPr>
          <w:ilvl w:val="0"/>
          <w:numId w:val="212"/>
        </w:numPr>
        <w:spacing w:after="0" w:line="360" w:lineRule="auto"/>
        <w:jc w:val="both"/>
        <w:rPr>
          <w:rFonts w:ascii="David" w:hAnsi="David" w:cs="David"/>
          <w:sz w:val="24"/>
          <w:szCs w:val="24"/>
        </w:rPr>
      </w:pPr>
      <w:r w:rsidRPr="00DD30EC">
        <w:rPr>
          <w:rFonts w:ascii="David" w:hAnsi="David" w:cs="David"/>
          <w:sz w:val="24"/>
          <w:szCs w:val="24"/>
          <w:rtl/>
        </w:rPr>
        <w:t>ספר הפעלה ואחזקה, יומן תפעול ומעק</w:t>
      </w:r>
      <w:r w:rsidR="009358A5" w:rsidRPr="00DD30EC">
        <w:rPr>
          <w:rFonts w:ascii="David" w:hAnsi="David" w:cs="David"/>
          <w:sz w:val="24"/>
          <w:szCs w:val="24"/>
          <w:rtl/>
        </w:rPr>
        <w:t>ב  כאמור בסעיף 3.2.9.(1</w:t>
      </w:r>
      <w:r w:rsidRPr="00DD30EC">
        <w:rPr>
          <w:rFonts w:ascii="David" w:hAnsi="David" w:cs="David"/>
          <w:sz w:val="24"/>
          <w:szCs w:val="24"/>
          <w:rtl/>
        </w:rPr>
        <w:t>א) ו-</w:t>
      </w:r>
      <w:r w:rsidR="009358A5" w:rsidRPr="00DD30EC">
        <w:rPr>
          <w:rFonts w:ascii="David" w:hAnsi="David" w:cs="David"/>
          <w:sz w:val="24"/>
          <w:szCs w:val="24"/>
          <w:rtl/>
        </w:rPr>
        <w:t>3.2.9.</w:t>
      </w:r>
      <w:r w:rsidRPr="00DD30EC">
        <w:rPr>
          <w:rFonts w:ascii="David" w:hAnsi="David" w:cs="David"/>
          <w:sz w:val="24"/>
          <w:szCs w:val="24"/>
          <w:rtl/>
        </w:rPr>
        <w:t>(</w:t>
      </w:r>
      <w:r w:rsidR="009358A5" w:rsidRPr="00DD30EC">
        <w:rPr>
          <w:rFonts w:ascii="David" w:hAnsi="David" w:cs="David"/>
          <w:sz w:val="24"/>
          <w:szCs w:val="24"/>
          <w:rtl/>
        </w:rPr>
        <w:t>1</w:t>
      </w:r>
      <w:r w:rsidRPr="00DD30EC">
        <w:rPr>
          <w:rFonts w:ascii="David" w:hAnsi="David" w:cs="David"/>
          <w:sz w:val="24"/>
          <w:szCs w:val="24"/>
          <w:rtl/>
        </w:rPr>
        <w:t>ב).</w:t>
      </w:r>
    </w:p>
    <w:p w14:paraId="63D2E5C4" w14:textId="22BCF56A" w:rsidR="0052320E" w:rsidRPr="00DD30EC" w:rsidRDefault="0052320E" w:rsidP="00BD3DEB">
      <w:pPr>
        <w:pStyle w:val="a7"/>
        <w:numPr>
          <w:ilvl w:val="0"/>
          <w:numId w:val="212"/>
        </w:numPr>
        <w:spacing w:after="0" w:line="360" w:lineRule="auto"/>
        <w:jc w:val="both"/>
        <w:rPr>
          <w:rFonts w:ascii="David" w:hAnsi="David" w:cs="David"/>
          <w:sz w:val="24"/>
          <w:szCs w:val="24"/>
        </w:rPr>
      </w:pPr>
      <w:r w:rsidRPr="00DD30EC">
        <w:rPr>
          <w:rFonts w:ascii="David" w:hAnsi="David" w:cs="David"/>
          <w:sz w:val="24"/>
          <w:szCs w:val="24"/>
          <w:rtl/>
        </w:rPr>
        <w:t>תעודות המעידות על סילוק פגרי הדגים, חתומות על ידי מפעיל יעד הפינוי כאמור בסעיף 3.2.12</w:t>
      </w:r>
      <w:r w:rsidR="009358A5" w:rsidRPr="00DD30EC">
        <w:rPr>
          <w:rFonts w:ascii="David" w:hAnsi="David" w:cs="David"/>
          <w:sz w:val="24"/>
          <w:szCs w:val="24"/>
          <w:rtl/>
        </w:rPr>
        <w:t>.</w:t>
      </w:r>
      <w:r w:rsidRPr="00DD30EC">
        <w:rPr>
          <w:rFonts w:ascii="David" w:hAnsi="David" w:cs="David"/>
          <w:sz w:val="24"/>
          <w:szCs w:val="24"/>
          <w:rtl/>
        </w:rPr>
        <w:t>(2).</w:t>
      </w:r>
    </w:p>
    <w:p w14:paraId="2CC5859E" w14:textId="3BAE7432" w:rsidR="0052320E" w:rsidRPr="00DD30EC" w:rsidRDefault="0052320E" w:rsidP="00BD3DEB">
      <w:pPr>
        <w:pStyle w:val="a7"/>
        <w:numPr>
          <w:ilvl w:val="0"/>
          <w:numId w:val="212"/>
        </w:numPr>
        <w:spacing w:after="0" w:line="360" w:lineRule="auto"/>
        <w:jc w:val="both"/>
        <w:rPr>
          <w:rFonts w:ascii="David" w:hAnsi="David" w:cs="David"/>
          <w:sz w:val="24"/>
          <w:szCs w:val="24"/>
        </w:rPr>
      </w:pPr>
      <w:r w:rsidRPr="00DD30EC">
        <w:rPr>
          <w:rFonts w:ascii="David" w:hAnsi="David" w:cs="David"/>
          <w:sz w:val="24"/>
          <w:szCs w:val="24"/>
          <w:rtl/>
        </w:rPr>
        <w:t>פעולות ההדברה, בחתימת המדביר כאמור בסעיף 3.2.13</w:t>
      </w:r>
      <w:r w:rsidR="009358A5" w:rsidRPr="00DD30EC">
        <w:rPr>
          <w:rFonts w:ascii="David" w:hAnsi="David" w:cs="David"/>
          <w:sz w:val="24"/>
          <w:szCs w:val="24"/>
          <w:rtl/>
        </w:rPr>
        <w:t>.</w:t>
      </w:r>
      <w:r w:rsidRPr="00DD30EC">
        <w:rPr>
          <w:rFonts w:ascii="David" w:hAnsi="David" w:cs="David"/>
          <w:sz w:val="24"/>
          <w:szCs w:val="24"/>
          <w:rtl/>
        </w:rPr>
        <w:t>(5).</w:t>
      </w:r>
    </w:p>
    <w:p w14:paraId="30A3CA14" w14:textId="0153FC58" w:rsidR="0052320E" w:rsidRPr="00DD30EC" w:rsidRDefault="0052320E" w:rsidP="00BD3DEB">
      <w:pPr>
        <w:pStyle w:val="a7"/>
        <w:numPr>
          <w:ilvl w:val="0"/>
          <w:numId w:val="212"/>
        </w:numPr>
        <w:spacing w:after="0" w:line="360" w:lineRule="auto"/>
        <w:jc w:val="both"/>
        <w:rPr>
          <w:rFonts w:ascii="David" w:hAnsi="David" w:cs="David"/>
          <w:sz w:val="24"/>
          <w:szCs w:val="24"/>
        </w:rPr>
      </w:pPr>
      <w:r w:rsidRPr="00DD30EC">
        <w:rPr>
          <w:rFonts w:ascii="David" w:hAnsi="David" w:cs="David"/>
          <w:sz w:val="24"/>
          <w:szCs w:val="24"/>
          <w:rtl/>
        </w:rPr>
        <w:t>פעולות לחקירת קרקע ושיקומה בהתאם לאמור בסעיף 3.2.14</w:t>
      </w:r>
      <w:r w:rsidR="009358A5" w:rsidRPr="00DD30EC">
        <w:rPr>
          <w:rFonts w:ascii="David" w:hAnsi="David" w:cs="David"/>
          <w:sz w:val="24"/>
          <w:szCs w:val="24"/>
          <w:rtl/>
        </w:rPr>
        <w:t>.</w:t>
      </w:r>
      <w:r w:rsidR="00DD30EC" w:rsidRPr="00DD30EC">
        <w:rPr>
          <w:rFonts w:ascii="David" w:hAnsi="David" w:cs="David"/>
          <w:sz w:val="24"/>
          <w:szCs w:val="24"/>
          <w:rtl/>
        </w:rPr>
        <w:t>(</w:t>
      </w:r>
      <w:r w:rsidR="00DD30EC" w:rsidRPr="00DD30EC">
        <w:rPr>
          <w:rFonts w:ascii="David" w:hAnsi="David" w:cs="David" w:hint="cs"/>
          <w:sz w:val="24"/>
          <w:szCs w:val="24"/>
          <w:rtl/>
        </w:rPr>
        <w:t>5).</w:t>
      </w:r>
    </w:p>
    <w:p w14:paraId="168C2647" w14:textId="77777777" w:rsidR="0052320E" w:rsidRPr="00DD30EC" w:rsidRDefault="0052320E" w:rsidP="00BD3DEB">
      <w:pPr>
        <w:pStyle w:val="a7"/>
        <w:numPr>
          <w:ilvl w:val="0"/>
          <w:numId w:val="211"/>
        </w:numPr>
        <w:spacing w:after="0" w:line="360" w:lineRule="auto"/>
        <w:jc w:val="both"/>
        <w:rPr>
          <w:rFonts w:ascii="David" w:hAnsi="David" w:cs="David"/>
          <w:sz w:val="24"/>
          <w:szCs w:val="24"/>
        </w:rPr>
      </w:pPr>
      <w:r w:rsidRPr="00DD30EC">
        <w:rPr>
          <w:rFonts w:ascii="David" w:hAnsi="David" w:cs="David"/>
          <w:sz w:val="24"/>
          <w:szCs w:val="24"/>
          <w:rtl/>
        </w:rPr>
        <w:t>להלן רשימת המצבים בהם על בעל העסק להעביר דיווח או הודעה לנותן האישור:</w:t>
      </w:r>
    </w:p>
    <w:p w14:paraId="19A53070" w14:textId="1993CB0C" w:rsidR="0052320E" w:rsidRPr="00DD30EC" w:rsidRDefault="0052320E" w:rsidP="00BD3DEB">
      <w:pPr>
        <w:pStyle w:val="a7"/>
        <w:numPr>
          <w:ilvl w:val="0"/>
          <w:numId w:val="213"/>
        </w:numPr>
        <w:spacing w:after="0" w:line="360" w:lineRule="auto"/>
        <w:jc w:val="both"/>
        <w:rPr>
          <w:rFonts w:ascii="David" w:hAnsi="David" w:cs="David"/>
          <w:sz w:val="24"/>
          <w:szCs w:val="24"/>
        </w:rPr>
      </w:pPr>
      <w:r w:rsidRPr="00DD30EC">
        <w:rPr>
          <w:rFonts w:ascii="David" w:hAnsi="David" w:cs="David"/>
          <w:sz w:val="24"/>
          <w:szCs w:val="24"/>
          <w:rtl/>
        </w:rPr>
        <w:t>הודעה על הכוונה בדבר סגירת העסק או העתקתו או הודעה שינוי מתוכנן בעל השפעות סביבתיות במבני העסק, במתקניו ובתהליכי הגידול בעסק כאמור סעיף 3.2.4</w:t>
      </w:r>
      <w:r w:rsidR="009358A5" w:rsidRPr="00DD30EC">
        <w:rPr>
          <w:rFonts w:ascii="David" w:hAnsi="David" w:cs="David"/>
          <w:sz w:val="24"/>
          <w:szCs w:val="24"/>
          <w:rtl/>
        </w:rPr>
        <w:t>.</w:t>
      </w:r>
      <w:r w:rsidRPr="00DD30EC">
        <w:rPr>
          <w:rFonts w:ascii="David" w:hAnsi="David" w:cs="David"/>
          <w:sz w:val="24"/>
          <w:szCs w:val="24"/>
          <w:rtl/>
        </w:rPr>
        <w:t>(1).</w:t>
      </w:r>
    </w:p>
    <w:p w14:paraId="713FE677" w14:textId="36D32357" w:rsidR="0052320E" w:rsidRPr="00E31442" w:rsidRDefault="0052320E" w:rsidP="00BD3DEB">
      <w:pPr>
        <w:pStyle w:val="a7"/>
        <w:numPr>
          <w:ilvl w:val="0"/>
          <w:numId w:val="213"/>
        </w:numPr>
        <w:spacing w:after="0" w:line="360" w:lineRule="auto"/>
        <w:jc w:val="both"/>
        <w:rPr>
          <w:rFonts w:ascii="David" w:hAnsi="David" w:cs="David"/>
          <w:sz w:val="24"/>
          <w:szCs w:val="24"/>
        </w:rPr>
      </w:pPr>
      <w:r w:rsidRPr="00E31442">
        <w:rPr>
          <w:rFonts w:ascii="David" w:hAnsi="David" w:cs="David"/>
          <w:sz w:val="24"/>
          <w:szCs w:val="24"/>
          <w:rtl/>
        </w:rPr>
        <w:t>דיווח על חריגה מערכי הסף - לנותן האישור במקרים בהם נמצאה חריגה בדיגומים שנערכו למי הפלט במדיה דיגיטלית לא יאוחר מ-24 שעות מרגע גי</w:t>
      </w:r>
      <w:r w:rsidR="009358A5" w:rsidRPr="00E31442">
        <w:rPr>
          <w:rFonts w:ascii="David" w:hAnsi="David" w:cs="David"/>
          <w:sz w:val="24"/>
          <w:szCs w:val="24"/>
          <w:rtl/>
        </w:rPr>
        <w:t>לוי החריגה כאמור בסעיף 3.2.7.(6</w:t>
      </w:r>
      <w:r w:rsidRPr="00E31442">
        <w:rPr>
          <w:rFonts w:ascii="David" w:hAnsi="David" w:cs="David"/>
          <w:sz w:val="24"/>
          <w:szCs w:val="24"/>
          <w:rtl/>
        </w:rPr>
        <w:t>ח).</w:t>
      </w:r>
    </w:p>
    <w:p w14:paraId="3B7962C2" w14:textId="501E8E92" w:rsidR="0052320E" w:rsidRPr="00E31442" w:rsidRDefault="0052320E" w:rsidP="00BD3DEB">
      <w:pPr>
        <w:pStyle w:val="a7"/>
        <w:numPr>
          <w:ilvl w:val="0"/>
          <w:numId w:val="213"/>
        </w:numPr>
        <w:spacing w:after="0" w:line="360" w:lineRule="auto"/>
        <w:jc w:val="both"/>
        <w:rPr>
          <w:rFonts w:ascii="David" w:hAnsi="David" w:cs="David"/>
          <w:sz w:val="24"/>
          <w:szCs w:val="24"/>
        </w:rPr>
      </w:pPr>
      <w:r w:rsidRPr="00E31442">
        <w:rPr>
          <w:rFonts w:ascii="David" w:hAnsi="David" w:cs="David"/>
          <w:sz w:val="24"/>
          <w:szCs w:val="24"/>
          <w:rtl/>
        </w:rPr>
        <w:t xml:space="preserve">דיווח שנתי - מדי שנה בחודש אפריל, יעביר בעל העסק לנותן האישור, דו"ח שנתי מרוכז על </w:t>
      </w:r>
      <w:r w:rsidR="009358A5" w:rsidRPr="00E31442">
        <w:rPr>
          <w:rFonts w:ascii="David" w:hAnsi="David" w:cs="David"/>
          <w:sz w:val="24"/>
          <w:szCs w:val="24"/>
          <w:rtl/>
        </w:rPr>
        <w:t>השנה שחלפה כאמור בסעיף 3.2.7.(6</w:t>
      </w:r>
      <w:r w:rsidRPr="00E31442">
        <w:rPr>
          <w:rFonts w:ascii="David" w:hAnsi="David" w:cs="David"/>
          <w:sz w:val="24"/>
          <w:szCs w:val="24"/>
          <w:rtl/>
        </w:rPr>
        <w:t>ט).</w:t>
      </w:r>
    </w:p>
    <w:p w14:paraId="3ACE8C4F" w14:textId="4D07DA87" w:rsidR="0052320E" w:rsidRPr="00E31442" w:rsidRDefault="0052320E" w:rsidP="00BD3DEB">
      <w:pPr>
        <w:pStyle w:val="a7"/>
        <w:numPr>
          <w:ilvl w:val="0"/>
          <w:numId w:val="213"/>
        </w:numPr>
        <w:spacing w:after="0" w:line="360" w:lineRule="auto"/>
        <w:jc w:val="both"/>
        <w:rPr>
          <w:rFonts w:ascii="David" w:hAnsi="David" w:cs="David"/>
          <w:sz w:val="24"/>
          <w:szCs w:val="24"/>
        </w:rPr>
      </w:pPr>
      <w:r w:rsidRPr="00E31442">
        <w:rPr>
          <w:rFonts w:ascii="David" w:hAnsi="David" w:cs="David"/>
          <w:sz w:val="24"/>
          <w:szCs w:val="24"/>
          <w:rtl/>
        </w:rPr>
        <w:t>ד</w:t>
      </w:r>
      <w:r w:rsidR="00E31442" w:rsidRPr="00E31442">
        <w:rPr>
          <w:rFonts w:ascii="David" w:hAnsi="David" w:cs="David" w:hint="cs"/>
          <w:sz w:val="24"/>
          <w:szCs w:val="24"/>
          <w:rtl/>
        </w:rPr>
        <w:t>י</w:t>
      </w:r>
      <w:r w:rsidRPr="00E31442">
        <w:rPr>
          <w:rFonts w:ascii="David" w:hAnsi="David" w:cs="David"/>
          <w:sz w:val="24"/>
          <w:szCs w:val="24"/>
          <w:rtl/>
        </w:rPr>
        <w:t>ווח למוקד הסביבה של המשרד להגנת הסביבה מקרה של תקלה אשר גורמת או עלולה לגרום לגלישה בלתי מבוקרות של מי פלט או דגים לסביבה או מפגע ריח, עם גילוי התקלה ולא יאוחר מ-24 שעות ממועד גי</w:t>
      </w:r>
      <w:r w:rsidR="009358A5" w:rsidRPr="00E31442">
        <w:rPr>
          <w:rFonts w:ascii="David" w:hAnsi="David" w:cs="David"/>
          <w:sz w:val="24"/>
          <w:szCs w:val="24"/>
          <w:rtl/>
        </w:rPr>
        <w:t>לוי התקלה, כאמור בסעיף 3.2.9.(2</w:t>
      </w:r>
      <w:r w:rsidRPr="00E31442">
        <w:rPr>
          <w:rFonts w:ascii="David" w:hAnsi="David" w:cs="David"/>
          <w:sz w:val="24"/>
          <w:szCs w:val="24"/>
          <w:rtl/>
        </w:rPr>
        <w:t>ב).</w:t>
      </w:r>
    </w:p>
    <w:p w14:paraId="20E998C1" w14:textId="56BD42F3" w:rsidR="0052320E" w:rsidRPr="00E31442" w:rsidRDefault="00E31442" w:rsidP="00BD3DEB">
      <w:pPr>
        <w:pStyle w:val="a7"/>
        <w:numPr>
          <w:ilvl w:val="0"/>
          <w:numId w:val="213"/>
        </w:numPr>
        <w:spacing w:after="0" w:line="360" w:lineRule="auto"/>
        <w:jc w:val="both"/>
        <w:rPr>
          <w:rFonts w:ascii="David" w:hAnsi="David" w:cs="David"/>
          <w:sz w:val="24"/>
          <w:szCs w:val="24"/>
        </w:rPr>
      </w:pPr>
      <w:r w:rsidRPr="00E31442">
        <w:rPr>
          <w:rFonts w:ascii="David" w:hAnsi="David" w:cs="David"/>
          <w:sz w:val="24"/>
          <w:szCs w:val="24"/>
          <w:rtl/>
        </w:rPr>
        <w:t>ד</w:t>
      </w:r>
      <w:r w:rsidRPr="00E31442">
        <w:rPr>
          <w:rFonts w:ascii="David" w:hAnsi="David" w:cs="David" w:hint="cs"/>
          <w:sz w:val="24"/>
          <w:szCs w:val="24"/>
          <w:rtl/>
        </w:rPr>
        <w:t>י</w:t>
      </w:r>
      <w:r w:rsidRPr="00E31442">
        <w:rPr>
          <w:rFonts w:ascii="David" w:hAnsi="David" w:cs="David"/>
          <w:sz w:val="24"/>
          <w:szCs w:val="24"/>
          <w:rtl/>
        </w:rPr>
        <w:t>ווח מ</w:t>
      </w:r>
      <w:r w:rsidR="0052320E" w:rsidRPr="00E31442">
        <w:rPr>
          <w:rFonts w:ascii="David" w:hAnsi="David" w:cs="David"/>
          <w:sz w:val="24"/>
          <w:szCs w:val="24"/>
          <w:rtl/>
        </w:rPr>
        <w:t>ידי למוקד הסביבה של המשרד להגנת הסביבה על כל אירוע חומרים מסוכנים, לרבות  אירועי זיהום קרקע (פליטת חומר מזהם קרקע לקרקע) כאמור בסעיפים 3.2.10</w:t>
      </w:r>
      <w:r w:rsidR="009358A5" w:rsidRPr="00E31442">
        <w:rPr>
          <w:rFonts w:ascii="David" w:hAnsi="David" w:cs="David"/>
          <w:sz w:val="24"/>
          <w:szCs w:val="24"/>
          <w:rtl/>
        </w:rPr>
        <w:t>.</w:t>
      </w:r>
      <w:r w:rsidR="0052320E" w:rsidRPr="00E31442">
        <w:rPr>
          <w:rFonts w:ascii="David" w:hAnsi="David" w:cs="David"/>
          <w:sz w:val="24"/>
          <w:szCs w:val="24"/>
          <w:rtl/>
        </w:rPr>
        <w:t>(13) ו-3.2.14</w:t>
      </w:r>
      <w:r w:rsidR="009358A5" w:rsidRPr="00E31442">
        <w:rPr>
          <w:rFonts w:ascii="David" w:hAnsi="David" w:cs="David"/>
          <w:sz w:val="24"/>
          <w:szCs w:val="24"/>
          <w:rtl/>
        </w:rPr>
        <w:t>.</w:t>
      </w:r>
      <w:r w:rsidR="0052320E" w:rsidRPr="00E31442">
        <w:rPr>
          <w:rFonts w:ascii="David" w:hAnsi="David" w:cs="David"/>
          <w:sz w:val="24"/>
          <w:szCs w:val="24"/>
          <w:rtl/>
        </w:rPr>
        <w:t>(6).</w:t>
      </w:r>
    </w:p>
    <w:p w14:paraId="3C95E6BA" w14:textId="69381057" w:rsidR="0052320E" w:rsidRPr="00E31442" w:rsidRDefault="0052320E" w:rsidP="00BD3DEB">
      <w:pPr>
        <w:pStyle w:val="a7"/>
        <w:numPr>
          <w:ilvl w:val="0"/>
          <w:numId w:val="213"/>
        </w:numPr>
        <w:spacing w:after="0" w:line="360" w:lineRule="auto"/>
        <w:jc w:val="both"/>
        <w:rPr>
          <w:rFonts w:ascii="David" w:hAnsi="David" w:cs="David"/>
          <w:sz w:val="24"/>
          <w:szCs w:val="24"/>
          <w:rtl/>
        </w:rPr>
      </w:pPr>
      <w:r w:rsidRPr="00E31442">
        <w:rPr>
          <w:rFonts w:ascii="David" w:hAnsi="David" w:cs="David"/>
          <w:sz w:val="24"/>
          <w:szCs w:val="24"/>
          <w:rtl/>
        </w:rPr>
        <w:t xml:space="preserve">דיווח בכתב לנותן האישור על מהות התקלה, תוך פירוט מועדה, סיבתה, משכה והפעולות שננקטו לתיקונה, </w:t>
      </w:r>
      <w:r w:rsidR="009358A5" w:rsidRPr="00E31442">
        <w:rPr>
          <w:rFonts w:ascii="David" w:hAnsi="David" w:cs="David"/>
          <w:sz w:val="24"/>
          <w:szCs w:val="24"/>
          <w:rtl/>
        </w:rPr>
        <w:t>לפי העניין כאמור בסעיף 3.2.9.(2</w:t>
      </w:r>
      <w:r w:rsidRPr="00E31442">
        <w:rPr>
          <w:rFonts w:ascii="David" w:hAnsi="David" w:cs="David"/>
          <w:sz w:val="24"/>
          <w:szCs w:val="24"/>
          <w:rtl/>
        </w:rPr>
        <w:t>ג).</w:t>
      </w:r>
    </w:p>
    <w:p w14:paraId="5DC13367" w14:textId="77777777" w:rsidR="0052320E" w:rsidRPr="00E31442" w:rsidRDefault="0052320E" w:rsidP="00BD3DEB">
      <w:pPr>
        <w:pStyle w:val="a7"/>
        <w:numPr>
          <w:ilvl w:val="0"/>
          <w:numId w:val="211"/>
        </w:numPr>
        <w:spacing w:after="0" w:line="360" w:lineRule="auto"/>
        <w:jc w:val="both"/>
        <w:rPr>
          <w:rFonts w:ascii="David" w:hAnsi="David" w:cs="David"/>
          <w:sz w:val="24"/>
          <w:szCs w:val="24"/>
        </w:rPr>
      </w:pPr>
      <w:r w:rsidRPr="00E31442">
        <w:rPr>
          <w:rFonts w:ascii="David" w:hAnsi="David" w:cs="David"/>
          <w:sz w:val="24"/>
          <w:szCs w:val="24"/>
          <w:rtl/>
        </w:rPr>
        <w:t>להלן רשימת המצבים בהם על בעל העסק לקבל אישור מראש ובכתב מנותן האישור:</w:t>
      </w:r>
    </w:p>
    <w:p w14:paraId="57DDDB58" w14:textId="68FD76CF" w:rsidR="0052320E" w:rsidRPr="00E31442" w:rsidRDefault="0052320E" w:rsidP="00BD3DEB">
      <w:pPr>
        <w:pStyle w:val="a7"/>
        <w:numPr>
          <w:ilvl w:val="0"/>
          <w:numId w:val="214"/>
        </w:numPr>
        <w:spacing w:after="0" w:line="360" w:lineRule="auto"/>
        <w:jc w:val="both"/>
        <w:rPr>
          <w:rFonts w:ascii="David" w:hAnsi="David" w:cs="David"/>
          <w:sz w:val="24"/>
          <w:szCs w:val="24"/>
        </w:rPr>
      </w:pPr>
      <w:r w:rsidRPr="00E31442">
        <w:rPr>
          <w:rFonts w:ascii="David" w:hAnsi="David" w:cs="David"/>
          <w:sz w:val="24"/>
          <w:szCs w:val="24"/>
          <w:rtl/>
        </w:rPr>
        <w:t>שימוש בחומרים למניעת מטרדי אבק כאמור בסעיף 3.2.3</w:t>
      </w:r>
      <w:r w:rsidR="009358A5" w:rsidRPr="00E31442">
        <w:rPr>
          <w:rFonts w:ascii="David" w:hAnsi="David" w:cs="David"/>
          <w:sz w:val="24"/>
          <w:szCs w:val="24"/>
          <w:rtl/>
        </w:rPr>
        <w:t>.</w:t>
      </w:r>
      <w:r w:rsidRPr="00E31442">
        <w:rPr>
          <w:rFonts w:ascii="David" w:hAnsi="David" w:cs="David"/>
          <w:sz w:val="24"/>
          <w:szCs w:val="24"/>
          <w:rtl/>
        </w:rPr>
        <w:t>(10).</w:t>
      </w:r>
    </w:p>
    <w:p w14:paraId="7534B281" w14:textId="549A9F7B" w:rsidR="0052320E" w:rsidRPr="00E31442" w:rsidRDefault="0052320E" w:rsidP="00BD3DEB">
      <w:pPr>
        <w:pStyle w:val="a7"/>
        <w:numPr>
          <w:ilvl w:val="0"/>
          <w:numId w:val="214"/>
        </w:numPr>
        <w:spacing w:after="0" w:line="360" w:lineRule="auto"/>
        <w:jc w:val="both"/>
        <w:rPr>
          <w:rFonts w:ascii="David" w:hAnsi="David" w:cs="David"/>
          <w:sz w:val="24"/>
          <w:szCs w:val="24"/>
        </w:rPr>
      </w:pPr>
      <w:r w:rsidRPr="00E31442">
        <w:rPr>
          <w:rFonts w:ascii="David" w:hAnsi="David" w:cs="David"/>
          <w:sz w:val="24"/>
          <w:szCs w:val="24"/>
          <w:rtl/>
        </w:rPr>
        <w:t>קליטה בעסק של רכז מי התפלה כאמור בסעיף 3.2.5</w:t>
      </w:r>
      <w:r w:rsidR="009358A5" w:rsidRPr="00E31442">
        <w:rPr>
          <w:rFonts w:ascii="David" w:hAnsi="David" w:cs="David"/>
          <w:sz w:val="24"/>
          <w:szCs w:val="24"/>
          <w:rtl/>
        </w:rPr>
        <w:t>.</w:t>
      </w:r>
      <w:r w:rsidRPr="00E31442">
        <w:rPr>
          <w:rFonts w:ascii="David" w:hAnsi="David" w:cs="David"/>
          <w:sz w:val="24"/>
          <w:szCs w:val="24"/>
          <w:rtl/>
        </w:rPr>
        <w:t>(5).</w:t>
      </w:r>
    </w:p>
    <w:p w14:paraId="7666B07E" w14:textId="526F6856" w:rsidR="009358A5" w:rsidRPr="00E31442" w:rsidRDefault="0052320E" w:rsidP="00BD3DEB">
      <w:pPr>
        <w:pStyle w:val="a7"/>
        <w:numPr>
          <w:ilvl w:val="0"/>
          <w:numId w:val="214"/>
        </w:numPr>
        <w:spacing w:after="0" w:line="360" w:lineRule="auto"/>
        <w:jc w:val="both"/>
        <w:rPr>
          <w:rFonts w:ascii="David" w:hAnsi="David" w:cs="David"/>
          <w:sz w:val="24"/>
          <w:szCs w:val="24"/>
          <w:rtl/>
        </w:rPr>
      </w:pPr>
      <w:r w:rsidRPr="00E31442">
        <w:rPr>
          <w:rFonts w:ascii="David" w:hAnsi="David" w:cs="David"/>
          <w:sz w:val="24"/>
          <w:szCs w:val="24"/>
          <w:rtl/>
        </w:rPr>
        <w:t>סילוק מי פלט מטופלים  או משקעים או שימוש במשקעים שלא לשימוש בבריכות הדגים</w:t>
      </w:r>
      <w:r w:rsidR="009358A5" w:rsidRPr="00E31442">
        <w:rPr>
          <w:rFonts w:ascii="David" w:hAnsi="David" w:cs="David"/>
          <w:sz w:val="24"/>
          <w:szCs w:val="24"/>
          <w:rtl/>
        </w:rPr>
        <w:t xml:space="preserve"> שברשותו כאמור בסעיפים 3.2.7.(4א) ו-3.2.7.(2א,2)</w:t>
      </w:r>
      <w:r w:rsidRPr="00E31442">
        <w:rPr>
          <w:rFonts w:ascii="David" w:hAnsi="David" w:cs="David"/>
          <w:sz w:val="24"/>
          <w:szCs w:val="24"/>
          <w:rtl/>
        </w:rPr>
        <w:t>.</w:t>
      </w:r>
      <w:r w:rsidR="009358A5" w:rsidRPr="00E31442">
        <w:rPr>
          <w:rFonts w:ascii="David" w:hAnsi="David" w:cs="David"/>
          <w:b/>
          <w:bCs/>
          <w:sz w:val="24"/>
          <w:szCs w:val="24"/>
          <w:u w:val="single"/>
          <w:rtl/>
        </w:rPr>
        <w:br w:type="page"/>
      </w:r>
    </w:p>
    <w:p w14:paraId="7EBA3AF8" w14:textId="78267515" w:rsidR="0052320E" w:rsidRPr="006A5025" w:rsidRDefault="0052320E" w:rsidP="00BD3DEB">
      <w:pPr>
        <w:spacing w:after="0" w:line="360" w:lineRule="auto"/>
        <w:jc w:val="center"/>
        <w:rPr>
          <w:rFonts w:ascii="David" w:hAnsi="David" w:cs="David"/>
          <w:b/>
          <w:bCs/>
          <w:sz w:val="24"/>
          <w:szCs w:val="24"/>
          <w:u w:val="single"/>
          <w:rtl/>
        </w:rPr>
      </w:pPr>
      <w:r w:rsidRPr="006A5025">
        <w:rPr>
          <w:rFonts w:ascii="David" w:hAnsi="David" w:cs="David"/>
          <w:b/>
          <w:bCs/>
          <w:sz w:val="24"/>
          <w:szCs w:val="24"/>
          <w:u w:val="single"/>
          <w:rtl/>
        </w:rPr>
        <w:t>נספח א' - תקני הזרמת מי פלט מטופלים מבריכות דגים, למעט בריכות דגים לגידול פורלים וחדקנים, לנחל</w:t>
      </w:r>
    </w:p>
    <w:p w14:paraId="49754511" w14:textId="77777777" w:rsidR="0052320E" w:rsidRPr="006A5025" w:rsidRDefault="0052320E" w:rsidP="00BD3DEB">
      <w:pPr>
        <w:spacing w:after="0" w:line="360" w:lineRule="auto"/>
        <w:jc w:val="center"/>
        <w:rPr>
          <w:rFonts w:ascii="David" w:hAnsi="David" w:cs="David"/>
          <w:b/>
          <w:bCs/>
          <w:sz w:val="24"/>
          <w:szCs w:val="24"/>
          <w:u w:val="single"/>
          <w:rtl/>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תקני הזרמת מי פלט מטופלים מבריכות דגים, למעט בריכות דגים לגידול פורלים וחדקנים, לנחל"/>
      </w:tblPr>
      <w:tblGrid>
        <w:gridCol w:w="1271"/>
        <w:gridCol w:w="1134"/>
        <w:gridCol w:w="1134"/>
        <w:gridCol w:w="1276"/>
        <w:gridCol w:w="1704"/>
        <w:gridCol w:w="2123"/>
      </w:tblGrid>
      <w:tr w:rsidR="0052320E" w:rsidRPr="006A5025" w14:paraId="46971B6B" w14:textId="77777777" w:rsidTr="00E35AB0">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32E7693B"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b/>
                <w:bCs/>
                <w:sz w:val="24"/>
                <w:szCs w:val="24"/>
              </w:rPr>
            </w:pPr>
            <w:r w:rsidRPr="006A5025">
              <w:rPr>
                <w:rFonts w:ascii="David" w:eastAsia="Times New Roman" w:hAnsi="David" w:cs="David"/>
                <w:b/>
                <w:bCs/>
                <w:sz w:val="24"/>
                <w:szCs w:val="24"/>
                <w:rtl/>
              </w:rPr>
              <w:t>ערך מזערי</w:t>
            </w:r>
            <w:r w:rsidRPr="006A5025">
              <w:rPr>
                <w:rFonts w:ascii="David" w:eastAsia="Times New Roman" w:hAnsi="David" w:cs="David"/>
                <w:b/>
                <w:bCs/>
                <w:sz w:val="24"/>
                <w:szCs w:val="24"/>
                <w:vertAlign w:val="superscript"/>
                <w:rtl/>
              </w:rPr>
              <w:footnoteReference w:id="1"/>
            </w:r>
          </w:p>
        </w:tc>
        <w:tc>
          <w:tcPr>
            <w:tcW w:w="1134" w:type="dxa"/>
            <w:tcBorders>
              <w:top w:val="single" w:sz="4" w:space="0" w:color="auto"/>
              <w:left w:val="single" w:sz="4" w:space="0" w:color="auto"/>
              <w:bottom w:val="single" w:sz="4" w:space="0" w:color="auto"/>
              <w:right w:val="single" w:sz="4" w:space="0" w:color="auto"/>
            </w:tcBorders>
            <w:vAlign w:val="center"/>
            <w:hideMark/>
          </w:tcPr>
          <w:p w14:paraId="72BCBDEB"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232" w:hanging="232"/>
              <w:jc w:val="center"/>
              <w:rPr>
                <w:rFonts w:ascii="David" w:eastAsia="Times New Roman" w:hAnsi="David" w:cs="David"/>
                <w:b/>
                <w:bCs/>
                <w:sz w:val="24"/>
                <w:szCs w:val="24"/>
              </w:rPr>
            </w:pPr>
            <w:r w:rsidRPr="006A5025">
              <w:rPr>
                <w:rFonts w:ascii="David" w:eastAsia="Times New Roman" w:hAnsi="David" w:cs="David"/>
                <w:b/>
                <w:bCs/>
                <w:color w:val="000000"/>
                <w:sz w:val="24"/>
                <w:szCs w:val="24"/>
                <w:rtl/>
              </w:rPr>
              <w:t>ערך מרבי</w:t>
            </w:r>
            <w:r w:rsidRPr="006A5025">
              <w:rPr>
                <w:rFonts w:ascii="David" w:eastAsia="Times New Roman" w:hAnsi="David" w:cs="David"/>
                <w:b/>
                <w:bCs/>
                <w:color w:val="000000"/>
                <w:sz w:val="24"/>
                <w:szCs w:val="24"/>
                <w:vertAlign w:val="superscript"/>
                <w:rtl/>
              </w:rPr>
              <w:footnoteReference w:id="2"/>
            </w:r>
          </w:p>
        </w:tc>
        <w:tc>
          <w:tcPr>
            <w:tcW w:w="1134" w:type="dxa"/>
            <w:tcBorders>
              <w:top w:val="single" w:sz="4" w:space="0" w:color="auto"/>
              <w:left w:val="single" w:sz="4" w:space="0" w:color="auto"/>
              <w:bottom w:val="single" w:sz="4" w:space="0" w:color="auto"/>
              <w:right w:val="single" w:sz="4" w:space="0" w:color="auto"/>
            </w:tcBorders>
            <w:vAlign w:val="center"/>
            <w:hideMark/>
          </w:tcPr>
          <w:p w14:paraId="4DCED722"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hanging="47"/>
              <w:jc w:val="center"/>
              <w:rPr>
                <w:rFonts w:ascii="David" w:eastAsia="Times New Roman" w:hAnsi="David" w:cs="David"/>
                <w:b/>
                <w:bCs/>
                <w:sz w:val="24"/>
                <w:szCs w:val="24"/>
              </w:rPr>
            </w:pPr>
            <w:r w:rsidRPr="006A5025">
              <w:rPr>
                <w:rFonts w:ascii="David" w:eastAsia="Times New Roman" w:hAnsi="David" w:cs="David"/>
                <w:b/>
                <w:bCs/>
                <w:color w:val="000000"/>
                <w:sz w:val="24"/>
                <w:szCs w:val="24"/>
                <w:rtl/>
              </w:rPr>
              <w:t>ערך מרבי לממוצע חודשי</w:t>
            </w:r>
            <w:r w:rsidRPr="006A5025">
              <w:rPr>
                <w:rFonts w:ascii="David" w:eastAsia="Times New Roman" w:hAnsi="David" w:cs="David"/>
                <w:b/>
                <w:bCs/>
                <w:sz w:val="24"/>
                <w:szCs w:val="24"/>
                <w:vertAlign w:val="superscript"/>
                <w:rtl/>
              </w:rPr>
              <w:footnoteReference w:id="3"/>
            </w:r>
          </w:p>
        </w:tc>
        <w:tc>
          <w:tcPr>
            <w:tcW w:w="1276" w:type="dxa"/>
            <w:tcBorders>
              <w:top w:val="single" w:sz="4" w:space="0" w:color="auto"/>
              <w:left w:val="single" w:sz="4" w:space="0" w:color="auto"/>
              <w:bottom w:val="single" w:sz="4" w:space="0" w:color="auto"/>
              <w:right w:val="single" w:sz="4" w:space="0" w:color="auto"/>
            </w:tcBorders>
            <w:vAlign w:val="center"/>
            <w:hideMark/>
          </w:tcPr>
          <w:p w14:paraId="13200972"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b/>
                <w:bCs/>
                <w:sz w:val="24"/>
                <w:szCs w:val="24"/>
              </w:rPr>
            </w:pPr>
            <w:r w:rsidRPr="006A5025">
              <w:rPr>
                <w:rFonts w:ascii="David" w:eastAsia="Times New Roman" w:hAnsi="David" w:cs="David"/>
                <w:b/>
                <w:bCs/>
                <w:sz w:val="24"/>
                <w:szCs w:val="24"/>
                <w:rtl/>
              </w:rPr>
              <w:t>יחידות</w:t>
            </w:r>
          </w:p>
        </w:tc>
        <w:tc>
          <w:tcPr>
            <w:tcW w:w="1704" w:type="dxa"/>
            <w:tcBorders>
              <w:top w:val="single" w:sz="4" w:space="0" w:color="auto"/>
              <w:left w:val="single" w:sz="4" w:space="0" w:color="auto"/>
              <w:bottom w:val="single" w:sz="4" w:space="0" w:color="auto"/>
              <w:right w:val="single" w:sz="4" w:space="0" w:color="auto"/>
            </w:tcBorders>
            <w:vAlign w:val="center"/>
            <w:hideMark/>
          </w:tcPr>
          <w:p w14:paraId="4F1728F0"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b/>
                <w:bCs/>
                <w:sz w:val="24"/>
                <w:szCs w:val="24"/>
              </w:rPr>
            </w:pPr>
            <w:r w:rsidRPr="006A5025">
              <w:rPr>
                <w:rFonts w:ascii="David" w:eastAsia="Times New Roman" w:hAnsi="David" w:cs="David"/>
                <w:b/>
                <w:bCs/>
                <w:sz w:val="24"/>
                <w:szCs w:val="24"/>
                <w:rtl/>
              </w:rPr>
              <w:t>מקור המים</w:t>
            </w:r>
          </w:p>
        </w:tc>
        <w:tc>
          <w:tcPr>
            <w:tcW w:w="2123" w:type="dxa"/>
            <w:tcBorders>
              <w:top w:val="single" w:sz="4" w:space="0" w:color="auto"/>
              <w:left w:val="single" w:sz="4" w:space="0" w:color="auto"/>
              <w:bottom w:val="single" w:sz="4" w:space="0" w:color="auto"/>
              <w:right w:val="single" w:sz="4" w:space="0" w:color="auto"/>
            </w:tcBorders>
            <w:vAlign w:val="center"/>
            <w:hideMark/>
          </w:tcPr>
          <w:p w14:paraId="468A66D0"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b/>
                <w:bCs/>
                <w:sz w:val="24"/>
                <w:szCs w:val="24"/>
              </w:rPr>
            </w:pPr>
            <w:r w:rsidRPr="006A5025">
              <w:rPr>
                <w:rFonts w:ascii="David" w:eastAsia="Times New Roman" w:hAnsi="David" w:cs="David"/>
                <w:b/>
                <w:bCs/>
                <w:sz w:val="24"/>
                <w:szCs w:val="24"/>
                <w:rtl/>
              </w:rPr>
              <w:t>פרמטר</w:t>
            </w:r>
          </w:p>
        </w:tc>
      </w:tr>
      <w:tr w:rsidR="0052320E" w:rsidRPr="006A5025" w14:paraId="31EBA869" w14:textId="77777777" w:rsidTr="00E35AB0">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2E03BA41"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0D160B"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9.0</w:t>
            </w:r>
          </w:p>
        </w:tc>
        <w:tc>
          <w:tcPr>
            <w:tcW w:w="1134" w:type="dxa"/>
            <w:tcBorders>
              <w:top w:val="single" w:sz="4" w:space="0" w:color="auto"/>
              <w:left w:val="single" w:sz="4" w:space="0" w:color="auto"/>
              <w:bottom w:val="single" w:sz="4" w:space="0" w:color="auto"/>
              <w:right w:val="single" w:sz="4" w:space="0" w:color="auto"/>
            </w:tcBorders>
            <w:vAlign w:val="center"/>
          </w:tcPr>
          <w:p w14:paraId="71139A4E"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8139B46"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hideMark/>
          </w:tcPr>
          <w:p w14:paraId="43388680"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כל הארץ</w:t>
            </w:r>
          </w:p>
        </w:tc>
        <w:tc>
          <w:tcPr>
            <w:tcW w:w="2123" w:type="dxa"/>
            <w:tcBorders>
              <w:top w:val="single" w:sz="4" w:space="0" w:color="auto"/>
              <w:left w:val="single" w:sz="4" w:space="0" w:color="auto"/>
              <w:bottom w:val="single" w:sz="4" w:space="0" w:color="auto"/>
              <w:right w:val="single" w:sz="4" w:space="0" w:color="auto"/>
            </w:tcBorders>
            <w:vAlign w:val="center"/>
            <w:hideMark/>
          </w:tcPr>
          <w:p w14:paraId="6A8CAD92"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ערך הגבה (</w:t>
            </w:r>
            <w:r w:rsidRPr="006A5025">
              <w:rPr>
                <w:rFonts w:ascii="David" w:eastAsia="Times New Roman" w:hAnsi="David" w:cs="David"/>
                <w:sz w:val="24"/>
                <w:szCs w:val="24"/>
              </w:rPr>
              <w:t>pH</w:t>
            </w:r>
            <w:r w:rsidRPr="006A5025">
              <w:rPr>
                <w:rFonts w:ascii="David" w:eastAsia="Times New Roman" w:hAnsi="David" w:cs="David"/>
                <w:sz w:val="24"/>
                <w:szCs w:val="24"/>
                <w:rtl/>
              </w:rPr>
              <w:t>)</w:t>
            </w:r>
          </w:p>
        </w:tc>
      </w:tr>
      <w:tr w:rsidR="0052320E" w:rsidRPr="006A5025" w14:paraId="752CD2CA" w14:textId="77777777" w:rsidTr="00E35AB0">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38A88CFA"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5351B94"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6FBE8D"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EE137E"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hanging="47"/>
              <w:jc w:val="center"/>
              <w:rPr>
                <w:rFonts w:ascii="David" w:eastAsia="Times New Roman" w:hAnsi="David" w:cs="David"/>
                <w:sz w:val="24"/>
                <w:szCs w:val="24"/>
              </w:rPr>
            </w:pPr>
            <w:r w:rsidRPr="006A5025">
              <w:rPr>
                <w:rFonts w:ascii="David" w:eastAsia="Times New Roman" w:hAnsi="David" w:cs="David"/>
                <w:sz w:val="24"/>
                <w:szCs w:val="24"/>
                <w:rtl/>
              </w:rPr>
              <w:t>מג"ל</w:t>
            </w:r>
          </w:p>
        </w:tc>
        <w:tc>
          <w:tcPr>
            <w:tcW w:w="1704" w:type="dxa"/>
            <w:tcBorders>
              <w:top w:val="single" w:sz="4" w:space="0" w:color="auto"/>
              <w:left w:val="single" w:sz="4" w:space="0" w:color="auto"/>
              <w:bottom w:val="single" w:sz="4" w:space="0" w:color="auto"/>
              <w:right w:val="single" w:sz="4" w:space="0" w:color="auto"/>
            </w:tcBorders>
            <w:vAlign w:val="center"/>
            <w:hideMark/>
          </w:tcPr>
          <w:p w14:paraId="366EB4AC"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כל הארץ</w:t>
            </w:r>
          </w:p>
        </w:tc>
        <w:tc>
          <w:tcPr>
            <w:tcW w:w="2123" w:type="dxa"/>
            <w:tcBorders>
              <w:top w:val="single" w:sz="4" w:space="0" w:color="auto"/>
              <w:left w:val="single" w:sz="4" w:space="0" w:color="auto"/>
              <w:bottom w:val="single" w:sz="4" w:space="0" w:color="auto"/>
              <w:right w:val="single" w:sz="4" w:space="0" w:color="auto"/>
            </w:tcBorders>
            <w:vAlign w:val="center"/>
            <w:hideMark/>
          </w:tcPr>
          <w:p w14:paraId="5015F38A"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jc w:val="center"/>
              <w:rPr>
                <w:rFonts w:ascii="David" w:eastAsia="Times New Roman" w:hAnsi="David" w:cs="David"/>
                <w:sz w:val="24"/>
                <w:szCs w:val="24"/>
              </w:rPr>
            </w:pPr>
            <w:r w:rsidRPr="006A5025">
              <w:rPr>
                <w:rFonts w:ascii="David" w:eastAsia="Times New Roman" w:hAnsi="David" w:cs="David"/>
                <w:color w:val="000000"/>
                <w:sz w:val="24"/>
                <w:szCs w:val="24"/>
                <w:rtl/>
              </w:rPr>
              <w:t>צריכת חמצן ביולוגית כללי (</w:t>
            </w:r>
            <w:r w:rsidRPr="006A5025">
              <w:rPr>
                <w:rFonts w:ascii="David" w:eastAsia="Times New Roman" w:hAnsi="David" w:cs="David"/>
                <w:color w:val="000000"/>
                <w:sz w:val="24"/>
                <w:szCs w:val="24"/>
              </w:rPr>
              <w:t>BOD</w:t>
            </w:r>
            <w:r w:rsidRPr="006A5025">
              <w:rPr>
                <w:rFonts w:ascii="David" w:eastAsia="Times New Roman" w:hAnsi="David" w:cs="David"/>
                <w:color w:val="000000"/>
                <w:sz w:val="24"/>
                <w:szCs w:val="24"/>
                <w:vertAlign w:val="subscript"/>
              </w:rPr>
              <w:t>5</w:t>
            </w:r>
            <w:r w:rsidRPr="006A5025">
              <w:rPr>
                <w:rFonts w:ascii="David" w:eastAsia="Times New Roman" w:hAnsi="David" w:cs="David"/>
                <w:color w:val="000000"/>
                <w:sz w:val="24"/>
                <w:szCs w:val="24"/>
                <w:rtl/>
              </w:rPr>
              <w:t>)</w:t>
            </w:r>
            <w:r w:rsidRPr="006A5025">
              <w:rPr>
                <w:rFonts w:ascii="David" w:eastAsia="Times New Roman" w:hAnsi="David" w:cs="David"/>
                <w:color w:val="000000"/>
                <w:sz w:val="24"/>
                <w:szCs w:val="24"/>
                <w:vertAlign w:val="superscript"/>
              </w:rPr>
              <w:footnoteReference w:id="4"/>
            </w:r>
          </w:p>
        </w:tc>
      </w:tr>
      <w:tr w:rsidR="0052320E" w:rsidRPr="006A5025" w14:paraId="6481B4D0" w14:textId="77777777" w:rsidTr="00E35AB0">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539F9188"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B9EFBE1"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31A8AE"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20C8B1"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מג"ל</w:t>
            </w:r>
          </w:p>
        </w:tc>
        <w:tc>
          <w:tcPr>
            <w:tcW w:w="1704" w:type="dxa"/>
            <w:tcBorders>
              <w:top w:val="single" w:sz="4" w:space="0" w:color="auto"/>
              <w:left w:val="single" w:sz="4" w:space="0" w:color="auto"/>
              <w:bottom w:val="single" w:sz="4" w:space="0" w:color="auto"/>
              <w:right w:val="single" w:sz="4" w:space="0" w:color="auto"/>
            </w:tcBorders>
            <w:vAlign w:val="center"/>
            <w:hideMark/>
          </w:tcPr>
          <w:p w14:paraId="15C011F5"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כל הארץ</w:t>
            </w:r>
          </w:p>
        </w:tc>
        <w:tc>
          <w:tcPr>
            <w:tcW w:w="2123" w:type="dxa"/>
            <w:tcBorders>
              <w:top w:val="single" w:sz="4" w:space="0" w:color="auto"/>
              <w:left w:val="single" w:sz="4" w:space="0" w:color="auto"/>
              <w:bottom w:val="single" w:sz="4" w:space="0" w:color="auto"/>
              <w:right w:val="single" w:sz="4" w:space="0" w:color="auto"/>
            </w:tcBorders>
            <w:vAlign w:val="center"/>
            <w:hideMark/>
          </w:tcPr>
          <w:p w14:paraId="047DADD0"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jc w:val="center"/>
              <w:rPr>
                <w:rFonts w:ascii="David" w:eastAsia="Times New Roman" w:hAnsi="David" w:cs="David"/>
                <w:sz w:val="24"/>
                <w:szCs w:val="24"/>
              </w:rPr>
            </w:pPr>
            <w:r w:rsidRPr="006A5025">
              <w:rPr>
                <w:rFonts w:ascii="David" w:eastAsia="Times New Roman" w:hAnsi="David" w:cs="David"/>
                <w:sz w:val="24"/>
                <w:szCs w:val="24"/>
                <w:rtl/>
              </w:rPr>
              <w:t>צריכת חמצן כימית כללי (</w:t>
            </w:r>
            <w:r w:rsidRPr="006A5025">
              <w:rPr>
                <w:rFonts w:ascii="David" w:eastAsia="Times New Roman" w:hAnsi="David" w:cs="David"/>
                <w:sz w:val="24"/>
                <w:szCs w:val="24"/>
              </w:rPr>
              <w:t>COD</w:t>
            </w:r>
            <w:r w:rsidRPr="006A5025">
              <w:rPr>
                <w:rFonts w:ascii="David" w:eastAsia="Times New Roman" w:hAnsi="David" w:cs="David"/>
                <w:sz w:val="24"/>
                <w:szCs w:val="24"/>
                <w:rtl/>
              </w:rPr>
              <w:t>)</w:t>
            </w:r>
          </w:p>
        </w:tc>
      </w:tr>
      <w:tr w:rsidR="0052320E" w:rsidRPr="006A5025" w14:paraId="588CBB8A" w14:textId="77777777" w:rsidTr="00E35AB0">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5F028EDD"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02FA56E"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EA2B14"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8367FF"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מג"ל</w:t>
            </w:r>
          </w:p>
        </w:tc>
        <w:tc>
          <w:tcPr>
            <w:tcW w:w="1704" w:type="dxa"/>
            <w:tcBorders>
              <w:top w:val="single" w:sz="4" w:space="0" w:color="auto"/>
              <w:left w:val="single" w:sz="4" w:space="0" w:color="auto"/>
              <w:bottom w:val="single" w:sz="4" w:space="0" w:color="auto"/>
              <w:right w:val="single" w:sz="4" w:space="0" w:color="auto"/>
            </w:tcBorders>
            <w:vAlign w:val="center"/>
            <w:hideMark/>
          </w:tcPr>
          <w:p w14:paraId="24397FAC"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כל הארץ</w:t>
            </w:r>
          </w:p>
        </w:tc>
        <w:tc>
          <w:tcPr>
            <w:tcW w:w="2123" w:type="dxa"/>
            <w:tcBorders>
              <w:top w:val="single" w:sz="4" w:space="0" w:color="auto"/>
              <w:left w:val="single" w:sz="4" w:space="0" w:color="auto"/>
              <w:bottom w:val="single" w:sz="4" w:space="0" w:color="auto"/>
              <w:right w:val="single" w:sz="4" w:space="0" w:color="auto"/>
            </w:tcBorders>
            <w:vAlign w:val="center"/>
            <w:hideMark/>
          </w:tcPr>
          <w:p w14:paraId="4CE3C1C0"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jc w:val="center"/>
              <w:rPr>
                <w:rFonts w:ascii="David" w:eastAsia="Times New Roman" w:hAnsi="David" w:cs="David"/>
                <w:sz w:val="24"/>
                <w:szCs w:val="24"/>
              </w:rPr>
            </w:pPr>
            <w:r w:rsidRPr="006A5025">
              <w:rPr>
                <w:rFonts w:ascii="David" w:eastAsia="Times New Roman" w:hAnsi="David" w:cs="David"/>
                <w:sz w:val="24"/>
                <w:szCs w:val="24"/>
                <w:rtl/>
              </w:rPr>
              <w:t>חנקן אמוניאקלי (אמון)  כ-</w:t>
            </w:r>
            <w:r w:rsidRPr="006A5025">
              <w:rPr>
                <w:rFonts w:ascii="David" w:eastAsia="Times New Roman" w:hAnsi="David" w:cs="David"/>
                <w:sz w:val="24"/>
                <w:szCs w:val="24"/>
              </w:rPr>
              <w:t>N</w:t>
            </w:r>
          </w:p>
        </w:tc>
      </w:tr>
      <w:tr w:rsidR="0052320E" w:rsidRPr="006A5025" w14:paraId="6B52C9DE" w14:textId="77777777" w:rsidTr="00E35AB0">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A038057"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35F4FF6"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8B7FB6"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AF3FCF"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מג"ל</w:t>
            </w:r>
          </w:p>
        </w:tc>
        <w:tc>
          <w:tcPr>
            <w:tcW w:w="1704" w:type="dxa"/>
            <w:tcBorders>
              <w:top w:val="single" w:sz="4" w:space="0" w:color="auto"/>
              <w:left w:val="single" w:sz="4" w:space="0" w:color="auto"/>
              <w:bottom w:val="single" w:sz="4" w:space="0" w:color="auto"/>
              <w:right w:val="single" w:sz="4" w:space="0" w:color="auto"/>
            </w:tcBorders>
            <w:vAlign w:val="center"/>
            <w:hideMark/>
          </w:tcPr>
          <w:p w14:paraId="422FC81C"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כל הארץ</w:t>
            </w:r>
          </w:p>
        </w:tc>
        <w:tc>
          <w:tcPr>
            <w:tcW w:w="2123" w:type="dxa"/>
            <w:tcBorders>
              <w:top w:val="single" w:sz="4" w:space="0" w:color="auto"/>
              <w:left w:val="single" w:sz="4" w:space="0" w:color="auto"/>
              <w:bottom w:val="single" w:sz="4" w:space="0" w:color="auto"/>
              <w:right w:val="single" w:sz="4" w:space="0" w:color="auto"/>
            </w:tcBorders>
            <w:vAlign w:val="center"/>
            <w:hideMark/>
          </w:tcPr>
          <w:p w14:paraId="3E1CA0D4"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חנקן כללי כ-</w:t>
            </w:r>
            <w:r w:rsidRPr="006A5025">
              <w:rPr>
                <w:rFonts w:ascii="David" w:eastAsia="Times New Roman" w:hAnsi="David" w:cs="David"/>
                <w:sz w:val="24"/>
                <w:szCs w:val="24"/>
              </w:rPr>
              <w:t xml:space="preserve"> N</w:t>
            </w:r>
            <w:r w:rsidRPr="006A5025">
              <w:rPr>
                <w:rFonts w:ascii="David" w:eastAsia="Times New Roman" w:hAnsi="David" w:cs="David"/>
                <w:sz w:val="24"/>
                <w:szCs w:val="24"/>
                <w:vertAlign w:val="superscript"/>
                <w:rtl/>
              </w:rPr>
              <w:footnoteReference w:id="5"/>
            </w:r>
          </w:p>
        </w:tc>
      </w:tr>
      <w:tr w:rsidR="0052320E" w:rsidRPr="006A5025" w14:paraId="1385F8FA" w14:textId="77777777" w:rsidTr="00E35AB0">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62173638"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F87E3D4"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3BFB8F"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2E51A0"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מג"ל</w:t>
            </w:r>
          </w:p>
        </w:tc>
        <w:tc>
          <w:tcPr>
            <w:tcW w:w="1704" w:type="dxa"/>
            <w:tcBorders>
              <w:top w:val="single" w:sz="4" w:space="0" w:color="auto"/>
              <w:left w:val="single" w:sz="4" w:space="0" w:color="auto"/>
              <w:bottom w:val="single" w:sz="4" w:space="0" w:color="auto"/>
              <w:right w:val="single" w:sz="4" w:space="0" w:color="auto"/>
            </w:tcBorders>
            <w:vAlign w:val="center"/>
            <w:hideMark/>
          </w:tcPr>
          <w:p w14:paraId="66FE3533"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כל הארץ</w:t>
            </w:r>
          </w:p>
        </w:tc>
        <w:tc>
          <w:tcPr>
            <w:tcW w:w="2123" w:type="dxa"/>
            <w:tcBorders>
              <w:top w:val="single" w:sz="4" w:space="0" w:color="auto"/>
              <w:left w:val="single" w:sz="4" w:space="0" w:color="auto"/>
              <w:bottom w:val="single" w:sz="4" w:space="0" w:color="auto"/>
              <w:right w:val="single" w:sz="4" w:space="0" w:color="auto"/>
            </w:tcBorders>
            <w:vAlign w:val="center"/>
            <w:hideMark/>
          </w:tcPr>
          <w:p w14:paraId="414BC9B5"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זרחן כללי כ-</w:t>
            </w:r>
            <w:r w:rsidRPr="006A5025">
              <w:rPr>
                <w:rFonts w:ascii="David" w:eastAsia="Times New Roman" w:hAnsi="David" w:cs="David"/>
                <w:sz w:val="24"/>
                <w:szCs w:val="24"/>
              </w:rPr>
              <w:t>P</w:t>
            </w:r>
          </w:p>
        </w:tc>
      </w:tr>
      <w:tr w:rsidR="0052320E" w:rsidRPr="006A5025" w14:paraId="73E74EA4" w14:textId="77777777" w:rsidTr="00E35AB0">
        <w:trPr>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5AD4898"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3.0</w:t>
            </w:r>
          </w:p>
        </w:tc>
        <w:tc>
          <w:tcPr>
            <w:tcW w:w="1134" w:type="dxa"/>
            <w:tcBorders>
              <w:top w:val="single" w:sz="4" w:space="0" w:color="auto"/>
              <w:left w:val="single" w:sz="4" w:space="0" w:color="auto"/>
              <w:bottom w:val="single" w:sz="4" w:space="0" w:color="auto"/>
              <w:right w:val="single" w:sz="4" w:space="0" w:color="auto"/>
            </w:tcBorders>
            <w:vAlign w:val="center"/>
          </w:tcPr>
          <w:p w14:paraId="33C6A46B"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9E755C"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809381D"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מג"ל</w:t>
            </w:r>
          </w:p>
        </w:tc>
        <w:tc>
          <w:tcPr>
            <w:tcW w:w="1704" w:type="dxa"/>
            <w:tcBorders>
              <w:top w:val="single" w:sz="4" w:space="0" w:color="auto"/>
              <w:left w:val="single" w:sz="4" w:space="0" w:color="auto"/>
              <w:bottom w:val="single" w:sz="4" w:space="0" w:color="auto"/>
              <w:right w:val="single" w:sz="4" w:space="0" w:color="auto"/>
            </w:tcBorders>
            <w:vAlign w:val="center"/>
            <w:hideMark/>
          </w:tcPr>
          <w:p w14:paraId="44BAADBE"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כל הארץ</w:t>
            </w:r>
          </w:p>
        </w:tc>
        <w:tc>
          <w:tcPr>
            <w:tcW w:w="2123" w:type="dxa"/>
            <w:tcBorders>
              <w:top w:val="single" w:sz="4" w:space="0" w:color="auto"/>
              <w:left w:val="single" w:sz="4" w:space="0" w:color="auto"/>
              <w:bottom w:val="single" w:sz="4" w:space="0" w:color="auto"/>
              <w:right w:val="single" w:sz="4" w:space="0" w:color="auto"/>
            </w:tcBorders>
            <w:vAlign w:val="center"/>
            <w:hideMark/>
          </w:tcPr>
          <w:p w14:paraId="48A81981"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חמצן מומס</w:t>
            </w:r>
          </w:p>
        </w:tc>
      </w:tr>
      <w:tr w:rsidR="0052320E" w:rsidRPr="006A5025" w14:paraId="3D56865A" w14:textId="77777777" w:rsidTr="00E35AB0">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0BC0CF2F"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ED8FD3C"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10000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77EBB8"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8000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9AD4AD"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מג"ל</w:t>
            </w:r>
          </w:p>
        </w:tc>
        <w:tc>
          <w:tcPr>
            <w:tcW w:w="1704" w:type="dxa"/>
            <w:tcBorders>
              <w:top w:val="single" w:sz="4" w:space="0" w:color="auto"/>
              <w:left w:val="single" w:sz="4" w:space="0" w:color="auto"/>
              <w:bottom w:val="single" w:sz="4" w:space="0" w:color="auto"/>
              <w:right w:val="single" w:sz="4" w:space="0" w:color="auto"/>
            </w:tcBorders>
            <w:vAlign w:val="center"/>
            <w:hideMark/>
          </w:tcPr>
          <w:p w14:paraId="02DDBABB"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232" w:hanging="232"/>
              <w:jc w:val="center"/>
              <w:rPr>
                <w:rFonts w:ascii="David" w:eastAsia="Times New Roman" w:hAnsi="David" w:cs="David"/>
                <w:sz w:val="24"/>
                <w:szCs w:val="24"/>
              </w:rPr>
            </w:pPr>
            <w:r w:rsidRPr="006A5025">
              <w:rPr>
                <w:rFonts w:ascii="David" w:eastAsia="Times New Roman" w:hAnsi="David" w:cs="David"/>
                <w:sz w:val="24"/>
                <w:szCs w:val="24"/>
                <w:rtl/>
              </w:rPr>
              <w:t>נחל נעמן</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14:paraId="0F514F29"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232" w:hanging="232"/>
              <w:jc w:val="center"/>
              <w:rPr>
                <w:rFonts w:ascii="David" w:eastAsia="Times New Roman" w:hAnsi="David" w:cs="David"/>
                <w:sz w:val="24"/>
                <w:szCs w:val="24"/>
              </w:rPr>
            </w:pPr>
            <w:r w:rsidRPr="006A5025">
              <w:rPr>
                <w:rFonts w:ascii="David" w:eastAsia="Times New Roman" w:hAnsi="David" w:cs="David"/>
                <w:sz w:val="24"/>
                <w:szCs w:val="24"/>
                <w:rtl/>
              </w:rPr>
              <w:t>כלל מוצקים מומסים (</w:t>
            </w:r>
            <w:r w:rsidRPr="006A5025">
              <w:rPr>
                <w:rFonts w:ascii="David" w:eastAsia="Times New Roman" w:hAnsi="David" w:cs="David"/>
                <w:sz w:val="24"/>
                <w:szCs w:val="24"/>
              </w:rPr>
              <w:t>TDS</w:t>
            </w:r>
            <w:r w:rsidRPr="006A5025">
              <w:rPr>
                <w:rFonts w:ascii="David" w:eastAsia="Times New Roman" w:hAnsi="David" w:cs="David"/>
                <w:sz w:val="24"/>
                <w:szCs w:val="24"/>
                <w:rtl/>
              </w:rPr>
              <w:t>)</w:t>
            </w:r>
          </w:p>
        </w:tc>
      </w:tr>
      <w:tr w:rsidR="0052320E" w:rsidRPr="006A5025" w14:paraId="72541AC4" w14:textId="77777777" w:rsidTr="00E35AB0">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3B6D0CDA"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192DF16"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10000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852B4D"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8000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DB20C9"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מג"ל</w:t>
            </w:r>
          </w:p>
        </w:tc>
        <w:tc>
          <w:tcPr>
            <w:tcW w:w="1704" w:type="dxa"/>
            <w:tcBorders>
              <w:top w:val="single" w:sz="4" w:space="0" w:color="auto"/>
              <w:left w:val="single" w:sz="4" w:space="0" w:color="auto"/>
              <w:bottom w:val="single" w:sz="4" w:space="0" w:color="auto"/>
              <w:right w:val="single" w:sz="4" w:space="0" w:color="auto"/>
            </w:tcBorders>
            <w:vAlign w:val="center"/>
            <w:hideMark/>
          </w:tcPr>
          <w:p w14:paraId="0E858382"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232" w:hanging="232"/>
              <w:jc w:val="center"/>
              <w:rPr>
                <w:rFonts w:ascii="David" w:eastAsia="Times New Roman" w:hAnsi="David" w:cs="David"/>
                <w:sz w:val="24"/>
                <w:szCs w:val="24"/>
              </w:rPr>
            </w:pPr>
            <w:r w:rsidRPr="006A5025">
              <w:rPr>
                <w:rFonts w:ascii="David" w:eastAsia="Times New Roman" w:hAnsi="David" w:cs="David"/>
                <w:sz w:val="24"/>
                <w:szCs w:val="24"/>
                <w:rtl/>
              </w:rPr>
              <w:t>נחל חרוד</w:t>
            </w:r>
          </w:p>
        </w:tc>
        <w:tc>
          <w:tcPr>
            <w:tcW w:w="2123" w:type="dxa"/>
            <w:vMerge/>
            <w:tcBorders>
              <w:top w:val="single" w:sz="4" w:space="0" w:color="auto"/>
              <w:left w:val="single" w:sz="4" w:space="0" w:color="auto"/>
              <w:bottom w:val="single" w:sz="4" w:space="0" w:color="auto"/>
              <w:right w:val="single" w:sz="4" w:space="0" w:color="auto"/>
            </w:tcBorders>
            <w:vAlign w:val="center"/>
            <w:hideMark/>
          </w:tcPr>
          <w:p w14:paraId="3312C674" w14:textId="77777777" w:rsidR="0052320E" w:rsidRPr="006A5025" w:rsidRDefault="0052320E" w:rsidP="00BD3DEB">
            <w:pPr>
              <w:bidi w:val="0"/>
              <w:spacing w:after="0" w:line="360" w:lineRule="auto"/>
              <w:jc w:val="center"/>
              <w:rPr>
                <w:rFonts w:ascii="David" w:eastAsia="Times New Roman" w:hAnsi="David" w:cs="David"/>
                <w:sz w:val="24"/>
                <w:szCs w:val="24"/>
              </w:rPr>
            </w:pPr>
          </w:p>
        </w:tc>
      </w:tr>
      <w:tr w:rsidR="0052320E" w:rsidRPr="006A5025" w14:paraId="27443784" w14:textId="77777777" w:rsidTr="00E35AB0">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1F93CE1C"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456DA39"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10000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FE6C37"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8000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8A339A"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מג"ל</w:t>
            </w:r>
          </w:p>
        </w:tc>
        <w:tc>
          <w:tcPr>
            <w:tcW w:w="1704" w:type="dxa"/>
            <w:tcBorders>
              <w:top w:val="single" w:sz="4" w:space="0" w:color="auto"/>
              <w:left w:val="single" w:sz="4" w:space="0" w:color="auto"/>
              <w:bottom w:val="single" w:sz="4" w:space="0" w:color="auto"/>
              <w:right w:val="single" w:sz="4" w:space="0" w:color="auto"/>
            </w:tcBorders>
            <w:vAlign w:val="center"/>
            <w:hideMark/>
          </w:tcPr>
          <w:p w14:paraId="61EA6892"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232" w:hanging="232"/>
              <w:jc w:val="center"/>
              <w:rPr>
                <w:rFonts w:ascii="David" w:eastAsia="Times New Roman" w:hAnsi="David" w:cs="David"/>
                <w:sz w:val="24"/>
                <w:szCs w:val="24"/>
              </w:rPr>
            </w:pPr>
            <w:r w:rsidRPr="006A5025">
              <w:rPr>
                <w:rFonts w:ascii="David" w:eastAsia="Times New Roman" w:hAnsi="David" w:cs="David"/>
                <w:sz w:val="24"/>
                <w:szCs w:val="24"/>
                <w:rtl/>
              </w:rPr>
              <w:t>נחל ירדן דרומי</w:t>
            </w:r>
          </w:p>
        </w:tc>
        <w:tc>
          <w:tcPr>
            <w:tcW w:w="2123" w:type="dxa"/>
            <w:vMerge/>
            <w:tcBorders>
              <w:top w:val="single" w:sz="4" w:space="0" w:color="auto"/>
              <w:left w:val="single" w:sz="4" w:space="0" w:color="auto"/>
              <w:bottom w:val="single" w:sz="4" w:space="0" w:color="auto"/>
              <w:right w:val="single" w:sz="4" w:space="0" w:color="auto"/>
            </w:tcBorders>
            <w:vAlign w:val="center"/>
            <w:hideMark/>
          </w:tcPr>
          <w:p w14:paraId="78BA89C5" w14:textId="77777777" w:rsidR="0052320E" w:rsidRPr="006A5025" w:rsidRDefault="0052320E" w:rsidP="00BD3DEB">
            <w:pPr>
              <w:bidi w:val="0"/>
              <w:spacing w:after="0" w:line="360" w:lineRule="auto"/>
              <w:jc w:val="center"/>
              <w:rPr>
                <w:rFonts w:ascii="David" w:eastAsia="Times New Roman" w:hAnsi="David" w:cs="David"/>
                <w:sz w:val="24"/>
                <w:szCs w:val="24"/>
              </w:rPr>
            </w:pPr>
          </w:p>
        </w:tc>
      </w:tr>
      <w:tr w:rsidR="0052320E" w:rsidRPr="006A5025" w14:paraId="7C3CACE1" w14:textId="77777777" w:rsidTr="00E35AB0">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7F127A9F"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F72465"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5250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3BE944"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4000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70C6D9"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מג"ל</w:t>
            </w:r>
          </w:p>
        </w:tc>
        <w:tc>
          <w:tcPr>
            <w:tcW w:w="1704" w:type="dxa"/>
            <w:tcBorders>
              <w:top w:val="single" w:sz="4" w:space="0" w:color="auto"/>
              <w:left w:val="single" w:sz="4" w:space="0" w:color="auto"/>
              <w:bottom w:val="single" w:sz="4" w:space="0" w:color="auto"/>
              <w:right w:val="single" w:sz="4" w:space="0" w:color="auto"/>
            </w:tcBorders>
            <w:vAlign w:val="center"/>
            <w:hideMark/>
          </w:tcPr>
          <w:p w14:paraId="708947F3"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232" w:hanging="232"/>
              <w:jc w:val="center"/>
              <w:rPr>
                <w:rFonts w:ascii="David" w:eastAsia="Times New Roman" w:hAnsi="David" w:cs="David"/>
                <w:sz w:val="24"/>
                <w:szCs w:val="24"/>
              </w:rPr>
            </w:pPr>
            <w:r w:rsidRPr="006A5025">
              <w:rPr>
                <w:rFonts w:ascii="David" w:eastAsia="Times New Roman" w:hAnsi="David" w:cs="David"/>
                <w:sz w:val="24"/>
                <w:szCs w:val="24"/>
                <w:rtl/>
              </w:rPr>
              <w:t>נחל תנינים</w:t>
            </w:r>
          </w:p>
        </w:tc>
        <w:tc>
          <w:tcPr>
            <w:tcW w:w="2123" w:type="dxa"/>
            <w:vMerge/>
            <w:tcBorders>
              <w:top w:val="single" w:sz="4" w:space="0" w:color="auto"/>
              <w:left w:val="single" w:sz="4" w:space="0" w:color="auto"/>
              <w:bottom w:val="single" w:sz="4" w:space="0" w:color="auto"/>
              <w:right w:val="single" w:sz="4" w:space="0" w:color="auto"/>
            </w:tcBorders>
            <w:vAlign w:val="center"/>
            <w:hideMark/>
          </w:tcPr>
          <w:p w14:paraId="5D9A1C4D" w14:textId="77777777" w:rsidR="0052320E" w:rsidRPr="006A5025" w:rsidRDefault="0052320E" w:rsidP="00BD3DEB">
            <w:pPr>
              <w:bidi w:val="0"/>
              <w:spacing w:after="0" w:line="360" w:lineRule="auto"/>
              <w:jc w:val="center"/>
              <w:rPr>
                <w:rFonts w:ascii="David" w:eastAsia="Times New Roman" w:hAnsi="David" w:cs="David"/>
                <w:sz w:val="24"/>
                <w:szCs w:val="24"/>
              </w:rPr>
            </w:pPr>
          </w:p>
        </w:tc>
      </w:tr>
      <w:tr w:rsidR="0052320E" w:rsidRPr="006A5025" w14:paraId="47D7C572" w14:textId="77777777" w:rsidTr="00E35AB0">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3EC13E0E"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7684EB"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6000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D5D913"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4000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F5A677"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מג"ל</w:t>
            </w:r>
          </w:p>
        </w:tc>
        <w:tc>
          <w:tcPr>
            <w:tcW w:w="1704" w:type="dxa"/>
            <w:tcBorders>
              <w:top w:val="single" w:sz="4" w:space="0" w:color="auto"/>
              <w:left w:val="single" w:sz="4" w:space="0" w:color="auto"/>
              <w:bottom w:val="single" w:sz="4" w:space="0" w:color="auto"/>
              <w:right w:val="single" w:sz="4" w:space="0" w:color="auto"/>
            </w:tcBorders>
            <w:vAlign w:val="center"/>
            <w:hideMark/>
          </w:tcPr>
          <w:p w14:paraId="2BFFE0AC"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232" w:hanging="232"/>
              <w:jc w:val="center"/>
              <w:rPr>
                <w:rFonts w:ascii="David" w:eastAsia="Times New Roman" w:hAnsi="David" w:cs="David"/>
                <w:sz w:val="24"/>
                <w:szCs w:val="24"/>
              </w:rPr>
            </w:pPr>
            <w:r w:rsidRPr="006A5025">
              <w:rPr>
                <w:rFonts w:ascii="David" w:eastAsia="Times New Roman" w:hAnsi="David" w:cs="David"/>
                <w:sz w:val="24"/>
                <w:szCs w:val="24"/>
                <w:rtl/>
              </w:rPr>
              <w:t>מקור מים אחר</w:t>
            </w:r>
          </w:p>
        </w:tc>
        <w:tc>
          <w:tcPr>
            <w:tcW w:w="2123" w:type="dxa"/>
            <w:vMerge/>
            <w:tcBorders>
              <w:top w:val="single" w:sz="4" w:space="0" w:color="auto"/>
              <w:left w:val="single" w:sz="4" w:space="0" w:color="auto"/>
              <w:bottom w:val="single" w:sz="4" w:space="0" w:color="auto"/>
              <w:right w:val="single" w:sz="4" w:space="0" w:color="auto"/>
            </w:tcBorders>
            <w:vAlign w:val="center"/>
            <w:hideMark/>
          </w:tcPr>
          <w:p w14:paraId="125AFE3B" w14:textId="77777777" w:rsidR="0052320E" w:rsidRPr="006A5025" w:rsidRDefault="0052320E" w:rsidP="00BD3DEB">
            <w:pPr>
              <w:bidi w:val="0"/>
              <w:spacing w:after="0" w:line="360" w:lineRule="auto"/>
              <w:jc w:val="center"/>
              <w:rPr>
                <w:rFonts w:ascii="David" w:eastAsia="Times New Roman" w:hAnsi="David" w:cs="David"/>
                <w:sz w:val="24"/>
                <w:szCs w:val="24"/>
              </w:rPr>
            </w:pPr>
          </w:p>
        </w:tc>
      </w:tr>
      <w:tr w:rsidR="0052320E" w:rsidRPr="006A5025" w14:paraId="0F312873" w14:textId="77777777" w:rsidTr="00E35AB0">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3BBE801B"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454F8C"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12.5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096920"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12E478"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Pr>
              <w:t>dS/m</w:t>
            </w:r>
          </w:p>
        </w:tc>
        <w:tc>
          <w:tcPr>
            <w:tcW w:w="1704" w:type="dxa"/>
            <w:tcBorders>
              <w:top w:val="single" w:sz="4" w:space="0" w:color="auto"/>
              <w:left w:val="single" w:sz="4" w:space="0" w:color="auto"/>
              <w:bottom w:val="single" w:sz="4" w:space="0" w:color="auto"/>
              <w:right w:val="single" w:sz="4" w:space="0" w:color="auto"/>
            </w:tcBorders>
            <w:vAlign w:val="center"/>
            <w:hideMark/>
          </w:tcPr>
          <w:p w14:paraId="3FD37C2D"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232" w:hanging="232"/>
              <w:jc w:val="center"/>
              <w:rPr>
                <w:rFonts w:ascii="David" w:eastAsia="Times New Roman" w:hAnsi="David" w:cs="David"/>
                <w:sz w:val="24"/>
                <w:szCs w:val="24"/>
              </w:rPr>
            </w:pPr>
            <w:r w:rsidRPr="006A5025">
              <w:rPr>
                <w:rFonts w:ascii="David" w:eastAsia="Times New Roman" w:hAnsi="David" w:cs="David"/>
                <w:sz w:val="24"/>
                <w:szCs w:val="24"/>
                <w:rtl/>
              </w:rPr>
              <w:t>נחל נעמן</w:t>
            </w:r>
          </w:p>
        </w:tc>
        <w:tc>
          <w:tcPr>
            <w:tcW w:w="2123" w:type="dxa"/>
            <w:vMerge w:val="restart"/>
            <w:tcBorders>
              <w:top w:val="single" w:sz="4" w:space="0" w:color="auto"/>
              <w:left w:val="single" w:sz="4" w:space="0" w:color="auto"/>
              <w:bottom w:val="single" w:sz="4" w:space="0" w:color="auto"/>
              <w:right w:val="single" w:sz="4" w:space="0" w:color="auto"/>
            </w:tcBorders>
            <w:vAlign w:val="center"/>
          </w:tcPr>
          <w:p w14:paraId="2F4FA71C"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232" w:hanging="232"/>
              <w:jc w:val="center"/>
              <w:rPr>
                <w:rFonts w:ascii="David" w:eastAsia="Times New Roman" w:hAnsi="David" w:cs="David"/>
                <w:sz w:val="24"/>
                <w:szCs w:val="24"/>
              </w:rPr>
            </w:pPr>
          </w:p>
          <w:p w14:paraId="1DCAB211"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232" w:hanging="232"/>
              <w:jc w:val="center"/>
              <w:rPr>
                <w:rFonts w:ascii="David" w:eastAsia="Times New Roman" w:hAnsi="David" w:cs="David"/>
                <w:sz w:val="24"/>
                <w:szCs w:val="24"/>
                <w:rtl/>
              </w:rPr>
            </w:pPr>
          </w:p>
          <w:p w14:paraId="041E084D"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232" w:hanging="232"/>
              <w:jc w:val="center"/>
              <w:rPr>
                <w:rFonts w:ascii="David" w:eastAsia="Times New Roman" w:hAnsi="David" w:cs="David"/>
                <w:sz w:val="24"/>
                <w:szCs w:val="24"/>
              </w:rPr>
            </w:pPr>
            <w:r w:rsidRPr="006A5025">
              <w:rPr>
                <w:rFonts w:ascii="David" w:eastAsia="Times New Roman" w:hAnsi="David" w:cs="David"/>
                <w:sz w:val="24"/>
                <w:szCs w:val="24"/>
                <w:rtl/>
              </w:rPr>
              <w:t>מוליכות חשמלית (</w:t>
            </w:r>
            <w:r w:rsidRPr="006A5025">
              <w:rPr>
                <w:rFonts w:ascii="David" w:eastAsia="Times New Roman" w:hAnsi="David" w:cs="David"/>
                <w:sz w:val="24"/>
                <w:szCs w:val="24"/>
              </w:rPr>
              <w:t>EC</w:t>
            </w:r>
            <w:r w:rsidRPr="006A5025">
              <w:rPr>
                <w:rFonts w:ascii="David" w:eastAsia="Times New Roman" w:hAnsi="David" w:cs="David"/>
                <w:sz w:val="24"/>
                <w:szCs w:val="24"/>
                <w:rtl/>
              </w:rPr>
              <w:t>)</w:t>
            </w:r>
          </w:p>
        </w:tc>
      </w:tr>
      <w:tr w:rsidR="0052320E" w:rsidRPr="006A5025" w14:paraId="2C66E969" w14:textId="77777777" w:rsidTr="00E35AB0">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6BE97946"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6DE66CA"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12.5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1A5708"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89AD4B"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Pr>
              <w:t>dS/m</w:t>
            </w:r>
          </w:p>
        </w:tc>
        <w:tc>
          <w:tcPr>
            <w:tcW w:w="1704" w:type="dxa"/>
            <w:tcBorders>
              <w:top w:val="single" w:sz="4" w:space="0" w:color="auto"/>
              <w:left w:val="single" w:sz="4" w:space="0" w:color="auto"/>
              <w:bottom w:val="single" w:sz="4" w:space="0" w:color="auto"/>
              <w:right w:val="single" w:sz="4" w:space="0" w:color="auto"/>
            </w:tcBorders>
            <w:vAlign w:val="center"/>
            <w:hideMark/>
          </w:tcPr>
          <w:p w14:paraId="6AC9D27C"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232" w:hanging="232"/>
              <w:jc w:val="center"/>
              <w:rPr>
                <w:rFonts w:ascii="David" w:eastAsia="Times New Roman" w:hAnsi="David" w:cs="David"/>
                <w:sz w:val="24"/>
                <w:szCs w:val="24"/>
              </w:rPr>
            </w:pPr>
            <w:r w:rsidRPr="006A5025">
              <w:rPr>
                <w:rFonts w:ascii="David" w:eastAsia="Times New Roman" w:hAnsi="David" w:cs="David"/>
                <w:sz w:val="24"/>
                <w:szCs w:val="24"/>
                <w:rtl/>
              </w:rPr>
              <w:t>נחל חרוד</w:t>
            </w:r>
          </w:p>
        </w:tc>
        <w:tc>
          <w:tcPr>
            <w:tcW w:w="2123" w:type="dxa"/>
            <w:vMerge/>
            <w:tcBorders>
              <w:top w:val="single" w:sz="4" w:space="0" w:color="auto"/>
              <w:left w:val="single" w:sz="4" w:space="0" w:color="auto"/>
              <w:bottom w:val="single" w:sz="4" w:space="0" w:color="auto"/>
              <w:right w:val="single" w:sz="4" w:space="0" w:color="auto"/>
            </w:tcBorders>
            <w:vAlign w:val="center"/>
            <w:hideMark/>
          </w:tcPr>
          <w:p w14:paraId="5B9CE0BF" w14:textId="77777777" w:rsidR="0052320E" w:rsidRPr="006A5025" w:rsidRDefault="0052320E" w:rsidP="00BD3DEB">
            <w:pPr>
              <w:bidi w:val="0"/>
              <w:spacing w:after="0" w:line="360" w:lineRule="auto"/>
              <w:jc w:val="center"/>
              <w:rPr>
                <w:rFonts w:ascii="David" w:eastAsia="Times New Roman" w:hAnsi="David" w:cs="David"/>
                <w:sz w:val="24"/>
                <w:szCs w:val="24"/>
              </w:rPr>
            </w:pPr>
          </w:p>
        </w:tc>
      </w:tr>
      <w:tr w:rsidR="0052320E" w:rsidRPr="006A5025" w14:paraId="6C26FACD" w14:textId="77777777" w:rsidTr="00E35AB0">
        <w:trPr>
          <w:jc w:val="center"/>
        </w:trPr>
        <w:tc>
          <w:tcPr>
            <w:tcW w:w="1271" w:type="dxa"/>
            <w:tcBorders>
              <w:top w:val="single" w:sz="4" w:space="0" w:color="auto"/>
              <w:left w:val="single" w:sz="4" w:space="0" w:color="auto"/>
              <w:bottom w:val="single" w:sz="4" w:space="0" w:color="auto"/>
              <w:right w:val="single" w:sz="4" w:space="0" w:color="auto"/>
            </w:tcBorders>
            <w:vAlign w:val="center"/>
          </w:tcPr>
          <w:p w14:paraId="03153BD0"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A445CB"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12.5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167589"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tl/>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A7CBC2"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Pr>
              <w:t>dS/m</w:t>
            </w:r>
          </w:p>
        </w:tc>
        <w:tc>
          <w:tcPr>
            <w:tcW w:w="1704" w:type="dxa"/>
            <w:tcBorders>
              <w:top w:val="single" w:sz="4" w:space="0" w:color="auto"/>
              <w:left w:val="single" w:sz="4" w:space="0" w:color="auto"/>
              <w:bottom w:val="single" w:sz="4" w:space="0" w:color="auto"/>
              <w:right w:val="single" w:sz="4" w:space="0" w:color="auto"/>
            </w:tcBorders>
            <w:vAlign w:val="center"/>
            <w:hideMark/>
          </w:tcPr>
          <w:p w14:paraId="794093C9"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232" w:hanging="232"/>
              <w:jc w:val="center"/>
              <w:rPr>
                <w:rFonts w:ascii="David" w:eastAsia="Times New Roman" w:hAnsi="David" w:cs="David"/>
                <w:sz w:val="24"/>
                <w:szCs w:val="24"/>
              </w:rPr>
            </w:pPr>
            <w:r w:rsidRPr="006A5025">
              <w:rPr>
                <w:rFonts w:ascii="David" w:eastAsia="Times New Roman" w:hAnsi="David" w:cs="David"/>
                <w:sz w:val="24"/>
                <w:szCs w:val="24"/>
                <w:rtl/>
              </w:rPr>
              <w:t>נחל ירדן דרומי</w:t>
            </w:r>
          </w:p>
        </w:tc>
        <w:tc>
          <w:tcPr>
            <w:tcW w:w="2123" w:type="dxa"/>
            <w:vMerge/>
            <w:tcBorders>
              <w:top w:val="single" w:sz="4" w:space="0" w:color="auto"/>
              <w:left w:val="single" w:sz="4" w:space="0" w:color="auto"/>
              <w:bottom w:val="single" w:sz="4" w:space="0" w:color="auto"/>
              <w:right w:val="single" w:sz="4" w:space="0" w:color="auto"/>
            </w:tcBorders>
            <w:vAlign w:val="center"/>
            <w:hideMark/>
          </w:tcPr>
          <w:p w14:paraId="3D727CB5" w14:textId="77777777" w:rsidR="0052320E" w:rsidRPr="006A5025" w:rsidRDefault="0052320E" w:rsidP="00BD3DEB">
            <w:pPr>
              <w:bidi w:val="0"/>
              <w:spacing w:after="0" w:line="360" w:lineRule="auto"/>
              <w:jc w:val="center"/>
              <w:rPr>
                <w:rFonts w:ascii="David" w:eastAsia="Times New Roman" w:hAnsi="David" w:cs="David"/>
                <w:sz w:val="24"/>
                <w:szCs w:val="24"/>
              </w:rPr>
            </w:pPr>
          </w:p>
        </w:tc>
      </w:tr>
      <w:tr w:rsidR="0052320E" w:rsidRPr="006A5025" w14:paraId="3FD8D73A" w14:textId="77777777" w:rsidTr="00E35AB0">
        <w:trPr>
          <w:jc w:val="center"/>
        </w:trPr>
        <w:tc>
          <w:tcPr>
            <w:tcW w:w="1271" w:type="dxa"/>
            <w:tcBorders>
              <w:top w:val="single" w:sz="4" w:space="0" w:color="auto"/>
              <w:left w:val="single" w:sz="4" w:space="0" w:color="auto"/>
              <w:bottom w:val="single" w:sz="4" w:space="0" w:color="auto"/>
              <w:right w:val="single" w:sz="4" w:space="0" w:color="auto"/>
            </w:tcBorders>
          </w:tcPr>
          <w:p w14:paraId="2E707C84"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both"/>
              <w:rPr>
                <w:rFonts w:ascii="David" w:eastAsia="Times New Roman"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2C65991D"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both"/>
              <w:rPr>
                <w:rFonts w:ascii="David" w:eastAsia="Times New Roman" w:hAnsi="David" w:cs="David"/>
                <w:sz w:val="24"/>
                <w:szCs w:val="24"/>
              </w:rPr>
            </w:pPr>
            <w:r w:rsidRPr="006A5025">
              <w:rPr>
                <w:rFonts w:ascii="David" w:eastAsia="Times New Roman" w:hAnsi="David" w:cs="David"/>
                <w:sz w:val="24"/>
                <w:szCs w:val="24"/>
                <w:rtl/>
              </w:rPr>
              <w:t>6.6</w:t>
            </w:r>
          </w:p>
        </w:tc>
        <w:tc>
          <w:tcPr>
            <w:tcW w:w="1134" w:type="dxa"/>
            <w:tcBorders>
              <w:top w:val="single" w:sz="4" w:space="0" w:color="auto"/>
              <w:left w:val="single" w:sz="4" w:space="0" w:color="auto"/>
              <w:bottom w:val="single" w:sz="4" w:space="0" w:color="auto"/>
              <w:right w:val="single" w:sz="4" w:space="0" w:color="auto"/>
            </w:tcBorders>
            <w:hideMark/>
          </w:tcPr>
          <w:p w14:paraId="50AFBA1C"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both"/>
              <w:rPr>
                <w:rFonts w:ascii="David" w:eastAsia="Times New Roman" w:hAnsi="David" w:cs="David"/>
                <w:sz w:val="24"/>
                <w:szCs w:val="24"/>
              </w:rPr>
            </w:pPr>
            <w:r w:rsidRPr="006A5025">
              <w:rPr>
                <w:rFonts w:ascii="David" w:eastAsia="Times New Roman" w:hAnsi="David" w:cs="David"/>
                <w:sz w:val="24"/>
                <w:szCs w:val="24"/>
                <w:rtl/>
              </w:rPr>
              <w:t>5</w:t>
            </w:r>
          </w:p>
        </w:tc>
        <w:tc>
          <w:tcPr>
            <w:tcW w:w="1276" w:type="dxa"/>
            <w:tcBorders>
              <w:top w:val="single" w:sz="4" w:space="0" w:color="auto"/>
              <w:left w:val="single" w:sz="4" w:space="0" w:color="auto"/>
              <w:bottom w:val="single" w:sz="4" w:space="0" w:color="auto"/>
              <w:right w:val="single" w:sz="4" w:space="0" w:color="auto"/>
            </w:tcBorders>
            <w:hideMark/>
          </w:tcPr>
          <w:p w14:paraId="0083B671"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Pr>
              <w:t>dS/m</w:t>
            </w:r>
          </w:p>
        </w:tc>
        <w:tc>
          <w:tcPr>
            <w:tcW w:w="1704" w:type="dxa"/>
            <w:tcBorders>
              <w:top w:val="single" w:sz="4" w:space="0" w:color="auto"/>
              <w:left w:val="single" w:sz="4" w:space="0" w:color="auto"/>
              <w:bottom w:val="single" w:sz="4" w:space="0" w:color="auto"/>
              <w:right w:val="single" w:sz="4" w:space="0" w:color="auto"/>
            </w:tcBorders>
            <w:hideMark/>
          </w:tcPr>
          <w:p w14:paraId="57FAC09A"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232" w:hanging="232"/>
              <w:jc w:val="both"/>
              <w:rPr>
                <w:rFonts w:ascii="David" w:eastAsia="Times New Roman" w:hAnsi="David" w:cs="David"/>
                <w:sz w:val="24"/>
                <w:szCs w:val="24"/>
              </w:rPr>
            </w:pPr>
            <w:r w:rsidRPr="006A5025">
              <w:rPr>
                <w:rFonts w:ascii="David" w:eastAsia="Times New Roman" w:hAnsi="David" w:cs="David"/>
                <w:sz w:val="24"/>
                <w:szCs w:val="24"/>
                <w:rtl/>
              </w:rPr>
              <w:t>נחל תנינים</w:t>
            </w:r>
          </w:p>
        </w:tc>
        <w:tc>
          <w:tcPr>
            <w:tcW w:w="2123" w:type="dxa"/>
            <w:vMerge/>
            <w:tcBorders>
              <w:top w:val="single" w:sz="4" w:space="0" w:color="auto"/>
              <w:left w:val="single" w:sz="4" w:space="0" w:color="auto"/>
              <w:bottom w:val="single" w:sz="4" w:space="0" w:color="auto"/>
              <w:right w:val="single" w:sz="4" w:space="0" w:color="auto"/>
            </w:tcBorders>
            <w:vAlign w:val="center"/>
            <w:hideMark/>
          </w:tcPr>
          <w:p w14:paraId="49BBAC96" w14:textId="77777777" w:rsidR="0052320E" w:rsidRPr="006A5025" w:rsidRDefault="0052320E" w:rsidP="00BD3DEB">
            <w:pPr>
              <w:bidi w:val="0"/>
              <w:spacing w:after="0" w:line="360" w:lineRule="auto"/>
              <w:rPr>
                <w:rFonts w:ascii="David" w:eastAsia="Times New Roman" w:hAnsi="David" w:cs="David"/>
                <w:sz w:val="24"/>
                <w:szCs w:val="24"/>
              </w:rPr>
            </w:pPr>
          </w:p>
        </w:tc>
      </w:tr>
      <w:tr w:rsidR="0052320E" w:rsidRPr="006A5025" w14:paraId="46C67BAC" w14:textId="77777777" w:rsidTr="00E35AB0">
        <w:trPr>
          <w:jc w:val="center"/>
        </w:trPr>
        <w:tc>
          <w:tcPr>
            <w:tcW w:w="1271" w:type="dxa"/>
            <w:tcBorders>
              <w:top w:val="single" w:sz="4" w:space="0" w:color="auto"/>
              <w:left w:val="single" w:sz="4" w:space="0" w:color="auto"/>
              <w:bottom w:val="single" w:sz="4" w:space="0" w:color="auto"/>
              <w:right w:val="single" w:sz="4" w:space="0" w:color="auto"/>
            </w:tcBorders>
          </w:tcPr>
          <w:p w14:paraId="7CC592A6"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both"/>
              <w:rPr>
                <w:rFonts w:ascii="David" w:eastAsia="Times New Roman" w:hAnsi="David" w:cs="David"/>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297EE8E"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both"/>
              <w:rPr>
                <w:rFonts w:ascii="David" w:eastAsia="Times New Roman" w:hAnsi="David" w:cs="David"/>
                <w:sz w:val="24"/>
                <w:szCs w:val="24"/>
              </w:rPr>
            </w:pPr>
            <w:r w:rsidRPr="006A5025">
              <w:rPr>
                <w:rFonts w:ascii="David" w:eastAsia="Times New Roman" w:hAnsi="David" w:cs="David"/>
                <w:sz w:val="24"/>
                <w:szCs w:val="24"/>
                <w:rtl/>
              </w:rPr>
              <w:t>7.5</w:t>
            </w:r>
          </w:p>
        </w:tc>
        <w:tc>
          <w:tcPr>
            <w:tcW w:w="1134" w:type="dxa"/>
            <w:tcBorders>
              <w:top w:val="single" w:sz="4" w:space="0" w:color="auto"/>
              <w:left w:val="single" w:sz="4" w:space="0" w:color="auto"/>
              <w:bottom w:val="single" w:sz="4" w:space="0" w:color="auto"/>
              <w:right w:val="single" w:sz="4" w:space="0" w:color="auto"/>
            </w:tcBorders>
            <w:hideMark/>
          </w:tcPr>
          <w:p w14:paraId="59A787FD"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both"/>
              <w:rPr>
                <w:rFonts w:ascii="David" w:eastAsia="Times New Roman" w:hAnsi="David" w:cs="David"/>
                <w:sz w:val="24"/>
                <w:szCs w:val="24"/>
              </w:rPr>
            </w:pPr>
            <w:r w:rsidRPr="006A5025">
              <w:rPr>
                <w:rFonts w:ascii="David" w:eastAsia="Times New Roman" w:hAnsi="David" w:cs="David"/>
                <w:sz w:val="24"/>
                <w:szCs w:val="24"/>
                <w:rtl/>
              </w:rPr>
              <w:t>5</w:t>
            </w:r>
          </w:p>
        </w:tc>
        <w:tc>
          <w:tcPr>
            <w:tcW w:w="1276" w:type="dxa"/>
            <w:tcBorders>
              <w:top w:val="single" w:sz="4" w:space="0" w:color="auto"/>
              <w:left w:val="single" w:sz="4" w:space="0" w:color="auto"/>
              <w:bottom w:val="single" w:sz="4" w:space="0" w:color="auto"/>
              <w:right w:val="single" w:sz="4" w:space="0" w:color="auto"/>
            </w:tcBorders>
            <w:hideMark/>
          </w:tcPr>
          <w:p w14:paraId="0B18DCEA"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763" w:hanging="810"/>
              <w:jc w:val="center"/>
              <w:rPr>
                <w:rFonts w:ascii="David" w:eastAsia="Times New Roman" w:hAnsi="David" w:cs="David"/>
                <w:sz w:val="24"/>
                <w:szCs w:val="24"/>
              </w:rPr>
            </w:pPr>
            <w:r w:rsidRPr="006A5025">
              <w:rPr>
                <w:rFonts w:ascii="David" w:eastAsia="Times New Roman" w:hAnsi="David" w:cs="David"/>
                <w:sz w:val="24"/>
                <w:szCs w:val="24"/>
              </w:rPr>
              <w:t>dS/m</w:t>
            </w:r>
          </w:p>
        </w:tc>
        <w:tc>
          <w:tcPr>
            <w:tcW w:w="1704" w:type="dxa"/>
            <w:tcBorders>
              <w:top w:val="single" w:sz="4" w:space="0" w:color="auto"/>
              <w:left w:val="single" w:sz="4" w:space="0" w:color="auto"/>
              <w:bottom w:val="single" w:sz="4" w:space="0" w:color="auto"/>
              <w:right w:val="single" w:sz="4" w:space="0" w:color="auto"/>
            </w:tcBorders>
            <w:hideMark/>
          </w:tcPr>
          <w:p w14:paraId="53DFB4FA" w14:textId="77777777" w:rsidR="0052320E" w:rsidRPr="006A5025" w:rsidRDefault="0052320E" w:rsidP="00BD3DEB">
            <w:pPr>
              <w:numPr>
                <w:ilvl w:val="12"/>
                <w:numId w:val="0"/>
              </w:numPr>
              <w:tabs>
                <w:tab w:val="right" w:pos="7920"/>
              </w:tabs>
              <w:overflowPunct w:val="0"/>
              <w:autoSpaceDE w:val="0"/>
              <w:autoSpaceDN w:val="0"/>
              <w:adjustRightInd w:val="0"/>
              <w:spacing w:after="0" w:line="360" w:lineRule="auto"/>
              <w:ind w:left="232" w:hanging="232"/>
              <w:jc w:val="both"/>
              <w:rPr>
                <w:rFonts w:ascii="David" w:eastAsia="Times New Roman" w:hAnsi="David" w:cs="David"/>
                <w:sz w:val="24"/>
                <w:szCs w:val="24"/>
              </w:rPr>
            </w:pPr>
            <w:r w:rsidRPr="006A5025">
              <w:rPr>
                <w:rFonts w:ascii="David" w:eastAsia="Times New Roman" w:hAnsi="David" w:cs="David"/>
                <w:sz w:val="24"/>
                <w:szCs w:val="24"/>
                <w:rtl/>
              </w:rPr>
              <w:t>מקור מים אחר</w:t>
            </w:r>
          </w:p>
        </w:tc>
        <w:tc>
          <w:tcPr>
            <w:tcW w:w="2123" w:type="dxa"/>
            <w:vMerge/>
            <w:tcBorders>
              <w:top w:val="single" w:sz="4" w:space="0" w:color="auto"/>
              <w:left w:val="single" w:sz="4" w:space="0" w:color="auto"/>
              <w:bottom w:val="single" w:sz="4" w:space="0" w:color="auto"/>
              <w:right w:val="single" w:sz="4" w:space="0" w:color="auto"/>
            </w:tcBorders>
            <w:vAlign w:val="center"/>
            <w:hideMark/>
          </w:tcPr>
          <w:p w14:paraId="482ECEF6" w14:textId="77777777" w:rsidR="0052320E" w:rsidRPr="006A5025" w:rsidRDefault="0052320E" w:rsidP="00BD3DEB">
            <w:pPr>
              <w:bidi w:val="0"/>
              <w:spacing w:after="0" w:line="360" w:lineRule="auto"/>
              <w:rPr>
                <w:rFonts w:ascii="David" w:eastAsia="Times New Roman" w:hAnsi="David" w:cs="David"/>
                <w:sz w:val="24"/>
                <w:szCs w:val="24"/>
              </w:rPr>
            </w:pPr>
          </w:p>
        </w:tc>
      </w:tr>
    </w:tbl>
    <w:p w14:paraId="47835A30" w14:textId="77777777" w:rsidR="0052320E" w:rsidRPr="006A5025" w:rsidRDefault="0052320E" w:rsidP="00BD3DEB">
      <w:pPr>
        <w:pStyle w:val="afff2"/>
        <w:tabs>
          <w:tab w:val="right" w:pos="7920"/>
        </w:tabs>
        <w:bidi/>
        <w:spacing w:after="0" w:line="360" w:lineRule="auto"/>
        <w:ind w:left="-104" w:right="0" w:firstLine="0"/>
        <w:jc w:val="both"/>
        <w:rPr>
          <w:rFonts w:ascii="David" w:hAnsi="David" w:cs="David"/>
          <w:sz w:val="24"/>
          <w:szCs w:val="24"/>
          <w:rtl/>
        </w:rPr>
      </w:pPr>
    </w:p>
    <w:p w14:paraId="1527C213" w14:textId="77777777" w:rsidR="0052320E" w:rsidRPr="006A5025" w:rsidRDefault="0052320E" w:rsidP="00BD3DEB">
      <w:pPr>
        <w:spacing w:after="0" w:line="360" w:lineRule="auto"/>
        <w:jc w:val="center"/>
        <w:rPr>
          <w:rFonts w:ascii="David" w:hAnsi="David" w:cs="David"/>
          <w:b/>
          <w:bCs/>
          <w:sz w:val="24"/>
          <w:szCs w:val="24"/>
          <w:u w:val="single"/>
          <w:rtl/>
        </w:rPr>
      </w:pPr>
      <w:r w:rsidRPr="006A5025">
        <w:rPr>
          <w:rFonts w:ascii="David" w:hAnsi="David" w:cs="David"/>
          <w:sz w:val="24"/>
          <w:szCs w:val="24"/>
          <w:rtl/>
        </w:rPr>
        <w:br w:type="page"/>
      </w:r>
    </w:p>
    <w:p w14:paraId="314D1630" w14:textId="77777777" w:rsidR="0052320E" w:rsidRPr="006A5025" w:rsidRDefault="0052320E" w:rsidP="00BD3DEB">
      <w:pPr>
        <w:spacing w:after="0" w:line="360" w:lineRule="auto"/>
        <w:rPr>
          <w:rFonts w:ascii="David" w:hAnsi="David" w:cs="David"/>
          <w:b/>
          <w:bCs/>
          <w:sz w:val="24"/>
          <w:szCs w:val="24"/>
          <w:u w:val="single"/>
          <w:rtl/>
        </w:rPr>
        <w:sectPr w:rsidR="0052320E" w:rsidRPr="006A5025" w:rsidSect="00E35AB0">
          <w:footerReference w:type="default" r:id="rId47"/>
          <w:pgSz w:w="11906" w:h="16838"/>
          <w:pgMar w:top="1440" w:right="1800" w:bottom="1440" w:left="1800" w:header="708" w:footer="708" w:gutter="0"/>
          <w:cols w:space="708"/>
          <w:bidi/>
          <w:rtlGutter/>
          <w:docGrid w:linePitch="360"/>
        </w:sectPr>
      </w:pPr>
    </w:p>
    <w:p w14:paraId="75590D9F" w14:textId="77777777" w:rsidR="0052320E" w:rsidRPr="006A5025" w:rsidRDefault="0052320E" w:rsidP="00BD3DEB">
      <w:pPr>
        <w:spacing w:after="0" w:line="360" w:lineRule="auto"/>
        <w:jc w:val="center"/>
        <w:rPr>
          <w:rFonts w:ascii="David" w:hAnsi="David" w:cs="David"/>
          <w:b/>
          <w:bCs/>
          <w:sz w:val="24"/>
          <w:szCs w:val="24"/>
          <w:u w:val="single"/>
          <w:rtl/>
        </w:rPr>
      </w:pPr>
      <w:r w:rsidRPr="006A5025">
        <w:rPr>
          <w:rFonts w:ascii="David" w:hAnsi="David" w:cs="David"/>
          <w:b/>
          <w:bCs/>
          <w:sz w:val="24"/>
          <w:szCs w:val="24"/>
          <w:u w:val="single"/>
          <w:rtl/>
        </w:rPr>
        <w:t>נספח ב' + ד' - תקני הזרמת מי פלט מטופלים לנחל וביצוע דיגומים ובדיקות מעבדה מבריכות דגים לגידול פורלים וחדקנים</w:t>
      </w:r>
    </w:p>
    <w:p w14:paraId="746C72F6" w14:textId="77777777" w:rsidR="0052320E" w:rsidRPr="006A5025" w:rsidRDefault="0052320E" w:rsidP="00BD3DEB">
      <w:pPr>
        <w:tabs>
          <w:tab w:val="right" w:pos="7920"/>
        </w:tabs>
        <w:overflowPunct w:val="0"/>
        <w:autoSpaceDE w:val="0"/>
        <w:autoSpaceDN w:val="0"/>
        <w:adjustRightInd w:val="0"/>
        <w:spacing w:after="0" w:line="360" w:lineRule="auto"/>
        <w:ind w:left="763" w:hanging="810"/>
        <w:jc w:val="both"/>
        <w:textAlignment w:val="baseline"/>
        <w:rPr>
          <w:rFonts w:ascii="David" w:eastAsia="Times New Roman" w:hAnsi="David" w:cs="David"/>
          <w:sz w:val="24"/>
          <w:szCs w:val="24"/>
          <w:rtl/>
        </w:rPr>
      </w:pPr>
      <w:r w:rsidRPr="006A5025">
        <w:rPr>
          <w:rFonts w:ascii="David" w:hAnsi="David" w:cs="David"/>
          <w:sz w:val="24"/>
          <w:szCs w:val="24"/>
          <w:rtl/>
        </w:rPr>
        <w:t xml:space="preserve">בעל העסק </w:t>
      </w:r>
      <w:r w:rsidRPr="006A5025">
        <w:rPr>
          <w:rFonts w:ascii="David" w:eastAsia="Times New Roman" w:hAnsi="David" w:cs="David"/>
          <w:sz w:val="24"/>
          <w:szCs w:val="24"/>
          <w:rtl/>
        </w:rPr>
        <w:t>יבצע דיגומים, ימדוד ויערוך אנליזה לדגימות שיילקחו בדיגומים בכל אחת מהנקודות כמפורט בטבלה הבאה:</w:t>
      </w:r>
    </w:p>
    <w:tbl>
      <w:tblPr>
        <w:tblpPr w:leftFromText="180" w:rightFromText="180" w:vertAnchor="text" w:tblpXSpec="right" w:tblpY="1"/>
        <w:tblOverlap w:val="never"/>
        <w:bidiVisual/>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תקני הזרמת מי פלט מטופלים לנחל וביצוע דיגומים ובדיקות מעבדה מבריכות דגים לגידול פורלים וחדקנים"/>
      </w:tblPr>
      <w:tblGrid>
        <w:gridCol w:w="1806"/>
        <w:gridCol w:w="1359"/>
        <w:gridCol w:w="1358"/>
        <w:gridCol w:w="1359"/>
        <w:gridCol w:w="1359"/>
        <w:gridCol w:w="1358"/>
        <w:gridCol w:w="1359"/>
        <w:gridCol w:w="1358"/>
        <w:gridCol w:w="1359"/>
        <w:gridCol w:w="1359"/>
      </w:tblGrid>
      <w:tr w:rsidR="0052320E" w:rsidRPr="006A5025" w14:paraId="65AE5AFB" w14:textId="77777777" w:rsidTr="00E35AB0">
        <w:tc>
          <w:tcPr>
            <w:tcW w:w="3165" w:type="dxa"/>
            <w:gridSpan w:val="2"/>
            <w:tcBorders>
              <w:top w:val="single" w:sz="12" w:space="0" w:color="auto"/>
              <w:left w:val="single" w:sz="12" w:space="0" w:color="auto"/>
              <w:right w:val="single" w:sz="12" w:space="0" w:color="auto"/>
            </w:tcBorders>
            <w:shd w:val="clear" w:color="auto" w:fill="D0CECE" w:themeFill="background2" w:themeFillShade="E6"/>
            <w:vAlign w:val="center"/>
          </w:tcPr>
          <w:p w14:paraId="7F833E46"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p>
        </w:tc>
        <w:tc>
          <w:tcPr>
            <w:tcW w:w="5434" w:type="dxa"/>
            <w:gridSpan w:val="4"/>
            <w:tcBorders>
              <w:top w:val="single" w:sz="12" w:space="0" w:color="auto"/>
              <w:left w:val="single" w:sz="12" w:space="0" w:color="auto"/>
              <w:right w:val="single" w:sz="12" w:space="0" w:color="auto"/>
            </w:tcBorders>
            <w:shd w:val="clear" w:color="auto" w:fill="D0CECE" w:themeFill="background2" w:themeFillShade="E6"/>
            <w:vAlign w:val="center"/>
          </w:tcPr>
          <w:p w14:paraId="68F90DD2"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 xml:space="preserve">דיגום ואנליזה -  למי פלט מטופלים (במידה יש יותר ממוצא אחד- יש לדגום בכל המוצאים)  המסולקים לנחל </w:t>
            </w:r>
          </w:p>
          <w:p w14:paraId="35941E03"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b/>
                <w:bCs/>
                <w:sz w:val="24"/>
                <w:szCs w:val="24"/>
                <w:rtl/>
              </w:rPr>
            </w:pPr>
            <w:r w:rsidRPr="006A5025">
              <w:rPr>
                <w:rFonts w:ascii="David" w:eastAsia="Times New Roman" w:hAnsi="David" w:cs="David"/>
                <w:b/>
                <w:bCs/>
                <w:sz w:val="24"/>
                <w:szCs w:val="24"/>
                <w:rtl/>
              </w:rPr>
              <w:t>נקודת דיגום א'</w:t>
            </w:r>
          </w:p>
        </w:tc>
        <w:tc>
          <w:tcPr>
            <w:tcW w:w="2717" w:type="dxa"/>
            <w:gridSpan w:val="2"/>
            <w:tcBorders>
              <w:top w:val="single" w:sz="12" w:space="0" w:color="auto"/>
              <w:left w:val="single" w:sz="12" w:space="0" w:color="auto"/>
              <w:right w:val="single" w:sz="12" w:space="0" w:color="auto"/>
            </w:tcBorders>
            <w:shd w:val="clear" w:color="auto" w:fill="D0CECE" w:themeFill="background2" w:themeFillShade="E6"/>
            <w:vAlign w:val="center"/>
          </w:tcPr>
          <w:p w14:paraId="0E502213"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u w:color="000000"/>
                <w:rtl/>
              </w:rPr>
              <w:t>דיגום ואנליזה - במי נחל בכניסה לעסק – ללא ערכים</w:t>
            </w:r>
          </w:p>
          <w:p w14:paraId="3337E33B"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b/>
                <w:bCs/>
                <w:sz w:val="24"/>
                <w:szCs w:val="24"/>
                <w:rtl/>
              </w:rPr>
            </w:pPr>
            <w:r w:rsidRPr="006A5025">
              <w:rPr>
                <w:rFonts w:ascii="David" w:eastAsia="Times New Roman" w:hAnsi="David" w:cs="David"/>
                <w:b/>
                <w:bCs/>
                <w:sz w:val="24"/>
                <w:szCs w:val="24"/>
                <w:rtl/>
              </w:rPr>
              <w:t>נקודת דיגום ב'</w:t>
            </w:r>
          </w:p>
        </w:tc>
        <w:tc>
          <w:tcPr>
            <w:tcW w:w="2718" w:type="dxa"/>
            <w:gridSpan w:val="2"/>
            <w:tcBorders>
              <w:top w:val="single" w:sz="12" w:space="0" w:color="auto"/>
              <w:left w:val="single" w:sz="12" w:space="0" w:color="auto"/>
              <w:right w:val="single" w:sz="12" w:space="0" w:color="auto"/>
            </w:tcBorders>
            <w:shd w:val="clear" w:color="auto" w:fill="D0CECE" w:themeFill="background2" w:themeFillShade="E6"/>
          </w:tcPr>
          <w:p w14:paraId="02152E59"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u w:color="000000"/>
                <w:rtl/>
              </w:rPr>
              <w:t>דיגום ואנליזה - במי נחל לאחר ערבוב עם מי פלט- 200 מטר במורד הנחל</w:t>
            </w:r>
            <w:r w:rsidRPr="006A5025">
              <w:rPr>
                <w:rFonts w:ascii="David" w:eastAsia="Times New Roman" w:hAnsi="David" w:cs="David"/>
                <w:sz w:val="24"/>
                <w:szCs w:val="24"/>
                <w:rtl/>
              </w:rPr>
              <w:t xml:space="preserve"> – ללא ערכים</w:t>
            </w:r>
          </w:p>
          <w:p w14:paraId="019FACA1"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b/>
                <w:bCs/>
                <w:sz w:val="24"/>
                <w:szCs w:val="24"/>
                <w:rtl/>
              </w:rPr>
            </w:pPr>
            <w:r w:rsidRPr="006A5025">
              <w:rPr>
                <w:rFonts w:ascii="David" w:eastAsia="Times New Roman" w:hAnsi="David" w:cs="David"/>
                <w:b/>
                <w:bCs/>
                <w:sz w:val="24"/>
                <w:szCs w:val="24"/>
                <w:rtl/>
              </w:rPr>
              <w:t>נקודת דיגום ג'</w:t>
            </w:r>
          </w:p>
        </w:tc>
      </w:tr>
      <w:tr w:rsidR="0052320E" w:rsidRPr="006A5025" w14:paraId="269ED4F0" w14:textId="77777777" w:rsidTr="00E35AB0">
        <w:tc>
          <w:tcPr>
            <w:tcW w:w="1806" w:type="dxa"/>
            <w:tcBorders>
              <w:left w:val="single" w:sz="12" w:space="0" w:color="auto"/>
            </w:tcBorders>
            <w:shd w:val="clear" w:color="auto" w:fill="E7E6E6" w:themeFill="background2"/>
            <w:vAlign w:val="center"/>
          </w:tcPr>
          <w:p w14:paraId="6CE52C63"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פרמטר</w:t>
            </w:r>
          </w:p>
        </w:tc>
        <w:tc>
          <w:tcPr>
            <w:tcW w:w="1359" w:type="dxa"/>
            <w:tcBorders>
              <w:right w:val="single" w:sz="12" w:space="0" w:color="auto"/>
            </w:tcBorders>
            <w:shd w:val="clear" w:color="auto" w:fill="E7E6E6" w:themeFill="background2"/>
            <w:vAlign w:val="center"/>
          </w:tcPr>
          <w:p w14:paraId="2EE4BD90"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יחידות</w:t>
            </w:r>
          </w:p>
        </w:tc>
        <w:tc>
          <w:tcPr>
            <w:tcW w:w="1358" w:type="dxa"/>
            <w:tcBorders>
              <w:left w:val="single" w:sz="12" w:space="0" w:color="auto"/>
            </w:tcBorders>
            <w:shd w:val="clear" w:color="auto" w:fill="E7E6E6" w:themeFill="background2"/>
            <w:vAlign w:val="center"/>
          </w:tcPr>
          <w:p w14:paraId="184910DC"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u w:color="000000"/>
                <w:rtl/>
              </w:rPr>
              <w:t>ערך מרבי לממוצע חודשי</w:t>
            </w:r>
            <w:r w:rsidRPr="006A5025">
              <w:rPr>
                <w:rFonts w:ascii="David" w:eastAsia="Times New Roman" w:hAnsi="David" w:cs="David"/>
                <w:sz w:val="24"/>
                <w:szCs w:val="24"/>
                <w:rtl/>
              </w:rPr>
              <w:t xml:space="preserve"> </w:t>
            </w:r>
          </w:p>
        </w:tc>
        <w:tc>
          <w:tcPr>
            <w:tcW w:w="1359" w:type="dxa"/>
            <w:shd w:val="clear" w:color="auto" w:fill="E7E6E6" w:themeFill="background2"/>
            <w:vAlign w:val="center"/>
          </w:tcPr>
          <w:p w14:paraId="46188FB4"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u w:color="000000"/>
                <w:rtl/>
              </w:rPr>
              <w:t xml:space="preserve">ערך מרבי </w:t>
            </w:r>
          </w:p>
        </w:tc>
        <w:tc>
          <w:tcPr>
            <w:tcW w:w="1359" w:type="dxa"/>
            <w:shd w:val="clear" w:color="auto" w:fill="E7E6E6" w:themeFill="background2"/>
            <w:vAlign w:val="center"/>
          </w:tcPr>
          <w:p w14:paraId="374DC6AE" w14:textId="77777777" w:rsidR="0052320E" w:rsidRPr="006A5025" w:rsidDel="00791CCA"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u w:color="000000"/>
                <w:rtl/>
              </w:rPr>
            </w:pPr>
            <w:r w:rsidRPr="006A5025">
              <w:rPr>
                <w:rFonts w:ascii="David" w:eastAsia="Times New Roman" w:hAnsi="David" w:cs="David"/>
                <w:sz w:val="24"/>
                <w:szCs w:val="24"/>
                <w:u w:color="000000"/>
                <w:rtl/>
              </w:rPr>
              <w:t>שיטת דיגום</w:t>
            </w:r>
          </w:p>
        </w:tc>
        <w:tc>
          <w:tcPr>
            <w:tcW w:w="1358" w:type="dxa"/>
            <w:tcBorders>
              <w:right w:val="single" w:sz="12" w:space="0" w:color="auto"/>
            </w:tcBorders>
            <w:shd w:val="clear" w:color="auto" w:fill="E7E6E6" w:themeFill="background2"/>
            <w:vAlign w:val="center"/>
          </w:tcPr>
          <w:p w14:paraId="3DCBD654" w14:textId="77777777" w:rsidR="0052320E" w:rsidRPr="006A5025" w:rsidDel="00791CCA"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תדירות דיגום</w:t>
            </w:r>
          </w:p>
        </w:tc>
        <w:tc>
          <w:tcPr>
            <w:tcW w:w="1359" w:type="dxa"/>
            <w:tcBorders>
              <w:left w:val="single" w:sz="12" w:space="0" w:color="auto"/>
            </w:tcBorders>
            <w:shd w:val="clear" w:color="auto" w:fill="E7E6E6" w:themeFill="background2"/>
            <w:vAlign w:val="center"/>
          </w:tcPr>
          <w:p w14:paraId="4FEA3B8B"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שיטת דיגום</w:t>
            </w:r>
          </w:p>
        </w:tc>
        <w:tc>
          <w:tcPr>
            <w:tcW w:w="1358" w:type="dxa"/>
            <w:tcBorders>
              <w:right w:val="single" w:sz="12" w:space="0" w:color="auto"/>
            </w:tcBorders>
            <w:shd w:val="clear" w:color="auto" w:fill="E7E6E6" w:themeFill="background2"/>
            <w:vAlign w:val="center"/>
          </w:tcPr>
          <w:p w14:paraId="67FB13F8"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תדירות דיגום</w:t>
            </w:r>
          </w:p>
        </w:tc>
        <w:tc>
          <w:tcPr>
            <w:tcW w:w="1359" w:type="dxa"/>
            <w:tcBorders>
              <w:left w:val="single" w:sz="12" w:space="0" w:color="auto"/>
            </w:tcBorders>
            <w:shd w:val="clear" w:color="auto" w:fill="E7E6E6" w:themeFill="background2"/>
            <w:vAlign w:val="center"/>
          </w:tcPr>
          <w:p w14:paraId="2639EE15"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שיטת דיגום</w:t>
            </w:r>
          </w:p>
        </w:tc>
        <w:tc>
          <w:tcPr>
            <w:tcW w:w="1359" w:type="dxa"/>
            <w:tcBorders>
              <w:right w:val="single" w:sz="12" w:space="0" w:color="auto"/>
            </w:tcBorders>
            <w:shd w:val="clear" w:color="auto" w:fill="E7E6E6" w:themeFill="background2"/>
            <w:vAlign w:val="center"/>
          </w:tcPr>
          <w:p w14:paraId="176F5F11"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תדירות דיגום</w:t>
            </w:r>
          </w:p>
        </w:tc>
      </w:tr>
      <w:tr w:rsidR="0052320E" w:rsidRPr="006A5025" w14:paraId="5FEE938C" w14:textId="77777777" w:rsidTr="00E35AB0">
        <w:tc>
          <w:tcPr>
            <w:tcW w:w="1806" w:type="dxa"/>
            <w:tcBorders>
              <w:left w:val="single" w:sz="12" w:space="0" w:color="auto"/>
            </w:tcBorders>
            <w:shd w:val="clear" w:color="auto" w:fill="E7E6E6" w:themeFill="background2"/>
            <w:vAlign w:val="center"/>
          </w:tcPr>
          <w:p w14:paraId="365BB2C9"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ספיקה</w:t>
            </w:r>
          </w:p>
        </w:tc>
        <w:tc>
          <w:tcPr>
            <w:tcW w:w="1359" w:type="dxa"/>
            <w:tcBorders>
              <w:right w:val="single" w:sz="12" w:space="0" w:color="auto"/>
            </w:tcBorders>
            <w:shd w:val="clear" w:color="auto" w:fill="E7E6E6" w:themeFill="background2"/>
            <w:vAlign w:val="center"/>
          </w:tcPr>
          <w:p w14:paraId="76E69A50"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מטר מעוקב ליממה</w:t>
            </w:r>
          </w:p>
        </w:tc>
        <w:tc>
          <w:tcPr>
            <w:tcW w:w="1358" w:type="dxa"/>
            <w:tcBorders>
              <w:left w:val="single" w:sz="12" w:space="0" w:color="auto"/>
            </w:tcBorders>
            <w:shd w:val="clear" w:color="auto" w:fill="auto"/>
            <w:vAlign w:val="center"/>
          </w:tcPr>
          <w:p w14:paraId="07BAF257"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p>
        </w:tc>
        <w:tc>
          <w:tcPr>
            <w:tcW w:w="1359" w:type="dxa"/>
            <w:shd w:val="clear" w:color="auto" w:fill="auto"/>
            <w:vAlign w:val="center"/>
          </w:tcPr>
          <w:p w14:paraId="29EFB013"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p>
        </w:tc>
        <w:tc>
          <w:tcPr>
            <w:tcW w:w="1359" w:type="dxa"/>
            <w:shd w:val="clear" w:color="auto" w:fill="auto"/>
            <w:vAlign w:val="center"/>
          </w:tcPr>
          <w:p w14:paraId="6B4292C8" w14:textId="77777777" w:rsidR="0052320E" w:rsidRPr="006A5025" w:rsidDel="00791CCA"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 xml:space="preserve">ניטור רציף </w:t>
            </w:r>
          </w:p>
        </w:tc>
        <w:tc>
          <w:tcPr>
            <w:tcW w:w="1358" w:type="dxa"/>
            <w:tcBorders>
              <w:right w:val="single" w:sz="12" w:space="0" w:color="auto"/>
            </w:tcBorders>
            <w:shd w:val="clear" w:color="auto" w:fill="auto"/>
            <w:vAlign w:val="center"/>
          </w:tcPr>
          <w:p w14:paraId="7405E03D" w14:textId="77777777" w:rsidR="0052320E" w:rsidRPr="006A5025" w:rsidDel="00791CCA"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ממוצע יומי</w:t>
            </w:r>
          </w:p>
        </w:tc>
        <w:tc>
          <w:tcPr>
            <w:tcW w:w="1359" w:type="dxa"/>
            <w:tcBorders>
              <w:left w:val="single" w:sz="12" w:space="0" w:color="auto"/>
            </w:tcBorders>
            <w:shd w:val="clear" w:color="auto" w:fill="auto"/>
            <w:vAlign w:val="center"/>
          </w:tcPr>
          <w:p w14:paraId="20787F6B"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ניטור רציף</w:t>
            </w:r>
          </w:p>
        </w:tc>
        <w:tc>
          <w:tcPr>
            <w:tcW w:w="1358" w:type="dxa"/>
            <w:tcBorders>
              <w:right w:val="single" w:sz="12" w:space="0" w:color="auto"/>
            </w:tcBorders>
            <w:shd w:val="clear" w:color="auto" w:fill="auto"/>
            <w:vAlign w:val="center"/>
          </w:tcPr>
          <w:p w14:paraId="49BCFE11"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ממוצע יומי</w:t>
            </w:r>
          </w:p>
        </w:tc>
        <w:tc>
          <w:tcPr>
            <w:tcW w:w="1359" w:type="dxa"/>
            <w:tcBorders>
              <w:left w:val="single" w:sz="12" w:space="0" w:color="auto"/>
            </w:tcBorders>
            <w:shd w:val="clear" w:color="auto" w:fill="auto"/>
          </w:tcPr>
          <w:p w14:paraId="726BB5FA"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p>
        </w:tc>
        <w:tc>
          <w:tcPr>
            <w:tcW w:w="1359" w:type="dxa"/>
            <w:tcBorders>
              <w:right w:val="single" w:sz="12" w:space="0" w:color="auto"/>
            </w:tcBorders>
            <w:shd w:val="clear" w:color="auto" w:fill="auto"/>
          </w:tcPr>
          <w:p w14:paraId="293135ED"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p>
        </w:tc>
      </w:tr>
      <w:tr w:rsidR="0052320E" w:rsidRPr="006A5025" w14:paraId="233DF3D7" w14:textId="77777777" w:rsidTr="00E35AB0">
        <w:tc>
          <w:tcPr>
            <w:tcW w:w="1806" w:type="dxa"/>
            <w:tcBorders>
              <w:left w:val="single" w:sz="12" w:space="0" w:color="auto"/>
            </w:tcBorders>
            <w:shd w:val="clear" w:color="auto" w:fill="E7E6E6" w:themeFill="background2"/>
            <w:vAlign w:val="center"/>
          </w:tcPr>
          <w:p w14:paraId="5E9F4284"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ערך הגבה (</w:t>
            </w:r>
            <w:r w:rsidRPr="006A5025">
              <w:rPr>
                <w:rFonts w:ascii="David" w:eastAsia="Times New Roman" w:hAnsi="David" w:cs="David"/>
                <w:sz w:val="24"/>
                <w:szCs w:val="24"/>
              </w:rPr>
              <w:t>pH</w:t>
            </w:r>
            <w:r w:rsidRPr="006A5025">
              <w:rPr>
                <w:rFonts w:ascii="David" w:eastAsia="Times New Roman" w:hAnsi="David" w:cs="David"/>
                <w:sz w:val="24"/>
                <w:szCs w:val="24"/>
                <w:rtl/>
              </w:rPr>
              <w:t>)</w:t>
            </w:r>
          </w:p>
        </w:tc>
        <w:tc>
          <w:tcPr>
            <w:tcW w:w="1359" w:type="dxa"/>
            <w:tcBorders>
              <w:right w:val="single" w:sz="12" w:space="0" w:color="auto"/>
            </w:tcBorders>
            <w:shd w:val="clear" w:color="auto" w:fill="E7E6E6" w:themeFill="background2"/>
            <w:vAlign w:val="center"/>
          </w:tcPr>
          <w:p w14:paraId="1EC7A7EF"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 xml:space="preserve">טווח </w:t>
            </w:r>
          </w:p>
        </w:tc>
        <w:tc>
          <w:tcPr>
            <w:tcW w:w="1358" w:type="dxa"/>
            <w:tcBorders>
              <w:left w:val="single" w:sz="12" w:space="0" w:color="auto"/>
            </w:tcBorders>
            <w:shd w:val="clear" w:color="auto" w:fill="auto"/>
            <w:vAlign w:val="center"/>
          </w:tcPr>
          <w:p w14:paraId="6C823777"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7-8</w:t>
            </w:r>
          </w:p>
        </w:tc>
        <w:tc>
          <w:tcPr>
            <w:tcW w:w="1359" w:type="dxa"/>
            <w:shd w:val="clear" w:color="auto" w:fill="auto"/>
            <w:vAlign w:val="center"/>
          </w:tcPr>
          <w:p w14:paraId="5A96C08C"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8</w:t>
            </w:r>
          </w:p>
        </w:tc>
        <w:tc>
          <w:tcPr>
            <w:tcW w:w="1359" w:type="dxa"/>
            <w:shd w:val="clear" w:color="auto" w:fill="auto"/>
            <w:vAlign w:val="center"/>
          </w:tcPr>
          <w:p w14:paraId="64659F7C" w14:textId="77777777" w:rsidR="0052320E" w:rsidRPr="006A5025" w:rsidDel="00791CCA"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 xml:space="preserve">חטף </w:t>
            </w:r>
          </w:p>
        </w:tc>
        <w:tc>
          <w:tcPr>
            <w:tcW w:w="1358" w:type="dxa"/>
            <w:tcBorders>
              <w:right w:val="single" w:sz="12" w:space="0" w:color="auto"/>
            </w:tcBorders>
            <w:shd w:val="clear" w:color="auto" w:fill="auto"/>
            <w:vAlign w:val="center"/>
          </w:tcPr>
          <w:p w14:paraId="29A45614" w14:textId="77777777" w:rsidR="0052320E" w:rsidRPr="006A5025" w:rsidDel="00791CCA"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בשבועיים</w:t>
            </w:r>
          </w:p>
        </w:tc>
        <w:tc>
          <w:tcPr>
            <w:tcW w:w="1359" w:type="dxa"/>
            <w:tcBorders>
              <w:left w:val="single" w:sz="12" w:space="0" w:color="auto"/>
            </w:tcBorders>
            <w:shd w:val="clear" w:color="auto" w:fill="auto"/>
            <w:vAlign w:val="center"/>
          </w:tcPr>
          <w:p w14:paraId="208704AD"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 xml:space="preserve">חטף </w:t>
            </w:r>
          </w:p>
        </w:tc>
        <w:tc>
          <w:tcPr>
            <w:tcW w:w="1358" w:type="dxa"/>
            <w:tcBorders>
              <w:right w:val="single" w:sz="12" w:space="0" w:color="auto"/>
            </w:tcBorders>
            <w:shd w:val="clear" w:color="auto" w:fill="auto"/>
            <w:vAlign w:val="center"/>
          </w:tcPr>
          <w:p w14:paraId="76CB184B"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c>
          <w:tcPr>
            <w:tcW w:w="1359" w:type="dxa"/>
            <w:tcBorders>
              <w:left w:val="single" w:sz="12" w:space="0" w:color="auto"/>
            </w:tcBorders>
            <w:shd w:val="clear" w:color="auto" w:fill="auto"/>
            <w:vAlign w:val="center"/>
          </w:tcPr>
          <w:p w14:paraId="686FDEF8"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 xml:space="preserve">חטף </w:t>
            </w:r>
          </w:p>
        </w:tc>
        <w:tc>
          <w:tcPr>
            <w:tcW w:w="1359" w:type="dxa"/>
            <w:tcBorders>
              <w:right w:val="single" w:sz="12" w:space="0" w:color="auto"/>
            </w:tcBorders>
            <w:shd w:val="clear" w:color="auto" w:fill="auto"/>
            <w:vAlign w:val="center"/>
          </w:tcPr>
          <w:p w14:paraId="26C9B553"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r>
      <w:tr w:rsidR="0052320E" w:rsidRPr="006A5025" w14:paraId="08E87D57" w14:textId="77777777" w:rsidTr="00E35AB0">
        <w:tc>
          <w:tcPr>
            <w:tcW w:w="1806" w:type="dxa"/>
            <w:tcBorders>
              <w:left w:val="single" w:sz="12" w:space="0" w:color="auto"/>
            </w:tcBorders>
            <w:shd w:val="clear" w:color="auto" w:fill="E7E6E6" w:themeFill="background2"/>
            <w:vAlign w:val="center"/>
          </w:tcPr>
          <w:p w14:paraId="1AC04BE9"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u w:color="000000"/>
                <w:rtl/>
              </w:rPr>
              <w:t>צח"ב כללי (</w:t>
            </w:r>
            <w:r w:rsidRPr="006A5025">
              <w:rPr>
                <w:rFonts w:ascii="David" w:eastAsia="Times New Roman" w:hAnsi="David" w:cs="David"/>
                <w:sz w:val="24"/>
                <w:szCs w:val="24"/>
                <w:u w:color="000000"/>
              </w:rPr>
              <w:t>BOD</w:t>
            </w:r>
            <w:r w:rsidRPr="006A5025">
              <w:rPr>
                <w:rFonts w:ascii="David" w:eastAsia="Times New Roman" w:hAnsi="David" w:cs="David"/>
                <w:sz w:val="24"/>
                <w:szCs w:val="24"/>
                <w:u w:color="000000"/>
                <w:vertAlign w:val="subscript"/>
              </w:rPr>
              <w:t>5</w:t>
            </w:r>
            <w:r w:rsidRPr="006A5025">
              <w:rPr>
                <w:rFonts w:ascii="David" w:eastAsia="Times New Roman" w:hAnsi="David" w:cs="David"/>
                <w:sz w:val="24"/>
                <w:szCs w:val="24"/>
                <w:u w:color="000000"/>
                <w:rtl/>
              </w:rPr>
              <w:t>)</w:t>
            </w:r>
            <w:r w:rsidRPr="006A5025">
              <w:rPr>
                <w:rFonts w:ascii="David" w:eastAsia="Times New Roman" w:hAnsi="David" w:cs="David"/>
                <w:sz w:val="24"/>
                <w:szCs w:val="24"/>
                <w:u w:color="000000"/>
                <w:vertAlign w:val="superscript"/>
              </w:rPr>
              <w:footnoteReference w:id="6"/>
            </w:r>
          </w:p>
        </w:tc>
        <w:tc>
          <w:tcPr>
            <w:tcW w:w="1359" w:type="dxa"/>
            <w:tcBorders>
              <w:right w:val="single" w:sz="12" w:space="0" w:color="auto"/>
            </w:tcBorders>
            <w:shd w:val="clear" w:color="auto" w:fill="E7E6E6" w:themeFill="background2"/>
            <w:vAlign w:val="center"/>
          </w:tcPr>
          <w:p w14:paraId="5E2CE416"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מ"ג/ל</w:t>
            </w:r>
          </w:p>
        </w:tc>
        <w:tc>
          <w:tcPr>
            <w:tcW w:w="1358" w:type="dxa"/>
            <w:tcBorders>
              <w:left w:val="single" w:sz="12" w:space="0" w:color="auto"/>
            </w:tcBorders>
            <w:shd w:val="clear" w:color="auto" w:fill="auto"/>
            <w:vAlign w:val="center"/>
          </w:tcPr>
          <w:p w14:paraId="7B3713E7"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0.5*</w:t>
            </w:r>
          </w:p>
        </w:tc>
        <w:tc>
          <w:tcPr>
            <w:tcW w:w="1359" w:type="dxa"/>
            <w:shd w:val="clear" w:color="auto" w:fill="auto"/>
            <w:vAlign w:val="center"/>
          </w:tcPr>
          <w:p w14:paraId="0B03850D"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 xml:space="preserve">1 </w:t>
            </w:r>
          </w:p>
        </w:tc>
        <w:tc>
          <w:tcPr>
            <w:tcW w:w="1359" w:type="dxa"/>
            <w:shd w:val="clear" w:color="auto" w:fill="auto"/>
            <w:vAlign w:val="center"/>
          </w:tcPr>
          <w:p w14:paraId="2113E837"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 xml:space="preserve">חטף </w:t>
            </w:r>
          </w:p>
        </w:tc>
        <w:tc>
          <w:tcPr>
            <w:tcW w:w="1358" w:type="dxa"/>
            <w:tcBorders>
              <w:right w:val="single" w:sz="12" w:space="0" w:color="auto"/>
            </w:tcBorders>
            <w:shd w:val="clear" w:color="auto" w:fill="auto"/>
            <w:vAlign w:val="center"/>
          </w:tcPr>
          <w:p w14:paraId="13C04B11"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c>
          <w:tcPr>
            <w:tcW w:w="1359" w:type="dxa"/>
            <w:tcBorders>
              <w:left w:val="single" w:sz="12" w:space="0" w:color="auto"/>
            </w:tcBorders>
            <w:shd w:val="clear" w:color="auto" w:fill="auto"/>
            <w:vAlign w:val="center"/>
          </w:tcPr>
          <w:p w14:paraId="530C90C9"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 xml:space="preserve">חטף </w:t>
            </w:r>
          </w:p>
        </w:tc>
        <w:tc>
          <w:tcPr>
            <w:tcW w:w="1358" w:type="dxa"/>
            <w:tcBorders>
              <w:right w:val="single" w:sz="12" w:space="0" w:color="auto"/>
            </w:tcBorders>
            <w:shd w:val="clear" w:color="auto" w:fill="auto"/>
            <w:vAlign w:val="center"/>
          </w:tcPr>
          <w:p w14:paraId="241B3F0C"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 xml:space="preserve">פעם בחודשים </w:t>
            </w:r>
          </w:p>
        </w:tc>
        <w:tc>
          <w:tcPr>
            <w:tcW w:w="1359" w:type="dxa"/>
            <w:tcBorders>
              <w:left w:val="single" w:sz="12" w:space="0" w:color="auto"/>
            </w:tcBorders>
            <w:shd w:val="clear" w:color="auto" w:fill="auto"/>
            <w:vAlign w:val="center"/>
          </w:tcPr>
          <w:p w14:paraId="444E6289"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 xml:space="preserve">חטף </w:t>
            </w:r>
          </w:p>
        </w:tc>
        <w:tc>
          <w:tcPr>
            <w:tcW w:w="1359" w:type="dxa"/>
            <w:tcBorders>
              <w:right w:val="single" w:sz="12" w:space="0" w:color="auto"/>
            </w:tcBorders>
            <w:shd w:val="clear" w:color="auto" w:fill="auto"/>
            <w:vAlign w:val="center"/>
          </w:tcPr>
          <w:p w14:paraId="0E26FDEF"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 xml:space="preserve">פעם בחודשים </w:t>
            </w:r>
          </w:p>
        </w:tc>
      </w:tr>
      <w:tr w:rsidR="0052320E" w:rsidRPr="006A5025" w14:paraId="57B4A0C8" w14:textId="77777777" w:rsidTr="00E35AB0">
        <w:tc>
          <w:tcPr>
            <w:tcW w:w="1806" w:type="dxa"/>
            <w:tcBorders>
              <w:left w:val="single" w:sz="12" w:space="0" w:color="auto"/>
            </w:tcBorders>
            <w:shd w:val="clear" w:color="auto" w:fill="E7E6E6" w:themeFill="background2"/>
            <w:vAlign w:val="center"/>
          </w:tcPr>
          <w:p w14:paraId="5A1D18F8"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פחמן אורגני כללי (</w:t>
            </w:r>
            <w:r w:rsidRPr="006A5025">
              <w:rPr>
                <w:rFonts w:ascii="David" w:eastAsia="Times New Roman" w:hAnsi="David" w:cs="David"/>
                <w:sz w:val="24"/>
                <w:szCs w:val="24"/>
              </w:rPr>
              <w:t>TOC</w:t>
            </w:r>
            <w:r w:rsidRPr="006A5025">
              <w:rPr>
                <w:rFonts w:ascii="David" w:eastAsia="Times New Roman" w:hAnsi="David" w:cs="David"/>
                <w:sz w:val="24"/>
                <w:szCs w:val="24"/>
                <w:rtl/>
              </w:rPr>
              <w:t>)</w:t>
            </w:r>
          </w:p>
        </w:tc>
        <w:tc>
          <w:tcPr>
            <w:tcW w:w="1359" w:type="dxa"/>
            <w:tcBorders>
              <w:right w:val="single" w:sz="12" w:space="0" w:color="auto"/>
            </w:tcBorders>
            <w:shd w:val="clear" w:color="auto" w:fill="E7E6E6" w:themeFill="background2"/>
            <w:vAlign w:val="center"/>
          </w:tcPr>
          <w:p w14:paraId="2953BBEF"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מ"ג/ל</w:t>
            </w:r>
          </w:p>
        </w:tc>
        <w:tc>
          <w:tcPr>
            <w:tcW w:w="1358" w:type="dxa"/>
            <w:tcBorders>
              <w:left w:val="single" w:sz="12" w:space="0" w:color="auto"/>
            </w:tcBorders>
            <w:shd w:val="clear" w:color="auto" w:fill="auto"/>
            <w:vAlign w:val="center"/>
          </w:tcPr>
          <w:p w14:paraId="0C5D9180"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 xml:space="preserve">ללא ערך </w:t>
            </w:r>
          </w:p>
        </w:tc>
        <w:tc>
          <w:tcPr>
            <w:tcW w:w="1359" w:type="dxa"/>
            <w:shd w:val="clear" w:color="auto" w:fill="auto"/>
            <w:vAlign w:val="center"/>
          </w:tcPr>
          <w:p w14:paraId="7CA38E86"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ללא ערך</w:t>
            </w:r>
          </w:p>
        </w:tc>
        <w:tc>
          <w:tcPr>
            <w:tcW w:w="1359" w:type="dxa"/>
            <w:shd w:val="clear" w:color="auto" w:fill="auto"/>
            <w:vAlign w:val="center"/>
          </w:tcPr>
          <w:p w14:paraId="299F9F45"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 xml:space="preserve">חטף </w:t>
            </w:r>
          </w:p>
        </w:tc>
        <w:tc>
          <w:tcPr>
            <w:tcW w:w="1358" w:type="dxa"/>
            <w:tcBorders>
              <w:right w:val="single" w:sz="12" w:space="0" w:color="auto"/>
            </w:tcBorders>
            <w:shd w:val="clear" w:color="auto" w:fill="auto"/>
            <w:vAlign w:val="center"/>
          </w:tcPr>
          <w:p w14:paraId="6BADE5D1"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c>
          <w:tcPr>
            <w:tcW w:w="1359" w:type="dxa"/>
            <w:tcBorders>
              <w:left w:val="single" w:sz="12" w:space="0" w:color="auto"/>
            </w:tcBorders>
            <w:shd w:val="clear" w:color="auto" w:fill="auto"/>
            <w:vAlign w:val="center"/>
          </w:tcPr>
          <w:p w14:paraId="09567545"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 xml:space="preserve">חטף </w:t>
            </w:r>
          </w:p>
        </w:tc>
        <w:tc>
          <w:tcPr>
            <w:tcW w:w="1358" w:type="dxa"/>
            <w:tcBorders>
              <w:right w:val="single" w:sz="12" w:space="0" w:color="auto"/>
            </w:tcBorders>
            <w:shd w:val="clear" w:color="auto" w:fill="auto"/>
            <w:vAlign w:val="center"/>
          </w:tcPr>
          <w:p w14:paraId="54DD92BC"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c>
          <w:tcPr>
            <w:tcW w:w="1359" w:type="dxa"/>
            <w:tcBorders>
              <w:left w:val="single" w:sz="12" w:space="0" w:color="auto"/>
            </w:tcBorders>
            <w:shd w:val="clear" w:color="auto" w:fill="auto"/>
            <w:vAlign w:val="center"/>
          </w:tcPr>
          <w:p w14:paraId="535318C0"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 xml:space="preserve">חטף </w:t>
            </w:r>
          </w:p>
        </w:tc>
        <w:tc>
          <w:tcPr>
            <w:tcW w:w="1359" w:type="dxa"/>
            <w:tcBorders>
              <w:right w:val="single" w:sz="12" w:space="0" w:color="auto"/>
            </w:tcBorders>
            <w:shd w:val="clear" w:color="auto" w:fill="auto"/>
            <w:vAlign w:val="center"/>
          </w:tcPr>
          <w:p w14:paraId="35E97184"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r>
      <w:tr w:rsidR="0052320E" w:rsidRPr="006A5025" w14:paraId="5FF1515C" w14:textId="77777777" w:rsidTr="00E35AB0">
        <w:tc>
          <w:tcPr>
            <w:tcW w:w="1806" w:type="dxa"/>
            <w:tcBorders>
              <w:left w:val="single" w:sz="12" w:space="0" w:color="auto"/>
            </w:tcBorders>
            <w:shd w:val="clear" w:color="auto" w:fill="E7E6E6" w:themeFill="background2"/>
            <w:vAlign w:val="center"/>
          </w:tcPr>
          <w:p w14:paraId="4788EB9A"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מוצקים מרחפים (</w:t>
            </w:r>
            <w:r w:rsidRPr="006A5025">
              <w:rPr>
                <w:rFonts w:ascii="David" w:eastAsia="Times New Roman" w:hAnsi="David" w:cs="David"/>
                <w:sz w:val="24"/>
                <w:szCs w:val="24"/>
              </w:rPr>
              <w:t>TSS 105</w:t>
            </w:r>
            <w:r w:rsidRPr="006A5025">
              <w:rPr>
                <w:rFonts w:ascii="David" w:eastAsia="Times New Roman" w:hAnsi="David" w:cs="David"/>
                <w:sz w:val="24"/>
                <w:szCs w:val="24"/>
              </w:rPr>
              <w:sym w:font="Symbol" w:char="F0B0"/>
            </w:r>
            <w:r w:rsidRPr="006A5025">
              <w:rPr>
                <w:rFonts w:ascii="David" w:eastAsia="Times New Roman" w:hAnsi="David" w:cs="David"/>
                <w:sz w:val="24"/>
                <w:szCs w:val="24"/>
              </w:rPr>
              <w:t>C</w:t>
            </w:r>
            <w:r w:rsidRPr="006A5025">
              <w:rPr>
                <w:rFonts w:ascii="David" w:eastAsia="Times New Roman" w:hAnsi="David" w:cs="David"/>
                <w:sz w:val="24"/>
                <w:szCs w:val="24"/>
                <w:rtl/>
              </w:rPr>
              <w:t>)</w:t>
            </w:r>
          </w:p>
        </w:tc>
        <w:tc>
          <w:tcPr>
            <w:tcW w:w="1359" w:type="dxa"/>
            <w:tcBorders>
              <w:right w:val="single" w:sz="12" w:space="0" w:color="auto"/>
            </w:tcBorders>
            <w:shd w:val="clear" w:color="auto" w:fill="E7E6E6" w:themeFill="background2"/>
            <w:vAlign w:val="center"/>
          </w:tcPr>
          <w:p w14:paraId="6AC34FB4"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מ"ג/ל</w:t>
            </w:r>
          </w:p>
        </w:tc>
        <w:tc>
          <w:tcPr>
            <w:tcW w:w="1358" w:type="dxa"/>
            <w:tcBorders>
              <w:left w:val="single" w:sz="12" w:space="0" w:color="auto"/>
            </w:tcBorders>
            <w:shd w:val="clear" w:color="auto" w:fill="auto"/>
            <w:vAlign w:val="center"/>
          </w:tcPr>
          <w:p w14:paraId="61D5A7A5"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3</w:t>
            </w:r>
          </w:p>
        </w:tc>
        <w:tc>
          <w:tcPr>
            <w:tcW w:w="1359" w:type="dxa"/>
            <w:shd w:val="clear" w:color="auto" w:fill="auto"/>
            <w:vAlign w:val="center"/>
          </w:tcPr>
          <w:p w14:paraId="5C8D5D6D"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6</w:t>
            </w:r>
          </w:p>
        </w:tc>
        <w:tc>
          <w:tcPr>
            <w:tcW w:w="1359" w:type="dxa"/>
            <w:shd w:val="clear" w:color="auto" w:fill="auto"/>
            <w:vAlign w:val="center"/>
          </w:tcPr>
          <w:p w14:paraId="3645FB6F"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מורכב יומי (24 שעות) או חטף</w:t>
            </w:r>
          </w:p>
        </w:tc>
        <w:tc>
          <w:tcPr>
            <w:tcW w:w="1358" w:type="dxa"/>
            <w:tcBorders>
              <w:right w:val="single" w:sz="12" w:space="0" w:color="auto"/>
            </w:tcBorders>
            <w:shd w:val="clear" w:color="auto" w:fill="auto"/>
            <w:vAlign w:val="center"/>
          </w:tcPr>
          <w:p w14:paraId="35CBAD30"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בשבועיים</w:t>
            </w:r>
          </w:p>
        </w:tc>
        <w:tc>
          <w:tcPr>
            <w:tcW w:w="1359" w:type="dxa"/>
            <w:tcBorders>
              <w:left w:val="single" w:sz="12" w:space="0" w:color="auto"/>
            </w:tcBorders>
            <w:shd w:val="clear" w:color="auto" w:fill="auto"/>
            <w:vAlign w:val="center"/>
          </w:tcPr>
          <w:p w14:paraId="61BFD870"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חטף</w:t>
            </w:r>
          </w:p>
        </w:tc>
        <w:tc>
          <w:tcPr>
            <w:tcW w:w="1358" w:type="dxa"/>
            <w:tcBorders>
              <w:right w:val="single" w:sz="12" w:space="0" w:color="auto"/>
            </w:tcBorders>
            <w:shd w:val="clear" w:color="auto" w:fill="auto"/>
            <w:vAlign w:val="center"/>
          </w:tcPr>
          <w:p w14:paraId="17DF1DE7"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c>
          <w:tcPr>
            <w:tcW w:w="1359" w:type="dxa"/>
            <w:tcBorders>
              <w:left w:val="single" w:sz="12" w:space="0" w:color="auto"/>
            </w:tcBorders>
            <w:shd w:val="clear" w:color="auto" w:fill="auto"/>
            <w:vAlign w:val="center"/>
          </w:tcPr>
          <w:p w14:paraId="658AD8E5"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חטף</w:t>
            </w:r>
          </w:p>
        </w:tc>
        <w:tc>
          <w:tcPr>
            <w:tcW w:w="1359" w:type="dxa"/>
            <w:tcBorders>
              <w:right w:val="single" w:sz="12" w:space="0" w:color="auto"/>
            </w:tcBorders>
            <w:shd w:val="clear" w:color="auto" w:fill="auto"/>
            <w:vAlign w:val="center"/>
          </w:tcPr>
          <w:p w14:paraId="1AAFA8F4"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r>
      <w:tr w:rsidR="0052320E" w:rsidRPr="006A5025" w14:paraId="20C645E9" w14:textId="77777777" w:rsidTr="00E35AB0">
        <w:tc>
          <w:tcPr>
            <w:tcW w:w="1806" w:type="dxa"/>
            <w:tcBorders>
              <w:left w:val="single" w:sz="12" w:space="0" w:color="auto"/>
            </w:tcBorders>
            <w:shd w:val="clear" w:color="auto" w:fill="E7E6E6" w:themeFill="background2"/>
            <w:vAlign w:val="center"/>
          </w:tcPr>
          <w:p w14:paraId="47CB2384"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חנקן אמוניאקלי כ-</w:t>
            </w:r>
            <w:r w:rsidRPr="006A5025">
              <w:rPr>
                <w:rFonts w:ascii="David" w:eastAsia="Times New Roman" w:hAnsi="David" w:cs="David"/>
                <w:sz w:val="24"/>
                <w:szCs w:val="24"/>
              </w:rPr>
              <w:t>N</w:t>
            </w:r>
          </w:p>
        </w:tc>
        <w:tc>
          <w:tcPr>
            <w:tcW w:w="1359" w:type="dxa"/>
            <w:tcBorders>
              <w:right w:val="single" w:sz="12" w:space="0" w:color="auto"/>
            </w:tcBorders>
            <w:shd w:val="clear" w:color="auto" w:fill="E7E6E6" w:themeFill="background2"/>
            <w:vAlign w:val="center"/>
          </w:tcPr>
          <w:p w14:paraId="571E6AC6"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מ"ג/ל</w:t>
            </w:r>
          </w:p>
        </w:tc>
        <w:tc>
          <w:tcPr>
            <w:tcW w:w="1358" w:type="dxa"/>
            <w:tcBorders>
              <w:left w:val="single" w:sz="12" w:space="0" w:color="auto"/>
            </w:tcBorders>
            <w:shd w:val="clear" w:color="auto" w:fill="auto"/>
            <w:vAlign w:val="center"/>
          </w:tcPr>
          <w:p w14:paraId="44F31661"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p>
          <w:p w14:paraId="3CAE6905"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0.3</w:t>
            </w:r>
          </w:p>
        </w:tc>
        <w:tc>
          <w:tcPr>
            <w:tcW w:w="1359" w:type="dxa"/>
            <w:shd w:val="clear" w:color="auto" w:fill="auto"/>
            <w:vAlign w:val="center"/>
          </w:tcPr>
          <w:p w14:paraId="09FFC03C"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p>
          <w:p w14:paraId="337E61FD"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0.5</w:t>
            </w:r>
          </w:p>
        </w:tc>
        <w:tc>
          <w:tcPr>
            <w:tcW w:w="1359" w:type="dxa"/>
            <w:shd w:val="clear" w:color="auto" w:fill="auto"/>
            <w:vAlign w:val="center"/>
          </w:tcPr>
          <w:p w14:paraId="1281F67D"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מורכב יומי (24 שעות) או חטף</w:t>
            </w:r>
          </w:p>
        </w:tc>
        <w:tc>
          <w:tcPr>
            <w:tcW w:w="1358" w:type="dxa"/>
            <w:tcBorders>
              <w:right w:val="single" w:sz="12" w:space="0" w:color="auto"/>
            </w:tcBorders>
            <w:shd w:val="clear" w:color="auto" w:fill="auto"/>
            <w:vAlign w:val="center"/>
          </w:tcPr>
          <w:p w14:paraId="1ED9C924"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בשבועיים</w:t>
            </w:r>
          </w:p>
        </w:tc>
        <w:tc>
          <w:tcPr>
            <w:tcW w:w="1359" w:type="dxa"/>
            <w:tcBorders>
              <w:left w:val="single" w:sz="12" w:space="0" w:color="auto"/>
            </w:tcBorders>
            <w:shd w:val="clear" w:color="auto" w:fill="auto"/>
            <w:vAlign w:val="center"/>
          </w:tcPr>
          <w:p w14:paraId="2406389B"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חטף</w:t>
            </w:r>
          </w:p>
        </w:tc>
        <w:tc>
          <w:tcPr>
            <w:tcW w:w="1358" w:type="dxa"/>
            <w:tcBorders>
              <w:right w:val="single" w:sz="12" w:space="0" w:color="auto"/>
            </w:tcBorders>
            <w:shd w:val="clear" w:color="auto" w:fill="auto"/>
            <w:vAlign w:val="center"/>
          </w:tcPr>
          <w:p w14:paraId="1DB65393"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c>
          <w:tcPr>
            <w:tcW w:w="1359" w:type="dxa"/>
            <w:tcBorders>
              <w:left w:val="single" w:sz="12" w:space="0" w:color="auto"/>
            </w:tcBorders>
            <w:shd w:val="clear" w:color="auto" w:fill="auto"/>
            <w:vAlign w:val="center"/>
          </w:tcPr>
          <w:p w14:paraId="76B0E9E4"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חטף</w:t>
            </w:r>
          </w:p>
        </w:tc>
        <w:tc>
          <w:tcPr>
            <w:tcW w:w="1359" w:type="dxa"/>
            <w:tcBorders>
              <w:right w:val="single" w:sz="12" w:space="0" w:color="auto"/>
            </w:tcBorders>
            <w:shd w:val="clear" w:color="auto" w:fill="auto"/>
            <w:vAlign w:val="center"/>
          </w:tcPr>
          <w:p w14:paraId="7C09D892"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r>
      <w:tr w:rsidR="0052320E" w:rsidRPr="006A5025" w14:paraId="46350AFE" w14:textId="77777777" w:rsidTr="00E35AB0">
        <w:tc>
          <w:tcPr>
            <w:tcW w:w="1806" w:type="dxa"/>
            <w:tcBorders>
              <w:left w:val="single" w:sz="12" w:space="0" w:color="auto"/>
            </w:tcBorders>
            <w:shd w:val="clear" w:color="auto" w:fill="E7E6E6" w:themeFill="background2"/>
            <w:vAlign w:val="center"/>
          </w:tcPr>
          <w:p w14:paraId="7174D2A2"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חנקן כללי כ-</w:t>
            </w:r>
            <w:r w:rsidRPr="006A5025">
              <w:rPr>
                <w:rFonts w:ascii="David" w:eastAsia="Times New Roman" w:hAnsi="David" w:cs="David"/>
                <w:sz w:val="24"/>
                <w:szCs w:val="24"/>
              </w:rPr>
              <w:t>N</w:t>
            </w:r>
          </w:p>
        </w:tc>
        <w:tc>
          <w:tcPr>
            <w:tcW w:w="1359" w:type="dxa"/>
            <w:tcBorders>
              <w:right w:val="single" w:sz="12" w:space="0" w:color="auto"/>
            </w:tcBorders>
            <w:shd w:val="clear" w:color="auto" w:fill="E7E6E6" w:themeFill="background2"/>
            <w:vAlign w:val="center"/>
          </w:tcPr>
          <w:p w14:paraId="29C18CA3"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מ"ג/ל</w:t>
            </w:r>
          </w:p>
        </w:tc>
        <w:tc>
          <w:tcPr>
            <w:tcW w:w="1358" w:type="dxa"/>
            <w:tcBorders>
              <w:left w:val="single" w:sz="12" w:space="0" w:color="auto"/>
            </w:tcBorders>
            <w:shd w:val="clear" w:color="auto" w:fill="auto"/>
            <w:vAlign w:val="center"/>
          </w:tcPr>
          <w:p w14:paraId="013CFF64"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2</w:t>
            </w:r>
          </w:p>
        </w:tc>
        <w:tc>
          <w:tcPr>
            <w:tcW w:w="1359" w:type="dxa"/>
            <w:shd w:val="clear" w:color="auto" w:fill="auto"/>
            <w:vAlign w:val="center"/>
          </w:tcPr>
          <w:p w14:paraId="1C1E5F52"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4</w:t>
            </w:r>
          </w:p>
        </w:tc>
        <w:tc>
          <w:tcPr>
            <w:tcW w:w="1359" w:type="dxa"/>
            <w:shd w:val="clear" w:color="auto" w:fill="auto"/>
            <w:vAlign w:val="center"/>
          </w:tcPr>
          <w:p w14:paraId="543B84E9"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מורכב יומי או חטף</w:t>
            </w:r>
          </w:p>
        </w:tc>
        <w:tc>
          <w:tcPr>
            <w:tcW w:w="1358" w:type="dxa"/>
            <w:tcBorders>
              <w:right w:val="single" w:sz="12" w:space="0" w:color="auto"/>
            </w:tcBorders>
            <w:shd w:val="clear" w:color="auto" w:fill="auto"/>
            <w:vAlign w:val="center"/>
          </w:tcPr>
          <w:p w14:paraId="0A66C5DD"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בשבועיים</w:t>
            </w:r>
          </w:p>
        </w:tc>
        <w:tc>
          <w:tcPr>
            <w:tcW w:w="1359" w:type="dxa"/>
            <w:tcBorders>
              <w:left w:val="single" w:sz="12" w:space="0" w:color="auto"/>
            </w:tcBorders>
            <w:shd w:val="clear" w:color="auto" w:fill="auto"/>
            <w:vAlign w:val="center"/>
          </w:tcPr>
          <w:p w14:paraId="23C15799"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חטף</w:t>
            </w:r>
          </w:p>
        </w:tc>
        <w:tc>
          <w:tcPr>
            <w:tcW w:w="1358" w:type="dxa"/>
            <w:tcBorders>
              <w:right w:val="single" w:sz="12" w:space="0" w:color="auto"/>
            </w:tcBorders>
            <w:shd w:val="clear" w:color="auto" w:fill="auto"/>
            <w:vAlign w:val="center"/>
          </w:tcPr>
          <w:p w14:paraId="4B4A57C8"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c>
          <w:tcPr>
            <w:tcW w:w="1359" w:type="dxa"/>
            <w:tcBorders>
              <w:left w:val="single" w:sz="12" w:space="0" w:color="auto"/>
            </w:tcBorders>
            <w:shd w:val="clear" w:color="auto" w:fill="auto"/>
            <w:vAlign w:val="center"/>
          </w:tcPr>
          <w:p w14:paraId="7E166D44"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חטף</w:t>
            </w:r>
          </w:p>
        </w:tc>
        <w:tc>
          <w:tcPr>
            <w:tcW w:w="1359" w:type="dxa"/>
            <w:tcBorders>
              <w:right w:val="single" w:sz="12" w:space="0" w:color="auto"/>
            </w:tcBorders>
            <w:shd w:val="clear" w:color="auto" w:fill="auto"/>
            <w:vAlign w:val="center"/>
          </w:tcPr>
          <w:p w14:paraId="3D6AD332"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r>
      <w:tr w:rsidR="0052320E" w:rsidRPr="006A5025" w14:paraId="1BAA6A0F" w14:textId="77777777" w:rsidTr="00E35AB0">
        <w:tc>
          <w:tcPr>
            <w:tcW w:w="1806" w:type="dxa"/>
            <w:tcBorders>
              <w:left w:val="single" w:sz="12" w:space="0" w:color="auto"/>
            </w:tcBorders>
            <w:shd w:val="clear" w:color="auto" w:fill="E7E6E6" w:themeFill="background2"/>
            <w:vAlign w:val="center"/>
          </w:tcPr>
          <w:p w14:paraId="7BF38657"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זרחן כללי כ-</w:t>
            </w:r>
            <w:r w:rsidRPr="006A5025">
              <w:rPr>
                <w:rFonts w:ascii="David" w:eastAsia="Times New Roman" w:hAnsi="David" w:cs="David"/>
                <w:sz w:val="24"/>
                <w:szCs w:val="24"/>
              </w:rPr>
              <w:t>P</w:t>
            </w:r>
          </w:p>
        </w:tc>
        <w:tc>
          <w:tcPr>
            <w:tcW w:w="1359" w:type="dxa"/>
            <w:tcBorders>
              <w:right w:val="single" w:sz="12" w:space="0" w:color="auto"/>
            </w:tcBorders>
            <w:shd w:val="clear" w:color="auto" w:fill="E7E6E6" w:themeFill="background2"/>
            <w:vAlign w:val="center"/>
          </w:tcPr>
          <w:p w14:paraId="4875B02A"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מ"ג/ל</w:t>
            </w:r>
          </w:p>
        </w:tc>
        <w:tc>
          <w:tcPr>
            <w:tcW w:w="1358" w:type="dxa"/>
            <w:tcBorders>
              <w:left w:val="single" w:sz="12" w:space="0" w:color="auto"/>
            </w:tcBorders>
            <w:shd w:val="clear" w:color="auto" w:fill="auto"/>
            <w:vAlign w:val="center"/>
          </w:tcPr>
          <w:p w14:paraId="65F41F23"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0.12</w:t>
            </w:r>
          </w:p>
        </w:tc>
        <w:tc>
          <w:tcPr>
            <w:tcW w:w="1359" w:type="dxa"/>
            <w:shd w:val="clear" w:color="auto" w:fill="auto"/>
            <w:vAlign w:val="center"/>
          </w:tcPr>
          <w:p w14:paraId="615B606C"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0.2</w:t>
            </w:r>
          </w:p>
        </w:tc>
        <w:tc>
          <w:tcPr>
            <w:tcW w:w="1359" w:type="dxa"/>
            <w:shd w:val="clear" w:color="auto" w:fill="auto"/>
            <w:vAlign w:val="center"/>
          </w:tcPr>
          <w:p w14:paraId="098EFFDB"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מורכב יומי או חטף</w:t>
            </w:r>
          </w:p>
        </w:tc>
        <w:tc>
          <w:tcPr>
            <w:tcW w:w="1358" w:type="dxa"/>
            <w:tcBorders>
              <w:right w:val="single" w:sz="12" w:space="0" w:color="auto"/>
            </w:tcBorders>
            <w:shd w:val="clear" w:color="auto" w:fill="auto"/>
            <w:vAlign w:val="center"/>
          </w:tcPr>
          <w:p w14:paraId="4DFA2842"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בשבועיים</w:t>
            </w:r>
          </w:p>
        </w:tc>
        <w:tc>
          <w:tcPr>
            <w:tcW w:w="1359" w:type="dxa"/>
            <w:tcBorders>
              <w:left w:val="single" w:sz="12" w:space="0" w:color="auto"/>
            </w:tcBorders>
            <w:shd w:val="clear" w:color="auto" w:fill="auto"/>
            <w:vAlign w:val="center"/>
          </w:tcPr>
          <w:p w14:paraId="10E7528E"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מורכב יומי או חטף</w:t>
            </w:r>
          </w:p>
        </w:tc>
        <w:tc>
          <w:tcPr>
            <w:tcW w:w="1358" w:type="dxa"/>
            <w:tcBorders>
              <w:right w:val="single" w:sz="12" w:space="0" w:color="auto"/>
            </w:tcBorders>
            <w:shd w:val="clear" w:color="auto" w:fill="auto"/>
            <w:vAlign w:val="center"/>
          </w:tcPr>
          <w:p w14:paraId="1556DE9D"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c>
          <w:tcPr>
            <w:tcW w:w="1359" w:type="dxa"/>
            <w:tcBorders>
              <w:left w:val="single" w:sz="12" w:space="0" w:color="auto"/>
            </w:tcBorders>
            <w:shd w:val="clear" w:color="auto" w:fill="auto"/>
            <w:vAlign w:val="center"/>
          </w:tcPr>
          <w:p w14:paraId="40A6FC62"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מורכב יומי או חטף</w:t>
            </w:r>
          </w:p>
        </w:tc>
        <w:tc>
          <w:tcPr>
            <w:tcW w:w="1359" w:type="dxa"/>
            <w:tcBorders>
              <w:right w:val="single" w:sz="12" w:space="0" w:color="auto"/>
            </w:tcBorders>
            <w:shd w:val="clear" w:color="auto" w:fill="auto"/>
            <w:vAlign w:val="center"/>
          </w:tcPr>
          <w:p w14:paraId="612D2327"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r>
      <w:tr w:rsidR="0052320E" w:rsidRPr="006A5025" w14:paraId="429C21C9" w14:textId="77777777" w:rsidTr="00E35AB0">
        <w:tc>
          <w:tcPr>
            <w:tcW w:w="1806" w:type="dxa"/>
            <w:tcBorders>
              <w:left w:val="single" w:sz="12" w:space="0" w:color="auto"/>
              <w:bottom w:val="single" w:sz="4" w:space="0" w:color="auto"/>
            </w:tcBorders>
            <w:shd w:val="clear" w:color="auto" w:fill="E7E6E6" w:themeFill="background2"/>
            <w:vAlign w:val="center"/>
          </w:tcPr>
          <w:p w14:paraId="73B38196"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זרחן מומס כ-</w:t>
            </w:r>
            <w:r w:rsidRPr="006A5025">
              <w:rPr>
                <w:rFonts w:ascii="David" w:eastAsia="Times New Roman" w:hAnsi="David" w:cs="David"/>
                <w:sz w:val="24"/>
                <w:szCs w:val="24"/>
              </w:rPr>
              <w:t>P</w:t>
            </w:r>
          </w:p>
        </w:tc>
        <w:tc>
          <w:tcPr>
            <w:tcW w:w="1359" w:type="dxa"/>
            <w:tcBorders>
              <w:bottom w:val="single" w:sz="4" w:space="0" w:color="auto"/>
              <w:right w:val="single" w:sz="12" w:space="0" w:color="auto"/>
            </w:tcBorders>
            <w:shd w:val="clear" w:color="auto" w:fill="E7E6E6" w:themeFill="background2"/>
            <w:vAlign w:val="center"/>
          </w:tcPr>
          <w:p w14:paraId="487F43EA"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מ"ג/ל</w:t>
            </w:r>
          </w:p>
        </w:tc>
        <w:tc>
          <w:tcPr>
            <w:tcW w:w="1358" w:type="dxa"/>
            <w:tcBorders>
              <w:left w:val="single" w:sz="12" w:space="0" w:color="auto"/>
              <w:bottom w:val="single" w:sz="4" w:space="0" w:color="auto"/>
            </w:tcBorders>
            <w:shd w:val="clear" w:color="auto" w:fill="auto"/>
            <w:vAlign w:val="center"/>
          </w:tcPr>
          <w:p w14:paraId="555D3B8D"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0.06</w:t>
            </w:r>
          </w:p>
        </w:tc>
        <w:tc>
          <w:tcPr>
            <w:tcW w:w="1359" w:type="dxa"/>
            <w:tcBorders>
              <w:bottom w:val="single" w:sz="4" w:space="0" w:color="auto"/>
            </w:tcBorders>
            <w:shd w:val="clear" w:color="auto" w:fill="auto"/>
            <w:vAlign w:val="center"/>
          </w:tcPr>
          <w:p w14:paraId="74C27E5D"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0.1</w:t>
            </w:r>
          </w:p>
        </w:tc>
        <w:tc>
          <w:tcPr>
            <w:tcW w:w="1359" w:type="dxa"/>
            <w:tcBorders>
              <w:bottom w:val="single" w:sz="4" w:space="0" w:color="auto"/>
            </w:tcBorders>
            <w:shd w:val="clear" w:color="auto" w:fill="auto"/>
            <w:vAlign w:val="center"/>
          </w:tcPr>
          <w:p w14:paraId="6476B66F"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מורכב יומי או חטף</w:t>
            </w:r>
          </w:p>
        </w:tc>
        <w:tc>
          <w:tcPr>
            <w:tcW w:w="1358" w:type="dxa"/>
            <w:tcBorders>
              <w:bottom w:val="single" w:sz="4" w:space="0" w:color="auto"/>
              <w:right w:val="single" w:sz="12" w:space="0" w:color="auto"/>
            </w:tcBorders>
            <w:shd w:val="clear" w:color="auto" w:fill="auto"/>
            <w:vAlign w:val="center"/>
          </w:tcPr>
          <w:p w14:paraId="3941BBE2"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בשבועיים</w:t>
            </w:r>
          </w:p>
        </w:tc>
        <w:tc>
          <w:tcPr>
            <w:tcW w:w="1359" w:type="dxa"/>
            <w:tcBorders>
              <w:left w:val="single" w:sz="12" w:space="0" w:color="auto"/>
              <w:bottom w:val="single" w:sz="4" w:space="0" w:color="auto"/>
            </w:tcBorders>
            <w:shd w:val="clear" w:color="auto" w:fill="auto"/>
            <w:vAlign w:val="center"/>
          </w:tcPr>
          <w:p w14:paraId="29D194BC"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מורכב יומי או חטף</w:t>
            </w:r>
          </w:p>
        </w:tc>
        <w:tc>
          <w:tcPr>
            <w:tcW w:w="1358" w:type="dxa"/>
            <w:tcBorders>
              <w:bottom w:val="single" w:sz="4" w:space="0" w:color="auto"/>
              <w:right w:val="single" w:sz="12" w:space="0" w:color="auto"/>
            </w:tcBorders>
            <w:shd w:val="clear" w:color="auto" w:fill="auto"/>
            <w:vAlign w:val="center"/>
          </w:tcPr>
          <w:p w14:paraId="6843BCA6"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c>
          <w:tcPr>
            <w:tcW w:w="1359" w:type="dxa"/>
            <w:tcBorders>
              <w:left w:val="single" w:sz="12" w:space="0" w:color="auto"/>
              <w:bottom w:val="single" w:sz="4" w:space="0" w:color="auto"/>
            </w:tcBorders>
            <w:shd w:val="clear" w:color="auto" w:fill="auto"/>
            <w:vAlign w:val="center"/>
          </w:tcPr>
          <w:p w14:paraId="09A909AB"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מורכב יומי או חטף</w:t>
            </w:r>
          </w:p>
        </w:tc>
        <w:tc>
          <w:tcPr>
            <w:tcW w:w="1359" w:type="dxa"/>
            <w:tcBorders>
              <w:bottom w:val="single" w:sz="4" w:space="0" w:color="auto"/>
              <w:right w:val="single" w:sz="12" w:space="0" w:color="auto"/>
            </w:tcBorders>
            <w:shd w:val="clear" w:color="auto" w:fill="auto"/>
            <w:vAlign w:val="center"/>
          </w:tcPr>
          <w:p w14:paraId="34E4A509"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r>
      <w:tr w:rsidR="0052320E" w:rsidRPr="006A5025" w14:paraId="36245D7D" w14:textId="77777777" w:rsidTr="00E35AB0">
        <w:tc>
          <w:tcPr>
            <w:tcW w:w="1806" w:type="dxa"/>
            <w:tcBorders>
              <w:left w:val="single" w:sz="12" w:space="0" w:color="auto"/>
              <w:bottom w:val="single" w:sz="4" w:space="0" w:color="auto"/>
            </w:tcBorders>
            <w:shd w:val="clear" w:color="auto" w:fill="E7E6E6" w:themeFill="background2"/>
            <w:vAlign w:val="center"/>
          </w:tcPr>
          <w:p w14:paraId="7AC8FBD9"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חמצן מומס</w:t>
            </w:r>
          </w:p>
        </w:tc>
        <w:tc>
          <w:tcPr>
            <w:tcW w:w="1359" w:type="dxa"/>
            <w:tcBorders>
              <w:bottom w:val="single" w:sz="4" w:space="0" w:color="auto"/>
              <w:right w:val="single" w:sz="12" w:space="0" w:color="auto"/>
            </w:tcBorders>
            <w:shd w:val="clear" w:color="auto" w:fill="E7E6E6" w:themeFill="background2"/>
            <w:vAlign w:val="center"/>
          </w:tcPr>
          <w:p w14:paraId="0B72C040"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מ"ג/ל</w:t>
            </w:r>
          </w:p>
        </w:tc>
        <w:tc>
          <w:tcPr>
            <w:tcW w:w="1358" w:type="dxa"/>
            <w:tcBorders>
              <w:left w:val="single" w:sz="12" w:space="0" w:color="auto"/>
              <w:bottom w:val="single" w:sz="4" w:space="0" w:color="auto"/>
            </w:tcBorders>
            <w:shd w:val="clear" w:color="auto" w:fill="auto"/>
            <w:vAlign w:val="center"/>
          </w:tcPr>
          <w:p w14:paraId="4C461A03"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גדול מ- 6.5</w:t>
            </w:r>
          </w:p>
          <w:p w14:paraId="3860B8DC"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p>
        </w:tc>
        <w:tc>
          <w:tcPr>
            <w:tcW w:w="1359" w:type="dxa"/>
            <w:tcBorders>
              <w:bottom w:val="single" w:sz="4" w:space="0" w:color="auto"/>
            </w:tcBorders>
            <w:shd w:val="clear" w:color="auto" w:fill="auto"/>
            <w:vAlign w:val="center"/>
          </w:tcPr>
          <w:p w14:paraId="71A0AC9B"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p>
        </w:tc>
        <w:tc>
          <w:tcPr>
            <w:tcW w:w="1359" w:type="dxa"/>
            <w:tcBorders>
              <w:bottom w:val="single" w:sz="4" w:space="0" w:color="auto"/>
            </w:tcBorders>
            <w:shd w:val="clear" w:color="auto" w:fill="auto"/>
            <w:vAlign w:val="center"/>
          </w:tcPr>
          <w:p w14:paraId="3C0AAA99" w14:textId="77777777" w:rsidR="0052320E" w:rsidRPr="006A5025" w:rsidDel="00791CCA"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ניטור רציף ימי או חטף</w:t>
            </w:r>
          </w:p>
        </w:tc>
        <w:tc>
          <w:tcPr>
            <w:tcW w:w="1358" w:type="dxa"/>
            <w:tcBorders>
              <w:bottom w:val="single" w:sz="4" w:space="0" w:color="auto"/>
              <w:right w:val="single" w:sz="12" w:space="0" w:color="auto"/>
            </w:tcBorders>
            <w:shd w:val="clear" w:color="auto" w:fill="auto"/>
            <w:vAlign w:val="center"/>
          </w:tcPr>
          <w:p w14:paraId="003F85D4" w14:textId="77777777" w:rsidR="0052320E" w:rsidRPr="006A5025" w:rsidDel="00791CCA"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c>
          <w:tcPr>
            <w:tcW w:w="1359" w:type="dxa"/>
            <w:tcBorders>
              <w:left w:val="single" w:sz="12" w:space="0" w:color="auto"/>
              <w:bottom w:val="single" w:sz="4" w:space="0" w:color="auto"/>
            </w:tcBorders>
            <w:shd w:val="clear" w:color="auto" w:fill="auto"/>
            <w:vAlign w:val="center"/>
          </w:tcPr>
          <w:p w14:paraId="1FFDCC1E"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 xml:space="preserve">חטף  </w:t>
            </w:r>
          </w:p>
        </w:tc>
        <w:tc>
          <w:tcPr>
            <w:tcW w:w="1358" w:type="dxa"/>
            <w:tcBorders>
              <w:bottom w:val="single" w:sz="4" w:space="0" w:color="auto"/>
              <w:right w:val="single" w:sz="12" w:space="0" w:color="auto"/>
            </w:tcBorders>
            <w:shd w:val="clear" w:color="auto" w:fill="auto"/>
            <w:vAlign w:val="center"/>
          </w:tcPr>
          <w:p w14:paraId="668C53EB"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c>
          <w:tcPr>
            <w:tcW w:w="1359" w:type="dxa"/>
            <w:tcBorders>
              <w:left w:val="single" w:sz="12" w:space="0" w:color="auto"/>
              <w:bottom w:val="single" w:sz="4" w:space="0" w:color="auto"/>
            </w:tcBorders>
            <w:shd w:val="clear" w:color="auto" w:fill="auto"/>
            <w:vAlign w:val="center"/>
          </w:tcPr>
          <w:p w14:paraId="307C4F5D"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p>
        </w:tc>
        <w:tc>
          <w:tcPr>
            <w:tcW w:w="1359" w:type="dxa"/>
            <w:tcBorders>
              <w:bottom w:val="single" w:sz="4" w:space="0" w:color="auto"/>
              <w:right w:val="single" w:sz="12" w:space="0" w:color="auto"/>
            </w:tcBorders>
            <w:shd w:val="clear" w:color="auto" w:fill="auto"/>
            <w:vAlign w:val="center"/>
          </w:tcPr>
          <w:p w14:paraId="2BFD7954"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p>
        </w:tc>
      </w:tr>
      <w:tr w:rsidR="0052320E" w:rsidRPr="006A5025" w14:paraId="40E2A3D8" w14:textId="77777777" w:rsidTr="00E35AB0">
        <w:tc>
          <w:tcPr>
            <w:tcW w:w="1806" w:type="dxa"/>
            <w:tcBorders>
              <w:top w:val="single" w:sz="4" w:space="0" w:color="auto"/>
              <w:left w:val="single" w:sz="12" w:space="0" w:color="auto"/>
              <w:bottom w:val="single" w:sz="4" w:space="0" w:color="auto"/>
              <w:right w:val="single" w:sz="4" w:space="0" w:color="auto"/>
            </w:tcBorders>
            <w:shd w:val="clear" w:color="auto" w:fill="E7E6E6" w:themeFill="background2"/>
            <w:vAlign w:val="center"/>
          </w:tcPr>
          <w:p w14:paraId="2C235350"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כלור נותר</w:t>
            </w:r>
          </w:p>
        </w:tc>
        <w:tc>
          <w:tcPr>
            <w:tcW w:w="1359" w:type="dxa"/>
            <w:tcBorders>
              <w:top w:val="single" w:sz="4" w:space="0" w:color="auto"/>
              <w:left w:val="single" w:sz="4" w:space="0" w:color="auto"/>
              <w:bottom w:val="single" w:sz="4" w:space="0" w:color="auto"/>
              <w:right w:val="single" w:sz="12" w:space="0" w:color="auto"/>
            </w:tcBorders>
            <w:shd w:val="clear" w:color="auto" w:fill="E7E6E6" w:themeFill="background2"/>
            <w:vAlign w:val="center"/>
          </w:tcPr>
          <w:p w14:paraId="623FE1CD"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מ"ג/ל</w:t>
            </w:r>
          </w:p>
        </w:tc>
        <w:tc>
          <w:tcPr>
            <w:tcW w:w="1358" w:type="dxa"/>
            <w:tcBorders>
              <w:top w:val="single" w:sz="4" w:space="0" w:color="auto"/>
              <w:left w:val="single" w:sz="12" w:space="0" w:color="auto"/>
              <w:bottom w:val="single" w:sz="4" w:space="0" w:color="auto"/>
              <w:right w:val="single" w:sz="4" w:space="0" w:color="auto"/>
            </w:tcBorders>
            <w:shd w:val="clear" w:color="auto" w:fill="auto"/>
            <w:vAlign w:val="center"/>
          </w:tcPr>
          <w:p w14:paraId="47C66916"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ללא כלור נותר</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21BA5540"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ללא כלור נותר</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04652D14" w14:textId="77777777" w:rsidR="0052320E" w:rsidRPr="006A5025" w:rsidDel="00791CCA"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חטף</w:t>
            </w:r>
          </w:p>
        </w:tc>
        <w:tc>
          <w:tcPr>
            <w:tcW w:w="1358" w:type="dxa"/>
            <w:tcBorders>
              <w:top w:val="single" w:sz="4" w:space="0" w:color="auto"/>
              <w:left w:val="single" w:sz="4" w:space="0" w:color="auto"/>
              <w:bottom w:val="single" w:sz="4" w:space="0" w:color="auto"/>
              <w:right w:val="single" w:sz="12" w:space="0" w:color="auto"/>
            </w:tcBorders>
            <w:shd w:val="clear" w:color="auto" w:fill="auto"/>
            <w:vAlign w:val="center"/>
          </w:tcPr>
          <w:p w14:paraId="387F0DEA" w14:textId="77777777" w:rsidR="0052320E" w:rsidRPr="006A5025" w:rsidDel="00791CCA"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c>
          <w:tcPr>
            <w:tcW w:w="1359" w:type="dxa"/>
            <w:tcBorders>
              <w:top w:val="single" w:sz="4" w:space="0" w:color="auto"/>
              <w:left w:val="single" w:sz="12" w:space="0" w:color="auto"/>
              <w:bottom w:val="single" w:sz="4" w:space="0" w:color="auto"/>
              <w:right w:val="single" w:sz="4" w:space="0" w:color="auto"/>
            </w:tcBorders>
            <w:shd w:val="clear" w:color="auto" w:fill="auto"/>
            <w:vAlign w:val="center"/>
          </w:tcPr>
          <w:p w14:paraId="7D45A5F1"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p>
        </w:tc>
        <w:tc>
          <w:tcPr>
            <w:tcW w:w="1358" w:type="dxa"/>
            <w:tcBorders>
              <w:top w:val="single" w:sz="4" w:space="0" w:color="auto"/>
              <w:left w:val="single" w:sz="4" w:space="0" w:color="auto"/>
              <w:bottom w:val="single" w:sz="4" w:space="0" w:color="auto"/>
              <w:right w:val="single" w:sz="12" w:space="0" w:color="auto"/>
            </w:tcBorders>
            <w:shd w:val="clear" w:color="auto" w:fill="auto"/>
            <w:vAlign w:val="center"/>
          </w:tcPr>
          <w:p w14:paraId="73FC09E1"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p>
        </w:tc>
        <w:tc>
          <w:tcPr>
            <w:tcW w:w="1359" w:type="dxa"/>
            <w:tcBorders>
              <w:top w:val="single" w:sz="4" w:space="0" w:color="auto"/>
              <w:left w:val="single" w:sz="12" w:space="0" w:color="auto"/>
              <w:bottom w:val="single" w:sz="4" w:space="0" w:color="auto"/>
              <w:right w:val="single" w:sz="4" w:space="0" w:color="auto"/>
            </w:tcBorders>
            <w:shd w:val="clear" w:color="auto" w:fill="auto"/>
          </w:tcPr>
          <w:p w14:paraId="2713FC58"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p>
        </w:tc>
        <w:tc>
          <w:tcPr>
            <w:tcW w:w="1359" w:type="dxa"/>
            <w:tcBorders>
              <w:top w:val="single" w:sz="4" w:space="0" w:color="auto"/>
              <w:left w:val="single" w:sz="4" w:space="0" w:color="auto"/>
              <w:bottom w:val="single" w:sz="4" w:space="0" w:color="auto"/>
              <w:right w:val="single" w:sz="12" w:space="0" w:color="auto"/>
            </w:tcBorders>
            <w:shd w:val="clear" w:color="auto" w:fill="auto"/>
          </w:tcPr>
          <w:p w14:paraId="44C47C55"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p>
        </w:tc>
      </w:tr>
      <w:tr w:rsidR="0052320E" w:rsidRPr="006A5025" w14:paraId="6D1003B3" w14:textId="77777777" w:rsidTr="00E35AB0">
        <w:tc>
          <w:tcPr>
            <w:tcW w:w="1806" w:type="dxa"/>
            <w:tcBorders>
              <w:top w:val="single" w:sz="4" w:space="0" w:color="auto"/>
              <w:left w:val="single" w:sz="12" w:space="0" w:color="auto"/>
              <w:bottom w:val="single" w:sz="4" w:space="0" w:color="auto"/>
              <w:right w:val="single" w:sz="4" w:space="0" w:color="auto"/>
            </w:tcBorders>
            <w:shd w:val="clear" w:color="auto" w:fill="E7E6E6" w:themeFill="background2"/>
            <w:vAlign w:val="center"/>
          </w:tcPr>
          <w:p w14:paraId="51B45C93"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חיידקי אנטרוקוקי</w:t>
            </w:r>
          </w:p>
        </w:tc>
        <w:tc>
          <w:tcPr>
            <w:tcW w:w="1359" w:type="dxa"/>
            <w:tcBorders>
              <w:top w:val="single" w:sz="4" w:space="0" w:color="auto"/>
              <w:left w:val="single" w:sz="4" w:space="0" w:color="auto"/>
              <w:bottom w:val="single" w:sz="4" w:space="0" w:color="auto"/>
              <w:right w:val="single" w:sz="12" w:space="0" w:color="auto"/>
            </w:tcBorders>
            <w:shd w:val="clear" w:color="auto" w:fill="E7E6E6" w:themeFill="background2"/>
            <w:vAlign w:val="center"/>
          </w:tcPr>
          <w:p w14:paraId="0F505BB5"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יח' / 100 מ"ל</w:t>
            </w:r>
          </w:p>
        </w:tc>
        <w:tc>
          <w:tcPr>
            <w:tcW w:w="1358" w:type="dxa"/>
            <w:tcBorders>
              <w:top w:val="single" w:sz="4" w:space="0" w:color="auto"/>
              <w:left w:val="single" w:sz="12" w:space="0" w:color="auto"/>
              <w:bottom w:val="single" w:sz="4" w:space="0" w:color="auto"/>
              <w:right w:val="single" w:sz="4" w:space="0" w:color="auto"/>
            </w:tcBorders>
            <w:shd w:val="clear" w:color="auto" w:fill="auto"/>
            <w:vAlign w:val="center"/>
          </w:tcPr>
          <w:p w14:paraId="18DADC3D"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ללא ערך</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1F3FCD74"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ללא ערך</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6DB9A4F1" w14:textId="77777777" w:rsidR="0052320E" w:rsidRPr="006A5025" w:rsidDel="00791CCA"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 xml:space="preserve">חטף </w:t>
            </w:r>
          </w:p>
        </w:tc>
        <w:tc>
          <w:tcPr>
            <w:tcW w:w="1358" w:type="dxa"/>
            <w:tcBorders>
              <w:top w:val="single" w:sz="4" w:space="0" w:color="auto"/>
              <w:left w:val="single" w:sz="4" w:space="0" w:color="auto"/>
              <w:bottom w:val="single" w:sz="4" w:space="0" w:color="auto"/>
              <w:right w:val="single" w:sz="12" w:space="0" w:color="auto"/>
            </w:tcBorders>
            <w:shd w:val="clear" w:color="auto" w:fill="auto"/>
            <w:vAlign w:val="center"/>
          </w:tcPr>
          <w:p w14:paraId="05F9AE89" w14:textId="77777777" w:rsidR="0052320E" w:rsidRPr="006A5025" w:rsidDel="00791CCA"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c>
          <w:tcPr>
            <w:tcW w:w="1359" w:type="dxa"/>
            <w:tcBorders>
              <w:top w:val="single" w:sz="4" w:space="0" w:color="auto"/>
              <w:left w:val="single" w:sz="12" w:space="0" w:color="auto"/>
              <w:bottom w:val="single" w:sz="4" w:space="0" w:color="auto"/>
              <w:right w:val="single" w:sz="4" w:space="0" w:color="auto"/>
            </w:tcBorders>
            <w:shd w:val="clear" w:color="auto" w:fill="auto"/>
            <w:vAlign w:val="center"/>
          </w:tcPr>
          <w:p w14:paraId="56A97058"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 xml:space="preserve">חטף </w:t>
            </w:r>
          </w:p>
        </w:tc>
        <w:tc>
          <w:tcPr>
            <w:tcW w:w="1358" w:type="dxa"/>
            <w:tcBorders>
              <w:top w:val="single" w:sz="4" w:space="0" w:color="auto"/>
              <w:left w:val="single" w:sz="4" w:space="0" w:color="auto"/>
              <w:bottom w:val="single" w:sz="4" w:space="0" w:color="auto"/>
              <w:right w:val="single" w:sz="12" w:space="0" w:color="auto"/>
            </w:tcBorders>
            <w:shd w:val="clear" w:color="auto" w:fill="auto"/>
            <w:vAlign w:val="center"/>
          </w:tcPr>
          <w:p w14:paraId="3D47D11C"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r w:rsidRPr="006A5025">
              <w:rPr>
                <w:rFonts w:ascii="David" w:eastAsia="Times New Roman" w:hAnsi="David" w:cs="David"/>
                <w:sz w:val="24"/>
                <w:szCs w:val="24"/>
                <w:rtl/>
              </w:rPr>
              <w:t>פעם בחודש</w:t>
            </w:r>
          </w:p>
        </w:tc>
        <w:tc>
          <w:tcPr>
            <w:tcW w:w="1359" w:type="dxa"/>
            <w:tcBorders>
              <w:top w:val="single" w:sz="4" w:space="0" w:color="auto"/>
              <w:left w:val="single" w:sz="12" w:space="0" w:color="auto"/>
              <w:bottom w:val="single" w:sz="4" w:space="0" w:color="auto"/>
              <w:right w:val="single" w:sz="4" w:space="0" w:color="auto"/>
            </w:tcBorders>
            <w:shd w:val="clear" w:color="auto" w:fill="auto"/>
          </w:tcPr>
          <w:p w14:paraId="072E03A8"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p>
        </w:tc>
        <w:tc>
          <w:tcPr>
            <w:tcW w:w="1359" w:type="dxa"/>
            <w:tcBorders>
              <w:top w:val="single" w:sz="4" w:space="0" w:color="auto"/>
              <w:left w:val="single" w:sz="4" w:space="0" w:color="auto"/>
              <w:bottom w:val="single" w:sz="4" w:space="0" w:color="auto"/>
              <w:right w:val="single" w:sz="12" w:space="0" w:color="auto"/>
            </w:tcBorders>
            <w:shd w:val="clear" w:color="auto" w:fill="auto"/>
          </w:tcPr>
          <w:p w14:paraId="0B4EE767" w14:textId="77777777" w:rsidR="0052320E" w:rsidRPr="006A5025" w:rsidRDefault="0052320E" w:rsidP="00BD3DEB">
            <w:pPr>
              <w:tabs>
                <w:tab w:val="right" w:pos="7920"/>
              </w:tabs>
              <w:overflowPunct w:val="0"/>
              <w:autoSpaceDE w:val="0"/>
              <w:autoSpaceDN w:val="0"/>
              <w:adjustRightInd w:val="0"/>
              <w:spacing w:after="0" w:line="360" w:lineRule="auto"/>
              <w:textAlignment w:val="baseline"/>
              <w:rPr>
                <w:rFonts w:ascii="David" w:eastAsia="Times New Roman" w:hAnsi="David" w:cs="David"/>
                <w:sz w:val="24"/>
                <w:szCs w:val="24"/>
                <w:rtl/>
              </w:rPr>
            </w:pPr>
          </w:p>
        </w:tc>
      </w:tr>
    </w:tbl>
    <w:p w14:paraId="1A6AED74" w14:textId="77777777" w:rsidR="0052320E" w:rsidRPr="006A5025" w:rsidRDefault="0052320E" w:rsidP="00BD3DEB">
      <w:pPr>
        <w:pStyle w:val="afff2"/>
        <w:tabs>
          <w:tab w:val="right" w:pos="7920"/>
        </w:tabs>
        <w:spacing w:after="0" w:line="360" w:lineRule="auto"/>
        <w:ind w:left="0" w:firstLine="0"/>
        <w:rPr>
          <w:rFonts w:ascii="David" w:hAnsi="David" w:cs="David"/>
          <w:b/>
          <w:bCs/>
          <w:sz w:val="24"/>
          <w:szCs w:val="24"/>
          <w:highlight w:val="yellow"/>
        </w:rPr>
        <w:sectPr w:rsidR="0052320E" w:rsidRPr="006A5025" w:rsidSect="00E35AB0">
          <w:pgSz w:w="16838" w:h="11906" w:orient="landscape"/>
          <w:pgMar w:top="1797" w:right="1440" w:bottom="1797" w:left="1440" w:header="709" w:footer="709" w:gutter="0"/>
          <w:cols w:space="708"/>
          <w:bidi/>
          <w:rtlGutter/>
          <w:docGrid w:linePitch="360"/>
        </w:sectPr>
      </w:pPr>
    </w:p>
    <w:p w14:paraId="132445B3" w14:textId="77777777" w:rsidR="0052320E" w:rsidRPr="006A5025" w:rsidRDefault="0052320E" w:rsidP="00BD3DEB">
      <w:pPr>
        <w:spacing w:after="0" w:line="360" w:lineRule="auto"/>
        <w:rPr>
          <w:rFonts w:ascii="David" w:hAnsi="David" w:cs="David"/>
          <w:b/>
          <w:bCs/>
          <w:sz w:val="24"/>
          <w:szCs w:val="24"/>
          <w:rtl/>
        </w:rPr>
      </w:pPr>
    </w:p>
    <w:p w14:paraId="71928D3C" w14:textId="77777777" w:rsidR="0052320E" w:rsidRPr="006A5025" w:rsidRDefault="0052320E" w:rsidP="00BD3DEB">
      <w:pPr>
        <w:spacing w:after="0" w:line="360" w:lineRule="auto"/>
        <w:jc w:val="center"/>
        <w:rPr>
          <w:rFonts w:ascii="David" w:hAnsi="David" w:cs="David"/>
          <w:b/>
          <w:bCs/>
          <w:sz w:val="24"/>
          <w:szCs w:val="24"/>
          <w:u w:val="single"/>
          <w:rtl/>
        </w:rPr>
      </w:pPr>
      <w:r w:rsidRPr="006A5025">
        <w:rPr>
          <w:rFonts w:ascii="David" w:hAnsi="David" w:cs="David"/>
          <w:b/>
          <w:bCs/>
          <w:sz w:val="24"/>
          <w:szCs w:val="24"/>
          <w:u w:val="single"/>
          <w:rtl/>
        </w:rPr>
        <w:t>נספח ג' - ביצוע דיגומים ובדיקות מעבדה למי פלט מטופלים מבריכות דגים, למעט בריכות דגים לגידול פורלים וחדקנים</w:t>
      </w:r>
    </w:p>
    <w:p w14:paraId="1E413341" w14:textId="77777777" w:rsidR="0052320E" w:rsidRPr="006A5025" w:rsidRDefault="0052320E" w:rsidP="00BD3DEB">
      <w:pPr>
        <w:pStyle w:val="affa"/>
        <w:tabs>
          <w:tab w:val="right" w:pos="7920"/>
        </w:tabs>
        <w:bidi/>
        <w:spacing w:after="0" w:line="360" w:lineRule="auto"/>
        <w:jc w:val="center"/>
        <w:rPr>
          <w:rFonts w:ascii="David" w:hAnsi="David" w:cs="David"/>
          <w:b w:val="0"/>
          <w:bCs w:val="0"/>
          <w:sz w:val="24"/>
          <w:szCs w:val="24"/>
          <w:rtl/>
        </w:rPr>
      </w:pPr>
    </w:p>
    <w:p w14:paraId="46581337" w14:textId="77777777" w:rsidR="0052320E" w:rsidRPr="006A5025" w:rsidRDefault="0052320E" w:rsidP="00BD3DEB">
      <w:pPr>
        <w:tabs>
          <w:tab w:val="right" w:pos="7920"/>
        </w:tabs>
        <w:spacing w:after="0" w:line="360" w:lineRule="auto"/>
        <w:ind w:left="763" w:hanging="810"/>
        <w:jc w:val="both"/>
        <w:rPr>
          <w:rFonts w:ascii="David" w:hAnsi="David" w:cs="David"/>
          <w:sz w:val="24"/>
          <w:szCs w:val="24"/>
          <w:u w:val="single"/>
          <w:rtl/>
        </w:rPr>
      </w:pPr>
      <w:r w:rsidRPr="006A5025">
        <w:rPr>
          <w:rFonts w:ascii="David" w:hAnsi="David" w:cs="David"/>
          <w:sz w:val="24"/>
          <w:szCs w:val="24"/>
          <w:u w:val="single"/>
          <w:rtl/>
        </w:rPr>
        <w:t xml:space="preserve"> דיגום ואנליזה בנקודת דיגום </w:t>
      </w:r>
      <w:r w:rsidRPr="006A5025">
        <w:rPr>
          <w:rFonts w:ascii="David" w:hAnsi="David" w:cs="David"/>
          <w:b/>
          <w:bCs/>
          <w:sz w:val="24"/>
          <w:szCs w:val="24"/>
          <w:u w:val="single"/>
          <w:rtl/>
        </w:rPr>
        <w:t xml:space="preserve">א' </w:t>
      </w:r>
      <w:r w:rsidRPr="006A5025">
        <w:rPr>
          <w:rFonts w:ascii="David" w:hAnsi="David" w:cs="David"/>
          <w:sz w:val="24"/>
          <w:szCs w:val="24"/>
          <w:u w:val="single"/>
          <w:rtl/>
        </w:rPr>
        <w:t xml:space="preserve">(מי פלט מטופלים המוזרמים לנחל)- </w:t>
      </w:r>
    </w:p>
    <w:p w14:paraId="3BE5ED36" w14:textId="77777777" w:rsidR="0052320E" w:rsidRPr="006A5025" w:rsidRDefault="0052320E" w:rsidP="00BD3DEB">
      <w:pPr>
        <w:tabs>
          <w:tab w:val="right" w:pos="7920"/>
        </w:tabs>
        <w:spacing w:after="0" w:line="360" w:lineRule="auto"/>
        <w:ind w:left="-94" w:right="-330"/>
        <w:rPr>
          <w:rFonts w:ascii="David" w:hAnsi="David" w:cs="David"/>
          <w:sz w:val="24"/>
          <w:szCs w:val="24"/>
          <w:rtl/>
        </w:rPr>
      </w:pPr>
      <w:r w:rsidRPr="006A5025">
        <w:rPr>
          <w:rFonts w:ascii="David" w:hAnsi="David" w:cs="David"/>
          <w:sz w:val="24"/>
          <w:szCs w:val="24"/>
          <w:rtl/>
        </w:rPr>
        <w:t>בעל העסק יבצע דיגומים, ימדוד ויערוך אנליזה לדגימות שיילקחו בדיגומים בהתאם למפורט בטבלה הבאה:</w:t>
      </w:r>
    </w:p>
    <w:tbl>
      <w:tblPr>
        <w:tblW w:w="8497" w:type="dxa"/>
        <w:jc w:val="center"/>
        <w:tblLayout w:type="fixed"/>
        <w:tblCellMar>
          <w:left w:w="107" w:type="dxa"/>
          <w:right w:w="107" w:type="dxa"/>
        </w:tblCellMar>
        <w:tblLook w:val="0000" w:firstRow="0" w:lastRow="0" w:firstColumn="0" w:lastColumn="0" w:noHBand="0" w:noVBand="0"/>
        <w:tblCaption w:val="דיגום ואנליזה בנקודת דיגום א' (מי פלט מטופלים המוזרמים לנחל)"/>
      </w:tblPr>
      <w:tblGrid>
        <w:gridCol w:w="2119"/>
        <w:gridCol w:w="1701"/>
        <w:gridCol w:w="1960"/>
        <w:gridCol w:w="2717"/>
      </w:tblGrid>
      <w:tr w:rsidR="0052320E" w:rsidRPr="006A5025" w14:paraId="23D47E30" w14:textId="77777777" w:rsidTr="00E35AB0">
        <w:trPr>
          <w:trHeight w:val="434"/>
          <w:jc w:val="center"/>
        </w:trPr>
        <w:tc>
          <w:tcPr>
            <w:tcW w:w="2119" w:type="dxa"/>
            <w:tcBorders>
              <w:top w:val="single" w:sz="6" w:space="0" w:color="auto"/>
              <w:left w:val="single" w:sz="6" w:space="0" w:color="auto"/>
              <w:bottom w:val="single" w:sz="18" w:space="0" w:color="auto"/>
              <w:right w:val="single" w:sz="6" w:space="0" w:color="auto"/>
            </w:tcBorders>
            <w:vAlign w:val="center"/>
          </w:tcPr>
          <w:p w14:paraId="7ECA0E59"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b/>
                <w:bCs/>
                <w:color w:val="000000"/>
                <w:spacing w:val="1"/>
                <w:sz w:val="24"/>
                <w:szCs w:val="24"/>
                <w:rtl/>
                <w:lang w:eastAsia="ja-JP"/>
              </w:rPr>
            </w:pPr>
            <w:r w:rsidRPr="006A5025">
              <w:rPr>
                <w:rFonts w:ascii="David" w:eastAsia="MS Mincho" w:hAnsi="David" w:cs="David"/>
                <w:b/>
                <w:bCs/>
                <w:color w:val="000000"/>
                <w:spacing w:val="1"/>
                <w:sz w:val="24"/>
                <w:szCs w:val="24"/>
                <w:rtl/>
                <w:lang w:eastAsia="ja-JP"/>
              </w:rPr>
              <w:t>תדירות הדיגום המזערית בתקופת הסילוק</w:t>
            </w:r>
          </w:p>
        </w:tc>
        <w:tc>
          <w:tcPr>
            <w:tcW w:w="1701" w:type="dxa"/>
            <w:tcBorders>
              <w:top w:val="single" w:sz="6" w:space="0" w:color="auto"/>
              <w:left w:val="single" w:sz="6" w:space="0" w:color="auto"/>
              <w:bottom w:val="single" w:sz="18" w:space="0" w:color="auto"/>
              <w:right w:val="single" w:sz="6" w:space="0" w:color="auto"/>
            </w:tcBorders>
            <w:vAlign w:val="center"/>
          </w:tcPr>
          <w:p w14:paraId="28957574"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b/>
                <w:bCs/>
                <w:color w:val="000000"/>
                <w:spacing w:val="1"/>
                <w:sz w:val="24"/>
                <w:szCs w:val="24"/>
                <w:rtl/>
                <w:lang w:eastAsia="ja-JP"/>
              </w:rPr>
            </w:pPr>
            <w:r w:rsidRPr="006A5025">
              <w:rPr>
                <w:rFonts w:ascii="David" w:eastAsia="MS Mincho" w:hAnsi="David" w:cs="David"/>
                <w:b/>
                <w:bCs/>
                <w:color w:val="000000"/>
                <w:spacing w:val="1"/>
                <w:sz w:val="24"/>
                <w:szCs w:val="24"/>
                <w:rtl/>
                <w:lang w:eastAsia="ja-JP"/>
              </w:rPr>
              <w:t>שיטת הדיגום</w:t>
            </w:r>
          </w:p>
        </w:tc>
        <w:tc>
          <w:tcPr>
            <w:tcW w:w="1960" w:type="dxa"/>
            <w:tcBorders>
              <w:top w:val="single" w:sz="6" w:space="0" w:color="auto"/>
              <w:left w:val="single" w:sz="6" w:space="0" w:color="auto"/>
              <w:bottom w:val="single" w:sz="18" w:space="0" w:color="auto"/>
              <w:right w:val="single" w:sz="6" w:space="0" w:color="auto"/>
            </w:tcBorders>
            <w:vAlign w:val="center"/>
          </w:tcPr>
          <w:p w14:paraId="08C7A635"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b/>
                <w:bCs/>
                <w:color w:val="000000"/>
                <w:spacing w:val="1"/>
                <w:sz w:val="24"/>
                <w:szCs w:val="24"/>
                <w:rtl/>
                <w:lang w:eastAsia="ja-JP"/>
              </w:rPr>
            </w:pPr>
            <w:r w:rsidRPr="006A5025">
              <w:rPr>
                <w:rFonts w:ascii="David" w:eastAsia="MS Mincho" w:hAnsi="David" w:cs="David"/>
                <w:b/>
                <w:bCs/>
                <w:color w:val="000000"/>
                <w:spacing w:val="1"/>
                <w:sz w:val="24"/>
                <w:szCs w:val="24"/>
                <w:rtl/>
                <w:lang w:eastAsia="ja-JP"/>
              </w:rPr>
              <w:t>יחידות</w:t>
            </w:r>
          </w:p>
        </w:tc>
        <w:tc>
          <w:tcPr>
            <w:tcW w:w="2717" w:type="dxa"/>
            <w:tcBorders>
              <w:top w:val="single" w:sz="6" w:space="0" w:color="auto"/>
              <w:left w:val="single" w:sz="6" w:space="0" w:color="auto"/>
              <w:bottom w:val="single" w:sz="18" w:space="0" w:color="auto"/>
              <w:right w:val="single" w:sz="6" w:space="0" w:color="auto"/>
            </w:tcBorders>
            <w:vAlign w:val="center"/>
          </w:tcPr>
          <w:p w14:paraId="6E3FE22B" w14:textId="77777777" w:rsidR="0052320E" w:rsidRPr="006A5025" w:rsidRDefault="0052320E" w:rsidP="00BD3DEB">
            <w:pPr>
              <w:widowControl w:val="0"/>
              <w:tabs>
                <w:tab w:val="right" w:pos="7920"/>
              </w:tabs>
              <w:autoSpaceDE w:val="0"/>
              <w:autoSpaceDN w:val="0"/>
              <w:adjustRightInd w:val="0"/>
              <w:spacing w:after="0" w:line="360" w:lineRule="auto"/>
              <w:ind w:left="763" w:hanging="810"/>
              <w:jc w:val="center"/>
              <w:textAlignment w:val="center"/>
              <w:rPr>
                <w:rFonts w:ascii="David" w:eastAsia="MS Mincho" w:hAnsi="David" w:cs="David"/>
                <w:b/>
                <w:bCs/>
                <w:color w:val="000000"/>
                <w:spacing w:val="1"/>
                <w:sz w:val="24"/>
                <w:szCs w:val="24"/>
                <w:rtl/>
                <w:lang w:eastAsia="ja-JP"/>
              </w:rPr>
            </w:pPr>
            <w:r w:rsidRPr="006A5025">
              <w:rPr>
                <w:rFonts w:ascii="David" w:eastAsia="MS Mincho" w:hAnsi="David" w:cs="David"/>
                <w:b/>
                <w:bCs/>
                <w:color w:val="000000"/>
                <w:spacing w:val="1"/>
                <w:sz w:val="24"/>
                <w:szCs w:val="24"/>
                <w:rtl/>
                <w:lang w:eastAsia="ja-JP"/>
              </w:rPr>
              <w:t>פרמטר</w:t>
            </w:r>
          </w:p>
        </w:tc>
      </w:tr>
      <w:tr w:rsidR="0052320E" w:rsidRPr="006A5025" w14:paraId="4A2A819D"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vAlign w:val="center"/>
          </w:tcPr>
          <w:p w14:paraId="29F9C6F0"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ממוצע יומי</w:t>
            </w:r>
          </w:p>
        </w:tc>
        <w:tc>
          <w:tcPr>
            <w:tcW w:w="1701" w:type="dxa"/>
            <w:tcBorders>
              <w:top w:val="single" w:sz="6" w:space="0" w:color="auto"/>
              <w:left w:val="single" w:sz="6" w:space="0" w:color="auto"/>
              <w:bottom w:val="single" w:sz="6" w:space="0" w:color="auto"/>
              <w:right w:val="single" w:sz="6" w:space="0" w:color="auto"/>
            </w:tcBorders>
            <w:vAlign w:val="center"/>
          </w:tcPr>
          <w:p w14:paraId="6E51B44F"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ניטור רציף</w:t>
            </w:r>
          </w:p>
        </w:tc>
        <w:tc>
          <w:tcPr>
            <w:tcW w:w="1960" w:type="dxa"/>
            <w:tcBorders>
              <w:top w:val="single" w:sz="6" w:space="0" w:color="auto"/>
              <w:left w:val="single" w:sz="6" w:space="0" w:color="auto"/>
              <w:bottom w:val="single" w:sz="6" w:space="0" w:color="auto"/>
              <w:right w:val="single" w:sz="6" w:space="0" w:color="auto"/>
            </w:tcBorders>
            <w:vAlign w:val="center"/>
          </w:tcPr>
          <w:p w14:paraId="4F7F33B5"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מטר מעוקב ליממה</w:t>
            </w:r>
          </w:p>
        </w:tc>
        <w:tc>
          <w:tcPr>
            <w:tcW w:w="2717" w:type="dxa"/>
            <w:tcBorders>
              <w:top w:val="single" w:sz="6" w:space="0" w:color="auto"/>
              <w:left w:val="single" w:sz="6" w:space="0" w:color="auto"/>
              <w:bottom w:val="single" w:sz="6" w:space="0" w:color="auto"/>
              <w:right w:val="single" w:sz="6" w:space="0" w:color="auto"/>
            </w:tcBorders>
            <w:vAlign w:val="center"/>
          </w:tcPr>
          <w:p w14:paraId="5DEF8E14" w14:textId="77777777" w:rsidR="0052320E" w:rsidRPr="006A5025" w:rsidRDefault="0052320E" w:rsidP="00BD3DEB">
            <w:pPr>
              <w:widowControl w:val="0"/>
              <w:tabs>
                <w:tab w:val="right" w:pos="7920"/>
              </w:tabs>
              <w:autoSpaceDE w:val="0"/>
              <w:autoSpaceDN w:val="0"/>
              <w:adjustRightInd w:val="0"/>
              <w:spacing w:after="0" w:line="360" w:lineRule="auto"/>
              <w:ind w:left="763" w:hanging="810"/>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ספיקה</w:t>
            </w:r>
          </w:p>
        </w:tc>
      </w:tr>
      <w:tr w:rsidR="0052320E" w:rsidRPr="006A5025" w14:paraId="6A41330A"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vAlign w:val="center"/>
          </w:tcPr>
          <w:p w14:paraId="5BBB3089"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vAlign w:val="center"/>
          </w:tcPr>
          <w:p w14:paraId="3741E311"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vAlign w:val="center"/>
          </w:tcPr>
          <w:p w14:paraId="75B0E135"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p>
        </w:tc>
        <w:tc>
          <w:tcPr>
            <w:tcW w:w="2717" w:type="dxa"/>
            <w:tcBorders>
              <w:top w:val="single" w:sz="6" w:space="0" w:color="auto"/>
              <w:left w:val="single" w:sz="6" w:space="0" w:color="auto"/>
              <w:bottom w:val="single" w:sz="6" w:space="0" w:color="auto"/>
              <w:right w:val="single" w:sz="6" w:space="0" w:color="auto"/>
            </w:tcBorders>
            <w:vAlign w:val="center"/>
          </w:tcPr>
          <w:p w14:paraId="1DBCACE3" w14:textId="77777777" w:rsidR="0052320E" w:rsidRPr="006A5025" w:rsidRDefault="0052320E" w:rsidP="00BD3DEB">
            <w:pPr>
              <w:widowControl w:val="0"/>
              <w:tabs>
                <w:tab w:val="right" w:pos="7920"/>
              </w:tabs>
              <w:autoSpaceDE w:val="0"/>
              <w:autoSpaceDN w:val="0"/>
              <w:adjustRightInd w:val="0"/>
              <w:spacing w:after="0" w:line="360" w:lineRule="auto"/>
              <w:ind w:left="763" w:hanging="810"/>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ערך הגבה (</w:t>
            </w:r>
            <w:r w:rsidRPr="006A5025">
              <w:rPr>
                <w:rFonts w:ascii="David" w:eastAsia="MS Mincho" w:hAnsi="David" w:cs="David"/>
                <w:color w:val="000000"/>
                <w:spacing w:val="1"/>
                <w:sz w:val="24"/>
                <w:szCs w:val="24"/>
                <w:lang w:eastAsia="ja-JP"/>
              </w:rPr>
              <w:t>pH</w:t>
            </w:r>
            <w:r w:rsidRPr="006A5025">
              <w:rPr>
                <w:rFonts w:ascii="David" w:eastAsia="MS Mincho" w:hAnsi="David" w:cs="David"/>
                <w:color w:val="000000"/>
                <w:spacing w:val="1"/>
                <w:sz w:val="24"/>
                <w:szCs w:val="24"/>
                <w:rtl/>
                <w:lang w:eastAsia="ja-JP"/>
              </w:rPr>
              <w:t>)</w:t>
            </w:r>
          </w:p>
        </w:tc>
      </w:tr>
      <w:tr w:rsidR="0052320E" w:rsidRPr="006A5025" w14:paraId="37E0E43E"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vAlign w:val="center"/>
          </w:tcPr>
          <w:p w14:paraId="624FF7C6"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vAlign w:val="center"/>
          </w:tcPr>
          <w:p w14:paraId="30E14B69" w14:textId="77777777" w:rsidR="0052320E" w:rsidRPr="006A5025" w:rsidRDefault="0052320E" w:rsidP="00BD3DEB">
            <w:pPr>
              <w:widowControl w:val="0"/>
              <w:tabs>
                <w:tab w:val="right" w:pos="7920"/>
              </w:tabs>
              <w:autoSpaceDE w:val="0"/>
              <w:autoSpaceDN w:val="0"/>
              <w:adjustRightInd w:val="0"/>
              <w:spacing w:after="0" w:line="360" w:lineRule="auto"/>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vAlign w:val="center"/>
          </w:tcPr>
          <w:p w14:paraId="4E16C4E0"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מג"ל</w:t>
            </w:r>
          </w:p>
        </w:tc>
        <w:tc>
          <w:tcPr>
            <w:tcW w:w="2717" w:type="dxa"/>
            <w:tcBorders>
              <w:top w:val="single" w:sz="6" w:space="0" w:color="auto"/>
              <w:left w:val="single" w:sz="6" w:space="0" w:color="auto"/>
              <w:bottom w:val="single" w:sz="6" w:space="0" w:color="auto"/>
              <w:right w:val="single" w:sz="6" w:space="0" w:color="auto"/>
            </w:tcBorders>
            <w:vAlign w:val="center"/>
          </w:tcPr>
          <w:p w14:paraId="5A8B9506" w14:textId="77777777" w:rsidR="0052320E" w:rsidRPr="006A5025" w:rsidRDefault="0052320E" w:rsidP="00BD3DEB">
            <w:pPr>
              <w:widowControl w:val="0"/>
              <w:tabs>
                <w:tab w:val="right" w:pos="7920"/>
              </w:tabs>
              <w:autoSpaceDE w:val="0"/>
              <w:autoSpaceDN w:val="0"/>
              <w:adjustRightInd w:val="0"/>
              <w:spacing w:after="0" w:line="360" w:lineRule="auto"/>
              <w:ind w:left="763" w:hanging="810"/>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חמצן מומס</w:t>
            </w:r>
          </w:p>
        </w:tc>
      </w:tr>
      <w:tr w:rsidR="0052320E" w:rsidRPr="006A5025" w14:paraId="1D5F2F9D"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vAlign w:val="center"/>
          </w:tcPr>
          <w:p w14:paraId="49A0E8ED"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vAlign w:val="center"/>
          </w:tcPr>
          <w:p w14:paraId="3D14B419"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vAlign w:val="center"/>
          </w:tcPr>
          <w:p w14:paraId="5E4E016A"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lang w:eastAsia="ja-JP"/>
              </w:rPr>
              <w:t>NTU</w:t>
            </w:r>
          </w:p>
        </w:tc>
        <w:tc>
          <w:tcPr>
            <w:tcW w:w="2717" w:type="dxa"/>
            <w:tcBorders>
              <w:top w:val="single" w:sz="6" w:space="0" w:color="auto"/>
              <w:left w:val="single" w:sz="6" w:space="0" w:color="auto"/>
              <w:bottom w:val="single" w:sz="6" w:space="0" w:color="auto"/>
              <w:right w:val="single" w:sz="6" w:space="0" w:color="auto"/>
            </w:tcBorders>
            <w:vAlign w:val="center"/>
          </w:tcPr>
          <w:p w14:paraId="719933A5" w14:textId="77777777" w:rsidR="0052320E" w:rsidRPr="006A5025" w:rsidRDefault="0052320E" w:rsidP="00BD3DEB">
            <w:pPr>
              <w:widowControl w:val="0"/>
              <w:tabs>
                <w:tab w:val="right" w:pos="7920"/>
              </w:tabs>
              <w:autoSpaceDE w:val="0"/>
              <w:autoSpaceDN w:val="0"/>
              <w:adjustRightInd w:val="0"/>
              <w:spacing w:after="0" w:line="360" w:lineRule="auto"/>
              <w:ind w:left="763" w:hanging="810"/>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עכירות</w:t>
            </w:r>
          </w:p>
        </w:tc>
      </w:tr>
      <w:tr w:rsidR="0052320E" w:rsidRPr="006A5025" w14:paraId="07B01F86"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vAlign w:val="center"/>
          </w:tcPr>
          <w:p w14:paraId="67B25873"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vAlign w:val="center"/>
          </w:tcPr>
          <w:p w14:paraId="3FF81961"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vAlign w:val="center"/>
          </w:tcPr>
          <w:p w14:paraId="2BF283C5"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מעלות צלסיוס</w:t>
            </w:r>
          </w:p>
        </w:tc>
        <w:tc>
          <w:tcPr>
            <w:tcW w:w="2717" w:type="dxa"/>
            <w:tcBorders>
              <w:top w:val="single" w:sz="6" w:space="0" w:color="auto"/>
              <w:left w:val="single" w:sz="6" w:space="0" w:color="auto"/>
              <w:bottom w:val="single" w:sz="6" w:space="0" w:color="auto"/>
              <w:right w:val="single" w:sz="6" w:space="0" w:color="auto"/>
            </w:tcBorders>
            <w:vAlign w:val="center"/>
          </w:tcPr>
          <w:p w14:paraId="11B5D4C4" w14:textId="77777777" w:rsidR="0052320E" w:rsidRPr="006A5025" w:rsidRDefault="0052320E" w:rsidP="00BD3DEB">
            <w:pPr>
              <w:widowControl w:val="0"/>
              <w:tabs>
                <w:tab w:val="right" w:pos="7920"/>
              </w:tabs>
              <w:autoSpaceDE w:val="0"/>
              <w:autoSpaceDN w:val="0"/>
              <w:adjustRightInd w:val="0"/>
              <w:spacing w:after="0" w:line="360" w:lineRule="auto"/>
              <w:ind w:left="763" w:hanging="810"/>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טמפרטורה</w:t>
            </w:r>
          </w:p>
        </w:tc>
      </w:tr>
      <w:tr w:rsidR="0052320E" w:rsidRPr="006A5025" w14:paraId="436F9320"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vAlign w:val="center"/>
          </w:tcPr>
          <w:p w14:paraId="0AB613A0"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vAlign w:val="center"/>
          </w:tcPr>
          <w:p w14:paraId="061BA098"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vAlign w:val="center"/>
          </w:tcPr>
          <w:p w14:paraId="6CEC94EC"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מג"ל</w:t>
            </w:r>
          </w:p>
        </w:tc>
        <w:tc>
          <w:tcPr>
            <w:tcW w:w="2717" w:type="dxa"/>
            <w:tcBorders>
              <w:top w:val="single" w:sz="6" w:space="0" w:color="auto"/>
              <w:left w:val="single" w:sz="6" w:space="0" w:color="auto"/>
              <w:bottom w:val="single" w:sz="6" w:space="0" w:color="auto"/>
              <w:right w:val="single" w:sz="6" w:space="0" w:color="auto"/>
            </w:tcBorders>
            <w:vAlign w:val="center"/>
          </w:tcPr>
          <w:p w14:paraId="4B1A1A4B" w14:textId="77777777" w:rsidR="0052320E" w:rsidRPr="006A5025" w:rsidRDefault="0052320E" w:rsidP="00BD3DEB">
            <w:pPr>
              <w:widowControl w:val="0"/>
              <w:tabs>
                <w:tab w:val="right" w:pos="7920"/>
              </w:tabs>
              <w:autoSpaceDE w:val="0"/>
              <w:autoSpaceDN w:val="0"/>
              <w:adjustRightInd w:val="0"/>
              <w:spacing w:after="0" w:line="360" w:lineRule="auto"/>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מוצקים מרחפים (</w:t>
            </w:r>
            <w:r w:rsidRPr="006A5025">
              <w:rPr>
                <w:rFonts w:ascii="David" w:eastAsia="MS Mincho" w:hAnsi="David" w:cs="David"/>
                <w:color w:val="000000"/>
                <w:spacing w:val="1"/>
                <w:sz w:val="24"/>
                <w:szCs w:val="24"/>
                <w:lang w:eastAsia="ja-JP"/>
              </w:rPr>
              <w:t>TSS 105</w:t>
            </w:r>
            <w:r w:rsidRPr="006A5025">
              <w:rPr>
                <w:rFonts w:ascii="David" w:eastAsia="MS Mincho" w:hAnsi="David" w:cs="David"/>
                <w:color w:val="000000"/>
                <w:spacing w:val="1"/>
                <w:sz w:val="24"/>
                <w:szCs w:val="24"/>
                <w:lang w:eastAsia="ja-JP"/>
              </w:rPr>
              <w:sym w:font="Symbol" w:char="F0B0"/>
            </w:r>
            <w:r w:rsidRPr="006A5025">
              <w:rPr>
                <w:rFonts w:ascii="David" w:eastAsia="MS Mincho" w:hAnsi="David" w:cs="David"/>
                <w:color w:val="000000"/>
                <w:spacing w:val="1"/>
                <w:sz w:val="24"/>
                <w:szCs w:val="24"/>
                <w:lang w:eastAsia="ja-JP"/>
              </w:rPr>
              <w:t>C</w:t>
            </w:r>
            <w:r w:rsidRPr="006A5025">
              <w:rPr>
                <w:rFonts w:ascii="David" w:eastAsia="MS Mincho" w:hAnsi="David" w:cs="David"/>
                <w:color w:val="000000"/>
                <w:spacing w:val="1"/>
                <w:sz w:val="24"/>
                <w:szCs w:val="24"/>
                <w:rtl/>
                <w:lang w:eastAsia="ja-JP"/>
              </w:rPr>
              <w:t>)*</w:t>
            </w:r>
          </w:p>
        </w:tc>
      </w:tr>
      <w:tr w:rsidR="0052320E" w:rsidRPr="006A5025" w14:paraId="5CC50BD5"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vAlign w:val="center"/>
          </w:tcPr>
          <w:p w14:paraId="2A6C1156"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vAlign w:val="center"/>
          </w:tcPr>
          <w:p w14:paraId="0EE1DA80"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vAlign w:val="center"/>
          </w:tcPr>
          <w:p w14:paraId="09881434"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מג"ל</w:t>
            </w:r>
          </w:p>
        </w:tc>
        <w:tc>
          <w:tcPr>
            <w:tcW w:w="2717" w:type="dxa"/>
            <w:tcBorders>
              <w:top w:val="single" w:sz="6" w:space="0" w:color="auto"/>
              <w:left w:val="single" w:sz="6" w:space="0" w:color="auto"/>
              <w:bottom w:val="single" w:sz="6" w:space="0" w:color="auto"/>
              <w:right w:val="single" w:sz="6" w:space="0" w:color="auto"/>
            </w:tcBorders>
            <w:vAlign w:val="center"/>
          </w:tcPr>
          <w:p w14:paraId="447BCF1B" w14:textId="77777777" w:rsidR="0052320E" w:rsidRPr="006A5025" w:rsidRDefault="0052320E" w:rsidP="00BD3DEB">
            <w:pPr>
              <w:widowControl w:val="0"/>
              <w:tabs>
                <w:tab w:val="right" w:pos="7920"/>
              </w:tabs>
              <w:autoSpaceDE w:val="0"/>
              <w:autoSpaceDN w:val="0"/>
              <w:adjustRightInd w:val="0"/>
              <w:spacing w:after="0" w:line="360" w:lineRule="auto"/>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מוצקים מרחפים נדיפים (</w:t>
            </w:r>
            <w:r w:rsidRPr="006A5025">
              <w:rPr>
                <w:rFonts w:ascii="David" w:eastAsia="MS Mincho" w:hAnsi="David" w:cs="David"/>
                <w:color w:val="000000"/>
                <w:spacing w:val="1"/>
                <w:sz w:val="24"/>
                <w:szCs w:val="24"/>
                <w:lang w:eastAsia="ja-JP"/>
              </w:rPr>
              <w:t>VSS</w:t>
            </w:r>
            <w:r w:rsidRPr="006A5025">
              <w:rPr>
                <w:rFonts w:ascii="David" w:eastAsia="MS Mincho" w:hAnsi="David" w:cs="David"/>
                <w:color w:val="000000"/>
                <w:spacing w:val="1"/>
                <w:sz w:val="24"/>
                <w:szCs w:val="24"/>
                <w:rtl/>
                <w:lang w:eastAsia="ja-JP"/>
              </w:rPr>
              <w:t>)*</w:t>
            </w:r>
          </w:p>
        </w:tc>
      </w:tr>
      <w:tr w:rsidR="0052320E" w:rsidRPr="006A5025" w14:paraId="0872FDB0"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vAlign w:val="center"/>
          </w:tcPr>
          <w:p w14:paraId="0E63E018"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vAlign w:val="center"/>
          </w:tcPr>
          <w:p w14:paraId="2898B9E8"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vAlign w:val="center"/>
          </w:tcPr>
          <w:p w14:paraId="0620D42C"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מג"ל</w:t>
            </w:r>
          </w:p>
        </w:tc>
        <w:tc>
          <w:tcPr>
            <w:tcW w:w="2717" w:type="dxa"/>
            <w:tcBorders>
              <w:top w:val="single" w:sz="6" w:space="0" w:color="auto"/>
              <w:left w:val="single" w:sz="6" w:space="0" w:color="auto"/>
              <w:bottom w:val="single" w:sz="6" w:space="0" w:color="auto"/>
              <w:right w:val="single" w:sz="6" w:space="0" w:color="auto"/>
            </w:tcBorders>
            <w:vAlign w:val="center"/>
          </w:tcPr>
          <w:p w14:paraId="34785C20" w14:textId="77777777" w:rsidR="0052320E" w:rsidRPr="006A5025" w:rsidRDefault="0052320E" w:rsidP="00BD3DEB">
            <w:pPr>
              <w:widowControl w:val="0"/>
              <w:tabs>
                <w:tab w:val="right" w:pos="7920"/>
              </w:tabs>
              <w:autoSpaceDE w:val="0"/>
              <w:autoSpaceDN w:val="0"/>
              <w:adjustRightInd w:val="0"/>
              <w:spacing w:after="0" w:line="360" w:lineRule="auto"/>
              <w:jc w:val="center"/>
              <w:textAlignment w:val="center"/>
              <w:rPr>
                <w:rFonts w:ascii="David" w:eastAsia="MS Mincho" w:hAnsi="David" w:cs="David"/>
                <w:color w:val="000000"/>
                <w:spacing w:val="1"/>
                <w:sz w:val="24"/>
                <w:szCs w:val="24"/>
                <w:lang w:eastAsia="ja-JP"/>
              </w:rPr>
            </w:pPr>
            <w:r w:rsidRPr="006A5025">
              <w:rPr>
                <w:rFonts w:ascii="David" w:eastAsia="MS Mincho" w:hAnsi="David" w:cs="David"/>
                <w:color w:val="000000"/>
                <w:spacing w:val="1"/>
                <w:sz w:val="24"/>
                <w:szCs w:val="24"/>
                <w:u w:color="000000"/>
                <w:rtl/>
                <w:lang w:eastAsia="ja-JP"/>
              </w:rPr>
              <w:t>צריכת חמצן ביולוגית כללי (</w:t>
            </w:r>
            <w:r w:rsidRPr="006A5025">
              <w:rPr>
                <w:rFonts w:ascii="David" w:eastAsia="MS Mincho" w:hAnsi="David" w:cs="David"/>
                <w:color w:val="000000"/>
                <w:spacing w:val="1"/>
                <w:sz w:val="24"/>
                <w:szCs w:val="24"/>
                <w:u w:color="000000"/>
                <w:lang w:eastAsia="ja-JP"/>
              </w:rPr>
              <w:t>BOD</w:t>
            </w:r>
            <w:r w:rsidRPr="006A5025">
              <w:rPr>
                <w:rFonts w:ascii="David" w:eastAsia="MS Mincho" w:hAnsi="David" w:cs="David"/>
                <w:color w:val="000000"/>
                <w:spacing w:val="1"/>
                <w:sz w:val="24"/>
                <w:szCs w:val="24"/>
                <w:u w:color="000000"/>
                <w:vertAlign w:val="subscript"/>
                <w:lang w:eastAsia="ja-JP"/>
              </w:rPr>
              <w:t>5</w:t>
            </w:r>
            <w:r w:rsidRPr="006A5025">
              <w:rPr>
                <w:rFonts w:ascii="David" w:eastAsia="MS Mincho" w:hAnsi="David" w:cs="David"/>
                <w:color w:val="000000"/>
                <w:spacing w:val="1"/>
                <w:sz w:val="24"/>
                <w:szCs w:val="24"/>
                <w:u w:color="000000"/>
                <w:rtl/>
                <w:lang w:eastAsia="ja-JP"/>
              </w:rPr>
              <w:t>)</w:t>
            </w:r>
            <w:r w:rsidRPr="006A5025">
              <w:rPr>
                <w:rFonts w:ascii="David" w:eastAsia="MS Mincho" w:hAnsi="David" w:cs="David"/>
                <w:color w:val="000000"/>
                <w:spacing w:val="1"/>
                <w:sz w:val="24"/>
                <w:szCs w:val="24"/>
                <w:u w:color="000000"/>
                <w:vertAlign w:val="superscript"/>
                <w:lang w:eastAsia="ja-JP"/>
              </w:rPr>
              <w:footnoteReference w:id="7"/>
            </w:r>
            <w:r w:rsidRPr="006A5025">
              <w:rPr>
                <w:rFonts w:ascii="David" w:eastAsia="MS Mincho" w:hAnsi="David" w:cs="David"/>
                <w:color w:val="000000"/>
                <w:spacing w:val="1"/>
                <w:sz w:val="24"/>
                <w:szCs w:val="24"/>
                <w:rtl/>
                <w:lang w:eastAsia="ja-JP"/>
              </w:rPr>
              <w:t>*</w:t>
            </w:r>
          </w:p>
        </w:tc>
      </w:tr>
      <w:tr w:rsidR="0052320E" w:rsidRPr="006A5025" w14:paraId="1D2384F3"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vAlign w:val="center"/>
          </w:tcPr>
          <w:p w14:paraId="3E7AF60B"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vAlign w:val="center"/>
          </w:tcPr>
          <w:p w14:paraId="0E3DEB2D"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vAlign w:val="center"/>
          </w:tcPr>
          <w:p w14:paraId="7873D564"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מג"ל</w:t>
            </w:r>
          </w:p>
        </w:tc>
        <w:tc>
          <w:tcPr>
            <w:tcW w:w="2717" w:type="dxa"/>
            <w:tcBorders>
              <w:top w:val="single" w:sz="6" w:space="0" w:color="auto"/>
              <w:left w:val="single" w:sz="6" w:space="0" w:color="auto"/>
              <w:bottom w:val="single" w:sz="6" w:space="0" w:color="auto"/>
              <w:right w:val="single" w:sz="6" w:space="0" w:color="auto"/>
            </w:tcBorders>
            <w:vAlign w:val="center"/>
          </w:tcPr>
          <w:p w14:paraId="0ECE5870" w14:textId="77777777" w:rsidR="0052320E" w:rsidRPr="006A5025" w:rsidRDefault="0052320E" w:rsidP="00BD3DEB">
            <w:pPr>
              <w:widowControl w:val="0"/>
              <w:tabs>
                <w:tab w:val="right" w:pos="7920"/>
              </w:tabs>
              <w:autoSpaceDE w:val="0"/>
              <w:autoSpaceDN w:val="0"/>
              <w:adjustRightInd w:val="0"/>
              <w:spacing w:after="0" w:line="360" w:lineRule="auto"/>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צריכת חמצן כימית כללי (</w:t>
            </w:r>
            <w:r w:rsidRPr="006A5025">
              <w:rPr>
                <w:rFonts w:ascii="David" w:eastAsia="MS Mincho" w:hAnsi="David" w:cs="David"/>
                <w:color w:val="000000"/>
                <w:spacing w:val="1"/>
                <w:sz w:val="24"/>
                <w:szCs w:val="24"/>
                <w:lang w:eastAsia="ja-JP"/>
              </w:rPr>
              <w:t>COD</w:t>
            </w:r>
            <w:r w:rsidRPr="006A5025">
              <w:rPr>
                <w:rFonts w:ascii="David" w:eastAsia="MS Mincho" w:hAnsi="David" w:cs="David"/>
                <w:color w:val="000000"/>
                <w:spacing w:val="1"/>
                <w:sz w:val="24"/>
                <w:szCs w:val="24"/>
                <w:rtl/>
                <w:lang w:eastAsia="ja-JP"/>
              </w:rPr>
              <w:t>)*</w:t>
            </w:r>
          </w:p>
        </w:tc>
      </w:tr>
      <w:tr w:rsidR="0052320E" w:rsidRPr="006A5025" w14:paraId="46CA4CD2"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vAlign w:val="center"/>
          </w:tcPr>
          <w:p w14:paraId="76B023F5"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vAlign w:val="center"/>
          </w:tcPr>
          <w:p w14:paraId="5E606B5B"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vAlign w:val="center"/>
          </w:tcPr>
          <w:p w14:paraId="34037DEB"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מג"ל</w:t>
            </w:r>
          </w:p>
        </w:tc>
        <w:tc>
          <w:tcPr>
            <w:tcW w:w="2717" w:type="dxa"/>
            <w:tcBorders>
              <w:top w:val="single" w:sz="6" w:space="0" w:color="auto"/>
              <w:left w:val="single" w:sz="6" w:space="0" w:color="auto"/>
              <w:bottom w:val="single" w:sz="6" w:space="0" w:color="auto"/>
              <w:right w:val="single" w:sz="6" w:space="0" w:color="auto"/>
            </w:tcBorders>
            <w:vAlign w:val="center"/>
          </w:tcPr>
          <w:p w14:paraId="05025D84" w14:textId="77777777" w:rsidR="0052320E" w:rsidRPr="006A5025" w:rsidRDefault="0052320E" w:rsidP="00BD3DEB">
            <w:pPr>
              <w:widowControl w:val="0"/>
              <w:tabs>
                <w:tab w:val="right" w:pos="7920"/>
              </w:tabs>
              <w:autoSpaceDE w:val="0"/>
              <w:autoSpaceDN w:val="0"/>
              <w:adjustRightInd w:val="0"/>
              <w:spacing w:after="0" w:line="360" w:lineRule="auto"/>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 xml:space="preserve">חנקן אמוניאקלי כ- </w:t>
            </w:r>
            <w:r w:rsidRPr="006A5025">
              <w:rPr>
                <w:rFonts w:ascii="David" w:eastAsia="MS Mincho" w:hAnsi="David" w:cs="David"/>
                <w:color w:val="000000"/>
                <w:spacing w:val="1"/>
                <w:sz w:val="24"/>
                <w:szCs w:val="24"/>
                <w:lang w:eastAsia="ja-JP"/>
              </w:rPr>
              <w:t>N</w:t>
            </w:r>
            <w:r w:rsidRPr="006A5025">
              <w:rPr>
                <w:rFonts w:ascii="David" w:eastAsia="MS Mincho" w:hAnsi="David" w:cs="David"/>
                <w:color w:val="000000"/>
                <w:spacing w:val="1"/>
                <w:sz w:val="24"/>
                <w:szCs w:val="24"/>
                <w:rtl/>
                <w:lang w:eastAsia="ja-JP"/>
              </w:rPr>
              <w:t>*</w:t>
            </w:r>
          </w:p>
        </w:tc>
      </w:tr>
      <w:tr w:rsidR="0052320E" w:rsidRPr="006A5025" w14:paraId="0E5F5C5E"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vAlign w:val="center"/>
          </w:tcPr>
          <w:p w14:paraId="59F1F326"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vAlign w:val="center"/>
          </w:tcPr>
          <w:p w14:paraId="3209D0FF"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vAlign w:val="center"/>
          </w:tcPr>
          <w:p w14:paraId="3DA39875"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מג"ל</w:t>
            </w:r>
          </w:p>
        </w:tc>
        <w:tc>
          <w:tcPr>
            <w:tcW w:w="2717" w:type="dxa"/>
            <w:tcBorders>
              <w:top w:val="single" w:sz="6" w:space="0" w:color="auto"/>
              <w:left w:val="single" w:sz="6" w:space="0" w:color="auto"/>
              <w:bottom w:val="single" w:sz="6" w:space="0" w:color="auto"/>
              <w:right w:val="single" w:sz="6" w:space="0" w:color="auto"/>
            </w:tcBorders>
            <w:vAlign w:val="center"/>
          </w:tcPr>
          <w:p w14:paraId="481CA7D4" w14:textId="77777777" w:rsidR="0052320E" w:rsidRPr="006A5025" w:rsidRDefault="0052320E" w:rsidP="00BD3DEB">
            <w:pPr>
              <w:widowControl w:val="0"/>
              <w:tabs>
                <w:tab w:val="right" w:pos="7920"/>
              </w:tabs>
              <w:autoSpaceDE w:val="0"/>
              <w:autoSpaceDN w:val="0"/>
              <w:adjustRightInd w:val="0"/>
              <w:spacing w:after="0" w:line="360" w:lineRule="auto"/>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חנקן כללי*</w:t>
            </w:r>
          </w:p>
        </w:tc>
      </w:tr>
      <w:tr w:rsidR="0052320E" w:rsidRPr="006A5025" w14:paraId="4E54B6A4"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vAlign w:val="center"/>
          </w:tcPr>
          <w:p w14:paraId="7B672849"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vAlign w:val="center"/>
          </w:tcPr>
          <w:p w14:paraId="3F8163D1"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vAlign w:val="center"/>
          </w:tcPr>
          <w:p w14:paraId="61DF26F6"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מג"ל</w:t>
            </w:r>
          </w:p>
        </w:tc>
        <w:tc>
          <w:tcPr>
            <w:tcW w:w="2717" w:type="dxa"/>
            <w:tcBorders>
              <w:top w:val="single" w:sz="6" w:space="0" w:color="auto"/>
              <w:left w:val="single" w:sz="6" w:space="0" w:color="auto"/>
              <w:bottom w:val="single" w:sz="6" w:space="0" w:color="auto"/>
              <w:right w:val="single" w:sz="6" w:space="0" w:color="auto"/>
            </w:tcBorders>
            <w:vAlign w:val="center"/>
          </w:tcPr>
          <w:p w14:paraId="48E683A2" w14:textId="77777777" w:rsidR="0052320E" w:rsidRPr="006A5025" w:rsidRDefault="0052320E" w:rsidP="00BD3DEB">
            <w:pPr>
              <w:widowControl w:val="0"/>
              <w:tabs>
                <w:tab w:val="right" w:pos="7920"/>
              </w:tabs>
              <w:autoSpaceDE w:val="0"/>
              <w:autoSpaceDN w:val="0"/>
              <w:adjustRightInd w:val="0"/>
              <w:spacing w:after="0" w:line="360" w:lineRule="auto"/>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חנקן קיילדאל (</w:t>
            </w:r>
            <w:r w:rsidRPr="006A5025">
              <w:rPr>
                <w:rFonts w:ascii="David" w:eastAsia="MS Mincho" w:hAnsi="David" w:cs="David"/>
                <w:color w:val="000000"/>
                <w:spacing w:val="1"/>
                <w:sz w:val="24"/>
                <w:szCs w:val="24"/>
                <w:lang w:eastAsia="ja-JP"/>
              </w:rPr>
              <w:t>TKN</w:t>
            </w:r>
            <w:r w:rsidRPr="006A5025">
              <w:rPr>
                <w:rFonts w:ascii="David" w:eastAsia="MS Mincho" w:hAnsi="David" w:cs="David"/>
                <w:color w:val="000000"/>
                <w:spacing w:val="1"/>
                <w:sz w:val="24"/>
                <w:szCs w:val="24"/>
                <w:rtl/>
                <w:lang w:eastAsia="ja-JP"/>
              </w:rPr>
              <w:t>)*</w:t>
            </w:r>
          </w:p>
        </w:tc>
      </w:tr>
      <w:tr w:rsidR="0052320E" w:rsidRPr="006A5025" w14:paraId="6E66572D"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vAlign w:val="center"/>
          </w:tcPr>
          <w:p w14:paraId="22EF94C9"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vAlign w:val="center"/>
          </w:tcPr>
          <w:p w14:paraId="5C2BA960"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vAlign w:val="center"/>
          </w:tcPr>
          <w:p w14:paraId="120DB739"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מג"ל</w:t>
            </w:r>
          </w:p>
        </w:tc>
        <w:tc>
          <w:tcPr>
            <w:tcW w:w="2717" w:type="dxa"/>
            <w:tcBorders>
              <w:top w:val="single" w:sz="6" w:space="0" w:color="auto"/>
              <w:left w:val="single" w:sz="6" w:space="0" w:color="auto"/>
              <w:bottom w:val="single" w:sz="6" w:space="0" w:color="auto"/>
              <w:right w:val="single" w:sz="6" w:space="0" w:color="auto"/>
            </w:tcBorders>
            <w:vAlign w:val="center"/>
          </w:tcPr>
          <w:p w14:paraId="333AB609" w14:textId="77777777" w:rsidR="0052320E" w:rsidRPr="006A5025" w:rsidRDefault="0052320E" w:rsidP="00BD3DEB">
            <w:pPr>
              <w:widowControl w:val="0"/>
              <w:tabs>
                <w:tab w:val="right" w:pos="7920"/>
              </w:tabs>
              <w:autoSpaceDE w:val="0"/>
              <w:autoSpaceDN w:val="0"/>
              <w:adjustRightInd w:val="0"/>
              <w:spacing w:after="0" w:line="360" w:lineRule="auto"/>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 xml:space="preserve">ניטרט כ- </w:t>
            </w:r>
            <w:r w:rsidRPr="006A5025">
              <w:rPr>
                <w:rFonts w:ascii="David" w:eastAsia="MS Mincho" w:hAnsi="David" w:cs="David"/>
                <w:color w:val="000000"/>
                <w:spacing w:val="1"/>
                <w:sz w:val="24"/>
                <w:szCs w:val="24"/>
                <w:lang w:eastAsia="ja-JP"/>
              </w:rPr>
              <w:t>N</w:t>
            </w:r>
            <w:r w:rsidRPr="006A5025">
              <w:rPr>
                <w:rFonts w:ascii="David" w:eastAsia="MS Mincho" w:hAnsi="David" w:cs="David"/>
                <w:color w:val="000000"/>
                <w:spacing w:val="1"/>
                <w:sz w:val="24"/>
                <w:szCs w:val="24"/>
                <w:rtl/>
                <w:lang w:eastAsia="ja-JP"/>
              </w:rPr>
              <w:t>*</w:t>
            </w:r>
          </w:p>
        </w:tc>
      </w:tr>
      <w:tr w:rsidR="0052320E" w:rsidRPr="006A5025" w14:paraId="5E552E8D"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vAlign w:val="center"/>
          </w:tcPr>
          <w:p w14:paraId="672B465E"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vAlign w:val="center"/>
          </w:tcPr>
          <w:p w14:paraId="02376915"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vAlign w:val="center"/>
          </w:tcPr>
          <w:p w14:paraId="22C6F172"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מג"ל</w:t>
            </w:r>
          </w:p>
        </w:tc>
        <w:tc>
          <w:tcPr>
            <w:tcW w:w="2717" w:type="dxa"/>
            <w:tcBorders>
              <w:top w:val="single" w:sz="6" w:space="0" w:color="auto"/>
              <w:left w:val="single" w:sz="6" w:space="0" w:color="auto"/>
              <w:bottom w:val="single" w:sz="6" w:space="0" w:color="auto"/>
              <w:right w:val="single" w:sz="6" w:space="0" w:color="auto"/>
            </w:tcBorders>
            <w:vAlign w:val="center"/>
          </w:tcPr>
          <w:p w14:paraId="45295957" w14:textId="77777777" w:rsidR="0052320E" w:rsidRPr="006A5025" w:rsidRDefault="0052320E" w:rsidP="00BD3DEB">
            <w:pPr>
              <w:widowControl w:val="0"/>
              <w:tabs>
                <w:tab w:val="right" w:pos="7920"/>
              </w:tabs>
              <w:autoSpaceDE w:val="0"/>
              <w:autoSpaceDN w:val="0"/>
              <w:adjustRightInd w:val="0"/>
              <w:spacing w:after="0" w:line="360" w:lineRule="auto"/>
              <w:jc w:val="center"/>
              <w:textAlignment w:val="center"/>
              <w:rPr>
                <w:rFonts w:ascii="David" w:eastAsia="MS Mincho" w:hAnsi="David" w:cs="David"/>
                <w:color w:val="000000"/>
                <w:spacing w:val="1"/>
                <w:sz w:val="24"/>
                <w:szCs w:val="24"/>
                <w:lang w:eastAsia="ja-JP"/>
              </w:rPr>
            </w:pPr>
            <w:r w:rsidRPr="006A5025">
              <w:rPr>
                <w:rFonts w:ascii="David" w:eastAsia="MS Mincho" w:hAnsi="David" w:cs="David"/>
                <w:color w:val="000000"/>
                <w:spacing w:val="1"/>
                <w:sz w:val="24"/>
                <w:szCs w:val="24"/>
                <w:rtl/>
                <w:lang w:eastAsia="ja-JP"/>
              </w:rPr>
              <w:t xml:space="preserve">ניטריט כ- </w:t>
            </w:r>
            <w:r w:rsidRPr="006A5025">
              <w:rPr>
                <w:rFonts w:ascii="David" w:eastAsia="MS Mincho" w:hAnsi="David" w:cs="David"/>
                <w:color w:val="000000"/>
                <w:spacing w:val="1"/>
                <w:sz w:val="24"/>
                <w:szCs w:val="24"/>
                <w:lang w:eastAsia="ja-JP"/>
              </w:rPr>
              <w:t>N</w:t>
            </w:r>
            <w:r w:rsidRPr="006A5025">
              <w:rPr>
                <w:rFonts w:ascii="David" w:eastAsia="MS Mincho" w:hAnsi="David" w:cs="David"/>
                <w:color w:val="000000"/>
                <w:spacing w:val="1"/>
                <w:sz w:val="24"/>
                <w:szCs w:val="24"/>
                <w:rtl/>
                <w:lang w:eastAsia="ja-JP"/>
              </w:rPr>
              <w:t>*</w:t>
            </w:r>
          </w:p>
        </w:tc>
      </w:tr>
      <w:tr w:rsidR="0052320E" w:rsidRPr="006A5025" w14:paraId="42766EF8"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vAlign w:val="center"/>
          </w:tcPr>
          <w:p w14:paraId="04E7D029"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vAlign w:val="center"/>
          </w:tcPr>
          <w:p w14:paraId="4C296ED0"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vAlign w:val="center"/>
          </w:tcPr>
          <w:p w14:paraId="6C8D0B0F"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מג"ל</w:t>
            </w:r>
          </w:p>
        </w:tc>
        <w:tc>
          <w:tcPr>
            <w:tcW w:w="2717" w:type="dxa"/>
            <w:tcBorders>
              <w:top w:val="single" w:sz="6" w:space="0" w:color="auto"/>
              <w:left w:val="single" w:sz="6" w:space="0" w:color="auto"/>
              <w:bottom w:val="single" w:sz="6" w:space="0" w:color="auto"/>
              <w:right w:val="single" w:sz="6" w:space="0" w:color="auto"/>
            </w:tcBorders>
            <w:vAlign w:val="center"/>
          </w:tcPr>
          <w:p w14:paraId="79EE350F" w14:textId="77777777" w:rsidR="0052320E" w:rsidRPr="006A5025" w:rsidRDefault="0052320E" w:rsidP="00BD3DEB">
            <w:pPr>
              <w:widowControl w:val="0"/>
              <w:tabs>
                <w:tab w:val="right" w:pos="7920"/>
              </w:tabs>
              <w:autoSpaceDE w:val="0"/>
              <w:autoSpaceDN w:val="0"/>
              <w:adjustRightInd w:val="0"/>
              <w:spacing w:after="0" w:line="360" w:lineRule="auto"/>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זרחן כללי כ-</w:t>
            </w:r>
            <w:r w:rsidRPr="006A5025">
              <w:rPr>
                <w:rFonts w:ascii="David" w:eastAsia="MS Mincho" w:hAnsi="David" w:cs="David"/>
                <w:color w:val="000000"/>
                <w:spacing w:val="1"/>
                <w:sz w:val="24"/>
                <w:szCs w:val="24"/>
                <w:lang w:eastAsia="ja-JP"/>
              </w:rPr>
              <w:t>P</w:t>
            </w:r>
            <w:r w:rsidRPr="006A5025">
              <w:rPr>
                <w:rFonts w:ascii="David" w:eastAsia="MS Mincho" w:hAnsi="David" w:cs="David"/>
                <w:color w:val="000000"/>
                <w:spacing w:val="1"/>
                <w:sz w:val="24"/>
                <w:szCs w:val="24"/>
                <w:rtl/>
                <w:lang w:eastAsia="ja-JP"/>
              </w:rPr>
              <w:t>*</w:t>
            </w:r>
          </w:p>
        </w:tc>
      </w:tr>
      <w:tr w:rsidR="0052320E" w:rsidRPr="006A5025" w14:paraId="0C68DD10"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vAlign w:val="center"/>
          </w:tcPr>
          <w:p w14:paraId="548BF6EF"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vAlign w:val="center"/>
          </w:tcPr>
          <w:p w14:paraId="188D1CAC"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vAlign w:val="center"/>
          </w:tcPr>
          <w:p w14:paraId="7891B0E6"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מג"ל</w:t>
            </w:r>
          </w:p>
        </w:tc>
        <w:tc>
          <w:tcPr>
            <w:tcW w:w="2717" w:type="dxa"/>
            <w:tcBorders>
              <w:top w:val="single" w:sz="6" w:space="0" w:color="auto"/>
              <w:left w:val="single" w:sz="6" w:space="0" w:color="auto"/>
              <w:bottom w:val="single" w:sz="6" w:space="0" w:color="auto"/>
              <w:right w:val="single" w:sz="6" w:space="0" w:color="auto"/>
            </w:tcBorders>
            <w:vAlign w:val="center"/>
          </w:tcPr>
          <w:p w14:paraId="083C4D29" w14:textId="77777777" w:rsidR="0052320E" w:rsidRPr="006A5025" w:rsidRDefault="0052320E" w:rsidP="00BD3DEB">
            <w:pPr>
              <w:widowControl w:val="0"/>
              <w:tabs>
                <w:tab w:val="right" w:pos="7920"/>
              </w:tabs>
              <w:autoSpaceDE w:val="0"/>
              <w:autoSpaceDN w:val="0"/>
              <w:adjustRightInd w:val="0"/>
              <w:spacing w:after="0" w:line="360" w:lineRule="auto"/>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כלורידים*</w:t>
            </w:r>
          </w:p>
        </w:tc>
      </w:tr>
      <w:tr w:rsidR="0052320E" w:rsidRPr="006A5025" w14:paraId="600A536F"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vAlign w:val="center"/>
          </w:tcPr>
          <w:p w14:paraId="2DF56703"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vAlign w:val="center"/>
          </w:tcPr>
          <w:p w14:paraId="3A7D9A68"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vAlign w:val="center"/>
          </w:tcPr>
          <w:p w14:paraId="7F996A15"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מג"ל</w:t>
            </w:r>
          </w:p>
        </w:tc>
        <w:tc>
          <w:tcPr>
            <w:tcW w:w="2717" w:type="dxa"/>
            <w:tcBorders>
              <w:top w:val="single" w:sz="6" w:space="0" w:color="auto"/>
              <w:left w:val="single" w:sz="6" w:space="0" w:color="auto"/>
              <w:bottom w:val="single" w:sz="6" w:space="0" w:color="auto"/>
              <w:right w:val="single" w:sz="6" w:space="0" w:color="auto"/>
            </w:tcBorders>
            <w:vAlign w:val="center"/>
          </w:tcPr>
          <w:p w14:paraId="3B87B3D2" w14:textId="77777777" w:rsidR="0052320E" w:rsidRPr="006A5025" w:rsidRDefault="0052320E" w:rsidP="00BD3DEB">
            <w:pPr>
              <w:widowControl w:val="0"/>
              <w:tabs>
                <w:tab w:val="right" w:pos="7920"/>
              </w:tabs>
              <w:autoSpaceDE w:val="0"/>
              <w:autoSpaceDN w:val="0"/>
              <w:adjustRightInd w:val="0"/>
              <w:spacing w:after="0" w:line="360" w:lineRule="auto"/>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נתרן*</w:t>
            </w:r>
          </w:p>
        </w:tc>
      </w:tr>
      <w:tr w:rsidR="0052320E" w:rsidRPr="006A5025" w14:paraId="5776D7AA"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vAlign w:val="center"/>
          </w:tcPr>
          <w:p w14:paraId="072FA27E"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vAlign w:val="center"/>
          </w:tcPr>
          <w:p w14:paraId="49797518"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vAlign w:val="center"/>
          </w:tcPr>
          <w:p w14:paraId="538DF1D5"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מג"ל</w:t>
            </w:r>
          </w:p>
        </w:tc>
        <w:tc>
          <w:tcPr>
            <w:tcW w:w="2717" w:type="dxa"/>
            <w:tcBorders>
              <w:top w:val="single" w:sz="6" w:space="0" w:color="auto"/>
              <w:left w:val="single" w:sz="6" w:space="0" w:color="auto"/>
              <w:bottom w:val="single" w:sz="6" w:space="0" w:color="auto"/>
              <w:right w:val="single" w:sz="6" w:space="0" w:color="auto"/>
            </w:tcBorders>
            <w:vAlign w:val="center"/>
          </w:tcPr>
          <w:p w14:paraId="07836999" w14:textId="77777777" w:rsidR="0052320E" w:rsidRPr="006A5025" w:rsidRDefault="0052320E" w:rsidP="00BD3DEB">
            <w:pPr>
              <w:widowControl w:val="0"/>
              <w:tabs>
                <w:tab w:val="right" w:pos="7920"/>
              </w:tabs>
              <w:autoSpaceDE w:val="0"/>
              <w:autoSpaceDN w:val="0"/>
              <w:adjustRightInd w:val="0"/>
              <w:spacing w:after="0" w:line="360" w:lineRule="auto"/>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כלל מוצקים מומסים(</w:t>
            </w:r>
            <w:r w:rsidRPr="006A5025">
              <w:rPr>
                <w:rFonts w:ascii="David" w:eastAsia="MS Mincho" w:hAnsi="David" w:cs="David"/>
                <w:color w:val="000000"/>
                <w:spacing w:val="1"/>
                <w:sz w:val="24"/>
                <w:szCs w:val="24"/>
                <w:lang w:eastAsia="ja-JP"/>
              </w:rPr>
              <w:t>TDS</w:t>
            </w:r>
            <w:r w:rsidRPr="006A5025">
              <w:rPr>
                <w:rFonts w:ascii="David" w:eastAsia="MS Mincho" w:hAnsi="David" w:cs="David"/>
                <w:color w:val="000000"/>
                <w:spacing w:val="1"/>
                <w:sz w:val="24"/>
                <w:szCs w:val="24"/>
                <w:rtl/>
                <w:lang w:eastAsia="ja-JP"/>
              </w:rPr>
              <w:t>)*</w:t>
            </w:r>
          </w:p>
        </w:tc>
      </w:tr>
      <w:tr w:rsidR="0052320E" w:rsidRPr="006A5025" w14:paraId="72D89FC6"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tcPr>
          <w:p w14:paraId="053C80BC"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tcPr>
          <w:p w14:paraId="7D2355F4"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tcPr>
          <w:p w14:paraId="4FA5718B"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מג"ל</w:t>
            </w:r>
          </w:p>
        </w:tc>
        <w:tc>
          <w:tcPr>
            <w:tcW w:w="2717" w:type="dxa"/>
            <w:tcBorders>
              <w:top w:val="single" w:sz="6" w:space="0" w:color="auto"/>
              <w:left w:val="single" w:sz="6" w:space="0" w:color="auto"/>
              <w:bottom w:val="single" w:sz="6" w:space="0" w:color="auto"/>
              <w:right w:val="single" w:sz="6" w:space="0" w:color="auto"/>
            </w:tcBorders>
          </w:tcPr>
          <w:p w14:paraId="1901BDBC" w14:textId="77777777" w:rsidR="0052320E" w:rsidRPr="006A5025" w:rsidRDefault="0052320E" w:rsidP="00BD3DEB">
            <w:pPr>
              <w:widowControl w:val="0"/>
              <w:tabs>
                <w:tab w:val="right" w:pos="7920"/>
              </w:tabs>
              <w:autoSpaceDE w:val="0"/>
              <w:autoSpaceDN w:val="0"/>
              <w:adjustRightInd w:val="0"/>
              <w:spacing w:after="0" w:line="360" w:lineRule="auto"/>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כלור נותר</w:t>
            </w:r>
            <w:r w:rsidRPr="006A5025">
              <w:rPr>
                <w:rFonts w:ascii="David" w:eastAsia="MS Mincho" w:hAnsi="David" w:cs="David"/>
                <w:color w:val="000000"/>
                <w:spacing w:val="1"/>
                <w:sz w:val="24"/>
                <w:szCs w:val="24"/>
                <w:vertAlign w:val="superscript"/>
                <w:rtl/>
                <w:lang w:eastAsia="ja-JP"/>
              </w:rPr>
              <w:footnoteReference w:id="8"/>
            </w:r>
          </w:p>
        </w:tc>
      </w:tr>
      <w:tr w:rsidR="0052320E" w:rsidRPr="006A5025" w14:paraId="350CF2AE"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tcPr>
          <w:p w14:paraId="7B765DE5"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tcPr>
          <w:p w14:paraId="06FD1AD9"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tcPr>
          <w:p w14:paraId="36FBA5AA"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יחידות ל- 100 מיליליטר</w:t>
            </w:r>
          </w:p>
        </w:tc>
        <w:tc>
          <w:tcPr>
            <w:tcW w:w="2717" w:type="dxa"/>
            <w:tcBorders>
              <w:top w:val="single" w:sz="6" w:space="0" w:color="auto"/>
              <w:left w:val="single" w:sz="6" w:space="0" w:color="auto"/>
              <w:bottom w:val="single" w:sz="6" w:space="0" w:color="auto"/>
              <w:right w:val="single" w:sz="6" w:space="0" w:color="auto"/>
            </w:tcBorders>
          </w:tcPr>
          <w:p w14:paraId="6F0F3263" w14:textId="77777777" w:rsidR="0052320E" w:rsidRPr="006A5025" w:rsidRDefault="0052320E" w:rsidP="00BD3DEB">
            <w:pPr>
              <w:widowControl w:val="0"/>
              <w:tabs>
                <w:tab w:val="right" w:pos="7920"/>
              </w:tabs>
              <w:autoSpaceDE w:val="0"/>
              <w:autoSpaceDN w:val="0"/>
              <w:adjustRightInd w:val="0"/>
              <w:spacing w:after="0" w:line="360" w:lineRule="auto"/>
              <w:jc w:val="center"/>
              <w:textAlignment w:val="center"/>
              <w:rPr>
                <w:rFonts w:ascii="David" w:eastAsia="MS Mincho" w:hAnsi="David" w:cs="David"/>
                <w:color w:val="000000"/>
                <w:spacing w:val="1"/>
                <w:sz w:val="24"/>
                <w:szCs w:val="24"/>
                <w:rtl/>
                <w:lang w:eastAsia="ja-JP"/>
              </w:rPr>
            </w:pPr>
            <w:r w:rsidRPr="006A5025">
              <w:rPr>
                <w:rFonts w:ascii="David" w:eastAsia="Times New Roman" w:hAnsi="David" w:cs="David"/>
                <w:sz w:val="24"/>
                <w:szCs w:val="24"/>
                <w:rtl/>
              </w:rPr>
              <w:t>חיידקי אנטרוקוקי</w:t>
            </w:r>
            <w:r w:rsidRPr="006A5025">
              <w:rPr>
                <w:rFonts w:ascii="David" w:eastAsia="Times New Roman" w:hAnsi="David" w:cs="David"/>
                <w:sz w:val="24"/>
                <w:szCs w:val="24"/>
                <w:vertAlign w:val="superscript"/>
                <w:rtl/>
              </w:rPr>
              <w:footnoteReference w:id="9"/>
            </w:r>
          </w:p>
        </w:tc>
      </w:tr>
      <w:tr w:rsidR="0052320E" w:rsidRPr="006A5025" w14:paraId="2D787D06"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tcPr>
          <w:p w14:paraId="4CC6DAA5"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בחודש</w:t>
            </w:r>
          </w:p>
        </w:tc>
        <w:tc>
          <w:tcPr>
            <w:tcW w:w="1701" w:type="dxa"/>
            <w:tcBorders>
              <w:top w:val="single" w:sz="6" w:space="0" w:color="auto"/>
              <w:left w:val="single" w:sz="6" w:space="0" w:color="auto"/>
              <w:bottom w:val="single" w:sz="6" w:space="0" w:color="auto"/>
              <w:right w:val="single" w:sz="6" w:space="0" w:color="auto"/>
            </w:tcBorders>
          </w:tcPr>
          <w:p w14:paraId="03BED931"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tcPr>
          <w:p w14:paraId="4B9ED9D5"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lang w:eastAsia="ja-JP"/>
              </w:rPr>
              <w:t>ds/m</w:t>
            </w:r>
          </w:p>
        </w:tc>
        <w:tc>
          <w:tcPr>
            <w:tcW w:w="2717" w:type="dxa"/>
            <w:tcBorders>
              <w:top w:val="single" w:sz="6" w:space="0" w:color="auto"/>
              <w:left w:val="single" w:sz="6" w:space="0" w:color="auto"/>
              <w:bottom w:val="single" w:sz="6" w:space="0" w:color="auto"/>
              <w:right w:val="single" w:sz="6" w:space="0" w:color="auto"/>
            </w:tcBorders>
          </w:tcPr>
          <w:p w14:paraId="2817A097" w14:textId="77777777" w:rsidR="0052320E" w:rsidRPr="006A5025" w:rsidRDefault="0052320E" w:rsidP="00BD3DEB">
            <w:pPr>
              <w:widowControl w:val="0"/>
              <w:autoSpaceDE w:val="0"/>
              <w:autoSpaceDN w:val="0"/>
              <w:adjustRightInd w:val="0"/>
              <w:spacing w:after="0" w:line="360" w:lineRule="auto"/>
              <w:jc w:val="center"/>
              <w:textAlignment w:val="center"/>
              <w:rPr>
                <w:rFonts w:ascii="David" w:eastAsia="MS Mincho" w:hAnsi="David" w:cs="David"/>
                <w:color w:val="000000"/>
                <w:spacing w:val="1"/>
                <w:sz w:val="24"/>
                <w:szCs w:val="24"/>
                <w:lang w:eastAsia="ja-JP"/>
              </w:rPr>
            </w:pPr>
            <w:r w:rsidRPr="006A5025">
              <w:rPr>
                <w:rFonts w:ascii="David" w:eastAsia="MS Mincho" w:hAnsi="David" w:cs="David"/>
                <w:color w:val="000000"/>
                <w:spacing w:val="1"/>
                <w:sz w:val="24"/>
                <w:szCs w:val="24"/>
                <w:rtl/>
                <w:lang w:eastAsia="ja-JP"/>
              </w:rPr>
              <w:t>מוליכות חשמלית*</w:t>
            </w:r>
          </w:p>
        </w:tc>
      </w:tr>
      <w:tr w:rsidR="0052320E" w:rsidRPr="006A5025" w14:paraId="63DCDD23"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tcPr>
          <w:p w14:paraId="0261238E"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אחת</w:t>
            </w:r>
          </w:p>
        </w:tc>
        <w:tc>
          <w:tcPr>
            <w:tcW w:w="1701" w:type="dxa"/>
            <w:tcBorders>
              <w:top w:val="single" w:sz="6" w:space="0" w:color="auto"/>
              <w:left w:val="single" w:sz="6" w:space="0" w:color="auto"/>
              <w:bottom w:val="single" w:sz="6" w:space="0" w:color="auto"/>
              <w:right w:val="single" w:sz="6" w:space="0" w:color="auto"/>
            </w:tcBorders>
          </w:tcPr>
          <w:p w14:paraId="639D9FED"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tcPr>
          <w:p w14:paraId="310D40C9"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מג"ל</w:t>
            </w:r>
          </w:p>
        </w:tc>
        <w:tc>
          <w:tcPr>
            <w:tcW w:w="2717" w:type="dxa"/>
            <w:tcBorders>
              <w:top w:val="single" w:sz="6" w:space="0" w:color="auto"/>
              <w:left w:val="single" w:sz="6" w:space="0" w:color="auto"/>
              <w:bottom w:val="single" w:sz="6" w:space="0" w:color="auto"/>
              <w:right w:val="single" w:sz="6" w:space="0" w:color="auto"/>
            </w:tcBorders>
          </w:tcPr>
          <w:p w14:paraId="647B28E6" w14:textId="77777777" w:rsidR="0052320E" w:rsidRPr="006A5025" w:rsidRDefault="0052320E" w:rsidP="00BD3DEB">
            <w:pPr>
              <w:widowControl w:val="0"/>
              <w:tabs>
                <w:tab w:val="right" w:pos="7920"/>
              </w:tabs>
              <w:autoSpaceDE w:val="0"/>
              <w:autoSpaceDN w:val="0"/>
              <w:adjustRightInd w:val="0"/>
              <w:spacing w:after="0" w:line="360" w:lineRule="auto"/>
              <w:ind w:left="763" w:hanging="810"/>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בורון*</w:t>
            </w:r>
          </w:p>
        </w:tc>
      </w:tr>
      <w:tr w:rsidR="0052320E" w:rsidRPr="006A5025" w14:paraId="0C1C3493"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tcPr>
          <w:p w14:paraId="2B1C82E6"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אחת</w:t>
            </w:r>
          </w:p>
        </w:tc>
        <w:tc>
          <w:tcPr>
            <w:tcW w:w="1701" w:type="dxa"/>
            <w:tcBorders>
              <w:top w:val="single" w:sz="6" w:space="0" w:color="auto"/>
              <w:left w:val="single" w:sz="6" w:space="0" w:color="auto"/>
              <w:bottom w:val="single" w:sz="6" w:space="0" w:color="auto"/>
              <w:right w:val="single" w:sz="6" w:space="0" w:color="auto"/>
            </w:tcBorders>
          </w:tcPr>
          <w:p w14:paraId="7FD67CB4"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highlight w:val="yellow"/>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tcPr>
          <w:p w14:paraId="627B0CB6"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מג"ל</w:t>
            </w:r>
          </w:p>
        </w:tc>
        <w:tc>
          <w:tcPr>
            <w:tcW w:w="2717" w:type="dxa"/>
            <w:tcBorders>
              <w:top w:val="single" w:sz="6" w:space="0" w:color="auto"/>
              <w:left w:val="single" w:sz="6" w:space="0" w:color="auto"/>
              <w:bottom w:val="single" w:sz="6" w:space="0" w:color="auto"/>
              <w:right w:val="single" w:sz="6" w:space="0" w:color="auto"/>
            </w:tcBorders>
          </w:tcPr>
          <w:p w14:paraId="25A37DC2" w14:textId="77777777" w:rsidR="0052320E" w:rsidRPr="006A5025" w:rsidRDefault="0052320E" w:rsidP="00BD3DEB">
            <w:pPr>
              <w:widowControl w:val="0"/>
              <w:tabs>
                <w:tab w:val="right" w:pos="7920"/>
              </w:tabs>
              <w:autoSpaceDE w:val="0"/>
              <w:autoSpaceDN w:val="0"/>
              <w:adjustRightInd w:val="0"/>
              <w:spacing w:after="0" w:line="360" w:lineRule="auto"/>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פחמן אורגני כללי (</w:t>
            </w:r>
            <w:r w:rsidRPr="006A5025">
              <w:rPr>
                <w:rFonts w:ascii="David" w:eastAsia="MS Mincho" w:hAnsi="David" w:cs="David"/>
                <w:color w:val="000000"/>
                <w:spacing w:val="1"/>
                <w:sz w:val="24"/>
                <w:szCs w:val="24"/>
                <w:lang w:eastAsia="ja-JP"/>
              </w:rPr>
              <w:t>TOC</w:t>
            </w:r>
            <w:r w:rsidRPr="006A5025">
              <w:rPr>
                <w:rFonts w:ascii="David" w:eastAsia="MS Mincho" w:hAnsi="David" w:cs="David"/>
                <w:color w:val="000000"/>
                <w:spacing w:val="1"/>
                <w:sz w:val="24"/>
                <w:szCs w:val="24"/>
                <w:rtl/>
                <w:lang w:eastAsia="ja-JP"/>
              </w:rPr>
              <w:t>)*</w:t>
            </w:r>
          </w:p>
        </w:tc>
      </w:tr>
      <w:tr w:rsidR="0052320E" w:rsidRPr="006A5025" w14:paraId="59BC36E1" w14:textId="77777777" w:rsidTr="00E35AB0">
        <w:trPr>
          <w:jc w:val="center"/>
        </w:trPr>
        <w:tc>
          <w:tcPr>
            <w:tcW w:w="2119" w:type="dxa"/>
            <w:tcBorders>
              <w:top w:val="single" w:sz="6" w:space="0" w:color="auto"/>
              <w:left w:val="single" w:sz="6" w:space="0" w:color="auto"/>
              <w:bottom w:val="single" w:sz="6" w:space="0" w:color="auto"/>
              <w:right w:val="single" w:sz="6" w:space="0" w:color="auto"/>
            </w:tcBorders>
          </w:tcPr>
          <w:p w14:paraId="3119AE9D"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פעם אחת</w:t>
            </w:r>
          </w:p>
        </w:tc>
        <w:tc>
          <w:tcPr>
            <w:tcW w:w="1701" w:type="dxa"/>
            <w:tcBorders>
              <w:top w:val="single" w:sz="6" w:space="0" w:color="auto"/>
              <w:left w:val="single" w:sz="6" w:space="0" w:color="auto"/>
              <w:bottom w:val="single" w:sz="6" w:space="0" w:color="auto"/>
              <w:right w:val="single" w:sz="6" w:space="0" w:color="auto"/>
            </w:tcBorders>
          </w:tcPr>
          <w:p w14:paraId="414C9440"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חטף</w:t>
            </w:r>
          </w:p>
        </w:tc>
        <w:tc>
          <w:tcPr>
            <w:tcW w:w="1960" w:type="dxa"/>
            <w:tcBorders>
              <w:top w:val="single" w:sz="6" w:space="0" w:color="auto"/>
              <w:left w:val="single" w:sz="6" w:space="0" w:color="auto"/>
              <w:bottom w:val="single" w:sz="6" w:space="0" w:color="auto"/>
              <w:right w:val="single" w:sz="6" w:space="0" w:color="auto"/>
            </w:tcBorders>
          </w:tcPr>
          <w:p w14:paraId="31E04593" w14:textId="77777777" w:rsidR="0052320E" w:rsidRPr="006A5025" w:rsidRDefault="0052320E" w:rsidP="00BD3DEB">
            <w:pPr>
              <w:widowControl w:val="0"/>
              <w:tabs>
                <w:tab w:val="right" w:pos="7920"/>
              </w:tabs>
              <w:autoSpaceDE w:val="0"/>
              <w:autoSpaceDN w:val="0"/>
              <w:adjustRightInd w:val="0"/>
              <w:spacing w:after="0" w:line="360" w:lineRule="auto"/>
              <w:ind w:hanging="47"/>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מג"ל</w:t>
            </w:r>
          </w:p>
        </w:tc>
        <w:tc>
          <w:tcPr>
            <w:tcW w:w="2717" w:type="dxa"/>
            <w:tcBorders>
              <w:top w:val="single" w:sz="6" w:space="0" w:color="auto"/>
              <w:left w:val="single" w:sz="6" w:space="0" w:color="auto"/>
              <w:bottom w:val="single" w:sz="6" w:space="0" w:color="auto"/>
              <w:right w:val="single" w:sz="6" w:space="0" w:color="auto"/>
            </w:tcBorders>
          </w:tcPr>
          <w:p w14:paraId="03D9E894" w14:textId="77777777" w:rsidR="0052320E" w:rsidRPr="006A5025" w:rsidRDefault="0052320E" w:rsidP="00BD3DEB">
            <w:pPr>
              <w:widowControl w:val="0"/>
              <w:tabs>
                <w:tab w:val="right" w:pos="7920"/>
              </w:tabs>
              <w:autoSpaceDE w:val="0"/>
              <w:autoSpaceDN w:val="0"/>
              <w:adjustRightInd w:val="0"/>
              <w:spacing w:after="0" w:line="360" w:lineRule="auto"/>
              <w:ind w:left="763" w:hanging="810"/>
              <w:jc w:val="center"/>
              <w:textAlignment w:val="center"/>
              <w:rPr>
                <w:rFonts w:ascii="David" w:eastAsia="MS Mincho" w:hAnsi="David" w:cs="David"/>
                <w:color w:val="000000"/>
                <w:spacing w:val="1"/>
                <w:sz w:val="24"/>
                <w:szCs w:val="24"/>
                <w:rtl/>
                <w:lang w:eastAsia="ja-JP"/>
              </w:rPr>
            </w:pPr>
            <w:r w:rsidRPr="006A5025">
              <w:rPr>
                <w:rFonts w:ascii="David" w:eastAsia="MS Mincho" w:hAnsi="David" w:cs="David"/>
                <w:color w:val="000000"/>
                <w:spacing w:val="1"/>
                <w:sz w:val="24"/>
                <w:szCs w:val="24"/>
                <w:rtl/>
                <w:lang w:eastAsia="ja-JP"/>
              </w:rPr>
              <w:t>ריכוז תרופות **</w:t>
            </w:r>
          </w:p>
        </w:tc>
      </w:tr>
    </w:tbl>
    <w:p w14:paraId="249229A9" w14:textId="77777777" w:rsidR="0052320E" w:rsidRPr="006A5025" w:rsidRDefault="0052320E" w:rsidP="00BD3DEB">
      <w:pPr>
        <w:spacing w:after="0" w:line="360" w:lineRule="auto"/>
        <w:jc w:val="center"/>
        <w:rPr>
          <w:rFonts w:ascii="David" w:eastAsia="Times New Roman" w:hAnsi="David" w:cs="David"/>
          <w:b/>
          <w:bCs/>
          <w:sz w:val="24"/>
          <w:szCs w:val="24"/>
          <w:rtl/>
          <w:lang w:eastAsia="he-IL"/>
        </w:rPr>
      </w:pPr>
    </w:p>
    <w:p w14:paraId="1654FCA8" w14:textId="77777777" w:rsidR="0052320E" w:rsidRPr="006A5025" w:rsidRDefault="0052320E" w:rsidP="00BD3DEB">
      <w:pPr>
        <w:spacing w:after="0" w:line="360" w:lineRule="auto"/>
        <w:jc w:val="both"/>
        <w:rPr>
          <w:rFonts w:ascii="David" w:eastAsia="Times New Roman" w:hAnsi="David" w:cs="David"/>
          <w:b/>
          <w:bCs/>
          <w:sz w:val="24"/>
          <w:szCs w:val="24"/>
          <w:rtl/>
          <w:lang w:eastAsia="he-IL"/>
        </w:rPr>
      </w:pPr>
      <w:r w:rsidRPr="006A5025">
        <w:rPr>
          <w:rFonts w:ascii="David" w:eastAsia="Times New Roman" w:hAnsi="David" w:cs="David"/>
          <w:b/>
          <w:bCs/>
          <w:sz w:val="24"/>
          <w:szCs w:val="24"/>
          <w:rtl/>
          <w:lang w:eastAsia="he-IL"/>
        </w:rPr>
        <w:t xml:space="preserve">* </w:t>
      </w:r>
      <w:r w:rsidRPr="006A5025">
        <w:rPr>
          <w:rFonts w:ascii="David" w:eastAsia="Times New Roman" w:hAnsi="David" w:cs="David"/>
          <w:sz w:val="24"/>
          <w:szCs w:val="24"/>
          <w:rtl/>
          <w:lang w:eastAsia="he-IL"/>
        </w:rPr>
        <w:t>ניתן לבצע גם דיגום מורכב יומי במקום דיגום חטף</w:t>
      </w:r>
      <w:r w:rsidRPr="006A5025">
        <w:rPr>
          <w:rFonts w:ascii="David" w:eastAsia="Times New Roman" w:hAnsi="David" w:cs="David"/>
          <w:b/>
          <w:bCs/>
          <w:sz w:val="24"/>
          <w:szCs w:val="24"/>
          <w:rtl/>
          <w:lang w:eastAsia="he-IL"/>
        </w:rPr>
        <w:t xml:space="preserve">; </w:t>
      </w:r>
      <w:r w:rsidRPr="006A5025">
        <w:rPr>
          <w:rFonts w:ascii="David" w:eastAsia="MS Mincho" w:hAnsi="David" w:cs="David"/>
          <w:color w:val="000000"/>
          <w:spacing w:val="1"/>
          <w:sz w:val="24"/>
          <w:szCs w:val="24"/>
          <w:rtl/>
          <w:lang w:eastAsia="ja-JP"/>
        </w:rPr>
        <w:t>לעניין זה, "דיגום מורכב יומי" – דיגום, יחסי לספיקת מי פלט בריכת דגים, המתבצע באמצעות איסוף דגימות, בתדירות של אחת לשעה לפחות, במשך 24 שעות רצופות, כאשר כל דגימה נאספת לכלי מקורר נפרד, ובסיום הדיגום מצורפות הדגימות לכלי איסוף מקורר יחיד או כאשר איסוף כל הדגימות נעשה לכלי מקורר אחד.</w:t>
      </w:r>
    </w:p>
    <w:p w14:paraId="556D7EB7" w14:textId="77777777" w:rsidR="0052320E" w:rsidRPr="006A5025" w:rsidRDefault="0052320E" w:rsidP="00BD3DEB">
      <w:pPr>
        <w:spacing w:after="0" w:line="360" w:lineRule="auto"/>
        <w:jc w:val="both"/>
        <w:rPr>
          <w:rFonts w:ascii="David" w:eastAsia="Times New Roman" w:hAnsi="David" w:cs="David"/>
          <w:sz w:val="24"/>
          <w:szCs w:val="24"/>
          <w:rtl/>
          <w:lang w:eastAsia="he-IL"/>
        </w:rPr>
      </w:pPr>
      <w:r w:rsidRPr="006A5025">
        <w:rPr>
          <w:rFonts w:ascii="David" w:eastAsia="Times New Roman" w:hAnsi="David" w:cs="David"/>
          <w:sz w:val="24"/>
          <w:szCs w:val="24"/>
          <w:rtl/>
          <w:lang w:eastAsia="he-IL"/>
        </w:rPr>
        <w:t>** יבדקו התרופות שהיו בשימוש בבריכת הדגים של יצרן מי הפלט.</w:t>
      </w:r>
    </w:p>
    <w:p w14:paraId="64A30978" w14:textId="77777777" w:rsidR="0052320E" w:rsidRPr="006A5025" w:rsidRDefault="0052320E" w:rsidP="00BD3DEB">
      <w:pPr>
        <w:tabs>
          <w:tab w:val="right" w:pos="7920"/>
        </w:tabs>
        <w:spacing w:after="0" w:line="360" w:lineRule="auto"/>
        <w:ind w:right="-330"/>
        <w:rPr>
          <w:rFonts w:ascii="David" w:hAnsi="David" w:cs="David"/>
          <w:sz w:val="24"/>
          <w:szCs w:val="24"/>
          <w:rtl/>
        </w:rPr>
      </w:pPr>
      <w:r w:rsidRPr="006A5025">
        <w:rPr>
          <w:rFonts w:ascii="David" w:hAnsi="David" w:cs="David"/>
          <w:sz w:val="24"/>
          <w:szCs w:val="24"/>
          <w:rtl/>
        </w:rPr>
        <w:br w:type="page"/>
      </w:r>
    </w:p>
    <w:p w14:paraId="5DAF3C60" w14:textId="77777777" w:rsidR="0052320E" w:rsidRPr="006A5025" w:rsidRDefault="0052320E" w:rsidP="00BD3DEB">
      <w:pPr>
        <w:tabs>
          <w:tab w:val="right" w:pos="7920"/>
        </w:tabs>
        <w:overflowPunct w:val="0"/>
        <w:autoSpaceDE w:val="0"/>
        <w:autoSpaceDN w:val="0"/>
        <w:adjustRightInd w:val="0"/>
        <w:spacing w:after="0" w:line="360" w:lineRule="auto"/>
        <w:jc w:val="center"/>
        <w:textAlignment w:val="baseline"/>
        <w:rPr>
          <w:rFonts w:ascii="David" w:hAnsi="David" w:cs="David"/>
          <w:b/>
          <w:bCs/>
          <w:sz w:val="24"/>
          <w:szCs w:val="24"/>
          <w:rtl/>
        </w:rPr>
      </w:pPr>
      <w:r w:rsidRPr="006A5025">
        <w:rPr>
          <w:rFonts w:ascii="David" w:hAnsi="David" w:cs="David"/>
          <w:b/>
          <w:bCs/>
          <w:sz w:val="24"/>
          <w:szCs w:val="24"/>
          <w:u w:val="single"/>
          <w:rtl/>
        </w:rPr>
        <w:t>נספח ה' - דיגום ואנליזה בנקודת דיגום למשקעים</w:t>
      </w:r>
    </w:p>
    <w:p w14:paraId="26AC0B6A" w14:textId="77777777" w:rsidR="0052320E" w:rsidRPr="006A5025" w:rsidRDefault="0052320E" w:rsidP="00BD3DEB">
      <w:pPr>
        <w:tabs>
          <w:tab w:val="right" w:pos="7920"/>
        </w:tabs>
        <w:spacing w:after="0" w:line="360" w:lineRule="auto"/>
        <w:ind w:left="-94" w:right="-330"/>
        <w:rPr>
          <w:rFonts w:ascii="David" w:hAnsi="David" w:cs="David"/>
          <w:sz w:val="24"/>
          <w:szCs w:val="24"/>
          <w:rtl/>
        </w:rPr>
      </w:pPr>
      <w:r w:rsidRPr="006A5025">
        <w:rPr>
          <w:rFonts w:ascii="David" w:hAnsi="David" w:cs="David"/>
          <w:sz w:val="24"/>
          <w:szCs w:val="24"/>
          <w:rtl/>
        </w:rPr>
        <w:t>בעל העסק יבצע דיגומים, ימדוד ויערוך אנליזה לדגימות שיילקחו בדיגומים בהתאם למפורט בטבלה הבאה:</w:t>
      </w:r>
    </w:p>
    <w:tbl>
      <w:tblPr>
        <w:tblW w:w="8249" w:type="dxa"/>
        <w:tblInd w:w="107" w:type="dxa"/>
        <w:tblLayout w:type="fixed"/>
        <w:tblCellMar>
          <w:left w:w="107" w:type="dxa"/>
          <w:right w:w="107" w:type="dxa"/>
        </w:tblCellMar>
        <w:tblLook w:val="0000" w:firstRow="0" w:lastRow="0" w:firstColumn="0" w:lastColumn="0" w:noHBand="0" w:noVBand="0"/>
        <w:tblCaption w:val="דיגום ואנליזה בנקודת דיגום למשקעים"/>
      </w:tblPr>
      <w:tblGrid>
        <w:gridCol w:w="1980"/>
        <w:gridCol w:w="1580"/>
        <w:gridCol w:w="2137"/>
        <w:gridCol w:w="2552"/>
      </w:tblGrid>
      <w:tr w:rsidR="0052320E" w:rsidRPr="006A5025" w14:paraId="12C9D30F" w14:textId="77777777" w:rsidTr="00E35AB0">
        <w:tc>
          <w:tcPr>
            <w:tcW w:w="1980" w:type="dxa"/>
            <w:tcBorders>
              <w:top w:val="single" w:sz="6" w:space="0" w:color="auto"/>
              <w:left w:val="single" w:sz="6" w:space="0" w:color="auto"/>
              <w:bottom w:val="single" w:sz="18" w:space="0" w:color="auto"/>
              <w:right w:val="single" w:sz="6" w:space="0" w:color="auto"/>
            </w:tcBorders>
            <w:vAlign w:val="center"/>
          </w:tcPr>
          <w:p w14:paraId="313EA17F" w14:textId="77777777" w:rsidR="0052320E" w:rsidRPr="006A5025" w:rsidRDefault="0052320E" w:rsidP="00BD3DEB">
            <w:pPr>
              <w:tabs>
                <w:tab w:val="right" w:pos="7920"/>
              </w:tabs>
              <w:spacing w:after="0" w:line="360" w:lineRule="auto"/>
              <w:ind w:left="763" w:hanging="810"/>
              <w:jc w:val="center"/>
              <w:rPr>
                <w:rFonts w:ascii="David" w:hAnsi="David" w:cs="David"/>
                <w:b/>
                <w:bCs/>
                <w:sz w:val="24"/>
                <w:szCs w:val="24"/>
                <w:rtl/>
              </w:rPr>
            </w:pPr>
            <w:r w:rsidRPr="006A5025">
              <w:rPr>
                <w:rFonts w:ascii="David" w:hAnsi="David" w:cs="David"/>
                <w:b/>
                <w:bCs/>
                <w:sz w:val="24"/>
                <w:szCs w:val="24"/>
                <w:rtl/>
              </w:rPr>
              <w:t>סוג דיגום</w:t>
            </w:r>
          </w:p>
        </w:tc>
        <w:tc>
          <w:tcPr>
            <w:tcW w:w="1580" w:type="dxa"/>
            <w:tcBorders>
              <w:top w:val="single" w:sz="6" w:space="0" w:color="auto"/>
              <w:left w:val="single" w:sz="6" w:space="0" w:color="auto"/>
              <w:bottom w:val="single" w:sz="18" w:space="0" w:color="auto"/>
              <w:right w:val="single" w:sz="6" w:space="0" w:color="auto"/>
            </w:tcBorders>
            <w:vAlign w:val="center"/>
          </w:tcPr>
          <w:p w14:paraId="4AC6639F" w14:textId="77777777" w:rsidR="0052320E" w:rsidRPr="006A5025" w:rsidRDefault="0052320E" w:rsidP="00BD3DEB">
            <w:pPr>
              <w:tabs>
                <w:tab w:val="right" w:pos="7920"/>
              </w:tabs>
              <w:spacing w:after="0" w:line="360" w:lineRule="auto"/>
              <w:ind w:left="73" w:hanging="120"/>
              <w:jc w:val="center"/>
              <w:rPr>
                <w:rFonts w:ascii="David" w:hAnsi="David" w:cs="David"/>
                <w:b/>
                <w:bCs/>
                <w:sz w:val="24"/>
                <w:szCs w:val="24"/>
                <w:rtl/>
              </w:rPr>
            </w:pPr>
            <w:r w:rsidRPr="006A5025">
              <w:rPr>
                <w:rFonts w:ascii="David" w:hAnsi="David" w:cs="David"/>
                <w:b/>
                <w:bCs/>
                <w:sz w:val="24"/>
                <w:szCs w:val="24"/>
                <w:rtl/>
              </w:rPr>
              <w:t>תדירות (לפחות)</w:t>
            </w:r>
          </w:p>
        </w:tc>
        <w:tc>
          <w:tcPr>
            <w:tcW w:w="2137" w:type="dxa"/>
            <w:tcBorders>
              <w:top w:val="single" w:sz="6" w:space="0" w:color="auto"/>
              <w:left w:val="single" w:sz="6" w:space="0" w:color="auto"/>
              <w:bottom w:val="single" w:sz="18" w:space="0" w:color="auto"/>
              <w:right w:val="single" w:sz="6" w:space="0" w:color="auto"/>
            </w:tcBorders>
            <w:vAlign w:val="center"/>
          </w:tcPr>
          <w:p w14:paraId="37E8A67A" w14:textId="77777777" w:rsidR="0052320E" w:rsidRPr="006A5025" w:rsidRDefault="0052320E" w:rsidP="00BD3DEB">
            <w:pPr>
              <w:tabs>
                <w:tab w:val="right" w:pos="7920"/>
              </w:tabs>
              <w:spacing w:after="0" w:line="360" w:lineRule="auto"/>
              <w:ind w:left="763" w:hanging="810"/>
              <w:jc w:val="center"/>
              <w:rPr>
                <w:rFonts w:ascii="David" w:hAnsi="David" w:cs="David"/>
                <w:b/>
                <w:bCs/>
                <w:sz w:val="24"/>
                <w:szCs w:val="24"/>
                <w:rtl/>
              </w:rPr>
            </w:pPr>
            <w:r w:rsidRPr="006A5025">
              <w:rPr>
                <w:rFonts w:ascii="David" w:hAnsi="David" w:cs="David"/>
                <w:b/>
                <w:bCs/>
                <w:sz w:val="24"/>
                <w:szCs w:val="24"/>
                <w:rtl/>
              </w:rPr>
              <w:t>יחידת מדידה</w:t>
            </w:r>
          </w:p>
        </w:tc>
        <w:tc>
          <w:tcPr>
            <w:tcW w:w="2552" w:type="dxa"/>
            <w:tcBorders>
              <w:top w:val="single" w:sz="6" w:space="0" w:color="auto"/>
              <w:left w:val="single" w:sz="6" w:space="0" w:color="auto"/>
              <w:bottom w:val="single" w:sz="18" w:space="0" w:color="auto"/>
              <w:right w:val="single" w:sz="6" w:space="0" w:color="auto"/>
            </w:tcBorders>
            <w:vAlign w:val="center"/>
          </w:tcPr>
          <w:p w14:paraId="73475662" w14:textId="77777777" w:rsidR="0052320E" w:rsidRPr="006A5025" w:rsidRDefault="0052320E" w:rsidP="00BD3DEB">
            <w:pPr>
              <w:tabs>
                <w:tab w:val="right" w:pos="7920"/>
              </w:tabs>
              <w:spacing w:after="0" w:line="360" w:lineRule="auto"/>
              <w:ind w:left="763" w:hanging="810"/>
              <w:jc w:val="center"/>
              <w:rPr>
                <w:rFonts w:ascii="David" w:hAnsi="David" w:cs="David"/>
                <w:b/>
                <w:bCs/>
                <w:sz w:val="24"/>
                <w:szCs w:val="24"/>
                <w:rtl/>
              </w:rPr>
            </w:pPr>
            <w:r w:rsidRPr="006A5025">
              <w:rPr>
                <w:rFonts w:ascii="David" w:hAnsi="David" w:cs="David"/>
                <w:b/>
                <w:bCs/>
                <w:sz w:val="24"/>
                <w:szCs w:val="24"/>
                <w:rtl/>
              </w:rPr>
              <w:t>מדד</w:t>
            </w:r>
          </w:p>
        </w:tc>
      </w:tr>
      <w:tr w:rsidR="0052320E" w:rsidRPr="006A5025" w14:paraId="139AC5DB" w14:textId="77777777" w:rsidTr="00E35AB0">
        <w:tc>
          <w:tcPr>
            <w:tcW w:w="1980" w:type="dxa"/>
            <w:tcBorders>
              <w:top w:val="single" w:sz="6" w:space="0" w:color="auto"/>
              <w:left w:val="single" w:sz="6" w:space="0" w:color="auto"/>
              <w:bottom w:val="single" w:sz="6" w:space="0" w:color="auto"/>
              <w:right w:val="single" w:sz="6" w:space="0" w:color="auto"/>
            </w:tcBorders>
            <w:vAlign w:val="center"/>
          </w:tcPr>
          <w:p w14:paraId="63B297D3" w14:textId="77777777" w:rsidR="0052320E" w:rsidRPr="006A5025" w:rsidRDefault="0052320E" w:rsidP="00BD3DEB">
            <w:pPr>
              <w:tabs>
                <w:tab w:val="right" w:pos="7920"/>
              </w:tabs>
              <w:spacing w:after="0" w:line="360" w:lineRule="auto"/>
              <w:ind w:left="763" w:hanging="810"/>
              <w:jc w:val="center"/>
              <w:rPr>
                <w:rFonts w:ascii="David" w:hAnsi="David" w:cs="David"/>
                <w:sz w:val="24"/>
                <w:szCs w:val="24"/>
                <w:rtl/>
              </w:rPr>
            </w:pPr>
          </w:p>
        </w:tc>
        <w:tc>
          <w:tcPr>
            <w:tcW w:w="1580" w:type="dxa"/>
            <w:tcBorders>
              <w:top w:val="single" w:sz="6" w:space="0" w:color="auto"/>
              <w:left w:val="single" w:sz="6" w:space="0" w:color="auto"/>
              <w:bottom w:val="single" w:sz="6" w:space="0" w:color="auto"/>
              <w:right w:val="single" w:sz="6" w:space="0" w:color="auto"/>
            </w:tcBorders>
            <w:vAlign w:val="center"/>
          </w:tcPr>
          <w:p w14:paraId="55776E64" w14:textId="77777777" w:rsidR="0052320E" w:rsidRPr="006A5025" w:rsidRDefault="0052320E" w:rsidP="00BD3DEB">
            <w:pPr>
              <w:tabs>
                <w:tab w:val="right" w:pos="7920"/>
              </w:tabs>
              <w:spacing w:after="0" w:line="360" w:lineRule="auto"/>
              <w:ind w:left="43" w:hanging="43"/>
              <w:jc w:val="center"/>
              <w:rPr>
                <w:rFonts w:ascii="David" w:hAnsi="David" w:cs="David"/>
                <w:sz w:val="24"/>
                <w:szCs w:val="24"/>
                <w:rtl/>
              </w:rPr>
            </w:pPr>
            <w:r w:rsidRPr="006A5025">
              <w:rPr>
                <w:rFonts w:ascii="David" w:hAnsi="David" w:cs="David"/>
                <w:sz w:val="24"/>
                <w:szCs w:val="24"/>
                <w:rtl/>
              </w:rPr>
              <w:t>בעת פינוי המשקעים מהעסק</w:t>
            </w:r>
          </w:p>
        </w:tc>
        <w:tc>
          <w:tcPr>
            <w:tcW w:w="2137" w:type="dxa"/>
            <w:tcBorders>
              <w:top w:val="single" w:sz="6" w:space="0" w:color="auto"/>
              <w:left w:val="single" w:sz="6" w:space="0" w:color="auto"/>
              <w:bottom w:val="single" w:sz="6" w:space="0" w:color="auto"/>
              <w:right w:val="single" w:sz="6" w:space="0" w:color="auto"/>
            </w:tcBorders>
            <w:vAlign w:val="center"/>
          </w:tcPr>
          <w:p w14:paraId="61D2CC04" w14:textId="77777777" w:rsidR="0052320E" w:rsidRPr="006A5025" w:rsidRDefault="0052320E" w:rsidP="00BD3DEB">
            <w:pPr>
              <w:tabs>
                <w:tab w:val="right" w:pos="7920"/>
              </w:tabs>
              <w:spacing w:after="0" w:line="360" w:lineRule="auto"/>
              <w:ind w:left="763" w:hanging="810"/>
              <w:jc w:val="center"/>
              <w:rPr>
                <w:rFonts w:ascii="David" w:hAnsi="David" w:cs="David"/>
                <w:sz w:val="24"/>
                <w:szCs w:val="24"/>
                <w:rtl/>
              </w:rPr>
            </w:pPr>
            <w:r w:rsidRPr="006A5025">
              <w:rPr>
                <w:rFonts w:ascii="David" w:hAnsi="David" w:cs="David"/>
                <w:sz w:val="24"/>
                <w:szCs w:val="24"/>
                <w:rtl/>
              </w:rPr>
              <w:t>טון או מ"ק ליממה</w:t>
            </w:r>
          </w:p>
        </w:tc>
        <w:tc>
          <w:tcPr>
            <w:tcW w:w="2552" w:type="dxa"/>
            <w:tcBorders>
              <w:top w:val="single" w:sz="6" w:space="0" w:color="auto"/>
              <w:left w:val="single" w:sz="6" w:space="0" w:color="auto"/>
              <w:bottom w:val="single" w:sz="6" w:space="0" w:color="auto"/>
              <w:right w:val="single" w:sz="6" w:space="0" w:color="auto"/>
            </w:tcBorders>
            <w:vAlign w:val="center"/>
          </w:tcPr>
          <w:p w14:paraId="6EE99F8D" w14:textId="77777777" w:rsidR="0052320E" w:rsidRPr="006A5025" w:rsidRDefault="0052320E" w:rsidP="00BD3DEB">
            <w:pPr>
              <w:tabs>
                <w:tab w:val="right" w:pos="7920"/>
              </w:tabs>
              <w:spacing w:after="0" w:line="360" w:lineRule="auto"/>
              <w:ind w:left="763" w:hanging="810"/>
              <w:jc w:val="center"/>
              <w:rPr>
                <w:rFonts w:ascii="David" w:hAnsi="David" w:cs="David"/>
                <w:sz w:val="24"/>
                <w:szCs w:val="24"/>
                <w:rtl/>
              </w:rPr>
            </w:pPr>
            <w:r w:rsidRPr="006A5025">
              <w:rPr>
                <w:rFonts w:ascii="David" w:hAnsi="David" w:cs="David"/>
                <w:sz w:val="24"/>
                <w:szCs w:val="24"/>
                <w:rtl/>
              </w:rPr>
              <w:t>כמות המשקעים</w:t>
            </w:r>
          </w:p>
        </w:tc>
      </w:tr>
      <w:tr w:rsidR="0052320E" w:rsidRPr="006A5025" w14:paraId="1780EAC8" w14:textId="77777777" w:rsidTr="00E35AB0">
        <w:tc>
          <w:tcPr>
            <w:tcW w:w="1980" w:type="dxa"/>
            <w:tcBorders>
              <w:top w:val="single" w:sz="6" w:space="0" w:color="auto"/>
              <w:left w:val="single" w:sz="6" w:space="0" w:color="auto"/>
              <w:bottom w:val="single" w:sz="6" w:space="0" w:color="auto"/>
              <w:right w:val="single" w:sz="6" w:space="0" w:color="auto"/>
            </w:tcBorders>
            <w:vAlign w:val="center"/>
          </w:tcPr>
          <w:p w14:paraId="33A5301C" w14:textId="77777777" w:rsidR="0052320E" w:rsidRPr="006A5025" w:rsidRDefault="0052320E" w:rsidP="00BD3DEB">
            <w:pPr>
              <w:pStyle w:val="affa"/>
              <w:tabs>
                <w:tab w:val="right" w:pos="7920"/>
                <w:tab w:val="right" w:pos="8313"/>
              </w:tabs>
              <w:bidi/>
              <w:spacing w:after="0" w:line="360" w:lineRule="auto"/>
              <w:ind w:left="763" w:hanging="810"/>
              <w:jc w:val="center"/>
              <w:rPr>
                <w:rFonts w:ascii="David" w:hAnsi="David" w:cs="David"/>
                <w:sz w:val="24"/>
                <w:szCs w:val="24"/>
                <w:rtl/>
              </w:rPr>
            </w:pPr>
            <w:r w:rsidRPr="006A5025">
              <w:rPr>
                <w:rFonts w:ascii="David" w:hAnsi="David" w:cs="David"/>
                <w:sz w:val="24"/>
                <w:szCs w:val="24"/>
                <w:rtl/>
              </w:rPr>
              <w:t>דיגום המשקעים לבדיקת</w:t>
            </w:r>
          </w:p>
          <w:p w14:paraId="63337BEF" w14:textId="77777777" w:rsidR="0052320E" w:rsidRPr="006A5025" w:rsidRDefault="0052320E" w:rsidP="00BD3DEB">
            <w:pPr>
              <w:tabs>
                <w:tab w:val="right" w:pos="7920"/>
              </w:tabs>
              <w:spacing w:after="0" w:line="360" w:lineRule="auto"/>
              <w:ind w:hanging="47"/>
              <w:jc w:val="center"/>
              <w:rPr>
                <w:rFonts w:ascii="David" w:hAnsi="David" w:cs="David"/>
                <w:sz w:val="24"/>
                <w:szCs w:val="24"/>
                <w:rtl/>
              </w:rPr>
            </w:pPr>
            <w:r w:rsidRPr="006A5025">
              <w:rPr>
                <w:rFonts w:ascii="David" w:hAnsi="David" w:cs="David"/>
                <w:sz w:val="24"/>
                <w:szCs w:val="24"/>
                <w:rtl/>
              </w:rPr>
              <w:t>פרמטרים פיזיקו-כימיים</w:t>
            </w:r>
            <w:r w:rsidRPr="006A5025">
              <w:rPr>
                <w:rStyle w:val="afa"/>
                <w:rFonts w:ascii="David" w:hAnsi="David" w:cs="David"/>
                <w:sz w:val="24"/>
                <w:szCs w:val="24"/>
                <w:rtl/>
              </w:rPr>
              <w:footnoteReference w:id="10"/>
            </w:r>
          </w:p>
        </w:tc>
        <w:tc>
          <w:tcPr>
            <w:tcW w:w="1580" w:type="dxa"/>
            <w:tcBorders>
              <w:top w:val="single" w:sz="6" w:space="0" w:color="auto"/>
              <w:left w:val="single" w:sz="6" w:space="0" w:color="auto"/>
              <w:bottom w:val="single" w:sz="6" w:space="0" w:color="auto"/>
              <w:right w:val="single" w:sz="6" w:space="0" w:color="auto"/>
            </w:tcBorders>
            <w:vAlign w:val="center"/>
          </w:tcPr>
          <w:p w14:paraId="492670E4" w14:textId="77777777" w:rsidR="0052320E" w:rsidRPr="006A5025" w:rsidRDefault="0052320E" w:rsidP="00BD3DEB">
            <w:pPr>
              <w:tabs>
                <w:tab w:val="right" w:pos="7920"/>
              </w:tabs>
              <w:spacing w:after="0" w:line="360" w:lineRule="auto"/>
              <w:ind w:hanging="47"/>
              <w:jc w:val="center"/>
              <w:rPr>
                <w:rFonts w:ascii="David" w:hAnsi="David" w:cs="David"/>
                <w:sz w:val="24"/>
                <w:szCs w:val="24"/>
                <w:rtl/>
              </w:rPr>
            </w:pPr>
            <w:r w:rsidRPr="006A5025">
              <w:rPr>
                <w:rFonts w:ascii="David" w:hAnsi="David" w:cs="David"/>
                <w:sz w:val="24"/>
                <w:szCs w:val="24"/>
                <w:rtl/>
              </w:rPr>
              <w:t>בעת פינוי המשקעים מהעסק</w:t>
            </w:r>
          </w:p>
        </w:tc>
        <w:tc>
          <w:tcPr>
            <w:tcW w:w="2137" w:type="dxa"/>
            <w:tcBorders>
              <w:top w:val="single" w:sz="6" w:space="0" w:color="auto"/>
              <w:left w:val="single" w:sz="6" w:space="0" w:color="auto"/>
              <w:bottom w:val="single" w:sz="6" w:space="0" w:color="auto"/>
              <w:right w:val="single" w:sz="6" w:space="0" w:color="auto"/>
            </w:tcBorders>
            <w:vAlign w:val="center"/>
          </w:tcPr>
          <w:p w14:paraId="62C5B856" w14:textId="77777777" w:rsidR="0052320E" w:rsidRPr="006A5025" w:rsidRDefault="0052320E" w:rsidP="00BD3DEB">
            <w:pPr>
              <w:tabs>
                <w:tab w:val="right" w:pos="7920"/>
              </w:tabs>
              <w:spacing w:after="0" w:line="360" w:lineRule="auto"/>
              <w:ind w:left="763" w:hanging="810"/>
              <w:jc w:val="center"/>
              <w:rPr>
                <w:rFonts w:ascii="David" w:hAnsi="David" w:cs="David"/>
                <w:sz w:val="24"/>
                <w:szCs w:val="24"/>
                <w:rtl/>
              </w:rPr>
            </w:pPr>
            <w:r w:rsidRPr="006A5025">
              <w:rPr>
                <w:rFonts w:ascii="David" w:hAnsi="David" w:cs="David"/>
                <w:sz w:val="24"/>
                <w:szCs w:val="24"/>
                <w:rtl/>
              </w:rPr>
              <w:t>אחוז</w:t>
            </w:r>
          </w:p>
        </w:tc>
        <w:tc>
          <w:tcPr>
            <w:tcW w:w="2552" w:type="dxa"/>
            <w:tcBorders>
              <w:top w:val="single" w:sz="6" w:space="0" w:color="auto"/>
              <w:left w:val="single" w:sz="6" w:space="0" w:color="auto"/>
              <w:bottom w:val="single" w:sz="6" w:space="0" w:color="auto"/>
              <w:right w:val="single" w:sz="6" w:space="0" w:color="auto"/>
            </w:tcBorders>
            <w:vAlign w:val="center"/>
          </w:tcPr>
          <w:p w14:paraId="563DAF74" w14:textId="77777777" w:rsidR="0052320E" w:rsidRPr="006A5025" w:rsidRDefault="0052320E" w:rsidP="00BD3DEB">
            <w:pPr>
              <w:tabs>
                <w:tab w:val="right" w:pos="7920"/>
              </w:tabs>
              <w:spacing w:after="0" w:line="360" w:lineRule="auto"/>
              <w:ind w:hanging="47"/>
              <w:jc w:val="center"/>
              <w:rPr>
                <w:rFonts w:ascii="David" w:hAnsi="David" w:cs="David"/>
                <w:sz w:val="24"/>
                <w:szCs w:val="24"/>
                <w:rtl/>
              </w:rPr>
            </w:pPr>
            <w:r w:rsidRPr="006A5025">
              <w:rPr>
                <w:rFonts w:ascii="David" w:hAnsi="David" w:cs="David"/>
                <w:sz w:val="24"/>
                <w:szCs w:val="24"/>
                <w:rtl/>
              </w:rPr>
              <w:t>חומר יבש, חומר נדיף, אפר</w:t>
            </w:r>
          </w:p>
        </w:tc>
      </w:tr>
      <w:tr w:rsidR="0052320E" w:rsidRPr="006A5025" w14:paraId="0D68DDAB" w14:textId="77777777" w:rsidTr="00E35AB0">
        <w:tc>
          <w:tcPr>
            <w:tcW w:w="1980" w:type="dxa"/>
            <w:tcBorders>
              <w:top w:val="single" w:sz="6" w:space="0" w:color="auto"/>
              <w:left w:val="single" w:sz="6" w:space="0" w:color="auto"/>
              <w:bottom w:val="single" w:sz="6" w:space="0" w:color="auto"/>
              <w:right w:val="single" w:sz="6" w:space="0" w:color="auto"/>
            </w:tcBorders>
            <w:vAlign w:val="center"/>
          </w:tcPr>
          <w:p w14:paraId="47BBB4E0" w14:textId="77777777" w:rsidR="0052320E" w:rsidRPr="006A5025" w:rsidRDefault="0052320E" w:rsidP="00BD3DEB">
            <w:pPr>
              <w:tabs>
                <w:tab w:val="right" w:pos="7920"/>
              </w:tabs>
              <w:spacing w:after="0" w:line="360" w:lineRule="auto"/>
              <w:ind w:hanging="47"/>
              <w:jc w:val="center"/>
              <w:rPr>
                <w:rFonts w:ascii="David" w:hAnsi="David" w:cs="David"/>
                <w:sz w:val="24"/>
                <w:szCs w:val="24"/>
                <w:rtl/>
              </w:rPr>
            </w:pPr>
            <w:r w:rsidRPr="006A5025">
              <w:rPr>
                <w:rFonts w:ascii="David" w:hAnsi="David" w:cs="David"/>
                <w:sz w:val="24"/>
                <w:szCs w:val="24"/>
                <w:rtl/>
              </w:rPr>
              <w:t>דיגום משקעים לבדיקת פרמטרים פיזיקו-כימיים</w:t>
            </w:r>
            <w:r w:rsidRPr="006A5025">
              <w:rPr>
                <w:rFonts w:ascii="David" w:hAnsi="David" w:cs="David"/>
                <w:sz w:val="24"/>
                <w:szCs w:val="24"/>
                <w:vertAlign w:val="superscript"/>
                <w:rtl/>
              </w:rPr>
              <w:t>8</w:t>
            </w:r>
          </w:p>
        </w:tc>
        <w:tc>
          <w:tcPr>
            <w:tcW w:w="1580" w:type="dxa"/>
            <w:tcBorders>
              <w:top w:val="single" w:sz="6" w:space="0" w:color="auto"/>
              <w:left w:val="single" w:sz="6" w:space="0" w:color="auto"/>
              <w:bottom w:val="single" w:sz="6" w:space="0" w:color="auto"/>
              <w:right w:val="single" w:sz="6" w:space="0" w:color="auto"/>
            </w:tcBorders>
            <w:vAlign w:val="center"/>
          </w:tcPr>
          <w:p w14:paraId="0716D463" w14:textId="77777777" w:rsidR="0052320E" w:rsidRPr="006A5025" w:rsidRDefault="0052320E" w:rsidP="00BD3DEB">
            <w:pPr>
              <w:tabs>
                <w:tab w:val="right" w:pos="7920"/>
              </w:tabs>
              <w:spacing w:after="0" w:line="360" w:lineRule="auto"/>
              <w:ind w:hanging="47"/>
              <w:jc w:val="center"/>
              <w:rPr>
                <w:rFonts w:ascii="David" w:hAnsi="David" w:cs="David"/>
                <w:sz w:val="24"/>
                <w:szCs w:val="24"/>
                <w:rtl/>
              </w:rPr>
            </w:pPr>
            <w:r w:rsidRPr="006A5025">
              <w:rPr>
                <w:rFonts w:ascii="David" w:hAnsi="David" w:cs="David"/>
                <w:sz w:val="24"/>
                <w:szCs w:val="24"/>
                <w:rtl/>
              </w:rPr>
              <w:t>בעת פינוי המשקעים מהעסק</w:t>
            </w:r>
          </w:p>
        </w:tc>
        <w:tc>
          <w:tcPr>
            <w:tcW w:w="2137" w:type="dxa"/>
            <w:tcBorders>
              <w:top w:val="single" w:sz="6" w:space="0" w:color="auto"/>
              <w:left w:val="single" w:sz="6" w:space="0" w:color="auto"/>
              <w:bottom w:val="single" w:sz="6" w:space="0" w:color="auto"/>
              <w:right w:val="single" w:sz="6" w:space="0" w:color="auto"/>
            </w:tcBorders>
            <w:vAlign w:val="center"/>
          </w:tcPr>
          <w:p w14:paraId="11DE99BB" w14:textId="77777777" w:rsidR="0052320E" w:rsidRPr="006A5025" w:rsidRDefault="0052320E" w:rsidP="00BD3DEB">
            <w:pPr>
              <w:tabs>
                <w:tab w:val="right" w:pos="7920"/>
              </w:tabs>
              <w:spacing w:after="0" w:line="360" w:lineRule="auto"/>
              <w:ind w:left="763" w:hanging="810"/>
              <w:jc w:val="center"/>
              <w:rPr>
                <w:rFonts w:ascii="David" w:hAnsi="David" w:cs="David"/>
                <w:sz w:val="24"/>
                <w:szCs w:val="24"/>
                <w:rtl/>
              </w:rPr>
            </w:pPr>
          </w:p>
        </w:tc>
        <w:tc>
          <w:tcPr>
            <w:tcW w:w="2552" w:type="dxa"/>
            <w:tcBorders>
              <w:top w:val="single" w:sz="6" w:space="0" w:color="auto"/>
              <w:left w:val="single" w:sz="6" w:space="0" w:color="auto"/>
              <w:bottom w:val="single" w:sz="6" w:space="0" w:color="auto"/>
              <w:right w:val="single" w:sz="6" w:space="0" w:color="auto"/>
            </w:tcBorders>
            <w:vAlign w:val="center"/>
          </w:tcPr>
          <w:p w14:paraId="23BC6484" w14:textId="77777777" w:rsidR="0052320E" w:rsidRPr="006A5025" w:rsidRDefault="0052320E" w:rsidP="00BD3DEB">
            <w:pPr>
              <w:tabs>
                <w:tab w:val="right" w:pos="7920"/>
              </w:tabs>
              <w:spacing w:after="0" w:line="360" w:lineRule="auto"/>
              <w:ind w:left="763" w:hanging="810"/>
              <w:jc w:val="center"/>
              <w:rPr>
                <w:rFonts w:ascii="David" w:hAnsi="David" w:cs="David"/>
                <w:sz w:val="24"/>
                <w:szCs w:val="24"/>
                <w:rtl/>
              </w:rPr>
            </w:pPr>
            <w:r w:rsidRPr="006A5025">
              <w:rPr>
                <w:rFonts w:ascii="David" w:hAnsi="David" w:cs="David"/>
                <w:sz w:val="24"/>
                <w:szCs w:val="24"/>
                <w:rtl/>
              </w:rPr>
              <w:t>ערך הגבה (</w:t>
            </w:r>
            <w:r w:rsidRPr="006A5025">
              <w:rPr>
                <w:rFonts w:ascii="David" w:hAnsi="David" w:cs="David"/>
                <w:sz w:val="24"/>
                <w:szCs w:val="24"/>
              </w:rPr>
              <w:t>pH</w:t>
            </w:r>
            <w:r w:rsidRPr="006A5025">
              <w:rPr>
                <w:rFonts w:ascii="David" w:hAnsi="David" w:cs="David"/>
                <w:sz w:val="24"/>
                <w:szCs w:val="24"/>
                <w:rtl/>
              </w:rPr>
              <w:t>)</w:t>
            </w:r>
          </w:p>
        </w:tc>
      </w:tr>
      <w:tr w:rsidR="0052320E" w:rsidRPr="006A5025" w14:paraId="66682DCE" w14:textId="77777777" w:rsidTr="00E35AB0">
        <w:tc>
          <w:tcPr>
            <w:tcW w:w="1980" w:type="dxa"/>
            <w:tcBorders>
              <w:top w:val="single" w:sz="6" w:space="0" w:color="auto"/>
              <w:left w:val="single" w:sz="6" w:space="0" w:color="auto"/>
              <w:right w:val="single" w:sz="6" w:space="0" w:color="auto"/>
            </w:tcBorders>
            <w:vAlign w:val="center"/>
          </w:tcPr>
          <w:p w14:paraId="0B0CA810" w14:textId="77777777" w:rsidR="0052320E" w:rsidRPr="006A5025" w:rsidRDefault="0052320E" w:rsidP="00BD3DEB">
            <w:pPr>
              <w:tabs>
                <w:tab w:val="right" w:pos="7920"/>
              </w:tabs>
              <w:spacing w:after="0" w:line="360" w:lineRule="auto"/>
              <w:ind w:hanging="47"/>
              <w:jc w:val="center"/>
              <w:rPr>
                <w:rFonts w:ascii="David" w:hAnsi="David" w:cs="David"/>
                <w:sz w:val="24"/>
                <w:szCs w:val="24"/>
                <w:rtl/>
              </w:rPr>
            </w:pPr>
            <w:r w:rsidRPr="006A5025">
              <w:rPr>
                <w:rFonts w:ascii="David" w:hAnsi="David" w:cs="David"/>
                <w:sz w:val="24"/>
                <w:szCs w:val="24"/>
                <w:rtl/>
              </w:rPr>
              <w:t>דיגום משקעים לבדיקת פרמטרים פיזיקו-כימיים</w:t>
            </w:r>
            <w:r w:rsidRPr="006A5025">
              <w:rPr>
                <w:rFonts w:ascii="David" w:hAnsi="David" w:cs="David"/>
                <w:sz w:val="24"/>
                <w:szCs w:val="24"/>
                <w:vertAlign w:val="superscript"/>
                <w:rtl/>
              </w:rPr>
              <w:t>8</w:t>
            </w:r>
          </w:p>
        </w:tc>
        <w:tc>
          <w:tcPr>
            <w:tcW w:w="1580" w:type="dxa"/>
            <w:tcBorders>
              <w:top w:val="single" w:sz="6" w:space="0" w:color="auto"/>
              <w:left w:val="single" w:sz="6" w:space="0" w:color="auto"/>
              <w:right w:val="single" w:sz="6" w:space="0" w:color="auto"/>
            </w:tcBorders>
            <w:vAlign w:val="center"/>
          </w:tcPr>
          <w:p w14:paraId="7F983777" w14:textId="77777777" w:rsidR="0052320E" w:rsidRPr="006A5025" w:rsidRDefault="0052320E" w:rsidP="00BD3DEB">
            <w:pPr>
              <w:tabs>
                <w:tab w:val="right" w:pos="7920"/>
              </w:tabs>
              <w:spacing w:after="0" w:line="360" w:lineRule="auto"/>
              <w:ind w:hanging="47"/>
              <w:jc w:val="center"/>
              <w:rPr>
                <w:rFonts w:ascii="David" w:hAnsi="David" w:cs="David"/>
                <w:sz w:val="24"/>
                <w:szCs w:val="24"/>
                <w:rtl/>
              </w:rPr>
            </w:pPr>
            <w:r w:rsidRPr="006A5025">
              <w:rPr>
                <w:rFonts w:ascii="David" w:hAnsi="David" w:cs="David"/>
                <w:sz w:val="24"/>
                <w:szCs w:val="24"/>
                <w:rtl/>
              </w:rPr>
              <w:t>בעת פינוי המשקעים מהעסק</w:t>
            </w:r>
          </w:p>
        </w:tc>
        <w:tc>
          <w:tcPr>
            <w:tcW w:w="2137" w:type="dxa"/>
            <w:tcBorders>
              <w:top w:val="single" w:sz="6" w:space="0" w:color="auto"/>
              <w:left w:val="single" w:sz="6" w:space="0" w:color="auto"/>
              <w:right w:val="single" w:sz="6" w:space="0" w:color="auto"/>
            </w:tcBorders>
            <w:vAlign w:val="center"/>
          </w:tcPr>
          <w:p w14:paraId="0D94BF47" w14:textId="77777777" w:rsidR="0052320E" w:rsidRPr="006A5025" w:rsidRDefault="0052320E" w:rsidP="00BD3DEB">
            <w:pPr>
              <w:tabs>
                <w:tab w:val="right" w:pos="7920"/>
              </w:tabs>
              <w:spacing w:after="0" w:line="360" w:lineRule="auto"/>
              <w:ind w:hanging="47"/>
              <w:jc w:val="center"/>
              <w:rPr>
                <w:rFonts w:ascii="David" w:hAnsi="David" w:cs="David"/>
                <w:sz w:val="24"/>
                <w:szCs w:val="24"/>
                <w:rtl/>
              </w:rPr>
            </w:pPr>
            <w:r w:rsidRPr="006A5025">
              <w:rPr>
                <w:rFonts w:ascii="David" w:hAnsi="David" w:cs="David"/>
                <w:sz w:val="24"/>
                <w:szCs w:val="24"/>
                <w:rtl/>
              </w:rPr>
              <w:t>מ"ג/ק"ג חומר יבש</w:t>
            </w:r>
          </w:p>
        </w:tc>
        <w:tc>
          <w:tcPr>
            <w:tcW w:w="2552" w:type="dxa"/>
            <w:tcBorders>
              <w:top w:val="single" w:sz="6" w:space="0" w:color="auto"/>
              <w:left w:val="single" w:sz="6" w:space="0" w:color="auto"/>
              <w:right w:val="single" w:sz="6" w:space="0" w:color="auto"/>
            </w:tcBorders>
            <w:vAlign w:val="center"/>
          </w:tcPr>
          <w:p w14:paraId="1E7AC1C4" w14:textId="77777777" w:rsidR="0052320E" w:rsidRPr="006A5025" w:rsidRDefault="0052320E" w:rsidP="00BD3DEB">
            <w:pPr>
              <w:tabs>
                <w:tab w:val="right" w:pos="7920"/>
              </w:tabs>
              <w:spacing w:after="0" w:line="360" w:lineRule="auto"/>
              <w:ind w:hanging="47"/>
              <w:jc w:val="center"/>
              <w:rPr>
                <w:rFonts w:ascii="David" w:hAnsi="David" w:cs="David"/>
                <w:sz w:val="24"/>
                <w:szCs w:val="24"/>
                <w:rtl/>
              </w:rPr>
            </w:pPr>
            <w:r w:rsidRPr="006A5025">
              <w:rPr>
                <w:rFonts w:ascii="David" w:hAnsi="David" w:cs="David"/>
                <w:sz w:val="24"/>
                <w:szCs w:val="24"/>
                <w:rtl/>
              </w:rPr>
              <w:t>חנקן כללי, חנקן אמוניאקלי, זרחן כללי, אשלגן,</w:t>
            </w:r>
          </w:p>
        </w:tc>
      </w:tr>
      <w:tr w:rsidR="0052320E" w:rsidRPr="006A5025" w14:paraId="331B586E" w14:textId="77777777" w:rsidTr="00E35AB0">
        <w:tc>
          <w:tcPr>
            <w:tcW w:w="1980" w:type="dxa"/>
            <w:tcBorders>
              <w:top w:val="single" w:sz="6" w:space="0" w:color="auto"/>
              <w:left w:val="single" w:sz="6" w:space="0" w:color="auto"/>
              <w:bottom w:val="single" w:sz="6" w:space="0" w:color="auto"/>
              <w:right w:val="single" w:sz="6" w:space="0" w:color="auto"/>
            </w:tcBorders>
            <w:vAlign w:val="center"/>
          </w:tcPr>
          <w:p w14:paraId="45B21B1E" w14:textId="77777777" w:rsidR="0052320E" w:rsidRPr="006A5025" w:rsidRDefault="0052320E" w:rsidP="00BD3DEB">
            <w:pPr>
              <w:tabs>
                <w:tab w:val="right" w:pos="7920"/>
              </w:tabs>
              <w:spacing w:after="0" w:line="360" w:lineRule="auto"/>
              <w:ind w:hanging="47"/>
              <w:jc w:val="center"/>
              <w:rPr>
                <w:rFonts w:ascii="David" w:hAnsi="David" w:cs="David"/>
                <w:sz w:val="24"/>
                <w:szCs w:val="24"/>
                <w:rtl/>
              </w:rPr>
            </w:pPr>
            <w:r w:rsidRPr="006A5025">
              <w:rPr>
                <w:rFonts w:ascii="David" w:hAnsi="David" w:cs="David"/>
                <w:sz w:val="24"/>
                <w:szCs w:val="24"/>
                <w:rtl/>
              </w:rPr>
              <w:t>דיגום משקעים לבדיקת ריכוז קוליפורמים צואתיים</w:t>
            </w:r>
            <w:r w:rsidRPr="006A5025">
              <w:rPr>
                <w:rStyle w:val="afa"/>
                <w:rFonts w:ascii="David" w:hAnsi="David" w:cs="David"/>
                <w:sz w:val="24"/>
                <w:szCs w:val="24"/>
                <w:rtl/>
              </w:rPr>
              <w:footnoteReference w:id="11"/>
            </w:r>
          </w:p>
        </w:tc>
        <w:tc>
          <w:tcPr>
            <w:tcW w:w="1580" w:type="dxa"/>
            <w:tcBorders>
              <w:top w:val="single" w:sz="6" w:space="0" w:color="auto"/>
              <w:left w:val="single" w:sz="6" w:space="0" w:color="auto"/>
              <w:bottom w:val="single" w:sz="6" w:space="0" w:color="auto"/>
              <w:right w:val="single" w:sz="6" w:space="0" w:color="auto"/>
            </w:tcBorders>
            <w:vAlign w:val="center"/>
          </w:tcPr>
          <w:p w14:paraId="5CC71B39" w14:textId="77777777" w:rsidR="0052320E" w:rsidRPr="006A5025" w:rsidRDefault="0052320E" w:rsidP="00BD3DEB">
            <w:pPr>
              <w:tabs>
                <w:tab w:val="right" w:pos="7920"/>
              </w:tabs>
              <w:spacing w:after="0" w:line="360" w:lineRule="auto"/>
              <w:ind w:hanging="47"/>
              <w:jc w:val="center"/>
              <w:rPr>
                <w:rFonts w:ascii="David" w:hAnsi="David" w:cs="David"/>
                <w:sz w:val="24"/>
                <w:szCs w:val="24"/>
                <w:rtl/>
              </w:rPr>
            </w:pPr>
            <w:r w:rsidRPr="006A5025">
              <w:rPr>
                <w:rFonts w:ascii="David" w:hAnsi="David" w:cs="David"/>
                <w:sz w:val="24"/>
                <w:szCs w:val="24"/>
                <w:rtl/>
              </w:rPr>
              <w:t>בעת פינוי המשקעים מהעסק</w:t>
            </w:r>
          </w:p>
        </w:tc>
        <w:tc>
          <w:tcPr>
            <w:tcW w:w="2137" w:type="dxa"/>
            <w:tcBorders>
              <w:top w:val="single" w:sz="6" w:space="0" w:color="auto"/>
              <w:left w:val="single" w:sz="6" w:space="0" w:color="auto"/>
              <w:bottom w:val="single" w:sz="6" w:space="0" w:color="auto"/>
              <w:right w:val="single" w:sz="6" w:space="0" w:color="auto"/>
            </w:tcBorders>
            <w:vAlign w:val="center"/>
          </w:tcPr>
          <w:p w14:paraId="5D6C44EE" w14:textId="77777777" w:rsidR="0052320E" w:rsidRPr="006A5025" w:rsidRDefault="0052320E" w:rsidP="00BD3DEB">
            <w:pPr>
              <w:tabs>
                <w:tab w:val="right" w:pos="7920"/>
              </w:tabs>
              <w:spacing w:after="0" w:line="360" w:lineRule="auto"/>
              <w:ind w:hanging="47"/>
              <w:jc w:val="center"/>
              <w:rPr>
                <w:rFonts w:ascii="David" w:hAnsi="David" w:cs="David"/>
                <w:sz w:val="24"/>
                <w:szCs w:val="24"/>
                <w:rtl/>
              </w:rPr>
            </w:pPr>
            <w:r w:rsidRPr="006A5025">
              <w:rPr>
                <w:rFonts w:ascii="David" w:hAnsi="David" w:cs="David"/>
                <w:sz w:val="24"/>
                <w:szCs w:val="24"/>
              </w:rPr>
              <w:t xml:space="preserve">MPN </w:t>
            </w:r>
            <w:r w:rsidRPr="006A5025">
              <w:rPr>
                <w:rFonts w:ascii="David" w:hAnsi="David" w:cs="David"/>
                <w:sz w:val="24"/>
                <w:szCs w:val="24"/>
                <w:rtl/>
              </w:rPr>
              <w:t>/ג' חומר יבש</w:t>
            </w:r>
          </w:p>
        </w:tc>
        <w:tc>
          <w:tcPr>
            <w:tcW w:w="2552" w:type="dxa"/>
            <w:tcBorders>
              <w:top w:val="single" w:sz="6" w:space="0" w:color="auto"/>
              <w:left w:val="single" w:sz="6" w:space="0" w:color="auto"/>
              <w:bottom w:val="single" w:sz="6" w:space="0" w:color="auto"/>
              <w:right w:val="single" w:sz="6" w:space="0" w:color="auto"/>
            </w:tcBorders>
            <w:vAlign w:val="center"/>
          </w:tcPr>
          <w:p w14:paraId="1D9D3588" w14:textId="77777777" w:rsidR="0052320E" w:rsidRPr="006A5025" w:rsidRDefault="0052320E" w:rsidP="00BD3DEB">
            <w:pPr>
              <w:tabs>
                <w:tab w:val="right" w:pos="7920"/>
              </w:tabs>
              <w:spacing w:after="0" w:line="360" w:lineRule="auto"/>
              <w:ind w:hanging="47"/>
              <w:jc w:val="center"/>
              <w:rPr>
                <w:rFonts w:ascii="David" w:hAnsi="David" w:cs="David"/>
                <w:sz w:val="24"/>
                <w:szCs w:val="24"/>
                <w:rtl/>
              </w:rPr>
            </w:pPr>
            <w:r w:rsidRPr="006A5025">
              <w:rPr>
                <w:rFonts w:ascii="David" w:hAnsi="David" w:cs="David"/>
                <w:sz w:val="24"/>
                <w:szCs w:val="24"/>
                <w:rtl/>
              </w:rPr>
              <w:t>קוליפורמים צואתיים</w:t>
            </w:r>
          </w:p>
        </w:tc>
      </w:tr>
    </w:tbl>
    <w:p w14:paraId="3B1C4C60" w14:textId="77777777" w:rsidR="0052320E" w:rsidRPr="006A5025" w:rsidRDefault="0052320E" w:rsidP="00BD3DEB">
      <w:pPr>
        <w:spacing w:after="0" w:line="360" w:lineRule="auto"/>
        <w:rPr>
          <w:rFonts w:ascii="David" w:hAnsi="David" w:cs="David"/>
          <w:b/>
          <w:bCs/>
          <w:color w:val="5B9BD5" w:themeColor="accent1"/>
          <w:sz w:val="24"/>
          <w:szCs w:val="24"/>
          <w:rtl/>
        </w:rPr>
      </w:pPr>
      <w:r w:rsidRPr="006A5025">
        <w:rPr>
          <w:rFonts w:ascii="David" w:hAnsi="David" w:cs="David"/>
          <w:b/>
          <w:bCs/>
          <w:color w:val="5B9BD5" w:themeColor="accent1"/>
          <w:sz w:val="24"/>
          <w:szCs w:val="24"/>
          <w:rtl/>
        </w:rPr>
        <w:br w:type="page"/>
      </w:r>
    </w:p>
    <w:p w14:paraId="47AAE59A" w14:textId="77777777" w:rsidR="0052320E" w:rsidRPr="006A5025" w:rsidRDefault="0052320E" w:rsidP="00BD3DEB">
      <w:pPr>
        <w:pStyle w:val="1"/>
        <w:numPr>
          <w:ilvl w:val="1"/>
          <w:numId w:val="329"/>
        </w:numPr>
        <w:rPr>
          <w:rFonts w:ascii="David" w:hAnsi="David"/>
          <w:rtl/>
        </w:rPr>
      </w:pPr>
      <w:r w:rsidRPr="006A5025">
        <w:rPr>
          <w:rFonts w:ascii="David" w:hAnsi="David"/>
          <w:u w:val="single"/>
          <w:rtl/>
        </w:rPr>
        <w:t>גידול דגים בים</w:t>
      </w:r>
    </w:p>
    <w:p w14:paraId="02371FEA" w14:textId="77777777" w:rsidR="0052320E" w:rsidRPr="006A5025" w:rsidRDefault="0052320E" w:rsidP="00BD3DEB">
      <w:pPr>
        <w:pStyle w:val="2"/>
        <w:numPr>
          <w:ilvl w:val="2"/>
          <w:numId w:val="329"/>
        </w:numPr>
        <w:rPr>
          <w:rFonts w:ascii="David" w:hAnsi="David"/>
          <w:rtl/>
        </w:rPr>
      </w:pPr>
      <w:r w:rsidRPr="006A5025">
        <w:rPr>
          <w:rStyle w:val="10"/>
          <w:rFonts w:ascii="David" w:hAnsi="David"/>
          <w:rtl/>
        </w:rPr>
        <w:t>הגדרות</w:t>
      </w:r>
    </w:p>
    <w:tbl>
      <w:tblPr>
        <w:tblStyle w:val="ab"/>
        <w:bidiVisual/>
        <w:tblW w:w="0" w:type="auto"/>
        <w:tblCellMar>
          <w:top w:w="57" w:type="dxa"/>
          <w:left w:w="57" w:type="dxa"/>
          <w:bottom w:w="57" w:type="dxa"/>
          <w:right w:w="57" w:type="dxa"/>
        </w:tblCellMar>
        <w:tblLook w:val="04A0" w:firstRow="1" w:lastRow="0" w:firstColumn="1" w:lastColumn="0" w:noHBand="0" w:noVBand="1"/>
        <w:tblCaption w:val="הגדרות"/>
      </w:tblPr>
      <w:tblGrid>
        <w:gridCol w:w="1680"/>
        <w:gridCol w:w="6616"/>
      </w:tblGrid>
      <w:tr w:rsidR="0052320E" w:rsidRPr="006A5025" w14:paraId="6E71A791" w14:textId="77777777" w:rsidTr="00E35AB0">
        <w:trPr>
          <w:trHeight w:val="601"/>
        </w:trPr>
        <w:tc>
          <w:tcPr>
            <w:tcW w:w="0" w:type="auto"/>
            <w:vAlign w:val="center"/>
          </w:tcPr>
          <w:p w14:paraId="17CFF4C1"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"אירוע חומרים מסוכנים"</w:t>
            </w:r>
          </w:p>
        </w:tc>
        <w:tc>
          <w:tcPr>
            <w:tcW w:w="0" w:type="auto"/>
            <w:vAlign w:val="center"/>
          </w:tcPr>
          <w:p w14:paraId="1FED520E" w14:textId="74759403"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התרחשות בלתי מבוקרת או תאונה, שמעורב בה חומר מסוכן, הגורמת או העלולה לגרום סיכון לאדם ולסביבה, לרבות שפך, דליפה, פיזור, פ</w:t>
            </w:r>
            <w:r w:rsidR="00B757EF">
              <w:rPr>
                <w:rFonts w:ascii="David" w:eastAsia="Calibri" w:hAnsi="David" w:cs="David"/>
                <w:sz w:val="24"/>
                <w:szCs w:val="24"/>
                <w:rtl/>
              </w:rPr>
              <w:t>יצוץ, התאיידות, דליקה</w:t>
            </w:r>
          </w:p>
        </w:tc>
      </w:tr>
      <w:tr w:rsidR="0052320E" w:rsidRPr="006A5025" w14:paraId="0163AA51" w14:textId="77777777" w:rsidTr="00E35AB0">
        <w:trPr>
          <w:trHeight w:val="145"/>
        </w:trPr>
        <w:tc>
          <w:tcPr>
            <w:tcW w:w="0" w:type="auto"/>
            <w:vAlign w:val="center"/>
          </w:tcPr>
          <w:p w14:paraId="193666A1" w14:textId="77777777" w:rsidR="0052320E" w:rsidRPr="006A5025" w:rsidRDefault="0052320E" w:rsidP="00BD3DEB">
            <w:pPr>
              <w:widowControl w:val="0"/>
              <w:spacing w:line="360" w:lineRule="auto"/>
              <w:rPr>
                <w:rFonts w:ascii="David" w:hAnsi="David" w:cs="David"/>
                <w:sz w:val="24"/>
                <w:szCs w:val="24"/>
                <w:rtl/>
                <w:lang w:eastAsia="he-IL"/>
              </w:rPr>
            </w:pPr>
            <w:r w:rsidRPr="006A5025">
              <w:rPr>
                <w:rFonts w:ascii="David" w:hAnsi="David" w:cs="David"/>
                <w:sz w:val="24"/>
                <w:szCs w:val="24"/>
                <w:rtl/>
              </w:rPr>
              <w:t>"אירוע חריג"</w:t>
            </w:r>
          </w:p>
        </w:tc>
        <w:tc>
          <w:tcPr>
            <w:tcW w:w="0" w:type="auto"/>
            <w:vAlign w:val="center"/>
          </w:tcPr>
          <w:p w14:paraId="570BF931" w14:textId="1811B3FB" w:rsidR="0052320E" w:rsidRPr="006A5025" w:rsidRDefault="0052320E" w:rsidP="00BD3DEB">
            <w:pPr>
              <w:widowControl w:val="0"/>
              <w:spacing w:line="360" w:lineRule="auto"/>
              <w:rPr>
                <w:rFonts w:ascii="David" w:eastAsia="Calibri" w:hAnsi="David" w:cs="David"/>
                <w:sz w:val="24"/>
                <w:szCs w:val="24"/>
                <w:rtl/>
              </w:rPr>
            </w:pPr>
            <w:r w:rsidRPr="006A5025">
              <w:rPr>
                <w:rFonts w:ascii="David" w:hAnsi="David" w:cs="David"/>
                <w:sz w:val="24"/>
                <w:szCs w:val="24"/>
                <w:rtl/>
              </w:rPr>
              <w:t>ניתוק מערכת ההצפה, קריעה או חיתוך רשתות של כלובי הדגים, תמותה חריגה של דגים, מחלות, בריחה המונית של הדגים, או כל התרחשות בלתי מבוקרת הגורמת או העלולה לגרום סיכון לאדם ולסביבה הן היבשתית והן הימית, לרבות תאונה</w:t>
            </w:r>
          </w:p>
        </w:tc>
      </w:tr>
      <w:tr w:rsidR="0052320E" w:rsidRPr="006A5025" w14:paraId="62170233" w14:textId="77777777" w:rsidTr="00E35AB0">
        <w:trPr>
          <w:trHeight w:val="145"/>
        </w:trPr>
        <w:tc>
          <w:tcPr>
            <w:tcW w:w="0" w:type="auto"/>
            <w:vAlign w:val="center"/>
          </w:tcPr>
          <w:p w14:paraId="67898CE9"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"אירוע פליטת חומר מזהם קרקע"</w:t>
            </w:r>
          </w:p>
        </w:tc>
        <w:tc>
          <w:tcPr>
            <w:tcW w:w="0" w:type="auto"/>
            <w:vAlign w:val="center"/>
          </w:tcPr>
          <w:p w14:paraId="22EFBC49" w14:textId="4390F489"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אירוע חומרים מסוכ</w:t>
            </w:r>
            <w:r w:rsidR="00B757EF">
              <w:rPr>
                <w:rFonts w:ascii="David" w:eastAsia="Calibri" w:hAnsi="David" w:cs="David"/>
                <w:sz w:val="24"/>
                <w:szCs w:val="24"/>
                <w:rtl/>
              </w:rPr>
              <w:t>נים הכולל פליטת חומר מזהם לקרקע</w:t>
            </w:r>
          </w:p>
        </w:tc>
      </w:tr>
      <w:tr w:rsidR="0052320E" w:rsidRPr="006A5025" w14:paraId="10BC44DB" w14:textId="77777777" w:rsidTr="00E35AB0">
        <w:trPr>
          <w:trHeight w:val="145"/>
        </w:trPr>
        <w:tc>
          <w:tcPr>
            <w:tcW w:w="0" w:type="auto"/>
            <w:vAlign w:val="center"/>
          </w:tcPr>
          <w:p w14:paraId="27BC5BE2"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"אתר האינטרנט"</w:t>
            </w:r>
          </w:p>
        </w:tc>
        <w:tc>
          <w:tcPr>
            <w:tcW w:w="0" w:type="auto"/>
            <w:vAlign w:val="center"/>
          </w:tcPr>
          <w:p w14:paraId="001DC286" w14:textId="5F2AEF6D" w:rsidR="0052320E" w:rsidRPr="006A5025" w:rsidRDefault="008B3766" w:rsidP="00BD3DEB">
            <w:pPr>
              <w:widowControl w:val="0"/>
              <w:spacing w:line="360" w:lineRule="auto"/>
              <w:rPr>
                <w:rFonts w:ascii="David" w:eastAsia="Calibri" w:hAnsi="David" w:cs="David"/>
                <w:sz w:val="24"/>
                <w:szCs w:val="24"/>
                <w:rtl/>
              </w:rPr>
            </w:pPr>
            <w:hyperlink r:id="rId48" w:history="1">
              <w:r w:rsidR="0052320E" w:rsidRPr="006A5025">
                <w:rPr>
                  <w:rStyle w:val="Hyperlink"/>
                  <w:rFonts w:ascii="David" w:eastAsia="Calibri" w:hAnsi="David" w:cs="David"/>
                  <w:sz w:val="24"/>
                  <w:szCs w:val="24"/>
                  <w:rtl/>
                </w:rPr>
                <w:t>אתר האינטרנט של המשרד להגנת הסביבה</w:t>
              </w:r>
            </w:hyperlink>
          </w:p>
        </w:tc>
      </w:tr>
      <w:tr w:rsidR="0052320E" w:rsidRPr="006A5025" w14:paraId="1D643CE7" w14:textId="77777777" w:rsidTr="00E35AB0">
        <w:trPr>
          <w:trHeight w:val="601"/>
        </w:trPr>
        <w:tc>
          <w:tcPr>
            <w:tcW w:w="0" w:type="auto"/>
            <w:vAlign w:val="center"/>
          </w:tcPr>
          <w:p w14:paraId="21AA458D"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"אתר לטיפול בפסולת"</w:t>
            </w:r>
          </w:p>
        </w:tc>
        <w:tc>
          <w:tcPr>
            <w:tcW w:w="0" w:type="auto"/>
            <w:vAlign w:val="center"/>
          </w:tcPr>
          <w:p w14:paraId="1C3AF8B7" w14:textId="16170E19"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מקום המשמש לטיפול בפסולת, באמצעות שריפתה, עיבודה וכיוצא באלה, המאושר לפ</w:t>
            </w:r>
            <w:r w:rsidR="00B757EF">
              <w:rPr>
                <w:rFonts w:ascii="David" w:eastAsia="Calibri" w:hAnsi="David" w:cs="David"/>
                <w:sz w:val="24"/>
                <w:szCs w:val="24"/>
                <w:rtl/>
              </w:rPr>
              <w:t>י כל דין, למעט אתר לסילוק פסולת</w:t>
            </w:r>
          </w:p>
        </w:tc>
      </w:tr>
      <w:tr w:rsidR="0052320E" w:rsidRPr="006A5025" w14:paraId="41F7F46E" w14:textId="77777777" w:rsidTr="00E35AB0">
        <w:trPr>
          <w:trHeight w:val="145"/>
        </w:trPr>
        <w:tc>
          <w:tcPr>
            <w:tcW w:w="0" w:type="auto"/>
            <w:vAlign w:val="center"/>
          </w:tcPr>
          <w:p w14:paraId="29813B24"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"בעל העסק"</w:t>
            </w:r>
          </w:p>
        </w:tc>
        <w:tc>
          <w:tcPr>
            <w:tcW w:w="0" w:type="auto"/>
            <w:vAlign w:val="center"/>
          </w:tcPr>
          <w:p w14:paraId="5DC6AA05"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לרבות כל אחד מאלה:</w:t>
            </w:r>
          </w:p>
          <w:p w14:paraId="297568C5" w14:textId="6623C32C" w:rsidR="0052320E" w:rsidRPr="006A5025" w:rsidRDefault="00B757EF" w:rsidP="00BD3DEB">
            <w:pPr>
              <w:pStyle w:val="a7"/>
              <w:widowControl w:val="0"/>
              <w:numPr>
                <w:ilvl w:val="0"/>
                <w:numId w:val="267"/>
              </w:numPr>
              <w:overflowPunct w:val="0"/>
              <w:autoSpaceDE w:val="0"/>
              <w:autoSpaceDN w:val="0"/>
              <w:adjustRightInd w:val="0"/>
              <w:spacing w:line="360" w:lineRule="auto"/>
              <w:ind w:left="360"/>
              <w:contextualSpacing w:val="0"/>
              <w:textAlignment w:val="baseline"/>
              <w:outlineLvl w:val="2"/>
              <w:rPr>
                <w:rFonts w:ascii="David" w:hAnsi="David" w:cs="David"/>
                <w:sz w:val="24"/>
                <w:szCs w:val="24"/>
                <w:rtl/>
              </w:rPr>
            </w:pPr>
            <w:r>
              <w:rPr>
                <w:rFonts w:ascii="David" w:hAnsi="David" w:cs="David"/>
                <w:sz w:val="24"/>
                <w:szCs w:val="24"/>
                <w:rtl/>
              </w:rPr>
              <w:t>בעל  העסק</w:t>
            </w:r>
          </w:p>
          <w:p w14:paraId="18411713" w14:textId="31FC0D98" w:rsidR="0052320E" w:rsidRPr="006A5025" w:rsidRDefault="00B757EF" w:rsidP="00BD3DEB">
            <w:pPr>
              <w:pStyle w:val="a7"/>
              <w:widowControl w:val="0"/>
              <w:numPr>
                <w:ilvl w:val="0"/>
                <w:numId w:val="267"/>
              </w:numPr>
              <w:overflowPunct w:val="0"/>
              <w:autoSpaceDE w:val="0"/>
              <w:autoSpaceDN w:val="0"/>
              <w:adjustRightInd w:val="0"/>
              <w:spacing w:line="360" w:lineRule="auto"/>
              <w:ind w:left="360"/>
              <w:contextualSpacing w:val="0"/>
              <w:textAlignment w:val="baseline"/>
              <w:outlineLvl w:val="2"/>
              <w:rPr>
                <w:rFonts w:ascii="David" w:hAnsi="David" w:cs="David"/>
                <w:sz w:val="24"/>
                <w:szCs w:val="24"/>
                <w:rtl/>
              </w:rPr>
            </w:pPr>
            <w:r>
              <w:rPr>
                <w:rFonts w:ascii="David" w:hAnsi="David" w:cs="David"/>
                <w:sz w:val="24"/>
                <w:szCs w:val="24"/>
                <w:rtl/>
              </w:rPr>
              <w:t>המחזיק בעסק</w:t>
            </w:r>
          </w:p>
          <w:p w14:paraId="141EEEA6" w14:textId="1F51EAA5" w:rsidR="0052320E" w:rsidRPr="006A5025" w:rsidRDefault="0052320E" w:rsidP="00BD3DEB">
            <w:pPr>
              <w:pStyle w:val="a7"/>
              <w:widowControl w:val="0"/>
              <w:numPr>
                <w:ilvl w:val="0"/>
                <w:numId w:val="267"/>
              </w:numPr>
              <w:overflowPunct w:val="0"/>
              <w:autoSpaceDE w:val="0"/>
              <w:autoSpaceDN w:val="0"/>
              <w:adjustRightInd w:val="0"/>
              <w:spacing w:line="360" w:lineRule="auto"/>
              <w:ind w:left="360"/>
              <w:contextualSpacing w:val="0"/>
              <w:textAlignment w:val="baseline"/>
              <w:outlineLvl w:val="2"/>
              <w:rPr>
                <w:rFonts w:ascii="David" w:hAnsi="David" w:cs="David"/>
                <w:sz w:val="24"/>
                <w:szCs w:val="24"/>
                <w:rtl/>
              </w:rPr>
            </w:pPr>
            <w:r w:rsidRPr="006A5025">
              <w:rPr>
                <w:rFonts w:ascii="David" w:hAnsi="David" w:cs="David"/>
                <w:sz w:val="24"/>
                <w:szCs w:val="24"/>
                <w:rtl/>
              </w:rPr>
              <w:t>בעל רישיון ה</w:t>
            </w:r>
            <w:r w:rsidR="00B757EF">
              <w:rPr>
                <w:rFonts w:ascii="David" w:hAnsi="David" w:cs="David"/>
                <w:sz w:val="24"/>
                <w:szCs w:val="24"/>
                <w:rtl/>
              </w:rPr>
              <w:t>עסק או מבקש הרישיון, לפי העניי</w:t>
            </w:r>
            <w:r w:rsidR="00B757EF">
              <w:rPr>
                <w:rFonts w:ascii="David" w:hAnsi="David" w:cs="David" w:hint="cs"/>
                <w:sz w:val="24"/>
                <w:szCs w:val="24"/>
                <w:rtl/>
              </w:rPr>
              <w:t>ן</w:t>
            </w:r>
          </w:p>
          <w:p w14:paraId="01B6195F" w14:textId="3536536E" w:rsidR="0052320E" w:rsidRPr="006A5025" w:rsidRDefault="0052320E" w:rsidP="00BD3DEB">
            <w:pPr>
              <w:pStyle w:val="a7"/>
              <w:widowControl w:val="0"/>
              <w:numPr>
                <w:ilvl w:val="0"/>
                <w:numId w:val="267"/>
              </w:numPr>
              <w:overflowPunct w:val="0"/>
              <w:autoSpaceDE w:val="0"/>
              <w:autoSpaceDN w:val="0"/>
              <w:adjustRightInd w:val="0"/>
              <w:spacing w:line="360" w:lineRule="auto"/>
              <w:ind w:left="360"/>
              <w:contextualSpacing w:val="0"/>
              <w:textAlignment w:val="baseline"/>
              <w:outlineLvl w:val="2"/>
              <w:rPr>
                <w:rFonts w:ascii="David" w:hAnsi="David" w:cs="David"/>
                <w:sz w:val="24"/>
                <w:szCs w:val="24"/>
                <w:rtl/>
              </w:rPr>
            </w:pPr>
            <w:r w:rsidRPr="006A5025">
              <w:rPr>
                <w:rFonts w:ascii="David" w:hAnsi="David" w:cs="David"/>
                <w:sz w:val="24"/>
                <w:szCs w:val="24"/>
                <w:rtl/>
              </w:rPr>
              <w:t>האדם שבהשגחת</w:t>
            </w:r>
            <w:r w:rsidR="00B757EF">
              <w:rPr>
                <w:rFonts w:ascii="David" w:hAnsi="David" w:cs="David"/>
                <w:sz w:val="24"/>
                <w:szCs w:val="24"/>
                <w:rtl/>
              </w:rPr>
              <w:t>ו, בפיקוחו או בניהולו פועל העסק</w:t>
            </w:r>
          </w:p>
        </w:tc>
      </w:tr>
      <w:tr w:rsidR="0052320E" w:rsidRPr="006A5025" w14:paraId="07033808" w14:textId="77777777" w:rsidTr="00E35AB0">
        <w:trPr>
          <w:trHeight w:val="145"/>
        </w:trPr>
        <w:tc>
          <w:tcPr>
            <w:tcW w:w="0" w:type="auto"/>
            <w:vAlign w:val="center"/>
          </w:tcPr>
          <w:p w14:paraId="6068EC2A"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"דלק"</w:t>
            </w:r>
          </w:p>
        </w:tc>
        <w:tc>
          <w:tcPr>
            <w:tcW w:w="0" w:type="auto"/>
            <w:vAlign w:val="center"/>
          </w:tcPr>
          <w:p w14:paraId="3438EDB0" w14:textId="31015274"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 xml:space="preserve">דלק גולמי או מוצריו שהם נוזלים </w:t>
            </w:r>
            <w:r w:rsidR="00B757EF">
              <w:rPr>
                <w:rFonts w:ascii="David" w:eastAsia="Calibri" w:hAnsi="David" w:cs="David"/>
                <w:sz w:val="24"/>
                <w:szCs w:val="24"/>
                <w:rtl/>
              </w:rPr>
              <w:t>בלחץ אטמוספרי ובטמפרטורת הסביבה</w:t>
            </w:r>
          </w:p>
        </w:tc>
      </w:tr>
      <w:tr w:rsidR="0052320E" w:rsidRPr="006A5025" w14:paraId="0682791A" w14:textId="77777777" w:rsidTr="00E35AB0">
        <w:trPr>
          <w:trHeight w:val="145"/>
        </w:trPr>
        <w:tc>
          <w:tcPr>
            <w:tcW w:w="0" w:type="auto"/>
            <w:vAlign w:val="center"/>
          </w:tcPr>
          <w:p w14:paraId="21893C23" w14:textId="77777777" w:rsidR="0052320E" w:rsidRPr="006A5025" w:rsidRDefault="0052320E" w:rsidP="00BD3DEB">
            <w:pPr>
              <w:widowControl w:val="0"/>
              <w:spacing w:line="360" w:lineRule="auto"/>
              <w:rPr>
                <w:rFonts w:ascii="David" w:hAnsi="David" w:cs="David"/>
                <w:sz w:val="24"/>
                <w:szCs w:val="24"/>
                <w:rtl/>
              </w:rPr>
            </w:pPr>
            <w:r w:rsidRPr="006A5025">
              <w:rPr>
                <w:rFonts w:ascii="David" w:hAnsi="David" w:cs="David"/>
                <w:sz w:val="24"/>
                <w:szCs w:val="24"/>
                <w:rtl/>
              </w:rPr>
              <w:t>"היחידה הימית"</w:t>
            </w:r>
          </w:p>
        </w:tc>
        <w:tc>
          <w:tcPr>
            <w:tcW w:w="0" w:type="auto"/>
            <w:vAlign w:val="center"/>
          </w:tcPr>
          <w:p w14:paraId="28D4CB28" w14:textId="7EE6AD8C" w:rsidR="0052320E" w:rsidRPr="006A5025" w:rsidRDefault="0052320E" w:rsidP="00BD3DEB">
            <w:pPr>
              <w:pStyle w:val="1"/>
              <w:numPr>
                <w:ilvl w:val="0"/>
                <w:numId w:val="0"/>
              </w:numPr>
              <w:jc w:val="left"/>
              <w:outlineLvl w:val="0"/>
              <w:rPr>
                <w:rFonts w:ascii="David" w:eastAsia="Calibri" w:hAnsi="David"/>
                <w:b w:val="0"/>
                <w:bCs w:val="0"/>
                <w:rtl/>
              </w:rPr>
            </w:pPr>
            <w:r w:rsidRPr="006A5025">
              <w:rPr>
                <w:rFonts w:ascii="David" w:eastAsia="Calibri" w:hAnsi="David"/>
                <w:b w:val="0"/>
                <w:bCs w:val="0"/>
                <w:rtl/>
              </w:rPr>
              <w:t xml:space="preserve">היחידה הארצית להגנת </w:t>
            </w:r>
            <w:r w:rsidR="00B757EF">
              <w:rPr>
                <w:rFonts w:ascii="David" w:eastAsia="Calibri" w:hAnsi="David"/>
                <w:b w:val="0"/>
                <w:bCs w:val="0"/>
                <w:rtl/>
              </w:rPr>
              <w:t>הסביבה הימית במשרד להגנת הסביבה</w:t>
            </w:r>
          </w:p>
        </w:tc>
      </w:tr>
      <w:tr w:rsidR="0052320E" w:rsidRPr="006A5025" w14:paraId="7FDAD689" w14:textId="77777777" w:rsidTr="00E35AB0">
        <w:trPr>
          <w:trHeight w:val="145"/>
        </w:trPr>
        <w:tc>
          <w:tcPr>
            <w:tcW w:w="0" w:type="auto"/>
            <w:vAlign w:val="center"/>
          </w:tcPr>
          <w:p w14:paraId="566C9D6E"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hAnsi="David" w:cs="David"/>
                <w:sz w:val="24"/>
                <w:szCs w:val="24"/>
                <w:rtl/>
              </w:rPr>
              <w:t>"העסק" או "כלובי הדגים"</w:t>
            </w:r>
          </w:p>
        </w:tc>
        <w:tc>
          <w:tcPr>
            <w:tcW w:w="0" w:type="auto"/>
            <w:vAlign w:val="center"/>
          </w:tcPr>
          <w:p w14:paraId="1FE06DA3" w14:textId="79364C05" w:rsidR="0052320E" w:rsidRPr="006A5025" w:rsidRDefault="0052320E" w:rsidP="00BD3DEB">
            <w:pPr>
              <w:pStyle w:val="1"/>
              <w:numPr>
                <w:ilvl w:val="0"/>
                <w:numId w:val="0"/>
              </w:numPr>
              <w:jc w:val="left"/>
              <w:outlineLvl w:val="0"/>
              <w:rPr>
                <w:rFonts w:ascii="David" w:eastAsia="Calibri" w:hAnsi="David"/>
                <w:b w:val="0"/>
                <w:bCs w:val="0"/>
                <w:rtl/>
              </w:rPr>
            </w:pPr>
            <w:r w:rsidRPr="006A5025">
              <w:rPr>
                <w:rFonts w:ascii="David" w:eastAsia="Calibri" w:hAnsi="David"/>
                <w:b w:val="0"/>
                <w:bCs w:val="0"/>
                <w:rtl/>
              </w:rPr>
              <w:t>עסק לגידול דגים בכלובים בים, לרב</w:t>
            </w:r>
            <w:r w:rsidR="00B757EF">
              <w:rPr>
                <w:rFonts w:ascii="David" w:eastAsia="Calibri" w:hAnsi="David"/>
                <w:b w:val="0"/>
                <w:bCs w:val="0"/>
                <w:rtl/>
              </w:rPr>
              <w:t>ות מתקנים ביבשה המשמשים את העסק</w:t>
            </w:r>
          </w:p>
        </w:tc>
      </w:tr>
      <w:tr w:rsidR="0052320E" w:rsidRPr="006A5025" w14:paraId="052FA1FF" w14:textId="77777777" w:rsidTr="00E35AB0">
        <w:trPr>
          <w:trHeight w:val="145"/>
        </w:trPr>
        <w:tc>
          <w:tcPr>
            <w:tcW w:w="0" w:type="auto"/>
            <w:vAlign w:val="center"/>
          </w:tcPr>
          <w:p w14:paraId="09653B30"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"זיהום אוויר חזק או בלתי סביר"</w:t>
            </w:r>
          </w:p>
        </w:tc>
        <w:tc>
          <w:tcPr>
            <w:tcW w:w="0" w:type="auto"/>
            <w:vAlign w:val="center"/>
          </w:tcPr>
          <w:p w14:paraId="0B9C45D5" w14:textId="0989D946" w:rsidR="0052320E" w:rsidRPr="006A5025" w:rsidRDefault="00B757EF" w:rsidP="00BD3DEB">
            <w:pPr>
              <w:widowControl w:val="0"/>
              <w:spacing w:line="360" w:lineRule="auto"/>
              <w:rPr>
                <w:rFonts w:ascii="David" w:eastAsia="Calibri" w:hAnsi="David" w:cs="David"/>
                <w:sz w:val="24"/>
                <w:szCs w:val="24"/>
                <w:rtl/>
              </w:rPr>
            </w:pPr>
            <w:r>
              <w:rPr>
                <w:rFonts w:ascii="David" w:eastAsia="Calibri" w:hAnsi="David" w:cs="David"/>
                <w:sz w:val="24"/>
                <w:szCs w:val="24"/>
                <w:rtl/>
              </w:rPr>
              <w:t>כמשמעותו בחוק אוויר נקי</w:t>
            </w:r>
          </w:p>
        </w:tc>
      </w:tr>
      <w:tr w:rsidR="0052320E" w:rsidRPr="006A5025" w14:paraId="04D9CD5F" w14:textId="77777777" w:rsidTr="00E35AB0">
        <w:trPr>
          <w:trHeight w:val="145"/>
        </w:trPr>
        <w:tc>
          <w:tcPr>
            <w:tcW w:w="0" w:type="auto"/>
            <w:vAlign w:val="center"/>
          </w:tcPr>
          <w:p w14:paraId="0F666E29" w14:textId="77777777" w:rsidR="0052320E" w:rsidRPr="006A5025" w:rsidRDefault="0052320E" w:rsidP="00BD3DEB">
            <w:pPr>
              <w:widowControl w:val="0"/>
              <w:spacing w:line="360" w:lineRule="auto"/>
              <w:rPr>
                <w:rFonts w:ascii="David" w:eastAsia="Calibri" w:hAnsi="David" w:cs="David"/>
                <w:sz w:val="24"/>
                <w:szCs w:val="24"/>
              </w:rPr>
            </w:pPr>
            <w:r w:rsidRPr="006A5025">
              <w:rPr>
                <w:rFonts w:ascii="David" w:eastAsia="Calibri" w:hAnsi="David" w:cs="David"/>
                <w:sz w:val="24"/>
                <w:szCs w:val="24"/>
                <w:rtl/>
              </w:rPr>
              <w:t>"זיהום קרקע</w:t>
            </w:r>
            <w:r w:rsidRPr="006A5025">
              <w:rPr>
                <w:rFonts w:ascii="David" w:eastAsia="Calibri" w:hAnsi="David" w:cs="David"/>
                <w:sz w:val="24"/>
                <w:szCs w:val="24"/>
              </w:rPr>
              <w:t>"</w:t>
            </w:r>
          </w:p>
        </w:tc>
        <w:tc>
          <w:tcPr>
            <w:tcW w:w="0" w:type="auto"/>
            <w:vAlign w:val="center"/>
          </w:tcPr>
          <w:p w14:paraId="679CC90C" w14:textId="2BB0BEE9"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 xml:space="preserve">שחרור של חומר מזהם לקרקע באופן הגורם לכך שהקרקע תהיה קרקע מזוהמת; ואם הייתה הקרקע מזוהמת טרם השחרור, יראו כל שחרור נוסף </w:t>
            </w:r>
            <w:r w:rsidR="00B757EF">
              <w:rPr>
                <w:rFonts w:ascii="David" w:eastAsia="Calibri" w:hAnsi="David" w:cs="David"/>
                <w:sz w:val="24"/>
                <w:szCs w:val="24"/>
                <w:rtl/>
              </w:rPr>
              <w:t>של חומר מזהם לקרקע, כזיהום קרקע</w:t>
            </w:r>
          </w:p>
        </w:tc>
      </w:tr>
      <w:tr w:rsidR="0052320E" w:rsidRPr="006A5025" w14:paraId="5B25480E" w14:textId="77777777" w:rsidTr="00E35AB0">
        <w:trPr>
          <w:trHeight w:val="145"/>
        </w:trPr>
        <w:tc>
          <w:tcPr>
            <w:tcW w:w="0" w:type="auto"/>
            <w:vAlign w:val="center"/>
          </w:tcPr>
          <w:p w14:paraId="32A85A3A"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"חומר מזהם קרקע"</w:t>
            </w:r>
          </w:p>
        </w:tc>
        <w:tc>
          <w:tcPr>
            <w:tcW w:w="0" w:type="auto"/>
            <w:vAlign w:val="center"/>
          </w:tcPr>
          <w:p w14:paraId="7F9A3D0E" w14:textId="7914A2B9"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חומר מסוכן כהגדרתו בחוק החומרים המסוכנים, התשנ"ג-1993, שנקבע לגביו ערך ס</w:t>
            </w:r>
            <w:r w:rsidR="00B757EF">
              <w:rPr>
                <w:rFonts w:ascii="David" w:eastAsia="Calibri" w:hAnsi="David" w:cs="David"/>
                <w:sz w:val="24"/>
                <w:szCs w:val="24"/>
                <w:rtl/>
              </w:rPr>
              <w:t>ף לקרקעות</w:t>
            </w:r>
          </w:p>
        </w:tc>
      </w:tr>
      <w:tr w:rsidR="0052320E" w:rsidRPr="006A5025" w14:paraId="52A376A8" w14:textId="77777777" w:rsidTr="00E35AB0">
        <w:trPr>
          <w:trHeight w:val="365"/>
        </w:trPr>
        <w:tc>
          <w:tcPr>
            <w:tcW w:w="0" w:type="auto"/>
            <w:vAlign w:val="center"/>
          </w:tcPr>
          <w:p w14:paraId="404A3899"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"חומר מסוכן"</w:t>
            </w:r>
          </w:p>
        </w:tc>
        <w:tc>
          <w:tcPr>
            <w:tcW w:w="0" w:type="auto"/>
            <w:vAlign w:val="center"/>
          </w:tcPr>
          <w:p w14:paraId="7A6A148E" w14:textId="50306A5D" w:rsidR="0052320E" w:rsidRPr="006A5025" w:rsidRDefault="00B757EF" w:rsidP="00BD3DEB">
            <w:pPr>
              <w:widowControl w:val="0"/>
              <w:spacing w:line="360" w:lineRule="auto"/>
              <w:rPr>
                <w:rFonts w:ascii="David" w:eastAsia="Calibri" w:hAnsi="David" w:cs="David"/>
                <w:sz w:val="24"/>
                <w:szCs w:val="24"/>
                <w:rtl/>
              </w:rPr>
            </w:pPr>
            <w:r>
              <w:rPr>
                <w:rFonts w:ascii="David" w:eastAsia="Calibri" w:hAnsi="David" w:cs="David"/>
                <w:sz w:val="24"/>
                <w:szCs w:val="24"/>
                <w:rtl/>
              </w:rPr>
              <w:t>כהגדרתו בחוק חומרים מסוכנים</w:t>
            </w:r>
          </w:p>
        </w:tc>
      </w:tr>
      <w:tr w:rsidR="0052320E" w:rsidRPr="006A5025" w14:paraId="3448D742" w14:textId="77777777" w:rsidTr="00E35AB0">
        <w:trPr>
          <w:trHeight w:val="608"/>
        </w:trPr>
        <w:tc>
          <w:tcPr>
            <w:tcW w:w="0" w:type="auto"/>
            <w:vAlign w:val="center"/>
          </w:tcPr>
          <w:p w14:paraId="640BFA99"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"חוק חומרים מסוכנים"</w:t>
            </w:r>
          </w:p>
        </w:tc>
        <w:tc>
          <w:tcPr>
            <w:tcW w:w="0" w:type="auto"/>
            <w:vAlign w:val="center"/>
          </w:tcPr>
          <w:p w14:paraId="3A99AB2E" w14:textId="4D5D91F4"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חו</w:t>
            </w:r>
            <w:r w:rsidR="00B757EF">
              <w:rPr>
                <w:rFonts w:ascii="David" w:eastAsia="Calibri" w:hAnsi="David" w:cs="David"/>
                <w:sz w:val="24"/>
                <w:szCs w:val="24"/>
                <w:rtl/>
              </w:rPr>
              <w:t>ק החומרים המסוכנים, התשנ"ג-1993</w:t>
            </w:r>
          </w:p>
        </w:tc>
      </w:tr>
      <w:tr w:rsidR="0052320E" w:rsidRPr="006A5025" w14:paraId="6ADC6652" w14:textId="77777777" w:rsidTr="00E35AB0">
        <w:trPr>
          <w:trHeight w:val="145"/>
        </w:trPr>
        <w:tc>
          <w:tcPr>
            <w:tcW w:w="0" w:type="auto"/>
            <w:vAlign w:val="center"/>
          </w:tcPr>
          <w:p w14:paraId="6976C6C1"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"כלי קיבול"</w:t>
            </w:r>
          </w:p>
        </w:tc>
        <w:tc>
          <w:tcPr>
            <w:tcW w:w="0" w:type="auto"/>
            <w:vAlign w:val="center"/>
          </w:tcPr>
          <w:p w14:paraId="0CB3DAC5" w14:textId="6ACF44E9"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כלי נייד או נייח לאחסון או לאצירה של חומר, לרבות חומר מסוכן, חומר מזהם קרקע, שפכים או תמלחו</w:t>
            </w:r>
            <w:r w:rsidR="00B757EF">
              <w:rPr>
                <w:rFonts w:ascii="David" w:eastAsia="Calibri" w:hAnsi="David" w:cs="David"/>
                <w:sz w:val="24"/>
                <w:szCs w:val="24"/>
                <w:rtl/>
              </w:rPr>
              <w:t>ת, לרבות מכל נייד או נייח וצנרת</w:t>
            </w:r>
          </w:p>
        </w:tc>
      </w:tr>
      <w:tr w:rsidR="0052320E" w:rsidRPr="006A5025" w14:paraId="0E680DEA" w14:textId="77777777" w:rsidTr="00E35AB0">
        <w:trPr>
          <w:trHeight w:val="145"/>
        </w:trPr>
        <w:tc>
          <w:tcPr>
            <w:tcW w:w="0" w:type="auto"/>
            <w:vAlign w:val="center"/>
          </w:tcPr>
          <w:p w14:paraId="244E3ED1"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"מאצרה"</w:t>
            </w:r>
          </w:p>
        </w:tc>
        <w:tc>
          <w:tcPr>
            <w:tcW w:w="0" w:type="auto"/>
            <w:vAlign w:val="center"/>
          </w:tcPr>
          <w:p w14:paraId="68CCA879" w14:textId="53EB89B2"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אמצעי קיבול העשוי משטח אטום מוקף דפנות, האטומים לחלחול החומר המאוחסן בו, שמטרתו לאגור שפך של חומרים המאוחסנים בו ולמנוע פיזורם</w:t>
            </w:r>
            <w:r w:rsidR="00B757EF">
              <w:rPr>
                <w:rFonts w:ascii="David" w:eastAsia="Calibri" w:hAnsi="David" w:cs="David"/>
                <w:sz w:val="24"/>
                <w:szCs w:val="24"/>
                <w:rtl/>
              </w:rPr>
              <w:t xml:space="preserve"> לסביבה, לרבות אמצעי קיבול נייד</w:t>
            </w:r>
          </w:p>
        </w:tc>
      </w:tr>
      <w:tr w:rsidR="0052320E" w:rsidRPr="006A5025" w14:paraId="4F8EF9F5" w14:textId="77777777" w:rsidTr="00E35AB0">
        <w:trPr>
          <w:trHeight w:val="145"/>
        </w:trPr>
        <w:tc>
          <w:tcPr>
            <w:tcW w:w="0" w:type="auto"/>
            <w:vAlign w:val="center"/>
          </w:tcPr>
          <w:p w14:paraId="48EA8952"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"מדיה דיגיטלית"</w:t>
            </w:r>
          </w:p>
        </w:tc>
        <w:tc>
          <w:tcPr>
            <w:tcW w:w="0" w:type="auto"/>
            <w:vAlign w:val="center"/>
          </w:tcPr>
          <w:p w14:paraId="68A2FB48" w14:textId="4D9D74D1"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 xml:space="preserve">באמצעות </w:t>
            </w:r>
            <w:hyperlink r:id="rId49" w:history="1">
              <w:r w:rsidRPr="006A5025">
                <w:rPr>
                  <w:rStyle w:val="Hyperlink"/>
                  <w:rFonts w:ascii="David" w:eastAsia="Calibri" w:hAnsi="David" w:cs="David"/>
                  <w:sz w:val="24"/>
                  <w:szCs w:val="24"/>
                  <w:rtl/>
                </w:rPr>
                <w:t>אתר האינטרנט</w:t>
              </w:r>
            </w:hyperlink>
            <w:r w:rsidRPr="006A5025">
              <w:rPr>
                <w:rFonts w:ascii="David" w:eastAsia="Calibri" w:hAnsi="David" w:cs="David"/>
                <w:sz w:val="24"/>
                <w:szCs w:val="24"/>
                <w:rtl/>
              </w:rPr>
              <w:t xml:space="preserve"> לרבות על גבי טופס מקוון ואם אינו קיים באמצעות הדואר האלקטרוני, או באופן אחר בהתאם להנחיות שיפורסמו </w:t>
            </w:r>
            <w:hyperlink r:id="rId50" w:history="1">
              <w:r w:rsidRPr="006A5025">
                <w:rPr>
                  <w:rFonts w:ascii="David" w:eastAsia="Calibri" w:hAnsi="David" w:cs="David"/>
                  <w:color w:val="0000FF"/>
                  <w:sz w:val="24"/>
                  <w:szCs w:val="24"/>
                  <w:u w:val="single"/>
                  <w:rtl/>
                </w:rPr>
                <w:t>באתר האינטרנט</w:t>
              </w:r>
            </w:hyperlink>
          </w:p>
        </w:tc>
      </w:tr>
      <w:tr w:rsidR="0052320E" w:rsidRPr="006A5025" w14:paraId="07FE7C06" w14:textId="77777777" w:rsidTr="00E35AB0">
        <w:trPr>
          <w:trHeight w:val="145"/>
        </w:trPr>
        <w:tc>
          <w:tcPr>
            <w:tcW w:w="0" w:type="auto"/>
            <w:vAlign w:val="center"/>
          </w:tcPr>
          <w:p w14:paraId="3B180F0F"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hAnsi="David" w:cs="David"/>
                <w:sz w:val="24"/>
                <w:szCs w:val="24"/>
                <w:rtl/>
              </w:rPr>
              <w:t>"מדריך לטיפול במפגעי ריח"</w:t>
            </w:r>
          </w:p>
        </w:tc>
        <w:tc>
          <w:tcPr>
            <w:tcW w:w="0" w:type="auto"/>
            <w:vAlign w:val="center"/>
          </w:tcPr>
          <w:p w14:paraId="2506913C" w14:textId="526378DF" w:rsidR="0052320E" w:rsidRPr="006A5025" w:rsidRDefault="0052320E" w:rsidP="00BD3DEB">
            <w:pPr>
              <w:widowControl w:val="0"/>
              <w:spacing w:line="360" w:lineRule="auto"/>
              <w:rPr>
                <w:rFonts w:ascii="David" w:eastAsia="Calibri" w:hAnsi="David" w:cs="David"/>
                <w:sz w:val="24"/>
                <w:szCs w:val="24"/>
                <w:rtl/>
              </w:rPr>
            </w:pPr>
            <w:r w:rsidRPr="006A5025">
              <w:rPr>
                <w:rFonts w:ascii="David" w:hAnsi="David" w:cs="David"/>
                <w:sz w:val="24"/>
                <w:szCs w:val="24"/>
                <w:rtl/>
              </w:rPr>
              <w:t>ה"</w:t>
            </w:r>
            <w:hyperlink r:id="rId51" w:history="1">
              <w:r w:rsidRPr="006A5025">
                <w:rPr>
                  <w:rStyle w:val="Hyperlink"/>
                  <w:rFonts w:ascii="David" w:hAnsi="David" w:cs="David"/>
                  <w:sz w:val="24"/>
                  <w:szCs w:val="24"/>
                  <w:rtl/>
                </w:rPr>
                <w:t>מדריך לטיפול במפגעי ריח</w:t>
              </w:r>
            </w:hyperlink>
            <w:r w:rsidRPr="006A5025">
              <w:rPr>
                <w:rFonts w:ascii="David" w:hAnsi="David" w:cs="David"/>
                <w:b/>
                <w:bCs/>
                <w:sz w:val="24"/>
                <w:szCs w:val="24"/>
                <w:rtl/>
              </w:rPr>
              <w:t>"</w:t>
            </w:r>
            <w:r w:rsidRPr="006A5025">
              <w:rPr>
                <w:rFonts w:ascii="David" w:hAnsi="David" w:cs="David"/>
                <w:sz w:val="24"/>
                <w:szCs w:val="24"/>
                <w:rtl/>
              </w:rPr>
              <w:t xml:space="preserve"> המפורסם באתר </w:t>
            </w:r>
            <w:r w:rsidR="00B757EF">
              <w:rPr>
                <w:rFonts w:ascii="David" w:hAnsi="David" w:cs="David"/>
                <w:sz w:val="24"/>
                <w:szCs w:val="24"/>
                <w:rtl/>
              </w:rPr>
              <w:t>האינטרנט בנוסחו המעודכן מעת לעת</w:t>
            </w:r>
          </w:p>
        </w:tc>
      </w:tr>
      <w:tr w:rsidR="0052320E" w:rsidRPr="006A5025" w14:paraId="50D62377" w14:textId="77777777" w:rsidTr="00E35AB0">
        <w:trPr>
          <w:trHeight w:val="145"/>
        </w:trPr>
        <w:tc>
          <w:tcPr>
            <w:tcW w:w="0" w:type="auto"/>
            <w:vAlign w:val="center"/>
          </w:tcPr>
          <w:p w14:paraId="48E8A1C2"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 xml:space="preserve">"מכל איסוף שפכים" </w:t>
            </w:r>
          </w:p>
        </w:tc>
        <w:tc>
          <w:tcPr>
            <w:tcW w:w="0" w:type="auto"/>
            <w:vAlign w:val="center"/>
          </w:tcPr>
          <w:p w14:paraId="1F92766E" w14:textId="5D4DF3F5"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מכל המיועד לאגירת תשטיפים,  ש</w:t>
            </w:r>
            <w:r w:rsidR="00B757EF">
              <w:rPr>
                <w:rFonts w:ascii="David" w:eastAsia="Calibri" w:hAnsi="David" w:cs="David"/>
                <w:sz w:val="24"/>
                <w:szCs w:val="24"/>
                <w:rtl/>
              </w:rPr>
              <w:t>פכים,  תמלחות או נגר עילי מזוהם</w:t>
            </w:r>
          </w:p>
        </w:tc>
      </w:tr>
      <w:tr w:rsidR="0052320E" w:rsidRPr="006A5025" w14:paraId="41CF1A67" w14:textId="77777777" w:rsidTr="00E35AB0">
        <w:trPr>
          <w:trHeight w:val="145"/>
        </w:trPr>
        <w:tc>
          <w:tcPr>
            <w:tcW w:w="0" w:type="auto"/>
            <w:vAlign w:val="center"/>
          </w:tcPr>
          <w:p w14:paraId="421B6D56"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 xml:space="preserve">"מכל דלק עילי" </w:t>
            </w:r>
          </w:p>
        </w:tc>
        <w:tc>
          <w:tcPr>
            <w:tcW w:w="0" w:type="auto"/>
            <w:vAlign w:val="center"/>
          </w:tcPr>
          <w:p w14:paraId="313E65AB" w14:textId="217E091F"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כלי</w:t>
            </w:r>
            <w:r w:rsidRPr="006A5025">
              <w:rPr>
                <w:rFonts w:ascii="David" w:eastAsia="Calibri" w:hAnsi="David" w:cs="David"/>
                <w:sz w:val="24"/>
                <w:szCs w:val="24"/>
              </w:rPr>
              <w:t xml:space="preserve"> </w:t>
            </w:r>
            <w:r w:rsidRPr="006A5025">
              <w:rPr>
                <w:rFonts w:ascii="David" w:eastAsia="Calibri" w:hAnsi="David" w:cs="David"/>
                <w:sz w:val="24"/>
                <w:szCs w:val="24"/>
                <w:rtl/>
              </w:rPr>
              <w:t>קיבול לאחסון</w:t>
            </w:r>
            <w:r w:rsidRPr="006A5025">
              <w:rPr>
                <w:rFonts w:ascii="David" w:eastAsia="Calibri" w:hAnsi="David" w:cs="David"/>
                <w:sz w:val="24"/>
                <w:szCs w:val="24"/>
              </w:rPr>
              <w:t xml:space="preserve"> </w:t>
            </w:r>
            <w:r w:rsidR="00B757EF">
              <w:rPr>
                <w:rFonts w:ascii="David" w:eastAsia="Calibri" w:hAnsi="David" w:cs="David"/>
                <w:sz w:val="24"/>
                <w:szCs w:val="24"/>
                <w:rtl/>
              </w:rPr>
              <w:t>דלק שאינו תת קרקעי</w:t>
            </w:r>
          </w:p>
        </w:tc>
      </w:tr>
      <w:tr w:rsidR="0052320E" w:rsidRPr="006A5025" w14:paraId="10AA0599" w14:textId="77777777" w:rsidTr="00E35AB0">
        <w:trPr>
          <w:trHeight w:val="145"/>
        </w:trPr>
        <w:tc>
          <w:tcPr>
            <w:tcW w:w="0" w:type="auto"/>
            <w:vAlign w:val="center"/>
          </w:tcPr>
          <w:p w14:paraId="4134AD9F"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"מסמך הנחיות לתוכנית ניטור"</w:t>
            </w:r>
          </w:p>
        </w:tc>
        <w:tc>
          <w:tcPr>
            <w:tcW w:w="0" w:type="auto"/>
            <w:vAlign w:val="center"/>
          </w:tcPr>
          <w:p w14:paraId="1CF57C30" w14:textId="525BA901"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מסמך ה"</w:t>
            </w:r>
            <w:hyperlink r:id="rId52" w:history="1">
              <w:r w:rsidRPr="006A5025">
                <w:rPr>
                  <w:rStyle w:val="Hyperlink"/>
                  <w:rFonts w:ascii="David" w:eastAsia="Calibri" w:hAnsi="David" w:cs="David"/>
                  <w:sz w:val="24"/>
                  <w:szCs w:val="24"/>
                  <w:rtl/>
                </w:rPr>
                <w:t>הנחיות לתוכנית ניטור שנתית לכלובי דגים</w:t>
              </w:r>
            </w:hyperlink>
            <w:r w:rsidRPr="006A5025">
              <w:rPr>
                <w:rFonts w:ascii="David" w:eastAsia="Calibri" w:hAnsi="David" w:cs="David"/>
                <w:sz w:val="24"/>
                <w:szCs w:val="24"/>
                <w:rtl/>
              </w:rPr>
              <w:t xml:space="preserve">" המפורסם באתר </w:t>
            </w:r>
            <w:r w:rsidR="00B757EF">
              <w:rPr>
                <w:rFonts w:ascii="David" w:eastAsia="Calibri" w:hAnsi="David" w:cs="David"/>
                <w:sz w:val="24"/>
                <w:szCs w:val="24"/>
                <w:rtl/>
              </w:rPr>
              <w:t>האינטרנט בנוסחו המעודכן מעת לעת</w:t>
            </w:r>
          </w:p>
        </w:tc>
      </w:tr>
      <w:tr w:rsidR="0052320E" w:rsidRPr="006A5025" w14:paraId="04DA3823" w14:textId="77777777" w:rsidTr="00E35AB0">
        <w:trPr>
          <w:trHeight w:val="145"/>
        </w:trPr>
        <w:tc>
          <w:tcPr>
            <w:tcW w:w="0" w:type="auto"/>
            <w:vAlign w:val="center"/>
          </w:tcPr>
          <w:p w14:paraId="65A56EFC"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 xml:space="preserve">"מעבדה מוסמכת" </w:t>
            </w:r>
          </w:p>
        </w:tc>
        <w:tc>
          <w:tcPr>
            <w:tcW w:w="0" w:type="auto"/>
            <w:vAlign w:val="center"/>
          </w:tcPr>
          <w:p w14:paraId="169FA06D" w14:textId="1AD56BF3"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מעבדה שיש בידה הסמכה תקפה לפי חוק הרשות הלאומית להסמכת מעבדות, התשנ"ז-1997, שהוסמכה לבצ</w:t>
            </w:r>
            <w:r w:rsidR="00B757EF">
              <w:rPr>
                <w:rFonts w:ascii="David" w:eastAsia="Calibri" w:hAnsi="David" w:cs="David"/>
                <w:sz w:val="24"/>
                <w:szCs w:val="24"/>
                <w:rtl/>
              </w:rPr>
              <w:t>ע את הבדיקות הנדרשות בתנאים אלה</w:t>
            </w:r>
          </w:p>
        </w:tc>
      </w:tr>
      <w:tr w:rsidR="0052320E" w:rsidRPr="006A5025" w14:paraId="341AD9BA" w14:textId="77777777" w:rsidTr="00E35AB0">
        <w:trPr>
          <w:trHeight w:val="145"/>
        </w:trPr>
        <w:tc>
          <w:tcPr>
            <w:tcW w:w="0" w:type="auto"/>
            <w:vAlign w:val="center"/>
          </w:tcPr>
          <w:p w14:paraId="42A85594"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 xml:space="preserve">"נגר עילי נקי" </w:t>
            </w:r>
          </w:p>
        </w:tc>
        <w:tc>
          <w:tcPr>
            <w:tcW w:w="0" w:type="auto"/>
            <w:vAlign w:val="center"/>
          </w:tcPr>
          <w:p w14:paraId="4EE7F7D1" w14:textId="0BC3661A"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משקעים שלא באו במגע עם מזהמים, לרבות במשטח</w:t>
            </w:r>
            <w:r w:rsidR="00B757EF">
              <w:rPr>
                <w:rFonts w:ascii="David" w:eastAsia="Calibri" w:hAnsi="David" w:cs="David"/>
                <w:sz w:val="24"/>
                <w:szCs w:val="24"/>
                <w:rtl/>
              </w:rPr>
              <w:t>י התפעול או עם קרקע מזוהמת</w:t>
            </w:r>
          </w:p>
        </w:tc>
      </w:tr>
      <w:tr w:rsidR="0052320E" w:rsidRPr="006A5025" w14:paraId="04AA5A27" w14:textId="77777777" w:rsidTr="00E35AB0">
        <w:trPr>
          <w:trHeight w:val="145"/>
        </w:trPr>
        <w:tc>
          <w:tcPr>
            <w:tcW w:w="0" w:type="auto"/>
            <w:vAlign w:val="center"/>
          </w:tcPr>
          <w:p w14:paraId="051F9562"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 xml:space="preserve">"נגר עילי נקי" </w:t>
            </w:r>
          </w:p>
        </w:tc>
        <w:tc>
          <w:tcPr>
            <w:tcW w:w="0" w:type="auto"/>
            <w:vAlign w:val="center"/>
          </w:tcPr>
          <w:p w14:paraId="27B277CA" w14:textId="702130C5"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 xml:space="preserve">משקעים שלא באו במגע עם מזהמים, לרבות </w:t>
            </w:r>
            <w:r w:rsidR="00B757EF">
              <w:rPr>
                <w:rFonts w:ascii="David" w:eastAsia="Calibri" w:hAnsi="David" w:cs="David"/>
                <w:sz w:val="24"/>
                <w:szCs w:val="24"/>
                <w:rtl/>
              </w:rPr>
              <w:t>במשטחי התפעול או עם קרקע מזוהמת</w:t>
            </w:r>
          </w:p>
        </w:tc>
      </w:tr>
      <w:tr w:rsidR="0052320E" w:rsidRPr="006A5025" w14:paraId="09AC3684" w14:textId="77777777" w:rsidTr="00E35AB0">
        <w:trPr>
          <w:trHeight w:val="145"/>
        </w:trPr>
        <w:tc>
          <w:tcPr>
            <w:tcW w:w="0" w:type="auto"/>
            <w:vAlign w:val="center"/>
          </w:tcPr>
          <w:p w14:paraId="16512E83"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 xml:space="preserve">"נותן האישור" </w:t>
            </w:r>
          </w:p>
        </w:tc>
        <w:tc>
          <w:tcPr>
            <w:tcW w:w="0" w:type="auto"/>
            <w:vAlign w:val="center"/>
          </w:tcPr>
          <w:p w14:paraId="43720EBD" w14:textId="2000424A"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עובד מדינה או עובד ציבור שהוסמך על ידי השר להגנת הסביבה כנותן האישור לפי סעיף 6(א</w:t>
            </w:r>
            <w:r w:rsidR="00B757EF">
              <w:rPr>
                <w:rFonts w:ascii="David" w:eastAsia="Calibri" w:hAnsi="David" w:cs="David"/>
                <w:sz w:val="24"/>
                <w:szCs w:val="24"/>
                <w:rtl/>
              </w:rPr>
              <w:t>) לחוק רישוי  עסקים, תשכ"ח-1968</w:t>
            </w:r>
          </w:p>
        </w:tc>
      </w:tr>
      <w:tr w:rsidR="0052320E" w:rsidRPr="006A5025" w14:paraId="5A4C67A8" w14:textId="77777777" w:rsidTr="00E35AB0">
        <w:trPr>
          <w:trHeight w:val="145"/>
        </w:trPr>
        <w:tc>
          <w:tcPr>
            <w:tcW w:w="0" w:type="auto"/>
            <w:vAlign w:val="center"/>
          </w:tcPr>
          <w:p w14:paraId="2EB40EDE"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"ערך סף"</w:t>
            </w:r>
          </w:p>
        </w:tc>
        <w:tc>
          <w:tcPr>
            <w:tcW w:w="0" w:type="auto"/>
            <w:vAlign w:val="center"/>
          </w:tcPr>
          <w:p w14:paraId="4CAB14DE" w14:textId="365CF436"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 xml:space="preserve">ערך שנקבע לחומר מזהם קרקע לפי </w:t>
            </w:r>
            <w:hyperlink r:id="rId53" w:history="1">
              <w:r w:rsidRPr="006A5025">
                <w:rPr>
                  <w:rStyle w:val="Hyperlink"/>
                  <w:rFonts w:ascii="David" w:eastAsia="Calibri" w:hAnsi="David" w:cs="David"/>
                  <w:sz w:val="24"/>
                  <w:szCs w:val="24"/>
                  <w:rtl/>
                </w:rPr>
                <w:t xml:space="preserve">הנחיות בנושא ערכי סף לחומרים מזהמי קרקע </w:t>
              </w:r>
              <w:r w:rsidRPr="006A5025">
                <w:rPr>
                  <w:rStyle w:val="Hyperlink"/>
                  <w:rFonts w:ascii="David" w:eastAsia="Calibri" w:hAnsi="David" w:cs="David"/>
                  <w:sz w:val="24"/>
                  <w:szCs w:val="24"/>
                </w:rPr>
                <w:t xml:space="preserve">Very Strict Levels </w:t>
              </w:r>
              <w:r w:rsidRPr="006A5025">
                <w:rPr>
                  <w:rStyle w:val="Hyperlink"/>
                  <w:rFonts w:ascii="David" w:eastAsia="Calibri" w:hAnsi="David" w:cs="David"/>
                  <w:sz w:val="24"/>
                  <w:szCs w:val="24"/>
                  <w:rtl/>
                </w:rPr>
                <w:t xml:space="preserve"> (</w:t>
              </w:r>
              <w:r w:rsidRPr="006A5025">
                <w:rPr>
                  <w:rStyle w:val="Hyperlink"/>
                  <w:rFonts w:ascii="David" w:eastAsia="Calibri" w:hAnsi="David" w:cs="David"/>
                  <w:sz w:val="24"/>
                  <w:szCs w:val="24"/>
                </w:rPr>
                <w:t>VSL</w:t>
              </w:r>
              <w:r w:rsidRPr="006A5025">
                <w:rPr>
                  <w:rStyle w:val="Hyperlink"/>
                  <w:rFonts w:ascii="David" w:eastAsia="Calibri" w:hAnsi="David" w:cs="David"/>
                  <w:sz w:val="24"/>
                  <w:szCs w:val="24"/>
                  <w:rtl/>
                </w:rPr>
                <w:t>) משנת 2017</w:t>
              </w:r>
            </w:hyperlink>
            <w:r w:rsidRPr="006A5025">
              <w:rPr>
                <w:rFonts w:ascii="David" w:eastAsia="Calibri" w:hAnsi="David" w:cs="David"/>
                <w:sz w:val="24"/>
                <w:szCs w:val="24"/>
                <w:rtl/>
              </w:rPr>
              <w:t>, ולפי טבלאות עזר "</w:t>
            </w:r>
            <w:hyperlink r:id="rId54" w:history="1">
              <w:r w:rsidRPr="006A5025">
                <w:rPr>
                  <w:rStyle w:val="Hyperlink"/>
                  <w:rFonts w:ascii="David" w:eastAsia="Calibri" w:hAnsi="David" w:cs="David"/>
                  <w:sz w:val="24"/>
                  <w:szCs w:val="24"/>
                  <w:rtl/>
                </w:rPr>
                <w:t>ערכי סף מבוססי סיכון למזהמי קרקע</w:t>
              </w:r>
            </w:hyperlink>
            <w:r w:rsidRPr="006A5025">
              <w:rPr>
                <w:rFonts w:ascii="David" w:eastAsia="Calibri" w:hAnsi="David" w:cs="David"/>
                <w:sz w:val="24"/>
                <w:szCs w:val="24"/>
                <w:rtl/>
              </w:rPr>
              <w:t>" בנוסחן המעודכן</w:t>
            </w:r>
            <w:r w:rsidR="00B757EF">
              <w:rPr>
                <w:rFonts w:ascii="David" w:eastAsia="Calibri" w:hAnsi="David" w:cs="David"/>
                <w:sz w:val="24"/>
                <w:szCs w:val="24"/>
                <w:rtl/>
              </w:rPr>
              <w:t xml:space="preserve"> מעת לעת, המפורסם באתר האינטרנט</w:t>
            </w:r>
          </w:p>
        </w:tc>
      </w:tr>
      <w:tr w:rsidR="0052320E" w:rsidRPr="006A5025" w14:paraId="33356E09" w14:textId="77777777" w:rsidTr="00E35AB0">
        <w:trPr>
          <w:trHeight w:val="145"/>
        </w:trPr>
        <w:tc>
          <w:tcPr>
            <w:tcW w:w="0" w:type="auto"/>
            <w:vAlign w:val="center"/>
          </w:tcPr>
          <w:p w14:paraId="40317E29"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hAnsi="David" w:cs="David"/>
                <w:sz w:val="24"/>
                <w:szCs w:val="24"/>
                <w:rtl/>
              </w:rPr>
              <w:t>"פסדים"</w:t>
            </w:r>
          </w:p>
        </w:tc>
        <w:tc>
          <w:tcPr>
            <w:tcW w:w="0" w:type="auto"/>
            <w:vAlign w:val="center"/>
          </w:tcPr>
          <w:p w14:paraId="45C1B479" w14:textId="1247C839" w:rsidR="0052320E" w:rsidRPr="006A5025" w:rsidRDefault="0052320E" w:rsidP="00BD3DEB">
            <w:pPr>
              <w:widowControl w:val="0"/>
              <w:spacing w:line="360" w:lineRule="auto"/>
              <w:rPr>
                <w:rFonts w:ascii="David" w:eastAsia="Calibri" w:hAnsi="David" w:cs="David"/>
                <w:sz w:val="24"/>
                <w:szCs w:val="24"/>
                <w:rtl/>
              </w:rPr>
            </w:pPr>
            <w:r w:rsidRPr="006A5025">
              <w:rPr>
                <w:rFonts w:ascii="David" w:hAnsi="David" w:cs="David"/>
                <w:sz w:val="24"/>
                <w:szCs w:val="24"/>
                <w:rtl/>
              </w:rPr>
              <w:t>כמשמעות פסדים בתקנות מחלות בעלי חיים (פסדים), התשמ"א-1981, ובכלל זה חלקיהם</w:t>
            </w:r>
          </w:p>
        </w:tc>
      </w:tr>
      <w:tr w:rsidR="0052320E" w:rsidRPr="006A5025" w14:paraId="00D7011D" w14:textId="77777777" w:rsidTr="00E35AB0">
        <w:trPr>
          <w:trHeight w:val="366"/>
        </w:trPr>
        <w:tc>
          <w:tcPr>
            <w:tcW w:w="0" w:type="auto"/>
            <w:vAlign w:val="center"/>
          </w:tcPr>
          <w:p w14:paraId="23CB0E36"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"פסולת חומר מסוכן"</w:t>
            </w:r>
          </w:p>
        </w:tc>
        <w:tc>
          <w:tcPr>
            <w:tcW w:w="0" w:type="auto"/>
            <w:vAlign w:val="center"/>
          </w:tcPr>
          <w:p w14:paraId="3FECF746" w14:textId="4C7074F9"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כהגדרת "פסולת" בת</w:t>
            </w:r>
            <w:r w:rsidR="00B757EF">
              <w:rPr>
                <w:rFonts w:ascii="David" w:eastAsia="Calibri" w:hAnsi="David" w:cs="David"/>
                <w:sz w:val="24"/>
                <w:szCs w:val="24"/>
                <w:rtl/>
              </w:rPr>
              <w:t>קנות סילוק פסולת חומרים מסוכנים</w:t>
            </w:r>
          </w:p>
        </w:tc>
      </w:tr>
      <w:tr w:rsidR="0052320E" w:rsidRPr="006A5025" w14:paraId="3841CBFB" w14:textId="77777777" w:rsidTr="00E35AB0">
        <w:trPr>
          <w:trHeight w:val="608"/>
        </w:trPr>
        <w:tc>
          <w:tcPr>
            <w:tcW w:w="0" w:type="auto"/>
            <w:vAlign w:val="center"/>
          </w:tcPr>
          <w:p w14:paraId="5352705A"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 xml:space="preserve">"פסולת" </w:t>
            </w:r>
          </w:p>
        </w:tc>
        <w:tc>
          <w:tcPr>
            <w:tcW w:w="0" w:type="auto"/>
            <w:vAlign w:val="center"/>
          </w:tcPr>
          <w:p w14:paraId="1CAD1D17" w14:textId="7D316C9F"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אשפה, זבל וגרוטאות מכל סוג וצורה, לרבות פסולת גזם, פסולת אורגנית שמקורה בצמחים, בבעלי חיים או במזון ו</w:t>
            </w:r>
            <w:r w:rsidR="00B757EF">
              <w:rPr>
                <w:rFonts w:ascii="David" w:eastAsia="Calibri" w:hAnsi="David" w:cs="David"/>
                <w:sz w:val="24"/>
                <w:szCs w:val="24"/>
                <w:rtl/>
              </w:rPr>
              <w:t>פסולת שאינה אורגנית כגון אריזות</w:t>
            </w:r>
          </w:p>
        </w:tc>
      </w:tr>
      <w:tr w:rsidR="0052320E" w:rsidRPr="006A5025" w14:paraId="5890ECA3" w14:textId="77777777" w:rsidTr="00E35AB0">
        <w:trPr>
          <w:trHeight w:val="145"/>
        </w:trPr>
        <w:tc>
          <w:tcPr>
            <w:tcW w:w="0" w:type="auto"/>
            <w:vAlign w:val="center"/>
          </w:tcPr>
          <w:p w14:paraId="4F3B20BE" w14:textId="77777777" w:rsidR="0052320E" w:rsidRPr="006A5025" w:rsidRDefault="0052320E" w:rsidP="00BD3DEB">
            <w:pPr>
              <w:widowControl w:val="0"/>
              <w:spacing w:line="360" w:lineRule="auto"/>
              <w:rPr>
                <w:rFonts w:ascii="David" w:eastAsia="Calibri" w:hAnsi="David" w:cs="David"/>
                <w:sz w:val="24"/>
                <w:szCs w:val="24"/>
              </w:rPr>
            </w:pPr>
            <w:r w:rsidRPr="006A5025">
              <w:rPr>
                <w:rFonts w:ascii="David" w:eastAsia="Calibri" w:hAnsi="David" w:cs="David"/>
                <w:sz w:val="24"/>
                <w:szCs w:val="24"/>
                <w:rtl/>
              </w:rPr>
              <w:t>"קרקע מזוהמת"</w:t>
            </w:r>
            <w:r w:rsidRPr="006A5025">
              <w:rPr>
                <w:rFonts w:ascii="David" w:eastAsia="Calibri" w:hAnsi="David" w:cs="David"/>
                <w:sz w:val="24"/>
                <w:szCs w:val="24"/>
              </w:rPr>
              <w:t xml:space="preserve"> </w:t>
            </w:r>
          </w:p>
        </w:tc>
        <w:tc>
          <w:tcPr>
            <w:tcW w:w="0" w:type="auto"/>
            <w:vAlign w:val="center"/>
          </w:tcPr>
          <w:p w14:paraId="2A63FA95" w14:textId="26CEAAF3"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קרקע שריכוזי המז</w:t>
            </w:r>
            <w:r w:rsidR="00B757EF">
              <w:rPr>
                <w:rFonts w:ascii="David" w:eastAsia="Calibri" w:hAnsi="David" w:cs="David"/>
                <w:sz w:val="24"/>
                <w:szCs w:val="24"/>
                <w:rtl/>
              </w:rPr>
              <w:t>המים בה חורגים מערכי הסף</w:t>
            </w:r>
          </w:p>
        </w:tc>
      </w:tr>
      <w:tr w:rsidR="0052320E" w:rsidRPr="006A5025" w14:paraId="1F7B2722" w14:textId="77777777" w:rsidTr="00E35AB0">
        <w:trPr>
          <w:trHeight w:val="145"/>
        </w:trPr>
        <w:tc>
          <w:tcPr>
            <w:tcW w:w="0" w:type="auto"/>
            <w:vAlign w:val="center"/>
          </w:tcPr>
          <w:p w14:paraId="4AD30022"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 xml:space="preserve">"שיקום" </w:t>
            </w:r>
          </w:p>
        </w:tc>
        <w:tc>
          <w:tcPr>
            <w:tcW w:w="0" w:type="auto"/>
            <w:vAlign w:val="center"/>
          </w:tcPr>
          <w:p w14:paraId="1BB8E6CE" w14:textId="68A24530"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לרבות טיפול בקרקע ללא חפירה (</w:t>
            </w:r>
            <w:r w:rsidRPr="006A5025">
              <w:rPr>
                <w:rFonts w:ascii="David" w:eastAsia="Calibri" w:hAnsi="David" w:cs="David"/>
                <w:sz w:val="24"/>
                <w:szCs w:val="24"/>
              </w:rPr>
              <w:t>In Situ</w:t>
            </w:r>
            <w:r w:rsidRPr="006A5025">
              <w:rPr>
                <w:rFonts w:ascii="David" w:eastAsia="Calibri" w:hAnsi="David" w:cs="David"/>
                <w:sz w:val="24"/>
                <w:szCs w:val="24"/>
                <w:rtl/>
              </w:rPr>
              <w:t>), חפירת הקרקע וטיפול בה באתר המטופל (</w:t>
            </w:r>
            <w:r w:rsidRPr="006A5025">
              <w:rPr>
                <w:rFonts w:ascii="David" w:eastAsia="Calibri" w:hAnsi="David" w:cs="David"/>
                <w:sz w:val="24"/>
                <w:szCs w:val="24"/>
              </w:rPr>
              <w:t>On - Site</w:t>
            </w:r>
            <w:r w:rsidRPr="006A5025">
              <w:rPr>
                <w:rFonts w:ascii="David" w:eastAsia="Calibri" w:hAnsi="David" w:cs="David"/>
                <w:sz w:val="24"/>
                <w:szCs w:val="24"/>
                <w:rtl/>
              </w:rPr>
              <w:t>) או פינוי הקרקע ליעד מאושר על פי כל דין (</w:t>
            </w:r>
            <w:r w:rsidRPr="006A5025">
              <w:rPr>
                <w:rFonts w:ascii="David" w:eastAsia="Calibri" w:hAnsi="David" w:cs="David"/>
                <w:sz w:val="24"/>
                <w:szCs w:val="24"/>
              </w:rPr>
              <w:t>Ex - Situ</w:t>
            </w:r>
            <w:r w:rsidRPr="006A5025">
              <w:rPr>
                <w:rFonts w:ascii="David" w:eastAsia="Calibri" w:hAnsi="David" w:cs="David"/>
                <w:sz w:val="24"/>
                <w:szCs w:val="24"/>
                <w:rtl/>
              </w:rPr>
              <w:t>) כולל אתרי הטמנה, מתקני טיפול, שימוש חוזר בתשתיות, מיגון מבנים מבני חדירת גזי קרקע וכל פעולה לעצ</w:t>
            </w:r>
            <w:r w:rsidR="00B757EF">
              <w:rPr>
                <w:rFonts w:ascii="David" w:eastAsia="Calibri" w:hAnsi="David" w:cs="David"/>
                <w:sz w:val="24"/>
                <w:szCs w:val="24"/>
                <w:rtl/>
              </w:rPr>
              <w:t>ירת מסלולי הסעה של מזהמים בקרקע</w:t>
            </w:r>
          </w:p>
        </w:tc>
      </w:tr>
      <w:tr w:rsidR="0052320E" w:rsidRPr="006A5025" w14:paraId="32E3DF9E" w14:textId="77777777" w:rsidTr="00E35AB0">
        <w:trPr>
          <w:trHeight w:val="145"/>
        </w:trPr>
        <w:tc>
          <w:tcPr>
            <w:tcW w:w="0" w:type="auto"/>
            <w:vAlign w:val="center"/>
          </w:tcPr>
          <w:p w14:paraId="529902F7" w14:textId="77777777" w:rsidR="0052320E" w:rsidRPr="006A5025" w:rsidRDefault="0052320E" w:rsidP="00BD3DEB">
            <w:pPr>
              <w:widowControl w:val="0"/>
              <w:spacing w:line="360" w:lineRule="auto"/>
              <w:rPr>
                <w:rFonts w:ascii="David" w:hAnsi="David" w:cs="David"/>
                <w:sz w:val="24"/>
                <w:szCs w:val="24"/>
                <w:rtl/>
              </w:rPr>
            </w:pPr>
            <w:r w:rsidRPr="006A5025">
              <w:rPr>
                <w:rFonts w:ascii="David" w:hAnsi="David" w:cs="David"/>
                <w:sz w:val="24"/>
                <w:szCs w:val="24"/>
                <w:rtl/>
              </w:rPr>
              <w:t>"שמן"</w:t>
            </w:r>
          </w:p>
        </w:tc>
        <w:tc>
          <w:tcPr>
            <w:tcW w:w="0" w:type="auto"/>
            <w:vAlign w:val="center"/>
          </w:tcPr>
          <w:p w14:paraId="53139FBC" w14:textId="533B74EC" w:rsidR="0052320E" w:rsidRPr="006A5025" w:rsidRDefault="0052320E" w:rsidP="00BD3DEB">
            <w:pPr>
              <w:widowControl w:val="0"/>
              <w:spacing w:line="360" w:lineRule="auto"/>
              <w:rPr>
                <w:rFonts w:ascii="David" w:hAnsi="David" w:cs="David"/>
                <w:sz w:val="24"/>
                <w:szCs w:val="24"/>
                <w:rtl/>
              </w:rPr>
            </w:pPr>
            <w:r w:rsidRPr="006A5025">
              <w:rPr>
                <w:rFonts w:ascii="David" w:hAnsi="David" w:cs="David"/>
                <w:sz w:val="24"/>
                <w:szCs w:val="24"/>
                <w:rtl/>
              </w:rPr>
              <w:t>שמן לסוגיו, לרבות שמ</w:t>
            </w:r>
            <w:r w:rsidR="00B757EF">
              <w:rPr>
                <w:rFonts w:ascii="David" w:hAnsi="David" w:cs="David"/>
                <w:sz w:val="24"/>
                <w:szCs w:val="24"/>
                <w:rtl/>
              </w:rPr>
              <w:t>ן מהול במים וכהלים המופקים משמן</w:t>
            </w:r>
          </w:p>
        </w:tc>
      </w:tr>
      <w:tr w:rsidR="0052320E" w:rsidRPr="006A5025" w14:paraId="130A7E31" w14:textId="77777777" w:rsidTr="00E35AB0">
        <w:trPr>
          <w:trHeight w:val="145"/>
        </w:trPr>
        <w:tc>
          <w:tcPr>
            <w:tcW w:w="0" w:type="auto"/>
            <w:vAlign w:val="center"/>
          </w:tcPr>
          <w:p w14:paraId="6B066E96"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hAnsi="David" w:cs="David"/>
                <w:sz w:val="24"/>
                <w:szCs w:val="24"/>
                <w:rtl/>
              </w:rPr>
              <w:t xml:space="preserve">"שמן משומש" </w:t>
            </w:r>
          </w:p>
        </w:tc>
        <w:tc>
          <w:tcPr>
            <w:tcW w:w="0" w:type="auto"/>
            <w:vAlign w:val="center"/>
          </w:tcPr>
          <w:p w14:paraId="70CD678D" w14:textId="77F8C39F" w:rsidR="0052320E" w:rsidRPr="006A5025" w:rsidRDefault="0052320E" w:rsidP="00BD3DEB">
            <w:pPr>
              <w:widowControl w:val="0"/>
              <w:spacing w:line="360" w:lineRule="auto"/>
              <w:rPr>
                <w:rFonts w:ascii="David" w:eastAsia="Calibri" w:hAnsi="David" w:cs="David"/>
                <w:sz w:val="24"/>
                <w:szCs w:val="24"/>
                <w:rtl/>
              </w:rPr>
            </w:pPr>
            <w:r w:rsidRPr="006A5025">
              <w:rPr>
                <w:rFonts w:ascii="David" w:hAnsi="David" w:cs="David"/>
                <w:sz w:val="24"/>
                <w:szCs w:val="24"/>
                <w:rtl/>
              </w:rPr>
              <w:t>כהגדרתו בתקנות מניעת מפגעים (שמן משומש), התשנ"ג-1993</w:t>
            </w:r>
          </w:p>
        </w:tc>
      </w:tr>
      <w:tr w:rsidR="0052320E" w:rsidRPr="006A5025" w14:paraId="48910518" w14:textId="77777777" w:rsidTr="00E35AB0">
        <w:trPr>
          <w:trHeight w:val="145"/>
        </w:trPr>
        <w:tc>
          <w:tcPr>
            <w:tcW w:w="0" w:type="auto"/>
            <w:vAlign w:val="center"/>
          </w:tcPr>
          <w:p w14:paraId="1497DBEB"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 xml:space="preserve">"שפכים סניטריים" </w:t>
            </w:r>
          </w:p>
        </w:tc>
        <w:tc>
          <w:tcPr>
            <w:tcW w:w="0" w:type="auto"/>
            <w:vAlign w:val="center"/>
          </w:tcPr>
          <w:p w14:paraId="20DC901A" w14:textId="579B2E0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שפכים שמקורם בשירותים הסניטריים (לרבות: מכיורים, ממקלחות ומאסלות)</w:t>
            </w:r>
            <w:r w:rsidR="00B757EF">
              <w:rPr>
                <w:rFonts w:ascii="David" w:eastAsia="Calibri" w:hAnsi="David" w:cs="David"/>
                <w:sz w:val="24"/>
                <w:szCs w:val="24"/>
                <w:rtl/>
              </w:rPr>
              <w:t xml:space="preserve"> של העסק</w:t>
            </w:r>
          </w:p>
        </w:tc>
      </w:tr>
      <w:tr w:rsidR="0052320E" w:rsidRPr="006A5025" w14:paraId="5993F486" w14:textId="77777777" w:rsidTr="00E35AB0">
        <w:trPr>
          <w:trHeight w:val="145"/>
        </w:trPr>
        <w:tc>
          <w:tcPr>
            <w:tcW w:w="0" w:type="auto"/>
            <w:vAlign w:val="center"/>
          </w:tcPr>
          <w:p w14:paraId="7E7D46C7"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 xml:space="preserve">"שפכים" </w:t>
            </w:r>
          </w:p>
        </w:tc>
        <w:tc>
          <w:tcPr>
            <w:tcW w:w="0" w:type="auto"/>
            <w:vAlign w:val="center"/>
          </w:tcPr>
          <w:p w14:paraId="27113110" w14:textId="4267B7DF"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פסולת המורחקת בהזרמה או פסולת נוזלית, לרבות מוצקים בתרחיף והמוצקים מומסים, לרבות שפ</w:t>
            </w:r>
            <w:r w:rsidR="00B757EF">
              <w:rPr>
                <w:rFonts w:ascii="David" w:eastAsia="Calibri" w:hAnsi="David" w:cs="David"/>
                <w:sz w:val="24"/>
                <w:szCs w:val="24"/>
                <w:rtl/>
              </w:rPr>
              <w:t>כים סניטריים, תעשייתיים ותמלחות</w:t>
            </w:r>
          </w:p>
        </w:tc>
      </w:tr>
      <w:tr w:rsidR="0052320E" w:rsidRPr="006A5025" w14:paraId="5B9C1192" w14:textId="77777777" w:rsidTr="00E35AB0">
        <w:trPr>
          <w:trHeight w:val="145"/>
        </w:trPr>
        <w:tc>
          <w:tcPr>
            <w:tcW w:w="0" w:type="auto"/>
            <w:vAlign w:val="center"/>
          </w:tcPr>
          <w:p w14:paraId="1C189DFC"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hAnsi="David" w:cs="David"/>
                <w:sz w:val="24"/>
                <w:szCs w:val="24"/>
                <w:rtl/>
              </w:rPr>
              <w:t>"תמותה חריגה של דגים"</w:t>
            </w:r>
          </w:p>
        </w:tc>
        <w:tc>
          <w:tcPr>
            <w:tcW w:w="0" w:type="auto"/>
            <w:vAlign w:val="center"/>
          </w:tcPr>
          <w:p w14:paraId="77719633" w14:textId="2F3289E0" w:rsidR="0052320E" w:rsidRPr="006A5025" w:rsidRDefault="0052320E" w:rsidP="00BD3DEB">
            <w:pPr>
              <w:widowControl w:val="0"/>
              <w:spacing w:line="360" w:lineRule="auto"/>
              <w:rPr>
                <w:rFonts w:ascii="David" w:eastAsia="Calibri" w:hAnsi="David" w:cs="David"/>
                <w:sz w:val="24"/>
                <w:szCs w:val="24"/>
                <w:rtl/>
              </w:rPr>
            </w:pPr>
            <w:r w:rsidRPr="006A5025">
              <w:rPr>
                <w:rFonts w:ascii="David" w:hAnsi="David" w:cs="David"/>
                <w:sz w:val="24"/>
                <w:szCs w:val="24"/>
                <w:rtl/>
              </w:rPr>
              <w:t>תמותה של 10% ומעלה מסך הביומסה של הדגים בכלוב דגים בודד ב-24 שעות</w:t>
            </w:r>
          </w:p>
        </w:tc>
      </w:tr>
      <w:tr w:rsidR="0052320E" w:rsidRPr="006A5025" w14:paraId="68C61699" w14:textId="77777777" w:rsidTr="00E35AB0">
        <w:trPr>
          <w:trHeight w:val="601"/>
        </w:trPr>
        <w:tc>
          <w:tcPr>
            <w:tcW w:w="0" w:type="auto"/>
            <w:vAlign w:val="center"/>
          </w:tcPr>
          <w:p w14:paraId="0D5AEF60"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"תקנות סילוק פסולת חומרים מסוכנים"</w:t>
            </w:r>
          </w:p>
        </w:tc>
        <w:tc>
          <w:tcPr>
            <w:tcW w:w="0" w:type="auto"/>
            <w:vAlign w:val="center"/>
          </w:tcPr>
          <w:p w14:paraId="749DE77A" w14:textId="7D021D29"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תקנות רישוי עסקים (סילוק פסו</w:t>
            </w:r>
            <w:r w:rsidR="00B757EF">
              <w:rPr>
                <w:rFonts w:ascii="David" w:eastAsia="Calibri" w:hAnsi="David" w:cs="David"/>
                <w:sz w:val="24"/>
                <w:szCs w:val="24"/>
                <w:rtl/>
              </w:rPr>
              <w:t>לת חומרים מסוכנים), התשנ"א-1990</w:t>
            </w:r>
          </w:p>
        </w:tc>
      </w:tr>
      <w:tr w:rsidR="0052320E" w:rsidRPr="006A5025" w14:paraId="6EF468D6" w14:textId="77777777" w:rsidTr="00E35AB0">
        <w:trPr>
          <w:trHeight w:val="145"/>
        </w:trPr>
        <w:tc>
          <w:tcPr>
            <w:tcW w:w="0" w:type="auto"/>
            <w:vAlign w:val="center"/>
          </w:tcPr>
          <w:p w14:paraId="125DDF59" w14:textId="77777777"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"תשטיפים"</w:t>
            </w:r>
          </w:p>
        </w:tc>
        <w:tc>
          <w:tcPr>
            <w:tcW w:w="0" w:type="auto"/>
            <w:vAlign w:val="center"/>
          </w:tcPr>
          <w:p w14:paraId="364E2529" w14:textId="10FCF756" w:rsidR="0052320E" w:rsidRPr="006A5025" w:rsidRDefault="0052320E" w:rsidP="00BD3DEB">
            <w:pPr>
              <w:widowControl w:val="0"/>
              <w:spacing w:line="360" w:lineRule="auto"/>
              <w:rPr>
                <w:rFonts w:ascii="David" w:eastAsia="Calibri" w:hAnsi="David" w:cs="David"/>
                <w:sz w:val="24"/>
                <w:szCs w:val="24"/>
                <w:rtl/>
              </w:rPr>
            </w:pPr>
            <w:r w:rsidRPr="006A5025">
              <w:rPr>
                <w:rFonts w:ascii="David" w:eastAsia="Calibri" w:hAnsi="David" w:cs="David"/>
                <w:sz w:val="24"/>
                <w:szCs w:val="24"/>
                <w:rtl/>
              </w:rPr>
              <w:t>נוזלים שבאו במגע עם משטחי תפעול או עם שפכים, חומר מסוכן, דלק, שמן, קרקע מזוה</w:t>
            </w:r>
            <w:r w:rsidR="00B757EF">
              <w:rPr>
                <w:rFonts w:ascii="David" w:eastAsia="Calibri" w:hAnsi="David" w:cs="David"/>
                <w:sz w:val="24"/>
                <w:szCs w:val="24"/>
                <w:rtl/>
              </w:rPr>
              <w:t>מת, בוצה  או פסולת או שנבעו מהם</w:t>
            </w:r>
          </w:p>
        </w:tc>
      </w:tr>
    </w:tbl>
    <w:p w14:paraId="523405B1" w14:textId="63F7AB64" w:rsidR="0052320E" w:rsidRPr="006A5025" w:rsidRDefault="0052320E" w:rsidP="00BD3DEB">
      <w:pPr>
        <w:pStyle w:val="1"/>
        <w:keepNext/>
        <w:widowControl/>
        <w:numPr>
          <w:ilvl w:val="2"/>
          <w:numId w:val="329"/>
        </w:numPr>
        <w:overflowPunct w:val="0"/>
        <w:autoSpaceDE w:val="0"/>
        <w:autoSpaceDN w:val="0"/>
        <w:adjustRightInd w:val="0"/>
        <w:textAlignment w:val="baseline"/>
        <w:rPr>
          <w:rFonts w:ascii="David" w:hAnsi="David"/>
        </w:rPr>
      </w:pPr>
      <w:r w:rsidRPr="006A5025">
        <w:rPr>
          <w:rFonts w:ascii="David" w:hAnsi="David"/>
          <w:rtl/>
        </w:rPr>
        <w:t>תנאים מוקדמים למתן אישור המשרד להגנת הסביבה לרישיון עסק לפי סעיף 7(א) לחוק רישוי עסקים</w:t>
      </w:r>
    </w:p>
    <w:p w14:paraId="30CB375C" w14:textId="77777777" w:rsidR="0052320E" w:rsidRPr="006A5025" w:rsidRDefault="0052320E" w:rsidP="00BD3DEB">
      <w:pPr>
        <w:pStyle w:val="a7"/>
        <w:numPr>
          <w:ilvl w:val="0"/>
          <w:numId w:val="305"/>
        </w:numPr>
        <w:spacing w:after="0" w:line="360" w:lineRule="auto"/>
        <w:jc w:val="both"/>
        <w:rPr>
          <w:rFonts w:ascii="David" w:hAnsi="David" w:cs="David"/>
          <w:sz w:val="24"/>
          <w:szCs w:val="24"/>
        </w:rPr>
      </w:pPr>
      <w:r w:rsidRPr="006A5025">
        <w:rPr>
          <w:rFonts w:ascii="David" w:hAnsi="David" w:cs="David"/>
          <w:sz w:val="24"/>
          <w:szCs w:val="24"/>
          <w:rtl/>
        </w:rPr>
        <w:t>בכל מקום בו צוין בתנאים אלה, כי יש להעביר מסמכים ודיווחים לנותן האישור, או במקרים בהם בעל העסק נדרש לקבל אישור מנותן האישור במחוז הרלוונטי של המשרד להגנת הסביבה, יש לפנות במדיה דיגיטלית.</w:t>
      </w:r>
    </w:p>
    <w:p w14:paraId="7F179903" w14:textId="77777777" w:rsidR="0052320E" w:rsidRPr="006A5025" w:rsidRDefault="0052320E" w:rsidP="00BD3DEB">
      <w:pPr>
        <w:pStyle w:val="a7"/>
        <w:numPr>
          <w:ilvl w:val="0"/>
          <w:numId w:val="305"/>
        </w:numPr>
        <w:spacing w:after="0" w:line="360" w:lineRule="auto"/>
        <w:jc w:val="both"/>
        <w:rPr>
          <w:rFonts w:ascii="David" w:hAnsi="David" w:cs="David"/>
          <w:sz w:val="24"/>
          <w:szCs w:val="24"/>
        </w:rPr>
      </w:pPr>
      <w:r w:rsidRPr="006A5025">
        <w:rPr>
          <w:rFonts w:ascii="David" w:hAnsi="David" w:cs="David"/>
          <w:sz w:val="24"/>
          <w:szCs w:val="24"/>
          <w:rtl/>
        </w:rPr>
        <w:t>בעל עסק יקיים את הדרישות הבאות, כתנאי למתן האישור לרישיון עסק או היתר זמני:</w:t>
      </w:r>
    </w:p>
    <w:p w14:paraId="47560B10" w14:textId="5235BCC9" w:rsidR="0052320E" w:rsidRPr="006A5025" w:rsidRDefault="0052320E" w:rsidP="00BD3DEB">
      <w:pPr>
        <w:pStyle w:val="1"/>
        <w:keepNext/>
        <w:widowControl/>
        <w:numPr>
          <w:ilvl w:val="0"/>
          <w:numId w:val="269"/>
        </w:numPr>
        <w:overflowPunct w:val="0"/>
        <w:autoSpaceDE w:val="0"/>
        <w:autoSpaceDN w:val="0"/>
        <w:adjustRightInd w:val="0"/>
        <w:textAlignment w:val="baseline"/>
        <w:rPr>
          <w:rFonts w:ascii="David" w:hAnsi="David"/>
          <w:b w:val="0"/>
          <w:bCs w:val="0"/>
        </w:rPr>
      </w:pPr>
      <w:r w:rsidRPr="006A5025">
        <w:rPr>
          <w:rFonts w:ascii="David" w:hAnsi="David"/>
          <w:b w:val="0"/>
          <w:bCs w:val="0"/>
          <w:rtl/>
        </w:rPr>
        <w:t xml:space="preserve">יגיש לנותן האישור עם הגשת הבקשה לרישיון עסק או להיתר זמני את המידע הסביבתי העדכני, הנחוץ לבדיקת הבקשה על פי המפורט במסמך </w:t>
      </w:r>
      <w:hyperlink r:id="rId55" w:history="1">
        <w:r w:rsidRPr="006A5025">
          <w:rPr>
            <w:rStyle w:val="Hyperlink"/>
            <w:rFonts w:ascii="David" w:eastAsia="Calibri" w:hAnsi="David"/>
            <w:b w:val="0"/>
            <w:bCs w:val="0"/>
            <w:rtl/>
          </w:rPr>
          <w:t>"מידע סביבתי לצורך בדיקת בקשה לרישיון עסק/היתר זמני</w:t>
        </w:r>
      </w:hyperlink>
      <w:r w:rsidRPr="006A5025">
        <w:rPr>
          <w:rFonts w:ascii="David" w:eastAsia="Calibri" w:hAnsi="David"/>
          <w:b w:val="0"/>
          <w:bCs w:val="0"/>
          <w:rtl/>
        </w:rPr>
        <w:t>"</w:t>
      </w:r>
      <w:r w:rsidRPr="006A5025">
        <w:rPr>
          <w:rFonts w:ascii="David" w:hAnsi="David"/>
          <w:b w:val="0"/>
          <w:bCs w:val="0"/>
          <w:rtl/>
        </w:rPr>
        <w:t xml:space="preserve"> המפורסם </w:t>
      </w:r>
      <w:hyperlink r:id="rId56" w:history="1">
        <w:r w:rsidRPr="006A5025">
          <w:rPr>
            <w:rStyle w:val="Hyperlink"/>
            <w:rFonts w:ascii="David" w:eastAsia="Calibri" w:hAnsi="David"/>
            <w:b w:val="0"/>
            <w:bCs w:val="0"/>
            <w:rtl/>
          </w:rPr>
          <w:t>באתר האינטרנט</w:t>
        </w:r>
      </w:hyperlink>
      <w:r w:rsidRPr="006A5025">
        <w:rPr>
          <w:rFonts w:ascii="David" w:hAnsi="David"/>
          <w:b w:val="0"/>
          <w:bCs w:val="0"/>
          <w:rtl/>
        </w:rPr>
        <w:t>. מידע זה נדרש בנוסף למסמכים הנד</w:t>
      </w:r>
      <w:r w:rsidR="003C168B">
        <w:rPr>
          <w:rFonts w:ascii="David" w:hAnsi="David"/>
          <w:b w:val="0"/>
          <w:bCs w:val="0"/>
          <w:rtl/>
        </w:rPr>
        <w:t>רשים לפי חוק רישוי עסקים</w:t>
      </w:r>
    </w:p>
    <w:p w14:paraId="4AF35222" w14:textId="1B78818D" w:rsidR="0052320E" w:rsidRPr="006A5025" w:rsidRDefault="0052320E" w:rsidP="00BD3DEB">
      <w:pPr>
        <w:pStyle w:val="1"/>
        <w:keepNext/>
        <w:widowControl/>
        <w:numPr>
          <w:ilvl w:val="0"/>
          <w:numId w:val="269"/>
        </w:numPr>
        <w:overflowPunct w:val="0"/>
        <w:autoSpaceDE w:val="0"/>
        <w:autoSpaceDN w:val="0"/>
        <w:adjustRightInd w:val="0"/>
        <w:textAlignment w:val="baseline"/>
        <w:rPr>
          <w:rFonts w:ascii="David" w:hAnsi="David"/>
          <w:b w:val="0"/>
          <w:bCs w:val="0"/>
        </w:rPr>
      </w:pPr>
      <w:r w:rsidRPr="006A5025">
        <w:rPr>
          <w:rFonts w:ascii="David" w:hAnsi="David"/>
          <w:b w:val="0"/>
          <w:bCs w:val="0"/>
          <w:rtl/>
        </w:rPr>
        <w:t>יגיש תכנית ניטור שנתית לכלובי הדגים בהתאם למס</w:t>
      </w:r>
      <w:r w:rsidR="003C168B">
        <w:rPr>
          <w:rFonts w:ascii="David" w:hAnsi="David"/>
          <w:b w:val="0"/>
          <w:bCs w:val="0"/>
          <w:rtl/>
        </w:rPr>
        <w:t xml:space="preserve">מך ההנחיות לתוכנית ניטור (להלן </w:t>
      </w:r>
      <w:r w:rsidR="003C168B">
        <w:rPr>
          <w:rFonts w:ascii="David" w:hAnsi="David" w:hint="cs"/>
          <w:b w:val="0"/>
          <w:bCs w:val="0"/>
          <w:rtl/>
        </w:rPr>
        <w:t>-</w:t>
      </w:r>
      <w:r w:rsidR="003C168B">
        <w:rPr>
          <w:rFonts w:ascii="David" w:hAnsi="David"/>
          <w:b w:val="0"/>
          <w:bCs w:val="0"/>
          <w:rtl/>
        </w:rPr>
        <w:t xml:space="preserve"> תכנית הניטור). ת</w:t>
      </w:r>
      <w:r w:rsidRPr="006A5025">
        <w:rPr>
          <w:rFonts w:ascii="David" w:hAnsi="David"/>
          <w:b w:val="0"/>
          <w:bCs w:val="0"/>
          <w:rtl/>
        </w:rPr>
        <w:t>כנית הניטור תוגש לאישור היחידה הימית ובעל העסק יפעל בכפוף לתנאים שקבעה. היחידה הימית רשאית להכניס שינויים בתוכנית הניטור בהתאם לשינויים במאפייני גידול הדגים, הצטברות מידע חדש וכיוצא בזה;</w:t>
      </w:r>
    </w:p>
    <w:p w14:paraId="73A2BCB6" w14:textId="0BED31C6" w:rsidR="0052320E" w:rsidRPr="006A5025" w:rsidRDefault="0052320E" w:rsidP="00BD3DEB">
      <w:pPr>
        <w:pStyle w:val="1"/>
        <w:keepNext/>
        <w:widowControl/>
        <w:numPr>
          <w:ilvl w:val="0"/>
          <w:numId w:val="269"/>
        </w:numPr>
        <w:overflowPunct w:val="0"/>
        <w:autoSpaceDE w:val="0"/>
        <w:autoSpaceDN w:val="0"/>
        <w:adjustRightInd w:val="0"/>
        <w:textAlignment w:val="baseline"/>
        <w:rPr>
          <w:rFonts w:ascii="David" w:hAnsi="David"/>
          <w:b w:val="0"/>
          <w:bCs w:val="0"/>
        </w:rPr>
      </w:pPr>
      <w:r w:rsidRPr="006A5025">
        <w:rPr>
          <w:rFonts w:ascii="David" w:hAnsi="David"/>
          <w:b w:val="0"/>
          <w:bCs w:val="0"/>
          <w:rtl/>
        </w:rPr>
        <w:t>יגיש מפה מצבית כמשמעותה בתקנה 13 לתקנות רישוי עסקים (הוראות כלליות), התשס"א</w:t>
      </w:r>
      <w:r w:rsidR="003C168B">
        <w:rPr>
          <w:rFonts w:ascii="David" w:hAnsi="David" w:hint="cs"/>
          <w:b w:val="0"/>
          <w:bCs w:val="0"/>
          <w:rtl/>
        </w:rPr>
        <w:t>-</w:t>
      </w:r>
      <w:r w:rsidRPr="006A5025">
        <w:rPr>
          <w:rFonts w:ascii="David" w:hAnsi="David"/>
          <w:b w:val="0"/>
          <w:bCs w:val="0"/>
          <w:rtl/>
        </w:rPr>
        <w:t>2000, בקנה מידה 1:250 המתארת את המצב הקיים בשטחי העסק, לרבות מבנים ומתקנים ביבשה המשמשים את העסק, כלובי דגים, כלי שיט, דוברה או כל מתקן שמשמש כבס</w:t>
      </w:r>
      <w:r w:rsidR="003C168B">
        <w:rPr>
          <w:rFonts w:ascii="David" w:hAnsi="David"/>
          <w:b w:val="0"/>
          <w:bCs w:val="0"/>
          <w:rtl/>
        </w:rPr>
        <w:t>יס תפעולי צף לכלובים וכיוצא בזה</w:t>
      </w:r>
      <w:r w:rsidR="003C168B">
        <w:rPr>
          <w:rFonts w:ascii="David" w:hAnsi="David" w:hint="cs"/>
          <w:b w:val="0"/>
          <w:bCs w:val="0"/>
          <w:rtl/>
        </w:rPr>
        <w:t>.</w:t>
      </w:r>
    </w:p>
    <w:p w14:paraId="452E9491" w14:textId="77777777" w:rsidR="0052320E" w:rsidRPr="006A5025" w:rsidRDefault="0052320E" w:rsidP="00BD3DEB">
      <w:pPr>
        <w:pStyle w:val="1"/>
        <w:keepNext/>
        <w:widowControl/>
        <w:numPr>
          <w:ilvl w:val="0"/>
          <w:numId w:val="269"/>
        </w:numPr>
        <w:overflowPunct w:val="0"/>
        <w:autoSpaceDE w:val="0"/>
        <w:autoSpaceDN w:val="0"/>
        <w:adjustRightInd w:val="0"/>
        <w:textAlignment w:val="baseline"/>
        <w:rPr>
          <w:rFonts w:ascii="David" w:hAnsi="David"/>
          <w:b w:val="0"/>
          <w:bCs w:val="0"/>
        </w:rPr>
      </w:pPr>
      <w:r w:rsidRPr="006A5025">
        <w:rPr>
          <w:rFonts w:ascii="David" w:hAnsi="David"/>
          <w:b w:val="0"/>
          <w:bCs w:val="0"/>
          <w:rtl/>
        </w:rPr>
        <w:t>במתקנים המשמשים את העסק ביבשה - יתקין משטחי תפעול אשר יעמדו בכל הדרישות המפורטות להלן:</w:t>
      </w:r>
      <w:bookmarkStart w:id="52" w:name="_Ref30067805"/>
    </w:p>
    <w:p w14:paraId="270661A8" w14:textId="3F264684" w:rsidR="0052320E" w:rsidRPr="006A5025" w:rsidRDefault="0052320E" w:rsidP="00BD3DEB">
      <w:pPr>
        <w:pStyle w:val="1"/>
        <w:keepNext/>
        <w:widowControl/>
        <w:numPr>
          <w:ilvl w:val="0"/>
          <w:numId w:val="270"/>
        </w:numPr>
        <w:overflowPunct w:val="0"/>
        <w:autoSpaceDE w:val="0"/>
        <w:autoSpaceDN w:val="0"/>
        <w:adjustRightInd w:val="0"/>
        <w:textAlignment w:val="baseline"/>
        <w:rPr>
          <w:rFonts w:ascii="David" w:hAnsi="David"/>
          <w:b w:val="0"/>
          <w:bCs w:val="0"/>
        </w:rPr>
      </w:pPr>
      <w:r w:rsidRPr="006A5025">
        <w:rPr>
          <w:rFonts w:ascii="David" w:eastAsia="Calibri" w:hAnsi="David"/>
          <w:b w:val="0"/>
          <w:bCs w:val="0"/>
          <w:rtl/>
        </w:rPr>
        <w:t>אטומים ועמידים בפני חלחול הנוזלים הצפויים להתנקז אליהם</w:t>
      </w:r>
      <w:bookmarkEnd w:id="52"/>
      <w:r w:rsidR="003C168B">
        <w:rPr>
          <w:rFonts w:ascii="David" w:hAnsi="David" w:hint="cs"/>
          <w:b w:val="0"/>
          <w:bCs w:val="0"/>
          <w:rtl/>
        </w:rPr>
        <w:t>.</w:t>
      </w:r>
    </w:p>
    <w:p w14:paraId="3ADD41D9" w14:textId="77777777" w:rsidR="0052320E" w:rsidRPr="006A5025" w:rsidRDefault="0052320E" w:rsidP="00BD3DEB">
      <w:pPr>
        <w:pStyle w:val="1"/>
        <w:keepNext/>
        <w:widowControl/>
        <w:numPr>
          <w:ilvl w:val="0"/>
          <w:numId w:val="270"/>
        </w:numPr>
        <w:overflowPunct w:val="0"/>
        <w:autoSpaceDE w:val="0"/>
        <w:autoSpaceDN w:val="0"/>
        <w:adjustRightInd w:val="0"/>
        <w:textAlignment w:val="baseline"/>
        <w:rPr>
          <w:rFonts w:ascii="David" w:hAnsi="David"/>
          <w:b w:val="0"/>
          <w:bCs w:val="0"/>
        </w:rPr>
      </w:pPr>
      <w:r w:rsidRPr="006A5025">
        <w:rPr>
          <w:rFonts w:ascii="David" w:eastAsia="Calibri" w:hAnsi="David"/>
          <w:b w:val="0"/>
          <w:bCs w:val="0"/>
          <w:rtl/>
        </w:rPr>
        <w:t>יתוכננו וייבנו כשהם מופרדים משאר שטחי העסק באופן שתימנע הגעתם של תשטיפים לסביבה ולים.</w:t>
      </w:r>
    </w:p>
    <w:p w14:paraId="5533F72D" w14:textId="77777777" w:rsidR="0052320E" w:rsidRPr="006A5025" w:rsidRDefault="0052320E" w:rsidP="00BD3DEB">
      <w:pPr>
        <w:pStyle w:val="1"/>
        <w:keepNext/>
        <w:widowControl/>
        <w:numPr>
          <w:ilvl w:val="2"/>
          <w:numId w:val="329"/>
        </w:numPr>
        <w:overflowPunct w:val="0"/>
        <w:autoSpaceDE w:val="0"/>
        <w:autoSpaceDN w:val="0"/>
        <w:adjustRightInd w:val="0"/>
        <w:textAlignment w:val="baseline"/>
        <w:rPr>
          <w:rFonts w:ascii="David" w:hAnsi="David"/>
        </w:rPr>
      </w:pPr>
      <w:r w:rsidRPr="006A5025">
        <w:rPr>
          <w:rFonts w:ascii="David" w:hAnsi="David"/>
          <w:rtl/>
        </w:rPr>
        <w:t>כללי</w:t>
      </w:r>
    </w:p>
    <w:p w14:paraId="459E4EEA" w14:textId="77777777" w:rsidR="0052320E" w:rsidRPr="006A5025" w:rsidRDefault="0052320E" w:rsidP="00BD3DEB">
      <w:pPr>
        <w:pStyle w:val="a7"/>
        <w:numPr>
          <w:ilvl w:val="0"/>
          <w:numId w:val="306"/>
        </w:numPr>
        <w:spacing w:after="0" w:line="360" w:lineRule="auto"/>
        <w:jc w:val="both"/>
        <w:rPr>
          <w:rFonts w:ascii="David" w:hAnsi="David" w:cs="David"/>
          <w:sz w:val="24"/>
          <w:szCs w:val="24"/>
          <w:rtl/>
        </w:rPr>
      </w:pPr>
      <w:r w:rsidRPr="006A5025">
        <w:rPr>
          <w:rFonts w:ascii="David" w:hAnsi="David" w:cs="David"/>
          <w:sz w:val="24"/>
          <w:szCs w:val="24"/>
          <w:rtl/>
        </w:rPr>
        <w:t xml:space="preserve">בכל מקום בו צוין בתנאים אלה כי יש להעביר מסמכים ודיווחים לנותן האישור או היחידה הימית, או במקרים בהם בעל העסק נדרש לקבל אישור מנותן האישור במחוז הרלוונטי של המשרד להגנת הסביבה, יש לפנות במדיה דיגיטלית. </w:t>
      </w:r>
    </w:p>
    <w:p w14:paraId="6546517B" w14:textId="77777777" w:rsidR="0052320E" w:rsidRPr="006A5025" w:rsidRDefault="0052320E" w:rsidP="00BD3DEB">
      <w:pPr>
        <w:pStyle w:val="a7"/>
        <w:numPr>
          <w:ilvl w:val="0"/>
          <w:numId w:val="306"/>
        </w:numPr>
        <w:spacing w:after="0" w:line="360" w:lineRule="auto"/>
        <w:jc w:val="both"/>
        <w:rPr>
          <w:rFonts w:ascii="David" w:hAnsi="David" w:cs="David"/>
          <w:sz w:val="24"/>
          <w:szCs w:val="24"/>
        </w:rPr>
      </w:pPr>
      <w:r w:rsidRPr="006A5025">
        <w:rPr>
          <w:rFonts w:ascii="David" w:hAnsi="David" w:cs="David"/>
          <w:sz w:val="24"/>
          <w:szCs w:val="24"/>
          <w:rtl/>
        </w:rPr>
        <w:t>במקרה שקיימים בעסק עיסוקים נוספים החייבים ברישוי לפי צו רישוי עסקים (עסקים טעוני רישוי), התשע"ג-2013 (כגון: מוסך, תחנת דלק ו</w:t>
      </w:r>
      <w:hyperlink w:anchor="_עמדה_לתדלוק_עצמי" w:history="1"/>
      <w:r w:rsidRPr="006A5025">
        <w:rPr>
          <w:rFonts w:ascii="David" w:hAnsi="David" w:cs="David"/>
          <w:sz w:val="24"/>
          <w:szCs w:val="24"/>
          <w:rtl/>
        </w:rPr>
        <w:t>מסגריה), יחולו עליהם התנאים הספציפיים לעסקים מסוגם והאמור בתנאים אלה לא יגרע מהם.  בכל מקרה של סתירה, התנאים הספציפיים גוברים.</w:t>
      </w:r>
    </w:p>
    <w:p w14:paraId="55B0B9CB" w14:textId="77777777" w:rsidR="0052320E" w:rsidRPr="006A5025" w:rsidRDefault="0052320E" w:rsidP="00BD3DEB">
      <w:pPr>
        <w:pStyle w:val="a7"/>
        <w:numPr>
          <w:ilvl w:val="0"/>
          <w:numId w:val="306"/>
        </w:numPr>
        <w:spacing w:after="0" w:line="360" w:lineRule="auto"/>
        <w:jc w:val="both"/>
        <w:rPr>
          <w:rFonts w:ascii="David" w:hAnsi="David" w:cs="David"/>
          <w:sz w:val="24"/>
          <w:szCs w:val="24"/>
        </w:rPr>
      </w:pPr>
      <w:r w:rsidRPr="006A5025">
        <w:rPr>
          <w:rFonts w:ascii="David" w:hAnsi="David" w:cs="David"/>
          <w:sz w:val="24"/>
          <w:szCs w:val="24"/>
          <w:rtl/>
        </w:rPr>
        <w:t>בעל עסק יפעיל את העסק תוך שמירה על איכות נאותה של הסביבה ובאופן שאינו גורם למטרדים או למפגעים לסביבה.</w:t>
      </w:r>
    </w:p>
    <w:p w14:paraId="77D47FFA" w14:textId="77777777" w:rsidR="0052320E" w:rsidRPr="006A5025" w:rsidRDefault="0052320E" w:rsidP="00BD3DEB">
      <w:pPr>
        <w:pStyle w:val="a7"/>
        <w:numPr>
          <w:ilvl w:val="0"/>
          <w:numId w:val="306"/>
        </w:numPr>
        <w:spacing w:after="0" w:line="360" w:lineRule="auto"/>
        <w:jc w:val="both"/>
        <w:rPr>
          <w:rFonts w:ascii="David" w:hAnsi="David" w:cs="David"/>
          <w:sz w:val="24"/>
          <w:szCs w:val="24"/>
        </w:rPr>
      </w:pPr>
      <w:r w:rsidRPr="006A5025">
        <w:rPr>
          <w:rFonts w:ascii="David" w:hAnsi="David" w:cs="David"/>
          <w:sz w:val="24"/>
          <w:szCs w:val="24"/>
          <w:rtl/>
        </w:rPr>
        <w:t>פעילות מתקני העסק ביבשה, לרבות אחסון קבוע או זמני, פריקה וטעינה, תתבצע על גבי משטחי תפעול.</w:t>
      </w:r>
    </w:p>
    <w:p w14:paraId="2E3E94DB" w14:textId="77777777" w:rsidR="0052320E" w:rsidRPr="006A5025" w:rsidRDefault="0052320E" w:rsidP="00BD3DEB">
      <w:pPr>
        <w:pStyle w:val="a7"/>
        <w:numPr>
          <w:ilvl w:val="0"/>
          <w:numId w:val="306"/>
        </w:numPr>
        <w:spacing w:after="0" w:line="360" w:lineRule="auto"/>
        <w:jc w:val="both"/>
        <w:rPr>
          <w:rFonts w:ascii="David" w:hAnsi="David" w:cs="David"/>
          <w:sz w:val="24"/>
          <w:szCs w:val="24"/>
        </w:rPr>
      </w:pPr>
      <w:r w:rsidRPr="006A5025">
        <w:rPr>
          <w:rFonts w:ascii="David" w:hAnsi="David" w:cs="David"/>
          <w:sz w:val="24"/>
          <w:szCs w:val="24"/>
          <w:rtl/>
        </w:rPr>
        <w:t>בעל עסק יפעל למניעת בריחה של דגים מהכלובים לים הפתוח.</w:t>
      </w:r>
    </w:p>
    <w:p w14:paraId="31E152ED" w14:textId="77777777" w:rsidR="0052320E" w:rsidRPr="006A5025" w:rsidRDefault="0052320E" w:rsidP="00BD3DEB">
      <w:pPr>
        <w:pStyle w:val="a7"/>
        <w:numPr>
          <w:ilvl w:val="0"/>
          <w:numId w:val="306"/>
        </w:numPr>
        <w:spacing w:after="0" w:line="360" w:lineRule="auto"/>
        <w:jc w:val="both"/>
        <w:rPr>
          <w:rFonts w:ascii="David" w:hAnsi="David" w:cs="David"/>
          <w:sz w:val="24"/>
          <w:szCs w:val="24"/>
        </w:rPr>
      </w:pPr>
      <w:r w:rsidRPr="006A5025">
        <w:rPr>
          <w:rFonts w:ascii="David" w:hAnsi="David" w:cs="David"/>
          <w:sz w:val="24"/>
          <w:szCs w:val="24"/>
          <w:rtl/>
        </w:rPr>
        <w:t>לא יושלכו פסדים של דגים או דגים חיים לים או לחוף או לכל שטח אחר בתחום העסק או מחוצה לו.</w:t>
      </w:r>
    </w:p>
    <w:p w14:paraId="2C371EDF" w14:textId="77777777" w:rsidR="0052320E" w:rsidRPr="006A5025" w:rsidRDefault="0052320E" w:rsidP="00BD3DEB">
      <w:pPr>
        <w:pStyle w:val="a7"/>
        <w:numPr>
          <w:ilvl w:val="0"/>
          <w:numId w:val="306"/>
        </w:numPr>
        <w:spacing w:after="0" w:line="360" w:lineRule="auto"/>
        <w:jc w:val="both"/>
        <w:rPr>
          <w:rFonts w:ascii="David" w:hAnsi="David" w:cs="David"/>
          <w:sz w:val="24"/>
          <w:szCs w:val="24"/>
        </w:rPr>
      </w:pPr>
      <w:r w:rsidRPr="006A5025">
        <w:rPr>
          <w:rFonts w:ascii="David" w:hAnsi="David" w:cs="David"/>
          <w:sz w:val="24"/>
          <w:szCs w:val="24"/>
          <w:rtl/>
        </w:rPr>
        <w:t xml:space="preserve">בעל עסק יפעל בהתאם לתוכנית הניטור שאושרה על ידי היחידה הימית. </w:t>
      </w:r>
    </w:p>
    <w:p w14:paraId="59A82382" w14:textId="77777777" w:rsidR="0052320E" w:rsidRPr="006A5025" w:rsidRDefault="0052320E" w:rsidP="00BD3DEB">
      <w:pPr>
        <w:pStyle w:val="a7"/>
        <w:numPr>
          <w:ilvl w:val="0"/>
          <w:numId w:val="306"/>
        </w:numPr>
        <w:spacing w:after="0" w:line="360" w:lineRule="auto"/>
        <w:jc w:val="both"/>
        <w:rPr>
          <w:rFonts w:ascii="David" w:hAnsi="David" w:cs="David"/>
          <w:sz w:val="24"/>
          <w:szCs w:val="24"/>
        </w:rPr>
      </w:pPr>
      <w:r w:rsidRPr="006A5025">
        <w:rPr>
          <w:rFonts w:ascii="David" w:hAnsi="David" w:cs="David"/>
          <w:sz w:val="24"/>
          <w:szCs w:val="24"/>
          <w:rtl/>
        </w:rPr>
        <w:t>בעל  עסק לא יזרים ולא יטיל לים פסולת או שפכים אלא בהיתר לפי חוק מניעת זיהום הים ממקורות יבשתיים, התשמ"ח-1988 ובכפוף לתנאיו.</w:t>
      </w:r>
      <w:bookmarkStart w:id="53" w:name="_Toc29978313"/>
    </w:p>
    <w:p w14:paraId="22670B8B" w14:textId="77777777" w:rsidR="0052320E" w:rsidRPr="006A5025" w:rsidRDefault="0052320E" w:rsidP="00BD3DEB">
      <w:pPr>
        <w:pStyle w:val="a7"/>
        <w:numPr>
          <w:ilvl w:val="0"/>
          <w:numId w:val="306"/>
        </w:numPr>
        <w:spacing w:after="0" w:line="360" w:lineRule="auto"/>
        <w:jc w:val="both"/>
        <w:rPr>
          <w:rFonts w:ascii="David" w:hAnsi="David" w:cs="David"/>
          <w:sz w:val="24"/>
          <w:szCs w:val="24"/>
        </w:rPr>
      </w:pPr>
      <w:r w:rsidRPr="006A5025">
        <w:rPr>
          <w:rFonts w:ascii="David" w:hAnsi="David" w:cs="David"/>
          <w:sz w:val="24"/>
          <w:szCs w:val="24"/>
          <w:rtl/>
        </w:rPr>
        <w:t>על פי דרישת נותן האישור, יעביר בעל העסק פרטים ומידע בדבר חומרים שנפלטו, נשפכו, סולקו או הושלכו לסביבה מתוך העסק (לרבות כלובי הדגים) או עקב פעילותו העסקית של העסק, בתוך פרק הזמן שיקבע.</w:t>
      </w:r>
      <w:bookmarkEnd w:id="53"/>
      <w:r w:rsidRPr="006A5025">
        <w:rPr>
          <w:rFonts w:ascii="David" w:hAnsi="David" w:cs="David"/>
          <w:sz w:val="24"/>
          <w:szCs w:val="24"/>
          <w:rtl/>
        </w:rPr>
        <w:t xml:space="preserve"> </w:t>
      </w:r>
    </w:p>
    <w:p w14:paraId="66329AC0" w14:textId="77777777" w:rsidR="0052320E" w:rsidRPr="006A5025" w:rsidRDefault="0052320E" w:rsidP="00BD3DEB">
      <w:pPr>
        <w:pStyle w:val="a7"/>
        <w:numPr>
          <w:ilvl w:val="0"/>
          <w:numId w:val="306"/>
        </w:numPr>
        <w:spacing w:after="0" w:line="360" w:lineRule="auto"/>
        <w:jc w:val="both"/>
        <w:rPr>
          <w:rFonts w:ascii="David" w:hAnsi="David" w:cs="David"/>
          <w:sz w:val="24"/>
          <w:szCs w:val="24"/>
        </w:rPr>
      </w:pPr>
      <w:r w:rsidRPr="006A5025">
        <w:rPr>
          <w:rFonts w:ascii="David" w:hAnsi="David" w:cs="David"/>
          <w:sz w:val="24"/>
          <w:szCs w:val="24"/>
          <w:rtl/>
        </w:rPr>
        <w:t>במקרה של סגירה או העתקת מיקום העסק, על בעל העסק לבצע את כל אלה:</w:t>
      </w:r>
    </w:p>
    <w:p w14:paraId="3E67ADFD" w14:textId="5781D10C" w:rsidR="0052320E" w:rsidRPr="006A5025" w:rsidRDefault="0052320E" w:rsidP="00BD3DEB">
      <w:pPr>
        <w:pStyle w:val="a7"/>
        <w:numPr>
          <w:ilvl w:val="0"/>
          <w:numId w:val="307"/>
        </w:numPr>
        <w:spacing w:after="0" w:line="360" w:lineRule="auto"/>
        <w:jc w:val="both"/>
        <w:rPr>
          <w:rFonts w:ascii="David" w:hAnsi="David" w:cs="David"/>
          <w:sz w:val="24"/>
          <w:szCs w:val="24"/>
        </w:rPr>
      </w:pPr>
      <w:r w:rsidRPr="006A5025">
        <w:rPr>
          <w:rFonts w:ascii="David" w:hAnsi="David" w:cs="David"/>
          <w:sz w:val="24"/>
          <w:szCs w:val="24"/>
          <w:rtl/>
        </w:rPr>
        <w:t>להודיע לנותן האישור בכתב על הכוונה בדבר סגירת העסק או העתקתו, לפחות 30 יום מראש ממועד הסגירה/ההעתקה, תוך ציון המועד המתוכנן. יש לצרף להודעה רשימת חומרים המיועדים לפינוי מהעסק, לרבות חומרים מסוכנים, שמנים, דלקים, שפכים, פסולת, אריזות ומכלי אחסון. יש לפרט כמויות חומרים, יעדי סילוק מת</w:t>
      </w:r>
      <w:r w:rsidR="003C168B">
        <w:rPr>
          <w:rFonts w:ascii="David" w:hAnsi="David" w:cs="David"/>
          <w:sz w:val="24"/>
          <w:szCs w:val="24"/>
          <w:rtl/>
        </w:rPr>
        <w:t>וכננים ולוח זמנים מתוכנן לביצוע</w:t>
      </w:r>
      <w:r w:rsidR="003C168B">
        <w:rPr>
          <w:rFonts w:ascii="David" w:hAnsi="David" w:cs="David" w:hint="cs"/>
          <w:sz w:val="24"/>
          <w:szCs w:val="24"/>
          <w:rtl/>
        </w:rPr>
        <w:t>.</w:t>
      </w:r>
    </w:p>
    <w:p w14:paraId="2A8A8E84" w14:textId="303BB0A4" w:rsidR="0052320E" w:rsidRPr="006A5025" w:rsidRDefault="0052320E" w:rsidP="00BD3DEB">
      <w:pPr>
        <w:pStyle w:val="a7"/>
        <w:numPr>
          <w:ilvl w:val="0"/>
          <w:numId w:val="307"/>
        </w:numPr>
        <w:spacing w:after="0" w:line="360" w:lineRule="auto"/>
        <w:jc w:val="both"/>
        <w:rPr>
          <w:rFonts w:ascii="David" w:hAnsi="David" w:cs="David"/>
          <w:sz w:val="24"/>
          <w:szCs w:val="24"/>
        </w:rPr>
      </w:pPr>
      <w:r w:rsidRPr="006A5025">
        <w:rPr>
          <w:rFonts w:ascii="David" w:hAnsi="David" w:cs="David"/>
          <w:sz w:val="24"/>
          <w:szCs w:val="24"/>
          <w:rtl/>
        </w:rPr>
        <w:t xml:space="preserve">לפנות חומרים ומכלים משטח </w:t>
      </w:r>
      <w:r w:rsidR="003C168B">
        <w:rPr>
          <w:rFonts w:ascii="David" w:hAnsi="David" w:cs="David"/>
          <w:sz w:val="24"/>
          <w:szCs w:val="24"/>
          <w:rtl/>
        </w:rPr>
        <w:t>העסק, בכפוף להוראות נותן האישור</w:t>
      </w:r>
      <w:r w:rsidR="003C168B">
        <w:rPr>
          <w:rFonts w:ascii="David" w:hAnsi="David" w:cs="David" w:hint="cs"/>
          <w:sz w:val="24"/>
          <w:szCs w:val="24"/>
          <w:rtl/>
        </w:rPr>
        <w:t>.</w:t>
      </w:r>
    </w:p>
    <w:p w14:paraId="208A1BFF" w14:textId="793CA2DB" w:rsidR="0052320E" w:rsidRPr="006A5025" w:rsidRDefault="0052320E" w:rsidP="00BD3DEB">
      <w:pPr>
        <w:pStyle w:val="a7"/>
        <w:numPr>
          <w:ilvl w:val="0"/>
          <w:numId w:val="307"/>
        </w:numPr>
        <w:spacing w:after="0" w:line="360" w:lineRule="auto"/>
        <w:jc w:val="both"/>
        <w:rPr>
          <w:rFonts w:ascii="David" w:hAnsi="David" w:cs="David"/>
          <w:sz w:val="24"/>
          <w:szCs w:val="24"/>
        </w:rPr>
      </w:pPr>
      <w:r w:rsidRPr="006A5025">
        <w:rPr>
          <w:rFonts w:ascii="David" w:hAnsi="David" w:cs="David"/>
          <w:sz w:val="24"/>
          <w:szCs w:val="24"/>
          <w:rtl/>
        </w:rPr>
        <w:t>לפנות את כל כלובי הדגים מהים,</w:t>
      </w:r>
      <w:r w:rsidR="003C168B">
        <w:rPr>
          <w:rFonts w:ascii="David" w:hAnsi="David" w:cs="David"/>
          <w:sz w:val="24"/>
          <w:szCs w:val="24"/>
          <w:rtl/>
        </w:rPr>
        <w:t xml:space="preserve"> הרשתות וכל ציוד אחר שהותקן בים</w:t>
      </w:r>
      <w:r w:rsidR="003C168B">
        <w:rPr>
          <w:rFonts w:ascii="David" w:hAnsi="David" w:cs="David" w:hint="cs"/>
          <w:sz w:val="24"/>
          <w:szCs w:val="24"/>
          <w:rtl/>
        </w:rPr>
        <w:t>.</w:t>
      </w:r>
    </w:p>
    <w:p w14:paraId="6D60C865" w14:textId="227D9F3A" w:rsidR="0052320E" w:rsidRPr="006A5025" w:rsidRDefault="0052320E" w:rsidP="00BD3DEB">
      <w:pPr>
        <w:pStyle w:val="a7"/>
        <w:numPr>
          <w:ilvl w:val="0"/>
          <w:numId w:val="307"/>
        </w:numPr>
        <w:spacing w:after="0" w:line="360" w:lineRule="auto"/>
        <w:jc w:val="both"/>
        <w:rPr>
          <w:rFonts w:ascii="David" w:hAnsi="David" w:cs="David"/>
          <w:sz w:val="24"/>
          <w:szCs w:val="24"/>
        </w:rPr>
      </w:pPr>
      <w:r w:rsidRPr="006A5025">
        <w:rPr>
          <w:rFonts w:ascii="David" w:hAnsi="David" w:cs="David"/>
          <w:sz w:val="24"/>
          <w:szCs w:val="24"/>
          <w:rtl/>
        </w:rPr>
        <w:t>לפנות פסולת מקרקעית הים באזור כלובי הדגים על פי הנחיות נותן הא</w:t>
      </w:r>
      <w:r w:rsidR="003C168B">
        <w:rPr>
          <w:rFonts w:ascii="David" w:hAnsi="David" w:cs="David"/>
          <w:sz w:val="24"/>
          <w:szCs w:val="24"/>
          <w:rtl/>
        </w:rPr>
        <w:t>ישור</w:t>
      </w:r>
      <w:r w:rsidR="003C168B">
        <w:rPr>
          <w:rFonts w:ascii="David" w:hAnsi="David" w:cs="David" w:hint="cs"/>
          <w:sz w:val="24"/>
          <w:szCs w:val="24"/>
          <w:rtl/>
        </w:rPr>
        <w:t>.</w:t>
      </w:r>
    </w:p>
    <w:p w14:paraId="34F4C4D3" w14:textId="77777777" w:rsidR="0052320E" w:rsidRPr="006A5025" w:rsidRDefault="0052320E" w:rsidP="00BD3DEB">
      <w:pPr>
        <w:pStyle w:val="a7"/>
        <w:numPr>
          <w:ilvl w:val="0"/>
          <w:numId w:val="307"/>
        </w:numPr>
        <w:spacing w:after="0" w:line="360" w:lineRule="auto"/>
        <w:jc w:val="both"/>
        <w:rPr>
          <w:rFonts w:ascii="David" w:hAnsi="David" w:cs="David"/>
          <w:sz w:val="24"/>
          <w:szCs w:val="24"/>
        </w:rPr>
      </w:pPr>
      <w:r w:rsidRPr="006A5025">
        <w:rPr>
          <w:rFonts w:ascii="David" w:hAnsi="David" w:cs="David"/>
          <w:sz w:val="24"/>
          <w:szCs w:val="24"/>
          <w:rtl/>
        </w:rPr>
        <w:t>לשמור אסמכתאות על פינוי החומרים, הכלובים, הרשתות והמכלים לתקופה של שלוש שנים לפחות, ויעמידם לעיון או ימסרם לנותן האישור לפי דרישתו.</w:t>
      </w:r>
    </w:p>
    <w:p w14:paraId="2D2FAF7D" w14:textId="77777777" w:rsidR="0052320E" w:rsidRPr="006A5025" w:rsidRDefault="0052320E" w:rsidP="00BD3DEB">
      <w:pPr>
        <w:pStyle w:val="a7"/>
        <w:numPr>
          <w:ilvl w:val="0"/>
          <w:numId w:val="306"/>
        </w:numPr>
        <w:spacing w:after="0" w:line="360" w:lineRule="auto"/>
        <w:jc w:val="both"/>
        <w:rPr>
          <w:rFonts w:ascii="David" w:hAnsi="David" w:cs="David"/>
          <w:sz w:val="24"/>
          <w:szCs w:val="24"/>
          <w:rtl/>
        </w:rPr>
      </w:pPr>
      <w:r w:rsidRPr="006A5025">
        <w:rPr>
          <w:rFonts w:ascii="David" w:hAnsi="David" w:cs="David"/>
          <w:sz w:val="24"/>
          <w:szCs w:val="24"/>
          <w:rtl/>
        </w:rPr>
        <w:t>בעל העסק ידווח לנותן האישור שלושה חודשים מראש לפחות על כל שינוי מהותי מתוכנן בעסק העלול להשפיע על הסביבה, לרבות שינוי בתשתיות או מיתקנים המשמשים את העסק, לרבות הוספת כלובים חדשים.</w:t>
      </w:r>
    </w:p>
    <w:p w14:paraId="196C2A46" w14:textId="77777777" w:rsidR="0052320E" w:rsidRPr="006A5025" w:rsidRDefault="0052320E" w:rsidP="00BD3DEB">
      <w:pPr>
        <w:pStyle w:val="a7"/>
        <w:numPr>
          <w:ilvl w:val="2"/>
          <w:numId w:val="329"/>
        </w:numPr>
        <w:spacing w:after="0" w:line="360" w:lineRule="auto"/>
        <w:jc w:val="both"/>
        <w:rPr>
          <w:rFonts w:ascii="David" w:hAnsi="David" w:cs="David"/>
          <w:b/>
          <w:bCs/>
          <w:sz w:val="24"/>
          <w:szCs w:val="24"/>
        </w:rPr>
      </w:pPr>
      <w:r w:rsidRPr="006A5025">
        <w:rPr>
          <w:rFonts w:ascii="David" w:hAnsi="David" w:cs="David"/>
          <w:b/>
          <w:bCs/>
          <w:sz w:val="24"/>
          <w:szCs w:val="24"/>
          <w:rtl/>
        </w:rPr>
        <w:t xml:space="preserve">תפעול     </w:t>
      </w:r>
    </w:p>
    <w:p w14:paraId="659E8D6E" w14:textId="77777777" w:rsidR="0052320E" w:rsidRPr="006A5025" w:rsidRDefault="0052320E" w:rsidP="00BD3DEB">
      <w:pPr>
        <w:pStyle w:val="a7"/>
        <w:numPr>
          <w:ilvl w:val="0"/>
          <w:numId w:val="289"/>
        </w:numPr>
        <w:spacing w:after="0" w:line="360" w:lineRule="auto"/>
        <w:jc w:val="both"/>
        <w:rPr>
          <w:rFonts w:ascii="David" w:hAnsi="David" w:cs="David"/>
          <w:b/>
          <w:bCs/>
          <w:sz w:val="24"/>
          <w:szCs w:val="24"/>
        </w:rPr>
      </w:pPr>
      <w:r w:rsidRPr="006A5025">
        <w:rPr>
          <w:rFonts w:ascii="David" w:hAnsi="David" w:cs="David"/>
          <w:sz w:val="24"/>
          <w:szCs w:val="24"/>
          <w:rtl/>
        </w:rPr>
        <w:t xml:space="preserve">בעל העסק יחזיק ויגדל סוגי דגים בהתאם לרישיון דייג לפי פקודת הדיג ותקנותיו, ויפעל בכפוף לתנאיו. בעל העסק יעדכן את היחידה הימית על כל שינוי ברישיון הדייג לרבות שינוי של סוגי הדגים ברישיון באופן מידי, ובכל מקרה לא יאוחר מ-7 ימים ממועד שינוי התנאים ברישיון.  </w:t>
      </w:r>
    </w:p>
    <w:p w14:paraId="0EA4922D" w14:textId="77777777" w:rsidR="0052320E" w:rsidRPr="006A5025" w:rsidRDefault="0052320E" w:rsidP="00BD3DEB">
      <w:pPr>
        <w:pStyle w:val="a7"/>
        <w:numPr>
          <w:ilvl w:val="0"/>
          <w:numId w:val="289"/>
        </w:numPr>
        <w:spacing w:after="0" w:line="360" w:lineRule="auto"/>
        <w:jc w:val="both"/>
        <w:rPr>
          <w:rFonts w:ascii="David" w:hAnsi="David" w:cs="David"/>
          <w:b/>
          <w:bCs/>
          <w:sz w:val="24"/>
          <w:szCs w:val="24"/>
        </w:rPr>
      </w:pPr>
      <w:r w:rsidRPr="006A5025">
        <w:rPr>
          <w:rFonts w:ascii="David" w:hAnsi="David" w:cs="David"/>
          <w:sz w:val="24"/>
          <w:szCs w:val="24"/>
          <w:rtl/>
        </w:rPr>
        <w:t>בעל עסק יספור וירשום את מספר הדגים ומשקלם בעת הכנסתם לכלובים, ובעת הוצאתם מהכלובים. רישומי ספירות הדגים ומשקלם ישמרו בשטח העסק למשך שלוש שנים לפחות, ויוצגו א ויימסרו לנותן האישור על פי דרישתו.</w:t>
      </w:r>
    </w:p>
    <w:p w14:paraId="5A887A53" w14:textId="77777777" w:rsidR="0052320E" w:rsidRPr="006A5025" w:rsidRDefault="0052320E" w:rsidP="00BD3DEB">
      <w:pPr>
        <w:pStyle w:val="a7"/>
        <w:numPr>
          <w:ilvl w:val="0"/>
          <w:numId w:val="289"/>
        </w:numPr>
        <w:spacing w:after="0" w:line="360" w:lineRule="auto"/>
        <w:jc w:val="both"/>
        <w:rPr>
          <w:rFonts w:ascii="David" w:hAnsi="David" w:cs="David"/>
          <w:b/>
          <w:bCs/>
          <w:sz w:val="24"/>
          <w:szCs w:val="24"/>
        </w:rPr>
      </w:pPr>
      <w:r w:rsidRPr="006A5025">
        <w:rPr>
          <w:rFonts w:ascii="David" w:hAnsi="David" w:cs="David"/>
          <w:sz w:val="24"/>
          <w:szCs w:val="24"/>
          <w:rtl/>
        </w:rPr>
        <w:t>בעל העסק לא ישליך לים פסולת או כלובים וחלקיהם, לרבות רשתות ומערכות עגינה. במקרה של ניתוק הכלובים וחלקיהם כאמור בים, יפעל בעל העסק לאיתור ואיסופם באופן מידי מהסביבה הימית והחופית.</w:t>
      </w:r>
    </w:p>
    <w:p w14:paraId="40C9A1E9" w14:textId="77777777" w:rsidR="0052320E" w:rsidRPr="006A5025" w:rsidRDefault="0052320E" w:rsidP="00BD3DEB">
      <w:pPr>
        <w:pStyle w:val="a7"/>
        <w:numPr>
          <w:ilvl w:val="0"/>
          <w:numId w:val="289"/>
        </w:numPr>
        <w:spacing w:after="0" w:line="360" w:lineRule="auto"/>
        <w:jc w:val="both"/>
        <w:rPr>
          <w:rFonts w:ascii="David" w:hAnsi="David" w:cs="David"/>
          <w:b/>
          <w:bCs/>
          <w:sz w:val="24"/>
          <w:szCs w:val="24"/>
        </w:rPr>
      </w:pPr>
      <w:r w:rsidRPr="006A5025">
        <w:rPr>
          <w:rFonts w:ascii="David" w:hAnsi="David" w:cs="David"/>
          <w:sz w:val="24"/>
          <w:szCs w:val="24"/>
          <w:rtl/>
        </w:rPr>
        <w:t>בעל עסק יסמן את הסימון הימי על פי הנהלים וההנחיות של רשות הספנות והנמלים במשרד התחבורה.</w:t>
      </w:r>
    </w:p>
    <w:p w14:paraId="125546BB" w14:textId="77777777" w:rsidR="0052320E" w:rsidRPr="006A5025" w:rsidRDefault="0052320E" w:rsidP="00BD3DEB">
      <w:pPr>
        <w:pStyle w:val="a7"/>
        <w:numPr>
          <w:ilvl w:val="0"/>
          <w:numId w:val="289"/>
        </w:numPr>
        <w:spacing w:after="0" w:line="360" w:lineRule="auto"/>
        <w:jc w:val="both"/>
        <w:rPr>
          <w:rFonts w:ascii="David" w:hAnsi="David" w:cs="David"/>
          <w:b/>
          <w:bCs/>
          <w:sz w:val="24"/>
          <w:szCs w:val="24"/>
        </w:rPr>
      </w:pPr>
      <w:r w:rsidRPr="006A5025">
        <w:rPr>
          <w:rFonts w:ascii="David" w:hAnsi="David" w:cs="David"/>
          <w:sz w:val="24"/>
          <w:szCs w:val="24"/>
          <w:rtl/>
        </w:rPr>
        <w:t xml:space="preserve">בעל עסק יכין נוהלי חירום שיכללו את הפעולות שיש לנקוט בעת אירוע חריג, יפעל על פיהם ויתדרך אחת לשנה את כל העובדים בעסק. בעל עסק יתעד את ההדרכה וישמור בשטח העסק את הנוהלים ותיעוד ההדרכות לתקופה של שלוש שנים לפחות, ויציגם או ימסרם לנותן האישור לפי דרישתו. </w:t>
      </w:r>
    </w:p>
    <w:p w14:paraId="6C873AAA" w14:textId="77777777" w:rsidR="0052320E" w:rsidRPr="006A5025" w:rsidRDefault="0052320E" w:rsidP="00BD3DEB">
      <w:pPr>
        <w:pStyle w:val="a7"/>
        <w:numPr>
          <w:ilvl w:val="0"/>
          <w:numId w:val="289"/>
        </w:numPr>
        <w:spacing w:after="0" w:line="360" w:lineRule="auto"/>
        <w:jc w:val="both"/>
        <w:rPr>
          <w:rFonts w:ascii="David" w:hAnsi="David" w:cs="David"/>
          <w:b/>
          <w:bCs/>
          <w:sz w:val="24"/>
          <w:szCs w:val="24"/>
        </w:rPr>
      </w:pPr>
      <w:r w:rsidRPr="006A5025">
        <w:rPr>
          <w:rFonts w:ascii="David" w:hAnsi="David" w:cs="David"/>
          <w:sz w:val="24"/>
          <w:szCs w:val="24"/>
          <w:rtl/>
        </w:rPr>
        <w:t>בעל עסק יחזיק בעסק את כל הציוד הנדרש לטיפול באירוע חריג בהתאם לנוהלי החירום שקבע.</w:t>
      </w:r>
    </w:p>
    <w:p w14:paraId="1AE27795" w14:textId="77777777" w:rsidR="0052320E" w:rsidRPr="006A5025" w:rsidRDefault="0052320E" w:rsidP="00BD3DEB">
      <w:pPr>
        <w:pStyle w:val="a7"/>
        <w:numPr>
          <w:ilvl w:val="0"/>
          <w:numId w:val="289"/>
        </w:numPr>
        <w:spacing w:after="0" w:line="360" w:lineRule="auto"/>
        <w:jc w:val="both"/>
        <w:rPr>
          <w:rFonts w:ascii="David" w:hAnsi="David" w:cs="David"/>
          <w:b/>
          <w:bCs/>
          <w:sz w:val="24"/>
          <w:szCs w:val="24"/>
        </w:rPr>
      </w:pPr>
      <w:r w:rsidRPr="006A5025">
        <w:rPr>
          <w:rFonts w:ascii="David" w:hAnsi="David" w:cs="David"/>
          <w:sz w:val="24"/>
          <w:szCs w:val="24"/>
          <w:rtl/>
        </w:rPr>
        <w:t>בעל עסק ידווח על אירוע חריג בעסק למוקד הסביבה של המשרד להגנת הסביבה -6911* או בטלפון 073-2733200, באופן מידי ולא יאוחר מ-15 דקות מעת היוודע האירוע החריג.</w:t>
      </w:r>
      <w:bookmarkStart w:id="54" w:name="_Toc19516248"/>
      <w:bookmarkStart w:id="55" w:name="_Toc19516249"/>
      <w:bookmarkStart w:id="56" w:name="_Toc19516250"/>
      <w:bookmarkStart w:id="57" w:name="_Toc19516251"/>
      <w:bookmarkStart w:id="58" w:name="_Toc19516252"/>
      <w:bookmarkStart w:id="59" w:name="_Toc19516253"/>
      <w:bookmarkStart w:id="60" w:name="_Toc19516254"/>
      <w:bookmarkStart w:id="61" w:name="_Toc19516255"/>
      <w:bookmarkStart w:id="62" w:name="_Toc19516256"/>
      <w:bookmarkStart w:id="63" w:name="_Toc19516257"/>
      <w:bookmarkStart w:id="64" w:name="_Toc19516258"/>
      <w:bookmarkStart w:id="65" w:name="_Toc19516259"/>
      <w:bookmarkStart w:id="66" w:name="_Toc19516260"/>
      <w:bookmarkStart w:id="67" w:name="_Toc19516265"/>
      <w:bookmarkStart w:id="68" w:name="_Toc19516269"/>
      <w:bookmarkStart w:id="69" w:name="_Toc19516270"/>
      <w:bookmarkStart w:id="70" w:name="_Toc19516271"/>
      <w:bookmarkStart w:id="71" w:name="_Toc19516272"/>
      <w:bookmarkStart w:id="72" w:name="_Toc19516273"/>
      <w:bookmarkStart w:id="73" w:name="_Toc1951627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D12514A" w14:textId="77777777" w:rsidR="0052320E" w:rsidRPr="006A5025" w:rsidRDefault="0052320E" w:rsidP="00BD3DEB">
      <w:pPr>
        <w:pStyle w:val="a7"/>
        <w:numPr>
          <w:ilvl w:val="2"/>
          <w:numId w:val="329"/>
        </w:numPr>
        <w:spacing w:after="0" w:line="360" w:lineRule="auto"/>
        <w:jc w:val="both"/>
        <w:rPr>
          <w:rFonts w:ascii="David" w:hAnsi="David" w:cs="David"/>
          <w:b/>
          <w:bCs/>
          <w:sz w:val="24"/>
          <w:szCs w:val="24"/>
        </w:rPr>
      </w:pPr>
      <w:r w:rsidRPr="006A5025">
        <w:rPr>
          <w:rFonts w:ascii="David" w:hAnsi="David" w:cs="David"/>
          <w:b/>
          <w:bCs/>
          <w:sz w:val="24"/>
          <w:szCs w:val="24"/>
          <w:rtl/>
        </w:rPr>
        <w:t>האכלת דגים</w:t>
      </w:r>
    </w:p>
    <w:p w14:paraId="42C56CA2" w14:textId="77777777" w:rsidR="0052320E" w:rsidRPr="006A5025" w:rsidRDefault="0052320E" w:rsidP="00BD3DEB">
      <w:pPr>
        <w:pStyle w:val="a7"/>
        <w:numPr>
          <w:ilvl w:val="0"/>
          <w:numId w:val="290"/>
        </w:numPr>
        <w:spacing w:after="0" w:line="360" w:lineRule="auto"/>
        <w:jc w:val="both"/>
        <w:rPr>
          <w:rFonts w:ascii="David" w:hAnsi="David" w:cs="David"/>
          <w:b/>
          <w:bCs/>
          <w:sz w:val="24"/>
          <w:szCs w:val="24"/>
        </w:rPr>
      </w:pPr>
      <w:r w:rsidRPr="006A5025">
        <w:rPr>
          <w:rFonts w:ascii="David" w:hAnsi="David" w:cs="David"/>
          <w:sz w:val="24"/>
          <w:szCs w:val="24"/>
          <w:rtl/>
        </w:rPr>
        <w:t>בעל העסק יפעל למניעה וצמצום של זליגת מזון לים הפתוח, ומניעת הצטברותו בקרקעית הים.</w:t>
      </w:r>
    </w:p>
    <w:p w14:paraId="2AE55A4B" w14:textId="77777777" w:rsidR="0052320E" w:rsidRPr="006A5025" w:rsidRDefault="0052320E" w:rsidP="00BD3DEB">
      <w:pPr>
        <w:pStyle w:val="a7"/>
        <w:numPr>
          <w:ilvl w:val="0"/>
          <w:numId w:val="290"/>
        </w:numPr>
        <w:spacing w:after="0" w:line="360" w:lineRule="auto"/>
        <w:jc w:val="both"/>
        <w:rPr>
          <w:rFonts w:ascii="David" w:hAnsi="David" w:cs="David"/>
          <w:b/>
          <w:bCs/>
          <w:sz w:val="24"/>
          <w:szCs w:val="24"/>
        </w:rPr>
      </w:pPr>
      <w:r w:rsidRPr="006A5025">
        <w:rPr>
          <w:rFonts w:ascii="David" w:hAnsi="David" w:cs="David"/>
          <w:sz w:val="24"/>
          <w:szCs w:val="24"/>
          <w:rtl/>
        </w:rPr>
        <w:t>בעל עסק יכין נוהל האכלת דגים ויפעל על פיו. הנוהל יכלול בין היתר התייחסות לנושאים הבאים:</w:t>
      </w:r>
    </w:p>
    <w:p w14:paraId="3BC5C81D" w14:textId="00341940" w:rsidR="0052320E" w:rsidRPr="006A5025" w:rsidRDefault="0052320E" w:rsidP="00BD3DEB">
      <w:pPr>
        <w:pStyle w:val="a7"/>
        <w:numPr>
          <w:ilvl w:val="0"/>
          <w:numId w:val="291"/>
        </w:numPr>
        <w:spacing w:after="0" w:line="360" w:lineRule="auto"/>
        <w:jc w:val="both"/>
        <w:rPr>
          <w:rFonts w:ascii="David" w:hAnsi="David" w:cs="David"/>
          <w:b/>
          <w:bCs/>
          <w:sz w:val="24"/>
          <w:szCs w:val="24"/>
        </w:rPr>
      </w:pPr>
      <w:r w:rsidRPr="006A5025">
        <w:rPr>
          <w:rFonts w:ascii="David" w:hAnsi="David" w:cs="David"/>
          <w:sz w:val="24"/>
          <w:szCs w:val="24"/>
          <w:rtl/>
        </w:rPr>
        <w:t>אופן חישוב כמות המזון הניתנת לדגים בהתאם לכמות הדגים בכלובים, לצורך מניעת היו</w:t>
      </w:r>
      <w:r w:rsidR="003C168B">
        <w:rPr>
          <w:rFonts w:ascii="David" w:hAnsi="David" w:cs="David"/>
          <w:sz w:val="24"/>
          <w:szCs w:val="24"/>
          <w:rtl/>
        </w:rPr>
        <w:t>וצרות עודפי המזון</w:t>
      </w:r>
      <w:r w:rsidR="003C168B">
        <w:rPr>
          <w:rFonts w:ascii="David" w:hAnsi="David" w:cs="David" w:hint="cs"/>
          <w:sz w:val="24"/>
          <w:szCs w:val="24"/>
          <w:rtl/>
        </w:rPr>
        <w:t>.</w:t>
      </w:r>
    </w:p>
    <w:p w14:paraId="2D9AC459" w14:textId="6EFF4331" w:rsidR="0052320E" w:rsidRPr="006A5025" w:rsidRDefault="0052320E" w:rsidP="00BD3DEB">
      <w:pPr>
        <w:pStyle w:val="a7"/>
        <w:numPr>
          <w:ilvl w:val="0"/>
          <w:numId w:val="291"/>
        </w:numPr>
        <w:spacing w:after="0" w:line="360" w:lineRule="auto"/>
        <w:jc w:val="both"/>
        <w:rPr>
          <w:rFonts w:ascii="David" w:hAnsi="David" w:cs="David"/>
          <w:b/>
          <w:bCs/>
          <w:sz w:val="24"/>
          <w:szCs w:val="24"/>
        </w:rPr>
      </w:pPr>
      <w:r w:rsidRPr="006A5025">
        <w:rPr>
          <w:rFonts w:ascii="David" w:hAnsi="David" w:cs="David"/>
          <w:sz w:val="24"/>
          <w:szCs w:val="24"/>
          <w:rtl/>
        </w:rPr>
        <w:t>אופן תיעוד סוג וכמות ה</w:t>
      </w:r>
      <w:r w:rsidR="003C168B">
        <w:rPr>
          <w:rFonts w:ascii="David" w:hAnsi="David" w:cs="David"/>
          <w:sz w:val="24"/>
          <w:szCs w:val="24"/>
          <w:rtl/>
        </w:rPr>
        <w:t>מזון שניתנו לדגים ותדירות האכלה</w:t>
      </w:r>
      <w:r w:rsidR="003C168B">
        <w:rPr>
          <w:rFonts w:ascii="David" w:hAnsi="David" w:cs="David" w:hint="cs"/>
          <w:sz w:val="24"/>
          <w:szCs w:val="24"/>
          <w:rtl/>
        </w:rPr>
        <w:t>.</w:t>
      </w:r>
    </w:p>
    <w:p w14:paraId="256B4C92" w14:textId="63C350E2" w:rsidR="0052320E" w:rsidRPr="006A5025" w:rsidRDefault="0052320E" w:rsidP="00BD3DEB">
      <w:pPr>
        <w:pStyle w:val="a7"/>
        <w:numPr>
          <w:ilvl w:val="0"/>
          <w:numId w:val="291"/>
        </w:numPr>
        <w:spacing w:after="0" w:line="360" w:lineRule="auto"/>
        <w:jc w:val="both"/>
        <w:rPr>
          <w:rFonts w:ascii="David" w:hAnsi="David" w:cs="David"/>
          <w:b/>
          <w:bCs/>
          <w:sz w:val="24"/>
          <w:szCs w:val="24"/>
        </w:rPr>
      </w:pPr>
      <w:r w:rsidRPr="006A5025">
        <w:rPr>
          <w:rFonts w:ascii="David" w:hAnsi="David" w:cs="David"/>
          <w:sz w:val="24"/>
          <w:szCs w:val="24"/>
          <w:rtl/>
        </w:rPr>
        <w:t xml:space="preserve">פעולות למניעת פיזור של </w:t>
      </w:r>
      <w:r w:rsidR="003C168B">
        <w:rPr>
          <w:rFonts w:ascii="David" w:hAnsi="David" w:cs="David"/>
          <w:sz w:val="24"/>
          <w:szCs w:val="24"/>
          <w:rtl/>
        </w:rPr>
        <w:t>מזון לים, מעבר לשטח כלובי הדגים</w:t>
      </w:r>
      <w:r w:rsidR="003C168B">
        <w:rPr>
          <w:rFonts w:ascii="David" w:hAnsi="David" w:cs="David" w:hint="cs"/>
          <w:sz w:val="24"/>
          <w:szCs w:val="24"/>
          <w:rtl/>
        </w:rPr>
        <w:t>.</w:t>
      </w:r>
    </w:p>
    <w:p w14:paraId="20654665" w14:textId="16FF0B52" w:rsidR="0052320E" w:rsidRPr="006A5025" w:rsidRDefault="0052320E" w:rsidP="00BD3DEB">
      <w:pPr>
        <w:pStyle w:val="a7"/>
        <w:numPr>
          <w:ilvl w:val="0"/>
          <w:numId w:val="291"/>
        </w:numPr>
        <w:spacing w:after="0" w:line="360" w:lineRule="auto"/>
        <w:jc w:val="both"/>
        <w:rPr>
          <w:rFonts w:ascii="David" w:hAnsi="David" w:cs="David"/>
          <w:b/>
          <w:bCs/>
          <w:sz w:val="24"/>
          <w:szCs w:val="24"/>
        </w:rPr>
      </w:pPr>
      <w:r w:rsidRPr="006A5025">
        <w:rPr>
          <w:rFonts w:ascii="David" w:hAnsi="David" w:cs="David"/>
          <w:sz w:val="24"/>
          <w:szCs w:val="24"/>
          <w:rtl/>
        </w:rPr>
        <w:t xml:space="preserve">פעולות </w:t>
      </w:r>
      <w:r w:rsidR="003C168B">
        <w:rPr>
          <w:rFonts w:ascii="David" w:hAnsi="David" w:cs="David"/>
          <w:sz w:val="24"/>
          <w:szCs w:val="24"/>
          <w:rtl/>
        </w:rPr>
        <w:t>למניעת הצטברות מזון בקרקעית הים</w:t>
      </w:r>
      <w:r w:rsidR="003C168B">
        <w:rPr>
          <w:rFonts w:ascii="David" w:hAnsi="David" w:cs="David" w:hint="cs"/>
          <w:sz w:val="24"/>
          <w:szCs w:val="24"/>
          <w:rtl/>
        </w:rPr>
        <w:t>.</w:t>
      </w:r>
    </w:p>
    <w:p w14:paraId="684A63DC" w14:textId="77777777" w:rsidR="0052320E" w:rsidRPr="006A5025" w:rsidRDefault="0052320E" w:rsidP="00BD3DEB">
      <w:pPr>
        <w:pStyle w:val="a7"/>
        <w:numPr>
          <w:ilvl w:val="0"/>
          <w:numId w:val="291"/>
        </w:numPr>
        <w:spacing w:after="0" w:line="360" w:lineRule="auto"/>
        <w:jc w:val="both"/>
        <w:rPr>
          <w:rFonts w:ascii="David" w:hAnsi="David" w:cs="David"/>
          <w:b/>
          <w:bCs/>
          <w:sz w:val="24"/>
          <w:szCs w:val="24"/>
          <w:rtl/>
        </w:rPr>
      </w:pPr>
      <w:r w:rsidRPr="006A5025">
        <w:rPr>
          <w:rFonts w:ascii="David" w:hAnsi="David" w:cs="David"/>
          <w:sz w:val="24"/>
          <w:szCs w:val="24"/>
          <w:rtl/>
        </w:rPr>
        <w:t>פעולות וציוד לאיסוף וניקוי עודפי מזון או שפך של מזון שהגיע לים.</w:t>
      </w:r>
    </w:p>
    <w:p w14:paraId="08E5E097" w14:textId="77777777" w:rsidR="0052320E" w:rsidRPr="006A5025" w:rsidRDefault="0052320E" w:rsidP="00BD3DEB">
      <w:pPr>
        <w:pStyle w:val="a7"/>
        <w:numPr>
          <w:ilvl w:val="0"/>
          <w:numId w:val="290"/>
        </w:numPr>
        <w:spacing w:after="0" w:line="360" w:lineRule="auto"/>
        <w:jc w:val="both"/>
        <w:rPr>
          <w:rFonts w:ascii="David" w:hAnsi="David" w:cs="David"/>
          <w:sz w:val="24"/>
          <w:szCs w:val="24"/>
        </w:rPr>
      </w:pPr>
      <w:r w:rsidRPr="006A5025">
        <w:rPr>
          <w:rFonts w:ascii="David" w:hAnsi="David" w:cs="David"/>
          <w:sz w:val="24"/>
          <w:szCs w:val="24"/>
          <w:rtl/>
        </w:rPr>
        <w:t>בעל עסק ירשום את סוג וכמות המזון שניתנו לדגים ותדירות האכלה וישמור את הרישום בשטח עסק למשך שלוש שנים, ויציג או ימסור את הרישום כאמור לנותן האישור, על פי דרישה.</w:t>
      </w:r>
    </w:p>
    <w:p w14:paraId="75E5C962" w14:textId="77777777" w:rsidR="0052320E" w:rsidRPr="006A5025" w:rsidRDefault="0052320E" w:rsidP="00BD3DEB">
      <w:pPr>
        <w:pStyle w:val="a7"/>
        <w:numPr>
          <w:ilvl w:val="0"/>
          <w:numId w:val="290"/>
        </w:numPr>
        <w:spacing w:after="0" w:line="360" w:lineRule="auto"/>
        <w:jc w:val="both"/>
        <w:rPr>
          <w:rFonts w:ascii="David" w:hAnsi="David" w:cs="David"/>
          <w:sz w:val="24"/>
          <w:szCs w:val="24"/>
        </w:rPr>
      </w:pPr>
      <w:r w:rsidRPr="006A5025">
        <w:rPr>
          <w:rFonts w:ascii="David" w:hAnsi="David" w:cs="David"/>
          <w:sz w:val="24"/>
          <w:szCs w:val="24"/>
          <w:rtl/>
        </w:rPr>
        <w:t xml:space="preserve">בעל העסק יאחסן מזון ביבשה על משטחי תפעול ובאריזות סגורות כך שלא יתפזרו לסביבה. </w:t>
      </w:r>
    </w:p>
    <w:p w14:paraId="0B6BAE37" w14:textId="77777777" w:rsidR="0052320E" w:rsidRPr="006A5025" w:rsidRDefault="0052320E" w:rsidP="00BD3DEB">
      <w:pPr>
        <w:pStyle w:val="1"/>
        <w:keepNext/>
        <w:widowControl/>
        <w:numPr>
          <w:ilvl w:val="2"/>
          <w:numId w:val="329"/>
        </w:numPr>
        <w:overflowPunct w:val="0"/>
        <w:autoSpaceDE w:val="0"/>
        <w:autoSpaceDN w:val="0"/>
        <w:adjustRightInd w:val="0"/>
        <w:textAlignment w:val="baseline"/>
        <w:rPr>
          <w:rFonts w:ascii="David" w:hAnsi="David"/>
        </w:rPr>
      </w:pPr>
      <w:bookmarkStart w:id="74" w:name="_Hlk71107215"/>
      <w:r w:rsidRPr="006A5025">
        <w:rPr>
          <w:rFonts w:ascii="David" w:hAnsi="David"/>
          <w:rtl/>
        </w:rPr>
        <w:t>תמותת דגים</w:t>
      </w:r>
    </w:p>
    <w:p w14:paraId="3D071FF7" w14:textId="77777777" w:rsidR="0052320E" w:rsidRPr="006A5025" w:rsidRDefault="0052320E" w:rsidP="00BD3DEB">
      <w:pPr>
        <w:pStyle w:val="a7"/>
        <w:numPr>
          <w:ilvl w:val="0"/>
          <w:numId w:val="308"/>
        </w:numPr>
        <w:spacing w:after="0" w:line="360" w:lineRule="auto"/>
        <w:jc w:val="both"/>
        <w:rPr>
          <w:rFonts w:ascii="David" w:hAnsi="David" w:cs="David"/>
          <w:sz w:val="24"/>
          <w:szCs w:val="24"/>
        </w:rPr>
      </w:pPr>
      <w:r w:rsidRPr="006A5025">
        <w:rPr>
          <w:rFonts w:ascii="David" w:hAnsi="David" w:cs="David"/>
          <w:sz w:val="24"/>
          <w:szCs w:val="24"/>
          <w:rtl/>
        </w:rPr>
        <w:t>לא יושלכו פסדים של דגים לים או לחוף או לכל שטח אחר בתחום העסק או מחוצה לו.</w:t>
      </w:r>
    </w:p>
    <w:p w14:paraId="5562121B" w14:textId="77777777" w:rsidR="0052320E" w:rsidRPr="006A5025" w:rsidRDefault="0052320E" w:rsidP="00BD3DEB">
      <w:pPr>
        <w:pStyle w:val="a7"/>
        <w:numPr>
          <w:ilvl w:val="0"/>
          <w:numId w:val="308"/>
        </w:numPr>
        <w:spacing w:after="0" w:line="360" w:lineRule="auto"/>
        <w:jc w:val="both"/>
        <w:rPr>
          <w:rFonts w:ascii="David" w:hAnsi="David" w:cs="David"/>
          <w:sz w:val="24"/>
          <w:szCs w:val="24"/>
        </w:rPr>
      </w:pPr>
      <w:r w:rsidRPr="006A5025">
        <w:rPr>
          <w:rFonts w:ascii="David" w:hAnsi="David" w:cs="David"/>
          <w:sz w:val="24"/>
          <w:szCs w:val="24"/>
          <w:rtl/>
        </w:rPr>
        <w:t>במקרה של תמותת דגים בכלובים ובסביבתם, לרבות תמותת דגי בר בקרבת הכלובים, בעל העסק יאסוף מיידית את הפסדים של הדגים, הן מעל פני המים והן מקרקעית הים כולל מתחת לכלובים.</w:t>
      </w:r>
    </w:p>
    <w:p w14:paraId="2E5D8BAC" w14:textId="77777777" w:rsidR="0052320E" w:rsidRPr="006A5025" w:rsidRDefault="0052320E" w:rsidP="00BD3DEB">
      <w:pPr>
        <w:pStyle w:val="a7"/>
        <w:numPr>
          <w:ilvl w:val="0"/>
          <w:numId w:val="308"/>
        </w:numPr>
        <w:spacing w:after="0" w:line="360" w:lineRule="auto"/>
        <w:jc w:val="both"/>
        <w:rPr>
          <w:rFonts w:ascii="David" w:hAnsi="David" w:cs="David"/>
          <w:sz w:val="24"/>
          <w:szCs w:val="24"/>
        </w:rPr>
      </w:pPr>
      <w:r w:rsidRPr="006A5025">
        <w:rPr>
          <w:rFonts w:ascii="David" w:hAnsi="David" w:cs="David"/>
          <w:sz w:val="24"/>
          <w:szCs w:val="24"/>
          <w:rtl/>
        </w:rPr>
        <w:t xml:space="preserve">בעל עסק יאחסן פסדים בשטח העסק במכל ייעודי לפסדים כשהוא סגור או במכולת קירור ייעודית, באזור מוצל באופן שימנע היווצרות מפגעים סביבתיים, לרבות טפטוף נוזלים, הפצת ריחות ומפגעי מזיקים. </w:t>
      </w:r>
    </w:p>
    <w:p w14:paraId="55C4149C" w14:textId="77777777" w:rsidR="0052320E" w:rsidRPr="006A5025" w:rsidRDefault="0052320E" w:rsidP="00BD3DEB">
      <w:pPr>
        <w:pStyle w:val="a7"/>
        <w:numPr>
          <w:ilvl w:val="0"/>
          <w:numId w:val="308"/>
        </w:numPr>
        <w:spacing w:after="0" w:line="360" w:lineRule="auto"/>
        <w:jc w:val="both"/>
        <w:rPr>
          <w:rFonts w:ascii="David" w:hAnsi="David" w:cs="David"/>
          <w:sz w:val="24"/>
          <w:szCs w:val="24"/>
        </w:rPr>
      </w:pPr>
      <w:r w:rsidRPr="006A5025">
        <w:rPr>
          <w:rFonts w:ascii="David" w:hAnsi="David" w:cs="David"/>
          <w:sz w:val="24"/>
          <w:szCs w:val="24"/>
          <w:rtl/>
        </w:rPr>
        <w:t>בעל עסק יפנה פסדים בתוך 12 שעות מרגע הגעת הפסדים לחוף, באמצעות מוביל בעל רישיון עסק תקף להובלת פסולת פסדים לאתר מאושר לפי כל דין לקליטתם.</w:t>
      </w:r>
    </w:p>
    <w:p w14:paraId="5E577751" w14:textId="3699A4B7" w:rsidR="0052320E" w:rsidRPr="002C725D" w:rsidRDefault="0052320E" w:rsidP="00BD3DEB">
      <w:pPr>
        <w:pStyle w:val="a7"/>
        <w:numPr>
          <w:ilvl w:val="0"/>
          <w:numId w:val="308"/>
        </w:numPr>
        <w:spacing w:after="0" w:line="360" w:lineRule="auto"/>
        <w:jc w:val="both"/>
        <w:rPr>
          <w:rFonts w:ascii="David" w:hAnsi="David" w:cs="David"/>
          <w:sz w:val="24"/>
          <w:szCs w:val="24"/>
        </w:rPr>
      </w:pPr>
      <w:r w:rsidRPr="002C725D">
        <w:rPr>
          <w:rFonts w:ascii="David" w:hAnsi="David" w:cs="David"/>
          <w:sz w:val="24"/>
          <w:szCs w:val="24"/>
          <w:rtl/>
        </w:rPr>
        <w:t>במקרה של תמותה חריגה של דגים, בעל עסק יאסוף את הפסדים, וידווח בהתאם לאמור בסעיף 3.3.4</w:t>
      </w:r>
      <w:r w:rsidR="00E31442" w:rsidRPr="002C725D">
        <w:rPr>
          <w:rFonts w:ascii="David" w:hAnsi="David" w:cs="David" w:hint="cs"/>
          <w:sz w:val="24"/>
          <w:szCs w:val="24"/>
          <w:rtl/>
        </w:rPr>
        <w:t>.</w:t>
      </w:r>
      <w:r w:rsidR="00E31442" w:rsidRPr="002C725D">
        <w:rPr>
          <w:rFonts w:ascii="David" w:hAnsi="David" w:cs="David"/>
          <w:sz w:val="24"/>
          <w:szCs w:val="24"/>
          <w:rtl/>
        </w:rPr>
        <w:t>(7)</w:t>
      </w:r>
      <w:r w:rsidR="00E31442" w:rsidRPr="002C725D">
        <w:rPr>
          <w:rFonts w:ascii="David" w:hAnsi="David" w:cs="David" w:hint="cs"/>
          <w:sz w:val="24"/>
          <w:szCs w:val="24"/>
          <w:rtl/>
        </w:rPr>
        <w:t xml:space="preserve">, </w:t>
      </w:r>
      <w:r w:rsidRPr="002C725D">
        <w:rPr>
          <w:rFonts w:ascii="David" w:hAnsi="David" w:cs="David"/>
          <w:sz w:val="24"/>
          <w:szCs w:val="24"/>
          <w:rtl/>
        </w:rPr>
        <w:t>בעל העסק יציין את סיבת התמותה במידה והיא ידועה; בעל העסק יפעל על פי הקבוע בסעיף 3.3.6 ולפי הנחיות נותן האישור.</w:t>
      </w:r>
    </w:p>
    <w:p w14:paraId="5C8945AD" w14:textId="77777777" w:rsidR="0052320E" w:rsidRPr="006A5025" w:rsidRDefault="0052320E" w:rsidP="00BD3DEB">
      <w:pPr>
        <w:pStyle w:val="a7"/>
        <w:numPr>
          <w:ilvl w:val="0"/>
          <w:numId w:val="308"/>
        </w:numPr>
        <w:spacing w:after="0" w:line="360" w:lineRule="auto"/>
        <w:jc w:val="both"/>
        <w:rPr>
          <w:rFonts w:ascii="David" w:hAnsi="David" w:cs="David"/>
          <w:sz w:val="24"/>
          <w:szCs w:val="24"/>
          <w:rtl/>
        </w:rPr>
      </w:pPr>
      <w:r w:rsidRPr="006A5025">
        <w:rPr>
          <w:rFonts w:ascii="David" w:hAnsi="David" w:cs="David"/>
          <w:sz w:val="24"/>
          <w:szCs w:val="24"/>
          <w:rtl/>
        </w:rPr>
        <w:t>בעל עסק ישמור אסמכתאות על פינוי פסדים משטח העסק לתקופה של שלוש שנים לפחות, ויציגם או ימסרם  לנותן האישור, לפי דרישתו.</w:t>
      </w:r>
    </w:p>
    <w:bookmarkEnd w:id="74"/>
    <w:p w14:paraId="1942E33A" w14:textId="77777777" w:rsidR="0052320E" w:rsidRPr="006A5025" w:rsidRDefault="0052320E" w:rsidP="00BD3DEB">
      <w:pPr>
        <w:pStyle w:val="1"/>
        <w:keepNext/>
        <w:widowControl/>
        <w:numPr>
          <w:ilvl w:val="2"/>
          <w:numId w:val="329"/>
        </w:numPr>
        <w:overflowPunct w:val="0"/>
        <w:autoSpaceDE w:val="0"/>
        <w:autoSpaceDN w:val="0"/>
        <w:adjustRightInd w:val="0"/>
        <w:textAlignment w:val="baseline"/>
        <w:rPr>
          <w:rFonts w:ascii="David" w:hAnsi="David"/>
        </w:rPr>
      </w:pPr>
      <w:r w:rsidRPr="006A5025">
        <w:rPr>
          <w:rFonts w:ascii="David" w:hAnsi="David"/>
          <w:rtl/>
        </w:rPr>
        <w:t>מים ושפכים</w:t>
      </w:r>
    </w:p>
    <w:p w14:paraId="3613F8B2" w14:textId="77777777" w:rsidR="0052320E" w:rsidRPr="006A5025" w:rsidRDefault="0052320E" w:rsidP="00BD3DEB">
      <w:pPr>
        <w:pStyle w:val="a7"/>
        <w:numPr>
          <w:ilvl w:val="0"/>
          <w:numId w:val="309"/>
        </w:numPr>
        <w:spacing w:after="0" w:line="360" w:lineRule="auto"/>
        <w:jc w:val="both"/>
        <w:rPr>
          <w:rFonts w:ascii="David" w:hAnsi="David" w:cs="David"/>
          <w:sz w:val="24"/>
          <w:szCs w:val="24"/>
        </w:rPr>
      </w:pPr>
      <w:r w:rsidRPr="006A5025">
        <w:rPr>
          <w:rFonts w:ascii="David" w:hAnsi="David" w:cs="David"/>
          <w:sz w:val="24"/>
          <w:szCs w:val="24"/>
          <w:rtl/>
        </w:rPr>
        <w:t>משטחי תפעול במתקנים ביבשה יעמדו בדרישות המפורטות להלן:</w:t>
      </w:r>
    </w:p>
    <w:p w14:paraId="37388939" w14:textId="6C70E134" w:rsidR="0052320E" w:rsidRPr="006A5025" w:rsidRDefault="0052320E" w:rsidP="00BD3DEB">
      <w:pPr>
        <w:pStyle w:val="a7"/>
        <w:numPr>
          <w:ilvl w:val="0"/>
          <w:numId w:val="310"/>
        </w:numPr>
        <w:spacing w:after="0" w:line="360" w:lineRule="auto"/>
        <w:jc w:val="both"/>
        <w:rPr>
          <w:rFonts w:ascii="David" w:hAnsi="David" w:cs="David"/>
          <w:sz w:val="24"/>
          <w:szCs w:val="24"/>
        </w:rPr>
      </w:pPr>
      <w:r w:rsidRPr="006A5025">
        <w:rPr>
          <w:rFonts w:ascii="David" w:hAnsi="David" w:cs="David"/>
          <w:sz w:val="24"/>
          <w:szCs w:val="24"/>
          <w:rtl/>
        </w:rPr>
        <w:t>אטומים ועמידים בפני חלח</w:t>
      </w:r>
      <w:r w:rsidR="003C168B">
        <w:rPr>
          <w:rFonts w:ascii="David" w:hAnsi="David" w:cs="David"/>
          <w:sz w:val="24"/>
          <w:szCs w:val="24"/>
          <w:rtl/>
        </w:rPr>
        <w:t>ול הנוזלים הצפויים להתנקז אליהם</w:t>
      </w:r>
      <w:r w:rsidR="003C168B">
        <w:rPr>
          <w:rFonts w:ascii="David" w:hAnsi="David" w:cs="David" w:hint="cs"/>
          <w:sz w:val="24"/>
          <w:szCs w:val="24"/>
          <w:rtl/>
        </w:rPr>
        <w:t>.</w:t>
      </w:r>
    </w:p>
    <w:p w14:paraId="0EF53144" w14:textId="77777777" w:rsidR="0052320E" w:rsidRPr="006A5025" w:rsidRDefault="0052320E" w:rsidP="00BD3DEB">
      <w:pPr>
        <w:pStyle w:val="a7"/>
        <w:numPr>
          <w:ilvl w:val="0"/>
          <w:numId w:val="310"/>
        </w:numPr>
        <w:spacing w:after="0" w:line="360" w:lineRule="auto"/>
        <w:jc w:val="both"/>
        <w:rPr>
          <w:rFonts w:ascii="David" w:hAnsi="David" w:cs="David"/>
          <w:sz w:val="24"/>
          <w:szCs w:val="24"/>
        </w:rPr>
      </w:pPr>
      <w:r w:rsidRPr="006A5025">
        <w:rPr>
          <w:rFonts w:ascii="David" w:hAnsi="David" w:cs="David"/>
          <w:sz w:val="24"/>
          <w:szCs w:val="24"/>
          <w:rtl/>
        </w:rPr>
        <w:t>מופרדים משאר שטחי העסק באופן שתימנע הגעתם של תשטיפים לסביבה ולים.</w:t>
      </w:r>
    </w:p>
    <w:p w14:paraId="6F6FC435" w14:textId="77777777" w:rsidR="0052320E" w:rsidRPr="006A5025" w:rsidRDefault="0052320E" w:rsidP="00BD3DEB">
      <w:pPr>
        <w:pStyle w:val="a7"/>
        <w:numPr>
          <w:ilvl w:val="0"/>
          <w:numId w:val="309"/>
        </w:numPr>
        <w:spacing w:after="0" w:line="360" w:lineRule="auto"/>
        <w:jc w:val="both"/>
        <w:rPr>
          <w:rFonts w:ascii="David" w:hAnsi="David" w:cs="David"/>
          <w:sz w:val="24"/>
          <w:szCs w:val="24"/>
        </w:rPr>
      </w:pPr>
      <w:r w:rsidRPr="006A5025">
        <w:rPr>
          <w:rFonts w:ascii="David" w:hAnsi="David" w:cs="David"/>
          <w:sz w:val="24"/>
          <w:szCs w:val="24"/>
          <w:rtl/>
        </w:rPr>
        <w:t>שפכים סניטריים:</w:t>
      </w:r>
    </w:p>
    <w:p w14:paraId="2DC72289" w14:textId="77777777" w:rsidR="0052320E" w:rsidRPr="006A5025" w:rsidRDefault="0052320E" w:rsidP="00BD3DEB">
      <w:pPr>
        <w:pStyle w:val="a7"/>
        <w:numPr>
          <w:ilvl w:val="0"/>
          <w:numId w:val="311"/>
        </w:numPr>
        <w:spacing w:after="0" w:line="360" w:lineRule="auto"/>
        <w:jc w:val="both"/>
        <w:rPr>
          <w:rFonts w:ascii="David" w:hAnsi="David" w:cs="David"/>
          <w:sz w:val="24"/>
          <w:szCs w:val="24"/>
        </w:rPr>
      </w:pPr>
      <w:r w:rsidRPr="006A5025">
        <w:rPr>
          <w:rFonts w:ascii="David" w:hAnsi="David" w:cs="David"/>
          <w:sz w:val="24"/>
          <w:szCs w:val="24"/>
          <w:rtl/>
        </w:rPr>
        <w:t>שפכים סניטריים יפונו באחת מהדרכים הבאות:</w:t>
      </w:r>
    </w:p>
    <w:p w14:paraId="4B84B038" w14:textId="719C7F34" w:rsidR="0052320E" w:rsidRPr="006A5025" w:rsidRDefault="003C168B" w:rsidP="00BD3DEB">
      <w:pPr>
        <w:pStyle w:val="a7"/>
        <w:numPr>
          <w:ilvl w:val="0"/>
          <w:numId w:val="271"/>
        </w:numPr>
        <w:spacing w:after="0" w:line="360" w:lineRule="auto"/>
        <w:jc w:val="both"/>
        <w:rPr>
          <w:rFonts w:ascii="David" w:hAnsi="David" w:cs="David"/>
          <w:sz w:val="24"/>
          <w:szCs w:val="24"/>
        </w:rPr>
      </w:pPr>
      <w:r>
        <w:rPr>
          <w:rFonts w:ascii="David" w:hAnsi="David" w:cs="David"/>
          <w:sz w:val="24"/>
          <w:szCs w:val="24"/>
          <w:rtl/>
        </w:rPr>
        <w:t>בהזרמה למערכת הביוב הציבורית</w:t>
      </w:r>
      <w:r>
        <w:rPr>
          <w:rFonts w:ascii="David" w:hAnsi="David" w:cs="David" w:hint="cs"/>
          <w:sz w:val="24"/>
          <w:szCs w:val="24"/>
          <w:rtl/>
        </w:rPr>
        <w:t>.</w:t>
      </w:r>
    </w:p>
    <w:p w14:paraId="3C693500" w14:textId="1DC0E5A8" w:rsidR="0052320E" w:rsidRPr="006A5025" w:rsidRDefault="0052320E" w:rsidP="00BD3DEB">
      <w:pPr>
        <w:pStyle w:val="a7"/>
        <w:numPr>
          <w:ilvl w:val="0"/>
          <w:numId w:val="271"/>
        </w:numPr>
        <w:spacing w:after="0" w:line="360" w:lineRule="auto"/>
        <w:jc w:val="both"/>
        <w:rPr>
          <w:rFonts w:ascii="David" w:hAnsi="David" w:cs="David"/>
          <w:sz w:val="24"/>
          <w:szCs w:val="24"/>
        </w:rPr>
      </w:pPr>
      <w:r w:rsidRPr="006A5025">
        <w:rPr>
          <w:rFonts w:ascii="David" w:hAnsi="David" w:cs="David"/>
          <w:sz w:val="24"/>
          <w:szCs w:val="24"/>
          <w:rtl/>
        </w:rPr>
        <w:t>במקרה שלא קיימת מערכת ביוב ציבורית - ייאספו למכל איסוף סגור ואטום לחלחול שתכולתו תפונה על ידי מוביל שפכים מאושר לפי כל דין למתקן קדם טיפול או למתקן טיהור</w:t>
      </w:r>
      <w:r w:rsidR="003C168B">
        <w:rPr>
          <w:rFonts w:ascii="David" w:hAnsi="David" w:cs="David"/>
          <w:sz w:val="24"/>
          <w:szCs w:val="24"/>
          <w:rtl/>
        </w:rPr>
        <w:t xml:space="preserve"> שפכים, לפי העניין</w:t>
      </w:r>
      <w:r w:rsidR="003C168B">
        <w:rPr>
          <w:rFonts w:ascii="David" w:hAnsi="David" w:cs="David" w:hint="cs"/>
          <w:sz w:val="24"/>
          <w:szCs w:val="24"/>
          <w:rtl/>
        </w:rPr>
        <w:t>.</w:t>
      </w:r>
    </w:p>
    <w:p w14:paraId="2B2326FB" w14:textId="77777777" w:rsidR="0052320E" w:rsidRPr="006A5025" w:rsidRDefault="0052320E" w:rsidP="00BD3DEB">
      <w:pPr>
        <w:pStyle w:val="a7"/>
        <w:numPr>
          <w:ilvl w:val="0"/>
          <w:numId w:val="271"/>
        </w:numPr>
        <w:spacing w:after="0" w:line="360" w:lineRule="auto"/>
        <w:jc w:val="both"/>
        <w:rPr>
          <w:rFonts w:ascii="David" w:hAnsi="David" w:cs="David"/>
          <w:sz w:val="24"/>
          <w:szCs w:val="24"/>
        </w:rPr>
      </w:pPr>
      <w:r w:rsidRPr="006A5025">
        <w:rPr>
          <w:rFonts w:ascii="David" w:hAnsi="David" w:cs="David"/>
          <w:sz w:val="24"/>
          <w:szCs w:val="24"/>
          <w:rtl/>
        </w:rPr>
        <w:t xml:space="preserve">בדרך אחרת בכפוף לאישור מראש ובכתב מאת נותן האישור. </w:t>
      </w:r>
    </w:p>
    <w:p w14:paraId="7E9B26D3" w14:textId="45217C7B" w:rsidR="0052320E" w:rsidRPr="006A5025" w:rsidRDefault="0052320E" w:rsidP="00BD3DEB">
      <w:pPr>
        <w:pStyle w:val="a7"/>
        <w:numPr>
          <w:ilvl w:val="0"/>
          <w:numId w:val="311"/>
        </w:numPr>
        <w:spacing w:after="0" w:line="360" w:lineRule="auto"/>
        <w:jc w:val="both"/>
        <w:rPr>
          <w:rFonts w:ascii="David" w:hAnsi="David" w:cs="David"/>
          <w:sz w:val="24"/>
          <w:szCs w:val="24"/>
        </w:rPr>
      </w:pPr>
      <w:r w:rsidRPr="006A5025" w:rsidDel="006E1339">
        <w:rPr>
          <w:rFonts w:ascii="David" w:hAnsi="David" w:cs="David"/>
          <w:sz w:val="24"/>
          <w:szCs w:val="24"/>
          <w:rtl/>
        </w:rPr>
        <w:t>במקרה של פינוי שפכים סניטריים על ידי מוביל שפכים ישמור בעל העסק, בשטח העסק, קבלות על פינוי וקליטת השפכים במתקן קדם טיפול או במתקן טיהור שפכים, לפי העניין, כאמור בסעיף</w:t>
      </w:r>
      <w:r w:rsidR="009358A5" w:rsidRPr="006A5025">
        <w:rPr>
          <w:rFonts w:ascii="David" w:hAnsi="David" w:cs="David"/>
          <w:sz w:val="24"/>
          <w:szCs w:val="24"/>
          <w:rtl/>
        </w:rPr>
        <w:t xml:space="preserve"> 3.3.7.(2א,3)</w:t>
      </w:r>
      <w:r w:rsidRPr="006A5025">
        <w:rPr>
          <w:rFonts w:ascii="David" w:hAnsi="David" w:cs="David"/>
          <w:sz w:val="24"/>
          <w:szCs w:val="24"/>
          <w:rtl/>
        </w:rPr>
        <w:t xml:space="preserve">, </w:t>
      </w:r>
      <w:r w:rsidRPr="006A5025" w:rsidDel="006E1339">
        <w:rPr>
          <w:rFonts w:ascii="David" w:hAnsi="David" w:cs="David"/>
          <w:sz w:val="24"/>
          <w:szCs w:val="24"/>
          <w:rtl/>
        </w:rPr>
        <w:t>לתקופה של  שלוש</w:t>
      </w:r>
      <w:r w:rsidRPr="006A5025">
        <w:rPr>
          <w:rFonts w:ascii="David" w:hAnsi="David" w:cs="David"/>
          <w:sz w:val="24"/>
          <w:szCs w:val="24"/>
          <w:rtl/>
        </w:rPr>
        <w:t xml:space="preserve"> שנים לפחות, </w:t>
      </w:r>
      <w:r w:rsidRPr="006A5025" w:rsidDel="006E1339">
        <w:rPr>
          <w:rFonts w:ascii="David" w:hAnsi="David" w:cs="David"/>
          <w:sz w:val="24"/>
          <w:szCs w:val="24"/>
          <w:rtl/>
        </w:rPr>
        <w:t>ויציגם או ימסרם לנותן האישור, על פי דרישתו.</w:t>
      </w:r>
    </w:p>
    <w:p w14:paraId="212D5CF9" w14:textId="77777777" w:rsidR="0052320E" w:rsidRPr="006A5025" w:rsidRDefault="0052320E" w:rsidP="00BD3DEB">
      <w:pPr>
        <w:pStyle w:val="a7"/>
        <w:numPr>
          <w:ilvl w:val="0"/>
          <w:numId w:val="311"/>
        </w:numPr>
        <w:spacing w:after="0" w:line="360" w:lineRule="auto"/>
        <w:jc w:val="both"/>
        <w:rPr>
          <w:rFonts w:ascii="David" w:hAnsi="David" w:cs="David"/>
          <w:sz w:val="24"/>
          <w:szCs w:val="24"/>
        </w:rPr>
      </w:pPr>
      <w:r w:rsidRPr="006A5025">
        <w:rPr>
          <w:rFonts w:ascii="David" w:hAnsi="David" w:cs="David"/>
          <w:sz w:val="24"/>
          <w:szCs w:val="24"/>
          <w:rtl/>
        </w:rPr>
        <w:t>בעל עסק יבצע דיגום של שפכים סניטריים על פי דרישת נותן האישור והנחיותיו. תוצאות הדיגום יישמרו במשרדי העסק למשך שלוש שנים לפחות, ויוצגו או ימסרו לנותן האישור, לפי דרישתו.</w:t>
      </w:r>
    </w:p>
    <w:p w14:paraId="64547AB8" w14:textId="77777777" w:rsidR="0052320E" w:rsidRPr="006A5025" w:rsidRDefault="0052320E" w:rsidP="00BD3DEB">
      <w:pPr>
        <w:pStyle w:val="a7"/>
        <w:numPr>
          <w:ilvl w:val="0"/>
          <w:numId w:val="311"/>
        </w:numPr>
        <w:spacing w:after="0" w:line="360" w:lineRule="auto"/>
        <w:jc w:val="both"/>
        <w:rPr>
          <w:rFonts w:ascii="David" w:hAnsi="David" w:cs="David"/>
          <w:sz w:val="24"/>
          <w:szCs w:val="24"/>
          <w:rtl/>
        </w:rPr>
      </w:pPr>
      <w:r w:rsidRPr="006A5025">
        <w:rPr>
          <w:rFonts w:ascii="David" w:hAnsi="David" w:cs="David"/>
          <w:sz w:val="24"/>
          <w:szCs w:val="24"/>
          <w:rtl/>
        </w:rPr>
        <w:t>אם יימצאו בשפכים הסניטריים בעסק פרמטרים או מספר פרמטרים החורגים מהערך המפורט בתקנות המים (מניעת זיהום מים)(מתכות ומזהמים אחרים), התשס"א-2000, בתקנות רישוי עסקים (ריכוזי מלחים בשפכים תעשייתיים), התשס"ג-2003, בתקנות המים (מניעת זיהום מים) (ערכי הגבה של שפכי תעשיה), התשס"ד-2003, בערכים לשפכים אסורים בכללי תאגידי מים וביוב (שפכי מפעלים המוזרמים למערכת הביוב), התשע"ד-2014, או לחלופין ולפי העניין, בתקנות בריאות העם (תקני איכות מי קולחין וכללים לטיהור שפכים), התש"ע-2010, יראו אותם כאילו הם שפכים תעשייתיים ובעל העסק יפעל בהתאם להנחיית נותן האישור. לעניין זה "שפכים תעשייתיים" - שפכים שמקורם מפעילות העסק, לרבות תשטיפים ונגר עילי מזוהם למעט שפכים סניטריים.</w:t>
      </w:r>
    </w:p>
    <w:p w14:paraId="17F4E2E0" w14:textId="77777777" w:rsidR="0052320E" w:rsidRPr="006A5025" w:rsidRDefault="0052320E" w:rsidP="00BD3DEB">
      <w:pPr>
        <w:pStyle w:val="a7"/>
        <w:numPr>
          <w:ilvl w:val="2"/>
          <w:numId w:val="329"/>
        </w:numPr>
        <w:spacing w:after="0" w:line="360" w:lineRule="auto"/>
        <w:jc w:val="both"/>
        <w:rPr>
          <w:rFonts w:ascii="David" w:hAnsi="David" w:cs="David"/>
          <w:b/>
          <w:bCs/>
          <w:sz w:val="24"/>
          <w:szCs w:val="24"/>
        </w:rPr>
      </w:pPr>
      <w:bookmarkStart w:id="75" w:name="_Toc29978688"/>
      <w:r w:rsidRPr="006A5025">
        <w:rPr>
          <w:rFonts w:ascii="David" w:hAnsi="David" w:cs="David"/>
          <w:b/>
          <w:bCs/>
          <w:sz w:val="24"/>
          <w:szCs w:val="24"/>
          <w:rtl/>
        </w:rPr>
        <w:t>פסולת מוצקה שאינה מכילה חומר מסוכן</w:t>
      </w:r>
      <w:bookmarkStart w:id="76" w:name="_Toc29978689"/>
      <w:bookmarkEnd w:id="75"/>
    </w:p>
    <w:p w14:paraId="28B072C9" w14:textId="77777777" w:rsidR="0052320E" w:rsidRPr="006A5025" w:rsidRDefault="0052320E" w:rsidP="00BD3DEB">
      <w:pPr>
        <w:pStyle w:val="a7"/>
        <w:numPr>
          <w:ilvl w:val="0"/>
          <w:numId w:val="285"/>
        </w:numPr>
        <w:spacing w:after="0" w:line="360" w:lineRule="auto"/>
        <w:jc w:val="both"/>
        <w:rPr>
          <w:rFonts w:ascii="David" w:hAnsi="David" w:cs="David"/>
          <w:b/>
          <w:bCs/>
          <w:sz w:val="24"/>
          <w:szCs w:val="24"/>
        </w:rPr>
      </w:pPr>
      <w:r w:rsidRPr="006A5025">
        <w:rPr>
          <w:rFonts w:ascii="David" w:hAnsi="David" w:cs="David"/>
          <w:sz w:val="24"/>
          <w:szCs w:val="24"/>
          <w:rtl/>
        </w:rPr>
        <w:t>בעל העסק יאחסן פסולת בעסק במכלים המותאמים לסוג הפסולת וכמותה ובאופן שימנע מפגעים לסביבה לרבות, מטרדי ריח, מזיקים, או פיזור פסולת ותשטיפים לסביבה.</w:t>
      </w:r>
      <w:bookmarkStart w:id="77" w:name="_Toc29978690"/>
      <w:bookmarkEnd w:id="76"/>
    </w:p>
    <w:p w14:paraId="14304078" w14:textId="77777777" w:rsidR="0052320E" w:rsidRPr="006A5025" w:rsidRDefault="0052320E" w:rsidP="00BD3DEB">
      <w:pPr>
        <w:pStyle w:val="a7"/>
        <w:numPr>
          <w:ilvl w:val="0"/>
          <w:numId w:val="285"/>
        </w:numPr>
        <w:spacing w:after="0" w:line="360" w:lineRule="auto"/>
        <w:jc w:val="both"/>
        <w:rPr>
          <w:rFonts w:ascii="David" w:hAnsi="David" w:cs="David"/>
          <w:b/>
          <w:bCs/>
          <w:sz w:val="24"/>
          <w:szCs w:val="24"/>
        </w:rPr>
      </w:pPr>
      <w:r w:rsidRPr="006A5025">
        <w:rPr>
          <w:rFonts w:ascii="David" w:hAnsi="David" w:cs="David"/>
          <w:sz w:val="24"/>
          <w:szCs w:val="24"/>
          <w:rtl/>
        </w:rPr>
        <w:t>בעל העסק יאסוף ויפנה פסולת מהעסק בהתאם לסוג הפסולת, בתדירות אשר תמנע מפגעים סביבתיים.</w:t>
      </w:r>
      <w:bookmarkStart w:id="78" w:name="_Toc29978691"/>
      <w:bookmarkEnd w:id="77"/>
    </w:p>
    <w:p w14:paraId="1A25FEF5" w14:textId="77777777" w:rsidR="0052320E" w:rsidRPr="006A5025" w:rsidRDefault="0052320E" w:rsidP="00BD3DEB">
      <w:pPr>
        <w:pStyle w:val="a7"/>
        <w:numPr>
          <w:ilvl w:val="0"/>
          <w:numId w:val="285"/>
        </w:numPr>
        <w:spacing w:after="0" w:line="360" w:lineRule="auto"/>
        <w:jc w:val="both"/>
        <w:rPr>
          <w:rFonts w:ascii="David" w:hAnsi="David" w:cs="David"/>
          <w:b/>
          <w:bCs/>
          <w:sz w:val="24"/>
          <w:szCs w:val="24"/>
        </w:rPr>
      </w:pPr>
      <w:r w:rsidRPr="006A5025">
        <w:rPr>
          <w:rFonts w:ascii="David" w:hAnsi="David" w:cs="David"/>
          <w:sz w:val="24"/>
          <w:szCs w:val="24"/>
          <w:rtl/>
        </w:rPr>
        <w:t>בעל העסק יפנה פסולת מהעסק באמצעות מוביל פסולת מאושר לפי כל דין לאתר לטיפול בפסולת, אתר סילוק פסולת או לתחנת מעבר לפסולת המאושרים לפי כל דין.</w:t>
      </w:r>
      <w:bookmarkEnd w:id="78"/>
      <w:r w:rsidRPr="006A5025">
        <w:rPr>
          <w:rFonts w:ascii="David" w:hAnsi="David" w:cs="David"/>
          <w:sz w:val="24"/>
          <w:szCs w:val="24"/>
          <w:rtl/>
        </w:rPr>
        <w:t xml:space="preserve"> </w:t>
      </w:r>
      <w:bookmarkStart w:id="79" w:name="_Toc29978692"/>
    </w:p>
    <w:p w14:paraId="3EB2BBCB" w14:textId="77777777" w:rsidR="0052320E" w:rsidRPr="006A5025" w:rsidRDefault="0052320E" w:rsidP="00BD3DEB">
      <w:pPr>
        <w:pStyle w:val="a7"/>
        <w:numPr>
          <w:ilvl w:val="0"/>
          <w:numId w:val="285"/>
        </w:numPr>
        <w:spacing w:after="0" w:line="360" w:lineRule="auto"/>
        <w:jc w:val="both"/>
        <w:rPr>
          <w:rFonts w:ascii="David" w:hAnsi="David" w:cs="David"/>
          <w:b/>
          <w:bCs/>
          <w:sz w:val="24"/>
          <w:szCs w:val="24"/>
        </w:rPr>
      </w:pPr>
      <w:r w:rsidRPr="006A5025">
        <w:rPr>
          <w:rFonts w:ascii="David" w:hAnsi="David" w:cs="David"/>
          <w:sz w:val="24"/>
          <w:szCs w:val="24"/>
          <w:rtl/>
        </w:rPr>
        <w:t>בעל העסק ישמור בשטח העסק קבלות על הפינוי וקליטת הפסולת, למעט פינוי לכלי כיבול לאצירת פסולת ברשות המקומית, לתקופה של שלוש שנים לפחות, ויציגם או ימסרם לנותן האישור, על פי דרישתו.</w:t>
      </w:r>
      <w:bookmarkStart w:id="80" w:name="_Toc29978693"/>
      <w:bookmarkEnd w:id="79"/>
    </w:p>
    <w:p w14:paraId="69DB3CD3" w14:textId="77777777" w:rsidR="0052320E" w:rsidRPr="006A5025" w:rsidRDefault="0052320E" w:rsidP="00BD3DEB">
      <w:pPr>
        <w:pStyle w:val="a7"/>
        <w:numPr>
          <w:ilvl w:val="0"/>
          <w:numId w:val="285"/>
        </w:numPr>
        <w:spacing w:after="0" w:line="360" w:lineRule="auto"/>
        <w:jc w:val="both"/>
        <w:rPr>
          <w:rFonts w:ascii="David" w:hAnsi="David" w:cs="David"/>
          <w:b/>
          <w:bCs/>
          <w:sz w:val="24"/>
          <w:szCs w:val="24"/>
        </w:rPr>
      </w:pPr>
      <w:r w:rsidRPr="006A5025">
        <w:rPr>
          <w:rFonts w:ascii="David" w:hAnsi="David" w:cs="David"/>
          <w:sz w:val="24"/>
          <w:szCs w:val="24"/>
          <w:rtl/>
        </w:rPr>
        <w:t>בעל העסק לא יבצע שריפת פסולת בתחום העסק או מחוצה לו, שלא במתקן ייעודי לשריפת פסולת המאושר לפי כל דין.</w:t>
      </w:r>
      <w:bookmarkEnd w:id="80"/>
    </w:p>
    <w:p w14:paraId="1AB961F1" w14:textId="77777777" w:rsidR="0052320E" w:rsidRPr="006A5025" w:rsidRDefault="0052320E" w:rsidP="00BD3DEB">
      <w:pPr>
        <w:pStyle w:val="a7"/>
        <w:numPr>
          <w:ilvl w:val="2"/>
          <w:numId w:val="329"/>
        </w:numPr>
        <w:spacing w:after="0" w:line="360" w:lineRule="auto"/>
        <w:jc w:val="both"/>
        <w:rPr>
          <w:rStyle w:val="af6"/>
          <w:rFonts w:ascii="David" w:hAnsi="David" w:cs="David"/>
          <w:b/>
          <w:bCs/>
        </w:rPr>
      </w:pPr>
      <w:r w:rsidRPr="006A5025">
        <w:rPr>
          <w:rStyle w:val="af6"/>
          <w:rFonts w:ascii="David" w:hAnsi="David" w:cs="David"/>
          <w:b/>
          <w:bCs/>
          <w:rtl/>
        </w:rPr>
        <w:t>ריחות</w:t>
      </w:r>
    </w:p>
    <w:p w14:paraId="54EF149F" w14:textId="77777777" w:rsidR="0052320E" w:rsidRPr="006A5025" w:rsidRDefault="0052320E" w:rsidP="00BD3DEB">
      <w:pPr>
        <w:pStyle w:val="a7"/>
        <w:numPr>
          <w:ilvl w:val="0"/>
          <w:numId w:val="286"/>
        </w:numPr>
        <w:spacing w:after="0" w:line="360" w:lineRule="auto"/>
        <w:jc w:val="both"/>
        <w:rPr>
          <w:rFonts w:ascii="David" w:hAnsi="David" w:cs="David"/>
          <w:b/>
          <w:bCs/>
          <w:sz w:val="24"/>
          <w:szCs w:val="24"/>
        </w:rPr>
      </w:pPr>
      <w:r w:rsidRPr="006A5025">
        <w:rPr>
          <w:rFonts w:ascii="David" w:hAnsi="David" w:cs="David"/>
          <w:sz w:val="24"/>
          <w:szCs w:val="24"/>
          <w:rtl/>
        </w:rPr>
        <w:t>בעל עסק לא יגרום כתוצאה מפעילות העסק ל"ריח חזק או בלתי סביר", לפי חוק למניעת מפגעים, התשכ"א-1961.</w:t>
      </w:r>
    </w:p>
    <w:p w14:paraId="72F6E8D5" w14:textId="77777777" w:rsidR="0052320E" w:rsidRPr="006A5025" w:rsidRDefault="0052320E" w:rsidP="00BD3DEB">
      <w:pPr>
        <w:pStyle w:val="a7"/>
        <w:numPr>
          <w:ilvl w:val="0"/>
          <w:numId w:val="286"/>
        </w:numPr>
        <w:spacing w:after="0" w:line="360" w:lineRule="auto"/>
        <w:jc w:val="both"/>
        <w:rPr>
          <w:rFonts w:ascii="David" w:hAnsi="David" w:cs="David"/>
          <w:b/>
          <w:bCs/>
          <w:sz w:val="24"/>
          <w:szCs w:val="24"/>
        </w:rPr>
      </w:pPr>
      <w:r w:rsidRPr="006A5025">
        <w:rPr>
          <w:rFonts w:ascii="David" w:hAnsi="David" w:cs="David"/>
          <w:sz w:val="24"/>
          <w:szCs w:val="24"/>
          <w:rtl/>
        </w:rPr>
        <w:t>בעל עסק ינקוט בפעולות הנדרשות למניעה וצמצום פליטת ריחות, לרבות באמצעות אחסון חומרים בעלי ריח בתנאים מבוקרים.</w:t>
      </w:r>
    </w:p>
    <w:p w14:paraId="054F21C1" w14:textId="77777777" w:rsidR="0052320E" w:rsidRPr="006A5025" w:rsidRDefault="0052320E" w:rsidP="00BD3DEB">
      <w:pPr>
        <w:pStyle w:val="a7"/>
        <w:numPr>
          <w:ilvl w:val="0"/>
          <w:numId w:val="286"/>
        </w:numPr>
        <w:spacing w:after="0" w:line="360" w:lineRule="auto"/>
        <w:jc w:val="both"/>
        <w:rPr>
          <w:rFonts w:ascii="David" w:hAnsi="David" w:cs="David"/>
          <w:b/>
          <w:bCs/>
          <w:sz w:val="24"/>
          <w:szCs w:val="24"/>
          <w:rtl/>
        </w:rPr>
      </w:pPr>
      <w:r w:rsidRPr="006A5025">
        <w:rPr>
          <w:rFonts w:ascii="David" w:hAnsi="David" w:cs="David"/>
          <w:sz w:val="24"/>
          <w:szCs w:val="24"/>
          <w:rtl/>
        </w:rPr>
        <w:t>בעל עסק יבצע סקר ריחות בהתאם לסוג מקור הריח במקרים של חשש לריח חזק או בלתי סביר, לדעת נותן האישור, לפי דרישתו ובהתאם להנחיותיו.</w:t>
      </w:r>
    </w:p>
    <w:p w14:paraId="47CE8BA8" w14:textId="77777777" w:rsidR="0052320E" w:rsidRPr="006A5025" w:rsidRDefault="0052320E" w:rsidP="00BD3DEB">
      <w:pPr>
        <w:pStyle w:val="a7"/>
        <w:numPr>
          <w:ilvl w:val="2"/>
          <w:numId w:val="329"/>
        </w:numPr>
        <w:spacing w:after="0" w:line="360" w:lineRule="auto"/>
        <w:jc w:val="both"/>
        <w:rPr>
          <w:rFonts w:ascii="David" w:hAnsi="David" w:cs="David"/>
          <w:b/>
          <w:bCs/>
          <w:sz w:val="24"/>
          <w:szCs w:val="24"/>
        </w:rPr>
      </w:pPr>
      <w:r w:rsidRPr="006A5025">
        <w:rPr>
          <w:rFonts w:ascii="David" w:hAnsi="David" w:cs="David"/>
          <w:b/>
          <w:bCs/>
          <w:sz w:val="24"/>
          <w:szCs w:val="24"/>
          <w:rtl/>
        </w:rPr>
        <w:t>יומן אירועים סביבתיים</w:t>
      </w:r>
      <w:bookmarkStart w:id="81" w:name="_Toc29978309"/>
    </w:p>
    <w:p w14:paraId="59D07BC1" w14:textId="77777777" w:rsidR="0052320E" w:rsidRPr="006A5025" w:rsidRDefault="0052320E" w:rsidP="00BD3DEB">
      <w:pPr>
        <w:pStyle w:val="a7"/>
        <w:numPr>
          <w:ilvl w:val="0"/>
          <w:numId w:val="287"/>
        </w:numPr>
        <w:spacing w:after="0" w:line="360" w:lineRule="auto"/>
        <w:jc w:val="both"/>
        <w:rPr>
          <w:rFonts w:ascii="David" w:hAnsi="David" w:cs="David"/>
          <w:b/>
          <w:bCs/>
          <w:sz w:val="24"/>
          <w:szCs w:val="24"/>
        </w:rPr>
      </w:pPr>
      <w:r w:rsidRPr="006A5025">
        <w:rPr>
          <w:rFonts w:ascii="David" w:hAnsi="David" w:cs="David"/>
          <w:sz w:val="24"/>
          <w:szCs w:val="24"/>
          <w:rtl/>
        </w:rPr>
        <w:t>בעל עסק ינהל יומן אירועים סביבתיים  (להלן - "היומן").</w:t>
      </w:r>
      <w:bookmarkStart w:id="82" w:name="_Toc29978310"/>
      <w:bookmarkEnd w:id="81"/>
    </w:p>
    <w:p w14:paraId="2E287F25" w14:textId="77777777" w:rsidR="0052320E" w:rsidRPr="006A5025" w:rsidRDefault="0052320E" w:rsidP="00BD3DEB">
      <w:pPr>
        <w:pStyle w:val="a7"/>
        <w:numPr>
          <w:ilvl w:val="0"/>
          <w:numId w:val="287"/>
        </w:numPr>
        <w:spacing w:after="0" w:line="360" w:lineRule="auto"/>
        <w:jc w:val="both"/>
        <w:rPr>
          <w:rFonts w:ascii="David" w:hAnsi="David" w:cs="David"/>
          <w:b/>
          <w:bCs/>
          <w:sz w:val="24"/>
          <w:szCs w:val="24"/>
        </w:rPr>
      </w:pPr>
      <w:r w:rsidRPr="006A5025">
        <w:rPr>
          <w:rFonts w:ascii="David" w:hAnsi="David" w:cs="David"/>
          <w:sz w:val="24"/>
          <w:szCs w:val="24"/>
          <w:rtl/>
        </w:rPr>
        <w:t>ביומן ירשמו כל האירועים המפורטים להלן:</w:t>
      </w:r>
      <w:bookmarkEnd w:id="82"/>
    </w:p>
    <w:p w14:paraId="62A274B9" w14:textId="77777777" w:rsidR="0052320E" w:rsidRPr="006A5025" w:rsidRDefault="0052320E" w:rsidP="00BD3DEB">
      <w:pPr>
        <w:pStyle w:val="a7"/>
        <w:numPr>
          <w:ilvl w:val="0"/>
          <w:numId w:val="288"/>
        </w:numPr>
        <w:spacing w:after="0" w:line="360" w:lineRule="auto"/>
        <w:jc w:val="both"/>
        <w:rPr>
          <w:rFonts w:ascii="David" w:hAnsi="David" w:cs="David"/>
          <w:b/>
          <w:bCs/>
          <w:sz w:val="24"/>
          <w:szCs w:val="24"/>
        </w:rPr>
      </w:pPr>
      <w:r w:rsidRPr="006A5025">
        <w:rPr>
          <w:rFonts w:ascii="David" w:hAnsi="David" w:cs="David"/>
          <w:sz w:val="24"/>
          <w:szCs w:val="24"/>
          <w:rtl/>
        </w:rPr>
        <w:t>בריחת דגים מכלובי הדגים.</w:t>
      </w:r>
    </w:p>
    <w:p w14:paraId="0D64C596" w14:textId="77777777" w:rsidR="0052320E" w:rsidRPr="006A5025" w:rsidRDefault="0052320E" w:rsidP="00BD3DEB">
      <w:pPr>
        <w:pStyle w:val="a7"/>
        <w:numPr>
          <w:ilvl w:val="0"/>
          <w:numId w:val="288"/>
        </w:numPr>
        <w:spacing w:after="0" w:line="360" w:lineRule="auto"/>
        <w:jc w:val="both"/>
        <w:rPr>
          <w:rFonts w:ascii="David" w:hAnsi="David" w:cs="David"/>
          <w:b/>
          <w:bCs/>
          <w:sz w:val="24"/>
          <w:szCs w:val="24"/>
        </w:rPr>
      </w:pPr>
      <w:r w:rsidRPr="006A5025">
        <w:rPr>
          <w:rFonts w:ascii="David" w:hAnsi="David" w:cs="David"/>
          <w:sz w:val="24"/>
          <w:szCs w:val="24"/>
          <w:rtl/>
        </w:rPr>
        <w:t>שפך מזון שהגיע לים.</w:t>
      </w:r>
    </w:p>
    <w:p w14:paraId="6DFCBFF1" w14:textId="77777777" w:rsidR="0052320E" w:rsidRPr="006A5025" w:rsidRDefault="0052320E" w:rsidP="00BD3DEB">
      <w:pPr>
        <w:pStyle w:val="a7"/>
        <w:numPr>
          <w:ilvl w:val="0"/>
          <w:numId w:val="288"/>
        </w:numPr>
        <w:spacing w:after="0" w:line="360" w:lineRule="auto"/>
        <w:jc w:val="both"/>
        <w:rPr>
          <w:rFonts w:ascii="David" w:hAnsi="David" w:cs="David"/>
          <w:b/>
          <w:bCs/>
          <w:sz w:val="24"/>
          <w:szCs w:val="24"/>
        </w:rPr>
      </w:pPr>
      <w:r w:rsidRPr="006A5025">
        <w:rPr>
          <w:rFonts w:ascii="David" w:hAnsi="David" w:cs="David"/>
          <w:sz w:val="24"/>
          <w:szCs w:val="24"/>
          <w:rtl/>
        </w:rPr>
        <w:t>ניתוק של כלובי דגים.</w:t>
      </w:r>
    </w:p>
    <w:p w14:paraId="145C6016" w14:textId="77777777" w:rsidR="0052320E" w:rsidRPr="006A5025" w:rsidRDefault="0052320E" w:rsidP="00BD3DEB">
      <w:pPr>
        <w:pStyle w:val="a7"/>
        <w:numPr>
          <w:ilvl w:val="0"/>
          <w:numId w:val="288"/>
        </w:numPr>
        <w:spacing w:after="0" w:line="360" w:lineRule="auto"/>
        <w:jc w:val="both"/>
        <w:rPr>
          <w:rFonts w:ascii="David" w:hAnsi="David" w:cs="David"/>
          <w:b/>
          <w:bCs/>
          <w:sz w:val="24"/>
          <w:szCs w:val="24"/>
        </w:rPr>
      </w:pPr>
      <w:r w:rsidRPr="006A5025">
        <w:rPr>
          <w:rFonts w:ascii="David" w:hAnsi="David" w:cs="David"/>
          <w:sz w:val="24"/>
          <w:szCs w:val="24"/>
          <w:rtl/>
        </w:rPr>
        <w:t>פליטת חומר מזהם קרקע לקרקע ומקרים בהם התגלה חשד לקרקע מזוהמת.</w:t>
      </w:r>
      <w:bookmarkStart w:id="83" w:name="_Toc29978311"/>
    </w:p>
    <w:p w14:paraId="36DEF63F" w14:textId="77777777" w:rsidR="0052320E" w:rsidRPr="006A5025" w:rsidRDefault="0052320E" w:rsidP="00BD3DEB">
      <w:pPr>
        <w:pStyle w:val="a7"/>
        <w:numPr>
          <w:ilvl w:val="0"/>
          <w:numId w:val="287"/>
        </w:numPr>
        <w:spacing w:after="0" w:line="360" w:lineRule="auto"/>
        <w:jc w:val="both"/>
        <w:rPr>
          <w:rFonts w:ascii="David" w:hAnsi="David" w:cs="David"/>
          <w:b/>
          <w:bCs/>
          <w:sz w:val="24"/>
          <w:szCs w:val="24"/>
        </w:rPr>
      </w:pPr>
      <w:r w:rsidRPr="006A5025">
        <w:rPr>
          <w:rFonts w:ascii="David" w:hAnsi="David" w:cs="David"/>
          <w:sz w:val="24"/>
          <w:szCs w:val="24"/>
          <w:rtl/>
        </w:rPr>
        <w:t>בעל עסק יכלול ביומן, לכל הפחות, את הפרטים הבאים:</w:t>
      </w:r>
      <w:bookmarkEnd w:id="83"/>
    </w:p>
    <w:p w14:paraId="2299A8F4" w14:textId="77777777" w:rsidR="0052320E" w:rsidRPr="006A5025" w:rsidRDefault="0052320E" w:rsidP="00BD3DEB">
      <w:pPr>
        <w:pStyle w:val="a7"/>
        <w:numPr>
          <w:ilvl w:val="0"/>
          <w:numId w:val="293"/>
        </w:numPr>
        <w:spacing w:after="0" w:line="360" w:lineRule="auto"/>
        <w:jc w:val="both"/>
        <w:rPr>
          <w:rFonts w:ascii="David" w:hAnsi="David" w:cs="David"/>
          <w:b/>
          <w:bCs/>
          <w:sz w:val="24"/>
          <w:szCs w:val="24"/>
        </w:rPr>
      </w:pPr>
      <w:r w:rsidRPr="006A5025">
        <w:rPr>
          <w:rFonts w:ascii="David" w:hAnsi="David" w:cs="David"/>
          <w:sz w:val="24"/>
          <w:szCs w:val="24"/>
          <w:rtl/>
        </w:rPr>
        <w:t>תאריך ושעת גילוי האירוע, התקלה או החריגה.</w:t>
      </w:r>
    </w:p>
    <w:p w14:paraId="7BF358DA" w14:textId="77777777" w:rsidR="0052320E" w:rsidRPr="006A5025" w:rsidRDefault="0052320E" w:rsidP="00BD3DEB">
      <w:pPr>
        <w:pStyle w:val="a7"/>
        <w:numPr>
          <w:ilvl w:val="0"/>
          <w:numId w:val="293"/>
        </w:numPr>
        <w:spacing w:after="0" w:line="360" w:lineRule="auto"/>
        <w:jc w:val="both"/>
        <w:rPr>
          <w:rFonts w:ascii="David" w:hAnsi="David" w:cs="David"/>
          <w:b/>
          <w:bCs/>
          <w:sz w:val="24"/>
          <w:szCs w:val="24"/>
        </w:rPr>
      </w:pPr>
      <w:r w:rsidRPr="006A5025">
        <w:rPr>
          <w:rFonts w:ascii="David" w:hAnsi="David" w:cs="David"/>
          <w:sz w:val="24"/>
          <w:szCs w:val="24"/>
          <w:rtl/>
        </w:rPr>
        <w:t>מהות האירוע ותיאורו המפורט, כולל מיקומו.</w:t>
      </w:r>
    </w:p>
    <w:p w14:paraId="41A49696" w14:textId="77777777" w:rsidR="0052320E" w:rsidRPr="006A5025" w:rsidRDefault="0052320E" w:rsidP="00BD3DEB">
      <w:pPr>
        <w:pStyle w:val="a7"/>
        <w:numPr>
          <w:ilvl w:val="0"/>
          <w:numId w:val="293"/>
        </w:numPr>
        <w:spacing w:after="0" w:line="360" w:lineRule="auto"/>
        <w:jc w:val="both"/>
        <w:rPr>
          <w:rFonts w:ascii="David" w:hAnsi="David" w:cs="David"/>
          <w:b/>
          <w:bCs/>
          <w:sz w:val="24"/>
          <w:szCs w:val="24"/>
        </w:rPr>
      </w:pPr>
      <w:r w:rsidRPr="006A5025">
        <w:rPr>
          <w:rFonts w:ascii="David" w:hAnsi="David" w:cs="David"/>
          <w:sz w:val="24"/>
          <w:szCs w:val="24"/>
          <w:rtl/>
        </w:rPr>
        <w:t>האמצעים שננקטו לטיפול באירוע.</w:t>
      </w:r>
    </w:p>
    <w:p w14:paraId="6231C7D7" w14:textId="77777777" w:rsidR="0052320E" w:rsidRPr="006A5025" w:rsidRDefault="0052320E" w:rsidP="00BD3DEB">
      <w:pPr>
        <w:pStyle w:val="a7"/>
        <w:numPr>
          <w:ilvl w:val="0"/>
          <w:numId w:val="293"/>
        </w:numPr>
        <w:spacing w:after="0" w:line="360" w:lineRule="auto"/>
        <w:jc w:val="both"/>
        <w:rPr>
          <w:rFonts w:ascii="David" w:hAnsi="David" w:cs="David"/>
          <w:b/>
          <w:bCs/>
          <w:sz w:val="24"/>
          <w:szCs w:val="24"/>
        </w:rPr>
      </w:pPr>
      <w:r w:rsidRPr="006A5025">
        <w:rPr>
          <w:rFonts w:ascii="David" w:hAnsi="David" w:cs="David"/>
          <w:sz w:val="24"/>
          <w:szCs w:val="24"/>
          <w:rtl/>
        </w:rPr>
        <w:t>תאריך ושעת סיום האירוע/תקלה/חריגה.</w:t>
      </w:r>
    </w:p>
    <w:p w14:paraId="2ACC6AA8" w14:textId="77777777" w:rsidR="0052320E" w:rsidRPr="006A5025" w:rsidRDefault="0052320E" w:rsidP="00BD3DEB">
      <w:pPr>
        <w:pStyle w:val="a7"/>
        <w:numPr>
          <w:ilvl w:val="0"/>
          <w:numId w:val="287"/>
        </w:numPr>
        <w:spacing w:after="0" w:line="360" w:lineRule="auto"/>
        <w:jc w:val="both"/>
        <w:rPr>
          <w:rFonts w:ascii="David" w:hAnsi="David" w:cs="David"/>
          <w:sz w:val="24"/>
          <w:szCs w:val="24"/>
        </w:rPr>
      </w:pPr>
      <w:bookmarkStart w:id="84" w:name="_Toc29978312"/>
      <w:r w:rsidRPr="006A5025">
        <w:rPr>
          <w:rFonts w:ascii="David" w:hAnsi="David" w:cs="David"/>
          <w:sz w:val="24"/>
          <w:szCs w:val="24"/>
          <w:rtl/>
        </w:rPr>
        <w:t>רישומי היומן ישמרו בעסק שלוש שנים לפחות, ויעמדו לעיון או יימסרו לנותן האישור, על פי דרישתו.</w:t>
      </w:r>
      <w:bookmarkEnd w:id="84"/>
    </w:p>
    <w:p w14:paraId="7F2489EA" w14:textId="77777777" w:rsidR="0052320E" w:rsidRPr="006A5025" w:rsidRDefault="0052320E" w:rsidP="00BD3DEB">
      <w:pPr>
        <w:pStyle w:val="a7"/>
        <w:numPr>
          <w:ilvl w:val="2"/>
          <w:numId w:val="329"/>
        </w:numPr>
        <w:spacing w:after="0" w:line="360" w:lineRule="auto"/>
        <w:jc w:val="both"/>
        <w:rPr>
          <w:rFonts w:ascii="David" w:hAnsi="David" w:cs="David"/>
          <w:b/>
          <w:bCs/>
          <w:sz w:val="24"/>
          <w:szCs w:val="24"/>
        </w:rPr>
      </w:pPr>
      <w:r w:rsidRPr="006A5025">
        <w:rPr>
          <w:rFonts w:ascii="David" w:hAnsi="David" w:cs="David"/>
          <w:b/>
          <w:bCs/>
          <w:sz w:val="24"/>
          <w:szCs w:val="24"/>
          <w:rtl/>
        </w:rPr>
        <w:t xml:space="preserve">ניטור ודיווח </w:t>
      </w:r>
    </w:p>
    <w:p w14:paraId="37CBE2E0" w14:textId="6AB74397" w:rsidR="0052320E" w:rsidRPr="006A5025" w:rsidRDefault="0052320E" w:rsidP="00BD3DEB">
      <w:pPr>
        <w:pStyle w:val="a7"/>
        <w:numPr>
          <w:ilvl w:val="0"/>
          <w:numId w:val="292"/>
        </w:numPr>
        <w:spacing w:after="0" w:line="360" w:lineRule="auto"/>
        <w:jc w:val="both"/>
        <w:rPr>
          <w:rFonts w:ascii="David" w:hAnsi="David" w:cs="David"/>
          <w:b/>
          <w:bCs/>
          <w:sz w:val="24"/>
          <w:szCs w:val="24"/>
        </w:rPr>
      </w:pPr>
      <w:r w:rsidRPr="006A5025">
        <w:rPr>
          <w:rFonts w:ascii="David" w:hAnsi="David" w:cs="David"/>
          <w:sz w:val="24"/>
          <w:szCs w:val="24"/>
          <w:rtl/>
        </w:rPr>
        <w:t>בעל עסק י</w:t>
      </w:r>
      <w:r w:rsidR="003C168B">
        <w:rPr>
          <w:rFonts w:ascii="David" w:hAnsi="David" w:cs="David"/>
          <w:sz w:val="24"/>
          <w:szCs w:val="24"/>
          <w:rtl/>
        </w:rPr>
        <w:t>כין ויגיש לאישור היחידה הימית ת</w:t>
      </w:r>
      <w:r w:rsidRPr="006A5025">
        <w:rPr>
          <w:rFonts w:ascii="David" w:hAnsi="David" w:cs="David"/>
          <w:sz w:val="24"/>
          <w:szCs w:val="24"/>
          <w:rtl/>
        </w:rPr>
        <w:t>כנית לניטור של מצב הסביבה הימית באזור ההשפעה של מערך הכלובים בהתאם ל"</w:t>
      </w:r>
      <w:hyperlink r:id="rId57" w:history="1">
        <w:r w:rsidRPr="006A5025">
          <w:rPr>
            <w:rStyle w:val="Hyperlink"/>
            <w:rFonts w:ascii="David" w:hAnsi="David" w:cs="David"/>
            <w:sz w:val="24"/>
            <w:szCs w:val="24"/>
            <w:rtl/>
          </w:rPr>
          <w:t>מסמך ההנחיות לתוכנית ניטור</w:t>
        </w:r>
      </w:hyperlink>
      <w:r w:rsidRPr="006A5025">
        <w:rPr>
          <w:rFonts w:ascii="David" w:hAnsi="David" w:cs="David"/>
          <w:sz w:val="24"/>
          <w:szCs w:val="24"/>
          <w:rtl/>
        </w:rPr>
        <w:t>" תוך שלושה חודשים מיום קבלת תנאים אלה. בעל העסק יבצע את תכנית הניטור, ויבצעה בכפוף לתנאים שקבעה היחידה הימית.</w:t>
      </w:r>
    </w:p>
    <w:p w14:paraId="23CB716F" w14:textId="77777777" w:rsidR="0052320E" w:rsidRPr="006A5025" w:rsidRDefault="0052320E" w:rsidP="00BD3DEB">
      <w:pPr>
        <w:pStyle w:val="a7"/>
        <w:numPr>
          <w:ilvl w:val="0"/>
          <w:numId w:val="292"/>
        </w:numPr>
        <w:spacing w:after="0" w:line="360" w:lineRule="auto"/>
        <w:jc w:val="both"/>
        <w:rPr>
          <w:rFonts w:ascii="David" w:hAnsi="David" w:cs="David"/>
          <w:b/>
          <w:bCs/>
          <w:sz w:val="24"/>
          <w:szCs w:val="24"/>
        </w:rPr>
      </w:pPr>
      <w:r w:rsidRPr="006A5025">
        <w:rPr>
          <w:rFonts w:ascii="David" w:hAnsi="David" w:cs="David"/>
          <w:sz w:val="24"/>
          <w:szCs w:val="24"/>
          <w:rtl/>
        </w:rPr>
        <w:t>בעל העסק יבצע את הניטור (דיגום) באופן, בתדירות ובשיטות כמפורט במסמך ההנחיות לתוכנית ניטור ותכנית הניטור המאושרת.</w:t>
      </w:r>
    </w:p>
    <w:p w14:paraId="4ECB82CB" w14:textId="77777777" w:rsidR="0052320E" w:rsidRPr="006A5025" w:rsidRDefault="0052320E" w:rsidP="00BD3DEB">
      <w:pPr>
        <w:pStyle w:val="a7"/>
        <w:numPr>
          <w:ilvl w:val="0"/>
          <w:numId w:val="292"/>
        </w:numPr>
        <w:spacing w:after="0" w:line="360" w:lineRule="auto"/>
        <w:jc w:val="both"/>
        <w:rPr>
          <w:rFonts w:ascii="David" w:hAnsi="David" w:cs="David"/>
          <w:b/>
          <w:bCs/>
          <w:sz w:val="24"/>
          <w:szCs w:val="24"/>
        </w:rPr>
      </w:pPr>
      <w:r w:rsidRPr="006A5025">
        <w:rPr>
          <w:rFonts w:ascii="David" w:hAnsi="David" w:cs="David"/>
          <w:sz w:val="24"/>
          <w:szCs w:val="24"/>
          <w:rtl/>
        </w:rPr>
        <w:t>בעל עסק יגיש דו"ח ביניים עד חודש לאחר ביצוע דיגום בשטח כמפורט בתוכנית הניטור המאושרת ובהתאם ל"</w:t>
      </w:r>
      <w:hyperlink r:id="rId58" w:history="1">
        <w:r w:rsidRPr="006A5025">
          <w:rPr>
            <w:rStyle w:val="Hyperlink"/>
            <w:rFonts w:ascii="David" w:hAnsi="David" w:cs="David"/>
            <w:sz w:val="24"/>
            <w:szCs w:val="24"/>
            <w:rtl/>
          </w:rPr>
          <w:t>מסמך ההנחיות לתוכנית ניטור</w:t>
        </w:r>
      </w:hyperlink>
      <w:r w:rsidRPr="006A5025">
        <w:rPr>
          <w:rFonts w:ascii="David" w:hAnsi="David" w:cs="David"/>
          <w:sz w:val="24"/>
          <w:szCs w:val="24"/>
          <w:rtl/>
        </w:rPr>
        <w:t>".</w:t>
      </w:r>
    </w:p>
    <w:p w14:paraId="70658CEB" w14:textId="77777777" w:rsidR="0052320E" w:rsidRPr="006A5025" w:rsidRDefault="0052320E" w:rsidP="00BD3DEB">
      <w:pPr>
        <w:pStyle w:val="a7"/>
        <w:numPr>
          <w:ilvl w:val="0"/>
          <w:numId w:val="292"/>
        </w:numPr>
        <w:spacing w:after="0" w:line="360" w:lineRule="auto"/>
        <w:jc w:val="both"/>
        <w:rPr>
          <w:rFonts w:ascii="David" w:hAnsi="David" w:cs="David"/>
          <w:b/>
          <w:bCs/>
          <w:sz w:val="24"/>
          <w:szCs w:val="24"/>
        </w:rPr>
      </w:pPr>
      <w:r w:rsidRPr="006A5025">
        <w:rPr>
          <w:rFonts w:ascii="David" w:hAnsi="David" w:cs="David"/>
          <w:sz w:val="24"/>
          <w:szCs w:val="24"/>
          <w:rtl/>
        </w:rPr>
        <w:t>בעל עסק יגיש דו"ח מסכם לכל פעולות הניטור שבוצעו בסיום כל שנה, ויגישו לא יאוחר מיום 31 במרץ בשנה העוקבת, כמפורט בתוכנית הניטור המאושרת ובהתאם למסמך ההנחיות לתוכנית ניטור.</w:t>
      </w:r>
    </w:p>
    <w:p w14:paraId="02DC1826" w14:textId="77777777" w:rsidR="0052320E" w:rsidRPr="006A5025" w:rsidRDefault="0052320E" w:rsidP="00BD3DEB">
      <w:pPr>
        <w:pStyle w:val="a7"/>
        <w:numPr>
          <w:ilvl w:val="0"/>
          <w:numId w:val="292"/>
        </w:numPr>
        <w:spacing w:after="0" w:line="360" w:lineRule="auto"/>
        <w:jc w:val="both"/>
        <w:rPr>
          <w:rFonts w:ascii="David" w:hAnsi="David" w:cs="David"/>
          <w:b/>
          <w:bCs/>
          <w:sz w:val="24"/>
          <w:szCs w:val="24"/>
        </w:rPr>
      </w:pPr>
      <w:r w:rsidRPr="006A5025">
        <w:rPr>
          <w:rFonts w:ascii="David" w:hAnsi="David" w:cs="David"/>
          <w:sz w:val="24"/>
          <w:szCs w:val="24"/>
          <w:rtl/>
        </w:rPr>
        <w:t>בעל עסק יגיש את דו"ח הביניים ודו"ח מסכם כמפורט לעיל לנותן האישור וליחידה הימית בפורמט דיגיטלי ובאמצעות מדיה דיגיטלית; בעל העסק ישמור בשטח העסק את הדוחות למשך שלוש שנים לפחות.</w:t>
      </w:r>
    </w:p>
    <w:p w14:paraId="5097182F" w14:textId="77777777" w:rsidR="0052320E" w:rsidRPr="006A5025" w:rsidRDefault="0052320E" w:rsidP="00BD3DEB">
      <w:pPr>
        <w:pStyle w:val="a7"/>
        <w:numPr>
          <w:ilvl w:val="2"/>
          <w:numId w:val="329"/>
        </w:numPr>
        <w:spacing w:after="0" w:line="360" w:lineRule="auto"/>
        <w:jc w:val="both"/>
        <w:rPr>
          <w:rFonts w:ascii="David" w:hAnsi="David" w:cs="David"/>
          <w:b/>
          <w:bCs/>
          <w:sz w:val="24"/>
          <w:szCs w:val="24"/>
        </w:rPr>
      </w:pPr>
      <w:r w:rsidRPr="006A5025">
        <w:rPr>
          <w:rFonts w:ascii="David" w:hAnsi="David" w:cs="David"/>
          <w:b/>
          <w:bCs/>
          <w:sz w:val="24"/>
          <w:szCs w:val="24"/>
          <w:rtl/>
        </w:rPr>
        <w:t>זיהום ים בשמן</w:t>
      </w:r>
    </w:p>
    <w:p w14:paraId="4F87ADA0" w14:textId="77777777" w:rsidR="0052320E" w:rsidRPr="006A5025" w:rsidRDefault="0052320E" w:rsidP="00BD3DEB">
      <w:pPr>
        <w:pStyle w:val="a7"/>
        <w:numPr>
          <w:ilvl w:val="0"/>
          <w:numId w:val="312"/>
        </w:numPr>
        <w:spacing w:after="0" w:line="360" w:lineRule="auto"/>
        <w:jc w:val="both"/>
        <w:rPr>
          <w:rFonts w:ascii="David" w:hAnsi="David" w:cs="David"/>
          <w:sz w:val="24"/>
          <w:szCs w:val="24"/>
        </w:rPr>
      </w:pPr>
      <w:r w:rsidRPr="006A5025">
        <w:rPr>
          <w:rFonts w:ascii="David" w:hAnsi="David" w:cs="David"/>
          <w:sz w:val="24"/>
          <w:szCs w:val="24"/>
          <w:rtl/>
        </w:rPr>
        <w:t>בעל עסק יכין ויגיש לאישור היחידה הימית 'תכנית חירום מפעלית למוכנות ותגובה, אשר תפרט את המערך הארגוני למתן מענה לאירועי זיהום ים וחופים בשמן אשר מקורם מפעילות העסק או אשר עלולים לפגוע או לזהם את הכלובים (בסעיף זה - תח"מ), תוך שלושה חודשים מיום קבלת תנאים אלה. בעל עסק יפעל על פי התח"מ כפי שאושרה על ידי היחידה הימית ובכפוף לתנאים שקבעה.</w:t>
      </w:r>
    </w:p>
    <w:p w14:paraId="231CA8D8" w14:textId="77777777" w:rsidR="0052320E" w:rsidRPr="006A5025" w:rsidRDefault="0052320E" w:rsidP="00BD3DEB">
      <w:pPr>
        <w:pStyle w:val="a7"/>
        <w:numPr>
          <w:ilvl w:val="0"/>
          <w:numId w:val="312"/>
        </w:numPr>
        <w:spacing w:after="0" w:line="360" w:lineRule="auto"/>
        <w:jc w:val="both"/>
        <w:rPr>
          <w:rFonts w:ascii="David" w:hAnsi="David" w:cs="David"/>
          <w:sz w:val="24"/>
          <w:szCs w:val="24"/>
        </w:rPr>
      </w:pPr>
      <w:r w:rsidRPr="006A5025">
        <w:rPr>
          <w:rFonts w:ascii="David" w:hAnsi="David" w:cs="David"/>
          <w:sz w:val="24"/>
          <w:szCs w:val="24"/>
          <w:rtl/>
        </w:rPr>
        <w:t>בעל עסק ידווח על כל זיהום ים למוקד הסביבה של המשרד להגנת הסביבה - 6911* או בטלפון 073-2733200 (להלן - מוקד הסביבה), באופן מידי ולא יאוחר מ-15 דקות מעת היוודע אירוע הזיהום.</w:t>
      </w:r>
    </w:p>
    <w:p w14:paraId="1D863885" w14:textId="77777777" w:rsidR="0052320E" w:rsidRPr="006A5025" w:rsidRDefault="0052320E" w:rsidP="00BD3DEB">
      <w:pPr>
        <w:pStyle w:val="a7"/>
        <w:numPr>
          <w:ilvl w:val="0"/>
          <w:numId w:val="312"/>
        </w:numPr>
        <w:spacing w:after="0" w:line="360" w:lineRule="auto"/>
        <w:jc w:val="both"/>
        <w:rPr>
          <w:rFonts w:ascii="David" w:hAnsi="David" w:cs="David"/>
          <w:sz w:val="24"/>
          <w:szCs w:val="24"/>
        </w:rPr>
      </w:pPr>
      <w:r w:rsidRPr="006A5025">
        <w:rPr>
          <w:rFonts w:ascii="David" w:hAnsi="David" w:cs="David"/>
          <w:sz w:val="24"/>
          <w:szCs w:val="24"/>
          <w:rtl/>
        </w:rPr>
        <w:t>בעל עסק יקיים הדרכות לעובדים בדבר אופן יישום התח"מ לרבות הפועלים מטעמו, אחת לשנה.</w:t>
      </w:r>
    </w:p>
    <w:p w14:paraId="4132F5D2" w14:textId="77777777" w:rsidR="0052320E" w:rsidRPr="006A5025" w:rsidRDefault="0052320E" w:rsidP="00BD3DEB">
      <w:pPr>
        <w:pStyle w:val="a7"/>
        <w:numPr>
          <w:ilvl w:val="0"/>
          <w:numId w:val="312"/>
        </w:numPr>
        <w:spacing w:after="0" w:line="360" w:lineRule="auto"/>
        <w:jc w:val="both"/>
        <w:rPr>
          <w:rFonts w:ascii="David" w:hAnsi="David" w:cs="David"/>
          <w:sz w:val="24"/>
          <w:szCs w:val="24"/>
        </w:rPr>
      </w:pPr>
      <w:r w:rsidRPr="006A5025">
        <w:rPr>
          <w:rFonts w:ascii="David" w:hAnsi="David" w:cs="David"/>
          <w:sz w:val="24"/>
          <w:szCs w:val="24"/>
          <w:rtl/>
        </w:rPr>
        <w:t>תח"מ תכלול, בין היתר, את כל אלה:</w:t>
      </w:r>
    </w:p>
    <w:p w14:paraId="5B0D5945" w14:textId="3226C9B6" w:rsidR="0052320E" w:rsidRPr="006A5025" w:rsidRDefault="0052320E" w:rsidP="00BD3DEB">
      <w:pPr>
        <w:pStyle w:val="a7"/>
        <w:numPr>
          <w:ilvl w:val="0"/>
          <w:numId w:val="313"/>
        </w:numPr>
        <w:spacing w:after="0" w:line="360" w:lineRule="auto"/>
        <w:jc w:val="both"/>
        <w:rPr>
          <w:rFonts w:ascii="David" w:hAnsi="David" w:cs="David"/>
          <w:sz w:val="24"/>
          <w:szCs w:val="24"/>
        </w:rPr>
      </w:pPr>
      <w:r w:rsidRPr="006A5025">
        <w:rPr>
          <w:rFonts w:ascii="David" w:hAnsi="David" w:cs="David"/>
          <w:sz w:val="24"/>
          <w:szCs w:val="24"/>
          <w:rtl/>
        </w:rPr>
        <w:t>הגדרת מטה חירום: רשימת בעלי תפקידים ופרטי קשר בזמן אירוע זיהום ים בשמן שיכלול אל כל הפרטים האלה: תפקיד בשגרה, תפקיד באירוע, שם מלא, טלפון עבודה, טלפון נייד, טלפון בבית, מחליף באירוע (אם יש) (להלן - מטה חירו</w:t>
      </w:r>
      <w:r w:rsidR="003C168B">
        <w:rPr>
          <w:rFonts w:ascii="David" w:hAnsi="David" w:cs="David"/>
          <w:sz w:val="24"/>
          <w:szCs w:val="24"/>
          <w:rtl/>
        </w:rPr>
        <w:t>ם)</w:t>
      </w:r>
      <w:r w:rsidR="003C168B">
        <w:rPr>
          <w:rFonts w:ascii="David" w:hAnsi="David" w:cs="David" w:hint="cs"/>
          <w:sz w:val="24"/>
          <w:szCs w:val="24"/>
          <w:rtl/>
        </w:rPr>
        <w:t>.</w:t>
      </w:r>
    </w:p>
    <w:p w14:paraId="2A26A00F" w14:textId="6CC9883C" w:rsidR="0052320E" w:rsidRPr="006A5025" w:rsidRDefault="0052320E" w:rsidP="00BD3DEB">
      <w:pPr>
        <w:pStyle w:val="a7"/>
        <w:numPr>
          <w:ilvl w:val="0"/>
          <w:numId w:val="313"/>
        </w:numPr>
        <w:spacing w:after="0" w:line="360" w:lineRule="auto"/>
        <w:jc w:val="both"/>
        <w:rPr>
          <w:rFonts w:ascii="David" w:hAnsi="David" w:cs="David"/>
          <w:sz w:val="24"/>
          <w:szCs w:val="24"/>
        </w:rPr>
      </w:pPr>
      <w:r w:rsidRPr="006A5025">
        <w:rPr>
          <w:rFonts w:ascii="David" w:hAnsi="David" w:cs="David"/>
          <w:sz w:val="24"/>
          <w:szCs w:val="24"/>
          <w:rtl/>
        </w:rPr>
        <w:t>הגדרת שלבי פעולה במקרה של זיהוי/קבלת דיווח ראשוני של זיהום, דיו</w:t>
      </w:r>
      <w:r w:rsidR="003C168B">
        <w:rPr>
          <w:rFonts w:ascii="David" w:hAnsi="David" w:cs="David"/>
          <w:sz w:val="24"/>
          <w:szCs w:val="24"/>
          <w:rtl/>
        </w:rPr>
        <w:t>וח של בעל העסק ודיווח מגורם חוץ</w:t>
      </w:r>
      <w:r w:rsidR="003C168B">
        <w:rPr>
          <w:rFonts w:ascii="David" w:hAnsi="David" w:cs="David" w:hint="cs"/>
          <w:sz w:val="24"/>
          <w:szCs w:val="24"/>
          <w:rtl/>
        </w:rPr>
        <w:t>.</w:t>
      </w:r>
    </w:p>
    <w:p w14:paraId="26D719D2" w14:textId="77777777" w:rsidR="0052320E" w:rsidRPr="006A5025" w:rsidRDefault="0052320E" w:rsidP="00BD3DEB">
      <w:pPr>
        <w:pStyle w:val="a7"/>
        <w:numPr>
          <w:ilvl w:val="0"/>
          <w:numId w:val="313"/>
        </w:numPr>
        <w:spacing w:after="0" w:line="360" w:lineRule="auto"/>
        <w:jc w:val="both"/>
        <w:rPr>
          <w:rFonts w:ascii="David" w:hAnsi="David" w:cs="David"/>
          <w:sz w:val="24"/>
          <w:szCs w:val="24"/>
        </w:rPr>
      </w:pPr>
      <w:r w:rsidRPr="006A5025">
        <w:rPr>
          <w:rFonts w:ascii="David" w:hAnsi="David" w:cs="David"/>
          <w:sz w:val="24"/>
          <w:szCs w:val="24"/>
          <w:rtl/>
        </w:rPr>
        <w:t>תגובה מיידית (עד שעה מזיהוי אירוע הזיהום):</w:t>
      </w:r>
    </w:p>
    <w:p w14:paraId="250653E0" w14:textId="1BB2144F" w:rsidR="0052320E" w:rsidRPr="006A5025" w:rsidRDefault="003C168B" w:rsidP="00BD3DEB">
      <w:pPr>
        <w:pStyle w:val="a7"/>
        <w:numPr>
          <w:ilvl w:val="0"/>
          <w:numId w:val="314"/>
        </w:numPr>
        <w:spacing w:after="0" w:line="360" w:lineRule="auto"/>
        <w:jc w:val="both"/>
        <w:rPr>
          <w:rFonts w:ascii="David" w:hAnsi="David" w:cs="David"/>
          <w:sz w:val="24"/>
          <w:szCs w:val="24"/>
        </w:rPr>
      </w:pPr>
      <w:r>
        <w:rPr>
          <w:rFonts w:ascii="David" w:hAnsi="David" w:cs="David"/>
          <w:sz w:val="24"/>
          <w:szCs w:val="24"/>
          <w:rtl/>
        </w:rPr>
        <w:t>הערכת מצב ראשונית</w:t>
      </w:r>
      <w:r>
        <w:rPr>
          <w:rFonts w:ascii="David" w:hAnsi="David" w:cs="David" w:hint="cs"/>
          <w:sz w:val="24"/>
          <w:szCs w:val="24"/>
          <w:rtl/>
        </w:rPr>
        <w:t>.</w:t>
      </w:r>
    </w:p>
    <w:p w14:paraId="7ECC6FE5" w14:textId="7C74DBF5" w:rsidR="0052320E" w:rsidRPr="006A5025" w:rsidRDefault="0052320E" w:rsidP="00BD3DEB">
      <w:pPr>
        <w:pStyle w:val="a7"/>
        <w:numPr>
          <w:ilvl w:val="0"/>
          <w:numId w:val="314"/>
        </w:numPr>
        <w:spacing w:after="0" w:line="360" w:lineRule="auto"/>
        <w:jc w:val="both"/>
        <w:rPr>
          <w:rFonts w:ascii="David" w:hAnsi="David" w:cs="David"/>
          <w:sz w:val="24"/>
          <w:szCs w:val="24"/>
        </w:rPr>
      </w:pPr>
      <w:r w:rsidRPr="006A5025">
        <w:rPr>
          <w:rFonts w:ascii="David" w:hAnsi="David" w:cs="David"/>
          <w:sz w:val="24"/>
          <w:szCs w:val="24"/>
          <w:rtl/>
        </w:rPr>
        <w:t>ככל שניתן, הפסקת זרימת השמן לים והפסקת פעילות מתקנים</w:t>
      </w:r>
      <w:r w:rsidR="003C168B">
        <w:rPr>
          <w:rFonts w:ascii="David" w:hAnsi="David" w:cs="David"/>
          <w:sz w:val="24"/>
          <w:szCs w:val="24"/>
          <w:rtl/>
        </w:rPr>
        <w:t xml:space="preserve"> העלולים לגרום להתלקחות אדי דלק</w:t>
      </w:r>
      <w:r w:rsidR="003C168B">
        <w:rPr>
          <w:rFonts w:ascii="David" w:hAnsi="David" w:cs="David" w:hint="cs"/>
          <w:sz w:val="24"/>
          <w:szCs w:val="24"/>
          <w:rtl/>
        </w:rPr>
        <w:t>.</w:t>
      </w:r>
    </w:p>
    <w:p w14:paraId="03ED94E3" w14:textId="2435AB3E" w:rsidR="0052320E" w:rsidRPr="006A5025" w:rsidRDefault="0052320E" w:rsidP="00BD3DEB">
      <w:pPr>
        <w:pStyle w:val="a7"/>
        <w:numPr>
          <w:ilvl w:val="0"/>
          <w:numId w:val="314"/>
        </w:numPr>
        <w:spacing w:after="0" w:line="360" w:lineRule="auto"/>
        <w:jc w:val="both"/>
        <w:rPr>
          <w:rFonts w:ascii="David" w:hAnsi="David" w:cs="David"/>
          <w:sz w:val="24"/>
          <w:szCs w:val="24"/>
        </w:rPr>
      </w:pPr>
      <w:r w:rsidRPr="006A5025">
        <w:rPr>
          <w:rFonts w:ascii="David" w:hAnsi="David" w:cs="David"/>
          <w:sz w:val="24"/>
          <w:szCs w:val="24"/>
          <w:rtl/>
        </w:rPr>
        <w:t>סגירה וחס</w:t>
      </w:r>
      <w:r w:rsidR="003C168B">
        <w:rPr>
          <w:rFonts w:ascii="David" w:hAnsi="David" w:cs="David"/>
          <w:sz w:val="24"/>
          <w:szCs w:val="24"/>
          <w:rtl/>
        </w:rPr>
        <w:t>ימה של כלובי הדגים</w:t>
      </w:r>
      <w:r w:rsidR="003C168B">
        <w:rPr>
          <w:rFonts w:ascii="David" w:hAnsi="David" w:cs="David" w:hint="cs"/>
          <w:sz w:val="24"/>
          <w:szCs w:val="24"/>
          <w:rtl/>
        </w:rPr>
        <w:t>.</w:t>
      </w:r>
    </w:p>
    <w:p w14:paraId="4C758322" w14:textId="007A112F" w:rsidR="0052320E" w:rsidRPr="006A5025" w:rsidRDefault="0052320E" w:rsidP="00BD3DEB">
      <w:pPr>
        <w:pStyle w:val="a7"/>
        <w:numPr>
          <w:ilvl w:val="0"/>
          <w:numId w:val="314"/>
        </w:numPr>
        <w:spacing w:after="0" w:line="360" w:lineRule="auto"/>
        <w:jc w:val="both"/>
        <w:rPr>
          <w:rFonts w:ascii="David" w:hAnsi="David" w:cs="David"/>
          <w:sz w:val="24"/>
          <w:szCs w:val="24"/>
        </w:rPr>
      </w:pPr>
      <w:r w:rsidRPr="006A5025">
        <w:rPr>
          <w:rFonts w:ascii="David" w:hAnsi="David" w:cs="David"/>
          <w:sz w:val="24"/>
          <w:szCs w:val="24"/>
          <w:rtl/>
        </w:rPr>
        <w:t>הערכת בטיחות</w:t>
      </w:r>
      <w:r w:rsidR="003C168B">
        <w:rPr>
          <w:rFonts w:ascii="David" w:hAnsi="David" w:cs="David"/>
          <w:sz w:val="24"/>
          <w:szCs w:val="24"/>
          <w:rtl/>
        </w:rPr>
        <w:t xml:space="preserve"> (סיכוני התלקחות וסיכוני חשיפה)</w:t>
      </w:r>
      <w:r w:rsidR="003C168B">
        <w:rPr>
          <w:rFonts w:ascii="David" w:hAnsi="David" w:cs="David" w:hint="cs"/>
          <w:sz w:val="24"/>
          <w:szCs w:val="24"/>
          <w:rtl/>
        </w:rPr>
        <w:t>.</w:t>
      </w:r>
    </w:p>
    <w:p w14:paraId="533491CE" w14:textId="783E42F0" w:rsidR="0052320E" w:rsidRPr="006A5025" w:rsidRDefault="0052320E" w:rsidP="00BD3DEB">
      <w:pPr>
        <w:pStyle w:val="a7"/>
        <w:numPr>
          <w:ilvl w:val="0"/>
          <w:numId w:val="314"/>
        </w:numPr>
        <w:spacing w:after="0" w:line="360" w:lineRule="auto"/>
        <w:jc w:val="both"/>
        <w:rPr>
          <w:rFonts w:ascii="David" w:hAnsi="David" w:cs="David"/>
          <w:sz w:val="24"/>
          <w:szCs w:val="24"/>
        </w:rPr>
      </w:pPr>
      <w:r w:rsidRPr="006A5025">
        <w:rPr>
          <w:rFonts w:ascii="David" w:hAnsi="David" w:cs="David"/>
          <w:sz w:val="24"/>
          <w:szCs w:val="24"/>
          <w:rtl/>
        </w:rPr>
        <w:t>הזעקת מטה ח</w:t>
      </w:r>
      <w:r w:rsidR="003C168B">
        <w:rPr>
          <w:rFonts w:ascii="David" w:hAnsi="David" w:cs="David"/>
          <w:sz w:val="24"/>
          <w:szCs w:val="24"/>
          <w:rtl/>
        </w:rPr>
        <w:t>ירום ופתיחת חדר מצב של בעל העסק</w:t>
      </w:r>
      <w:r w:rsidR="003C168B">
        <w:rPr>
          <w:rFonts w:ascii="David" w:hAnsi="David" w:cs="David" w:hint="cs"/>
          <w:sz w:val="24"/>
          <w:szCs w:val="24"/>
          <w:rtl/>
        </w:rPr>
        <w:t>.</w:t>
      </w:r>
    </w:p>
    <w:p w14:paraId="22CA7F9A" w14:textId="77777777" w:rsidR="0052320E" w:rsidRPr="006A5025" w:rsidRDefault="0052320E" w:rsidP="00BD3DEB">
      <w:pPr>
        <w:pStyle w:val="a7"/>
        <w:numPr>
          <w:ilvl w:val="0"/>
          <w:numId w:val="313"/>
        </w:numPr>
        <w:spacing w:after="0" w:line="360" w:lineRule="auto"/>
        <w:jc w:val="both"/>
        <w:rPr>
          <w:rFonts w:ascii="David" w:hAnsi="David" w:cs="David"/>
          <w:sz w:val="24"/>
          <w:szCs w:val="24"/>
        </w:rPr>
      </w:pPr>
      <w:r w:rsidRPr="006A5025">
        <w:rPr>
          <w:rFonts w:ascii="David" w:hAnsi="David" w:cs="David"/>
          <w:sz w:val="24"/>
          <w:szCs w:val="24"/>
          <w:rtl/>
        </w:rPr>
        <w:t>מענה ראשוני (עד 4 שעות מזיהוי אירוע הזיהום):</w:t>
      </w:r>
    </w:p>
    <w:p w14:paraId="4D8E02C6" w14:textId="79458B2C" w:rsidR="0052320E" w:rsidRPr="006A5025" w:rsidRDefault="0052320E" w:rsidP="00BD3DEB">
      <w:pPr>
        <w:pStyle w:val="a7"/>
        <w:numPr>
          <w:ilvl w:val="0"/>
          <w:numId w:val="315"/>
        </w:numPr>
        <w:spacing w:after="0" w:line="360" w:lineRule="auto"/>
        <w:jc w:val="both"/>
        <w:rPr>
          <w:rFonts w:ascii="David" w:hAnsi="David" w:cs="David"/>
          <w:sz w:val="24"/>
          <w:szCs w:val="24"/>
        </w:rPr>
      </w:pPr>
      <w:r w:rsidRPr="006A5025">
        <w:rPr>
          <w:rFonts w:ascii="David" w:hAnsi="David" w:cs="David"/>
          <w:sz w:val="24"/>
          <w:szCs w:val="24"/>
          <w:rtl/>
        </w:rPr>
        <w:t>הפעלת ציוד ויכולות טיפול בזיהום באופן שיצמצם</w:t>
      </w:r>
      <w:r w:rsidR="003C168B">
        <w:rPr>
          <w:rFonts w:ascii="David" w:hAnsi="David" w:cs="David"/>
          <w:sz w:val="24"/>
          <w:szCs w:val="24"/>
          <w:rtl/>
        </w:rPr>
        <w:t xml:space="preserve"> את הפגיעה בכלובי הדגים ובסביבה</w:t>
      </w:r>
      <w:r w:rsidR="003C168B">
        <w:rPr>
          <w:rFonts w:ascii="David" w:hAnsi="David" w:cs="David" w:hint="cs"/>
          <w:sz w:val="24"/>
          <w:szCs w:val="24"/>
          <w:rtl/>
        </w:rPr>
        <w:t>.</w:t>
      </w:r>
    </w:p>
    <w:p w14:paraId="5C0D38E0" w14:textId="6B09C3CE" w:rsidR="0052320E" w:rsidRPr="006A5025" w:rsidRDefault="0052320E" w:rsidP="00BD3DEB">
      <w:pPr>
        <w:pStyle w:val="a7"/>
        <w:numPr>
          <w:ilvl w:val="0"/>
          <w:numId w:val="315"/>
        </w:numPr>
        <w:spacing w:after="0" w:line="360" w:lineRule="auto"/>
        <w:jc w:val="both"/>
        <w:rPr>
          <w:rFonts w:ascii="David" w:hAnsi="David" w:cs="David"/>
          <w:sz w:val="24"/>
          <w:szCs w:val="24"/>
        </w:rPr>
      </w:pPr>
      <w:r w:rsidRPr="006A5025">
        <w:rPr>
          <w:rFonts w:ascii="David" w:hAnsi="David" w:cs="David"/>
          <w:sz w:val="24"/>
          <w:szCs w:val="24"/>
          <w:rtl/>
        </w:rPr>
        <w:t>אופן עדכון שוטף של הערכת המצב למוקד סביבה ובדיקת ההתאמה ש</w:t>
      </w:r>
      <w:r w:rsidR="003C168B">
        <w:rPr>
          <w:rFonts w:ascii="David" w:hAnsi="David" w:cs="David"/>
          <w:sz w:val="24"/>
          <w:szCs w:val="24"/>
          <w:rtl/>
        </w:rPr>
        <w:t>ל יכולות הטיפול באירוע הספציפי</w:t>
      </w:r>
      <w:r w:rsidR="003C168B">
        <w:rPr>
          <w:rFonts w:ascii="David" w:hAnsi="David" w:cs="David" w:hint="cs"/>
          <w:sz w:val="24"/>
          <w:szCs w:val="24"/>
          <w:rtl/>
        </w:rPr>
        <w:t>.</w:t>
      </w:r>
    </w:p>
    <w:p w14:paraId="024BC624" w14:textId="7FFCCC25" w:rsidR="0052320E" w:rsidRPr="006A5025" w:rsidRDefault="0052320E" w:rsidP="00BD3DEB">
      <w:pPr>
        <w:pStyle w:val="a7"/>
        <w:numPr>
          <w:ilvl w:val="0"/>
          <w:numId w:val="315"/>
        </w:numPr>
        <w:spacing w:after="0" w:line="360" w:lineRule="auto"/>
        <w:jc w:val="both"/>
        <w:rPr>
          <w:rFonts w:ascii="David" w:hAnsi="David" w:cs="David"/>
          <w:sz w:val="24"/>
          <w:szCs w:val="24"/>
        </w:rPr>
      </w:pPr>
      <w:r w:rsidRPr="006A5025">
        <w:rPr>
          <w:rFonts w:ascii="David" w:hAnsi="David" w:cs="David"/>
          <w:sz w:val="24"/>
          <w:szCs w:val="24"/>
          <w:rtl/>
        </w:rPr>
        <w:t>חיזוי כיוון תנועת שפך השמן ומקום הפגיעה האפשרי בחוף בסיוע הי</w:t>
      </w:r>
      <w:r w:rsidR="003C168B">
        <w:rPr>
          <w:rFonts w:ascii="David" w:hAnsi="David" w:cs="David"/>
          <w:sz w:val="24"/>
          <w:szCs w:val="24"/>
          <w:rtl/>
        </w:rPr>
        <w:t>חידה הימית באמצעות מוקד הסביבה</w:t>
      </w:r>
      <w:r w:rsidR="003C168B">
        <w:rPr>
          <w:rFonts w:ascii="David" w:hAnsi="David" w:cs="David" w:hint="cs"/>
          <w:sz w:val="24"/>
          <w:szCs w:val="24"/>
          <w:rtl/>
        </w:rPr>
        <w:t>.</w:t>
      </w:r>
    </w:p>
    <w:p w14:paraId="2FFD019C" w14:textId="77777777" w:rsidR="0052320E" w:rsidRPr="006A5025" w:rsidRDefault="0052320E" w:rsidP="00BD3DEB">
      <w:pPr>
        <w:pStyle w:val="a7"/>
        <w:numPr>
          <w:ilvl w:val="0"/>
          <w:numId w:val="313"/>
        </w:numPr>
        <w:spacing w:after="0" w:line="360" w:lineRule="auto"/>
        <w:jc w:val="both"/>
        <w:rPr>
          <w:rFonts w:ascii="David" w:hAnsi="David" w:cs="David"/>
          <w:sz w:val="24"/>
          <w:szCs w:val="24"/>
        </w:rPr>
      </w:pPr>
      <w:r w:rsidRPr="006A5025">
        <w:rPr>
          <w:rFonts w:ascii="David" w:hAnsi="David" w:cs="David"/>
          <w:sz w:val="24"/>
          <w:szCs w:val="24"/>
          <w:rtl/>
        </w:rPr>
        <w:t>מענה משלים (עד 12 שעות מזיהוי אירוע הזיהום):</w:t>
      </w:r>
    </w:p>
    <w:p w14:paraId="18338FCC" w14:textId="697D5072" w:rsidR="0052320E" w:rsidRPr="006A5025" w:rsidRDefault="0052320E" w:rsidP="00BD3DEB">
      <w:pPr>
        <w:pStyle w:val="a7"/>
        <w:numPr>
          <w:ilvl w:val="0"/>
          <w:numId w:val="272"/>
        </w:numPr>
        <w:spacing w:after="0" w:line="360" w:lineRule="auto"/>
        <w:jc w:val="both"/>
        <w:rPr>
          <w:rFonts w:ascii="David" w:hAnsi="David" w:cs="David"/>
          <w:sz w:val="24"/>
          <w:szCs w:val="24"/>
        </w:rPr>
      </w:pPr>
      <w:r w:rsidRPr="006A5025">
        <w:rPr>
          <w:rFonts w:ascii="David" w:hAnsi="David" w:cs="David"/>
          <w:sz w:val="24"/>
          <w:szCs w:val="24"/>
          <w:rtl/>
        </w:rPr>
        <w:t>עדכון שוטף של הערכת המצב ליחידה הימית באמצעות מוקד הס</w:t>
      </w:r>
      <w:r w:rsidR="003C168B">
        <w:rPr>
          <w:rFonts w:ascii="David" w:hAnsi="David" w:cs="David"/>
          <w:sz w:val="24"/>
          <w:szCs w:val="24"/>
          <w:rtl/>
        </w:rPr>
        <w:t>ביבה</w:t>
      </w:r>
      <w:r w:rsidR="003C168B">
        <w:rPr>
          <w:rFonts w:ascii="David" w:hAnsi="David" w:cs="David" w:hint="cs"/>
          <w:sz w:val="24"/>
          <w:szCs w:val="24"/>
          <w:rtl/>
        </w:rPr>
        <w:t>.</w:t>
      </w:r>
    </w:p>
    <w:p w14:paraId="0D205297" w14:textId="70149D33" w:rsidR="0052320E" w:rsidRPr="006A5025" w:rsidRDefault="003C168B" w:rsidP="00BD3DEB">
      <w:pPr>
        <w:pStyle w:val="a7"/>
        <w:numPr>
          <w:ilvl w:val="0"/>
          <w:numId w:val="272"/>
        </w:numPr>
        <w:spacing w:after="0" w:line="360" w:lineRule="auto"/>
        <w:jc w:val="both"/>
        <w:rPr>
          <w:rFonts w:ascii="David" w:hAnsi="David" w:cs="David"/>
          <w:sz w:val="24"/>
          <w:szCs w:val="24"/>
        </w:rPr>
      </w:pPr>
      <w:r>
        <w:rPr>
          <w:rFonts w:ascii="David" w:hAnsi="David" w:cs="David"/>
          <w:sz w:val="24"/>
          <w:szCs w:val="24"/>
          <w:rtl/>
        </w:rPr>
        <w:t>הוראות בדבר אופן שיקום</w:t>
      </w:r>
      <w:r>
        <w:rPr>
          <w:rFonts w:ascii="David" w:hAnsi="David" w:cs="David" w:hint="cs"/>
          <w:sz w:val="24"/>
          <w:szCs w:val="24"/>
          <w:rtl/>
        </w:rPr>
        <w:t>.</w:t>
      </w:r>
    </w:p>
    <w:p w14:paraId="2C0D174A" w14:textId="294E6AEF" w:rsidR="0052320E" w:rsidRPr="006A5025" w:rsidRDefault="003C168B" w:rsidP="00BD3DEB">
      <w:pPr>
        <w:pStyle w:val="a7"/>
        <w:numPr>
          <w:ilvl w:val="0"/>
          <w:numId w:val="272"/>
        </w:numPr>
        <w:spacing w:after="0" w:line="360" w:lineRule="auto"/>
        <w:jc w:val="both"/>
        <w:rPr>
          <w:rFonts w:ascii="David" w:hAnsi="David" w:cs="David"/>
          <w:sz w:val="24"/>
          <w:szCs w:val="24"/>
        </w:rPr>
      </w:pPr>
      <w:r>
        <w:rPr>
          <w:rFonts w:ascii="David" w:hAnsi="David" w:cs="David"/>
          <w:sz w:val="24"/>
          <w:szCs w:val="24"/>
          <w:rtl/>
        </w:rPr>
        <w:t>אופן החזרת ציוד והשבתו לכשירות</w:t>
      </w:r>
      <w:r>
        <w:rPr>
          <w:rFonts w:ascii="David" w:hAnsi="David" w:cs="David" w:hint="cs"/>
          <w:sz w:val="24"/>
          <w:szCs w:val="24"/>
          <w:rtl/>
        </w:rPr>
        <w:t>.</w:t>
      </w:r>
    </w:p>
    <w:p w14:paraId="0D4340B6" w14:textId="7A465AD2" w:rsidR="0052320E" w:rsidRPr="006A5025" w:rsidRDefault="0052320E" w:rsidP="00BD3DEB">
      <w:pPr>
        <w:pStyle w:val="a7"/>
        <w:numPr>
          <w:ilvl w:val="0"/>
          <w:numId w:val="272"/>
        </w:numPr>
        <w:spacing w:after="0" w:line="360" w:lineRule="auto"/>
        <w:jc w:val="both"/>
        <w:rPr>
          <w:rFonts w:ascii="David" w:hAnsi="David" w:cs="David"/>
          <w:sz w:val="24"/>
          <w:szCs w:val="24"/>
        </w:rPr>
      </w:pPr>
      <w:r w:rsidRPr="006A5025">
        <w:rPr>
          <w:rFonts w:ascii="David" w:hAnsi="David" w:cs="David"/>
          <w:sz w:val="24"/>
          <w:szCs w:val="24"/>
          <w:rtl/>
        </w:rPr>
        <w:t>תרשים זרימה סכ</w:t>
      </w:r>
      <w:r w:rsidR="003C168B">
        <w:rPr>
          <w:rFonts w:ascii="David" w:hAnsi="David" w:cs="David"/>
          <w:sz w:val="24"/>
          <w:szCs w:val="24"/>
          <w:rtl/>
        </w:rPr>
        <w:t>מתי לטיפול באירוע זיהום ים משמן</w:t>
      </w:r>
      <w:r w:rsidR="003C168B">
        <w:rPr>
          <w:rFonts w:ascii="David" w:hAnsi="David" w:cs="David" w:hint="cs"/>
          <w:sz w:val="24"/>
          <w:szCs w:val="24"/>
          <w:rtl/>
        </w:rPr>
        <w:t>.</w:t>
      </w:r>
    </w:p>
    <w:p w14:paraId="68163CE3" w14:textId="77777777" w:rsidR="0052320E" w:rsidRPr="006A5025" w:rsidRDefault="0052320E" w:rsidP="00BD3DEB">
      <w:pPr>
        <w:pStyle w:val="a7"/>
        <w:numPr>
          <w:ilvl w:val="0"/>
          <w:numId w:val="272"/>
        </w:numPr>
        <w:spacing w:after="0" w:line="360" w:lineRule="auto"/>
        <w:jc w:val="both"/>
        <w:rPr>
          <w:rFonts w:ascii="David" w:hAnsi="David" w:cs="David"/>
          <w:sz w:val="24"/>
          <w:szCs w:val="24"/>
          <w:rtl/>
        </w:rPr>
      </w:pPr>
      <w:r w:rsidRPr="006A5025">
        <w:rPr>
          <w:rFonts w:ascii="David" w:hAnsi="David" w:cs="David"/>
          <w:sz w:val="24"/>
          <w:szCs w:val="24"/>
          <w:rtl/>
        </w:rPr>
        <w:t>רשימת פרטי קשר של רשויות מקומיות, נמלים, מתקני התפלה ועוד, הסמוכים לעסק וגופים נוספים שלהם תח"מ.</w:t>
      </w:r>
    </w:p>
    <w:p w14:paraId="382AC833" w14:textId="77777777" w:rsidR="0052320E" w:rsidRPr="006A5025" w:rsidRDefault="0052320E" w:rsidP="00BD3DEB">
      <w:pPr>
        <w:pStyle w:val="a7"/>
        <w:numPr>
          <w:ilvl w:val="0"/>
          <w:numId w:val="312"/>
        </w:numPr>
        <w:spacing w:after="0" w:line="360" w:lineRule="auto"/>
        <w:jc w:val="both"/>
        <w:rPr>
          <w:rFonts w:ascii="David" w:hAnsi="David" w:cs="David"/>
          <w:sz w:val="24"/>
          <w:szCs w:val="24"/>
          <w:rtl/>
        </w:rPr>
      </w:pPr>
      <w:r w:rsidRPr="006A5025">
        <w:rPr>
          <w:rFonts w:ascii="David" w:hAnsi="David" w:cs="David"/>
          <w:sz w:val="24"/>
          <w:szCs w:val="24"/>
          <w:rtl/>
        </w:rPr>
        <w:t>בעל עסק יבצע תחקיר על כל אירוע זיהום ים, הכולל הכנת דוחות והפקת לקחים בהתאם להנחיות נותן האישור. בעל העסק יעביר עותק מהתחקיר לנותן האישור בתוך 30 יום ממועד סיום הטיפול באירוע.</w:t>
      </w:r>
    </w:p>
    <w:p w14:paraId="5C4F3068" w14:textId="77777777" w:rsidR="0052320E" w:rsidRPr="006A5025" w:rsidRDefault="0052320E" w:rsidP="00BD3DEB">
      <w:pPr>
        <w:pStyle w:val="1"/>
        <w:keepNext/>
        <w:widowControl/>
        <w:numPr>
          <w:ilvl w:val="2"/>
          <w:numId w:val="329"/>
        </w:numPr>
        <w:overflowPunct w:val="0"/>
        <w:autoSpaceDE w:val="0"/>
        <w:autoSpaceDN w:val="0"/>
        <w:adjustRightInd w:val="0"/>
        <w:textAlignment w:val="baseline"/>
        <w:rPr>
          <w:rFonts w:ascii="David" w:hAnsi="David"/>
        </w:rPr>
      </w:pPr>
      <w:r w:rsidRPr="006A5025">
        <w:rPr>
          <w:rFonts w:ascii="David" w:hAnsi="David"/>
          <w:rtl/>
        </w:rPr>
        <w:t>ציוד חירום באירועי זיהום ים</w:t>
      </w:r>
    </w:p>
    <w:p w14:paraId="6500E47D" w14:textId="0EA816C2" w:rsidR="0052320E" w:rsidRPr="006A5025" w:rsidRDefault="0052320E" w:rsidP="00BD3DEB">
      <w:pPr>
        <w:pStyle w:val="a7"/>
        <w:numPr>
          <w:ilvl w:val="0"/>
          <w:numId w:val="316"/>
        </w:numPr>
        <w:spacing w:after="0" w:line="360" w:lineRule="auto"/>
        <w:jc w:val="both"/>
        <w:rPr>
          <w:rFonts w:ascii="David" w:hAnsi="David" w:cs="David"/>
          <w:sz w:val="24"/>
          <w:szCs w:val="24"/>
        </w:rPr>
      </w:pPr>
      <w:r w:rsidRPr="006A5025">
        <w:rPr>
          <w:rFonts w:ascii="David" w:hAnsi="David" w:cs="David"/>
          <w:sz w:val="24"/>
          <w:szCs w:val="24"/>
          <w:rtl/>
        </w:rPr>
        <w:t xml:space="preserve">בעל עסק יחזיק ציוד חירום ייעודי לטיפול </w:t>
      </w:r>
      <w:r w:rsidR="009358A5" w:rsidRPr="006A5025">
        <w:rPr>
          <w:rFonts w:ascii="David" w:hAnsi="David" w:cs="David"/>
          <w:sz w:val="24"/>
          <w:szCs w:val="24"/>
          <w:u w:val="single"/>
          <w:rtl/>
        </w:rPr>
        <w:t>מ</w:t>
      </w:r>
      <w:r w:rsidRPr="006A5025">
        <w:rPr>
          <w:rFonts w:ascii="David" w:hAnsi="David" w:cs="David"/>
          <w:sz w:val="24"/>
          <w:szCs w:val="24"/>
          <w:u w:val="single"/>
          <w:rtl/>
        </w:rPr>
        <w:t>ידי</w:t>
      </w:r>
      <w:r w:rsidRPr="006A5025">
        <w:rPr>
          <w:rFonts w:ascii="David" w:hAnsi="David" w:cs="David"/>
          <w:sz w:val="24"/>
          <w:szCs w:val="24"/>
          <w:rtl/>
        </w:rPr>
        <w:t xml:space="preserve"> בזיהום ים משמן או דלק ויתחזק אותו בהתאם להוראות היצרן באופן שוטף; הציוד יהיה זמין באופן </w:t>
      </w:r>
      <w:r w:rsidR="009358A5" w:rsidRPr="006A5025">
        <w:rPr>
          <w:rFonts w:ascii="David" w:hAnsi="David" w:cs="David"/>
          <w:sz w:val="24"/>
          <w:szCs w:val="24"/>
          <w:u w:val="single"/>
          <w:rtl/>
        </w:rPr>
        <w:t>מי</w:t>
      </w:r>
      <w:r w:rsidRPr="006A5025">
        <w:rPr>
          <w:rFonts w:ascii="David" w:hAnsi="David" w:cs="David"/>
          <w:sz w:val="24"/>
          <w:szCs w:val="24"/>
          <w:u w:val="single"/>
          <w:rtl/>
        </w:rPr>
        <w:t>די</w:t>
      </w:r>
      <w:r w:rsidRPr="006A5025">
        <w:rPr>
          <w:rFonts w:ascii="David" w:hAnsi="David" w:cs="David"/>
          <w:sz w:val="24"/>
          <w:szCs w:val="24"/>
          <w:rtl/>
        </w:rPr>
        <w:t xml:space="preserve"> לטיפול באירוע כאמור ויכלול חוסם סופג שמן או דלק באורך השווה ל-100% מהיקף כלוב דגים בודד; לאחר אירוע זיהום ים בו נעשה שימוש</w:t>
      </w:r>
      <w:r w:rsidR="009358A5" w:rsidRPr="006A5025">
        <w:rPr>
          <w:rFonts w:ascii="David" w:hAnsi="David" w:cs="David"/>
          <w:sz w:val="24"/>
          <w:szCs w:val="24"/>
          <w:rtl/>
        </w:rPr>
        <w:t xml:space="preserve"> בציוד החירום ישלים בעל העסק </w:t>
      </w:r>
      <w:r w:rsidR="009358A5" w:rsidRPr="006A5025">
        <w:rPr>
          <w:rFonts w:ascii="David" w:hAnsi="David" w:cs="David"/>
          <w:sz w:val="24"/>
          <w:szCs w:val="24"/>
          <w:u w:val="single"/>
          <w:rtl/>
        </w:rPr>
        <w:t>במ</w:t>
      </w:r>
      <w:r w:rsidRPr="006A5025">
        <w:rPr>
          <w:rFonts w:ascii="David" w:hAnsi="David" w:cs="David"/>
          <w:sz w:val="24"/>
          <w:szCs w:val="24"/>
          <w:u w:val="single"/>
          <w:rtl/>
        </w:rPr>
        <w:t>ידי</w:t>
      </w:r>
      <w:r w:rsidRPr="006A5025">
        <w:rPr>
          <w:rFonts w:ascii="David" w:hAnsi="David" w:cs="David"/>
          <w:sz w:val="24"/>
          <w:szCs w:val="24"/>
          <w:rtl/>
        </w:rPr>
        <w:t xml:space="preserve"> את מלאי הציוד.</w:t>
      </w:r>
    </w:p>
    <w:p w14:paraId="6E4A8006" w14:textId="5FFB0748" w:rsidR="0052320E" w:rsidRPr="006A5025" w:rsidRDefault="0052320E" w:rsidP="00BD3DEB">
      <w:pPr>
        <w:pStyle w:val="a7"/>
        <w:numPr>
          <w:ilvl w:val="0"/>
          <w:numId w:val="316"/>
        </w:numPr>
        <w:spacing w:after="0" w:line="360" w:lineRule="auto"/>
        <w:jc w:val="both"/>
        <w:rPr>
          <w:rFonts w:ascii="David" w:hAnsi="David" w:cs="David"/>
          <w:sz w:val="24"/>
          <w:szCs w:val="24"/>
        </w:rPr>
      </w:pPr>
      <w:r w:rsidRPr="006A5025">
        <w:rPr>
          <w:rFonts w:ascii="David" w:hAnsi="David" w:cs="David"/>
          <w:sz w:val="24"/>
          <w:szCs w:val="24"/>
          <w:rtl/>
        </w:rPr>
        <w:t>בנוסף לציוד המפורט בסעיף 3.3.13</w:t>
      </w:r>
      <w:r w:rsidR="009358A5" w:rsidRPr="006A5025">
        <w:rPr>
          <w:rFonts w:ascii="David" w:hAnsi="David" w:cs="David"/>
          <w:sz w:val="24"/>
          <w:szCs w:val="24"/>
          <w:rtl/>
        </w:rPr>
        <w:t>.</w:t>
      </w:r>
      <w:r w:rsidRPr="006A5025">
        <w:rPr>
          <w:rFonts w:ascii="David" w:hAnsi="David" w:cs="David"/>
          <w:sz w:val="24"/>
          <w:szCs w:val="24"/>
          <w:rtl/>
        </w:rPr>
        <w:t>(1), בעל העסק יחזיק או שתהיה לו גישה לציוד שיאפשר תגובה לאירוע שפך שמן או דלק כמפורט להלן:</w:t>
      </w:r>
    </w:p>
    <w:p w14:paraId="3B1E669B" w14:textId="1A5E7270" w:rsidR="0052320E" w:rsidRPr="006A5025" w:rsidRDefault="0052320E" w:rsidP="00BD3DEB">
      <w:pPr>
        <w:pStyle w:val="a7"/>
        <w:numPr>
          <w:ilvl w:val="0"/>
          <w:numId w:val="318"/>
        </w:numPr>
        <w:spacing w:after="0" w:line="360" w:lineRule="auto"/>
        <w:jc w:val="both"/>
        <w:rPr>
          <w:rFonts w:ascii="David" w:hAnsi="David" w:cs="David"/>
          <w:sz w:val="24"/>
          <w:szCs w:val="24"/>
        </w:rPr>
      </w:pPr>
      <w:r w:rsidRPr="006A5025">
        <w:rPr>
          <w:rFonts w:ascii="David" w:hAnsi="David" w:cs="David"/>
          <w:sz w:val="24"/>
          <w:szCs w:val="24"/>
          <w:rtl/>
        </w:rPr>
        <w:t>חוסם סופג שמן בלבד, באורך</w:t>
      </w:r>
      <w:r w:rsidR="003C168B">
        <w:rPr>
          <w:rFonts w:ascii="David" w:hAnsi="David" w:cs="David"/>
          <w:sz w:val="24"/>
          <w:szCs w:val="24"/>
          <w:rtl/>
        </w:rPr>
        <w:t xml:space="preserve"> השווה ל-150% מהיקף הכלובים בים</w:t>
      </w:r>
      <w:r w:rsidR="003C168B">
        <w:rPr>
          <w:rFonts w:ascii="David" w:hAnsi="David" w:cs="David" w:hint="cs"/>
          <w:sz w:val="24"/>
          <w:szCs w:val="24"/>
          <w:rtl/>
        </w:rPr>
        <w:t>.</w:t>
      </w:r>
    </w:p>
    <w:p w14:paraId="18532F0A" w14:textId="30956BA1" w:rsidR="0052320E" w:rsidRPr="006A5025" w:rsidRDefault="0052320E" w:rsidP="00BD3DEB">
      <w:pPr>
        <w:pStyle w:val="a7"/>
        <w:numPr>
          <w:ilvl w:val="0"/>
          <w:numId w:val="318"/>
        </w:numPr>
        <w:spacing w:after="0" w:line="360" w:lineRule="auto"/>
        <w:jc w:val="both"/>
        <w:rPr>
          <w:rFonts w:ascii="David" w:hAnsi="David" w:cs="David"/>
          <w:sz w:val="24"/>
          <w:szCs w:val="24"/>
        </w:rPr>
      </w:pPr>
      <w:r w:rsidRPr="006A5025">
        <w:rPr>
          <w:rFonts w:ascii="David" w:hAnsi="David" w:cs="David"/>
          <w:sz w:val="24"/>
          <w:szCs w:val="24"/>
          <w:rtl/>
        </w:rPr>
        <w:t xml:space="preserve">פדים לספיגת שמן בלבד וחבילה של 100 פדים </w:t>
      </w:r>
      <w:r w:rsidR="003C168B">
        <w:rPr>
          <w:rFonts w:ascii="David" w:hAnsi="David" w:cs="David"/>
          <w:sz w:val="24"/>
          <w:szCs w:val="24"/>
          <w:rtl/>
        </w:rPr>
        <w:t>לכל 500 מטר רבוע של הכלובים בים</w:t>
      </w:r>
      <w:r w:rsidR="003C168B">
        <w:rPr>
          <w:rFonts w:ascii="David" w:hAnsi="David" w:cs="David" w:hint="cs"/>
          <w:sz w:val="24"/>
          <w:szCs w:val="24"/>
          <w:rtl/>
        </w:rPr>
        <w:t>.</w:t>
      </w:r>
    </w:p>
    <w:p w14:paraId="4A40473B" w14:textId="77777777" w:rsidR="0052320E" w:rsidRPr="006A5025" w:rsidRDefault="0052320E" w:rsidP="00BD3DEB">
      <w:pPr>
        <w:pStyle w:val="a7"/>
        <w:numPr>
          <w:ilvl w:val="0"/>
          <w:numId w:val="318"/>
        </w:numPr>
        <w:spacing w:after="0" w:line="360" w:lineRule="auto"/>
        <w:jc w:val="both"/>
        <w:rPr>
          <w:rFonts w:ascii="David" w:hAnsi="David" w:cs="David"/>
          <w:sz w:val="24"/>
          <w:szCs w:val="24"/>
        </w:rPr>
      </w:pPr>
      <w:r w:rsidRPr="006A5025">
        <w:rPr>
          <w:rFonts w:ascii="David" w:hAnsi="David" w:cs="David"/>
          <w:sz w:val="24"/>
          <w:szCs w:val="24"/>
          <w:rtl/>
        </w:rPr>
        <w:t>מכלים או שקים אטומים לשמן לצורך פינוי הסופגים לאחר ספיגת השמן.</w:t>
      </w:r>
    </w:p>
    <w:p w14:paraId="1EF98FE8" w14:textId="77777777" w:rsidR="0052320E" w:rsidRPr="006A5025" w:rsidRDefault="0052320E" w:rsidP="00BD3DEB">
      <w:pPr>
        <w:pStyle w:val="a7"/>
        <w:numPr>
          <w:ilvl w:val="0"/>
          <w:numId w:val="316"/>
        </w:numPr>
        <w:spacing w:after="0" w:line="360" w:lineRule="auto"/>
        <w:jc w:val="both"/>
        <w:rPr>
          <w:rFonts w:ascii="David" w:hAnsi="David" w:cs="David"/>
          <w:sz w:val="24"/>
          <w:szCs w:val="24"/>
        </w:rPr>
      </w:pPr>
      <w:r w:rsidRPr="006A5025">
        <w:rPr>
          <w:rFonts w:ascii="David" w:hAnsi="David" w:cs="David"/>
          <w:sz w:val="24"/>
          <w:szCs w:val="24"/>
          <w:rtl/>
        </w:rPr>
        <w:t>בעל עסק, בעת פעילות העסק באמצעות כלי שייט בעל קיבולת דלק של מעל 10 טון, יחזיק או שתהיה לו גישה לציוד שיאפשר תגובה לאירוע שפך שמן או דלק, בפרק זמן של לא יותר משלוש שעות מתחילת אירוע השפך השמן או דלק, כמפורט להלן:</w:t>
      </w:r>
    </w:p>
    <w:p w14:paraId="67127937" w14:textId="2B17F76A" w:rsidR="0052320E" w:rsidRPr="006A5025" w:rsidRDefault="003C168B" w:rsidP="00BD3DEB">
      <w:pPr>
        <w:pStyle w:val="a7"/>
        <w:numPr>
          <w:ilvl w:val="0"/>
          <w:numId w:val="325"/>
        </w:numPr>
        <w:spacing w:after="0" w:line="360" w:lineRule="auto"/>
        <w:jc w:val="both"/>
        <w:rPr>
          <w:rFonts w:ascii="David" w:hAnsi="David" w:cs="David"/>
          <w:sz w:val="24"/>
          <w:szCs w:val="24"/>
        </w:rPr>
      </w:pPr>
      <w:r>
        <w:rPr>
          <w:rFonts w:ascii="David" w:hAnsi="David" w:cs="David"/>
          <w:sz w:val="24"/>
          <w:szCs w:val="24"/>
          <w:rtl/>
        </w:rPr>
        <w:t>חוסם ים באורך 100 מטרים לפחות</w:t>
      </w:r>
      <w:r>
        <w:rPr>
          <w:rFonts w:ascii="David" w:hAnsi="David" w:cs="David" w:hint="cs"/>
          <w:sz w:val="24"/>
          <w:szCs w:val="24"/>
          <w:rtl/>
        </w:rPr>
        <w:t>.</w:t>
      </w:r>
    </w:p>
    <w:p w14:paraId="4AC12D30" w14:textId="50DC32B0" w:rsidR="0052320E" w:rsidRPr="006A5025" w:rsidRDefault="0052320E" w:rsidP="00BD3DEB">
      <w:pPr>
        <w:pStyle w:val="a7"/>
        <w:numPr>
          <w:ilvl w:val="0"/>
          <w:numId w:val="325"/>
        </w:numPr>
        <w:spacing w:after="0" w:line="360" w:lineRule="auto"/>
        <w:jc w:val="both"/>
        <w:rPr>
          <w:rFonts w:ascii="David" w:hAnsi="David" w:cs="David"/>
          <w:sz w:val="24"/>
          <w:szCs w:val="24"/>
        </w:rPr>
      </w:pPr>
      <w:r w:rsidRPr="006A5025">
        <w:rPr>
          <w:rFonts w:ascii="David" w:hAnsi="David" w:cs="David"/>
          <w:sz w:val="24"/>
          <w:szCs w:val="24"/>
          <w:rtl/>
        </w:rPr>
        <w:t>ח</w:t>
      </w:r>
      <w:r w:rsidR="003C168B">
        <w:rPr>
          <w:rFonts w:ascii="David" w:hAnsi="David" w:cs="David"/>
          <w:sz w:val="24"/>
          <w:szCs w:val="24"/>
          <w:rtl/>
        </w:rPr>
        <w:t>וסם סופג באורך 100 מטרים לפחות</w:t>
      </w:r>
      <w:r w:rsidR="003C168B">
        <w:rPr>
          <w:rFonts w:ascii="David" w:hAnsi="David" w:cs="David" w:hint="cs"/>
          <w:sz w:val="24"/>
          <w:szCs w:val="24"/>
          <w:rtl/>
        </w:rPr>
        <w:t>.</w:t>
      </w:r>
    </w:p>
    <w:p w14:paraId="6FEF6E17" w14:textId="2BE75F2F" w:rsidR="0052320E" w:rsidRPr="006A5025" w:rsidRDefault="0052320E" w:rsidP="00BD3DEB">
      <w:pPr>
        <w:pStyle w:val="a7"/>
        <w:numPr>
          <w:ilvl w:val="0"/>
          <w:numId w:val="325"/>
        </w:numPr>
        <w:spacing w:after="0" w:line="360" w:lineRule="auto"/>
        <w:jc w:val="both"/>
        <w:rPr>
          <w:rFonts w:ascii="David" w:hAnsi="David" w:cs="David"/>
          <w:sz w:val="24"/>
          <w:szCs w:val="24"/>
        </w:rPr>
      </w:pPr>
      <w:r w:rsidRPr="006A5025">
        <w:rPr>
          <w:rFonts w:ascii="David" w:hAnsi="David" w:cs="David"/>
          <w:sz w:val="24"/>
          <w:szCs w:val="24"/>
          <w:rtl/>
        </w:rPr>
        <w:t xml:space="preserve">סופגים </w:t>
      </w:r>
      <w:r w:rsidRPr="006A5025">
        <w:rPr>
          <w:rFonts w:ascii="David" w:hAnsi="David" w:cs="David"/>
          <w:sz w:val="24"/>
          <w:szCs w:val="24"/>
        </w:rPr>
        <w:t>OIL ONLY</w:t>
      </w:r>
      <w:r w:rsidRPr="006A5025">
        <w:rPr>
          <w:rFonts w:ascii="David" w:hAnsi="David" w:cs="David"/>
          <w:sz w:val="24"/>
          <w:szCs w:val="24"/>
          <w:rtl/>
        </w:rPr>
        <w:t xml:space="preserve"> בעל</w:t>
      </w:r>
      <w:r w:rsidR="003C168B">
        <w:rPr>
          <w:rFonts w:ascii="David" w:hAnsi="David" w:cs="David"/>
          <w:sz w:val="24"/>
          <w:szCs w:val="24"/>
          <w:rtl/>
        </w:rPr>
        <w:t>י כושר ספיגה של 30% מהדלק הנישא</w:t>
      </w:r>
      <w:r w:rsidR="003C168B">
        <w:rPr>
          <w:rFonts w:ascii="David" w:hAnsi="David" w:cs="David" w:hint="cs"/>
          <w:sz w:val="24"/>
          <w:szCs w:val="24"/>
          <w:rtl/>
        </w:rPr>
        <w:t>.</w:t>
      </w:r>
    </w:p>
    <w:p w14:paraId="4F5F5886" w14:textId="4C3069E4" w:rsidR="0052320E" w:rsidRPr="006A5025" w:rsidRDefault="0052320E" w:rsidP="00BD3DEB">
      <w:pPr>
        <w:pStyle w:val="a7"/>
        <w:numPr>
          <w:ilvl w:val="0"/>
          <w:numId w:val="325"/>
        </w:numPr>
        <w:spacing w:after="0" w:line="360" w:lineRule="auto"/>
        <w:jc w:val="both"/>
        <w:rPr>
          <w:rFonts w:ascii="David" w:hAnsi="David" w:cs="David"/>
          <w:sz w:val="24"/>
          <w:szCs w:val="24"/>
        </w:rPr>
      </w:pPr>
      <w:r w:rsidRPr="006A5025">
        <w:rPr>
          <w:rFonts w:ascii="David" w:hAnsi="David" w:cs="David"/>
          <w:sz w:val="24"/>
          <w:szCs w:val="24"/>
          <w:rtl/>
        </w:rPr>
        <w:t>מערכת סקימר - מערכ</w:t>
      </w:r>
      <w:r w:rsidR="003C168B">
        <w:rPr>
          <w:rFonts w:ascii="David" w:hAnsi="David" w:cs="David"/>
          <w:sz w:val="24"/>
          <w:szCs w:val="24"/>
          <w:rtl/>
        </w:rPr>
        <w:t>ת המותאמת לשאיבת סוג הדלק הנישא</w:t>
      </w:r>
      <w:r w:rsidR="003C168B">
        <w:rPr>
          <w:rFonts w:ascii="David" w:hAnsi="David" w:cs="David" w:hint="cs"/>
          <w:sz w:val="24"/>
          <w:szCs w:val="24"/>
          <w:rtl/>
        </w:rPr>
        <w:t>.</w:t>
      </w:r>
    </w:p>
    <w:p w14:paraId="17D3E360" w14:textId="77777777" w:rsidR="0052320E" w:rsidRPr="006A5025" w:rsidRDefault="0052320E" w:rsidP="00BD3DEB">
      <w:pPr>
        <w:pStyle w:val="a7"/>
        <w:numPr>
          <w:ilvl w:val="0"/>
          <w:numId w:val="325"/>
        </w:numPr>
        <w:spacing w:after="0" w:line="360" w:lineRule="auto"/>
        <w:jc w:val="both"/>
        <w:rPr>
          <w:rFonts w:ascii="David" w:hAnsi="David" w:cs="David"/>
          <w:sz w:val="24"/>
          <w:szCs w:val="24"/>
          <w:rtl/>
        </w:rPr>
      </w:pPr>
      <w:r w:rsidRPr="006A5025">
        <w:rPr>
          <w:rFonts w:ascii="David" w:hAnsi="David" w:cs="David"/>
          <w:sz w:val="24"/>
          <w:szCs w:val="24"/>
          <w:rtl/>
        </w:rPr>
        <w:t>מיכל אגירה בעל יכולת אגירה בנפח של מקסימום יכולת הנשיאה של הכלי.</w:t>
      </w:r>
    </w:p>
    <w:p w14:paraId="36C6936C" w14:textId="6D4CA203" w:rsidR="0052320E" w:rsidRPr="006A5025" w:rsidRDefault="0052320E" w:rsidP="00BD3DEB">
      <w:pPr>
        <w:pStyle w:val="a7"/>
        <w:numPr>
          <w:ilvl w:val="0"/>
          <w:numId w:val="316"/>
        </w:numPr>
        <w:spacing w:after="0" w:line="360" w:lineRule="auto"/>
        <w:jc w:val="both"/>
        <w:rPr>
          <w:rFonts w:ascii="David" w:hAnsi="David" w:cs="David"/>
          <w:sz w:val="24"/>
          <w:szCs w:val="24"/>
          <w:rtl/>
        </w:rPr>
      </w:pPr>
      <w:r w:rsidRPr="006A5025">
        <w:rPr>
          <w:rFonts w:ascii="David" w:hAnsi="David" w:cs="David"/>
          <w:sz w:val="24"/>
          <w:szCs w:val="24"/>
          <w:rtl/>
        </w:rPr>
        <w:t>בעל העסק רשאי להחזיק ציוד אחר מהמפורט בסעיפים 3.3.13</w:t>
      </w:r>
      <w:r w:rsidR="009358A5" w:rsidRPr="006A5025">
        <w:rPr>
          <w:rFonts w:ascii="David" w:hAnsi="David" w:cs="David"/>
          <w:sz w:val="24"/>
          <w:szCs w:val="24"/>
          <w:rtl/>
        </w:rPr>
        <w:t>.</w:t>
      </w:r>
      <w:r w:rsidRPr="006A5025">
        <w:rPr>
          <w:rFonts w:ascii="David" w:hAnsi="David" w:cs="David"/>
          <w:sz w:val="24"/>
          <w:szCs w:val="24"/>
          <w:rtl/>
        </w:rPr>
        <w:t>(1) עד 3.3.13</w:t>
      </w:r>
      <w:r w:rsidR="009358A5" w:rsidRPr="006A5025">
        <w:rPr>
          <w:rFonts w:ascii="David" w:hAnsi="David" w:cs="David"/>
          <w:sz w:val="24"/>
          <w:szCs w:val="24"/>
          <w:rtl/>
        </w:rPr>
        <w:t>.</w:t>
      </w:r>
      <w:r w:rsidRPr="006A5025">
        <w:rPr>
          <w:rFonts w:ascii="David" w:hAnsi="David" w:cs="David"/>
          <w:sz w:val="24"/>
          <w:szCs w:val="24"/>
          <w:rtl/>
        </w:rPr>
        <w:t xml:space="preserve">(3) ובלבד שקיבל לכך אישור מראש ובכתב מהיחידה הימית.  </w:t>
      </w:r>
    </w:p>
    <w:p w14:paraId="7B125CE3" w14:textId="77777777" w:rsidR="0052320E" w:rsidRPr="006A5025" w:rsidRDefault="0052320E" w:rsidP="00BD3DEB">
      <w:pPr>
        <w:pStyle w:val="a7"/>
        <w:numPr>
          <w:ilvl w:val="0"/>
          <w:numId w:val="316"/>
        </w:numPr>
        <w:spacing w:after="0" w:line="360" w:lineRule="auto"/>
        <w:jc w:val="both"/>
        <w:rPr>
          <w:rFonts w:ascii="David" w:hAnsi="David" w:cs="David"/>
          <w:sz w:val="24"/>
          <w:szCs w:val="24"/>
          <w:rtl/>
        </w:rPr>
      </w:pPr>
      <w:r w:rsidRPr="006A5025">
        <w:rPr>
          <w:rFonts w:ascii="David" w:hAnsi="David" w:cs="David"/>
          <w:sz w:val="24"/>
          <w:szCs w:val="24"/>
          <w:rtl/>
        </w:rPr>
        <w:t xml:space="preserve">בעל העסק יציג לנותן האישור או ליחידה הימית את הציוד כמפורט בסעיף זה ויציג או ימסור להם תיעוד התקשרות עם ספק הציוד. </w:t>
      </w:r>
    </w:p>
    <w:p w14:paraId="0A827BAF" w14:textId="77777777" w:rsidR="0052320E" w:rsidRPr="006A5025" w:rsidRDefault="0052320E" w:rsidP="00BD3DEB">
      <w:pPr>
        <w:pStyle w:val="1"/>
        <w:keepNext/>
        <w:widowControl/>
        <w:numPr>
          <w:ilvl w:val="2"/>
          <w:numId w:val="329"/>
        </w:numPr>
        <w:overflowPunct w:val="0"/>
        <w:autoSpaceDE w:val="0"/>
        <w:autoSpaceDN w:val="0"/>
        <w:adjustRightInd w:val="0"/>
        <w:textAlignment w:val="baseline"/>
        <w:rPr>
          <w:rFonts w:ascii="David" w:hAnsi="David"/>
        </w:rPr>
      </w:pPr>
      <w:r w:rsidRPr="006A5025">
        <w:rPr>
          <w:rFonts w:ascii="David" w:hAnsi="David"/>
          <w:rtl/>
        </w:rPr>
        <w:t>זיהום קרקע ומים (ממתקני העסק ביבשה) - מניעה וטיפול</w:t>
      </w:r>
    </w:p>
    <w:p w14:paraId="4ACFAEEE" w14:textId="77777777" w:rsidR="0052320E" w:rsidRPr="006A5025" w:rsidRDefault="0052320E" w:rsidP="00BD3DEB">
      <w:pPr>
        <w:pStyle w:val="a7"/>
        <w:numPr>
          <w:ilvl w:val="0"/>
          <w:numId w:val="317"/>
        </w:numPr>
        <w:spacing w:after="0" w:line="360" w:lineRule="auto"/>
        <w:jc w:val="both"/>
        <w:rPr>
          <w:rFonts w:ascii="David" w:hAnsi="David" w:cs="David"/>
          <w:sz w:val="24"/>
          <w:szCs w:val="24"/>
        </w:rPr>
      </w:pPr>
      <w:r w:rsidRPr="006A5025">
        <w:rPr>
          <w:rFonts w:ascii="David" w:hAnsi="David" w:cs="David"/>
          <w:sz w:val="24"/>
          <w:szCs w:val="24"/>
          <w:rtl/>
        </w:rPr>
        <w:t>תחולה - פרק זה יחול על כל חומר מזהם קרקע לרבות דלקים.</w:t>
      </w:r>
    </w:p>
    <w:p w14:paraId="1C76CFCF" w14:textId="77777777" w:rsidR="0052320E" w:rsidRPr="006A5025" w:rsidRDefault="0052320E" w:rsidP="00BD3DEB">
      <w:pPr>
        <w:pStyle w:val="a7"/>
        <w:numPr>
          <w:ilvl w:val="0"/>
          <w:numId w:val="317"/>
        </w:numPr>
        <w:spacing w:after="0" w:line="360" w:lineRule="auto"/>
        <w:jc w:val="both"/>
        <w:rPr>
          <w:rFonts w:ascii="David" w:hAnsi="David" w:cs="David"/>
          <w:sz w:val="24"/>
          <w:szCs w:val="24"/>
        </w:rPr>
      </w:pPr>
      <w:r w:rsidRPr="006A5025">
        <w:rPr>
          <w:rFonts w:ascii="David" w:hAnsi="David" w:cs="David"/>
          <w:sz w:val="24"/>
          <w:szCs w:val="24"/>
          <w:rtl/>
        </w:rPr>
        <w:t>בעל העסק יפעל למניעת זיהום קרקע וינקוט אמצעים למניעת שחרור של חומר מזהם קרקע לקרקע, ישמור על תחזוקה נאותה של התשתיות והמתקנים המשמשים לפעילות בחומר מזהם קרקע.</w:t>
      </w:r>
    </w:p>
    <w:p w14:paraId="150EE888" w14:textId="77777777" w:rsidR="0052320E" w:rsidRPr="006A5025" w:rsidRDefault="0052320E" w:rsidP="00BD3DEB">
      <w:pPr>
        <w:pStyle w:val="a7"/>
        <w:numPr>
          <w:ilvl w:val="0"/>
          <w:numId w:val="317"/>
        </w:numPr>
        <w:spacing w:after="0" w:line="360" w:lineRule="auto"/>
        <w:jc w:val="both"/>
        <w:rPr>
          <w:rFonts w:ascii="David" w:hAnsi="David" w:cs="David"/>
          <w:sz w:val="24"/>
          <w:szCs w:val="24"/>
        </w:rPr>
      </w:pPr>
      <w:r w:rsidRPr="006A5025">
        <w:rPr>
          <w:rFonts w:ascii="David" w:hAnsi="David" w:cs="David"/>
          <w:sz w:val="24"/>
          <w:szCs w:val="24"/>
          <w:rtl/>
        </w:rPr>
        <w:t>בעל העסק יעשה שימוש בתשתיות וציוד המשמשים לאחסון של חומר מזהם קרקע, כאשר הם תקינים, אטומים ועמידים מבחינה כימית ומכאנית לחומר המזהם קרקע המאוחסן או מובל בהם, באופן שתימנע דליפה של חומר מזהם קרקע לקרקע.</w:t>
      </w:r>
    </w:p>
    <w:p w14:paraId="77FB62F3" w14:textId="77777777" w:rsidR="0052320E" w:rsidRPr="006A5025" w:rsidRDefault="0052320E" w:rsidP="00BD3DEB">
      <w:pPr>
        <w:pStyle w:val="a7"/>
        <w:numPr>
          <w:ilvl w:val="0"/>
          <w:numId w:val="317"/>
        </w:numPr>
        <w:spacing w:after="0" w:line="360" w:lineRule="auto"/>
        <w:jc w:val="both"/>
        <w:rPr>
          <w:rFonts w:ascii="David" w:hAnsi="David" w:cs="David"/>
          <w:sz w:val="24"/>
          <w:szCs w:val="24"/>
        </w:rPr>
      </w:pPr>
      <w:r w:rsidRPr="006A5025">
        <w:rPr>
          <w:rFonts w:ascii="David" w:hAnsi="David" w:cs="David"/>
          <w:sz w:val="24"/>
          <w:szCs w:val="24"/>
          <w:rtl/>
        </w:rPr>
        <w:t>חקירת קרקע ושיקומה:</w:t>
      </w:r>
      <w:bookmarkStart w:id="85" w:name="_סיווג_הפעילויות_לשם"/>
      <w:bookmarkEnd w:id="85"/>
    </w:p>
    <w:p w14:paraId="020FF14D" w14:textId="77777777" w:rsidR="0052320E" w:rsidRPr="006A5025" w:rsidRDefault="0052320E" w:rsidP="00BD3DEB">
      <w:pPr>
        <w:pStyle w:val="a7"/>
        <w:numPr>
          <w:ilvl w:val="0"/>
          <w:numId w:val="319"/>
        </w:numPr>
        <w:spacing w:after="0" w:line="360" w:lineRule="auto"/>
        <w:jc w:val="both"/>
        <w:rPr>
          <w:rFonts w:ascii="David" w:hAnsi="David" w:cs="David"/>
          <w:sz w:val="24"/>
          <w:szCs w:val="24"/>
        </w:rPr>
      </w:pPr>
      <w:r w:rsidRPr="006A5025">
        <w:rPr>
          <w:rFonts w:ascii="David" w:hAnsi="David" w:cs="David"/>
          <w:sz w:val="24"/>
          <w:szCs w:val="24"/>
          <w:rtl/>
        </w:rPr>
        <w:t xml:space="preserve">סקר היסטורי - לפי דרישת נותן האישור, בעל העסק יכין ויגיש לנותן האישור סקר היסטורי, הכולל תכנית לביצוע חקירת קרקע, בהתאם </w:t>
      </w:r>
      <w:hyperlink r:id="rId59" w:history="1">
        <w:r w:rsidRPr="006A5025">
          <w:rPr>
            <w:rStyle w:val="Hyperlink"/>
            <w:rFonts w:ascii="David" w:hAnsi="David" w:cs="David"/>
            <w:sz w:val="24"/>
            <w:szCs w:val="24"/>
            <w:rtl/>
          </w:rPr>
          <w:t>להנחיות המקצועיות לביצוע סקר היסטורי באתרים החשודים בזיהום קרקע או מי תהום</w:t>
        </w:r>
      </w:hyperlink>
      <w:r w:rsidRPr="006A5025">
        <w:rPr>
          <w:rFonts w:ascii="David" w:hAnsi="David" w:cs="David"/>
          <w:sz w:val="24"/>
          <w:szCs w:val="24"/>
          <w:rtl/>
        </w:rPr>
        <w:t>, המפורסמות באתר האינטרנט בכל מקרה של חשש לזיהום קרקע או זיהום קרקע.</w:t>
      </w:r>
    </w:p>
    <w:p w14:paraId="38A8D58A" w14:textId="77777777" w:rsidR="0052320E" w:rsidRPr="006A5025" w:rsidRDefault="0052320E" w:rsidP="00BD3DEB">
      <w:pPr>
        <w:pStyle w:val="a7"/>
        <w:numPr>
          <w:ilvl w:val="0"/>
          <w:numId w:val="319"/>
        </w:numPr>
        <w:spacing w:after="0" w:line="360" w:lineRule="auto"/>
        <w:jc w:val="both"/>
        <w:rPr>
          <w:rFonts w:ascii="David" w:hAnsi="David" w:cs="David"/>
          <w:sz w:val="24"/>
          <w:szCs w:val="24"/>
        </w:rPr>
      </w:pPr>
      <w:r w:rsidRPr="006A5025">
        <w:rPr>
          <w:rFonts w:ascii="David" w:hAnsi="David" w:cs="David"/>
          <w:sz w:val="24"/>
          <w:szCs w:val="24"/>
          <w:rtl/>
        </w:rPr>
        <w:t>סקר קרקע וגז קרקע - לפי ממצאי הסקר ההיסטורי ולפי דרישת נותן האישור, נדרש המשך חקירת קרקע הכוללת ביצוע סקר קרקע, גז קרקע ודיגום ערימות. בעל העסק יבצע את הסקרים האמורים במועדים כפי שיקבע נותן האישור, ובהתאם להנחיות המקצועיות המפורסמות באתר האינטרנט על עדכונן מעת לעת, לרבות ההנחיות להלן:</w:t>
      </w:r>
    </w:p>
    <w:p w14:paraId="4014DC50" w14:textId="77777777" w:rsidR="0052320E" w:rsidRPr="006A5025" w:rsidRDefault="008B3766" w:rsidP="00BD3DEB">
      <w:pPr>
        <w:pStyle w:val="a7"/>
        <w:numPr>
          <w:ilvl w:val="0"/>
          <w:numId w:val="320"/>
        </w:numPr>
        <w:spacing w:after="0" w:line="360" w:lineRule="auto"/>
        <w:jc w:val="both"/>
        <w:rPr>
          <w:rFonts w:ascii="David" w:hAnsi="David" w:cs="David"/>
          <w:b/>
          <w:bCs/>
          <w:sz w:val="24"/>
          <w:szCs w:val="24"/>
        </w:rPr>
      </w:pPr>
      <w:hyperlink r:id="rId60" w:history="1">
        <w:r w:rsidR="0052320E" w:rsidRPr="006A5025">
          <w:rPr>
            <w:rStyle w:val="Hyperlink"/>
            <w:rFonts w:ascii="David" w:hAnsi="David" w:cs="David"/>
            <w:sz w:val="24"/>
            <w:szCs w:val="24"/>
            <w:rtl/>
          </w:rPr>
          <w:t>הנחיות מקצועיות לביצוע סקר קרקע</w:t>
        </w:r>
      </w:hyperlink>
      <w:r w:rsidR="0052320E" w:rsidRPr="006A5025">
        <w:rPr>
          <w:rFonts w:ascii="David" w:hAnsi="David" w:cs="David"/>
          <w:sz w:val="24"/>
          <w:szCs w:val="24"/>
          <w:rtl/>
        </w:rPr>
        <w:t>.</w:t>
      </w:r>
    </w:p>
    <w:p w14:paraId="7B54B6FC" w14:textId="77777777" w:rsidR="0052320E" w:rsidRPr="006A5025" w:rsidRDefault="008B3766" w:rsidP="00BD3DEB">
      <w:pPr>
        <w:pStyle w:val="a7"/>
        <w:numPr>
          <w:ilvl w:val="0"/>
          <w:numId w:val="320"/>
        </w:numPr>
        <w:spacing w:after="0" w:line="360" w:lineRule="auto"/>
        <w:jc w:val="both"/>
        <w:rPr>
          <w:rStyle w:val="Hyperlink"/>
          <w:rFonts w:ascii="David" w:hAnsi="David" w:cs="David"/>
          <w:sz w:val="24"/>
          <w:szCs w:val="24"/>
        </w:rPr>
      </w:pPr>
      <w:hyperlink r:id="rId61" w:history="1">
        <w:r w:rsidR="0052320E" w:rsidRPr="006A5025">
          <w:rPr>
            <w:rStyle w:val="Hyperlink"/>
            <w:rFonts w:ascii="David" w:hAnsi="David" w:cs="David"/>
            <w:sz w:val="24"/>
            <w:szCs w:val="24"/>
            <w:rtl/>
          </w:rPr>
          <w:t>הנחיות לביצוע סקרי גזי קרקע בשיטות אקטיביות (</w:t>
        </w:r>
        <w:r w:rsidR="0052320E" w:rsidRPr="006A5025">
          <w:rPr>
            <w:rStyle w:val="Hyperlink"/>
            <w:rFonts w:ascii="David" w:hAnsi="David" w:cs="David"/>
            <w:sz w:val="24"/>
            <w:szCs w:val="24"/>
          </w:rPr>
          <w:t>TO-15</w:t>
        </w:r>
        <w:r w:rsidR="0052320E" w:rsidRPr="006A5025">
          <w:rPr>
            <w:rStyle w:val="Hyperlink"/>
            <w:rFonts w:ascii="David" w:hAnsi="David" w:cs="David"/>
            <w:sz w:val="24"/>
            <w:szCs w:val="24"/>
            <w:rtl/>
          </w:rPr>
          <w:t>)</w:t>
        </w:r>
      </w:hyperlink>
      <w:r w:rsidR="0052320E" w:rsidRPr="006A5025">
        <w:rPr>
          <w:rStyle w:val="Hyperlink"/>
          <w:rFonts w:ascii="David" w:hAnsi="David" w:cs="David"/>
          <w:sz w:val="24"/>
          <w:szCs w:val="24"/>
          <w:rtl/>
        </w:rPr>
        <w:t>.</w:t>
      </w:r>
    </w:p>
    <w:p w14:paraId="7BFCDE26" w14:textId="77777777" w:rsidR="0052320E" w:rsidRPr="006A5025" w:rsidRDefault="008B3766" w:rsidP="00BD3DEB">
      <w:pPr>
        <w:pStyle w:val="a7"/>
        <w:numPr>
          <w:ilvl w:val="0"/>
          <w:numId w:val="320"/>
        </w:numPr>
        <w:spacing w:after="0" w:line="360" w:lineRule="auto"/>
        <w:jc w:val="both"/>
        <w:rPr>
          <w:rStyle w:val="Hyperlink"/>
          <w:rFonts w:ascii="David" w:hAnsi="David" w:cs="David"/>
          <w:sz w:val="24"/>
          <w:szCs w:val="24"/>
        </w:rPr>
      </w:pPr>
      <w:hyperlink r:id="rId62" w:history="1">
        <w:r w:rsidR="0052320E" w:rsidRPr="006A5025">
          <w:rPr>
            <w:rStyle w:val="Hyperlink"/>
            <w:rFonts w:ascii="David" w:hAnsi="David" w:cs="David"/>
            <w:sz w:val="24"/>
            <w:szCs w:val="24"/>
            <w:rtl/>
          </w:rPr>
          <w:t>הנחיות לביצוע סקר גז פסיבי</w:t>
        </w:r>
      </w:hyperlink>
      <w:r w:rsidR="0052320E" w:rsidRPr="006A5025">
        <w:rPr>
          <w:rStyle w:val="Hyperlink"/>
          <w:rFonts w:ascii="David" w:hAnsi="David" w:cs="David"/>
          <w:sz w:val="24"/>
          <w:szCs w:val="24"/>
          <w:rtl/>
        </w:rPr>
        <w:t>.</w:t>
      </w:r>
    </w:p>
    <w:p w14:paraId="2EE35AB5" w14:textId="77777777" w:rsidR="0052320E" w:rsidRPr="006A5025" w:rsidRDefault="008B3766" w:rsidP="00BD3DEB">
      <w:pPr>
        <w:pStyle w:val="a7"/>
        <w:numPr>
          <w:ilvl w:val="0"/>
          <w:numId w:val="320"/>
        </w:numPr>
        <w:spacing w:after="0" w:line="360" w:lineRule="auto"/>
        <w:jc w:val="both"/>
        <w:rPr>
          <w:rStyle w:val="Hyperlink"/>
          <w:rFonts w:ascii="David" w:hAnsi="David" w:cs="David"/>
          <w:sz w:val="24"/>
          <w:szCs w:val="24"/>
        </w:rPr>
      </w:pPr>
      <w:hyperlink r:id="rId63" w:history="1">
        <w:r w:rsidR="0052320E" w:rsidRPr="006A5025">
          <w:rPr>
            <w:rStyle w:val="Hyperlink"/>
            <w:rFonts w:ascii="David" w:hAnsi="David" w:cs="David"/>
            <w:sz w:val="24"/>
            <w:szCs w:val="24"/>
            <w:rtl/>
          </w:rPr>
          <w:t xml:space="preserve">הנחיות מקצועיות לשימוש במכשיר </w:t>
        </w:r>
        <w:r w:rsidR="0052320E" w:rsidRPr="006A5025">
          <w:rPr>
            <w:rStyle w:val="Hyperlink"/>
            <w:rFonts w:ascii="David" w:hAnsi="David" w:cs="David"/>
            <w:sz w:val="24"/>
            <w:szCs w:val="24"/>
          </w:rPr>
          <w:t>MIP</w:t>
        </w:r>
        <w:r w:rsidR="0052320E" w:rsidRPr="006A5025">
          <w:rPr>
            <w:rStyle w:val="Hyperlink"/>
            <w:rFonts w:ascii="David" w:hAnsi="David" w:cs="David"/>
            <w:sz w:val="24"/>
            <w:szCs w:val="24"/>
            <w:rtl/>
          </w:rPr>
          <w:t xml:space="preserve"> (</w:t>
        </w:r>
        <w:r w:rsidR="0052320E" w:rsidRPr="006A5025">
          <w:rPr>
            <w:rStyle w:val="Hyperlink"/>
            <w:rFonts w:ascii="David" w:hAnsi="David" w:cs="David"/>
            <w:sz w:val="24"/>
            <w:szCs w:val="24"/>
          </w:rPr>
          <w:t>Membrane Interface Probe</w:t>
        </w:r>
        <w:r w:rsidR="0052320E" w:rsidRPr="006A5025">
          <w:rPr>
            <w:rStyle w:val="Hyperlink"/>
            <w:rFonts w:ascii="David" w:hAnsi="David" w:cs="David"/>
            <w:sz w:val="24"/>
            <w:szCs w:val="24"/>
            <w:rtl/>
          </w:rPr>
          <w:t>) במסגרת חקירת קרקע</w:t>
        </w:r>
      </w:hyperlink>
      <w:r w:rsidR="0052320E" w:rsidRPr="006A5025">
        <w:rPr>
          <w:rStyle w:val="Hyperlink"/>
          <w:rFonts w:ascii="David" w:hAnsi="David" w:cs="David"/>
          <w:sz w:val="24"/>
          <w:szCs w:val="24"/>
          <w:rtl/>
        </w:rPr>
        <w:t>.</w:t>
      </w:r>
    </w:p>
    <w:p w14:paraId="631B91D1" w14:textId="77777777" w:rsidR="0052320E" w:rsidRPr="006A5025" w:rsidRDefault="008B3766" w:rsidP="00BD3DEB">
      <w:pPr>
        <w:pStyle w:val="a7"/>
        <w:numPr>
          <w:ilvl w:val="0"/>
          <w:numId w:val="320"/>
        </w:numPr>
        <w:spacing w:after="0" w:line="360" w:lineRule="auto"/>
        <w:jc w:val="both"/>
        <w:rPr>
          <w:rStyle w:val="Hyperlink"/>
          <w:rFonts w:ascii="David" w:hAnsi="David" w:cs="David"/>
          <w:sz w:val="24"/>
          <w:szCs w:val="24"/>
        </w:rPr>
      </w:pPr>
      <w:hyperlink r:id="rId64" w:history="1">
        <w:r w:rsidR="0052320E" w:rsidRPr="006A5025">
          <w:rPr>
            <w:rStyle w:val="Hyperlink"/>
            <w:rFonts w:ascii="David" w:hAnsi="David" w:cs="David"/>
            <w:sz w:val="24"/>
            <w:szCs w:val="24"/>
            <w:rtl/>
          </w:rPr>
          <w:t xml:space="preserve">הנחיות מקצועיות  לשימוש בשטח במכשירי מדידה מסוג </w:t>
        </w:r>
        <w:r w:rsidR="0052320E" w:rsidRPr="006A5025">
          <w:rPr>
            <w:rStyle w:val="Hyperlink"/>
            <w:rFonts w:ascii="David" w:hAnsi="David" w:cs="David"/>
            <w:sz w:val="24"/>
            <w:szCs w:val="24"/>
          </w:rPr>
          <w:t>PID</w:t>
        </w:r>
        <w:r w:rsidR="0052320E" w:rsidRPr="006A5025">
          <w:rPr>
            <w:rStyle w:val="Hyperlink"/>
            <w:rFonts w:ascii="David" w:hAnsi="David" w:cs="David"/>
            <w:sz w:val="24"/>
            <w:szCs w:val="24"/>
            <w:rtl/>
          </w:rPr>
          <w:t xml:space="preserve">  או </w:t>
        </w:r>
        <w:r w:rsidR="0052320E" w:rsidRPr="006A5025">
          <w:rPr>
            <w:rStyle w:val="Hyperlink"/>
            <w:rFonts w:ascii="David" w:hAnsi="David" w:cs="David"/>
            <w:sz w:val="24"/>
            <w:szCs w:val="24"/>
          </w:rPr>
          <w:t>FID</w:t>
        </w:r>
        <w:r w:rsidR="0052320E" w:rsidRPr="006A5025">
          <w:rPr>
            <w:rStyle w:val="Hyperlink"/>
            <w:rFonts w:ascii="David" w:hAnsi="David" w:cs="David"/>
            <w:sz w:val="24"/>
            <w:szCs w:val="24"/>
            <w:rtl/>
          </w:rPr>
          <w:t xml:space="preserve"> במסגרת חקירת קרקע</w:t>
        </w:r>
      </w:hyperlink>
      <w:r w:rsidR="0052320E" w:rsidRPr="006A5025">
        <w:rPr>
          <w:rStyle w:val="Hyperlink"/>
          <w:rFonts w:ascii="David" w:hAnsi="David" w:cs="David"/>
          <w:sz w:val="24"/>
          <w:szCs w:val="24"/>
          <w:rtl/>
        </w:rPr>
        <w:t xml:space="preserve">. </w:t>
      </w:r>
    </w:p>
    <w:p w14:paraId="33B5E461" w14:textId="77777777" w:rsidR="0052320E" w:rsidRPr="006A5025" w:rsidRDefault="008B3766" w:rsidP="00BD3DEB">
      <w:pPr>
        <w:pStyle w:val="a7"/>
        <w:numPr>
          <w:ilvl w:val="0"/>
          <w:numId w:val="320"/>
        </w:numPr>
        <w:spacing w:after="0" w:line="360" w:lineRule="auto"/>
        <w:jc w:val="both"/>
        <w:rPr>
          <w:rFonts w:ascii="David" w:hAnsi="David" w:cs="David"/>
          <w:b/>
          <w:bCs/>
          <w:sz w:val="24"/>
          <w:szCs w:val="24"/>
        </w:rPr>
      </w:pPr>
      <w:hyperlink r:id="rId65" w:history="1">
        <w:r w:rsidR="0052320E" w:rsidRPr="006A5025">
          <w:rPr>
            <w:rStyle w:val="Hyperlink"/>
            <w:rFonts w:ascii="David" w:hAnsi="David" w:cs="David"/>
            <w:sz w:val="24"/>
            <w:szCs w:val="24"/>
            <w:rtl/>
          </w:rPr>
          <w:t>הנחיות מקצועיות לחפירה, דיגום ערימות קרקע מזוהמת או החשודה כמזוהמת ודיגום מוודא</w:t>
        </w:r>
      </w:hyperlink>
      <w:r w:rsidR="0052320E" w:rsidRPr="006A5025">
        <w:rPr>
          <w:rFonts w:ascii="David" w:hAnsi="David" w:cs="David"/>
          <w:sz w:val="24"/>
          <w:szCs w:val="24"/>
          <w:rtl/>
        </w:rPr>
        <w:t>.</w:t>
      </w:r>
    </w:p>
    <w:p w14:paraId="640734D4" w14:textId="77777777" w:rsidR="0052320E" w:rsidRPr="006A5025" w:rsidRDefault="0052320E" w:rsidP="00BD3DEB">
      <w:pPr>
        <w:pStyle w:val="a7"/>
        <w:numPr>
          <w:ilvl w:val="0"/>
          <w:numId w:val="319"/>
        </w:numPr>
        <w:spacing w:after="0" w:line="360" w:lineRule="auto"/>
        <w:jc w:val="both"/>
        <w:rPr>
          <w:rFonts w:ascii="David" w:hAnsi="David" w:cs="David"/>
          <w:sz w:val="24"/>
          <w:szCs w:val="24"/>
          <w:rtl/>
        </w:rPr>
      </w:pPr>
      <w:r w:rsidRPr="006A5025">
        <w:rPr>
          <w:rFonts w:ascii="David" w:hAnsi="David" w:cs="David"/>
          <w:sz w:val="24"/>
          <w:szCs w:val="24"/>
          <w:rtl/>
        </w:rPr>
        <w:t xml:space="preserve">שיקום קרקע - בהתאם לדו"ח ממצאי סקר הקרקע וגז הקרקע, יבחן בעל העסק חלופות שיקום ויגישן לנותן האישור בהתאם להנחיות מקצועיות המפורסמות באתר האינטרנט על עדכונן מעת לעת לרבות הנחיות </w:t>
      </w:r>
      <w:hyperlink r:id="rId66" w:history="1">
        <w:r w:rsidRPr="006A5025">
          <w:rPr>
            <w:rStyle w:val="Hyperlink"/>
            <w:rFonts w:ascii="David" w:hAnsi="David" w:cs="David"/>
            <w:sz w:val="24"/>
            <w:szCs w:val="24"/>
            <w:rtl/>
          </w:rPr>
          <w:t>אמות מידה לטיפול בקרקע לצורך שיקום</w:t>
        </w:r>
      </w:hyperlink>
      <w:r w:rsidRPr="006A5025">
        <w:rPr>
          <w:rFonts w:ascii="David" w:hAnsi="David" w:cs="David"/>
          <w:sz w:val="24"/>
          <w:szCs w:val="24"/>
          <w:rtl/>
        </w:rPr>
        <w:t xml:space="preserve">, והכל בהתאם למועדים שיקבע נותן האישור. בעל העסק רשאי לבצע סקר סיכונים לשם קביעת יעדי שיקום מבוססי סיכון, וזאת בהתאם </w:t>
      </w:r>
      <w:hyperlink r:id="rId67" w:history="1">
        <w:r w:rsidRPr="006A5025">
          <w:rPr>
            <w:rStyle w:val="Hyperlink"/>
            <w:rFonts w:ascii="David" w:hAnsi="David" w:cs="David"/>
            <w:sz w:val="24"/>
            <w:szCs w:val="24"/>
            <w:rtl/>
          </w:rPr>
          <w:t>להנחיות לביצוע סקר סיכונים מזהמים בקרקעות (</w:t>
        </w:r>
        <w:r w:rsidRPr="006A5025">
          <w:rPr>
            <w:rStyle w:val="Hyperlink"/>
            <w:rFonts w:ascii="David" w:hAnsi="David" w:cs="David"/>
            <w:sz w:val="24"/>
            <w:szCs w:val="24"/>
          </w:rPr>
          <w:t>IRBCA</w:t>
        </w:r>
        <w:r w:rsidRPr="006A5025">
          <w:rPr>
            <w:rStyle w:val="Hyperlink"/>
            <w:rFonts w:ascii="David" w:hAnsi="David" w:cs="David"/>
            <w:sz w:val="24"/>
            <w:szCs w:val="24"/>
            <w:rtl/>
          </w:rPr>
          <w:t>)</w:t>
        </w:r>
      </w:hyperlink>
      <w:r w:rsidRPr="006A5025">
        <w:rPr>
          <w:rFonts w:ascii="David" w:hAnsi="David" w:cs="David"/>
          <w:sz w:val="24"/>
          <w:szCs w:val="24"/>
          <w:rtl/>
        </w:rPr>
        <w:t>.</w:t>
      </w:r>
    </w:p>
    <w:p w14:paraId="03828FD2" w14:textId="7159B0AA" w:rsidR="0052320E" w:rsidRPr="006A5025" w:rsidRDefault="0052320E" w:rsidP="00BD3DEB">
      <w:pPr>
        <w:pStyle w:val="a7"/>
        <w:numPr>
          <w:ilvl w:val="0"/>
          <w:numId w:val="317"/>
        </w:numPr>
        <w:spacing w:after="0" w:line="360" w:lineRule="auto"/>
        <w:jc w:val="both"/>
        <w:rPr>
          <w:rFonts w:ascii="David" w:hAnsi="David" w:cs="David"/>
          <w:sz w:val="24"/>
          <w:szCs w:val="24"/>
        </w:rPr>
      </w:pPr>
      <w:r w:rsidRPr="006A5025">
        <w:rPr>
          <w:rFonts w:ascii="David" w:hAnsi="David" w:cs="David"/>
          <w:sz w:val="24"/>
          <w:szCs w:val="24"/>
          <w:rtl/>
        </w:rPr>
        <w:t>דיווח על אירועי זיהום קרקע (פליטת חומר מזהם קרקע לקרקע) - בעל עסק ידווח בהתאם לחובת הדיווח המיידי של אירוע חומרים מסוכנים כמפורט בסעיף 3.3.15</w:t>
      </w:r>
      <w:r w:rsidR="009358A5" w:rsidRPr="006A5025">
        <w:rPr>
          <w:rFonts w:ascii="David" w:hAnsi="David" w:cs="David"/>
          <w:sz w:val="24"/>
          <w:szCs w:val="24"/>
          <w:rtl/>
        </w:rPr>
        <w:t>.</w:t>
      </w:r>
      <w:r w:rsidRPr="006A5025">
        <w:rPr>
          <w:rFonts w:ascii="David" w:hAnsi="David" w:cs="David"/>
          <w:sz w:val="24"/>
          <w:szCs w:val="24"/>
          <w:rtl/>
        </w:rPr>
        <w:t>(16).</w:t>
      </w:r>
    </w:p>
    <w:p w14:paraId="42D426DB" w14:textId="77777777" w:rsidR="0052320E" w:rsidRPr="006A5025" w:rsidRDefault="0052320E" w:rsidP="00BD3DEB">
      <w:pPr>
        <w:pStyle w:val="a7"/>
        <w:numPr>
          <w:ilvl w:val="0"/>
          <w:numId w:val="317"/>
        </w:numPr>
        <w:spacing w:after="0" w:line="360" w:lineRule="auto"/>
        <w:jc w:val="both"/>
        <w:rPr>
          <w:rFonts w:ascii="David" w:hAnsi="David" w:cs="David"/>
          <w:sz w:val="24"/>
          <w:szCs w:val="24"/>
        </w:rPr>
      </w:pPr>
      <w:r w:rsidRPr="006A5025">
        <w:rPr>
          <w:rFonts w:ascii="David" w:hAnsi="David" w:cs="David"/>
          <w:sz w:val="24"/>
          <w:szCs w:val="24"/>
          <w:rtl/>
        </w:rPr>
        <w:t>שמירת מסמכים - בעל עסק ישמור את המסמכים המעידים על פעולות חקירה ושיקום קרקע שבוצעו בשטח העסק לתקופה שלא תפחת משלוש שנים (אלא אם כן נאמר אחרת), ויציגם וימסרם לנותן האישור לפי דרישתו.</w:t>
      </w:r>
    </w:p>
    <w:p w14:paraId="5FE388E8" w14:textId="77777777" w:rsidR="0052320E" w:rsidRPr="006A5025" w:rsidRDefault="0052320E" w:rsidP="00BD3DEB">
      <w:pPr>
        <w:pStyle w:val="a7"/>
        <w:numPr>
          <w:ilvl w:val="2"/>
          <w:numId w:val="329"/>
        </w:numPr>
        <w:spacing w:after="0" w:line="360" w:lineRule="auto"/>
        <w:jc w:val="both"/>
        <w:rPr>
          <w:rFonts w:ascii="David" w:hAnsi="David" w:cs="David"/>
          <w:b/>
          <w:bCs/>
          <w:sz w:val="24"/>
          <w:szCs w:val="24"/>
        </w:rPr>
      </w:pPr>
      <w:r w:rsidRPr="006A5025">
        <w:rPr>
          <w:rFonts w:ascii="David" w:hAnsi="David" w:cs="David"/>
          <w:b/>
          <w:bCs/>
          <w:sz w:val="24"/>
          <w:szCs w:val="24"/>
          <w:rtl/>
        </w:rPr>
        <w:t>חומרים מסוכנים</w:t>
      </w:r>
    </w:p>
    <w:p w14:paraId="370814F5" w14:textId="77777777" w:rsidR="0052320E" w:rsidRPr="006A5025" w:rsidRDefault="0052320E" w:rsidP="00BD3DEB">
      <w:pPr>
        <w:pStyle w:val="a7"/>
        <w:numPr>
          <w:ilvl w:val="0"/>
          <w:numId w:val="294"/>
        </w:numPr>
        <w:spacing w:after="0" w:line="360" w:lineRule="auto"/>
        <w:jc w:val="both"/>
        <w:rPr>
          <w:rFonts w:ascii="David" w:hAnsi="David" w:cs="David"/>
          <w:sz w:val="24"/>
          <w:szCs w:val="24"/>
        </w:rPr>
      </w:pPr>
      <w:r w:rsidRPr="006A5025">
        <w:rPr>
          <w:rFonts w:ascii="David" w:hAnsi="David" w:cs="David"/>
          <w:sz w:val="24"/>
          <w:szCs w:val="24"/>
          <w:rtl/>
        </w:rPr>
        <w:t>בעל העסק יפעיל את העסק כאשר בידיו היתר רעלים בר תוקף מכוח חוק חומרים מסוכנים, לעיסוק נשוא הרישיון, אלא אם כן הכמויות והריכוזים של החומרים המסוכנים שהוא עוסק בהם פטורים מחובת החזקת היתר רעלים לפי תקנות החומרים המסוכנים (סיווג ופטור), התשנ"ו-1996.</w:t>
      </w:r>
    </w:p>
    <w:p w14:paraId="4C18CB54" w14:textId="77777777" w:rsidR="0052320E" w:rsidRPr="006A5025" w:rsidRDefault="0052320E" w:rsidP="00BD3DEB">
      <w:pPr>
        <w:pStyle w:val="a7"/>
        <w:numPr>
          <w:ilvl w:val="0"/>
          <w:numId w:val="294"/>
        </w:numPr>
        <w:spacing w:after="0" w:line="360" w:lineRule="auto"/>
        <w:jc w:val="both"/>
        <w:rPr>
          <w:rFonts w:ascii="David" w:hAnsi="David" w:cs="David"/>
          <w:sz w:val="24"/>
          <w:szCs w:val="24"/>
        </w:rPr>
      </w:pPr>
      <w:r w:rsidRPr="006A5025">
        <w:rPr>
          <w:rFonts w:ascii="David" w:hAnsi="David" w:cs="David"/>
          <w:sz w:val="24"/>
          <w:szCs w:val="24"/>
          <w:rtl/>
        </w:rPr>
        <w:t>בעל עסק המחזיק בהיתר רעלים בתוקף לפי חוק חומרים מסוכנים לא יחולו עליו תנאים אלה.</w:t>
      </w:r>
    </w:p>
    <w:p w14:paraId="6E3D2490" w14:textId="1356AF5F" w:rsidR="0052320E" w:rsidRPr="006A5025" w:rsidRDefault="0052320E" w:rsidP="00BD3DEB">
      <w:pPr>
        <w:pStyle w:val="a7"/>
        <w:numPr>
          <w:ilvl w:val="0"/>
          <w:numId w:val="294"/>
        </w:numPr>
        <w:spacing w:after="0" w:line="360" w:lineRule="auto"/>
        <w:jc w:val="both"/>
        <w:rPr>
          <w:rFonts w:ascii="David" w:hAnsi="David" w:cs="David"/>
          <w:sz w:val="24"/>
          <w:szCs w:val="24"/>
        </w:rPr>
      </w:pPr>
      <w:r w:rsidRPr="006A5025">
        <w:rPr>
          <w:rFonts w:ascii="David" w:hAnsi="David" w:cs="David"/>
          <w:sz w:val="24"/>
          <w:szCs w:val="24"/>
          <w:rtl/>
        </w:rPr>
        <w:t>בלי לגרוע מהאמור בסעיף 3.3.15</w:t>
      </w:r>
      <w:r w:rsidR="009358A5" w:rsidRPr="006A5025">
        <w:rPr>
          <w:rFonts w:ascii="David" w:hAnsi="David" w:cs="David"/>
          <w:sz w:val="24"/>
          <w:szCs w:val="24"/>
          <w:rtl/>
        </w:rPr>
        <w:t>.</w:t>
      </w:r>
      <w:r w:rsidRPr="006A5025">
        <w:rPr>
          <w:rFonts w:ascii="David" w:hAnsi="David" w:cs="David"/>
          <w:sz w:val="24"/>
          <w:szCs w:val="24"/>
          <w:rtl/>
        </w:rPr>
        <w:t>(2), בעל עסק שאינו מחזיק בהיתר רעלים תקף או מחזיק בחומר מסוכן שאינו טעון היתר רעלים לפי חוק חומרים מסוכנים, יעמוד בתנאים אלה. אין באמור בסעיף זה כדי לפטור אדם מהחזקת היתר רעלים כדין.</w:t>
      </w:r>
    </w:p>
    <w:p w14:paraId="3AB09A5B" w14:textId="77777777" w:rsidR="0052320E" w:rsidRPr="006A5025" w:rsidRDefault="0052320E" w:rsidP="00BD3DEB">
      <w:pPr>
        <w:pStyle w:val="a7"/>
        <w:numPr>
          <w:ilvl w:val="0"/>
          <w:numId w:val="294"/>
        </w:numPr>
        <w:spacing w:after="0" w:line="360" w:lineRule="auto"/>
        <w:jc w:val="both"/>
        <w:rPr>
          <w:rFonts w:ascii="David" w:hAnsi="David" w:cs="David"/>
          <w:sz w:val="24"/>
          <w:szCs w:val="24"/>
        </w:rPr>
      </w:pPr>
      <w:r w:rsidRPr="006A5025">
        <w:rPr>
          <w:rFonts w:ascii="David" w:hAnsi="David" w:cs="David"/>
          <w:sz w:val="24"/>
          <w:szCs w:val="24"/>
          <w:rtl/>
        </w:rPr>
        <w:t>בעל עסק יקבל חומר מסוכן לעסק או ישנע חומר מסוכן מהעסק באמצעות מוביל מאושר לפי כל דין.</w:t>
      </w:r>
    </w:p>
    <w:p w14:paraId="241E5A38" w14:textId="77777777" w:rsidR="0052320E" w:rsidRPr="006A5025" w:rsidRDefault="0052320E" w:rsidP="00BD3DEB">
      <w:pPr>
        <w:pStyle w:val="a7"/>
        <w:numPr>
          <w:ilvl w:val="0"/>
          <w:numId w:val="294"/>
        </w:numPr>
        <w:spacing w:after="0" w:line="360" w:lineRule="auto"/>
        <w:jc w:val="both"/>
        <w:rPr>
          <w:rFonts w:ascii="David" w:hAnsi="David" w:cs="David"/>
          <w:sz w:val="24"/>
          <w:szCs w:val="24"/>
        </w:rPr>
      </w:pPr>
      <w:r w:rsidRPr="006A5025">
        <w:rPr>
          <w:rFonts w:ascii="David" w:hAnsi="David" w:cs="David"/>
          <w:sz w:val="24"/>
          <w:szCs w:val="24"/>
          <w:rtl/>
        </w:rPr>
        <w:t>בעל העסק יחזיק לכל החומרים המסוכנים בעסק גיליונות בטיחות (</w:t>
      </w:r>
      <w:r w:rsidRPr="006A5025">
        <w:rPr>
          <w:rFonts w:ascii="David" w:hAnsi="David" w:cs="David"/>
          <w:sz w:val="24"/>
          <w:szCs w:val="24"/>
        </w:rPr>
        <w:t>MATERIAL SAFETY DATA SHEETS</w:t>
      </w:r>
      <w:r w:rsidRPr="006A5025">
        <w:rPr>
          <w:rFonts w:ascii="David" w:hAnsi="David" w:cs="David"/>
          <w:sz w:val="24"/>
          <w:szCs w:val="24"/>
          <w:rtl/>
        </w:rPr>
        <w:t>) מעודכנים, המכילים מידע לגבי החומר המסוכן, תכונותיו, השפעותיו, סיכונים הנובעים ממנו ודרכי מניעתם, לפי הוראות תקנות הבטיחות בעבודה (גיליון בטיחות), התשנ"ח-1998.</w:t>
      </w:r>
      <w:bookmarkStart w:id="86" w:name="_כלי_קיבול_המכילים"/>
      <w:bookmarkEnd w:id="86"/>
    </w:p>
    <w:p w14:paraId="3B77E2EC" w14:textId="0532D08A" w:rsidR="0052320E" w:rsidRPr="006A5025" w:rsidRDefault="0052320E" w:rsidP="00BD3DEB">
      <w:pPr>
        <w:pStyle w:val="a7"/>
        <w:numPr>
          <w:ilvl w:val="0"/>
          <w:numId w:val="294"/>
        </w:numPr>
        <w:spacing w:after="0" w:line="360" w:lineRule="auto"/>
        <w:jc w:val="both"/>
        <w:rPr>
          <w:rFonts w:ascii="David" w:hAnsi="David" w:cs="David"/>
          <w:sz w:val="24"/>
          <w:szCs w:val="24"/>
        </w:rPr>
      </w:pPr>
      <w:r w:rsidRPr="006A5025">
        <w:rPr>
          <w:rFonts w:ascii="David" w:hAnsi="David" w:cs="David"/>
          <w:sz w:val="24"/>
          <w:szCs w:val="24"/>
          <w:rtl/>
        </w:rPr>
        <w:t xml:space="preserve">כלי קיבול המכילים חומר מסוכן או פסולת חומר מסוכן, לרבות חומר לציפוי הרשתות כגון: </w:t>
      </w:r>
      <w:r w:rsidRPr="006A5025">
        <w:rPr>
          <w:rFonts w:ascii="David" w:hAnsi="David" w:cs="David"/>
          <w:sz w:val="24"/>
          <w:szCs w:val="24"/>
        </w:rPr>
        <w:t>NETSEAL</w:t>
      </w:r>
      <w:r w:rsidRPr="006A5025">
        <w:rPr>
          <w:rFonts w:ascii="David" w:hAnsi="David" w:cs="David"/>
          <w:sz w:val="24"/>
          <w:szCs w:val="24"/>
          <w:rtl/>
        </w:rPr>
        <w:t xml:space="preserve">, </w:t>
      </w:r>
      <w:r w:rsidRPr="006A5025">
        <w:rPr>
          <w:rFonts w:ascii="David" w:hAnsi="David" w:cs="David"/>
          <w:sz w:val="24"/>
          <w:szCs w:val="24"/>
        </w:rPr>
        <w:t>ANTIFOULING</w:t>
      </w:r>
      <w:r w:rsidRPr="006A5025">
        <w:rPr>
          <w:rFonts w:ascii="David" w:hAnsi="David" w:cs="David"/>
          <w:sz w:val="24"/>
          <w:szCs w:val="24"/>
          <w:rtl/>
        </w:rPr>
        <w:t>, במצב נוזלי או גז מונזל (למעט גזים מונזלים דליקים), יהיו בכל עת מוצבים באופן בו תימנע הגעה או פיזור החומר המסוכן או פסולת החומר המסוכן לסביבה, כגון בתוך מאצרה כמפורט בסעיף 3.3.15</w:t>
      </w:r>
      <w:r w:rsidR="003C168B">
        <w:rPr>
          <w:rFonts w:ascii="David" w:hAnsi="David" w:cs="David" w:hint="cs"/>
          <w:sz w:val="24"/>
          <w:szCs w:val="24"/>
          <w:rtl/>
        </w:rPr>
        <w:t>.</w:t>
      </w:r>
      <w:r w:rsidRPr="006A5025">
        <w:rPr>
          <w:rFonts w:ascii="David" w:hAnsi="David" w:cs="David"/>
          <w:sz w:val="24"/>
          <w:szCs w:val="24"/>
          <w:rtl/>
        </w:rPr>
        <w:t>(7), או על גבי משטח המנוקז לבור איסוף כמפורט בסעיף 3.3.15</w:t>
      </w:r>
      <w:r w:rsidR="009358A5" w:rsidRPr="006A5025">
        <w:rPr>
          <w:rFonts w:ascii="David" w:hAnsi="David" w:cs="David"/>
          <w:sz w:val="24"/>
          <w:szCs w:val="24"/>
          <w:rtl/>
        </w:rPr>
        <w:t>.</w:t>
      </w:r>
      <w:r w:rsidRPr="006A5025">
        <w:rPr>
          <w:rFonts w:ascii="David" w:hAnsi="David" w:cs="David"/>
          <w:sz w:val="24"/>
          <w:szCs w:val="24"/>
          <w:rtl/>
        </w:rPr>
        <w:t>(8).</w:t>
      </w:r>
    </w:p>
    <w:p w14:paraId="014943A4" w14:textId="329EA209" w:rsidR="0052320E" w:rsidRPr="006A5025" w:rsidRDefault="0052320E" w:rsidP="00BD3DEB">
      <w:pPr>
        <w:pStyle w:val="a7"/>
        <w:numPr>
          <w:ilvl w:val="0"/>
          <w:numId w:val="294"/>
        </w:numPr>
        <w:spacing w:after="0" w:line="360" w:lineRule="auto"/>
        <w:jc w:val="both"/>
        <w:rPr>
          <w:rFonts w:ascii="David" w:hAnsi="David" w:cs="David"/>
          <w:sz w:val="24"/>
          <w:szCs w:val="24"/>
        </w:rPr>
      </w:pPr>
      <w:r w:rsidRPr="006A5025">
        <w:rPr>
          <w:rFonts w:ascii="David" w:hAnsi="David" w:cs="David"/>
          <w:sz w:val="24"/>
          <w:szCs w:val="24"/>
          <w:rtl/>
        </w:rPr>
        <w:t>מאצרה כאמור בסעיף 3.3.15</w:t>
      </w:r>
      <w:r w:rsidR="009358A5" w:rsidRPr="006A5025">
        <w:rPr>
          <w:rFonts w:ascii="David" w:hAnsi="David" w:cs="David"/>
          <w:sz w:val="24"/>
          <w:szCs w:val="24"/>
          <w:rtl/>
        </w:rPr>
        <w:t>.</w:t>
      </w:r>
      <w:r w:rsidRPr="006A5025">
        <w:rPr>
          <w:rFonts w:ascii="David" w:hAnsi="David" w:cs="David"/>
          <w:sz w:val="24"/>
          <w:szCs w:val="24"/>
          <w:rtl/>
        </w:rPr>
        <w:t>(6), תעמוד בכל אלה:</w:t>
      </w:r>
    </w:p>
    <w:p w14:paraId="72B49E20" w14:textId="2463A59E" w:rsidR="0052320E" w:rsidRPr="006A5025" w:rsidRDefault="0052320E" w:rsidP="00BD3DEB">
      <w:pPr>
        <w:pStyle w:val="1"/>
        <w:keepNext/>
        <w:widowControl/>
        <w:numPr>
          <w:ilvl w:val="0"/>
          <w:numId w:val="273"/>
        </w:numPr>
        <w:overflowPunct w:val="0"/>
        <w:autoSpaceDE w:val="0"/>
        <w:autoSpaceDN w:val="0"/>
        <w:adjustRightInd w:val="0"/>
        <w:textAlignment w:val="baseline"/>
        <w:rPr>
          <w:rFonts w:ascii="David" w:hAnsi="David"/>
          <w:b w:val="0"/>
          <w:bCs w:val="0"/>
        </w:rPr>
      </w:pPr>
      <w:r w:rsidRPr="006A5025">
        <w:rPr>
          <w:rFonts w:ascii="David" w:hAnsi="David"/>
          <w:b w:val="0"/>
          <w:bCs w:val="0"/>
          <w:rtl/>
        </w:rPr>
        <w:t>בנויה באופן שימנע פיזור החומר המסו</w:t>
      </w:r>
      <w:r w:rsidR="003C168B">
        <w:rPr>
          <w:rFonts w:ascii="David" w:hAnsi="David"/>
          <w:b w:val="0"/>
          <w:bCs w:val="0"/>
          <w:rtl/>
        </w:rPr>
        <w:t>כן או פסולת החומר המסוכן לסביבה</w:t>
      </w:r>
      <w:r w:rsidR="003C168B">
        <w:rPr>
          <w:rFonts w:ascii="David" w:hAnsi="David" w:hint="cs"/>
          <w:b w:val="0"/>
          <w:bCs w:val="0"/>
          <w:rtl/>
        </w:rPr>
        <w:t>.</w:t>
      </w:r>
    </w:p>
    <w:p w14:paraId="162330A2" w14:textId="530154AA" w:rsidR="0052320E" w:rsidRPr="006A5025" w:rsidRDefault="0052320E" w:rsidP="00BD3DEB">
      <w:pPr>
        <w:pStyle w:val="1"/>
        <w:keepNext/>
        <w:widowControl/>
        <w:numPr>
          <w:ilvl w:val="0"/>
          <w:numId w:val="273"/>
        </w:numPr>
        <w:overflowPunct w:val="0"/>
        <w:autoSpaceDE w:val="0"/>
        <w:autoSpaceDN w:val="0"/>
        <w:adjustRightInd w:val="0"/>
        <w:textAlignment w:val="baseline"/>
        <w:rPr>
          <w:rFonts w:ascii="David" w:hAnsi="David"/>
          <w:b w:val="0"/>
          <w:bCs w:val="0"/>
        </w:rPr>
      </w:pPr>
      <w:r w:rsidRPr="006A5025">
        <w:rPr>
          <w:rFonts w:ascii="David" w:hAnsi="David"/>
          <w:b w:val="0"/>
          <w:bCs w:val="0"/>
          <w:rtl/>
        </w:rPr>
        <w:t>נפחה הפנוי לקליטת חומרים מזהמים יהיה לפחות 110% מנפח כל</w:t>
      </w:r>
      <w:r w:rsidR="003C168B">
        <w:rPr>
          <w:rFonts w:ascii="David" w:hAnsi="David"/>
          <w:b w:val="0"/>
          <w:bCs w:val="0"/>
          <w:rtl/>
        </w:rPr>
        <w:t>י הקיבול הגדול ביותר המאוחסן בה</w:t>
      </w:r>
      <w:r w:rsidR="003C168B">
        <w:rPr>
          <w:rFonts w:ascii="David" w:hAnsi="David" w:hint="cs"/>
          <w:b w:val="0"/>
          <w:bCs w:val="0"/>
          <w:rtl/>
        </w:rPr>
        <w:t>.</w:t>
      </w:r>
    </w:p>
    <w:p w14:paraId="5F0D715E" w14:textId="02F981CE" w:rsidR="0052320E" w:rsidRPr="006A5025" w:rsidRDefault="0052320E" w:rsidP="00BD3DEB">
      <w:pPr>
        <w:pStyle w:val="1"/>
        <w:keepNext/>
        <w:widowControl/>
        <w:numPr>
          <w:ilvl w:val="0"/>
          <w:numId w:val="273"/>
        </w:numPr>
        <w:overflowPunct w:val="0"/>
        <w:autoSpaceDE w:val="0"/>
        <w:autoSpaceDN w:val="0"/>
        <w:adjustRightInd w:val="0"/>
        <w:textAlignment w:val="baseline"/>
        <w:rPr>
          <w:rFonts w:ascii="David" w:hAnsi="David"/>
          <w:b w:val="0"/>
          <w:bCs w:val="0"/>
        </w:rPr>
      </w:pPr>
      <w:r w:rsidRPr="006A5025">
        <w:rPr>
          <w:rFonts w:ascii="David" w:hAnsi="David"/>
          <w:b w:val="0"/>
          <w:bCs w:val="0"/>
          <w:rtl/>
        </w:rPr>
        <w:t>קירותיה יהיו בעלי חוזק מכני מספק בכדי להכיל את תכולת כל</w:t>
      </w:r>
      <w:r w:rsidR="003C168B">
        <w:rPr>
          <w:rFonts w:ascii="David" w:hAnsi="David"/>
          <w:b w:val="0"/>
          <w:bCs w:val="0"/>
          <w:rtl/>
        </w:rPr>
        <w:t>י הקיבול הגדול ביותר המאוחסן בה</w:t>
      </w:r>
      <w:r w:rsidR="003C168B">
        <w:rPr>
          <w:rFonts w:ascii="David" w:hAnsi="David" w:hint="cs"/>
          <w:b w:val="0"/>
          <w:bCs w:val="0"/>
          <w:rtl/>
        </w:rPr>
        <w:t>.</w:t>
      </w:r>
    </w:p>
    <w:p w14:paraId="21C31E08" w14:textId="317DE97B" w:rsidR="0052320E" w:rsidRPr="006A5025" w:rsidRDefault="0052320E" w:rsidP="00BD3DEB">
      <w:pPr>
        <w:pStyle w:val="1"/>
        <w:keepNext/>
        <w:widowControl/>
        <w:numPr>
          <w:ilvl w:val="0"/>
          <w:numId w:val="273"/>
        </w:numPr>
        <w:overflowPunct w:val="0"/>
        <w:autoSpaceDE w:val="0"/>
        <w:autoSpaceDN w:val="0"/>
        <w:adjustRightInd w:val="0"/>
        <w:textAlignment w:val="baseline"/>
        <w:rPr>
          <w:rFonts w:ascii="David" w:hAnsi="David"/>
          <w:b w:val="0"/>
          <w:bCs w:val="0"/>
        </w:rPr>
      </w:pPr>
      <w:r w:rsidRPr="006A5025">
        <w:rPr>
          <w:rFonts w:ascii="David" w:hAnsi="David"/>
          <w:b w:val="0"/>
          <w:bCs w:val="0"/>
          <w:rtl/>
        </w:rPr>
        <w:t>תקינה, אטומה ועמידה כימית לחומרים המאוחסנים בה, ללא סדקים, נקייה וב</w:t>
      </w:r>
      <w:r w:rsidR="003C168B">
        <w:rPr>
          <w:rFonts w:ascii="David" w:hAnsi="David"/>
          <w:b w:val="0"/>
          <w:bCs w:val="0"/>
          <w:rtl/>
        </w:rPr>
        <w:t>אופן שימנע לחלוטין דליפה לסביבה</w:t>
      </w:r>
      <w:r w:rsidR="003C168B">
        <w:rPr>
          <w:rFonts w:ascii="David" w:hAnsi="David" w:hint="cs"/>
          <w:b w:val="0"/>
          <w:bCs w:val="0"/>
          <w:rtl/>
        </w:rPr>
        <w:t>.</w:t>
      </w:r>
    </w:p>
    <w:p w14:paraId="5563EE8C" w14:textId="387DA215" w:rsidR="0052320E" w:rsidRPr="006A5025" w:rsidRDefault="0052320E" w:rsidP="00BD3DEB">
      <w:pPr>
        <w:pStyle w:val="1"/>
        <w:keepNext/>
        <w:widowControl/>
        <w:numPr>
          <w:ilvl w:val="0"/>
          <w:numId w:val="273"/>
        </w:numPr>
        <w:overflowPunct w:val="0"/>
        <w:autoSpaceDE w:val="0"/>
        <w:autoSpaceDN w:val="0"/>
        <w:adjustRightInd w:val="0"/>
        <w:textAlignment w:val="baseline"/>
        <w:rPr>
          <w:rFonts w:ascii="David" w:hAnsi="David"/>
          <w:b w:val="0"/>
          <w:bCs w:val="0"/>
        </w:rPr>
      </w:pPr>
      <w:r w:rsidRPr="006A5025">
        <w:rPr>
          <w:rFonts w:ascii="David" w:hAnsi="David"/>
          <w:b w:val="0"/>
          <w:bCs w:val="0"/>
          <w:rtl/>
        </w:rPr>
        <w:t>פתח הניקוז שלה יהיה ס</w:t>
      </w:r>
      <w:r w:rsidR="003C168B">
        <w:rPr>
          <w:rFonts w:ascii="David" w:hAnsi="David"/>
          <w:b w:val="0"/>
          <w:bCs w:val="0"/>
          <w:rtl/>
        </w:rPr>
        <w:t>גור בכל עת, למעט בעת ריקון יזום</w:t>
      </w:r>
      <w:r w:rsidR="003C168B">
        <w:rPr>
          <w:rFonts w:ascii="David" w:hAnsi="David" w:hint="cs"/>
          <w:b w:val="0"/>
          <w:bCs w:val="0"/>
          <w:rtl/>
        </w:rPr>
        <w:t>.</w:t>
      </w:r>
    </w:p>
    <w:p w14:paraId="75C3624C" w14:textId="77777777" w:rsidR="0052320E" w:rsidRPr="006A5025" w:rsidRDefault="0052320E" w:rsidP="00BD3DEB">
      <w:pPr>
        <w:pStyle w:val="1"/>
        <w:keepNext/>
        <w:widowControl/>
        <w:numPr>
          <w:ilvl w:val="0"/>
          <w:numId w:val="273"/>
        </w:numPr>
        <w:overflowPunct w:val="0"/>
        <w:autoSpaceDE w:val="0"/>
        <w:autoSpaceDN w:val="0"/>
        <w:adjustRightInd w:val="0"/>
        <w:textAlignment w:val="baseline"/>
        <w:rPr>
          <w:rFonts w:ascii="David" w:hAnsi="David"/>
          <w:b w:val="0"/>
          <w:bCs w:val="0"/>
        </w:rPr>
      </w:pPr>
      <w:r w:rsidRPr="006A5025">
        <w:rPr>
          <w:rFonts w:ascii="David" w:hAnsi="David"/>
          <w:b w:val="0"/>
          <w:bCs w:val="0"/>
          <w:rtl/>
        </w:rPr>
        <w:t>פתחי הריקון והמילוי של כלי הקיבול המצויים בתוכה יהיו בכל עת בתוך שטחה;</w:t>
      </w:r>
    </w:p>
    <w:p w14:paraId="639EFDF6" w14:textId="631224CF" w:rsidR="0052320E" w:rsidRPr="006A5025" w:rsidRDefault="0052320E" w:rsidP="00BD3DEB">
      <w:pPr>
        <w:pStyle w:val="1"/>
        <w:keepNext/>
        <w:widowControl/>
        <w:numPr>
          <w:ilvl w:val="0"/>
          <w:numId w:val="273"/>
        </w:numPr>
        <w:overflowPunct w:val="0"/>
        <w:autoSpaceDE w:val="0"/>
        <w:autoSpaceDN w:val="0"/>
        <w:adjustRightInd w:val="0"/>
        <w:ind w:hanging="357"/>
        <w:textAlignment w:val="baseline"/>
        <w:rPr>
          <w:rFonts w:ascii="David" w:hAnsi="David"/>
          <w:b w:val="0"/>
          <w:bCs w:val="0"/>
        </w:rPr>
      </w:pPr>
      <w:r w:rsidRPr="006A5025">
        <w:rPr>
          <w:rFonts w:ascii="David" w:hAnsi="David"/>
          <w:b w:val="0"/>
          <w:bCs w:val="0"/>
          <w:rtl/>
        </w:rPr>
        <w:t>מקורה - על פי דרישת נותן האישור.</w:t>
      </w:r>
    </w:p>
    <w:p w14:paraId="6581A60C" w14:textId="1244370E" w:rsidR="0052320E" w:rsidRPr="006A5025" w:rsidRDefault="0052320E" w:rsidP="00BD3DEB">
      <w:pPr>
        <w:pStyle w:val="a7"/>
        <w:numPr>
          <w:ilvl w:val="0"/>
          <w:numId w:val="294"/>
        </w:numPr>
        <w:spacing w:after="0" w:line="360" w:lineRule="auto"/>
        <w:ind w:hanging="357"/>
        <w:jc w:val="both"/>
        <w:rPr>
          <w:rFonts w:ascii="David" w:hAnsi="David" w:cs="David"/>
          <w:sz w:val="24"/>
          <w:szCs w:val="24"/>
        </w:rPr>
      </w:pPr>
      <w:r w:rsidRPr="006A5025">
        <w:rPr>
          <w:rFonts w:ascii="David" w:hAnsi="David" w:cs="David"/>
          <w:sz w:val="24"/>
          <w:szCs w:val="24"/>
          <w:rtl/>
        </w:rPr>
        <w:t>משטח המנוקז לבור איסוף כאמור בסעיף 3.3.15</w:t>
      </w:r>
      <w:r w:rsidR="009358A5" w:rsidRPr="006A5025">
        <w:rPr>
          <w:rFonts w:ascii="David" w:hAnsi="David" w:cs="David"/>
          <w:sz w:val="24"/>
          <w:szCs w:val="24"/>
          <w:rtl/>
        </w:rPr>
        <w:t>.</w:t>
      </w:r>
      <w:r w:rsidRPr="006A5025">
        <w:rPr>
          <w:rFonts w:ascii="David" w:hAnsi="David" w:cs="David"/>
          <w:sz w:val="24"/>
          <w:szCs w:val="24"/>
          <w:rtl/>
        </w:rPr>
        <w:t>(6), יעמוד בכל אלה:</w:t>
      </w:r>
    </w:p>
    <w:p w14:paraId="39CC18D7" w14:textId="115DD304" w:rsidR="0052320E" w:rsidRPr="006A5025" w:rsidRDefault="0052320E" w:rsidP="00BD3DEB">
      <w:pPr>
        <w:pStyle w:val="a7"/>
        <w:numPr>
          <w:ilvl w:val="0"/>
          <w:numId w:val="274"/>
        </w:numPr>
        <w:spacing w:after="0" w:line="360" w:lineRule="auto"/>
        <w:jc w:val="both"/>
        <w:rPr>
          <w:rFonts w:ascii="David" w:hAnsi="David" w:cs="David"/>
          <w:sz w:val="24"/>
          <w:szCs w:val="24"/>
        </w:rPr>
      </w:pPr>
      <w:r w:rsidRPr="006A5025">
        <w:rPr>
          <w:rFonts w:ascii="David" w:hAnsi="David" w:cs="David"/>
          <w:sz w:val="24"/>
          <w:szCs w:val="24"/>
          <w:rtl/>
        </w:rPr>
        <w:t>בנוי באופן שימנע פיזור החומר המסו</w:t>
      </w:r>
      <w:r w:rsidR="003C168B">
        <w:rPr>
          <w:rFonts w:ascii="David" w:hAnsi="David" w:cs="David"/>
          <w:sz w:val="24"/>
          <w:szCs w:val="24"/>
          <w:rtl/>
        </w:rPr>
        <w:t>כן או פסולת החומר המסוכן לסביבה</w:t>
      </w:r>
      <w:r w:rsidR="003C168B">
        <w:rPr>
          <w:rFonts w:ascii="David" w:hAnsi="David" w:cs="David" w:hint="cs"/>
          <w:sz w:val="24"/>
          <w:szCs w:val="24"/>
          <w:rtl/>
        </w:rPr>
        <w:t>.</w:t>
      </w:r>
    </w:p>
    <w:p w14:paraId="65E1BAF5" w14:textId="4CAC5560" w:rsidR="0052320E" w:rsidRPr="006A5025" w:rsidRDefault="0052320E" w:rsidP="00BD3DEB">
      <w:pPr>
        <w:pStyle w:val="a7"/>
        <w:numPr>
          <w:ilvl w:val="0"/>
          <w:numId w:val="274"/>
        </w:numPr>
        <w:spacing w:after="0" w:line="360" w:lineRule="auto"/>
        <w:jc w:val="both"/>
        <w:rPr>
          <w:rFonts w:ascii="David" w:hAnsi="David" w:cs="David"/>
          <w:sz w:val="24"/>
          <w:szCs w:val="24"/>
        </w:rPr>
      </w:pPr>
      <w:r w:rsidRPr="006A5025">
        <w:rPr>
          <w:rFonts w:ascii="David" w:hAnsi="David" w:cs="David"/>
          <w:sz w:val="24"/>
          <w:szCs w:val="24"/>
          <w:rtl/>
        </w:rPr>
        <w:t>הנפח הפנוי של בור האיסוף כאמור בסעיף 3.3.15</w:t>
      </w:r>
      <w:r w:rsidR="009358A5" w:rsidRPr="006A5025">
        <w:rPr>
          <w:rFonts w:ascii="David" w:hAnsi="David" w:cs="David"/>
          <w:sz w:val="24"/>
          <w:szCs w:val="24"/>
          <w:rtl/>
        </w:rPr>
        <w:t>.</w:t>
      </w:r>
      <w:r w:rsidRPr="006A5025">
        <w:rPr>
          <w:rFonts w:ascii="David" w:hAnsi="David" w:cs="David"/>
          <w:sz w:val="24"/>
          <w:szCs w:val="24"/>
          <w:rtl/>
        </w:rPr>
        <w:t>(6) לקליטת החומר המסוכן או פסולת החומר המסוכן יהיה לפחות 110% מנפח כלי הקיבו</w:t>
      </w:r>
      <w:r w:rsidR="003C168B">
        <w:rPr>
          <w:rFonts w:ascii="David" w:hAnsi="David" w:cs="David"/>
          <w:sz w:val="24"/>
          <w:szCs w:val="24"/>
          <w:rtl/>
        </w:rPr>
        <w:t>ל הגדול ביותר שעלול להתנקז אליו</w:t>
      </w:r>
      <w:r w:rsidR="003C168B">
        <w:rPr>
          <w:rFonts w:ascii="David" w:hAnsi="David" w:cs="David" w:hint="cs"/>
          <w:sz w:val="24"/>
          <w:szCs w:val="24"/>
          <w:rtl/>
        </w:rPr>
        <w:t>.</w:t>
      </w:r>
    </w:p>
    <w:p w14:paraId="1FCE3474" w14:textId="3E4B793C" w:rsidR="0052320E" w:rsidRPr="006A5025" w:rsidRDefault="0052320E" w:rsidP="00BD3DEB">
      <w:pPr>
        <w:pStyle w:val="a7"/>
        <w:numPr>
          <w:ilvl w:val="0"/>
          <w:numId w:val="274"/>
        </w:numPr>
        <w:spacing w:after="0" w:line="360" w:lineRule="auto"/>
        <w:jc w:val="both"/>
        <w:rPr>
          <w:rFonts w:ascii="David" w:hAnsi="David" w:cs="David"/>
          <w:sz w:val="24"/>
          <w:szCs w:val="24"/>
        </w:rPr>
      </w:pPr>
      <w:r w:rsidRPr="006A5025">
        <w:rPr>
          <w:rFonts w:ascii="David" w:hAnsi="David" w:cs="David"/>
          <w:sz w:val="24"/>
          <w:szCs w:val="24"/>
          <w:rtl/>
        </w:rPr>
        <w:t>תקין ואטום לחומרים המאוחסנים על גביו, ללא סדקים, ב</w:t>
      </w:r>
      <w:r w:rsidR="003C168B">
        <w:rPr>
          <w:rFonts w:ascii="David" w:hAnsi="David" w:cs="David"/>
          <w:sz w:val="24"/>
          <w:szCs w:val="24"/>
          <w:rtl/>
        </w:rPr>
        <w:t>אופן שימנע לחלוטין פליטה לסביבה</w:t>
      </w:r>
      <w:r w:rsidR="003C168B">
        <w:rPr>
          <w:rFonts w:ascii="David" w:hAnsi="David" w:cs="David" w:hint="cs"/>
          <w:sz w:val="24"/>
          <w:szCs w:val="24"/>
          <w:rtl/>
        </w:rPr>
        <w:t>.</w:t>
      </w:r>
    </w:p>
    <w:p w14:paraId="44BF0BC0" w14:textId="6AA97D15" w:rsidR="0052320E" w:rsidRPr="006A5025" w:rsidRDefault="0052320E" w:rsidP="00BD3DEB">
      <w:pPr>
        <w:pStyle w:val="a7"/>
        <w:numPr>
          <w:ilvl w:val="0"/>
          <w:numId w:val="274"/>
        </w:numPr>
        <w:spacing w:after="0" w:line="360" w:lineRule="auto"/>
        <w:jc w:val="both"/>
        <w:rPr>
          <w:rFonts w:ascii="David" w:hAnsi="David" w:cs="David"/>
          <w:sz w:val="24"/>
          <w:szCs w:val="24"/>
        </w:rPr>
      </w:pPr>
      <w:r w:rsidRPr="006A5025">
        <w:rPr>
          <w:rFonts w:ascii="David" w:hAnsi="David" w:cs="David"/>
          <w:sz w:val="24"/>
          <w:szCs w:val="24"/>
          <w:rtl/>
        </w:rPr>
        <w:t>פתחי הריקון והמילוי של כלי הקיבול המצויים על גבי המשטחים כאמור בסעיף 3.3.15</w:t>
      </w:r>
      <w:r w:rsidR="009358A5" w:rsidRPr="006A5025">
        <w:rPr>
          <w:rFonts w:ascii="David" w:hAnsi="David" w:cs="David"/>
          <w:sz w:val="24"/>
          <w:szCs w:val="24"/>
          <w:rtl/>
        </w:rPr>
        <w:t>.</w:t>
      </w:r>
      <w:r w:rsidRPr="006A5025">
        <w:rPr>
          <w:rFonts w:ascii="David" w:hAnsi="David" w:cs="David"/>
          <w:sz w:val="24"/>
          <w:szCs w:val="24"/>
          <w:rtl/>
        </w:rPr>
        <w:t xml:space="preserve">(6), </w:t>
      </w:r>
      <w:r w:rsidR="003C168B">
        <w:rPr>
          <w:rFonts w:ascii="David" w:hAnsi="David" w:cs="David"/>
          <w:sz w:val="24"/>
          <w:szCs w:val="24"/>
          <w:rtl/>
        </w:rPr>
        <w:t>יהיו בכל עת מעל המשטח</w:t>
      </w:r>
      <w:r w:rsidR="003C168B">
        <w:rPr>
          <w:rFonts w:ascii="David" w:hAnsi="David" w:cs="David" w:hint="cs"/>
          <w:sz w:val="24"/>
          <w:szCs w:val="24"/>
          <w:rtl/>
        </w:rPr>
        <w:t>.</w:t>
      </w:r>
    </w:p>
    <w:p w14:paraId="703294C5" w14:textId="77777777" w:rsidR="0052320E" w:rsidRPr="006A5025" w:rsidRDefault="0052320E" w:rsidP="00BD3DEB">
      <w:pPr>
        <w:pStyle w:val="a7"/>
        <w:numPr>
          <w:ilvl w:val="0"/>
          <w:numId w:val="274"/>
        </w:numPr>
        <w:spacing w:after="0" w:line="360" w:lineRule="auto"/>
        <w:jc w:val="both"/>
        <w:rPr>
          <w:rFonts w:ascii="David" w:hAnsi="David" w:cs="David"/>
          <w:sz w:val="24"/>
          <w:szCs w:val="24"/>
        </w:rPr>
      </w:pPr>
      <w:r w:rsidRPr="006A5025">
        <w:rPr>
          <w:rFonts w:ascii="David" w:hAnsi="David" w:cs="David"/>
          <w:sz w:val="24"/>
          <w:szCs w:val="24"/>
          <w:rtl/>
        </w:rPr>
        <w:t>מקורה - על פי דרישת נותן האישור.</w:t>
      </w:r>
    </w:p>
    <w:p w14:paraId="5F824978" w14:textId="4EB6C6A9" w:rsidR="0052320E" w:rsidRPr="006A5025" w:rsidRDefault="0052320E" w:rsidP="00BD3DEB">
      <w:pPr>
        <w:pStyle w:val="a7"/>
        <w:numPr>
          <w:ilvl w:val="0"/>
          <w:numId w:val="294"/>
        </w:numPr>
        <w:spacing w:after="0" w:line="360" w:lineRule="auto"/>
        <w:jc w:val="both"/>
        <w:rPr>
          <w:rFonts w:ascii="David" w:hAnsi="David" w:cs="David"/>
          <w:sz w:val="24"/>
          <w:szCs w:val="24"/>
        </w:rPr>
      </w:pPr>
      <w:r w:rsidRPr="006A5025">
        <w:rPr>
          <w:rFonts w:ascii="David" w:hAnsi="David" w:cs="David"/>
          <w:sz w:val="24"/>
          <w:szCs w:val="24"/>
          <w:rtl/>
        </w:rPr>
        <w:t>בעל עסק ירוקן את תכולת המאצרה ובור איסוף אליו מנוקז המשטח, באופן מידי, אלא אם תנאי מזג האוויר אינם מאפשרים זאת, למכלים אטומים ועמידים כימית לחומר הנאסף, ויפנה אותה לפי כל דין; שפך של החומר המאוחסן במאצרה או מי גשמים שהזדהמ</w:t>
      </w:r>
      <w:r w:rsidR="009358A5" w:rsidRPr="006A5025">
        <w:rPr>
          <w:rFonts w:ascii="David" w:hAnsi="David" w:cs="David"/>
          <w:sz w:val="24"/>
          <w:szCs w:val="24"/>
          <w:rtl/>
        </w:rPr>
        <w:t>ו מהחומר המאוחסן על גבי המאצרה -</w:t>
      </w:r>
      <w:r w:rsidRPr="006A5025">
        <w:rPr>
          <w:rFonts w:ascii="David" w:hAnsi="David" w:cs="David"/>
          <w:sz w:val="24"/>
          <w:szCs w:val="24"/>
          <w:rtl/>
        </w:rPr>
        <w:t xml:space="preserve"> יפונו כאמור.</w:t>
      </w:r>
    </w:p>
    <w:p w14:paraId="24495CD5" w14:textId="77777777" w:rsidR="0052320E" w:rsidRPr="006A5025" w:rsidRDefault="0052320E" w:rsidP="00BD3DEB">
      <w:pPr>
        <w:pStyle w:val="a7"/>
        <w:numPr>
          <w:ilvl w:val="0"/>
          <w:numId w:val="294"/>
        </w:numPr>
        <w:spacing w:after="0" w:line="360" w:lineRule="auto"/>
        <w:jc w:val="both"/>
        <w:rPr>
          <w:rFonts w:ascii="David" w:hAnsi="David" w:cs="David"/>
          <w:sz w:val="24"/>
          <w:szCs w:val="24"/>
        </w:rPr>
      </w:pPr>
      <w:r w:rsidRPr="006A5025">
        <w:rPr>
          <w:rFonts w:ascii="David" w:hAnsi="David" w:cs="David"/>
          <w:sz w:val="24"/>
          <w:szCs w:val="24"/>
          <w:rtl/>
        </w:rPr>
        <w:t>מחסן, אזור או עמדת אחסון של חומר מסוכן ופסולת חומר מסוכן, יהיו סגורים, נעולים ומשולטים, באופן שתתאפשר כניסת אנשים שהרשה בעל העסק בלבד.</w:t>
      </w:r>
    </w:p>
    <w:p w14:paraId="2D7B21DC" w14:textId="283E10B1" w:rsidR="0052320E" w:rsidRPr="006A5025" w:rsidRDefault="0052320E" w:rsidP="00BD3DEB">
      <w:pPr>
        <w:pStyle w:val="a7"/>
        <w:numPr>
          <w:ilvl w:val="0"/>
          <w:numId w:val="294"/>
        </w:numPr>
        <w:spacing w:after="0" w:line="360" w:lineRule="auto"/>
        <w:jc w:val="both"/>
        <w:rPr>
          <w:rFonts w:ascii="David" w:hAnsi="David" w:cs="David"/>
          <w:sz w:val="24"/>
          <w:szCs w:val="24"/>
        </w:rPr>
      </w:pPr>
      <w:r w:rsidRPr="006A5025">
        <w:rPr>
          <w:rFonts w:ascii="David" w:hAnsi="David" w:cs="David"/>
          <w:sz w:val="24"/>
          <w:szCs w:val="24"/>
          <w:rtl/>
        </w:rPr>
        <w:t>רצפת מחסן, אזור או עמדת אחסון של החומרים כאמור בסעיף 3.3.15</w:t>
      </w:r>
      <w:r w:rsidR="009358A5" w:rsidRPr="006A5025">
        <w:rPr>
          <w:rFonts w:ascii="David" w:hAnsi="David" w:cs="David"/>
          <w:sz w:val="24"/>
          <w:szCs w:val="24"/>
          <w:rtl/>
        </w:rPr>
        <w:t>.</w:t>
      </w:r>
      <w:r w:rsidRPr="006A5025">
        <w:rPr>
          <w:rFonts w:ascii="David" w:hAnsi="David" w:cs="David"/>
          <w:sz w:val="24"/>
          <w:szCs w:val="24"/>
          <w:rtl/>
        </w:rPr>
        <w:t>(10), תצופה בחומר איטום מתאים למניעת חלחול סוג החומרים המצויים במקום.</w:t>
      </w:r>
    </w:p>
    <w:p w14:paraId="67CEBD86" w14:textId="77777777" w:rsidR="0052320E" w:rsidRPr="006A5025" w:rsidRDefault="0052320E" w:rsidP="00BD3DEB">
      <w:pPr>
        <w:pStyle w:val="a7"/>
        <w:numPr>
          <w:ilvl w:val="0"/>
          <w:numId w:val="294"/>
        </w:numPr>
        <w:spacing w:after="0" w:line="360" w:lineRule="auto"/>
        <w:jc w:val="both"/>
        <w:rPr>
          <w:rFonts w:ascii="David" w:hAnsi="David" w:cs="David"/>
          <w:sz w:val="24"/>
          <w:szCs w:val="24"/>
        </w:rPr>
      </w:pPr>
      <w:r w:rsidRPr="006A5025">
        <w:rPr>
          <w:rFonts w:ascii="David" w:hAnsi="David" w:cs="David"/>
          <w:sz w:val="24"/>
          <w:szCs w:val="24"/>
          <w:rtl/>
        </w:rPr>
        <w:t>בעל העסק יסמן וישלט כל חומר מסוכן, פסולת חומר מסוכן וכן את כל המתקנים בהם עוסקים בחומר מסוכן לרבות כלי הקיבול, מתקנים, עמדות, צנרת ומבני אחסון. הסימון והשילוט יהיו לפי הכללים המפורטים להלן:</w:t>
      </w:r>
    </w:p>
    <w:p w14:paraId="0149BE43" w14:textId="24C74884" w:rsidR="0052320E" w:rsidRPr="006A5025" w:rsidRDefault="0052320E" w:rsidP="00BD3DEB">
      <w:pPr>
        <w:pStyle w:val="a7"/>
        <w:numPr>
          <w:ilvl w:val="0"/>
          <w:numId w:val="275"/>
        </w:numPr>
        <w:spacing w:after="0" w:line="360" w:lineRule="auto"/>
        <w:jc w:val="both"/>
        <w:rPr>
          <w:rFonts w:ascii="David" w:hAnsi="David" w:cs="David"/>
          <w:sz w:val="24"/>
          <w:szCs w:val="24"/>
        </w:rPr>
      </w:pPr>
      <w:r w:rsidRPr="006A5025">
        <w:rPr>
          <w:rFonts w:ascii="David" w:hAnsi="David" w:cs="David"/>
          <w:sz w:val="24"/>
          <w:szCs w:val="24"/>
          <w:rtl/>
        </w:rPr>
        <w:t>על כל כלי קיבול יצוין השם הכימי של החומר המסוכן או פסולת חומר מסוכן המאוחסנים בו באותיות בעברית או בלועזית, מספר או"ם ככ</w:t>
      </w:r>
      <w:r w:rsidR="003C168B">
        <w:rPr>
          <w:rFonts w:ascii="David" w:hAnsi="David" w:cs="David"/>
          <w:sz w:val="24"/>
          <w:szCs w:val="24"/>
          <w:rtl/>
        </w:rPr>
        <w:t>ל שישנו, קבוצת סיכון וקוד חירום</w:t>
      </w:r>
      <w:r w:rsidR="003C168B">
        <w:rPr>
          <w:rFonts w:ascii="David" w:hAnsi="David" w:cs="David" w:hint="cs"/>
          <w:sz w:val="24"/>
          <w:szCs w:val="24"/>
          <w:rtl/>
        </w:rPr>
        <w:t>.</w:t>
      </w:r>
    </w:p>
    <w:p w14:paraId="0514B821" w14:textId="3E71CF9A" w:rsidR="0052320E" w:rsidRPr="006A5025" w:rsidRDefault="0052320E" w:rsidP="00BD3DEB">
      <w:pPr>
        <w:pStyle w:val="a7"/>
        <w:numPr>
          <w:ilvl w:val="0"/>
          <w:numId w:val="275"/>
        </w:numPr>
        <w:spacing w:after="0" w:line="360" w:lineRule="auto"/>
        <w:jc w:val="both"/>
        <w:rPr>
          <w:rFonts w:ascii="David" w:hAnsi="David" w:cs="David"/>
          <w:sz w:val="24"/>
          <w:szCs w:val="24"/>
        </w:rPr>
      </w:pPr>
      <w:r w:rsidRPr="006A5025">
        <w:rPr>
          <w:rFonts w:ascii="David" w:hAnsi="David" w:cs="David"/>
          <w:sz w:val="24"/>
          <w:szCs w:val="24"/>
          <w:rtl/>
        </w:rPr>
        <w:t>על כל מתקן, מבנה או עמדה יוצב שילוט הכולל את שם המתקן, השם הכימי של הרעל או הפסולת המאוחסנים באותיות בעברית או בלועזית, מספר או"ם ככ</w:t>
      </w:r>
      <w:r w:rsidR="003C168B">
        <w:rPr>
          <w:rFonts w:ascii="David" w:hAnsi="David" w:cs="David"/>
          <w:sz w:val="24"/>
          <w:szCs w:val="24"/>
          <w:rtl/>
        </w:rPr>
        <w:t>ל שישנו, קבוצת סיכון וקוד חירום</w:t>
      </w:r>
      <w:r w:rsidR="003C168B">
        <w:rPr>
          <w:rFonts w:ascii="David" w:hAnsi="David" w:cs="David" w:hint="cs"/>
          <w:sz w:val="24"/>
          <w:szCs w:val="24"/>
          <w:rtl/>
        </w:rPr>
        <w:t>.</w:t>
      </w:r>
    </w:p>
    <w:p w14:paraId="06E88EC7" w14:textId="1DA289CE" w:rsidR="0052320E" w:rsidRPr="006A5025" w:rsidRDefault="0052320E" w:rsidP="00BD3DEB">
      <w:pPr>
        <w:pStyle w:val="a7"/>
        <w:numPr>
          <w:ilvl w:val="0"/>
          <w:numId w:val="275"/>
        </w:numPr>
        <w:spacing w:after="0" w:line="360" w:lineRule="auto"/>
        <w:jc w:val="both"/>
        <w:rPr>
          <w:rFonts w:ascii="David" w:hAnsi="David" w:cs="David"/>
          <w:sz w:val="24"/>
          <w:szCs w:val="24"/>
        </w:rPr>
      </w:pPr>
      <w:r w:rsidRPr="006A5025">
        <w:rPr>
          <w:rFonts w:ascii="David" w:hAnsi="David" w:cs="David"/>
          <w:sz w:val="24"/>
          <w:szCs w:val="24"/>
          <w:rtl/>
        </w:rPr>
        <w:t>על כל צנרת יוצב שילוט הכולל את מצב הצבירה של החומר המסוכן או הפסולת העוברים דרכן, שם החומר המסוכן או הפסולת המועברת בצנרת וכיוון הזרימה, כך שמכל נקודת מבט על הצנרת ניתן יהיה לראות את המידע האמור, או שייצבעו בצבעים שונים ובתנאי שמקרא הסימון הכולל את כל הפרטים האמורים (שם ומצב צביר</w:t>
      </w:r>
      <w:r w:rsidR="003C168B">
        <w:rPr>
          <w:rFonts w:ascii="David" w:hAnsi="David" w:cs="David"/>
          <w:sz w:val="24"/>
          <w:szCs w:val="24"/>
          <w:rtl/>
        </w:rPr>
        <w:t>ה) יוצג במקום בולט בכניסה למתקן</w:t>
      </w:r>
      <w:r w:rsidR="003C168B">
        <w:rPr>
          <w:rFonts w:ascii="David" w:hAnsi="David" w:cs="David" w:hint="cs"/>
          <w:sz w:val="24"/>
          <w:szCs w:val="24"/>
          <w:rtl/>
        </w:rPr>
        <w:t>.</w:t>
      </w:r>
    </w:p>
    <w:p w14:paraId="22BA1D87" w14:textId="13119333" w:rsidR="0052320E" w:rsidRPr="006A5025" w:rsidRDefault="0052320E" w:rsidP="00BD3DEB">
      <w:pPr>
        <w:pStyle w:val="a7"/>
        <w:numPr>
          <w:ilvl w:val="0"/>
          <w:numId w:val="275"/>
        </w:numPr>
        <w:spacing w:after="0" w:line="360" w:lineRule="auto"/>
        <w:jc w:val="both"/>
        <w:rPr>
          <w:rFonts w:ascii="David" w:hAnsi="David" w:cs="David"/>
          <w:sz w:val="24"/>
          <w:szCs w:val="24"/>
        </w:rPr>
      </w:pPr>
      <w:r w:rsidRPr="006A5025">
        <w:rPr>
          <w:rFonts w:ascii="David" w:hAnsi="David" w:cs="David"/>
          <w:sz w:val="24"/>
          <w:szCs w:val="24"/>
          <w:rtl/>
        </w:rPr>
        <w:t>השילוט יה</w:t>
      </w:r>
      <w:r w:rsidR="003C168B">
        <w:rPr>
          <w:rFonts w:ascii="David" w:hAnsi="David" w:cs="David"/>
          <w:sz w:val="24"/>
          <w:szCs w:val="24"/>
          <w:rtl/>
        </w:rPr>
        <w:t>יה עשוי מחומר עמיד כימית ומכנית</w:t>
      </w:r>
      <w:r w:rsidR="003C168B">
        <w:rPr>
          <w:rFonts w:ascii="David" w:hAnsi="David" w:cs="David" w:hint="cs"/>
          <w:sz w:val="24"/>
          <w:szCs w:val="24"/>
          <w:rtl/>
        </w:rPr>
        <w:t>.</w:t>
      </w:r>
    </w:p>
    <w:p w14:paraId="590B8536" w14:textId="2DCA2256" w:rsidR="0052320E" w:rsidRPr="006A5025" w:rsidRDefault="0052320E" w:rsidP="00BD3DEB">
      <w:pPr>
        <w:pStyle w:val="a7"/>
        <w:numPr>
          <w:ilvl w:val="0"/>
          <w:numId w:val="275"/>
        </w:numPr>
        <w:spacing w:after="0" w:line="360" w:lineRule="auto"/>
        <w:jc w:val="both"/>
        <w:rPr>
          <w:rFonts w:ascii="David" w:hAnsi="David" w:cs="David"/>
          <w:sz w:val="24"/>
          <w:szCs w:val="24"/>
        </w:rPr>
      </w:pPr>
      <w:r w:rsidRPr="006A5025">
        <w:rPr>
          <w:rFonts w:ascii="David" w:hAnsi="David" w:cs="David"/>
          <w:sz w:val="24"/>
          <w:szCs w:val="24"/>
          <w:rtl/>
        </w:rPr>
        <w:t xml:space="preserve">גודל הכתב על השילוט וצבעיו יהיו </w:t>
      </w:r>
      <w:r w:rsidR="003C168B">
        <w:rPr>
          <w:rFonts w:ascii="David" w:hAnsi="David" w:cs="David"/>
          <w:sz w:val="24"/>
          <w:szCs w:val="24"/>
          <w:rtl/>
        </w:rPr>
        <w:t>בולטים, קריאים וברורים בכל עת</w:t>
      </w:r>
      <w:r w:rsidR="003C168B">
        <w:rPr>
          <w:rFonts w:ascii="David" w:hAnsi="David" w:cs="David" w:hint="cs"/>
          <w:sz w:val="24"/>
          <w:szCs w:val="24"/>
          <w:rtl/>
        </w:rPr>
        <w:t>.</w:t>
      </w:r>
    </w:p>
    <w:p w14:paraId="2A024B60" w14:textId="24F170A2" w:rsidR="0052320E" w:rsidRPr="006A5025" w:rsidRDefault="0052320E" w:rsidP="00BD3DEB">
      <w:pPr>
        <w:pStyle w:val="a7"/>
        <w:numPr>
          <w:ilvl w:val="0"/>
          <w:numId w:val="275"/>
        </w:numPr>
        <w:spacing w:after="0" w:line="360" w:lineRule="auto"/>
        <w:jc w:val="both"/>
        <w:rPr>
          <w:rFonts w:ascii="David" w:hAnsi="David" w:cs="David"/>
          <w:sz w:val="24"/>
          <w:szCs w:val="24"/>
        </w:rPr>
      </w:pPr>
      <w:r w:rsidRPr="006A5025">
        <w:rPr>
          <w:rFonts w:ascii="David" w:hAnsi="David" w:cs="David"/>
          <w:sz w:val="24"/>
          <w:szCs w:val="24"/>
          <w:rtl/>
        </w:rPr>
        <w:t>שילוט מתקן או עמדה יהיו ני</w:t>
      </w:r>
      <w:r w:rsidR="003C168B">
        <w:rPr>
          <w:rFonts w:ascii="David" w:hAnsi="David" w:cs="David"/>
          <w:sz w:val="24"/>
          <w:szCs w:val="24"/>
          <w:rtl/>
        </w:rPr>
        <w:t>תנים לקריאה מחוץ למתקן או העמדה</w:t>
      </w:r>
      <w:r w:rsidR="003C168B">
        <w:rPr>
          <w:rFonts w:ascii="David" w:hAnsi="David" w:cs="David" w:hint="cs"/>
          <w:sz w:val="24"/>
          <w:szCs w:val="24"/>
          <w:rtl/>
        </w:rPr>
        <w:t>.</w:t>
      </w:r>
    </w:p>
    <w:p w14:paraId="351264C9" w14:textId="643EFAC9" w:rsidR="0052320E" w:rsidRPr="006A5025" w:rsidRDefault="0052320E" w:rsidP="00BD3DEB">
      <w:pPr>
        <w:pStyle w:val="a7"/>
        <w:numPr>
          <w:ilvl w:val="0"/>
          <w:numId w:val="275"/>
        </w:numPr>
        <w:spacing w:after="0" w:line="360" w:lineRule="auto"/>
        <w:jc w:val="both"/>
        <w:rPr>
          <w:rFonts w:ascii="David" w:hAnsi="David" w:cs="David"/>
          <w:sz w:val="24"/>
          <w:szCs w:val="24"/>
        </w:rPr>
      </w:pPr>
      <w:r w:rsidRPr="006A5025">
        <w:rPr>
          <w:rFonts w:ascii="David" w:hAnsi="David" w:cs="David"/>
          <w:sz w:val="24"/>
          <w:szCs w:val="24"/>
          <w:rtl/>
        </w:rPr>
        <w:t>לא ישולטו מספר חומרים או פסולות בשלט משותף, גם אם הם באותה עמדה, אלא אם כן הם שייכים לאותה קבוצת סיכון, הוראות הטיפול בהם בעת אירוע חומרים מסוכנים זהות, והם אינם עלולים להגיב ביניהם. כאשר מספר חומרים או סוגי פסולת ניתנים לשילוט משותף בהתאם לאמור, יצוין על גב</w:t>
      </w:r>
      <w:r w:rsidR="003C168B">
        <w:rPr>
          <w:rFonts w:ascii="David" w:hAnsi="David" w:cs="David"/>
          <w:sz w:val="24"/>
          <w:szCs w:val="24"/>
          <w:rtl/>
        </w:rPr>
        <w:t>י השילוט קוד החירום המחמיר יותר</w:t>
      </w:r>
      <w:r w:rsidR="003C168B">
        <w:rPr>
          <w:rFonts w:ascii="David" w:hAnsi="David" w:cs="David" w:hint="cs"/>
          <w:sz w:val="24"/>
          <w:szCs w:val="24"/>
          <w:rtl/>
        </w:rPr>
        <w:t>.</w:t>
      </w:r>
    </w:p>
    <w:p w14:paraId="1DB154BA" w14:textId="77777777" w:rsidR="0052320E" w:rsidRPr="006A5025" w:rsidRDefault="0052320E" w:rsidP="00BD3DEB">
      <w:pPr>
        <w:pStyle w:val="a7"/>
        <w:numPr>
          <w:ilvl w:val="0"/>
          <w:numId w:val="275"/>
        </w:numPr>
        <w:spacing w:after="0" w:line="360" w:lineRule="auto"/>
        <w:jc w:val="both"/>
        <w:rPr>
          <w:rFonts w:ascii="David" w:hAnsi="David" w:cs="David"/>
          <w:sz w:val="24"/>
          <w:szCs w:val="24"/>
          <w:rtl/>
        </w:rPr>
      </w:pPr>
      <w:r w:rsidRPr="006A5025">
        <w:rPr>
          <w:rFonts w:ascii="David" w:hAnsi="David" w:cs="David"/>
          <w:sz w:val="24"/>
          <w:szCs w:val="24"/>
          <w:rtl/>
        </w:rPr>
        <w:t>עם פינוי חומר מסוכן או פסולת חומר מסוכן יש להסיר או להסתיר את השילוט באופן מידי.</w:t>
      </w:r>
    </w:p>
    <w:p w14:paraId="370C3804" w14:textId="77777777" w:rsidR="0052320E" w:rsidRPr="006A5025" w:rsidRDefault="0052320E" w:rsidP="00BD3DEB">
      <w:pPr>
        <w:pStyle w:val="a7"/>
        <w:numPr>
          <w:ilvl w:val="0"/>
          <w:numId w:val="294"/>
        </w:numPr>
        <w:spacing w:after="0" w:line="360" w:lineRule="auto"/>
        <w:jc w:val="both"/>
        <w:rPr>
          <w:rFonts w:ascii="David" w:hAnsi="David" w:cs="David"/>
          <w:sz w:val="24"/>
          <w:szCs w:val="24"/>
          <w:rtl/>
        </w:rPr>
      </w:pPr>
      <w:r w:rsidRPr="006A5025">
        <w:rPr>
          <w:rFonts w:ascii="David" w:hAnsi="David" w:cs="David"/>
          <w:sz w:val="24"/>
          <w:szCs w:val="24"/>
          <w:rtl/>
        </w:rPr>
        <w:t>אחסון חומרים מסוכנים:</w:t>
      </w:r>
    </w:p>
    <w:p w14:paraId="6ACDC020" w14:textId="77777777" w:rsidR="0052320E" w:rsidRPr="006A5025" w:rsidRDefault="0052320E" w:rsidP="00BD3DEB">
      <w:pPr>
        <w:pStyle w:val="a7"/>
        <w:numPr>
          <w:ilvl w:val="0"/>
          <w:numId w:val="323"/>
        </w:numPr>
        <w:spacing w:after="0" w:line="360" w:lineRule="auto"/>
        <w:jc w:val="both"/>
        <w:rPr>
          <w:rFonts w:ascii="David" w:hAnsi="David" w:cs="David"/>
          <w:sz w:val="24"/>
          <w:szCs w:val="24"/>
        </w:rPr>
      </w:pPr>
      <w:r w:rsidRPr="006A5025">
        <w:rPr>
          <w:rFonts w:ascii="David" w:hAnsi="David" w:cs="David"/>
          <w:sz w:val="24"/>
          <w:szCs w:val="24"/>
          <w:rtl/>
        </w:rPr>
        <w:t>בעל העסק יפריד בין חומרים מסוכנים העלולים להגיב ביניהם, לרבות פסולת חומר מסוכן, בהתאם לקבוצות הסיכון, קוד החירום וגיליונות הבטיחות. כאשר חומרים מאותה קבוצת סיכון עלולים להגיב ביניהם באופן המהווה סכנה לסביבה לרבות התלקחות, התנדפות גז ואדים, יש לאחסנם בנפרד באופן שימנע כל מגע בין החומרים המאוחסנים עצמם ובין שפך אפשרי של חומרים אלה.</w:t>
      </w:r>
    </w:p>
    <w:p w14:paraId="7250812F" w14:textId="77777777" w:rsidR="0052320E" w:rsidRPr="006A5025" w:rsidRDefault="0052320E" w:rsidP="00BD3DEB">
      <w:pPr>
        <w:pStyle w:val="a7"/>
        <w:numPr>
          <w:ilvl w:val="0"/>
          <w:numId w:val="323"/>
        </w:numPr>
        <w:spacing w:after="0" w:line="360" w:lineRule="auto"/>
        <w:jc w:val="both"/>
        <w:rPr>
          <w:rFonts w:ascii="David" w:hAnsi="David" w:cs="David"/>
          <w:sz w:val="24"/>
          <w:szCs w:val="24"/>
        </w:rPr>
      </w:pPr>
      <w:r w:rsidRPr="006A5025">
        <w:rPr>
          <w:rFonts w:ascii="David" w:hAnsi="David" w:cs="David"/>
          <w:sz w:val="24"/>
          <w:szCs w:val="24"/>
          <w:rtl/>
        </w:rPr>
        <w:t>בעל העסק לא יחזיק חומרים נפיצים וחומרים דליקים במבנה שקירותיו או גגו עשוי מאסבסט. על אף האמור, עסק בעל רישיון או היתר בתוקף ערב יום התחילה יעמוד בתנאי זה בתום שנה מיום התחילה. בכל מקרה, כאשר מדובר באסבסט פריך בעל העסק יפעל לפי הוראות חוק למניעת מפגעי אסבסט ואבק מזיק, התשע"א-2011.</w:t>
      </w:r>
    </w:p>
    <w:p w14:paraId="1578E821" w14:textId="77777777" w:rsidR="0052320E" w:rsidRPr="006A5025" w:rsidRDefault="0052320E" w:rsidP="00BD3DEB">
      <w:pPr>
        <w:pStyle w:val="a7"/>
        <w:numPr>
          <w:ilvl w:val="0"/>
          <w:numId w:val="323"/>
        </w:numPr>
        <w:spacing w:after="0" w:line="360" w:lineRule="auto"/>
        <w:jc w:val="both"/>
        <w:rPr>
          <w:rFonts w:ascii="David" w:hAnsi="David" w:cs="David"/>
          <w:sz w:val="24"/>
          <w:szCs w:val="24"/>
        </w:rPr>
      </w:pPr>
      <w:r w:rsidRPr="006A5025">
        <w:rPr>
          <w:rFonts w:ascii="David" w:hAnsi="David" w:cs="David"/>
          <w:sz w:val="24"/>
          <w:szCs w:val="24"/>
          <w:rtl/>
        </w:rPr>
        <w:t>בעל העסק לא יאחסן חומר מסוכן או פסולת חומר מסוכן נוזלי מעל חומר מסוכן או פסולת חומר מסוכן אבקתי או מוצק.</w:t>
      </w:r>
    </w:p>
    <w:p w14:paraId="5A6DFDCC" w14:textId="77777777" w:rsidR="0052320E" w:rsidRPr="006A5025" w:rsidRDefault="0052320E" w:rsidP="00BD3DEB">
      <w:pPr>
        <w:pStyle w:val="a7"/>
        <w:numPr>
          <w:ilvl w:val="0"/>
          <w:numId w:val="323"/>
        </w:numPr>
        <w:spacing w:after="0" w:line="360" w:lineRule="auto"/>
        <w:jc w:val="both"/>
        <w:rPr>
          <w:rFonts w:ascii="David" w:hAnsi="David" w:cs="David"/>
          <w:sz w:val="24"/>
          <w:szCs w:val="24"/>
        </w:rPr>
      </w:pPr>
      <w:r w:rsidRPr="006A5025">
        <w:rPr>
          <w:rFonts w:ascii="David" w:hAnsi="David" w:cs="David"/>
          <w:sz w:val="24"/>
          <w:szCs w:val="24"/>
          <w:rtl/>
        </w:rPr>
        <w:t>כלי קיבול המכילים חומר מסוכן או פסולת חומר מסוכן (לרבות אריזות ריקות) לא יאוחסנו ביותר משתי קומות המונחות זו על גבי זו, אלא אם כן אישר נותן האישור אחרת, מראש ובכתב.</w:t>
      </w:r>
    </w:p>
    <w:p w14:paraId="48AE63B6" w14:textId="77777777" w:rsidR="0052320E" w:rsidRPr="006A5025" w:rsidRDefault="0052320E" w:rsidP="00BD3DEB">
      <w:pPr>
        <w:pStyle w:val="a7"/>
        <w:numPr>
          <w:ilvl w:val="0"/>
          <w:numId w:val="323"/>
        </w:numPr>
        <w:spacing w:after="0" w:line="360" w:lineRule="auto"/>
        <w:jc w:val="both"/>
        <w:rPr>
          <w:rFonts w:ascii="David" w:hAnsi="David" w:cs="David"/>
          <w:sz w:val="24"/>
          <w:szCs w:val="24"/>
        </w:rPr>
      </w:pPr>
      <w:r w:rsidRPr="006A5025">
        <w:rPr>
          <w:rFonts w:ascii="David" w:hAnsi="David" w:cs="David"/>
          <w:sz w:val="24"/>
          <w:szCs w:val="24"/>
          <w:rtl/>
        </w:rPr>
        <w:t>בעל העסק יכין נהלי אחסון ושימוש בחומר מסוכן ויפעל על פיהם בכל עת, ביישום פעולות הכרוכות באחסון ושימוש בחומרים מסוכנים, המתבססים על גיליונות הבטיחות. הנהלים יתייחסו בין היתר לפעולות מונעות הנדרשות על ידי עובדי העסק למניעת סיכון סביבתי.</w:t>
      </w:r>
    </w:p>
    <w:p w14:paraId="65340678" w14:textId="77777777" w:rsidR="0052320E" w:rsidRPr="006A5025" w:rsidRDefault="0052320E" w:rsidP="00BD3DEB">
      <w:pPr>
        <w:pStyle w:val="a7"/>
        <w:numPr>
          <w:ilvl w:val="0"/>
          <w:numId w:val="294"/>
        </w:numPr>
        <w:spacing w:after="0" w:line="360" w:lineRule="auto"/>
        <w:jc w:val="both"/>
        <w:rPr>
          <w:rFonts w:ascii="David" w:hAnsi="David" w:cs="David"/>
          <w:sz w:val="24"/>
          <w:szCs w:val="24"/>
        </w:rPr>
      </w:pPr>
      <w:r w:rsidRPr="006A5025">
        <w:rPr>
          <w:rFonts w:ascii="David" w:hAnsi="David" w:cs="David"/>
          <w:sz w:val="24"/>
          <w:szCs w:val="24"/>
          <w:rtl/>
        </w:rPr>
        <w:t>פסולת חומר מסוכן:</w:t>
      </w:r>
    </w:p>
    <w:p w14:paraId="17E92321" w14:textId="77777777" w:rsidR="0052320E" w:rsidRPr="006A5025" w:rsidRDefault="0052320E" w:rsidP="00BD3DEB">
      <w:pPr>
        <w:pStyle w:val="a7"/>
        <w:numPr>
          <w:ilvl w:val="0"/>
          <w:numId w:val="321"/>
        </w:numPr>
        <w:spacing w:after="0" w:line="360" w:lineRule="auto"/>
        <w:jc w:val="both"/>
        <w:rPr>
          <w:rFonts w:ascii="David" w:hAnsi="David" w:cs="David"/>
          <w:sz w:val="24"/>
          <w:szCs w:val="24"/>
        </w:rPr>
      </w:pPr>
      <w:r w:rsidRPr="006A5025">
        <w:rPr>
          <w:rFonts w:ascii="David" w:hAnsi="David" w:cs="David"/>
          <w:sz w:val="24"/>
          <w:szCs w:val="24"/>
          <w:rtl/>
        </w:rPr>
        <w:t>בעל העסק יקים עמדה ייעודית לאחסון פסולת חומר מסוכן, לרבות: חומרי ספיגה ששמשו לטיפול בשפך ואריזות ריקות עם שאריות חומר מסוכן.</w:t>
      </w:r>
    </w:p>
    <w:p w14:paraId="65F5744A" w14:textId="7BCE3F96" w:rsidR="0052320E" w:rsidRPr="006A5025" w:rsidRDefault="0052320E" w:rsidP="00BD3DEB">
      <w:pPr>
        <w:pStyle w:val="a7"/>
        <w:numPr>
          <w:ilvl w:val="0"/>
          <w:numId w:val="321"/>
        </w:numPr>
        <w:spacing w:after="0" w:line="360" w:lineRule="auto"/>
        <w:jc w:val="both"/>
        <w:rPr>
          <w:rFonts w:ascii="David" w:hAnsi="David" w:cs="David"/>
          <w:sz w:val="24"/>
          <w:szCs w:val="24"/>
        </w:rPr>
      </w:pPr>
      <w:r w:rsidRPr="006A5025">
        <w:rPr>
          <w:rFonts w:ascii="David" w:hAnsi="David" w:cs="David"/>
          <w:sz w:val="24"/>
          <w:szCs w:val="24"/>
          <w:rtl/>
        </w:rPr>
        <w:t>העמדה לאחסון פסולת חומר מסוכן משולטת לאחסון פסולת חומר מסוכן בהתאם לאמור בסעיף 3.3.15</w:t>
      </w:r>
      <w:r w:rsidR="009358A5" w:rsidRPr="006A5025">
        <w:rPr>
          <w:rFonts w:ascii="David" w:hAnsi="David" w:cs="David"/>
          <w:sz w:val="24"/>
          <w:szCs w:val="24"/>
          <w:rtl/>
        </w:rPr>
        <w:t>.</w:t>
      </w:r>
      <w:r w:rsidRPr="006A5025">
        <w:rPr>
          <w:rFonts w:ascii="David" w:hAnsi="David" w:cs="David"/>
          <w:sz w:val="24"/>
          <w:szCs w:val="24"/>
          <w:rtl/>
        </w:rPr>
        <w:t>(12), רצפת העמדה תהיה עמידה בפני החומרים העשויים להיות מאוחסנים בה.</w:t>
      </w:r>
    </w:p>
    <w:p w14:paraId="147B29C8" w14:textId="55376F02" w:rsidR="0052320E" w:rsidRPr="006A5025" w:rsidRDefault="0052320E" w:rsidP="00BD3DEB">
      <w:pPr>
        <w:pStyle w:val="a7"/>
        <w:numPr>
          <w:ilvl w:val="0"/>
          <w:numId w:val="321"/>
        </w:numPr>
        <w:spacing w:after="0" w:line="360" w:lineRule="auto"/>
        <w:jc w:val="both"/>
        <w:rPr>
          <w:rFonts w:ascii="David" w:hAnsi="David" w:cs="David"/>
          <w:sz w:val="24"/>
          <w:szCs w:val="24"/>
        </w:rPr>
      </w:pPr>
      <w:r w:rsidRPr="006A5025">
        <w:rPr>
          <w:rFonts w:ascii="David" w:hAnsi="David" w:cs="David"/>
          <w:sz w:val="24"/>
          <w:szCs w:val="24"/>
          <w:rtl/>
        </w:rPr>
        <w:t>האחסון בעמדת פסולת חומר מסוכן יהיה בהתאם לאמור בסעיף 3.3.15</w:t>
      </w:r>
      <w:r w:rsidR="009358A5" w:rsidRPr="006A5025">
        <w:rPr>
          <w:rFonts w:ascii="David" w:hAnsi="David" w:cs="David"/>
          <w:sz w:val="24"/>
          <w:szCs w:val="24"/>
          <w:rtl/>
        </w:rPr>
        <w:t>.</w:t>
      </w:r>
      <w:r w:rsidRPr="006A5025">
        <w:rPr>
          <w:rFonts w:ascii="David" w:hAnsi="David" w:cs="David"/>
          <w:sz w:val="24"/>
          <w:szCs w:val="24"/>
          <w:rtl/>
        </w:rPr>
        <w:t>(13).</w:t>
      </w:r>
    </w:p>
    <w:p w14:paraId="53FE8A8A" w14:textId="77777777" w:rsidR="0052320E" w:rsidRPr="006A5025" w:rsidRDefault="0052320E" w:rsidP="00BD3DEB">
      <w:pPr>
        <w:pStyle w:val="a7"/>
        <w:numPr>
          <w:ilvl w:val="0"/>
          <w:numId w:val="321"/>
        </w:numPr>
        <w:spacing w:after="0" w:line="360" w:lineRule="auto"/>
        <w:jc w:val="both"/>
        <w:rPr>
          <w:rFonts w:ascii="David" w:hAnsi="David" w:cs="David"/>
          <w:sz w:val="24"/>
          <w:szCs w:val="24"/>
        </w:rPr>
      </w:pPr>
      <w:r w:rsidRPr="006A5025">
        <w:rPr>
          <w:rFonts w:ascii="David" w:hAnsi="David" w:cs="David"/>
          <w:sz w:val="24"/>
          <w:szCs w:val="24"/>
          <w:rtl/>
        </w:rPr>
        <w:t>בעל העסק יפנה פסולת חומר מסוכן לאתר הפסולת הרעילה או ליעד אחר מאושר לפי הוראות תקנות סילוק פסולת חומרים מסוכנים.</w:t>
      </w:r>
    </w:p>
    <w:p w14:paraId="6715A267" w14:textId="77777777" w:rsidR="0052320E" w:rsidRPr="006A5025" w:rsidRDefault="0052320E" w:rsidP="00BD3DEB">
      <w:pPr>
        <w:pStyle w:val="a7"/>
        <w:numPr>
          <w:ilvl w:val="0"/>
          <w:numId w:val="294"/>
        </w:numPr>
        <w:spacing w:after="0" w:line="360" w:lineRule="auto"/>
        <w:jc w:val="both"/>
        <w:rPr>
          <w:rFonts w:ascii="David" w:hAnsi="David" w:cs="David"/>
          <w:sz w:val="24"/>
          <w:szCs w:val="24"/>
        </w:rPr>
      </w:pPr>
      <w:r w:rsidRPr="006A5025">
        <w:rPr>
          <w:rFonts w:ascii="David" w:hAnsi="David" w:cs="David"/>
          <w:sz w:val="24"/>
          <w:szCs w:val="24"/>
          <w:rtl/>
        </w:rPr>
        <w:t>שמן מינרלי משומש:</w:t>
      </w:r>
    </w:p>
    <w:p w14:paraId="44043431" w14:textId="77777777" w:rsidR="0052320E" w:rsidRPr="006A5025" w:rsidRDefault="0052320E" w:rsidP="00BD3DEB">
      <w:pPr>
        <w:pStyle w:val="a7"/>
        <w:numPr>
          <w:ilvl w:val="0"/>
          <w:numId w:val="322"/>
        </w:numPr>
        <w:spacing w:after="0" w:line="360" w:lineRule="auto"/>
        <w:jc w:val="both"/>
        <w:rPr>
          <w:rFonts w:ascii="David" w:hAnsi="David" w:cs="David"/>
          <w:sz w:val="24"/>
          <w:szCs w:val="24"/>
        </w:rPr>
      </w:pPr>
      <w:r w:rsidRPr="006A5025">
        <w:rPr>
          <w:rFonts w:ascii="David" w:hAnsi="David" w:cs="David"/>
          <w:sz w:val="24"/>
          <w:szCs w:val="24"/>
          <w:rtl/>
        </w:rPr>
        <w:t>שמן משומש משטח העסק ייאסף וייקלט במכל ייעודי.</w:t>
      </w:r>
    </w:p>
    <w:p w14:paraId="70530F6B" w14:textId="77777777" w:rsidR="0052320E" w:rsidRPr="006A5025" w:rsidRDefault="0052320E" w:rsidP="00BD3DEB">
      <w:pPr>
        <w:pStyle w:val="a7"/>
        <w:numPr>
          <w:ilvl w:val="0"/>
          <w:numId w:val="322"/>
        </w:numPr>
        <w:spacing w:after="0" w:line="360" w:lineRule="auto"/>
        <w:jc w:val="both"/>
        <w:rPr>
          <w:rFonts w:ascii="David" w:hAnsi="David" w:cs="David"/>
          <w:sz w:val="24"/>
          <w:szCs w:val="24"/>
        </w:rPr>
      </w:pPr>
      <w:r w:rsidRPr="006A5025">
        <w:rPr>
          <w:rFonts w:ascii="David" w:hAnsi="David" w:cs="David"/>
          <w:sz w:val="24"/>
          <w:szCs w:val="24"/>
          <w:rtl/>
        </w:rPr>
        <w:t>מכל שמן המשומש:</w:t>
      </w:r>
    </w:p>
    <w:p w14:paraId="3D8370FC" w14:textId="5C856648" w:rsidR="0052320E" w:rsidRPr="006A5025" w:rsidRDefault="0052320E" w:rsidP="00BD3DEB">
      <w:pPr>
        <w:pStyle w:val="a7"/>
        <w:numPr>
          <w:ilvl w:val="0"/>
          <w:numId w:val="324"/>
        </w:numPr>
        <w:spacing w:after="0" w:line="360" w:lineRule="auto"/>
        <w:jc w:val="both"/>
        <w:rPr>
          <w:rFonts w:ascii="David" w:hAnsi="David" w:cs="David"/>
          <w:sz w:val="24"/>
          <w:szCs w:val="24"/>
        </w:rPr>
      </w:pPr>
      <w:r w:rsidRPr="006A5025">
        <w:rPr>
          <w:rFonts w:ascii="David" w:hAnsi="David" w:cs="David"/>
          <w:sz w:val="24"/>
          <w:szCs w:val="24"/>
          <w:rtl/>
        </w:rPr>
        <w:t>יוצב על גבי מאצרה או על גבי משטח המנוקז לבור איסוף כמפורט בסעיף כמפורט בסעיף 3.3.15</w:t>
      </w:r>
      <w:r w:rsidR="009358A5" w:rsidRPr="006A5025">
        <w:rPr>
          <w:rFonts w:ascii="David" w:hAnsi="David" w:cs="David"/>
          <w:sz w:val="24"/>
          <w:szCs w:val="24"/>
          <w:rtl/>
        </w:rPr>
        <w:t>.</w:t>
      </w:r>
      <w:r w:rsidRPr="006A5025">
        <w:rPr>
          <w:rFonts w:ascii="David" w:hAnsi="David" w:cs="David"/>
          <w:sz w:val="24"/>
          <w:szCs w:val="24"/>
          <w:rtl/>
        </w:rPr>
        <w:t>(6).</w:t>
      </w:r>
    </w:p>
    <w:p w14:paraId="769249C9" w14:textId="77777777" w:rsidR="0052320E" w:rsidRPr="006A5025" w:rsidRDefault="0052320E" w:rsidP="00BD3DEB">
      <w:pPr>
        <w:pStyle w:val="a7"/>
        <w:numPr>
          <w:ilvl w:val="0"/>
          <w:numId w:val="324"/>
        </w:numPr>
        <w:spacing w:after="0" w:line="360" w:lineRule="auto"/>
        <w:jc w:val="both"/>
        <w:rPr>
          <w:rFonts w:ascii="David" w:hAnsi="David" w:cs="David"/>
          <w:sz w:val="24"/>
          <w:szCs w:val="24"/>
        </w:rPr>
      </w:pPr>
      <w:r w:rsidRPr="006A5025">
        <w:rPr>
          <w:rFonts w:ascii="David" w:hAnsi="David" w:cs="David"/>
          <w:sz w:val="24"/>
          <w:szCs w:val="24"/>
          <w:rtl/>
        </w:rPr>
        <w:t>נפחו לא יפחת מ-200 ליטרים כאמור בתקנות מניעת מפגעים (שמן משומש), התשנ"ג-1993.</w:t>
      </w:r>
    </w:p>
    <w:p w14:paraId="6525A6D8" w14:textId="77777777" w:rsidR="0052320E" w:rsidRPr="006A5025" w:rsidRDefault="0052320E" w:rsidP="00BD3DEB">
      <w:pPr>
        <w:pStyle w:val="a7"/>
        <w:numPr>
          <w:ilvl w:val="0"/>
          <w:numId w:val="324"/>
        </w:numPr>
        <w:spacing w:after="0" w:line="360" w:lineRule="auto"/>
        <w:jc w:val="both"/>
        <w:rPr>
          <w:rFonts w:ascii="David" w:hAnsi="David" w:cs="David"/>
          <w:sz w:val="24"/>
          <w:szCs w:val="24"/>
        </w:rPr>
      </w:pPr>
      <w:r w:rsidRPr="006A5025">
        <w:rPr>
          <w:rFonts w:ascii="David" w:hAnsi="David" w:cs="David"/>
          <w:sz w:val="24"/>
          <w:szCs w:val="24"/>
          <w:rtl/>
        </w:rPr>
        <w:t>יהיה סגור באופן שיצמצם את אידוי השמן לסביבה.</w:t>
      </w:r>
    </w:p>
    <w:p w14:paraId="707E8C00" w14:textId="77777777" w:rsidR="0052320E" w:rsidRPr="006A5025" w:rsidRDefault="0052320E" w:rsidP="00BD3DEB">
      <w:pPr>
        <w:pStyle w:val="a7"/>
        <w:numPr>
          <w:ilvl w:val="0"/>
          <w:numId w:val="322"/>
        </w:numPr>
        <w:spacing w:after="0" w:line="360" w:lineRule="auto"/>
        <w:jc w:val="both"/>
        <w:rPr>
          <w:rFonts w:ascii="David" w:hAnsi="David" w:cs="David"/>
          <w:sz w:val="24"/>
          <w:szCs w:val="24"/>
        </w:rPr>
      </w:pPr>
      <w:r w:rsidRPr="006A5025">
        <w:rPr>
          <w:rFonts w:ascii="David" w:hAnsi="David" w:cs="David"/>
          <w:sz w:val="24"/>
          <w:szCs w:val="24"/>
          <w:rtl/>
        </w:rPr>
        <w:t>בעל העסק יסלק שמן משומש לרבות מסנני שמן משומש לפי תקנות מניעת מפגעים (שמן משומש), התשנ"ג-1993.</w:t>
      </w:r>
    </w:p>
    <w:p w14:paraId="41CDCC8B" w14:textId="77777777" w:rsidR="0052320E" w:rsidRPr="006A5025" w:rsidRDefault="0052320E" w:rsidP="00BD3DEB">
      <w:pPr>
        <w:pStyle w:val="a7"/>
        <w:numPr>
          <w:ilvl w:val="0"/>
          <w:numId w:val="322"/>
        </w:numPr>
        <w:spacing w:after="0" w:line="360" w:lineRule="auto"/>
        <w:jc w:val="both"/>
        <w:rPr>
          <w:rFonts w:ascii="David" w:hAnsi="David" w:cs="David"/>
          <w:sz w:val="24"/>
          <w:szCs w:val="24"/>
        </w:rPr>
      </w:pPr>
      <w:r w:rsidRPr="006A5025">
        <w:rPr>
          <w:rFonts w:ascii="David" w:hAnsi="David" w:cs="David"/>
          <w:sz w:val="24"/>
          <w:szCs w:val="24"/>
          <w:rtl/>
        </w:rPr>
        <w:t>בעל העסק יפנה שמן משומש לאתרים בעלי היתר רעלים לטיפול בשמן משומש. סילוק והובלת השמן המשומש והמסננים יעשה על ידי מוביל מאושר לפי כל דין.</w:t>
      </w:r>
    </w:p>
    <w:p w14:paraId="0F2CC3BF" w14:textId="77777777" w:rsidR="0052320E" w:rsidRPr="006A5025" w:rsidRDefault="0052320E" w:rsidP="00BD3DEB">
      <w:pPr>
        <w:pStyle w:val="a7"/>
        <w:numPr>
          <w:ilvl w:val="0"/>
          <w:numId w:val="322"/>
        </w:numPr>
        <w:spacing w:after="0" w:line="360" w:lineRule="auto"/>
        <w:jc w:val="both"/>
        <w:rPr>
          <w:rFonts w:ascii="David" w:hAnsi="David" w:cs="David"/>
          <w:sz w:val="24"/>
          <w:szCs w:val="24"/>
        </w:rPr>
      </w:pPr>
      <w:r w:rsidRPr="006A5025">
        <w:rPr>
          <w:rFonts w:ascii="David" w:hAnsi="David" w:cs="David"/>
          <w:sz w:val="24"/>
          <w:szCs w:val="24"/>
          <w:rtl/>
        </w:rPr>
        <w:t>בעל העסק</w:t>
      </w:r>
      <w:r w:rsidRPr="006A5025">
        <w:rPr>
          <w:rFonts w:ascii="David" w:hAnsi="David" w:cs="David"/>
          <w:sz w:val="24"/>
          <w:szCs w:val="24"/>
        </w:rPr>
        <w:t xml:space="preserve"> </w:t>
      </w:r>
      <w:r w:rsidRPr="006A5025">
        <w:rPr>
          <w:rFonts w:ascii="David" w:hAnsi="David" w:cs="David"/>
          <w:sz w:val="24"/>
          <w:szCs w:val="24"/>
          <w:rtl/>
        </w:rPr>
        <w:t>ישמור</w:t>
      </w:r>
      <w:r w:rsidRPr="006A5025">
        <w:rPr>
          <w:rFonts w:ascii="David" w:hAnsi="David" w:cs="David"/>
          <w:sz w:val="24"/>
          <w:szCs w:val="24"/>
        </w:rPr>
        <w:t xml:space="preserve"> </w:t>
      </w:r>
      <w:r w:rsidRPr="006A5025">
        <w:rPr>
          <w:rFonts w:ascii="David" w:hAnsi="David" w:cs="David"/>
          <w:sz w:val="24"/>
          <w:szCs w:val="24"/>
          <w:rtl/>
        </w:rPr>
        <w:t>קבלות</w:t>
      </w:r>
      <w:r w:rsidRPr="006A5025">
        <w:rPr>
          <w:rFonts w:ascii="David" w:hAnsi="David" w:cs="David"/>
          <w:sz w:val="24"/>
          <w:szCs w:val="24"/>
        </w:rPr>
        <w:t xml:space="preserve"> </w:t>
      </w:r>
      <w:r w:rsidRPr="006A5025">
        <w:rPr>
          <w:rFonts w:ascii="David" w:hAnsi="David" w:cs="David"/>
          <w:sz w:val="24"/>
          <w:szCs w:val="24"/>
          <w:rtl/>
        </w:rPr>
        <w:t>על</w:t>
      </w:r>
      <w:r w:rsidRPr="006A5025">
        <w:rPr>
          <w:rFonts w:ascii="David" w:hAnsi="David" w:cs="David"/>
          <w:sz w:val="24"/>
          <w:szCs w:val="24"/>
        </w:rPr>
        <w:t xml:space="preserve"> </w:t>
      </w:r>
      <w:r w:rsidRPr="006A5025">
        <w:rPr>
          <w:rFonts w:ascii="David" w:hAnsi="David" w:cs="David"/>
          <w:sz w:val="24"/>
          <w:szCs w:val="24"/>
          <w:rtl/>
        </w:rPr>
        <w:t>פינוי</w:t>
      </w:r>
      <w:r w:rsidRPr="006A5025">
        <w:rPr>
          <w:rFonts w:ascii="David" w:hAnsi="David" w:cs="David"/>
          <w:sz w:val="24"/>
          <w:szCs w:val="24"/>
        </w:rPr>
        <w:t xml:space="preserve"> </w:t>
      </w:r>
      <w:r w:rsidRPr="006A5025">
        <w:rPr>
          <w:rFonts w:ascii="David" w:hAnsi="David" w:cs="David"/>
          <w:sz w:val="24"/>
          <w:szCs w:val="24"/>
          <w:rtl/>
        </w:rPr>
        <w:t>השמן המשומש ומסנני השמן המשומש</w:t>
      </w:r>
      <w:r w:rsidRPr="006A5025">
        <w:rPr>
          <w:rFonts w:ascii="David" w:hAnsi="David" w:cs="David"/>
          <w:sz w:val="24"/>
          <w:szCs w:val="24"/>
        </w:rPr>
        <w:t xml:space="preserve"> </w:t>
      </w:r>
      <w:r w:rsidRPr="006A5025">
        <w:rPr>
          <w:rFonts w:ascii="David" w:hAnsi="David" w:cs="David"/>
          <w:sz w:val="24"/>
          <w:szCs w:val="24"/>
          <w:rtl/>
        </w:rPr>
        <w:t>מהחברה</w:t>
      </w:r>
      <w:r w:rsidRPr="006A5025">
        <w:rPr>
          <w:rFonts w:ascii="David" w:hAnsi="David" w:cs="David"/>
          <w:sz w:val="24"/>
          <w:szCs w:val="24"/>
        </w:rPr>
        <w:t xml:space="preserve"> </w:t>
      </w:r>
      <w:r w:rsidRPr="006A5025">
        <w:rPr>
          <w:rFonts w:ascii="David" w:hAnsi="David" w:cs="David"/>
          <w:sz w:val="24"/>
          <w:szCs w:val="24"/>
          <w:rtl/>
        </w:rPr>
        <w:t>המשנעת</w:t>
      </w:r>
      <w:r w:rsidRPr="006A5025">
        <w:rPr>
          <w:rFonts w:ascii="David" w:hAnsi="David" w:cs="David"/>
          <w:sz w:val="24"/>
          <w:szCs w:val="24"/>
        </w:rPr>
        <w:t xml:space="preserve"> </w:t>
      </w:r>
      <w:r w:rsidRPr="006A5025">
        <w:rPr>
          <w:rFonts w:ascii="David" w:hAnsi="David" w:cs="David"/>
          <w:sz w:val="24"/>
          <w:szCs w:val="24"/>
          <w:rtl/>
        </w:rPr>
        <w:t>וכן</w:t>
      </w:r>
      <w:r w:rsidRPr="006A5025">
        <w:rPr>
          <w:rFonts w:ascii="David" w:hAnsi="David" w:cs="David"/>
          <w:sz w:val="24"/>
          <w:szCs w:val="24"/>
        </w:rPr>
        <w:t xml:space="preserve"> </w:t>
      </w:r>
      <w:r w:rsidRPr="006A5025">
        <w:rPr>
          <w:rFonts w:ascii="David" w:hAnsi="David" w:cs="David"/>
          <w:sz w:val="24"/>
          <w:szCs w:val="24"/>
          <w:rtl/>
        </w:rPr>
        <w:t>מהחברה</w:t>
      </w:r>
      <w:r w:rsidRPr="006A5025">
        <w:rPr>
          <w:rFonts w:ascii="David" w:hAnsi="David" w:cs="David"/>
          <w:sz w:val="24"/>
          <w:szCs w:val="24"/>
        </w:rPr>
        <w:t xml:space="preserve"> </w:t>
      </w:r>
      <w:r w:rsidRPr="006A5025">
        <w:rPr>
          <w:rFonts w:ascii="David" w:hAnsi="David" w:cs="David"/>
          <w:sz w:val="24"/>
          <w:szCs w:val="24"/>
          <w:rtl/>
        </w:rPr>
        <w:t>הקולטת</w:t>
      </w:r>
      <w:r w:rsidRPr="006A5025">
        <w:rPr>
          <w:rFonts w:ascii="David" w:hAnsi="David" w:cs="David"/>
          <w:sz w:val="24"/>
          <w:szCs w:val="24"/>
        </w:rPr>
        <w:t>.</w:t>
      </w:r>
      <w:r w:rsidRPr="006A5025">
        <w:rPr>
          <w:rFonts w:ascii="David" w:hAnsi="David" w:cs="David"/>
          <w:sz w:val="24"/>
          <w:szCs w:val="24"/>
          <w:rtl/>
        </w:rPr>
        <w:t xml:space="preserve"> הקבלות</w:t>
      </w:r>
      <w:r w:rsidRPr="006A5025">
        <w:rPr>
          <w:rFonts w:ascii="David" w:hAnsi="David" w:cs="David"/>
          <w:sz w:val="24"/>
          <w:szCs w:val="24"/>
        </w:rPr>
        <w:t xml:space="preserve"> </w:t>
      </w:r>
      <w:r w:rsidRPr="006A5025">
        <w:rPr>
          <w:rFonts w:ascii="David" w:hAnsi="David" w:cs="David"/>
          <w:sz w:val="24"/>
          <w:szCs w:val="24"/>
          <w:rtl/>
        </w:rPr>
        <w:t>ישמרו</w:t>
      </w:r>
      <w:r w:rsidRPr="006A5025">
        <w:rPr>
          <w:rFonts w:ascii="David" w:hAnsi="David" w:cs="David"/>
          <w:sz w:val="24"/>
          <w:szCs w:val="24"/>
        </w:rPr>
        <w:t xml:space="preserve"> </w:t>
      </w:r>
      <w:r w:rsidRPr="006A5025">
        <w:rPr>
          <w:rFonts w:ascii="David" w:hAnsi="David" w:cs="David"/>
          <w:sz w:val="24"/>
          <w:szCs w:val="24"/>
          <w:rtl/>
        </w:rPr>
        <w:t>בעסק</w:t>
      </w:r>
      <w:r w:rsidRPr="006A5025">
        <w:rPr>
          <w:rFonts w:ascii="David" w:hAnsi="David" w:cs="David"/>
          <w:sz w:val="24"/>
          <w:szCs w:val="24"/>
        </w:rPr>
        <w:t xml:space="preserve"> </w:t>
      </w:r>
      <w:r w:rsidRPr="006A5025">
        <w:rPr>
          <w:rFonts w:ascii="David" w:hAnsi="David" w:cs="David"/>
          <w:sz w:val="24"/>
          <w:szCs w:val="24"/>
          <w:rtl/>
        </w:rPr>
        <w:t xml:space="preserve">במשך שלוש </w:t>
      </w:r>
      <w:r w:rsidRPr="006A5025">
        <w:rPr>
          <w:rFonts w:ascii="David" w:hAnsi="David" w:cs="David"/>
          <w:sz w:val="24"/>
          <w:szCs w:val="24"/>
        </w:rPr>
        <w:t xml:space="preserve"> </w:t>
      </w:r>
      <w:r w:rsidRPr="006A5025">
        <w:rPr>
          <w:rFonts w:ascii="David" w:hAnsi="David" w:cs="David"/>
          <w:sz w:val="24"/>
          <w:szCs w:val="24"/>
          <w:rtl/>
        </w:rPr>
        <w:t>שנים</w:t>
      </w:r>
      <w:r w:rsidRPr="006A5025">
        <w:rPr>
          <w:rFonts w:ascii="David" w:hAnsi="David" w:cs="David"/>
          <w:sz w:val="24"/>
          <w:szCs w:val="24"/>
        </w:rPr>
        <w:t xml:space="preserve"> </w:t>
      </w:r>
      <w:r w:rsidRPr="006A5025">
        <w:rPr>
          <w:rFonts w:ascii="David" w:hAnsi="David" w:cs="David"/>
          <w:sz w:val="24"/>
          <w:szCs w:val="24"/>
          <w:rtl/>
        </w:rPr>
        <w:t>לפחות</w:t>
      </w:r>
      <w:r w:rsidRPr="006A5025">
        <w:rPr>
          <w:rFonts w:ascii="David" w:hAnsi="David" w:cs="David"/>
          <w:sz w:val="24"/>
          <w:szCs w:val="24"/>
        </w:rPr>
        <w:t xml:space="preserve"> </w:t>
      </w:r>
      <w:r w:rsidRPr="006A5025">
        <w:rPr>
          <w:rFonts w:ascii="David" w:hAnsi="David" w:cs="David"/>
          <w:sz w:val="24"/>
          <w:szCs w:val="24"/>
          <w:rtl/>
        </w:rPr>
        <w:t>ויוצגו</w:t>
      </w:r>
      <w:r w:rsidRPr="006A5025">
        <w:rPr>
          <w:rFonts w:ascii="David" w:hAnsi="David" w:cs="David"/>
          <w:sz w:val="24"/>
          <w:szCs w:val="24"/>
        </w:rPr>
        <w:t xml:space="preserve"> </w:t>
      </w:r>
      <w:r w:rsidRPr="006A5025">
        <w:rPr>
          <w:rFonts w:ascii="David" w:hAnsi="David" w:cs="David"/>
          <w:sz w:val="24"/>
          <w:szCs w:val="24"/>
          <w:rtl/>
        </w:rPr>
        <w:t>או יימסרו לנותן</w:t>
      </w:r>
      <w:r w:rsidRPr="006A5025">
        <w:rPr>
          <w:rFonts w:ascii="David" w:hAnsi="David" w:cs="David"/>
          <w:sz w:val="24"/>
          <w:szCs w:val="24"/>
        </w:rPr>
        <w:t xml:space="preserve"> </w:t>
      </w:r>
      <w:r w:rsidRPr="006A5025">
        <w:rPr>
          <w:rFonts w:ascii="David" w:hAnsi="David" w:cs="David"/>
          <w:sz w:val="24"/>
          <w:szCs w:val="24"/>
          <w:rtl/>
        </w:rPr>
        <w:t>האישור</w:t>
      </w:r>
      <w:r w:rsidRPr="006A5025">
        <w:rPr>
          <w:rFonts w:ascii="David" w:hAnsi="David" w:cs="David"/>
          <w:sz w:val="24"/>
          <w:szCs w:val="24"/>
        </w:rPr>
        <w:t xml:space="preserve"> </w:t>
      </w:r>
      <w:r w:rsidRPr="006A5025">
        <w:rPr>
          <w:rFonts w:ascii="David" w:hAnsi="David" w:cs="David"/>
          <w:sz w:val="24"/>
          <w:szCs w:val="24"/>
          <w:rtl/>
        </w:rPr>
        <w:t>על</w:t>
      </w:r>
      <w:r w:rsidRPr="006A5025">
        <w:rPr>
          <w:rFonts w:ascii="David" w:hAnsi="David" w:cs="David"/>
          <w:sz w:val="24"/>
          <w:szCs w:val="24"/>
        </w:rPr>
        <w:t xml:space="preserve"> </w:t>
      </w:r>
      <w:r w:rsidRPr="006A5025">
        <w:rPr>
          <w:rFonts w:ascii="David" w:hAnsi="David" w:cs="David"/>
          <w:sz w:val="24"/>
          <w:szCs w:val="24"/>
          <w:rtl/>
        </w:rPr>
        <w:t>פי</w:t>
      </w:r>
      <w:r w:rsidRPr="006A5025">
        <w:rPr>
          <w:rFonts w:ascii="David" w:hAnsi="David" w:cs="David"/>
          <w:sz w:val="24"/>
          <w:szCs w:val="24"/>
        </w:rPr>
        <w:t xml:space="preserve"> </w:t>
      </w:r>
      <w:r w:rsidRPr="006A5025">
        <w:rPr>
          <w:rFonts w:ascii="David" w:hAnsi="David" w:cs="David"/>
          <w:sz w:val="24"/>
          <w:szCs w:val="24"/>
          <w:rtl/>
        </w:rPr>
        <w:t>דרישתו.</w:t>
      </w:r>
    </w:p>
    <w:p w14:paraId="435E224B" w14:textId="77777777" w:rsidR="0052320E" w:rsidRPr="006A5025" w:rsidRDefault="0052320E" w:rsidP="00BD3DEB">
      <w:pPr>
        <w:pStyle w:val="a7"/>
        <w:numPr>
          <w:ilvl w:val="0"/>
          <w:numId w:val="294"/>
        </w:numPr>
        <w:spacing w:after="0" w:line="360" w:lineRule="auto"/>
        <w:jc w:val="both"/>
        <w:rPr>
          <w:rFonts w:ascii="David" w:hAnsi="David" w:cs="David"/>
          <w:sz w:val="24"/>
          <w:szCs w:val="24"/>
        </w:rPr>
      </w:pPr>
      <w:r w:rsidRPr="006A5025">
        <w:rPr>
          <w:rFonts w:ascii="David" w:hAnsi="David" w:cs="David"/>
          <w:sz w:val="24"/>
          <w:szCs w:val="24"/>
          <w:rtl/>
        </w:rPr>
        <w:t>בכל מקרה של אירוע חומרים מסוכנים, ידווח בעל העסק באופן מידי ולא</w:t>
      </w:r>
      <w:r w:rsidRPr="006A5025">
        <w:rPr>
          <w:rFonts w:ascii="David" w:hAnsi="David" w:cs="David"/>
          <w:sz w:val="24"/>
          <w:szCs w:val="24"/>
        </w:rPr>
        <w:t xml:space="preserve"> </w:t>
      </w:r>
      <w:r w:rsidRPr="006A5025">
        <w:rPr>
          <w:rFonts w:ascii="David" w:hAnsi="David" w:cs="David"/>
          <w:sz w:val="24"/>
          <w:szCs w:val="24"/>
          <w:rtl/>
        </w:rPr>
        <w:t xml:space="preserve">יאוחר מ- 15 דקות לאחר גילוי האירוע, למוקד הסביבה של המשרד להגנת הסביבה בטלפון:  </w:t>
      </w:r>
      <w:r w:rsidRPr="006A5025">
        <w:rPr>
          <w:rFonts w:ascii="David" w:hAnsi="David" w:cs="David"/>
          <w:sz w:val="24"/>
          <w:szCs w:val="24"/>
        </w:rPr>
        <w:t>073-2733200</w:t>
      </w:r>
      <w:r w:rsidRPr="006A5025">
        <w:rPr>
          <w:rFonts w:ascii="David" w:hAnsi="David" w:cs="David"/>
          <w:sz w:val="24"/>
          <w:szCs w:val="24"/>
          <w:rtl/>
        </w:rPr>
        <w:t xml:space="preserve"> או 6911*.</w:t>
      </w:r>
    </w:p>
    <w:p w14:paraId="0D568206" w14:textId="77777777" w:rsidR="0052320E" w:rsidRPr="006A5025" w:rsidRDefault="0052320E" w:rsidP="00BD3DEB">
      <w:pPr>
        <w:pStyle w:val="1"/>
        <w:keepNext/>
        <w:widowControl/>
        <w:numPr>
          <w:ilvl w:val="2"/>
          <w:numId w:val="329"/>
        </w:numPr>
        <w:overflowPunct w:val="0"/>
        <w:autoSpaceDE w:val="0"/>
        <w:autoSpaceDN w:val="0"/>
        <w:adjustRightInd w:val="0"/>
        <w:textAlignment w:val="baseline"/>
        <w:rPr>
          <w:rFonts w:ascii="David" w:hAnsi="David"/>
          <w:rtl/>
        </w:rPr>
      </w:pPr>
      <w:bookmarkStart w:id="87" w:name="_Toc29978618"/>
      <w:r w:rsidRPr="006A5025">
        <w:rPr>
          <w:rFonts w:ascii="David" w:hAnsi="David"/>
          <w:rtl/>
        </w:rPr>
        <w:t>עמדה לתדלוק עצמי בסולר של כלי שייט</w:t>
      </w:r>
      <w:bookmarkEnd w:id="87"/>
    </w:p>
    <w:tbl>
      <w:tblPr>
        <w:tblStyle w:val="ab"/>
        <w:bidiVisual/>
        <w:tblW w:w="0" w:type="auto"/>
        <w:tblInd w:w="508" w:type="dxa"/>
        <w:tblLook w:val="04A0" w:firstRow="1" w:lastRow="0" w:firstColumn="1" w:lastColumn="0" w:noHBand="0" w:noVBand="1"/>
        <w:tblCaption w:val="עמדה לתדלוק עצמי בסולר של כלי שייט"/>
      </w:tblPr>
      <w:tblGrid>
        <w:gridCol w:w="1842"/>
        <w:gridCol w:w="5946"/>
      </w:tblGrid>
      <w:tr w:rsidR="0052320E" w:rsidRPr="006A5025" w14:paraId="47B76EDB" w14:textId="77777777" w:rsidTr="00E35AB0">
        <w:tc>
          <w:tcPr>
            <w:tcW w:w="1843" w:type="dxa"/>
            <w:vAlign w:val="center"/>
          </w:tcPr>
          <w:p w14:paraId="4AC6CD70" w14:textId="77777777" w:rsidR="0052320E" w:rsidRPr="006A5025" w:rsidRDefault="0052320E" w:rsidP="00BD3DEB">
            <w:pPr>
              <w:pStyle w:val="1"/>
              <w:numPr>
                <w:ilvl w:val="0"/>
                <w:numId w:val="0"/>
              </w:numPr>
              <w:jc w:val="center"/>
              <w:outlineLvl w:val="0"/>
              <w:rPr>
                <w:rFonts w:ascii="David" w:hAnsi="David"/>
                <w:b w:val="0"/>
                <w:bCs w:val="0"/>
                <w:rtl/>
              </w:rPr>
            </w:pPr>
            <w:bookmarkStart w:id="88" w:name="_Toc29978619"/>
            <w:r w:rsidRPr="006A5025">
              <w:rPr>
                <w:rFonts w:ascii="David" w:hAnsi="David"/>
                <w:b w:val="0"/>
                <w:bCs w:val="0"/>
                <w:rtl/>
              </w:rPr>
              <w:t>בפרק זה, "צנרת"</w:t>
            </w:r>
            <w:bookmarkEnd w:id="88"/>
          </w:p>
        </w:tc>
        <w:tc>
          <w:tcPr>
            <w:tcW w:w="5951" w:type="dxa"/>
            <w:vAlign w:val="center"/>
          </w:tcPr>
          <w:p w14:paraId="47C41070" w14:textId="77777777" w:rsidR="0052320E" w:rsidRPr="006A5025" w:rsidRDefault="0052320E" w:rsidP="00BD3DEB">
            <w:pPr>
              <w:pStyle w:val="1"/>
              <w:numPr>
                <w:ilvl w:val="0"/>
                <w:numId w:val="0"/>
              </w:numPr>
              <w:jc w:val="center"/>
              <w:outlineLvl w:val="0"/>
              <w:rPr>
                <w:rFonts w:ascii="David" w:hAnsi="David"/>
                <w:b w:val="0"/>
                <w:bCs w:val="0"/>
                <w:rtl/>
              </w:rPr>
            </w:pPr>
            <w:bookmarkStart w:id="89" w:name="_Toc29978620"/>
            <w:r w:rsidRPr="006A5025">
              <w:rPr>
                <w:rFonts w:ascii="David" w:hAnsi="David"/>
                <w:b w:val="0"/>
                <w:bCs w:val="0"/>
                <w:rtl/>
              </w:rPr>
              <w:t>קו להובלת סולר, לרבות צנרת ניפוק סולר וצנרת מילוי מכלים</w:t>
            </w:r>
            <w:bookmarkEnd w:id="89"/>
          </w:p>
        </w:tc>
      </w:tr>
    </w:tbl>
    <w:p w14:paraId="63249D0D" w14:textId="77777777" w:rsidR="0052320E" w:rsidRPr="006A5025" w:rsidRDefault="0052320E" w:rsidP="00BD3DEB">
      <w:pPr>
        <w:pStyle w:val="a7"/>
        <w:numPr>
          <w:ilvl w:val="0"/>
          <w:numId w:val="276"/>
        </w:numPr>
        <w:spacing w:after="0" w:line="360" w:lineRule="auto"/>
        <w:jc w:val="both"/>
        <w:rPr>
          <w:rFonts w:ascii="David" w:hAnsi="David" w:cs="David"/>
          <w:sz w:val="24"/>
          <w:szCs w:val="24"/>
        </w:rPr>
      </w:pPr>
      <w:bookmarkStart w:id="90" w:name="_Toc29978621"/>
      <w:r w:rsidRPr="006A5025">
        <w:rPr>
          <w:rFonts w:ascii="David" w:hAnsi="David" w:cs="David"/>
          <w:sz w:val="24"/>
          <w:szCs w:val="24"/>
          <w:rtl/>
        </w:rPr>
        <w:t>פרק זה יחול על עמדת תדלוק עצמי בסולר של כלי שייט כפעילות נלווית לפעילות העסק העומדת בכל אלה:</w:t>
      </w:r>
      <w:bookmarkStart w:id="91" w:name="_Toc29978622"/>
      <w:bookmarkEnd w:id="90"/>
    </w:p>
    <w:p w14:paraId="0EA9DF3B" w14:textId="77777777" w:rsidR="0052320E" w:rsidRPr="006A5025" w:rsidRDefault="0052320E" w:rsidP="00BD3DEB">
      <w:pPr>
        <w:pStyle w:val="a7"/>
        <w:numPr>
          <w:ilvl w:val="0"/>
          <w:numId w:val="277"/>
        </w:numPr>
        <w:spacing w:after="0" w:line="360" w:lineRule="auto"/>
        <w:jc w:val="both"/>
        <w:rPr>
          <w:rFonts w:ascii="David" w:hAnsi="David" w:cs="David"/>
          <w:sz w:val="24"/>
          <w:szCs w:val="24"/>
        </w:rPr>
      </w:pPr>
      <w:r w:rsidRPr="006A5025">
        <w:rPr>
          <w:rFonts w:ascii="David" w:hAnsi="David" w:cs="David"/>
          <w:sz w:val="24"/>
          <w:szCs w:val="24"/>
          <w:rtl/>
        </w:rPr>
        <w:t>המכלים המשמשים אותה עיליים</w:t>
      </w:r>
      <w:bookmarkStart w:id="92" w:name="_Toc29978623"/>
      <w:bookmarkEnd w:id="91"/>
      <w:r w:rsidRPr="006A5025">
        <w:rPr>
          <w:rFonts w:ascii="David" w:hAnsi="David" w:cs="David"/>
          <w:sz w:val="24"/>
          <w:szCs w:val="24"/>
          <w:rtl/>
        </w:rPr>
        <w:t>.</w:t>
      </w:r>
    </w:p>
    <w:p w14:paraId="25E5964E" w14:textId="77777777" w:rsidR="0052320E" w:rsidRPr="006A5025" w:rsidRDefault="0052320E" w:rsidP="00BD3DEB">
      <w:pPr>
        <w:pStyle w:val="a7"/>
        <w:numPr>
          <w:ilvl w:val="0"/>
          <w:numId w:val="277"/>
        </w:numPr>
        <w:spacing w:after="0" w:line="360" w:lineRule="auto"/>
        <w:jc w:val="both"/>
        <w:rPr>
          <w:rFonts w:ascii="David" w:hAnsi="David" w:cs="David"/>
          <w:sz w:val="24"/>
          <w:szCs w:val="24"/>
        </w:rPr>
      </w:pPr>
      <w:r w:rsidRPr="006A5025">
        <w:rPr>
          <w:rFonts w:ascii="David" w:hAnsi="David" w:cs="David"/>
          <w:sz w:val="24"/>
          <w:szCs w:val="24"/>
          <w:rtl/>
        </w:rPr>
        <w:t>הדלק המאוחסן הינו מסוג סולר ותוספיו</w:t>
      </w:r>
      <w:bookmarkStart w:id="93" w:name="_Toc29978624"/>
      <w:bookmarkEnd w:id="92"/>
      <w:r w:rsidRPr="006A5025">
        <w:rPr>
          <w:rFonts w:ascii="David" w:hAnsi="David" w:cs="David"/>
          <w:sz w:val="24"/>
          <w:szCs w:val="24"/>
          <w:rtl/>
        </w:rPr>
        <w:t>.</w:t>
      </w:r>
    </w:p>
    <w:p w14:paraId="73C3E6D4" w14:textId="77777777" w:rsidR="0052320E" w:rsidRPr="006A5025" w:rsidRDefault="0052320E" w:rsidP="00BD3DEB">
      <w:pPr>
        <w:pStyle w:val="a7"/>
        <w:numPr>
          <w:ilvl w:val="0"/>
          <w:numId w:val="277"/>
        </w:numPr>
        <w:spacing w:after="0" w:line="360" w:lineRule="auto"/>
        <w:jc w:val="both"/>
        <w:rPr>
          <w:rFonts w:ascii="David" w:hAnsi="David" w:cs="David"/>
          <w:sz w:val="24"/>
          <w:szCs w:val="24"/>
          <w:rtl/>
        </w:rPr>
      </w:pPr>
      <w:r w:rsidRPr="006A5025">
        <w:rPr>
          <w:rFonts w:ascii="David" w:hAnsi="David" w:cs="David"/>
          <w:sz w:val="24"/>
          <w:szCs w:val="24"/>
          <w:rtl/>
        </w:rPr>
        <w:t>קיבולת האחסון המקסימלית הכוללת הינה נפח של עד 2.2 מ"ק.</w:t>
      </w:r>
      <w:bookmarkEnd w:id="93"/>
    </w:p>
    <w:p w14:paraId="3D7B5192" w14:textId="77777777" w:rsidR="0052320E" w:rsidRPr="006A5025" w:rsidRDefault="0052320E" w:rsidP="00BD3DEB">
      <w:pPr>
        <w:pStyle w:val="a7"/>
        <w:numPr>
          <w:ilvl w:val="0"/>
          <w:numId w:val="276"/>
        </w:numPr>
        <w:spacing w:after="0" w:line="360" w:lineRule="auto"/>
        <w:jc w:val="both"/>
        <w:rPr>
          <w:rFonts w:ascii="David" w:hAnsi="David" w:cs="David"/>
          <w:sz w:val="24"/>
          <w:szCs w:val="24"/>
        </w:rPr>
      </w:pPr>
      <w:bookmarkStart w:id="94" w:name="_Toc29978625"/>
      <w:r w:rsidRPr="006A5025">
        <w:rPr>
          <w:rFonts w:ascii="David" w:hAnsi="David" w:cs="David"/>
          <w:sz w:val="24"/>
          <w:szCs w:val="24"/>
          <w:rtl/>
        </w:rPr>
        <w:t>תדלוק ומילוי המכלים יתבצעו בשטח העסק על גבי משטחים ייעודיים.</w:t>
      </w:r>
      <w:bookmarkStart w:id="95" w:name="_Toc29978626"/>
      <w:bookmarkEnd w:id="94"/>
    </w:p>
    <w:p w14:paraId="3EF51FF0" w14:textId="67BAA072" w:rsidR="0052320E" w:rsidRPr="006A5025" w:rsidRDefault="0052320E" w:rsidP="00BD3DEB">
      <w:pPr>
        <w:pStyle w:val="a7"/>
        <w:numPr>
          <w:ilvl w:val="0"/>
          <w:numId w:val="276"/>
        </w:numPr>
        <w:spacing w:after="0" w:line="360" w:lineRule="auto"/>
        <w:jc w:val="both"/>
        <w:rPr>
          <w:rFonts w:ascii="David" w:hAnsi="David" w:cs="David"/>
          <w:sz w:val="24"/>
          <w:szCs w:val="24"/>
        </w:rPr>
      </w:pPr>
      <w:r w:rsidRPr="006A5025">
        <w:rPr>
          <w:rFonts w:ascii="David" w:hAnsi="David" w:cs="David"/>
          <w:sz w:val="24"/>
          <w:szCs w:val="24"/>
          <w:rtl/>
        </w:rPr>
        <w:t>המשטחים כאמור בסעיף 3.3.16</w:t>
      </w:r>
      <w:r w:rsidR="009358A5" w:rsidRPr="006A5025">
        <w:rPr>
          <w:rFonts w:ascii="David" w:hAnsi="David" w:cs="David"/>
          <w:sz w:val="24"/>
          <w:szCs w:val="24"/>
          <w:rtl/>
        </w:rPr>
        <w:t>.</w:t>
      </w:r>
      <w:r w:rsidRPr="006A5025">
        <w:rPr>
          <w:rFonts w:ascii="David" w:hAnsi="David" w:cs="David"/>
          <w:sz w:val="24"/>
          <w:szCs w:val="24"/>
          <w:rtl/>
        </w:rPr>
        <w:t>(2), יעמדו בכל אלה:</w:t>
      </w:r>
      <w:bookmarkStart w:id="96" w:name="_Toc29978627"/>
      <w:bookmarkEnd w:id="95"/>
    </w:p>
    <w:p w14:paraId="5CD7021E" w14:textId="77777777" w:rsidR="0052320E" w:rsidRPr="006A5025" w:rsidRDefault="0052320E" w:rsidP="00BD3DEB">
      <w:pPr>
        <w:pStyle w:val="a7"/>
        <w:numPr>
          <w:ilvl w:val="0"/>
          <w:numId w:val="278"/>
        </w:numPr>
        <w:spacing w:after="0" w:line="360" w:lineRule="auto"/>
        <w:jc w:val="both"/>
        <w:rPr>
          <w:rFonts w:ascii="David" w:hAnsi="David" w:cs="David"/>
          <w:sz w:val="24"/>
          <w:szCs w:val="24"/>
        </w:rPr>
      </w:pPr>
      <w:r w:rsidRPr="006A5025">
        <w:rPr>
          <w:rFonts w:ascii="David" w:hAnsi="David" w:cs="David"/>
          <w:sz w:val="24"/>
          <w:szCs w:val="24"/>
          <w:rtl/>
        </w:rPr>
        <w:t>יהיו אטומים ועמידים בפני החומר המאוחסן על גביהם, לרבות החיבורים בין אבני השפה, תפרי ההתפשטות ואיי משאבות הסולר</w:t>
      </w:r>
      <w:bookmarkStart w:id="97" w:name="_Toc29978628"/>
      <w:bookmarkEnd w:id="96"/>
      <w:r w:rsidRPr="006A5025">
        <w:rPr>
          <w:rFonts w:ascii="David" w:hAnsi="David" w:cs="David"/>
          <w:sz w:val="24"/>
          <w:szCs w:val="24"/>
          <w:rtl/>
        </w:rPr>
        <w:t>.</w:t>
      </w:r>
    </w:p>
    <w:p w14:paraId="3F792120" w14:textId="77777777" w:rsidR="0052320E" w:rsidRPr="006A5025" w:rsidRDefault="0052320E" w:rsidP="00BD3DEB">
      <w:pPr>
        <w:pStyle w:val="a7"/>
        <w:numPr>
          <w:ilvl w:val="0"/>
          <w:numId w:val="278"/>
        </w:numPr>
        <w:spacing w:after="0" w:line="360" w:lineRule="auto"/>
        <w:jc w:val="both"/>
        <w:rPr>
          <w:rFonts w:ascii="David" w:hAnsi="David" w:cs="David"/>
          <w:sz w:val="24"/>
          <w:szCs w:val="24"/>
        </w:rPr>
      </w:pPr>
      <w:r w:rsidRPr="006A5025">
        <w:rPr>
          <w:rFonts w:ascii="David" w:hAnsi="David" w:cs="David"/>
          <w:sz w:val="24"/>
          <w:szCs w:val="24"/>
          <w:rtl/>
        </w:rPr>
        <w:t>יבנו באופן שתימנע הגעתם של תשטיפים לסביבה</w:t>
      </w:r>
      <w:bookmarkStart w:id="98" w:name="_Toc29978629"/>
      <w:bookmarkEnd w:id="97"/>
      <w:r w:rsidRPr="006A5025">
        <w:rPr>
          <w:rFonts w:ascii="David" w:hAnsi="David" w:cs="David"/>
          <w:sz w:val="24"/>
          <w:szCs w:val="24"/>
          <w:rtl/>
        </w:rPr>
        <w:t>.</w:t>
      </w:r>
    </w:p>
    <w:p w14:paraId="24F89581" w14:textId="77777777" w:rsidR="0052320E" w:rsidRPr="006A5025" w:rsidRDefault="0052320E" w:rsidP="00BD3DEB">
      <w:pPr>
        <w:pStyle w:val="a7"/>
        <w:numPr>
          <w:ilvl w:val="0"/>
          <w:numId w:val="278"/>
        </w:numPr>
        <w:spacing w:after="0" w:line="360" w:lineRule="auto"/>
        <w:jc w:val="both"/>
        <w:rPr>
          <w:rFonts w:ascii="David" w:hAnsi="David" w:cs="David"/>
          <w:sz w:val="24"/>
          <w:szCs w:val="24"/>
          <w:rtl/>
        </w:rPr>
      </w:pPr>
      <w:r w:rsidRPr="006A5025">
        <w:rPr>
          <w:rFonts w:ascii="David" w:hAnsi="David" w:cs="David"/>
          <w:sz w:val="24"/>
          <w:szCs w:val="24"/>
          <w:rtl/>
        </w:rPr>
        <w:t>מנוקזים באמצעות שיפועים לבור איסוף לתשטיפים.</w:t>
      </w:r>
      <w:bookmarkEnd w:id="98"/>
      <w:r w:rsidRPr="006A5025">
        <w:rPr>
          <w:rFonts w:ascii="David" w:hAnsi="David" w:cs="David"/>
          <w:sz w:val="24"/>
          <w:szCs w:val="24"/>
          <w:rtl/>
        </w:rPr>
        <w:t xml:space="preserve"> </w:t>
      </w:r>
    </w:p>
    <w:p w14:paraId="6F8C3746" w14:textId="77777777" w:rsidR="0052320E" w:rsidRPr="006A5025" w:rsidRDefault="0052320E" w:rsidP="00BD3DEB">
      <w:pPr>
        <w:pStyle w:val="a7"/>
        <w:numPr>
          <w:ilvl w:val="0"/>
          <w:numId w:val="276"/>
        </w:numPr>
        <w:spacing w:after="0" w:line="360" w:lineRule="auto"/>
        <w:jc w:val="both"/>
        <w:rPr>
          <w:rFonts w:ascii="David" w:hAnsi="David" w:cs="David"/>
          <w:sz w:val="24"/>
          <w:szCs w:val="24"/>
        </w:rPr>
      </w:pPr>
      <w:bookmarkStart w:id="99" w:name="_Toc29978630"/>
      <w:r w:rsidRPr="006A5025">
        <w:rPr>
          <w:rFonts w:ascii="David" w:hAnsi="David" w:cs="David"/>
          <w:sz w:val="24"/>
          <w:szCs w:val="24"/>
          <w:rtl/>
        </w:rPr>
        <w:t>בור איסוף לתשטיפים יעמוד בכל אלה:</w:t>
      </w:r>
      <w:bookmarkStart w:id="100" w:name="_Toc29978631"/>
      <w:bookmarkEnd w:id="99"/>
    </w:p>
    <w:p w14:paraId="71316838" w14:textId="77777777" w:rsidR="0052320E" w:rsidRPr="006A5025" w:rsidRDefault="0052320E" w:rsidP="00BD3DEB">
      <w:pPr>
        <w:pStyle w:val="a7"/>
        <w:numPr>
          <w:ilvl w:val="0"/>
          <w:numId w:val="279"/>
        </w:numPr>
        <w:spacing w:after="0" w:line="360" w:lineRule="auto"/>
        <w:jc w:val="both"/>
        <w:rPr>
          <w:rFonts w:ascii="David" w:hAnsi="David" w:cs="David"/>
          <w:sz w:val="24"/>
          <w:szCs w:val="24"/>
        </w:rPr>
      </w:pPr>
      <w:r w:rsidRPr="006A5025">
        <w:rPr>
          <w:rFonts w:ascii="David" w:hAnsi="David" w:cs="David"/>
          <w:sz w:val="24"/>
          <w:szCs w:val="24"/>
          <w:rtl/>
        </w:rPr>
        <w:t>יהיה אטום בפני החומרים המאוחסנים בו</w:t>
      </w:r>
      <w:bookmarkStart w:id="101" w:name="_Toc29978632"/>
      <w:bookmarkEnd w:id="100"/>
      <w:r w:rsidRPr="006A5025">
        <w:rPr>
          <w:rFonts w:ascii="David" w:hAnsi="David" w:cs="David"/>
          <w:sz w:val="24"/>
          <w:szCs w:val="24"/>
          <w:rtl/>
        </w:rPr>
        <w:t>.</w:t>
      </w:r>
    </w:p>
    <w:p w14:paraId="0F782CD9" w14:textId="77777777" w:rsidR="0052320E" w:rsidRPr="006A5025" w:rsidRDefault="0052320E" w:rsidP="00BD3DEB">
      <w:pPr>
        <w:pStyle w:val="a7"/>
        <w:numPr>
          <w:ilvl w:val="0"/>
          <w:numId w:val="279"/>
        </w:numPr>
        <w:spacing w:after="0" w:line="360" w:lineRule="auto"/>
        <w:jc w:val="both"/>
        <w:rPr>
          <w:rFonts w:ascii="David" w:hAnsi="David" w:cs="David"/>
          <w:sz w:val="24"/>
          <w:szCs w:val="24"/>
        </w:rPr>
      </w:pPr>
      <w:r w:rsidRPr="006A5025">
        <w:rPr>
          <w:rFonts w:ascii="David" w:hAnsi="David" w:cs="David"/>
          <w:sz w:val="24"/>
          <w:szCs w:val="24"/>
          <w:rtl/>
        </w:rPr>
        <w:t>נפחו יהיה מותאם לנפח הנוזלים הצפויים להתנקז עליו</w:t>
      </w:r>
      <w:bookmarkStart w:id="102" w:name="_Toc29978633"/>
      <w:bookmarkEnd w:id="101"/>
      <w:r w:rsidRPr="006A5025">
        <w:rPr>
          <w:rFonts w:ascii="David" w:hAnsi="David" w:cs="David"/>
          <w:sz w:val="24"/>
          <w:szCs w:val="24"/>
          <w:rtl/>
        </w:rPr>
        <w:t>.</w:t>
      </w:r>
    </w:p>
    <w:p w14:paraId="105D4818" w14:textId="77777777" w:rsidR="0052320E" w:rsidRPr="006A5025" w:rsidRDefault="0052320E" w:rsidP="00BD3DEB">
      <w:pPr>
        <w:pStyle w:val="a7"/>
        <w:numPr>
          <w:ilvl w:val="0"/>
          <w:numId w:val="279"/>
        </w:numPr>
        <w:spacing w:after="0" w:line="360" w:lineRule="auto"/>
        <w:jc w:val="both"/>
        <w:rPr>
          <w:rFonts w:ascii="David" w:hAnsi="David" w:cs="David"/>
          <w:sz w:val="24"/>
          <w:szCs w:val="24"/>
        </w:rPr>
      </w:pPr>
      <w:r w:rsidRPr="006A5025">
        <w:rPr>
          <w:rFonts w:ascii="David" w:hAnsi="David" w:cs="David"/>
          <w:sz w:val="24"/>
          <w:szCs w:val="24"/>
          <w:rtl/>
        </w:rPr>
        <w:t>תכולתו תפונה באופן שוטף ובאופן שתימנע גלישת תשטיפים ממנו לסביבה בכל עת</w:t>
      </w:r>
      <w:bookmarkStart w:id="103" w:name="_Toc29978634"/>
      <w:bookmarkEnd w:id="102"/>
      <w:r w:rsidRPr="006A5025">
        <w:rPr>
          <w:rFonts w:ascii="David" w:hAnsi="David" w:cs="David"/>
          <w:sz w:val="24"/>
          <w:szCs w:val="24"/>
          <w:rtl/>
        </w:rPr>
        <w:t>.</w:t>
      </w:r>
    </w:p>
    <w:p w14:paraId="65A36A3A" w14:textId="37AB92FF" w:rsidR="0052320E" w:rsidRPr="006A5025" w:rsidRDefault="0052320E" w:rsidP="00BD3DEB">
      <w:pPr>
        <w:pStyle w:val="a7"/>
        <w:numPr>
          <w:ilvl w:val="0"/>
          <w:numId w:val="279"/>
        </w:numPr>
        <w:spacing w:after="0" w:line="360" w:lineRule="auto"/>
        <w:jc w:val="both"/>
        <w:rPr>
          <w:rFonts w:ascii="David" w:hAnsi="David" w:cs="David"/>
          <w:sz w:val="24"/>
          <w:szCs w:val="24"/>
          <w:rtl/>
        </w:rPr>
      </w:pPr>
      <w:r w:rsidRPr="006A5025">
        <w:rPr>
          <w:rFonts w:ascii="David" w:hAnsi="David" w:cs="David"/>
          <w:sz w:val="24"/>
          <w:szCs w:val="24"/>
          <w:rtl/>
        </w:rPr>
        <w:t>תכולתו תפונה ליעד המתאים לקליטת סוג השפכים המפונים. הפינוי יהיה בהתאם לאמור בסעיף 3.3.15</w:t>
      </w:r>
      <w:r w:rsidR="009358A5" w:rsidRPr="006A5025">
        <w:rPr>
          <w:rFonts w:ascii="David" w:hAnsi="David" w:cs="David"/>
          <w:sz w:val="24"/>
          <w:szCs w:val="24"/>
          <w:rtl/>
        </w:rPr>
        <w:t>.(14</w:t>
      </w:r>
      <w:r w:rsidRPr="006A5025">
        <w:rPr>
          <w:rFonts w:ascii="David" w:hAnsi="David" w:cs="David"/>
          <w:sz w:val="24"/>
          <w:szCs w:val="24"/>
          <w:rtl/>
        </w:rPr>
        <w:t>ד), תוך ציון כי מקור הפסולת הינו בור האיסוף של עמדת התדלוק בסולר.</w:t>
      </w:r>
      <w:bookmarkEnd w:id="103"/>
    </w:p>
    <w:p w14:paraId="492F2509" w14:textId="77777777" w:rsidR="0052320E" w:rsidRPr="006A5025" w:rsidRDefault="0052320E" w:rsidP="00BD3DEB">
      <w:pPr>
        <w:pStyle w:val="a7"/>
        <w:numPr>
          <w:ilvl w:val="0"/>
          <w:numId w:val="276"/>
        </w:numPr>
        <w:spacing w:after="0" w:line="360" w:lineRule="auto"/>
        <w:jc w:val="both"/>
        <w:rPr>
          <w:rFonts w:ascii="David" w:hAnsi="David" w:cs="David"/>
          <w:sz w:val="24"/>
          <w:szCs w:val="24"/>
        </w:rPr>
      </w:pPr>
      <w:bookmarkStart w:id="104" w:name="_Toc29978635"/>
      <w:r w:rsidRPr="006A5025">
        <w:rPr>
          <w:rFonts w:ascii="David" w:hAnsi="David" w:cs="David"/>
          <w:sz w:val="24"/>
          <w:szCs w:val="24"/>
          <w:rtl/>
        </w:rPr>
        <w:t>המכלים והצנרת בעמדה לתדלוק עצמי יעמדו בדרישות הבאו</w:t>
      </w:r>
      <w:bookmarkStart w:id="105" w:name="_Toc29978636"/>
      <w:bookmarkEnd w:id="104"/>
      <w:r w:rsidRPr="006A5025">
        <w:rPr>
          <w:rFonts w:ascii="David" w:hAnsi="David" w:cs="David"/>
          <w:sz w:val="24"/>
          <w:szCs w:val="24"/>
          <w:rtl/>
        </w:rPr>
        <w:t>ת:</w:t>
      </w:r>
    </w:p>
    <w:p w14:paraId="30ACAEAD" w14:textId="77777777" w:rsidR="0052320E" w:rsidRPr="006A5025" w:rsidRDefault="0052320E" w:rsidP="00BD3DEB">
      <w:pPr>
        <w:pStyle w:val="a7"/>
        <w:numPr>
          <w:ilvl w:val="0"/>
          <w:numId w:val="280"/>
        </w:numPr>
        <w:spacing w:after="0" w:line="360" w:lineRule="auto"/>
        <w:jc w:val="both"/>
        <w:rPr>
          <w:rFonts w:ascii="David" w:hAnsi="David" w:cs="David"/>
          <w:sz w:val="24"/>
          <w:szCs w:val="24"/>
        </w:rPr>
      </w:pPr>
      <w:r w:rsidRPr="006A5025">
        <w:rPr>
          <w:rFonts w:ascii="David" w:hAnsi="David" w:cs="David"/>
          <w:sz w:val="24"/>
          <w:szCs w:val="24"/>
          <w:rtl/>
        </w:rPr>
        <w:t>יהיו אטומים לחומר המאוחסן או מובל בהם</w:t>
      </w:r>
      <w:bookmarkStart w:id="106" w:name="_Toc29978637"/>
      <w:bookmarkEnd w:id="105"/>
      <w:r w:rsidRPr="006A5025">
        <w:rPr>
          <w:rFonts w:ascii="David" w:hAnsi="David" w:cs="David"/>
          <w:sz w:val="24"/>
          <w:szCs w:val="24"/>
          <w:rtl/>
        </w:rPr>
        <w:t>.</w:t>
      </w:r>
    </w:p>
    <w:p w14:paraId="6BB5E59B" w14:textId="77777777" w:rsidR="0052320E" w:rsidRPr="006A5025" w:rsidRDefault="0052320E" w:rsidP="00BD3DEB">
      <w:pPr>
        <w:pStyle w:val="a7"/>
        <w:numPr>
          <w:ilvl w:val="0"/>
          <w:numId w:val="280"/>
        </w:numPr>
        <w:spacing w:after="0" w:line="360" w:lineRule="auto"/>
        <w:jc w:val="both"/>
        <w:rPr>
          <w:rFonts w:ascii="David" w:hAnsi="David" w:cs="David"/>
          <w:sz w:val="24"/>
          <w:szCs w:val="24"/>
        </w:rPr>
      </w:pPr>
      <w:r w:rsidRPr="006A5025">
        <w:rPr>
          <w:rFonts w:ascii="David" w:hAnsi="David" w:cs="David"/>
          <w:sz w:val="24"/>
          <w:szCs w:val="24"/>
          <w:rtl/>
        </w:rPr>
        <w:t xml:space="preserve">קיבלו אישור לאטימותו של חומר או ציוד למעבר דלקים שנבדק על ידי מעבדה מוסמכת לבדיקה הנדרשת בהתאם לתקן </w:t>
      </w:r>
      <w:r w:rsidRPr="006A5025">
        <w:rPr>
          <w:rFonts w:ascii="David" w:hAnsi="David" w:cs="David"/>
          <w:sz w:val="24"/>
          <w:szCs w:val="24"/>
        </w:rPr>
        <w:t>UL</w:t>
      </w:r>
      <w:r w:rsidRPr="006A5025">
        <w:rPr>
          <w:rFonts w:ascii="David" w:hAnsi="David" w:cs="David"/>
          <w:sz w:val="24"/>
          <w:szCs w:val="24"/>
          <w:rtl/>
        </w:rPr>
        <w:t xml:space="preserve"> , או תקן אחר שאושר בכתב מראש על ידי הממונה</w:t>
      </w:r>
      <w:bookmarkStart w:id="107" w:name="_Toc29978638"/>
      <w:bookmarkEnd w:id="106"/>
      <w:r w:rsidRPr="006A5025">
        <w:rPr>
          <w:rFonts w:ascii="David" w:hAnsi="David" w:cs="David"/>
          <w:sz w:val="24"/>
          <w:szCs w:val="24"/>
          <w:rtl/>
        </w:rPr>
        <w:t>.</w:t>
      </w:r>
    </w:p>
    <w:p w14:paraId="3C366571" w14:textId="77777777" w:rsidR="0052320E" w:rsidRPr="006A5025" w:rsidRDefault="0052320E" w:rsidP="00BD3DEB">
      <w:pPr>
        <w:pStyle w:val="a7"/>
        <w:numPr>
          <w:ilvl w:val="0"/>
          <w:numId w:val="280"/>
        </w:numPr>
        <w:spacing w:after="0" w:line="360" w:lineRule="auto"/>
        <w:jc w:val="both"/>
        <w:rPr>
          <w:rFonts w:ascii="David" w:hAnsi="David" w:cs="David"/>
          <w:sz w:val="24"/>
          <w:szCs w:val="24"/>
        </w:rPr>
      </w:pPr>
      <w:r w:rsidRPr="006A5025">
        <w:rPr>
          <w:rFonts w:ascii="David" w:hAnsi="David" w:cs="David"/>
          <w:sz w:val="24"/>
          <w:szCs w:val="24"/>
          <w:rtl/>
        </w:rPr>
        <w:t>במקרים בהם הצנרת או חלק ממנה אינה חשופה ויזואלית, בעל העסק יבצע בדיקת אטימות לצנרת בהתאם לתקנה 9 לתקנות תחנות דלק. תוצאות הבדיקות יישמרו בשטח העסק, ויוצגו או יימסרו לנותן האישור על פי דרישה.</w:t>
      </w:r>
      <w:bookmarkEnd w:id="107"/>
    </w:p>
    <w:p w14:paraId="0DDE7CE4" w14:textId="5B5B0239" w:rsidR="0052320E" w:rsidRPr="006A5025" w:rsidRDefault="0052320E" w:rsidP="00BD3DEB">
      <w:pPr>
        <w:pStyle w:val="a7"/>
        <w:numPr>
          <w:ilvl w:val="0"/>
          <w:numId w:val="276"/>
        </w:numPr>
        <w:spacing w:after="0" w:line="360" w:lineRule="auto"/>
        <w:jc w:val="both"/>
        <w:rPr>
          <w:rFonts w:ascii="David" w:hAnsi="David" w:cs="David"/>
          <w:sz w:val="24"/>
          <w:szCs w:val="24"/>
        </w:rPr>
      </w:pPr>
      <w:bookmarkStart w:id="108" w:name="_Toc29978639"/>
      <w:r w:rsidRPr="006A5025">
        <w:rPr>
          <w:rFonts w:ascii="David" w:hAnsi="David" w:cs="David"/>
          <w:sz w:val="24"/>
          <w:szCs w:val="24"/>
          <w:rtl/>
        </w:rPr>
        <w:t>בעל העסק יציב מכלים המכילים סולר בכל עת בתוך מאצרה או על גבי משטח המנוקז לבור איסוף לתשטיפים. המאצרה ובור האיסוף לתשטיפים</w:t>
      </w:r>
      <w:r w:rsidRPr="006A5025">
        <w:rPr>
          <w:rFonts w:ascii="David" w:hAnsi="David" w:cs="David"/>
          <w:sz w:val="24"/>
          <w:szCs w:val="24"/>
        </w:rPr>
        <w:t xml:space="preserve"> </w:t>
      </w:r>
      <w:r w:rsidRPr="006A5025">
        <w:rPr>
          <w:rFonts w:ascii="David" w:hAnsi="David" w:cs="David"/>
          <w:sz w:val="24"/>
          <w:szCs w:val="24"/>
          <w:rtl/>
        </w:rPr>
        <w:t>ירוקנו כמפורט בסעיף</w:t>
      </w:r>
      <w:bookmarkStart w:id="109" w:name="_Toc29978640"/>
      <w:bookmarkEnd w:id="108"/>
      <w:r w:rsidRPr="006A5025">
        <w:rPr>
          <w:rFonts w:ascii="David" w:hAnsi="David" w:cs="David"/>
          <w:sz w:val="24"/>
          <w:szCs w:val="24"/>
          <w:rtl/>
        </w:rPr>
        <w:t xml:space="preserve"> 3.3.15</w:t>
      </w:r>
      <w:r w:rsidR="009358A5" w:rsidRPr="006A5025">
        <w:rPr>
          <w:rFonts w:ascii="David" w:hAnsi="David" w:cs="David"/>
          <w:sz w:val="24"/>
          <w:szCs w:val="24"/>
          <w:rtl/>
        </w:rPr>
        <w:t>.</w:t>
      </w:r>
      <w:r w:rsidRPr="006A5025">
        <w:rPr>
          <w:rFonts w:ascii="David" w:hAnsi="David" w:cs="David"/>
          <w:sz w:val="24"/>
          <w:szCs w:val="24"/>
          <w:rtl/>
        </w:rPr>
        <w:t>(9).</w:t>
      </w:r>
    </w:p>
    <w:p w14:paraId="2B69EC54" w14:textId="77777777" w:rsidR="0052320E" w:rsidRPr="006A5025" w:rsidRDefault="0052320E" w:rsidP="00BD3DEB">
      <w:pPr>
        <w:pStyle w:val="a7"/>
        <w:numPr>
          <w:ilvl w:val="0"/>
          <w:numId w:val="276"/>
        </w:numPr>
        <w:spacing w:after="0" w:line="360" w:lineRule="auto"/>
        <w:jc w:val="both"/>
        <w:rPr>
          <w:rFonts w:ascii="David" w:hAnsi="David" w:cs="David"/>
          <w:sz w:val="24"/>
          <w:szCs w:val="24"/>
        </w:rPr>
      </w:pPr>
      <w:r w:rsidRPr="006A5025">
        <w:rPr>
          <w:rFonts w:ascii="David" w:hAnsi="David" w:cs="David"/>
          <w:sz w:val="24"/>
          <w:szCs w:val="24"/>
          <w:rtl/>
        </w:rPr>
        <w:t>פתח מילוי היכל יותקן בתחומי המאצרה או בתחום המשטח המנוקז לבור איסוף לפי העניין.</w:t>
      </w:r>
      <w:bookmarkStart w:id="110" w:name="_Toc29978641"/>
      <w:bookmarkEnd w:id="109"/>
    </w:p>
    <w:p w14:paraId="199C2085" w14:textId="77777777" w:rsidR="0052320E" w:rsidRPr="006A5025" w:rsidRDefault="0052320E" w:rsidP="00BD3DEB">
      <w:pPr>
        <w:pStyle w:val="a7"/>
        <w:numPr>
          <w:ilvl w:val="0"/>
          <w:numId w:val="276"/>
        </w:numPr>
        <w:spacing w:after="0" w:line="360" w:lineRule="auto"/>
        <w:jc w:val="both"/>
        <w:rPr>
          <w:rFonts w:ascii="David" w:hAnsi="David" w:cs="David"/>
          <w:sz w:val="24"/>
          <w:szCs w:val="24"/>
        </w:rPr>
      </w:pPr>
      <w:r w:rsidRPr="006A5025">
        <w:rPr>
          <w:rFonts w:ascii="David" w:hAnsi="David" w:cs="David"/>
          <w:sz w:val="24"/>
          <w:szCs w:val="24"/>
          <w:rtl/>
        </w:rPr>
        <w:t>פתח המילוי של המכל יהיה סגור, למעט בזמן מילויו או ביצוע עבודות תחזוקה.</w:t>
      </w:r>
      <w:bookmarkStart w:id="111" w:name="_Toc29978642"/>
      <w:bookmarkEnd w:id="110"/>
    </w:p>
    <w:p w14:paraId="1598452B" w14:textId="77777777" w:rsidR="0052320E" w:rsidRPr="006A5025" w:rsidRDefault="0052320E" w:rsidP="00BD3DEB">
      <w:pPr>
        <w:pStyle w:val="a7"/>
        <w:numPr>
          <w:ilvl w:val="0"/>
          <w:numId w:val="276"/>
        </w:numPr>
        <w:spacing w:after="0" w:line="360" w:lineRule="auto"/>
        <w:jc w:val="both"/>
        <w:rPr>
          <w:rFonts w:ascii="David" w:hAnsi="David" w:cs="David"/>
          <w:sz w:val="24"/>
          <w:szCs w:val="24"/>
        </w:rPr>
      </w:pPr>
      <w:r w:rsidRPr="006A5025">
        <w:rPr>
          <w:rFonts w:ascii="David" w:hAnsi="David" w:cs="David"/>
          <w:sz w:val="24"/>
          <w:szCs w:val="24"/>
          <w:rtl/>
        </w:rPr>
        <w:t>בעל העסק יבצע בדיקה ויזואלית של תקינות ושלמות משטחי תדלוק של עמדה לתדלוק עצמי או מכלי סולר קטנים,  צנרת ומאצרות, אחת לחודש לפחות.</w:t>
      </w:r>
      <w:bookmarkStart w:id="112" w:name="_Toc29978643"/>
      <w:bookmarkEnd w:id="111"/>
    </w:p>
    <w:p w14:paraId="0DA2349A" w14:textId="77777777" w:rsidR="0052320E" w:rsidRPr="006A5025" w:rsidRDefault="0052320E" w:rsidP="00BD3DEB">
      <w:pPr>
        <w:pStyle w:val="a7"/>
        <w:numPr>
          <w:ilvl w:val="0"/>
          <w:numId w:val="276"/>
        </w:numPr>
        <w:spacing w:after="0" w:line="360" w:lineRule="auto"/>
        <w:jc w:val="both"/>
        <w:rPr>
          <w:rFonts w:ascii="David" w:hAnsi="David" w:cs="David"/>
          <w:sz w:val="24"/>
          <w:szCs w:val="24"/>
        </w:rPr>
      </w:pPr>
      <w:r w:rsidRPr="006A5025">
        <w:rPr>
          <w:rFonts w:ascii="David" w:hAnsi="David" w:cs="David"/>
          <w:sz w:val="24"/>
          <w:szCs w:val="24"/>
          <w:rtl/>
        </w:rPr>
        <w:t>בעל העסק ישמור תיעוד של ממצאי הבדיקה הויזואלית והפעולות המתקנות שבוצעו למשך שלוש שנים לפחות, ויציגו או ימסרו לנותן האישור על פי דרישה.</w:t>
      </w:r>
      <w:bookmarkStart w:id="113" w:name="_Toc29978644"/>
      <w:bookmarkEnd w:id="112"/>
    </w:p>
    <w:p w14:paraId="22C8B158" w14:textId="77777777" w:rsidR="0052320E" w:rsidRPr="006A5025" w:rsidRDefault="0052320E" w:rsidP="00BD3DEB">
      <w:pPr>
        <w:pStyle w:val="a7"/>
        <w:numPr>
          <w:ilvl w:val="0"/>
          <w:numId w:val="276"/>
        </w:numPr>
        <w:spacing w:after="0" w:line="360" w:lineRule="auto"/>
        <w:jc w:val="both"/>
        <w:rPr>
          <w:rFonts w:ascii="David" w:hAnsi="David" w:cs="David"/>
          <w:sz w:val="24"/>
          <w:szCs w:val="24"/>
        </w:rPr>
      </w:pPr>
      <w:r w:rsidRPr="006A5025">
        <w:rPr>
          <w:rFonts w:ascii="David" w:hAnsi="David" w:cs="David"/>
          <w:sz w:val="24"/>
          <w:szCs w:val="24"/>
          <w:rtl/>
        </w:rPr>
        <w:t xml:space="preserve">בעל העסק יתקין אקדחי תדלוק מונעי טפטוף לסולר מסוג </w:t>
      </w:r>
      <w:r w:rsidRPr="006A5025">
        <w:rPr>
          <w:rFonts w:ascii="David" w:hAnsi="David" w:cs="David"/>
          <w:sz w:val="24"/>
          <w:szCs w:val="24"/>
        </w:rPr>
        <w:t>Dripless Nozzles</w:t>
      </w:r>
      <w:bookmarkStart w:id="114" w:name="_Toc29978645"/>
      <w:bookmarkEnd w:id="113"/>
      <w:r w:rsidRPr="006A5025">
        <w:rPr>
          <w:rFonts w:ascii="David" w:hAnsi="David" w:cs="David"/>
          <w:sz w:val="24"/>
          <w:szCs w:val="24"/>
          <w:rtl/>
        </w:rPr>
        <w:t>.</w:t>
      </w:r>
    </w:p>
    <w:p w14:paraId="084835B1" w14:textId="77777777" w:rsidR="0052320E" w:rsidRPr="006A5025" w:rsidRDefault="0052320E" w:rsidP="00BD3DEB">
      <w:pPr>
        <w:pStyle w:val="a7"/>
        <w:numPr>
          <w:ilvl w:val="0"/>
          <w:numId w:val="276"/>
        </w:numPr>
        <w:spacing w:after="0" w:line="360" w:lineRule="auto"/>
        <w:jc w:val="both"/>
        <w:rPr>
          <w:rFonts w:ascii="David" w:hAnsi="David" w:cs="David"/>
          <w:sz w:val="24"/>
          <w:szCs w:val="24"/>
          <w:rtl/>
        </w:rPr>
      </w:pPr>
      <w:r w:rsidRPr="006A5025">
        <w:rPr>
          <w:rFonts w:ascii="David" w:hAnsi="David" w:cs="David"/>
          <w:sz w:val="24"/>
          <w:szCs w:val="24"/>
          <w:rtl/>
        </w:rPr>
        <w:t>בעל העסק יכין נוהל לטיפול במקרה של דליפה או חשש לדליפה, יפעל על פיו ויקיים הדרכות לעובדים בכל הנוגע למניעת מפגעים סביבתיים על פי הנוהל. הנוהל ותיעוד בדבר קיום ההדרכות, לרבות תאריכים, משתתפים ונושאים שהועברו יישמר בשטח העסק, ויוצג או יימסר לנותן האישור על פי דרישה.</w:t>
      </w:r>
      <w:bookmarkEnd w:id="114"/>
    </w:p>
    <w:p w14:paraId="55408E08" w14:textId="77777777" w:rsidR="0052320E" w:rsidRPr="006A5025" w:rsidRDefault="0052320E" w:rsidP="00BD3DEB">
      <w:pPr>
        <w:pStyle w:val="a7"/>
        <w:numPr>
          <w:ilvl w:val="2"/>
          <w:numId w:val="329"/>
        </w:numPr>
        <w:spacing w:after="0" w:line="360" w:lineRule="auto"/>
        <w:jc w:val="both"/>
        <w:rPr>
          <w:rFonts w:ascii="David" w:hAnsi="David" w:cs="David"/>
          <w:b/>
          <w:bCs/>
          <w:sz w:val="24"/>
          <w:szCs w:val="24"/>
        </w:rPr>
      </w:pPr>
      <w:r w:rsidRPr="006A5025">
        <w:rPr>
          <w:rFonts w:ascii="David" w:hAnsi="David" w:cs="David"/>
          <w:b/>
          <w:bCs/>
          <w:sz w:val="24"/>
          <w:szCs w:val="24"/>
          <w:rtl/>
        </w:rPr>
        <w:t xml:space="preserve">דיווחים, הצהרות ואחזקת מסמכים </w:t>
      </w:r>
    </w:p>
    <w:p w14:paraId="2895B4BB" w14:textId="77777777" w:rsidR="0052320E" w:rsidRPr="0084765F" w:rsidRDefault="0052320E" w:rsidP="00BD3DEB">
      <w:pPr>
        <w:pStyle w:val="a7"/>
        <w:numPr>
          <w:ilvl w:val="0"/>
          <w:numId w:val="281"/>
        </w:numPr>
        <w:spacing w:after="0" w:line="360" w:lineRule="auto"/>
        <w:jc w:val="both"/>
        <w:rPr>
          <w:rFonts w:ascii="David" w:hAnsi="David" w:cs="David"/>
          <w:sz w:val="24"/>
          <w:szCs w:val="24"/>
        </w:rPr>
      </w:pPr>
      <w:r w:rsidRPr="0084765F">
        <w:rPr>
          <w:rFonts w:ascii="David" w:hAnsi="David" w:cs="David"/>
          <w:sz w:val="24"/>
          <w:szCs w:val="24"/>
          <w:rtl/>
        </w:rPr>
        <w:t>נתונים, סקרים, תכניות, דוחות, נהלים ומסמכים שעל בעל העסק להכין, לשמור, להעביר או להציג לנותן האישור:</w:t>
      </w:r>
    </w:p>
    <w:p w14:paraId="12432C06" w14:textId="0183F37A" w:rsidR="0052320E" w:rsidRPr="0084765F" w:rsidRDefault="0052320E" w:rsidP="00BD3DEB">
      <w:pPr>
        <w:pStyle w:val="a7"/>
        <w:numPr>
          <w:ilvl w:val="0"/>
          <w:numId w:val="282"/>
        </w:numPr>
        <w:spacing w:after="0" w:line="360" w:lineRule="auto"/>
        <w:jc w:val="both"/>
        <w:rPr>
          <w:rFonts w:ascii="David" w:hAnsi="David" w:cs="David"/>
          <w:sz w:val="24"/>
          <w:szCs w:val="24"/>
        </w:rPr>
      </w:pPr>
      <w:r w:rsidRPr="0084765F">
        <w:rPr>
          <w:rFonts w:ascii="David" w:hAnsi="David" w:cs="David"/>
          <w:sz w:val="24"/>
          <w:szCs w:val="24"/>
          <w:rtl/>
        </w:rPr>
        <w:t>תכנית ניטור שנתית לכלוב</w:t>
      </w:r>
      <w:r w:rsidR="009358A5" w:rsidRPr="0084765F">
        <w:rPr>
          <w:rFonts w:ascii="David" w:hAnsi="David" w:cs="David"/>
          <w:sz w:val="24"/>
          <w:szCs w:val="24"/>
          <w:rtl/>
        </w:rPr>
        <w:t>י הדגים, כאמור בסעיפים 3.3.2.(2</w:t>
      </w:r>
      <w:r w:rsidRPr="0084765F">
        <w:rPr>
          <w:rFonts w:ascii="David" w:hAnsi="David" w:cs="David"/>
          <w:sz w:val="24"/>
          <w:szCs w:val="24"/>
          <w:rtl/>
        </w:rPr>
        <w:t>ב) ו-3.3.11</w:t>
      </w:r>
      <w:r w:rsidR="009358A5" w:rsidRPr="0084765F">
        <w:rPr>
          <w:rFonts w:ascii="David" w:hAnsi="David" w:cs="David"/>
          <w:sz w:val="24"/>
          <w:szCs w:val="24"/>
          <w:rtl/>
        </w:rPr>
        <w:t>.</w:t>
      </w:r>
      <w:r w:rsidRPr="0084765F">
        <w:rPr>
          <w:rFonts w:ascii="David" w:hAnsi="David" w:cs="David"/>
          <w:sz w:val="24"/>
          <w:szCs w:val="24"/>
          <w:rtl/>
        </w:rPr>
        <w:t>(1).</w:t>
      </w:r>
    </w:p>
    <w:p w14:paraId="35FC9D99" w14:textId="5BA10048" w:rsidR="0052320E" w:rsidRPr="0084765F" w:rsidRDefault="0052320E" w:rsidP="00BD3DEB">
      <w:pPr>
        <w:pStyle w:val="a7"/>
        <w:numPr>
          <w:ilvl w:val="0"/>
          <w:numId w:val="282"/>
        </w:numPr>
        <w:spacing w:after="0" w:line="360" w:lineRule="auto"/>
        <w:jc w:val="both"/>
        <w:rPr>
          <w:rFonts w:ascii="David" w:hAnsi="David" w:cs="David"/>
          <w:sz w:val="24"/>
          <w:szCs w:val="24"/>
        </w:rPr>
      </w:pPr>
      <w:r w:rsidRPr="0084765F">
        <w:rPr>
          <w:rFonts w:ascii="David" w:hAnsi="David" w:cs="David"/>
          <w:sz w:val="24"/>
          <w:szCs w:val="24"/>
          <w:rtl/>
        </w:rPr>
        <w:t>רישומי ספירת דגים ומשקלם וסוג וכמות המזון שניתנו לדגים ותדירות האכלה בהתאם לאמור בסעיף 3.3.5</w:t>
      </w:r>
      <w:r w:rsidR="009358A5" w:rsidRPr="0084765F">
        <w:rPr>
          <w:rFonts w:ascii="David" w:hAnsi="David" w:cs="David"/>
          <w:sz w:val="24"/>
          <w:szCs w:val="24"/>
          <w:rtl/>
        </w:rPr>
        <w:t>.</w:t>
      </w:r>
      <w:r w:rsidRPr="0084765F">
        <w:rPr>
          <w:rFonts w:ascii="David" w:hAnsi="David" w:cs="David"/>
          <w:sz w:val="24"/>
          <w:szCs w:val="24"/>
          <w:rtl/>
        </w:rPr>
        <w:t>(3).</w:t>
      </w:r>
    </w:p>
    <w:p w14:paraId="3736D1FF" w14:textId="33BDD5E5" w:rsidR="0052320E" w:rsidRPr="0084765F" w:rsidRDefault="0052320E" w:rsidP="00BD3DEB">
      <w:pPr>
        <w:pStyle w:val="a7"/>
        <w:numPr>
          <w:ilvl w:val="0"/>
          <w:numId w:val="282"/>
        </w:numPr>
        <w:spacing w:after="0" w:line="360" w:lineRule="auto"/>
        <w:jc w:val="both"/>
        <w:rPr>
          <w:rFonts w:ascii="David" w:hAnsi="David" w:cs="David"/>
          <w:sz w:val="24"/>
          <w:szCs w:val="24"/>
        </w:rPr>
      </w:pPr>
      <w:r w:rsidRPr="0084765F">
        <w:rPr>
          <w:rFonts w:ascii="David" w:hAnsi="David" w:cs="David"/>
          <w:sz w:val="24"/>
          <w:szCs w:val="24"/>
          <w:rtl/>
        </w:rPr>
        <w:t>תיעוד הדרכות בהתאם לנוהלי החרום, תכנית החירום מפעלית ונוהל לטיפול במקרה של דליפה או חשש לדליפה מעמדת התדלוק בהתאם לאמור בסעיפים 3.3.4</w:t>
      </w:r>
      <w:r w:rsidR="009358A5" w:rsidRPr="0084765F">
        <w:rPr>
          <w:rFonts w:ascii="David" w:hAnsi="David" w:cs="David"/>
          <w:sz w:val="24"/>
          <w:szCs w:val="24"/>
          <w:rtl/>
        </w:rPr>
        <w:t>.</w:t>
      </w:r>
      <w:r w:rsidRPr="0084765F">
        <w:rPr>
          <w:rFonts w:ascii="David" w:hAnsi="David" w:cs="David"/>
          <w:sz w:val="24"/>
          <w:szCs w:val="24"/>
          <w:rtl/>
        </w:rPr>
        <w:t>(5), 3.3.12</w:t>
      </w:r>
      <w:r w:rsidR="009358A5" w:rsidRPr="0084765F">
        <w:rPr>
          <w:rFonts w:ascii="David" w:hAnsi="David" w:cs="David"/>
          <w:sz w:val="24"/>
          <w:szCs w:val="24"/>
          <w:rtl/>
        </w:rPr>
        <w:t>.</w:t>
      </w:r>
      <w:r w:rsidRPr="0084765F">
        <w:rPr>
          <w:rFonts w:ascii="David" w:hAnsi="David" w:cs="David"/>
          <w:sz w:val="24"/>
          <w:szCs w:val="24"/>
          <w:rtl/>
        </w:rPr>
        <w:t>(3) ו-3.3.16</w:t>
      </w:r>
      <w:r w:rsidR="009358A5" w:rsidRPr="0084765F">
        <w:rPr>
          <w:rFonts w:ascii="David" w:hAnsi="David" w:cs="David"/>
          <w:sz w:val="24"/>
          <w:szCs w:val="24"/>
          <w:rtl/>
        </w:rPr>
        <w:t>.</w:t>
      </w:r>
      <w:r w:rsidRPr="0084765F">
        <w:rPr>
          <w:rFonts w:ascii="David" w:hAnsi="David" w:cs="David"/>
          <w:sz w:val="24"/>
          <w:szCs w:val="24"/>
          <w:rtl/>
        </w:rPr>
        <w:t>(12).</w:t>
      </w:r>
    </w:p>
    <w:p w14:paraId="4D22EE31" w14:textId="3BC93DF6" w:rsidR="0052320E" w:rsidRPr="0084765F" w:rsidRDefault="0052320E" w:rsidP="00BD3DEB">
      <w:pPr>
        <w:pStyle w:val="a7"/>
        <w:numPr>
          <w:ilvl w:val="0"/>
          <w:numId w:val="282"/>
        </w:numPr>
        <w:spacing w:after="0" w:line="360" w:lineRule="auto"/>
        <w:jc w:val="both"/>
        <w:rPr>
          <w:rFonts w:ascii="David" w:hAnsi="David" w:cs="David"/>
          <w:sz w:val="24"/>
          <w:szCs w:val="24"/>
        </w:rPr>
      </w:pPr>
      <w:r w:rsidRPr="0084765F">
        <w:rPr>
          <w:rFonts w:ascii="David" w:hAnsi="David" w:cs="David"/>
          <w:sz w:val="24"/>
          <w:szCs w:val="24"/>
          <w:rtl/>
        </w:rPr>
        <w:t>נוהל חירום, נוהל האכלת דגים, תכנית חירום מפעלית ונוהל לטיפול במקרה של דליפה או חשש לדליפה מעמדת התדלוק כאמור בסעיפים 3.3.4</w:t>
      </w:r>
      <w:r w:rsidR="009358A5" w:rsidRPr="0084765F">
        <w:rPr>
          <w:rFonts w:ascii="David" w:hAnsi="David" w:cs="David"/>
          <w:sz w:val="24"/>
          <w:szCs w:val="24"/>
          <w:rtl/>
        </w:rPr>
        <w:t>.</w:t>
      </w:r>
      <w:r w:rsidRPr="0084765F">
        <w:rPr>
          <w:rFonts w:ascii="David" w:hAnsi="David" w:cs="David"/>
          <w:sz w:val="24"/>
          <w:szCs w:val="24"/>
          <w:rtl/>
        </w:rPr>
        <w:t>(5), 3.3.5</w:t>
      </w:r>
      <w:r w:rsidR="009358A5" w:rsidRPr="0084765F">
        <w:rPr>
          <w:rFonts w:ascii="David" w:hAnsi="David" w:cs="David"/>
          <w:sz w:val="24"/>
          <w:szCs w:val="24"/>
          <w:rtl/>
        </w:rPr>
        <w:t>.</w:t>
      </w:r>
      <w:r w:rsidRPr="0084765F">
        <w:rPr>
          <w:rFonts w:ascii="David" w:hAnsi="David" w:cs="David"/>
          <w:sz w:val="24"/>
          <w:szCs w:val="24"/>
          <w:rtl/>
        </w:rPr>
        <w:t>(2), 3.3.12</w:t>
      </w:r>
      <w:r w:rsidR="009358A5" w:rsidRPr="0084765F">
        <w:rPr>
          <w:rFonts w:ascii="David" w:hAnsi="David" w:cs="David"/>
          <w:sz w:val="24"/>
          <w:szCs w:val="24"/>
          <w:rtl/>
        </w:rPr>
        <w:t>.</w:t>
      </w:r>
      <w:r w:rsidRPr="0084765F">
        <w:rPr>
          <w:rFonts w:ascii="David" w:hAnsi="David" w:cs="David"/>
          <w:sz w:val="24"/>
          <w:szCs w:val="24"/>
          <w:rtl/>
        </w:rPr>
        <w:t>(1), 3.3.16</w:t>
      </w:r>
      <w:r w:rsidR="009358A5" w:rsidRPr="0084765F">
        <w:rPr>
          <w:rFonts w:ascii="David" w:hAnsi="David" w:cs="David"/>
          <w:sz w:val="24"/>
          <w:szCs w:val="24"/>
          <w:rtl/>
        </w:rPr>
        <w:t>.</w:t>
      </w:r>
      <w:r w:rsidRPr="0084765F">
        <w:rPr>
          <w:rFonts w:ascii="David" w:hAnsi="David" w:cs="David"/>
          <w:sz w:val="24"/>
          <w:szCs w:val="24"/>
          <w:rtl/>
        </w:rPr>
        <w:t>(12).</w:t>
      </w:r>
    </w:p>
    <w:p w14:paraId="50189D60" w14:textId="78F81E16" w:rsidR="0052320E" w:rsidRPr="0084765F" w:rsidRDefault="0052320E" w:rsidP="00BD3DEB">
      <w:pPr>
        <w:pStyle w:val="a7"/>
        <w:numPr>
          <w:ilvl w:val="0"/>
          <w:numId w:val="282"/>
        </w:numPr>
        <w:spacing w:after="0" w:line="360" w:lineRule="auto"/>
        <w:jc w:val="both"/>
        <w:rPr>
          <w:rFonts w:ascii="David" w:hAnsi="David" w:cs="David"/>
          <w:sz w:val="24"/>
          <w:szCs w:val="24"/>
        </w:rPr>
      </w:pPr>
      <w:r w:rsidRPr="0084765F">
        <w:rPr>
          <w:rFonts w:ascii="David" w:hAnsi="David" w:cs="David"/>
          <w:sz w:val="24"/>
          <w:szCs w:val="24"/>
          <w:rtl/>
        </w:rPr>
        <w:t>אסמכתאות על פינוי החומרים, הכלובים, הרשת</w:t>
      </w:r>
      <w:r w:rsidR="009358A5" w:rsidRPr="0084765F">
        <w:rPr>
          <w:rFonts w:ascii="David" w:hAnsi="David" w:cs="David"/>
          <w:sz w:val="24"/>
          <w:szCs w:val="24"/>
          <w:rtl/>
        </w:rPr>
        <w:t>ות והמכלים כאמור סעיף 3.3.3.(10</w:t>
      </w:r>
      <w:r w:rsidRPr="0084765F">
        <w:rPr>
          <w:rFonts w:ascii="David" w:hAnsi="David" w:cs="David"/>
          <w:sz w:val="24"/>
          <w:szCs w:val="24"/>
          <w:rtl/>
        </w:rPr>
        <w:t>ה).</w:t>
      </w:r>
    </w:p>
    <w:p w14:paraId="5B5A41F7" w14:textId="2E309BD3" w:rsidR="0052320E" w:rsidRPr="0084765F" w:rsidRDefault="0052320E" w:rsidP="00BD3DEB">
      <w:pPr>
        <w:pStyle w:val="a7"/>
        <w:numPr>
          <w:ilvl w:val="0"/>
          <w:numId w:val="282"/>
        </w:numPr>
        <w:spacing w:after="0" w:line="360" w:lineRule="auto"/>
        <w:jc w:val="both"/>
        <w:rPr>
          <w:rFonts w:ascii="David" w:hAnsi="David" w:cs="David"/>
          <w:sz w:val="24"/>
          <w:szCs w:val="24"/>
        </w:rPr>
      </w:pPr>
      <w:r w:rsidRPr="0084765F">
        <w:rPr>
          <w:rFonts w:ascii="David" w:hAnsi="David" w:cs="David"/>
          <w:sz w:val="24"/>
          <w:szCs w:val="24"/>
          <w:rtl/>
        </w:rPr>
        <w:t>אסמכתאות של הרישום פינוי פסדים כאמור בסעיף 3.3.6</w:t>
      </w:r>
      <w:r w:rsidR="009358A5" w:rsidRPr="0084765F">
        <w:rPr>
          <w:rFonts w:ascii="David" w:hAnsi="David" w:cs="David"/>
          <w:sz w:val="24"/>
          <w:szCs w:val="24"/>
          <w:rtl/>
        </w:rPr>
        <w:t>.</w:t>
      </w:r>
      <w:r w:rsidRPr="0084765F">
        <w:rPr>
          <w:rFonts w:ascii="David" w:hAnsi="David" w:cs="David"/>
          <w:sz w:val="24"/>
          <w:szCs w:val="24"/>
          <w:rtl/>
        </w:rPr>
        <w:t>(6).</w:t>
      </w:r>
    </w:p>
    <w:p w14:paraId="30A1959F" w14:textId="63554654" w:rsidR="0052320E" w:rsidRPr="0084765F" w:rsidRDefault="0052320E" w:rsidP="00BD3DEB">
      <w:pPr>
        <w:pStyle w:val="a7"/>
        <w:numPr>
          <w:ilvl w:val="0"/>
          <w:numId w:val="282"/>
        </w:numPr>
        <w:spacing w:after="0" w:line="360" w:lineRule="auto"/>
        <w:jc w:val="both"/>
        <w:rPr>
          <w:rFonts w:ascii="David" w:hAnsi="David" w:cs="David"/>
          <w:sz w:val="24"/>
          <w:szCs w:val="24"/>
        </w:rPr>
      </w:pPr>
      <w:r w:rsidRPr="0084765F">
        <w:rPr>
          <w:rFonts w:ascii="David" w:hAnsi="David" w:cs="David"/>
          <w:sz w:val="24"/>
          <w:szCs w:val="24"/>
          <w:rtl/>
        </w:rPr>
        <w:t>קבלות על פינוי שפכי</w:t>
      </w:r>
      <w:r w:rsidR="009358A5" w:rsidRPr="0084765F">
        <w:rPr>
          <w:rFonts w:ascii="David" w:hAnsi="David" w:cs="David"/>
          <w:sz w:val="24"/>
          <w:szCs w:val="24"/>
          <w:rtl/>
        </w:rPr>
        <w:t>ם סניטריים כאמור בסעיף 3.3.7.(2</w:t>
      </w:r>
      <w:r w:rsidRPr="0084765F">
        <w:rPr>
          <w:rFonts w:ascii="David" w:hAnsi="David" w:cs="David"/>
          <w:sz w:val="24"/>
          <w:szCs w:val="24"/>
          <w:rtl/>
        </w:rPr>
        <w:t>ב).</w:t>
      </w:r>
    </w:p>
    <w:p w14:paraId="41F5B606" w14:textId="333C19D9" w:rsidR="0052320E" w:rsidRPr="0084765F" w:rsidRDefault="0052320E" w:rsidP="00BD3DEB">
      <w:pPr>
        <w:pStyle w:val="a7"/>
        <w:numPr>
          <w:ilvl w:val="0"/>
          <w:numId w:val="282"/>
        </w:numPr>
        <w:spacing w:after="0" w:line="360" w:lineRule="auto"/>
        <w:jc w:val="both"/>
        <w:rPr>
          <w:rFonts w:ascii="David" w:hAnsi="David" w:cs="David"/>
          <w:sz w:val="24"/>
          <w:szCs w:val="24"/>
        </w:rPr>
      </w:pPr>
      <w:r w:rsidRPr="0084765F">
        <w:rPr>
          <w:rFonts w:ascii="David" w:hAnsi="David" w:cs="David"/>
          <w:sz w:val="24"/>
          <w:szCs w:val="24"/>
          <w:rtl/>
        </w:rPr>
        <w:t>לפי דרישה</w:t>
      </w:r>
      <w:r w:rsidR="0084765F" w:rsidRPr="0084765F">
        <w:rPr>
          <w:rFonts w:ascii="David" w:hAnsi="David" w:cs="David" w:hint="cs"/>
          <w:sz w:val="24"/>
          <w:szCs w:val="24"/>
          <w:rtl/>
        </w:rPr>
        <w:t xml:space="preserve"> </w:t>
      </w:r>
      <w:r w:rsidRPr="0084765F">
        <w:rPr>
          <w:rFonts w:ascii="David" w:hAnsi="David" w:cs="David"/>
          <w:sz w:val="24"/>
          <w:szCs w:val="24"/>
          <w:rtl/>
        </w:rPr>
        <w:t>ובהתאם להנחיות יבצע בעל ה</w:t>
      </w:r>
      <w:r w:rsidR="009358A5" w:rsidRPr="0084765F">
        <w:rPr>
          <w:rFonts w:ascii="David" w:hAnsi="David" w:cs="David"/>
          <w:sz w:val="24"/>
          <w:szCs w:val="24"/>
          <w:rtl/>
        </w:rPr>
        <w:t>עסק סקר ריחות כאמור בסעיף 3.3.9.</w:t>
      </w:r>
      <w:r w:rsidRPr="0084765F">
        <w:rPr>
          <w:rFonts w:ascii="David" w:hAnsi="David" w:cs="David"/>
          <w:sz w:val="24"/>
          <w:szCs w:val="24"/>
          <w:rtl/>
        </w:rPr>
        <w:t>(3).</w:t>
      </w:r>
    </w:p>
    <w:p w14:paraId="0A54E60A" w14:textId="561C4B06" w:rsidR="0052320E" w:rsidRPr="0084765F" w:rsidRDefault="0052320E" w:rsidP="00BD3DEB">
      <w:pPr>
        <w:pStyle w:val="a7"/>
        <w:numPr>
          <w:ilvl w:val="0"/>
          <w:numId w:val="282"/>
        </w:numPr>
        <w:spacing w:after="0" w:line="360" w:lineRule="auto"/>
        <w:jc w:val="both"/>
        <w:rPr>
          <w:rFonts w:ascii="David" w:hAnsi="David" w:cs="David"/>
          <w:sz w:val="24"/>
          <w:szCs w:val="24"/>
        </w:rPr>
      </w:pPr>
      <w:r w:rsidRPr="0084765F">
        <w:rPr>
          <w:rFonts w:ascii="David" w:hAnsi="David" w:cs="David"/>
          <w:sz w:val="24"/>
          <w:szCs w:val="24"/>
          <w:rtl/>
        </w:rPr>
        <w:t>רישומי יומן אירועים סביבתיים כאמור בסעיף 3.3.10</w:t>
      </w:r>
      <w:r w:rsidR="00E30228" w:rsidRPr="0084765F">
        <w:rPr>
          <w:rFonts w:ascii="David" w:hAnsi="David" w:cs="David"/>
          <w:sz w:val="24"/>
          <w:szCs w:val="24"/>
          <w:rtl/>
        </w:rPr>
        <w:t>.</w:t>
      </w:r>
      <w:r w:rsidRPr="0084765F">
        <w:rPr>
          <w:rFonts w:ascii="David" w:hAnsi="David" w:cs="David"/>
          <w:sz w:val="24"/>
          <w:szCs w:val="24"/>
          <w:rtl/>
        </w:rPr>
        <w:t>(4).</w:t>
      </w:r>
    </w:p>
    <w:p w14:paraId="7609C9A6" w14:textId="46BCC048" w:rsidR="0052320E" w:rsidRPr="0084765F" w:rsidRDefault="0052320E" w:rsidP="00BD3DEB">
      <w:pPr>
        <w:pStyle w:val="a7"/>
        <w:numPr>
          <w:ilvl w:val="0"/>
          <w:numId w:val="282"/>
        </w:numPr>
        <w:spacing w:after="0" w:line="360" w:lineRule="auto"/>
        <w:jc w:val="both"/>
        <w:rPr>
          <w:rFonts w:ascii="David" w:hAnsi="David" w:cs="David"/>
          <w:sz w:val="24"/>
          <w:szCs w:val="24"/>
        </w:rPr>
      </w:pPr>
      <w:r w:rsidRPr="0084765F">
        <w:rPr>
          <w:rFonts w:ascii="David" w:hAnsi="David" w:cs="David"/>
          <w:sz w:val="24"/>
          <w:szCs w:val="24"/>
          <w:rtl/>
        </w:rPr>
        <w:t>לפי דרישה - דיגום שפכים סניטריים ושמירת תוצא</w:t>
      </w:r>
      <w:r w:rsidR="00E30228" w:rsidRPr="0084765F">
        <w:rPr>
          <w:rFonts w:ascii="David" w:hAnsi="David" w:cs="David"/>
          <w:sz w:val="24"/>
          <w:szCs w:val="24"/>
          <w:rtl/>
        </w:rPr>
        <w:t>ות הדיגום, כאמור בסעיף 3.3.7.(2</w:t>
      </w:r>
      <w:r w:rsidRPr="0084765F">
        <w:rPr>
          <w:rFonts w:ascii="David" w:hAnsi="David" w:cs="David"/>
          <w:sz w:val="24"/>
          <w:szCs w:val="24"/>
          <w:rtl/>
        </w:rPr>
        <w:t>ג).</w:t>
      </w:r>
    </w:p>
    <w:p w14:paraId="7089D219" w14:textId="4771C6AD" w:rsidR="0052320E" w:rsidRPr="0084765F" w:rsidRDefault="0052320E" w:rsidP="00BD3DEB">
      <w:pPr>
        <w:pStyle w:val="a7"/>
        <w:numPr>
          <w:ilvl w:val="0"/>
          <w:numId w:val="282"/>
        </w:numPr>
        <w:spacing w:after="0" w:line="360" w:lineRule="auto"/>
        <w:jc w:val="both"/>
        <w:rPr>
          <w:rFonts w:ascii="David" w:hAnsi="David" w:cs="David"/>
          <w:sz w:val="24"/>
          <w:szCs w:val="24"/>
        </w:rPr>
      </w:pPr>
      <w:r w:rsidRPr="0084765F">
        <w:rPr>
          <w:rFonts w:ascii="David" w:hAnsi="David" w:cs="David"/>
          <w:sz w:val="24"/>
          <w:szCs w:val="24"/>
          <w:rtl/>
        </w:rPr>
        <w:t>פעולות לחקירת קרקע ושיקומה בהתאם לאמור בסעיף 3.3.14</w:t>
      </w:r>
      <w:r w:rsidR="00E30228" w:rsidRPr="0084765F">
        <w:rPr>
          <w:rFonts w:ascii="David" w:hAnsi="David" w:cs="David"/>
          <w:sz w:val="24"/>
          <w:szCs w:val="24"/>
          <w:rtl/>
        </w:rPr>
        <w:t>.</w:t>
      </w:r>
      <w:r w:rsidRPr="0084765F">
        <w:rPr>
          <w:rFonts w:ascii="David" w:hAnsi="David" w:cs="David"/>
          <w:sz w:val="24"/>
          <w:szCs w:val="24"/>
          <w:rtl/>
        </w:rPr>
        <w:t>(4).</w:t>
      </w:r>
    </w:p>
    <w:p w14:paraId="724DFF64" w14:textId="77777777" w:rsidR="0052320E" w:rsidRPr="0084765F" w:rsidRDefault="0052320E" w:rsidP="00BD3DEB">
      <w:pPr>
        <w:pStyle w:val="a7"/>
        <w:numPr>
          <w:ilvl w:val="0"/>
          <w:numId w:val="281"/>
        </w:numPr>
        <w:spacing w:after="0" w:line="360" w:lineRule="auto"/>
        <w:jc w:val="both"/>
        <w:rPr>
          <w:rFonts w:ascii="David" w:hAnsi="David" w:cs="David"/>
          <w:sz w:val="24"/>
          <w:szCs w:val="24"/>
        </w:rPr>
      </w:pPr>
      <w:r w:rsidRPr="0084765F">
        <w:rPr>
          <w:rFonts w:ascii="David" w:hAnsi="David" w:cs="David"/>
          <w:sz w:val="24"/>
          <w:szCs w:val="24"/>
          <w:rtl/>
        </w:rPr>
        <w:t>להלן רשימת המצבים בהם על בעל העסק להעביר דיווח או הודעה לנותן האישור:</w:t>
      </w:r>
    </w:p>
    <w:p w14:paraId="354B9857" w14:textId="145B3DAA" w:rsidR="0052320E" w:rsidRPr="0084765F" w:rsidRDefault="0052320E" w:rsidP="00BD3DEB">
      <w:pPr>
        <w:pStyle w:val="a7"/>
        <w:numPr>
          <w:ilvl w:val="0"/>
          <w:numId w:val="283"/>
        </w:numPr>
        <w:spacing w:after="0" w:line="360" w:lineRule="auto"/>
        <w:jc w:val="both"/>
        <w:rPr>
          <w:rFonts w:ascii="David" w:hAnsi="David" w:cs="David"/>
          <w:sz w:val="24"/>
          <w:szCs w:val="24"/>
        </w:rPr>
      </w:pPr>
      <w:r w:rsidRPr="0084765F">
        <w:rPr>
          <w:rFonts w:ascii="David" w:hAnsi="David" w:cs="David"/>
          <w:sz w:val="24"/>
          <w:szCs w:val="24"/>
          <w:rtl/>
        </w:rPr>
        <w:t>הודעה על הכוונה בדבר סגירת העסק או העתקתו או שינוי מתוכנן העלול להשפיע על הסביבה, לרבות שינ</w:t>
      </w:r>
      <w:r w:rsidR="00E30228" w:rsidRPr="0084765F">
        <w:rPr>
          <w:rFonts w:ascii="David" w:hAnsi="David" w:cs="David"/>
          <w:sz w:val="24"/>
          <w:szCs w:val="24"/>
          <w:rtl/>
        </w:rPr>
        <w:t>וי בתשתיות כאמור סעיף 3.3.3.(10</w:t>
      </w:r>
      <w:r w:rsidRPr="0084765F">
        <w:rPr>
          <w:rFonts w:ascii="David" w:hAnsi="David" w:cs="David"/>
          <w:sz w:val="24"/>
          <w:szCs w:val="24"/>
          <w:rtl/>
        </w:rPr>
        <w:t>א).</w:t>
      </w:r>
    </w:p>
    <w:p w14:paraId="30200292" w14:textId="398E0684" w:rsidR="0052320E" w:rsidRPr="0084765F" w:rsidRDefault="0052320E" w:rsidP="00BD3DEB">
      <w:pPr>
        <w:pStyle w:val="a7"/>
        <w:numPr>
          <w:ilvl w:val="0"/>
          <w:numId w:val="283"/>
        </w:numPr>
        <w:spacing w:after="0" w:line="360" w:lineRule="auto"/>
        <w:jc w:val="both"/>
        <w:rPr>
          <w:rFonts w:ascii="David" w:hAnsi="David" w:cs="David"/>
          <w:sz w:val="24"/>
          <w:szCs w:val="24"/>
        </w:rPr>
      </w:pPr>
      <w:r w:rsidRPr="0084765F">
        <w:rPr>
          <w:rFonts w:ascii="David" w:hAnsi="David" w:cs="David"/>
          <w:sz w:val="24"/>
          <w:szCs w:val="24"/>
          <w:rtl/>
        </w:rPr>
        <w:t>הודעה על כל שינוי מהותי מתוכנן בעסק כאמור בסעיף 3.3.3</w:t>
      </w:r>
      <w:r w:rsidR="00E30228" w:rsidRPr="0084765F">
        <w:rPr>
          <w:rFonts w:ascii="David" w:hAnsi="David" w:cs="David"/>
          <w:sz w:val="24"/>
          <w:szCs w:val="24"/>
          <w:rtl/>
        </w:rPr>
        <w:t>.</w:t>
      </w:r>
      <w:r w:rsidRPr="0084765F">
        <w:rPr>
          <w:rFonts w:ascii="David" w:hAnsi="David" w:cs="David"/>
          <w:sz w:val="24"/>
          <w:szCs w:val="24"/>
          <w:rtl/>
        </w:rPr>
        <w:t>(11).</w:t>
      </w:r>
    </w:p>
    <w:p w14:paraId="570F6105" w14:textId="6CC9FA83" w:rsidR="0052320E" w:rsidRPr="00053D73" w:rsidRDefault="0052320E" w:rsidP="00BD3DEB">
      <w:pPr>
        <w:pStyle w:val="a7"/>
        <w:numPr>
          <w:ilvl w:val="0"/>
          <w:numId w:val="283"/>
        </w:numPr>
        <w:spacing w:after="0" w:line="360" w:lineRule="auto"/>
        <w:jc w:val="both"/>
        <w:rPr>
          <w:rFonts w:ascii="David" w:hAnsi="David" w:cs="David"/>
          <w:sz w:val="24"/>
          <w:szCs w:val="24"/>
        </w:rPr>
      </w:pPr>
      <w:r w:rsidRPr="00053D73">
        <w:rPr>
          <w:rFonts w:ascii="David" w:hAnsi="David" w:cs="David"/>
          <w:sz w:val="24"/>
          <w:szCs w:val="24"/>
          <w:rtl/>
        </w:rPr>
        <w:t>דו"ח ביניים ודו"ח מסכם כמפורט בתכנית הניטור בהתאם לאמור בסעיפים 3.3.11</w:t>
      </w:r>
      <w:r w:rsidR="00E30228" w:rsidRPr="00053D73">
        <w:rPr>
          <w:rFonts w:ascii="David" w:hAnsi="David" w:cs="David"/>
          <w:sz w:val="24"/>
          <w:szCs w:val="24"/>
          <w:rtl/>
        </w:rPr>
        <w:t>.</w:t>
      </w:r>
      <w:r w:rsidRPr="00053D73">
        <w:rPr>
          <w:rFonts w:ascii="David" w:hAnsi="David" w:cs="David"/>
          <w:sz w:val="24"/>
          <w:szCs w:val="24"/>
          <w:rtl/>
        </w:rPr>
        <w:t>(3) ו-3.3.11</w:t>
      </w:r>
      <w:r w:rsidR="00E30228" w:rsidRPr="00053D73">
        <w:rPr>
          <w:rFonts w:ascii="David" w:hAnsi="David" w:cs="David"/>
          <w:sz w:val="24"/>
          <w:szCs w:val="24"/>
          <w:rtl/>
        </w:rPr>
        <w:t>.</w:t>
      </w:r>
      <w:r w:rsidRPr="00053D73">
        <w:rPr>
          <w:rFonts w:ascii="David" w:hAnsi="David" w:cs="David"/>
          <w:sz w:val="24"/>
          <w:szCs w:val="24"/>
          <w:rtl/>
        </w:rPr>
        <w:t>(4).</w:t>
      </w:r>
    </w:p>
    <w:p w14:paraId="0409EFAF" w14:textId="2162ECB3" w:rsidR="0052320E" w:rsidRPr="00053D73" w:rsidRDefault="0052320E" w:rsidP="00BD3DEB">
      <w:pPr>
        <w:pStyle w:val="a7"/>
        <w:numPr>
          <w:ilvl w:val="0"/>
          <w:numId w:val="283"/>
        </w:numPr>
        <w:spacing w:after="0" w:line="360" w:lineRule="auto"/>
        <w:jc w:val="both"/>
        <w:rPr>
          <w:rFonts w:ascii="David" w:hAnsi="David" w:cs="David"/>
          <w:sz w:val="24"/>
          <w:szCs w:val="24"/>
        </w:rPr>
      </w:pPr>
      <w:r w:rsidRPr="00053D73">
        <w:rPr>
          <w:rFonts w:ascii="David" w:hAnsi="David" w:cs="David"/>
          <w:sz w:val="24"/>
          <w:szCs w:val="24"/>
          <w:rtl/>
        </w:rPr>
        <w:t>ד</w:t>
      </w:r>
      <w:r w:rsidR="00053D73" w:rsidRPr="00053D73">
        <w:rPr>
          <w:rFonts w:ascii="David" w:hAnsi="David" w:cs="David" w:hint="cs"/>
          <w:sz w:val="24"/>
          <w:szCs w:val="24"/>
          <w:rtl/>
        </w:rPr>
        <w:t>י</w:t>
      </w:r>
      <w:r w:rsidRPr="00053D73">
        <w:rPr>
          <w:rFonts w:ascii="David" w:hAnsi="David" w:cs="David"/>
          <w:sz w:val="24"/>
          <w:szCs w:val="24"/>
          <w:rtl/>
        </w:rPr>
        <w:t>ווח מידי למוקד הסביבה של המשרד להגנת הסביבה על כל אירוע חריג, אירוע זיהום ים, אירוע חומרים מסוכנים, אירועי זיהום קרקע (פליטת חומר מזהם קרקע לקרקע) כאמור בסעיפים 3.3.4</w:t>
      </w:r>
      <w:r w:rsidR="00E30228" w:rsidRPr="00053D73">
        <w:rPr>
          <w:rFonts w:ascii="David" w:hAnsi="David" w:cs="David"/>
          <w:sz w:val="24"/>
          <w:szCs w:val="24"/>
          <w:rtl/>
        </w:rPr>
        <w:t>.</w:t>
      </w:r>
      <w:r w:rsidRPr="00053D73">
        <w:rPr>
          <w:rFonts w:ascii="David" w:hAnsi="David" w:cs="David"/>
          <w:sz w:val="24"/>
          <w:szCs w:val="24"/>
          <w:rtl/>
        </w:rPr>
        <w:t>(7), 3.3.12</w:t>
      </w:r>
      <w:r w:rsidR="00E30228" w:rsidRPr="00053D73">
        <w:rPr>
          <w:rFonts w:ascii="David" w:hAnsi="David" w:cs="David"/>
          <w:sz w:val="24"/>
          <w:szCs w:val="24"/>
          <w:rtl/>
        </w:rPr>
        <w:t>.</w:t>
      </w:r>
      <w:r w:rsidRPr="00053D73">
        <w:rPr>
          <w:rFonts w:ascii="David" w:hAnsi="David" w:cs="David"/>
          <w:sz w:val="24"/>
          <w:szCs w:val="24"/>
          <w:rtl/>
        </w:rPr>
        <w:t>(2), 3.3.15</w:t>
      </w:r>
      <w:r w:rsidR="00E30228" w:rsidRPr="00053D73">
        <w:rPr>
          <w:rFonts w:ascii="David" w:hAnsi="David" w:cs="David"/>
          <w:sz w:val="24"/>
          <w:szCs w:val="24"/>
          <w:rtl/>
        </w:rPr>
        <w:t>.</w:t>
      </w:r>
      <w:r w:rsidRPr="00053D73">
        <w:rPr>
          <w:rFonts w:ascii="David" w:hAnsi="David" w:cs="David"/>
          <w:sz w:val="24"/>
          <w:szCs w:val="24"/>
          <w:rtl/>
        </w:rPr>
        <w:t>(16) ו-3.3.14</w:t>
      </w:r>
      <w:r w:rsidR="00E30228" w:rsidRPr="00053D73">
        <w:rPr>
          <w:rFonts w:ascii="David" w:hAnsi="David" w:cs="David"/>
          <w:sz w:val="24"/>
          <w:szCs w:val="24"/>
          <w:rtl/>
        </w:rPr>
        <w:t>.</w:t>
      </w:r>
      <w:r w:rsidRPr="00053D73">
        <w:rPr>
          <w:rFonts w:ascii="David" w:hAnsi="David" w:cs="David"/>
          <w:sz w:val="24"/>
          <w:szCs w:val="24"/>
          <w:rtl/>
        </w:rPr>
        <w:t>(5).</w:t>
      </w:r>
    </w:p>
    <w:p w14:paraId="0C3CD183" w14:textId="012461C7" w:rsidR="0052320E" w:rsidRPr="00053D73" w:rsidRDefault="0052320E" w:rsidP="00BD3DEB">
      <w:pPr>
        <w:pStyle w:val="a7"/>
        <w:numPr>
          <w:ilvl w:val="0"/>
          <w:numId w:val="283"/>
        </w:numPr>
        <w:spacing w:after="0" w:line="360" w:lineRule="auto"/>
        <w:jc w:val="both"/>
        <w:rPr>
          <w:rFonts w:ascii="David" w:hAnsi="David" w:cs="David"/>
          <w:sz w:val="24"/>
          <w:szCs w:val="24"/>
        </w:rPr>
      </w:pPr>
      <w:r w:rsidRPr="00053D73">
        <w:rPr>
          <w:rFonts w:ascii="David" w:hAnsi="David" w:cs="David"/>
          <w:sz w:val="24"/>
          <w:szCs w:val="24"/>
          <w:rtl/>
        </w:rPr>
        <w:t>תחקיר על כל אירוע זיהום ים בהתאם לאמור בסעיף 3.3.12</w:t>
      </w:r>
      <w:r w:rsidR="00E30228" w:rsidRPr="00053D73">
        <w:rPr>
          <w:rFonts w:ascii="David" w:hAnsi="David" w:cs="David"/>
          <w:sz w:val="24"/>
          <w:szCs w:val="24"/>
          <w:rtl/>
        </w:rPr>
        <w:t>.</w:t>
      </w:r>
      <w:r w:rsidRPr="00053D73">
        <w:rPr>
          <w:rFonts w:ascii="David" w:hAnsi="David" w:cs="David"/>
          <w:sz w:val="24"/>
          <w:szCs w:val="24"/>
          <w:rtl/>
        </w:rPr>
        <w:t>(5).</w:t>
      </w:r>
    </w:p>
    <w:p w14:paraId="143E4644" w14:textId="77777777" w:rsidR="0052320E" w:rsidRPr="00053D73" w:rsidRDefault="0052320E" w:rsidP="00BD3DEB">
      <w:pPr>
        <w:pStyle w:val="a7"/>
        <w:numPr>
          <w:ilvl w:val="0"/>
          <w:numId w:val="281"/>
        </w:numPr>
        <w:spacing w:after="0" w:line="360" w:lineRule="auto"/>
        <w:jc w:val="both"/>
        <w:rPr>
          <w:rFonts w:ascii="David" w:hAnsi="David" w:cs="David"/>
          <w:sz w:val="24"/>
          <w:szCs w:val="24"/>
        </w:rPr>
      </w:pPr>
      <w:r w:rsidRPr="00053D73">
        <w:rPr>
          <w:rFonts w:ascii="David" w:hAnsi="David" w:cs="David"/>
          <w:sz w:val="24"/>
          <w:szCs w:val="24"/>
          <w:rtl/>
        </w:rPr>
        <w:t>להלן רשימת המצבים בהם על בעל העסק לקבל אישור מראש ובכתב מנותן האישור:</w:t>
      </w:r>
    </w:p>
    <w:p w14:paraId="341A509B" w14:textId="6387FC79" w:rsidR="0052320E" w:rsidRPr="00053D73" w:rsidRDefault="0052320E" w:rsidP="00BD3DEB">
      <w:pPr>
        <w:pStyle w:val="a7"/>
        <w:numPr>
          <w:ilvl w:val="0"/>
          <w:numId w:val="284"/>
        </w:numPr>
        <w:spacing w:after="0" w:line="360" w:lineRule="auto"/>
        <w:jc w:val="both"/>
        <w:rPr>
          <w:rFonts w:ascii="David" w:hAnsi="David" w:cs="David"/>
          <w:sz w:val="24"/>
          <w:szCs w:val="24"/>
        </w:rPr>
      </w:pPr>
      <w:r w:rsidRPr="00053D73">
        <w:rPr>
          <w:rFonts w:ascii="David" w:hAnsi="David" w:cs="David"/>
          <w:sz w:val="24"/>
          <w:szCs w:val="24"/>
          <w:rtl/>
        </w:rPr>
        <w:t>אישור על תכנית הניטור של מצב הסביבה הימית של מערך הכלובים בהתאם לסעיף 3.3.11</w:t>
      </w:r>
      <w:r w:rsidR="00E30228" w:rsidRPr="00053D73">
        <w:rPr>
          <w:rFonts w:ascii="David" w:hAnsi="David" w:cs="David"/>
          <w:sz w:val="24"/>
          <w:szCs w:val="24"/>
          <w:rtl/>
        </w:rPr>
        <w:t>.</w:t>
      </w:r>
      <w:r w:rsidRPr="00053D73">
        <w:rPr>
          <w:rFonts w:ascii="David" w:hAnsi="David" w:cs="David"/>
          <w:sz w:val="24"/>
          <w:szCs w:val="24"/>
          <w:rtl/>
        </w:rPr>
        <w:t>(1).</w:t>
      </w:r>
    </w:p>
    <w:p w14:paraId="57B65949" w14:textId="5EFE69BD" w:rsidR="0052320E" w:rsidRPr="00053D73" w:rsidRDefault="0052320E" w:rsidP="00BD3DEB">
      <w:pPr>
        <w:pStyle w:val="a7"/>
        <w:numPr>
          <w:ilvl w:val="0"/>
          <w:numId w:val="284"/>
        </w:numPr>
        <w:spacing w:after="0" w:line="360" w:lineRule="auto"/>
        <w:jc w:val="both"/>
        <w:rPr>
          <w:rFonts w:ascii="David" w:hAnsi="David" w:cs="David"/>
          <w:sz w:val="24"/>
          <w:szCs w:val="24"/>
        </w:rPr>
      </w:pPr>
      <w:r w:rsidRPr="00053D73">
        <w:rPr>
          <w:rFonts w:ascii="David" w:hAnsi="David" w:cs="David"/>
          <w:sz w:val="24"/>
          <w:szCs w:val="24"/>
          <w:rtl/>
        </w:rPr>
        <w:t>אישור על הציוד לאירוע זיהום ים בהתאם לאמור בסעיף 3.3.13</w:t>
      </w:r>
      <w:r w:rsidR="00E30228" w:rsidRPr="00053D73">
        <w:rPr>
          <w:rFonts w:ascii="David" w:hAnsi="David" w:cs="David"/>
          <w:sz w:val="24"/>
          <w:szCs w:val="24"/>
          <w:rtl/>
        </w:rPr>
        <w:t>.</w:t>
      </w:r>
      <w:r w:rsidRPr="00053D73">
        <w:rPr>
          <w:rFonts w:ascii="David" w:hAnsi="David" w:cs="David"/>
          <w:sz w:val="24"/>
          <w:szCs w:val="24"/>
          <w:rtl/>
        </w:rPr>
        <w:t>(4).</w:t>
      </w:r>
    </w:p>
    <w:p w14:paraId="372A367B" w14:textId="77777777" w:rsidR="00154E92" w:rsidRDefault="00154E92" w:rsidP="00BD3DEB">
      <w:pPr>
        <w:pStyle w:val="1"/>
        <w:numPr>
          <w:ilvl w:val="0"/>
          <w:numId w:val="0"/>
        </w:numPr>
        <w:ind w:left="360" w:hanging="360"/>
        <w:rPr>
          <w:rFonts w:ascii="David" w:hAnsi="David"/>
          <w:u w:val="single"/>
          <w:rtl/>
        </w:rPr>
      </w:pPr>
      <w:r>
        <w:rPr>
          <w:rFonts w:ascii="David" w:hAnsi="David"/>
          <w:u w:val="single"/>
          <w:rtl/>
        </w:rPr>
        <w:br w:type="page"/>
      </w:r>
    </w:p>
    <w:p w14:paraId="098C323E" w14:textId="345D400A" w:rsidR="0052320E" w:rsidRPr="006A5025" w:rsidRDefault="0052320E" w:rsidP="00BD3DEB">
      <w:pPr>
        <w:pStyle w:val="1"/>
        <w:numPr>
          <w:ilvl w:val="1"/>
          <w:numId w:val="329"/>
        </w:numPr>
        <w:rPr>
          <w:rFonts w:ascii="David" w:hAnsi="David"/>
          <w:u w:val="single"/>
        </w:rPr>
      </w:pPr>
      <w:r w:rsidRPr="006A5025">
        <w:rPr>
          <w:rFonts w:ascii="David" w:hAnsi="David"/>
          <w:u w:val="single"/>
          <w:rtl/>
        </w:rPr>
        <w:t xml:space="preserve">חזירים </w:t>
      </w:r>
    </w:p>
    <w:p w14:paraId="62703D80" w14:textId="77777777" w:rsidR="0052320E" w:rsidRPr="006A5025" w:rsidRDefault="0052320E" w:rsidP="00BD3DEB">
      <w:pPr>
        <w:pStyle w:val="2"/>
        <w:numPr>
          <w:ilvl w:val="2"/>
          <w:numId w:val="329"/>
        </w:numPr>
        <w:rPr>
          <w:rFonts w:ascii="David" w:hAnsi="David"/>
          <w:b/>
          <w:bCs/>
          <w:rtl/>
        </w:rPr>
      </w:pPr>
      <w:r w:rsidRPr="006A5025">
        <w:rPr>
          <w:rFonts w:ascii="David" w:hAnsi="David"/>
          <w:b/>
          <w:bCs/>
          <w:rtl/>
        </w:rPr>
        <w:t>הגדרות</w:t>
      </w:r>
    </w:p>
    <w:tbl>
      <w:tblPr>
        <w:bidiVisual/>
        <w:tblW w:w="8364" w:type="dxa"/>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הגדרות"/>
      </w:tblPr>
      <w:tblGrid>
        <w:gridCol w:w="2696"/>
        <w:gridCol w:w="5668"/>
      </w:tblGrid>
      <w:tr w:rsidR="0052320E" w:rsidRPr="006A5025" w14:paraId="0C2BEDCC" w14:textId="77777777" w:rsidTr="00E35AB0">
        <w:tc>
          <w:tcPr>
            <w:tcW w:w="2696" w:type="dxa"/>
            <w:shd w:val="clear" w:color="auto" w:fill="auto"/>
            <w:vAlign w:val="center"/>
          </w:tcPr>
          <w:p w14:paraId="06F4548F"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"אירוע חומרים מסוכנים"</w:t>
            </w:r>
          </w:p>
        </w:tc>
        <w:tc>
          <w:tcPr>
            <w:tcW w:w="5668" w:type="dxa"/>
            <w:shd w:val="clear" w:color="auto" w:fill="auto"/>
            <w:vAlign w:val="center"/>
          </w:tcPr>
          <w:p w14:paraId="665CAB7E" w14:textId="2B35EA04"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התרחשות בלתי מבוקרת או תאונה, שמעורב בה חומר מסוכן, הגורמת או העלולה לגרום סיכון לאדם ולסביבה לרבות שפך, דליפה</w:t>
            </w:r>
            <w:r w:rsidR="003C168B">
              <w:rPr>
                <w:rFonts w:ascii="David" w:hAnsi="David" w:cs="David"/>
                <w:sz w:val="24"/>
                <w:szCs w:val="24"/>
                <w:rtl/>
              </w:rPr>
              <w:t>, פיזור, פיצוץ, התאיידות, דליקה</w:t>
            </w:r>
          </w:p>
        </w:tc>
      </w:tr>
      <w:tr w:rsidR="0052320E" w:rsidRPr="006A5025" w14:paraId="2D8A5C94" w14:textId="77777777" w:rsidTr="00E35AB0">
        <w:tc>
          <w:tcPr>
            <w:tcW w:w="2696" w:type="dxa"/>
            <w:shd w:val="clear" w:color="auto" w:fill="auto"/>
            <w:vAlign w:val="center"/>
          </w:tcPr>
          <w:p w14:paraId="0C4E699A"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"אתר האינטרנט"</w:t>
            </w:r>
          </w:p>
        </w:tc>
        <w:tc>
          <w:tcPr>
            <w:tcW w:w="5668" w:type="dxa"/>
            <w:shd w:val="clear" w:color="auto" w:fill="auto"/>
            <w:vAlign w:val="center"/>
          </w:tcPr>
          <w:p w14:paraId="3735FF27" w14:textId="77777777" w:rsidR="0052320E" w:rsidRPr="006A5025" w:rsidRDefault="008B3766" w:rsidP="00BD3DEB">
            <w:pPr>
              <w:spacing w:after="0" w:line="360" w:lineRule="auto"/>
              <w:rPr>
                <w:rFonts w:ascii="David" w:hAnsi="David" w:cs="David"/>
                <w:sz w:val="24"/>
                <w:szCs w:val="24"/>
                <w:rtl/>
              </w:rPr>
            </w:pPr>
            <w:hyperlink r:id="rId68" w:history="1">
              <w:r w:rsidR="0052320E" w:rsidRPr="006A5025">
                <w:rPr>
                  <w:rStyle w:val="Hyperlink"/>
                  <w:rFonts w:ascii="David" w:hAnsi="David" w:cs="David"/>
                  <w:sz w:val="24"/>
                  <w:szCs w:val="24"/>
                  <w:rtl/>
                </w:rPr>
                <w:t>אתר האינטרנט של המשרד להגנת הסביבה</w:t>
              </w:r>
            </w:hyperlink>
          </w:p>
        </w:tc>
      </w:tr>
      <w:tr w:rsidR="0052320E" w:rsidRPr="006A5025" w14:paraId="420C191E" w14:textId="77777777" w:rsidTr="00E35AB0">
        <w:tc>
          <w:tcPr>
            <w:tcW w:w="2696" w:type="dxa"/>
            <w:shd w:val="clear" w:color="auto" w:fill="auto"/>
            <w:vAlign w:val="center"/>
          </w:tcPr>
          <w:p w14:paraId="300E5256"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Pr>
              <w:t>"</w:t>
            </w:r>
            <w:r w:rsidRPr="006A5025">
              <w:rPr>
                <w:rFonts w:ascii="David" w:hAnsi="David" w:cs="David"/>
                <w:sz w:val="24"/>
                <w:szCs w:val="24"/>
                <w:rtl/>
              </w:rPr>
              <w:t xml:space="preserve">אתר הפסולת הרעילה" </w:t>
            </w:r>
          </w:p>
        </w:tc>
        <w:tc>
          <w:tcPr>
            <w:tcW w:w="5668" w:type="dxa"/>
            <w:shd w:val="clear" w:color="auto" w:fill="auto"/>
            <w:vAlign w:val="center"/>
          </w:tcPr>
          <w:p w14:paraId="30798C67" w14:textId="2477E3F1" w:rsidR="0052320E" w:rsidRPr="006A5025" w:rsidRDefault="0052320E" w:rsidP="00BD3DEB">
            <w:pPr>
              <w:spacing w:after="0" w:line="360" w:lineRule="auto"/>
              <w:rPr>
                <w:rFonts w:ascii="David" w:hAnsi="David" w:cs="David"/>
                <w:sz w:val="24"/>
                <w:szCs w:val="24"/>
              </w:rPr>
            </w:pPr>
            <w:r w:rsidRPr="006A5025">
              <w:rPr>
                <w:rFonts w:ascii="David" w:hAnsi="David" w:cs="David"/>
                <w:sz w:val="24"/>
                <w:szCs w:val="24"/>
                <w:rtl/>
              </w:rPr>
              <w:t>המפעל לנטרול וטיפול בפסולת תעשייתית ופסולת חומרים מסוכנים שבנאות חובב</w:t>
            </w:r>
          </w:p>
        </w:tc>
      </w:tr>
      <w:tr w:rsidR="0052320E" w:rsidRPr="006A5025" w14:paraId="3E1BCCAF" w14:textId="77777777" w:rsidTr="00E35AB0">
        <w:tc>
          <w:tcPr>
            <w:tcW w:w="2696" w:type="dxa"/>
            <w:shd w:val="clear" w:color="auto" w:fill="auto"/>
            <w:vAlign w:val="center"/>
          </w:tcPr>
          <w:p w14:paraId="652C7B99"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"בעל העסק"</w:t>
            </w:r>
          </w:p>
        </w:tc>
        <w:tc>
          <w:tcPr>
            <w:tcW w:w="5668" w:type="dxa"/>
            <w:shd w:val="clear" w:color="auto" w:fill="auto"/>
            <w:vAlign w:val="center"/>
          </w:tcPr>
          <w:p w14:paraId="768E8567"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כל אחד מאלה:</w:t>
            </w:r>
          </w:p>
          <w:p w14:paraId="54A0C50A" w14:textId="51A52D3A" w:rsidR="0052320E" w:rsidRPr="006A5025" w:rsidRDefault="003C168B" w:rsidP="00BD3DEB">
            <w:pPr>
              <w:spacing w:after="0" w:line="360" w:lineRule="auto"/>
              <w:rPr>
                <w:rFonts w:ascii="David" w:hAnsi="David" w:cs="David"/>
                <w:sz w:val="24"/>
                <w:szCs w:val="24"/>
                <w:rtl/>
              </w:rPr>
            </w:pPr>
            <w:r>
              <w:rPr>
                <w:rFonts w:ascii="David" w:hAnsi="David" w:cs="David"/>
                <w:sz w:val="24"/>
                <w:szCs w:val="24"/>
                <w:rtl/>
              </w:rPr>
              <w:t>1. בעל העסק</w:t>
            </w:r>
          </w:p>
          <w:p w14:paraId="36B3FDF4" w14:textId="6E3D14E3" w:rsidR="0052320E" w:rsidRPr="006A5025" w:rsidRDefault="003C168B" w:rsidP="00BD3DEB">
            <w:pPr>
              <w:spacing w:after="0" w:line="360" w:lineRule="auto"/>
              <w:rPr>
                <w:rFonts w:ascii="David" w:hAnsi="David" w:cs="David"/>
                <w:sz w:val="24"/>
                <w:szCs w:val="24"/>
                <w:rtl/>
              </w:rPr>
            </w:pPr>
            <w:r>
              <w:rPr>
                <w:rFonts w:ascii="David" w:hAnsi="David" w:cs="David"/>
                <w:sz w:val="24"/>
                <w:szCs w:val="24"/>
                <w:rtl/>
              </w:rPr>
              <w:t>2. המחזיק בעסק</w:t>
            </w:r>
          </w:p>
          <w:p w14:paraId="32225401" w14:textId="69D0A908"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3. בעל רישיון ה</w:t>
            </w:r>
            <w:r w:rsidR="003C168B">
              <w:rPr>
                <w:rFonts w:ascii="David" w:hAnsi="David" w:cs="David"/>
                <w:sz w:val="24"/>
                <w:szCs w:val="24"/>
                <w:rtl/>
              </w:rPr>
              <w:t>עסק או מבקש הרישיון, לפי העניין</w:t>
            </w:r>
          </w:p>
          <w:p w14:paraId="69FD8673" w14:textId="41E64AA4"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4. האדם שבהשגחת</w:t>
            </w:r>
            <w:r w:rsidR="003C168B">
              <w:rPr>
                <w:rFonts w:ascii="David" w:hAnsi="David" w:cs="David"/>
                <w:sz w:val="24"/>
                <w:szCs w:val="24"/>
                <w:rtl/>
              </w:rPr>
              <w:t>ו, בפיקוחו או בניהולו פועל העסק</w:t>
            </w:r>
          </w:p>
        </w:tc>
      </w:tr>
      <w:tr w:rsidR="0052320E" w:rsidRPr="006A5025" w14:paraId="6FD76638" w14:textId="77777777" w:rsidTr="00E35AB0">
        <w:tc>
          <w:tcPr>
            <w:tcW w:w="2696" w:type="dxa"/>
            <w:shd w:val="clear" w:color="auto" w:fill="auto"/>
            <w:vAlign w:val="center"/>
          </w:tcPr>
          <w:p w14:paraId="4B88266C"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 xml:space="preserve">"גידול טפחות" </w:t>
            </w:r>
          </w:p>
        </w:tc>
        <w:tc>
          <w:tcPr>
            <w:tcW w:w="5668" w:type="dxa"/>
            <w:shd w:val="clear" w:color="auto" w:fill="auto"/>
            <w:vAlign w:val="center"/>
          </w:tcPr>
          <w:p w14:paraId="4136D6B3" w14:textId="5F00936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שיטת גידול חזיר</w:t>
            </w:r>
            <w:r w:rsidR="003C168B">
              <w:rPr>
                <w:rFonts w:ascii="David" w:hAnsi="David" w:cs="David"/>
                <w:sz w:val="24"/>
                <w:szCs w:val="24"/>
                <w:rtl/>
              </w:rPr>
              <w:t>ים במבנה סגור על גבי רצפת טפחות</w:t>
            </w:r>
          </w:p>
        </w:tc>
      </w:tr>
      <w:tr w:rsidR="0052320E" w:rsidRPr="006A5025" w14:paraId="015E555E" w14:textId="77777777" w:rsidTr="00E35AB0">
        <w:tc>
          <w:tcPr>
            <w:tcW w:w="2696" w:type="dxa"/>
            <w:shd w:val="clear" w:color="auto" w:fill="auto"/>
            <w:vAlign w:val="center"/>
          </w:tcPr>
          <w:p w14:paraId="35796057"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"זבל"</w:t>
            </w:r>
          </w:p>
        </w:tc>
        <w:tc>
          <w:tcPr>
            <w:tcW w:w="5668" w:type="dxa"/>
            <w:shd w:val="clear" w:color="auto" w:fill="auto"/>
            <w:vAlign w:val="center"/>
          </w:tcPr>
          <w:p w14:paraId="0C71B5F6" w14:textId="58D57342"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 xml:space="preserve">הפרשות חזירים בצורתן הטבעית, או בעירוב </w:t>
            </w:r>
            <w:r w:rsidR="003C168B">
              <w:rPr>
                <w:rFonts w:ascii="David" w:hAnsi="David" w:cs="David"/>
                <w:sz w:val="24"/>
                <w:szCs w:val="24"/>
                <w:rtl/>
              </w:rPr>
              <w:t>עם מים, חומרי רפד או חומרי מזון</w:t>
            </w:r>
          </w:p>
        </w:tc>
      </w:tr>
      <w:tr w:rsidR="0052320E" w:rsidRPr="006A5025" w14:paraId="3D0059DA" w14:textId="77777777" w:rsidTr="00E35AB0">
        <w:tc>
          <w:tcPr>
            <w:tcW w:w="2696" w:type="dxa"/>
            <w:shd w:val="clear" w:color="auto" w:fill="auto"/>
            <w:vAlign w:val="center"/>
          </w:tcPr>
          <w:p w14:paraId="1AFDB711"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"זיהום קרקע"</w:t>
            </w:r>
          </w:p>
        </w:tc>
        <w:tc>
          <w:tcPr>
            <w:tcW w:w="5668" w:type="dxa"/>
            <w:shd w:val="clear" w:color="auto" w:fill="auto"/>
            <w:vAlign w:val="center"/>
          </w:tcPr>
          <w:p w14:paraId="1264B855" w14:textId="3623CD46" w:rsidR="0052320E" w:rsidRPr="006A5025" w:rsidRDefault="0052320E" w:rsidP="00BD3DEB">
            <w:pPr>
              <w:pStyle w:val="TableBlockOutdent"/>
              <w:tabs>
                <w:tab w:val="clear" w:pos="624"/>
              </w:tabs>
              <w:ind w:left="34" w:hanging="23"/>
              <w:jc w:val="left"/>
              <w:rPr>
                <w:rFonts w:ascii="David" w:hAnsi="David"/>
                <w:sz w:val="24"/>
                <w:szCs w:val="24"/>
                <w:rtl/>
              </w:rPr>
            </w:pPr>
            <w:r w:rsidRPr="006A5025">
              <w:rPr>
                <w:rFonts w:ascii="David" w:hAnsi="David"/>
                <w:sz w:val="24"/>
                <w:szCs w:val="24"/>
                <w:rtl/>
              </w:rPr>
              <w:t xml:space="preserve">שחרור של חומר מזהם לקרקע באופן הגורם לכך שהקרקע תהיה קרקע מזוהמת; ואם הייתה הקרקע מזוהמת טרם השחרור, יראו כל שחרור נוסף </w:t>
            </w:r>
            <w:r w:rsidR="003C168B">
              <w:rPr>
                <w:rFonts w:ascii="David" w:hAnsi="David"/>
                <w:sz w:val="24"/>
                <w:szCs w:val="24"/>
                <w:rtl/>
              </w:rPr>
              <w:t>של חומר מזהם לקרקע, כזיהום קרקע</w:t>
            </w:r>
          </w:p>
        </w:tc>
      </w:tr>
      <w:tr w:rsidR="0052320E" w:rsidRPr="006A5025" w14:paraId="68D074C9" w14:textId="77777777" w:rsidTr="00E35AB0">
        <w:tc>
          <w:tcPr>
            <w:tcW w:w="2696" w:type="dxa"/>
            <w:shd w:val="clear" w:color="auto" w:fill="auto"/>
            <w:vAlign w:val="center"/>
          </w:tcPr>
          <w:p w14:paraId="5183CE88"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"חומר מזהם קרקע"</w:t>
            </w:r>
          </w:p>
        </w:tc>
        <w:tc>
          <w:tcPr>
            <w:tcW w:w="5668" w:type="dxa"/>
            <w:shd w:val="clear" w:color="auto" w:fill="auto"/>
            <w:vAlign w:val="center"/>
          </w:tcPr>
          <w:p w14:paraId="489720C1" w14:textId="5E38C1AB"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חומר מסוכן כהגדרתו בחוק החומרים המסוכנים, התשנ"ג-1</w:t>
            </w:r>
            <w:r w:rsidR="003C168B">
              <w:rPr>
                <w:rFonts w:ascii="David" w:hAnsi="David" w:cs="David"/>
                <w:sz w:val="24"/>
                <w:szCs w:val="24"/>
                <w:rtl/>
              </w:rPr>
              <w:t>993, שנקבע לגביו ערך סף לקרקעות</w:t>
            </w:r>
          </w:p>
        </w:tc>
      </w:tr>
      <w:tr w:rsidR="0052320E" w:rsidRPr="006A5025" w14:paraId="3707E184" w14:textId="77777777" w:rsidTr="00E35AB0">
        <w:tc>
          <w:tcPr>
            <w:tcW w:w="2696" w:type="dxa"/>
            <w:shd w:val="clear" w:color="auto" w:fill="auto"/>
            <w:vAlign w:val="center"/>
          </w:tcPr>
          <w:p w14:paraId="201D39B5"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"חומר מסוכן"</w:t>
            </w:r>
          </w:p>
        </w:tc>
        <w:tc>
          <w:tcPr>
            <w:tcW w:w="5668" w:type="dxa"/>
            <w:shd w:val="clear" w:color="auto" w:fill="auto"/>
            <w:vAlign w:val="center"/>
          </w:tcPr>
          <w:p w14:paraId="1C3BA3CE" w14:textId="032E83CA" w:rsidR="0052320E" w:rsidRPr="006A5025" w:rsidRDefault="003C168B" w:rsidP="00BD3DEB">
            <w:pPr>
              <w:spacing w:after="0" w:line="360" w:lineRule="auto"/>
              <w:rPr>
                <w:rFonts w:ascii="David" w:hAnsi="David" w:cs="David"/>
                <w:sz w:val="24"/>
                <w:szCs w:val="24"/>
                <w:rtl/>
              </w:rPr>
            </w:pPr>
            <w:r>
              <w:rPr>
                <w:rFonts w:ascii="David" w:hAnsi="David" w:cs="David"/>
                <w:sz w:val="24"/>
                <w:szCs w:val="24"/>
                <w:rtl/>
              </w:rPr>
              <w:t>כהגדרתו בחוק החומרים המסוכנים</w:t>
            </w:r>
          </w:p>
        </w:tc>
      </w:tr>
      <w:tr w:rsidR="0052320E" w:rsidRPr="006A5025" w14:paraId="54D3DBA8" w14:textId="77777777" w:rsidTr="00E35AB0">
        <w:tc>
          <w:tcPr>
            <w:tcW w:w="2696" w:type="dxa"/>
            <w:shd w:val="clear" w:color="auto" w:fill="auto"/>
            <w:vAlign w:val="center"/>
          </w:tcPr>
          <w:p w14:paraId="446349F6"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"חוק החומרים המסוכנים"</w:t>
            </w:r>
          </w:p>
        </w:tc>
        <w:tc>
          <w:tcPr>
            <w:tcW w:w="5668" w:type="dxa"/>
            <w:shd w:val="clear" w:color="auto" w:fill="auto"/>
            <w:vAlign w:val="center"/>
          </w:tcPr>
          <w:p w14:paraId="3019475F" w14:textId="5DC469B4"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ח</w:t>
            </w:r>
            <w:r w:rsidR="003C168B">
              <w:rPr>
                <w:rFonts w:ascii="David" w:hAnsi="David" w:cs="David"/>
                <w:sz w:val="24"/>
                <w:szCs w:val="24"/>
                <w:rtl/>
              </w:rPr>
              <w:t>וק החמרים המסוכנים, התשנ"ג-1993</w:t>
            </w:r>
          </w:p>
        </w:tc>
      </w:tr>
      <w:tr w:rsidR="0052320E" w:rsidRPr="006A5025" w14:paraId="00E522F4" w14:textId="77777777" w:rsidTr="00E35AB0">
        <w:tc>
          <w:tcPr>
            <w:tcW w:w="2696" w:type="dxa"/>
            <w:shd w:val="clear" w:color="auto" w:fill="auto"/>
            <w:vAlign w:val="center"/>
          </w:tcPr>
          <w:p w14:paraId="5E9E9532"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"מאצרה"</w:t>
            </w:r>
          </w:p>
        </w:tc>
        <w:tc>
          <w:tcPr>
            <w:tcW w:w="5668" w:type="dxa"/>
            <w:shd w:val="clear" w:color="auto" w:fill="auto"/>
            <w:vAlign w:val="center"/>
          </w:tcPr>
          <w:p w14:paraId="04CE7EDA" w14:textId="14724B8E"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משטח אטום מוקף דפנות אטומות שמטרתן לאגור שפך של החו</w:t>
            </w:r>
            <w:r w:rsidR="003C168B">
              <w:rPr>
                <w:rFonts w:ascii="David" w:hAnsi="David" w:cs="David"/>
                <w:sz w:val="24"/>
                <w:szCs w:val="24"/>
                <w:rtl/>
              </w:rPr>
              <w:t>מרים המאוחסנים בו ולמנוע פיזורם</w:t>
            </w:r>
          </w:p>
        </w:tc>
      </w:tr>
      <w:tr w:rsidR="0052320E" w:rsidRPr="006A5025" w14:paraId="5D3629D5" w14:textId="77777777" w:rsidTr="00E35AB0">
        <w:tc>
          <w:tcPr>
            <w:tcW w:w="2696" w:type="dxa"/>
            <w:shd w:val="clear" w:color="auto" w:fill="auto"/>
            <w:vAlign w:val="center"/>
          </w:tcPr>
          <w:p w14:paraId="717A8F21"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"מבנה סגור"</w:t>
            </w:r>
          </w:p>
        </w:tc>
        <w:tc>
          <w:tcPr>
            <w:tcW w:w="5668" w:type="dxa"/>
            <w:shd w:val="clear" w:color="auto" w:fill="auto"/>
            <w:vAlign w:val="center"/>
          </w:tcPr>
          <w:p w14:paraId="05D1D071" w14:textId="68FE88E1"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מבנה עם גג</w:t>
            </w:r>
            <w:r w:rsidR="003C168B">
              <w:rPr>
                <w:rFonts w:ascii="David" w:hAnsi="David" w:cs="David"/>
                <w:sz w:val="24"/>
                <w:szCs w:val="24"/>
                <w:rtl/>
              </w:rPr>
              <w:t xml:space="preserve"> וארבע קירות הבנויים מחומר קשיח</w:t>
            </w:r>
          </w:p>
        </w:tc>
      </w:tr>
      <w:tr w:rsidR="0052320E" w:rsidRPr="006A5025" w14:paraId="7A6658B7" w14:textId="77777777" w:rsidTr="00E35AB0">
        <w:tc>
          <w:tcPr>
            <w:tcW w:w="2696" w:type="dxa"/>
            <w:shd w:val="clear" w:color="auto" w:fill="auto"/>
            <w:vAlign w:val="center"/>
          </w:tcPr>
          <w:p w14:paraId="01EFC5B9"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"מדריך לטיפול במפגעי ריח"</w:t>
            </w:r>
          </w:p>
        </w:tc>
        <w:tc>
          <w:tcPr>
            <w:tcW w:w="5668" w:type="dxa"/>
            <w:shd w:val="clear" w:color="auto" w:fill="auto"/>
            <w:vAlign w:val="center"/>
          </w:tcPr>
          <w:p w14:paraId="6680E88D" w14:textId="7A98203D"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ה"</w:t>
            </w:r>
            <w:hyperlink r:id="rId69" w:history="1">
              <w:r w:rsidRPr="006A5025">
                <w:rPr>
                  <w:rStyle w:val="Hyperlink"/>
                  <w:rFonts w:ascii="David" w:hAnsi="David" w:cs="David"/>
                  <w:sz w:val="24"/>
                  <w:szCs w:val="24"/>
                  <w:rtl/>
                </w:rPr>
                <w:t>מדריך לטיפול במפגעי ריח</w:t>
              </w:r>
            </w:hyperlink>
            <w:r w:rsidRPr="006A5025">
              <w:rPr>
                <w:rFonts w:ascii="David" w:hAnsi="David" w:cs="David"/>
                <w:b/>
                <w:bCs/>
                <w:sz w:val="24"/>
                <w:szCs w:val="24"/>
                <w:rtl/>
              </w:rPr>
              <w:t>"</w:t>
            </w:r>
            <w:r w:rsidRPr="006A5025">
              <w:rPr>
                <w:rFonts w:ascii="David" w:hAnsi="David" w:cs="David"/>
                <w:sz w:val="24"/>
                <w:szCs w:val="24"/>
                <w:rtl/>
              </w:rPr>
              <w:t xml:space="preserve"> המפורסם באתר </w:t>
            </w:r>
            <w:r w:rsidR="003C168B">
              <w:rPr>
                <w:rFonts w:ascii="David" w:hAnsi="David" w:cs="David"/>
                <w:sz w:val="24"/>
                <w:szCs w:val="24"/>
                <w:rtl/>
              </w:rPr>
              <w:t>האינטרנט בנוסחו המעודכן מעת לעת</w:t>
            </w:r>
          </w:p>
        </w:tc>
      </w:tr>
      <w:tr w:rsidR="0052320E" w:rsidRPr="006A5025" w14:paraId="1C5E51B1" w14:textId="77777777" w:rsidTr="00E35AB0">
        <w:tc>
          <w:tcPr>
            <w:tcW w:w="2696" w:type="dxa"/>
            <w:shd w:val="clear" w:color="auto" w:fill="auto"/>
            <w:vAlign w:val="center"/>
          </w:tcPr>
          <w:p w14:paraId="4366601D"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"מיתקן טיהור שפכים או מט"ש"</w:t>
            </w:r>
          </w:p>
        </w:tc>
        <w:tc>
          <w:tcPr>
            <w:tcW w:w="5668" w:type="dxa"/>
            <w:shd w:val="clear" w:color="auto" w:fill="auto"/>
            <w:vAlign w:val="center"/>
          </w:tcPr>
          <w:p w14:paraId="49820749" w14:textId="58152676"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מיתקן לטיפול בשפכים, לרבות כל מאגר, אמצעי, או תהליך טיפול נוסף, אשר מיועד להפחתת ריכוז המזהמים שבשפכים, המא</w:t>
            </w:r>
            <w:r w:rsidR="003C168B">
              <w:rPr>
                <w:rFonts w:ascii="David" w:hAnsi="David" w:cs="David"/>
                <w:sz w:val="24"/>
                <w:szCs w:val="24"/>
                <w:rtl/>
              </w:rPr>
              <w:t>ושר לפי כל דין</w:t>
            </w:r>
          </w:p>
        </w:tc>
      </w:tr>
      <w:tr w:rsidR="0052320E" w:rsidRPr="006A5025" w14:paraId="1FED6C77" w14:textId="77777777" w:rsidTr="00E35AB0">
        <w:tc>
          <w:tcPr>
            <w:tcW w:w="2696" w:type="dxa"/>
            <w:shd w:val="clear" w:color="auto" w:fill="auto"/>
            <w:vAlign w:val="center"/>
          </w:tcPr>
          <w:p w14:paraId="6970A26E"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"מיתקן טיפול בזבל"</w:t>
            </w:r>
          </w:p>
        </w:tc>
        <w:tc>
          <w:tcPr>
            <w:tcW w:w="5668" w:type="dxa"/>
            <w:shd w:val="clear" w:color="auto" w:fill="auto"/>
            <w:vAlign w:val="center"/>
          </w:tcPr>
          <w:p w14:paraId="21143978" w14:textId="461EB92C"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מיתקן לטיפול בפסולת המיועד לקליטה</w:t>
            </w:r>
            <w:r w:rsidR="003C168B">
              <w:rPr>
                <w:rFonts w:ascii="David" w:hAnsi="David" w:cs="David"/>
                <w:sz w:val="24"/>
                <w:szCs w:val="24"/>
                <w:rtl/>
              </w:rPr>
              <w:t xml:space="preserve"> וטיפול בזבל והמאושר לפי כל דין</w:t>
            </w:r>
          </w:p>
        </w:tc>
      </w:tr>
      <w:tr w:rsidR="0052320E" w:rsidRPr="006A5025" w14:paraId="303756BD" w14:textId="77777777" w:rsidTr="00E35AB0">
        <w:tc>
          <w:tcPr>
            <w:tcW w:w="2696" w:type="dxa"/>
            <w:shd w:val="clear" w:color="auto" w:fill="auto"/>
            <w:vAlign w:val="center"/>
          </w:tcPr>
          <w:p w14:paraId="7266C9B9"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"מיתקן קדם טיפול"</w:t>
            </w:r>
          </w:p>
        </w:tc>
        <w:tc>
          <w:tcPr>
            <w:tcW w:w="5668" w:type="dxa"/>
            <w:shd w:val="clear" w:color="auto" w:fill="auto"/>
            <w:vAlign w:val="center"/>
          </w:tcPr>
          <w:p w14:paraId="6C55BCC2" w14:textId="697EFB5E" w:rsidR="0052320E" w:rsidRPr="006A5025" w:rsidRDefault="0052320E" w:rsidP="00BD3DEB">
            <w:pPr>
              <w:pStyle w:val="P00"/>
              <w:tabs>
                <w:tab w:val="left" w:pos="1332"/>
              </w:tabs>
              <w:spacing w:before="0" w:line="360" w:lineRule="auto"/>
              <w:ind w:left="0"/>
              <w:jc w:val="left"/>
              <w:rPr>
                <w:rStyle w:val="default"/>
                <w:rFonts w:ascii="David" w:hAnsi="David" w:cs="David"/>
                <w:sz w:val="24"/>
                <w:szCs w:val="24"/>
                <w:rtl/>
              </w:rPr>
            </w:pPr>
            <w:r w:rsidRPr="006A5025">
              <w:rPr>
                <w:rStyle w:val="default"/>
                <w:rFonts w:ascii="David" w:hAnsi="David" w:cs="David"/>
                <w:sz w:val="24"/>
                <w:szCs w:val="24"/>
                <w:rtl/>
              </w:rPr>
              <w:t xml:space="preserve">מיתקן, על מרכיביו השונים, לרבות כל אמצעי, או תהליך טיפול, שבו מטופלים שפכי העסק או תמלחות לפני העברתם ממנו לשם הורדת ריכוז המזהמים בשפכים, כולל מיתקן לטיפול בבוצה, מפריד שמן </w:t>
            </w:r>
            <w:r w:rsidR="003C168B">
              <w:rPr>
                <w:rStyle w:val="default"/>
                <w:rFonts w:ascii="David" w:hAnsi="David" w:cs="David"/>
                <w:sz w:val="24"/>
                <w:szCs w:val="24"/>
                <w:rtl/>
              </w:rPr>
              <w:t>או דלק ומשקע, המאושר לפי כל דין</w:t>
            </w:r>
          </w:p>
        </w:tc>
      </w:tr>
      <w:tr w:rsidR="0052320E" w:rsidRPr="006A5025" w14:paraId="4B513965" w14:textId="77777777" w:rsidTr="00E35AB0">
        <w:tc>
          <w:tcPr>
            <w:tcW w:w="2696" w:type="dxa"/>
            <w:shd w:val="clear" w:color="auto" w:fill="auto"/>
            <w:vAlign w:val="center"/>
          </w:tcPr>
          <w:p w14:paraId="560758AA" w14:textId="77777777" w:rsidR="0052320E" w:rsidRPr="006A5025" w:rsidRDefault="0052320E" w:rsidP="00BD3DEB">
            <w:pPr>
              <w:pStyle w:val="P00"/>
              <w:tabs>
                <w:tab w:val="left" w:pos="1332"/>
              </w:tabs>
              <w:spacing w:before="0" w:line="360" w:lineRule="auto"/>
              <w:ind w:left="0"/>
              <w:jc w:val="left"/>
              <w:rPr>
                <w:rStyle w:val="default"/>
                <w:rFonts w:ascii="David" w:hAnsi="David" w:cs="David"/>
                <w:sz w:val="24"/>
                <w:szCs w:val="24"/>
                <w:rtl/>
              </w:rPr>
            </w:pPr>
            <w:r w:rsidRPr="006A5025">
              <w:rPr>
                <w:rStyle w:val="default"/>
                <w:rFonts w:ascii="David" w:hAnsi="David" w:cs="David"/>
                <w:sz w:val="24"/>
                <w:szCs w:val="24"/>
                <w:rtl/>
              </w:rPr>
              <w:t>"מערכת תת לחץ"</w:t>
            </w:r>
          </w:p>
        </w:tc>
        <w:tc>
          <w:tcPr>
            <w:tcW w:w="5668" w:type="dxa"/>
            <w:shd w:val="clear" w:color="auto" w:fill="auto"/>
            <w:vAlign w:val="center"/>
          </w:tcPr>
          <w:p w14:paraId="72E160F3" w14:textId="46F6D431" w:rsidR="0052320E" w:rsidRPr="006A5025" w:rsidRDefault="0052320E" w:rsidP="00BD3DEB">
            <w:pPr>
              <w:pStyle w:val="P00"/>
              <w:tabs>
                <w:tab w:val="left" w:pos="1332"/>
              </w:tabs>
              <w:spacing w:before="0" w:line="360" w:lineRule="auto"/>
              <w:ind w:left="0"/>
              <w:jc w:val="left"/>
              <w:rPr>
                <w:rStyle w:val="default"/>
                <w:rFonts w:ascii="David" w:hAnsi="David" w:cs="David"/>
                <w:sz w:val="24"/>
                <w:szCs w:val="24"/>
                <w:rtl/>
              </w:rPr>
            </w:pPr>
            <w:r w:rsidRPr="006A5025">
              <w:rPr>
                <w:rStyle w:val="default"/>
                <w:rFonts w:ascii="David" w:hAnsi="David" w:cs="David"/>
                <w:sz w:val="24"/>
                <w:szCs w:val="24"/>
                <w:rtl/>
              </w:rPr>
              <w:t>מערכת יניקה באמצעות שא</w:t>
            </w:r>
            <w:r w:rsidR="003C168B">
              <w:rPr>
                <w:rStyle w:val="default"/>
                <w:rFonts w:ascii="David" w:hAnsi="David" w:cs="David"/>
                <w:sz w:val="24"/>
                <w:szCs w:val="24"/>
                <w:rtl/>
              </w:rPr>
              <w:t>יבה ואיסוף של מזהם אוויר וריחות</w:t>
            </w:r>
          </w:p>
        </w:tc>
      </w:tr>
      <w:tr w:rsidR="0052320E" w:rsidRPr="006A5025" w14:paraId="76A3C3A9" w14:textId="77777777" w:rsidTr="00E35AB0">
        <w:tc>
          <w:tcPr>
            <w:tcW w:w="2696" w:type="dxa"/>
            <w:shd w:val="clear" w:color="auto" w:fill="auto"/>
            <w:vAlign w:val="center"/>
          </w:tcPr>
          <w:p w14:paraId="0613BFEC"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"מרכז מזון"</w:t>
            </w:r>
          </w:p>
        </w:tc>
        <w:tc>
          <w:tcPr>
            <w:tcW w:w="5668" w:type="dxa"/>
            <w:shd w:val="clear" w:color="auto" w:fill="auto"/>
            <w:vAlign w:val="center"/>
          </w:tcPr>
          <w:p w14:paraId="3EB6673F" w14:textId="5F81068C"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שטח המשמש לאצ</w:t>
            </w:r>
            <w:r w:rsidR="003C168B">
              <w:rPr>
                <w:rFonts w:ascii="David" w:hAnsi="David" w:cs="David"/>
                <w:sz w:val="24"/>
                <w:szCs w:val="24"/>
                <w:rtl/>
              </w:rPr>
              <w:t>ירה ולעיבוד מרכיבי מזון לחזירים</w:t>
            </w:r>
          </w:p>
        </w:tc>
      </w:tr>
      <w:tr w:rsidR="0052320E" w:rsidRPr="006A5025" w14:paraId="73195DF2" w14:textId="77777777" w:rsidTr="00E35AB0">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03961A31"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"משטחי תפעול"</w:t>
            </w:r>
          </w:p>
        </w:tc>
        <w:tc>
          <w:tcPr>
            <w:tcW w:w="5668" w:type="dxa"/>
            <w:tcBorders>
              <w:top w:val="single" w:sz="4" w:space="0" w:color="auto"/>
              <w:left w:val="single" w:sz="4" w:space="0" w:color="auto"/>
              <w:bottom w:val="single" w:sz="4" w:space="0" w:color="auto"/>
              <w:right w:val="single" w:sz="4" w:space="0" w:color="auto"/>
            </w:tcBorders>
            <w:shd w:val="clear" w:color="auto" w:fill="auto"/>
            <w:vAlign w:val="center"/>
          </w:tcPr>
          <w:p w14:paraId="30777D94" w14:textId="1ABE53C6"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משטחים בהם מתקיימת פעילות העסק, לרבות שטחי שיכון, אחסון, פריקה וטעינה, מיתקן קדם טיפו</w:t>
            </w:r>
            <w:r w:rsidR="003C168B">
              <w:rPr>
                <w:rFonts w:ascii="David" w:hAnsi="David" w:cs="David"/>
                <w:sz w:val="24"/>
                <w:szCs w:val="24"/>
                <w:rtl/>
              </w:rPr>
              <w:t>ל, מפריד שומן ומפריד שמן או דלק</w:t>
            </w:r>
          </w:p>
        </w:tc>
      </w:tr>
      <w:tr w:rsidR="0052320E" w:rsidRPr="006A5025" w14:paraId="542F6402" w14:textId="77777777" w:rsidTr="00E35AB0">
        <w:tc>
          <w:tcPr>
            <w:tcW w:w="2696" w:type="dxa"/>
            <w:shd w:val="clear" w:color="auto" w:fill="auto"/>
            <w:vAlign w:val="center"/>
          </w:tcPr>
          <w:p w14:paraId="2F35FC2F"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"מיתקן טיפול בגז פליטה"</w:t>
            </w:r>
          </w:p>
        </w:tc>
        <w:tc>
          <w:tcPr>
            <w:tcW w:w="5668" w:type="dxa"/>
            <w:shd w:val="clear" w:color="auto" w:fill="auto"/>
            <w:vAlign w:val="center"/>
          </w:tcPr>
          <w:p w14:paraId="451866DF" w14:textId="763D00FC"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מתקן המשמש לטיפול במזהם אוויר או בגז פליטה, במטרה להפחית את פליטתו</w:t>
            </w:r>
            <w:r w:rsidR="003C168B">
              <w:rPr>
                <w:rFonts w:ascii="David" w:hAnsi="David" w:cs="David"/>
                <w:sz w:val="24"/>
                <w:szCs w:val="24"/>
                <w:rtl/>
              </w:rPr>
              <w:t xml:space="preserve"> לסביבה לרבות מסנן, משקע וסולקן</w:t>
            </w:r>
          </w:p>
        </w:tc>
      </w:tr>
      <w:tr w:rsidR="0052320E" w:rsidRPr="006A5025" w14:paraId="68C5E84A" w14:textId="77777777" w:rsidTr="00E35AB0">
        <w:tc>
          <w:tcPr>
            <w:tcW w:w="2696" w:type="dxa"/>
            <w:shd w:val="clear" w:color="auto" w:fill="auto"/>
            <w:vAlign w:val="center"/>
          </w:tcPr>
          <w:p w14:paraId="391C8941"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"נגר עילי מזוהם"</w:t>
            </w:r>
          </w:p>
        </w:tc>
        <w:tc>
          <w:tcPr>
            <w:tcW w:w="5668" w:type="dxa"/>
            <w:shd w:val="clear" w:color="auto" w:fill="auto"/>
            <w:vAlign w:val="center"/>
          </w:tcPr>
          <w:p w14:paraId="16CA4501" w14:textId="4D07A5FE"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משקעים שבאו במגע עם מזהמים, לרבות במשטחי תפעול או ע</w:t>
            </w:r>
            <w:r w:rsidR="003C168B">
              <w:rPr>
                <w:rFonts w:ascii="David" w:hAnsi="David" w:cs="David"/>
                <w:sz w:val="24"/>
                <w:szCs w:val="24"/>
                <w:rtl/>
              </w:rPr>
              <w:t>ם קרקע שידוע כי היא קרקע מזוהמת</w:t>
            </w:r>
          </w:p>
        </w:tc>
      </w:tr>
      <w:tr w:rsidR="0052320E" w:rsidRPr="006A5025" w14:paraId="349522E8" w14:textId="77777777" w:rsidTr="00E35AB0">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14:paraId="0B6D502E"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"נגר עילי נקי"</w:t>
            </w:r>
          </w:p>
        </w:tc>
        <w:tc>
          <w:tcPr>
            <w:tcW w:w="5668" w:type="dxa"/>
            <w:tcBorders>
              <w:top w:val="single" w:sz="4" w:space="0" w:color="auto"/>
              <w:left w:val="single" w:sz="4" w:space="0" w:color="auto"/>
              <w:bottom w:val="single" w:sz="4" w:space="0" w:color="auto"/>
              <w:right w:val="single" w:sz="4" w:space="0" w:color="auto"/>
            </w:tcBorders>
            <w:shd w:val="clear" w:color="auto" w:fill="auto"/>
            <w:vAlign w:val="center"/>
          </w:tcPr>
          <w:p w14:paraId="7BA99A66" w14:textId="259E1C23"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משקעים שלא באו במגע עם מזהמים, לרבות במשטחי התפעול או ע</w:t>
            </w:r>
            <w:r w:rsidR="003C168B">
              <w:rPr>
                <w:rFonts w:ascii="David" w:hAnsi="David" w:cs="David"/>
                <w:sz w:val="24"/>
                <w:szCs w:val="24"/>
                <w:rtl/>
              </w:rPr>
              <w:t>ם קרקע שידוע כי היא קרקע מזוהמת</w:t>
            </w:r>
          </w:p>
        </w:tc>
      </w:tr>
      <w:tr w:rsidR="0052320E" w:rsidRPr="006A5025" w14:paraId="0F73F5C6" w14:textId="77777777" w:rsidTr="00E35AB0">
        <w:tc>
          <w:tcPr>
            <w:tcW w:w="2696" w:type="dxa"/>
            <w:shd w:val="clear" w:color="auto" w:fill="auto"/>
            <w:vAlign w:val="center"/>
          </w:tcPr>
          <w:p w14:paraId="5868EED4"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"נותן האישור"</w:t>
            </w:r>
          </w:p>
        </w:tc>
        <w:tc>
          <w:tcPr>
            <w:tcW w:w="5668" w:type="dxa"/>
            <w:shd w:val="clear" w:color="auto" w:fill="auto"/>
            <w:vAlign w:val="center"/>
          </w:tcPr>
          <w:p w14:paraId="4C9F1EF8"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עובד מדינה או עובד ציבור שהוסמך על ידי השר להגנת הסביבה כנותן האישור לפי סעיף 6(א) לחוק רישוי עסקים, תשכ"ח-1968</w:t>
            </w:r>
          </w:p>
        </w:tc>
      </w:tr>
      <w:tr w:rsidR="0052320E" w:rsidRPr="006A5025" w14:paraId="3F4A0561" w14:textId="77777777" w:rsidTr="00E35AB0">
        <w:tc>
          <w:tcPr>
            <w:tcW w:w="2696" w:type="dxa"/>
            <w:shd w:val="clear" w:color="auto" w:fill="auto"/>
            <w:vAlign w:val="center"/>
          </w:tcPr>
          <w:p w14:paraId="6EA8730F"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"עסק" או "חזירייה"</w:t>
            </w:r>
          </w:p>
        </w:tc>
        <w:tc>
          <w:tcPr>
            <w:tcW w:w="5668" w:type="dxa"/>
            <w:shd w:val="clear" w:color="auto" w:fill="auto"/>
            <w:vAlign w:val="center"/>
          </w:tcPr>
          <w:p w14:paraId="4F530740" w14:textId="7CEFA85B"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מקום המשמש לגידול חזירים לרבות פיטומם, ולרבו</w:t>
            </w:r>
            <w:r w:rsidR="003C168B">
              <w:rPr>
                <w:rFonts w:ascii="David" w:hAnsi="David" w:cs="David"/>
                <w:sz w:val="24"/>
                <w:szCs w:val="24"/>
                <w:rtl/>
              </w:rPr>
              <w:t>ת מיתקני הטיפול בתוצרים</w:t>
            </w:r>
          </w:p>
        </w:tc>
      </w:tr>
      <w:tr w:rsidR="0052320E" w:rsidRPr="006A5025" w14:paraId="537CF931" w14:textId="77777777" w:rsidTr="00E35AB0">
        <w:tc>
          <w:tcPr>
            <w:tcW w:w="2696" w:type="dxa"/>
            <w:shd w:val="clear" w:color="auto" w:fill="auto"/>
            <w:vAlign w:val="center"/>
          </w:tcPr>
          <w:p w14:paraId="15BD3FFE"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"פסולת חומר מסוכן"</w:t>
            </w:r>
          </w:p>
        </w:tc>
        <w:tc>
          <w:tcPr>
            <w:tcW w:w="5668" w:type="dxa"/>
            <w:shd w:val="clear" w:color="auto" w:fill="auto"/>
            <w:vAlign w:val="center"/>
          </w:tcPr>
          <w:p w14:paraId="184CC061" w14:textId="13B0F466"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כהגדרת "פסולת" בתקנות רישוי עסקים (סילוק פסו</w:t>
            </w:r>
            <w:r w:rsidR="003C168B">
              <w:rPr>
                <w:rFonts w:ascii="David" w:hAnsi="David" w:cs="David"/>
                <w:sz w:val="24"/>
                <w:szCs w:val="24"/>
                <w:rtl/>
              </w:rPr>
              <w:t>לת חומרים מסוכנים) התשנ"א-1990</w:t>
            </w:r>
          </w:p>
        </w:tc>
      </w:tr>
      <w:tr w:rsidR="0052320E" w:rsidRPr="006A5025" w14:paraId="60DF69CB" w14:textId="77777777" w:rsidTr="00E35AB0">
        <w:tc>
          <w:tcPr>
            <w:tcW w:w="2696" w:type="dxa"/>
            <w:shd w:val="clear" w:color="auto" w:fill="auto"/>
            <w:vAlign w:val="center"/>
          </w:tcPr>
          <w:p w14:paraId="7C70B03A"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"פסולת מוצקה"</w:t>
            </w:r>
          </w:p>
        </w:tc>
        <w:tc>
          <w:tcPr>
            <w:tcW w:w="5668" w:type="dxa"/>
            <w:shd w:val="clear" w:color="auto" w:fill="auto"/>
            <w:vAlign w:val="center"/>
          </w:tcPr>
          <w:p w14:paraId="0A25A2B3" w14:textId="0205E419"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פסולת על כל סוגיה לרבות חומרים אורגניים ואנאורגניים, לדוגמת שאריות מזון, אריזות פלסטיק) ולמעט פסולת מסוכנת, פסולת רדיואקטיבי</w:t>
            </w:r>
            <w:r w:rsidR="003C168B">
              <w:rPr>
                <w:rFonts w:ascii="David" w:hAnsi="David" w:cs="David"/>
                <w:sz w:val="24"/>
                <w:szCs w:val="24"/>
                <w:rtl/>
              </w:rPr>
              <w:t>ת, פסולת רפואית מסוכנת או מדבקת</w:t>
            </w:r>
          </w:p>
        </w:tc>
      </w:tr>
      <w:tr w:rsidR="0052320E" w:rsidRPr="006A5025" w14:paraId="6D38BF56" w14:textId="77777777" w:rsidTr="00E35AB0">
        <w:tc>
          <w:tcPr>
            <w:tcW w:w="2696" w:type="dxa"/>
            <w:shd w:val="clear" w:color="auto" w:fill="auto"/>
            <w:vAlign w:val="center"/>
          </w:tcPr>
          <w:p w14:paraId="75EA767F"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"רצפת טפחות"</w:t>
            </w:r>
          </w:p>
        </w:tc>
        <w:tc>
          <w:tcPr>
            <w:tcW w:w="5668" w:type="dxa"/>
            <w:shd w:val="clear" w:color="auto" w:fill="auto"/>
            <w:vAlign w:val="center"/>
          </w:tcPr>
          <w:p w14:paraId="3ED0D99A" w14:textId="60A0FDE4" w:rsidR="0052320E" w:rsidRPr="006A5025" w:rsidRDefault="003C168B" w:rsidP="00BD3DEB">
            <w:pPr>
              <w:spacing w:after="0" w:line="360" w:lineRule="auto"/>
              <w:rPr>
                <w:rFonts w:ascii="David" w:hAnsi="David" w:cs="David"/>
                <w:sz w:val="24"/>
                <w:szCs w:val="24"/>
                <w:rtl/>
              </w:rPr>
            </w:pPr>
            <w:r>
              <w:rPr>
                <w:rFonts w:ascii="David" w:hAnsi="David" w:cs="David"/>
                <w:sz w:val="24"/>
                <w:szCs w:val="24"/>
                <w:rtl/>
              </w:rPr>
              <w:t>כהגדרתם בתקנות גידול חזירים</w:t>
            </w:r>
          </w:p>
        </w:tc>
      </w:tr>
      <w:tr w:rsidR="0052320E" w:rsidRPr="006A5025" w14:paraId="306AA833" w14:textId="77777777" w:rsidTr="00E35AB0">
        <w:tc>
          <w:tcPr>
            <w:tcW w:w="2696" w:type="dxa"/>
            <w:shd w:val="clear" w:color="auto" w:fill="auto"/>
            <w:vAlign w:val="center"/>
          </w:tcPr>
          <w:p w14:paraId="351130A4"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"שטח שיכון"</w:t>
            </w:r>
          </w:p>
        </w:tc>
        <w:tc>
          <w:tcPr>
            <w:tcW w:w="5668" w:type="dxa"/>
            <w:shd w:val="clear" w:color="auto" w:fill="auto"/>
            <w:vAlign w:val="center"/>
          </w:tcPr>
          <w:p w14:paraId="6F83DAB8" w14:textId="2B75F4FE"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אזור בעסק המשמש לשיכון חזירים, לרבות, תאים, מכלאות, מבנים שבהם מוחזקים חזי</w:t>
            </w:r>
            <w:r w:rsidR="003C168B">
              <w:rPr>
                <w:rFonts w:ascii="David" w:hAnsi="David" w:cs="David"/>
                <w:sz w:val="24"/>
                <w:szCs w:val="24"/>
                <w:rtl/>
              </w:rPr>
              <w:t>רים או שבילי הולכה לחזירים</w:t>
            </w:r>
          </w:p>
        </w:tc>
      </w:tr>
      <w:tr w:rsidR="0052320E" w:rsidRPr="006A5025" w14:paraId="11E0AA8E" w14:textId="77777777" w:rsidTr="00E35AB0">
        <w:tc>
          <w:tcPr>
            <w:tcW w:w="2696" w:type="dxa"/>
            <w:shd w:val="clear" w:color="auto" w:fill="auto"/>
            <w:vAlign w:val="center"/>
          </w:tcPr>
          <w:p w14:paraId="06C380FA"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"שפכים סניטריים"</w:t>
            </w:r>
          </w:p>
        </w:tc>
        <w:tc>
          <w:tcPr>
            <w:tcW w:w="5668" w:type="dxa"/>
            <w:shd w:val="clear" w:color="auto" w:fill="auto"/>
            <w:vAlign w:val="center"/>
          </w:tcPr>
          <w:p w14:paraId="15379F22" w14:textId="18FF56A1"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פסולת נוזלית שמקורה בשירותים הסניטריים (לרבות: מכ</w:t>
            </w:r>
            <w:r w:rsidR="003C168B">
              <w:rPr>
                <w:rFonts w:ascii="David" w:hAnsi="David" w:cs="David"/>
                <w:sz w:val="24"/>
                <w:szCs w:val="24"/>
                <w:rtl/>
              </w:rPr>
              <w:t>יורים, ממקלחות ומאסלות) של העסק</w:t>
            </w:r>
          </w:p>
        </w:tc>
      </w:tr>
      <w:tr w:rsidR="0052320E" w:rsidRPr="006A5025" w14:paraId="0C2D90D8" w14:textId="77777777" w:rsidTr="00E35AB0">
        <w:tc>
          <w:tcPr>
            <w:tcW w:w="2696" w:type="dxa"/>
            <w:shd w:val="clear" w:color="auto" w:fill="auto"/>
            <w:vAlign w:val="center"/>
          </w:tcPr>
          <w:p w14:paraId="72FBBCD6"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"שפכים תעשייתיים"</w:t>
            </w:r>
          </w:p>
        </w:tc>
        <w:tc>
          <w:tcPr>
            <w:tcW w:w="5668" w:type="dxa"/>
            <w:shd w:val="clear" w:color="auto" w:fill="auto"/>
            <w:vAlign w:val="center"/>
          </w:tcPr>
          <w:p w14:paraId="3E8840DF" w14:textId="56B13F5F" w:rsidR="0052320E" w:rsidRPr="006A5025" w:rsidRDefault="0052320E" w:rsidP="00BD3DEB">
            <w:pPr>
              <w:spacing w:after="0" w:line="360" w:lineRule="auto"/>
              <w:rPr>
                <w:rFonts w:ascii="David" w:hAnsi="David" w:cs="David"/>
                <w:sz w:val="24"/>
                <w:szCs w:val="24"/>
                <w:rtl/>
              </w:rPr>
            </w:pPr>
            <w:r w:rsidRPr="006A5025">
              <w:rPr>
                <w:rStyle w:val="af7"/>
                <w:rFonts w:ascii="David" w:hAnsi="David" w:cs="David"/>
                <w:sz w:val="24"/>
                <w:szCs w:val="24"/>
                <w:rtl/>
              </w:rPr>
              <w:t>שפכים שמקורם מפעילות העסק</w:t>
            </w:r>
            <w:r w:rsidRPr="006A5025">
              <w:rPr>
                <w:rFonts w:ascii="David" w:hAnsi="David" w:cs="David"/>
                <w:sz w:val="24"/>
                <w:szCs w:val="24"/>
                <w:rtl/>
              </w:rPr>
              <w:t>, לרבות שפכי מכון חליבה, שפכי חצר ההמתנה, תשטיפים ונגר עילי מזוהם, למעט שפכים סניטרי</w:t>
            </w:r>
            <w:r w:rsidR="003C168B">
              <w:rPr>
                <w:rFonts w:ascii="David" w:hAnsi="David" w:cs="David"/>
                <w:sz w:val="24"/>
                <w:szCs w:val="24"/>
                <w:rtl/>
              </w:rPr>
              <w:t>ים</w:t>
            </w:r>
          </w:p>
        </w:tc>
      </w:tr>
      <w:tr w:rsidR="0052320E" w:rsidRPr="006A5025" w14:paraId="6A3B444C" w14:textId="77777777" w:rsidTr="00E35AB0">
        <w:tc>
          <w:tcPr>
            <w:tcW w:w="2696" w:type="dxa"/>
            <w:shd w:val="clear" w:color="auto" w:fill="auto"/>
            <w:vAlign w:val="center"/>
          </w:tcPr>
          <w:p w14:paraId="4B1A5C2D"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"תקנות גידול חזירים"</w:t>
            </w:r>
          </w:p>
        </w:tc>
        <w:tc>
          <w:tcPr>
            <w:tcW w:w="5668" w:type="dxa"/>
            <w:shd w:val="clear" w:color="auto" w:fill="auto"/>
            <w:vAlign w:val="center"/>
          </w:tcPr>
          <w:p w14:paraId="4D4EFC8B" w14:textId="6C8C63E2"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תקנות צער בעלי חיים (הגנה על בעלי חיים) (גידול חזירים והחז</w:t>
            </w:r>
            <w:r w:rsidR="003C168B">
              <w:rPr>
                <w:rFonts w:ascii="David" w:hAnsi="David" w:cs="David"/>
                <w:sz w:val="24"/>
                <w:szCs w:val="24"/>
                <w:rtl/>
              </w:rPr>
              <w:t>קתם לצרכים חקלאיים), תשע"ה-2015</w:t>
            </w:r>
          </w:p>
        </w:tc>
      </w:tr>
      <w:tr w:rsidR="0052320E" w:rsidRPr="006A5025" w14:paraId="02703A67" w14:textId="77777777" w:rsidTr="00E35AB0">
        <w:tc>
          <w:tcPr>
            <w:tcW w:w="2696" w:type="dxa"/>
            <w:shd w:val="clear" w:color="auto" w:fill="auto"/>
            <w:vAlign w:val="center"/>
          </w:tcPr>
          <w:p w14:paraId="7EB815B6"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"תקנות מי קולחין"</w:t>
            </w:r>
          </w:p>
        </w:tc>
        <w:tc>
          <w:tcPr>
            <w:tcW w:w="5668" w:type="dxa"/>
            <w:shd w:val="clear" w:color="auto" w:fill="auto"/>
            <w:vAlign w:val="center"/>
          </w:tcPr>
          <w:p w14:paraId="7725DBDA" w14:textId="696FD906" w:rsidR="0052320E" w:rsidRPr="006A5025" w:rsidRDefault="0052320E" w:rsidP="00BD3DEB">
            <w:pPr>
              <w:spacing w:after="0" w:line="360" w:lineRule="auto"/>
              <w:rPr>
                <w:rStyle w:val="af7"/>
                <w:rFonts w:ascii="David" w:hAnsi="David" w:cs="David"/>
                <w:sz w:val="24"/>
                <w:szCs w:val="24"/>
                <w:rtl/>
              </w:rPr>
            </w:pPr>
            <w:r w:rsidRPr="006A5025">
              <w:rPr>
                <w:rStyle w:val="af7"/>
                <w:rFonts w:ascii="David" w:hAnsi="David" w:cs="David"/>
                <w:sz w:val="24"/>
                <w:szCs w:val="24"/>
                <w:rtl/>
              </w:rPr>
              <w:t>תקנות בריאות העם (תקני איכות מי קולחין ו</w:t>
            </w:r>
            <w:r w:rsidR="003C168B">
              <w:rPr>
                <w:rStyle w:val="af7"/>
                <w:rFonts w:ascii="David" w:hAnsi="David" w:cs="David"/>
                <w:sz w:val="24"/>
                <w:szCs w:val="24"/>
                <w:rtl/>
              </w:rPr>
              <w:t>כללים לטיהור שפכים), התש"ע-2010</w:t>
            </w:r>
          </w:p>
        </w:tc>
      </w:tr>
      <w:tr w:rsidR="0052320E" w:rsidRPr="006A5025" w14:paraId="6856907C" w14:textId="77777777" w:rsidTr="00E35AB0">
        <w:tc>
          <w:tcPr>
            <w:tcW w:w="2696" w:type="dxa"/>
            <w:shd w:val="clear" w:color="auto" w:fill="auto"/>
            <w:vAlign w:val="center"/>
          </w:tcPr>
          <w:p w14:paraId="267D2CCE" w14:textId="77777777"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"תשטיפים"</w:t>
            </w:r>
          </w:p>
        </w:tc>
        <w:tc>
          <w:tcPr>
            <w:tcW w:w="5668" w:type="dxa"/>
            <w:shd w:val="clear" w:color="auto" w:fill="auto"/>
            <w:vAlign w:val="center"/>
          </w:tcPr>
          <w:p w14:paraId="2B2C94D6" w14:textId="76C94195" w:rsidR="0052320E" w:rsidRPr="006A5025" w:rsidRDefault="0052320E" w:rsidP="00BD3DEB">
            <w:pPr>
              <w:spacing w:after="0" w:line="360" w:lineRule="auto"/>
              <w:rPr>
                <w:rFonts w:ascii="David" w:hAnsi="David" w:cs="David"/>
                <w:sz w:val="24"/>
                <w:szCs w:val="24"/>
                <w:rtl/>
              </w:rPr>
            </w:pPr>
            <w:r w:rsidRPr="006A5025">
              <w:rPr>
                <w:rFonts w:ascii="David" w:hAnsi="David" w:cs="David"/>
                <w:sz w:val="24"/>
                <w:szCs w:val="24"/>
                <w:rtl/>
              </w:rPr>
              <w:t>נוזלים שבאו במגע עם משטחי תפעול או עם שפכים, חומר מסוכן, דלק, שמן, קרקע מזו</w:t>
            </w:r>
            <w:r w:rsidR="003C168B">
              <w:rPr>
                <w:rFonts w:ascii="David" w:hAnsi="David" w:cs="David"/>
                <w:sz w:val="24"/>
                <w:szCs w:val="24"/>
                <w:rtl/>
              </w:rPr>
              <w:t>המת, בוצה או פסולת או שנבעו מהם</w:t>
            </w:r>
          </w:p>
        </w:tc>
      </w:tr>
    </w:tbl>
    <w:p w14:paraId="5BF1CE78" w14:textId="77777777" w:rsidR="0052320E" w:rsidRPr="006A5025" w:rsidRDefault="0052320E" w:rsidP="00BD3DEB">
      <w:pPr>
        <w:pStyle w:val="a7"/>
        <w:spacing w:after="0" w:line="360" w:lineRule="auto"/>
        <w:jc w:val="both"/>
        <w:rPr>
          <w:rFonts w:ascii="David" w:hAnsi="David" w:cs="David"/>
          <w:b/>
          <w:bCs/>
          <w:sz w:val="24"/>
          <w:szCs w:val="24"/>
        </w:rPr>
      </w:pPr>
    </w:p>
    <w:p w14:paraId="668AC13C" w14:textId="77777777" w:rsidR="0052320E" w:rsidRPr="006A5025" w:rsidRDefault="0052320E" w:rsidP="00BD3DEB">
      <w:pPr>
        <w:pStyle w:val="a7"/>
        <w:numPr>
          <w:ilvl w:val="2"/>
          <w:numId w:val="268"/>
        </w:numPr>
        <w:spacing w:after="0" w:line="360" w:lineRule="auto"/>
        <w:jc w:val="both"/>
        <w:rPr>
          <w:rFonts w:ascii="David" w:hAnsi="David" w:cs="David"/>
          <w:b/>
          <w:bCs/>
          <w:sz w:val="24"/>
          <w:szCs w:val="24"/>
        </w:rPr>
      </w:pPr>
      <w:r w:rsidRPr="006A5025">
        <w:rPr>
          <w:rFonts w:ascii="David" w:hAnsi="David" w:cs="David"/>
          <w:b/>
          <w:bCs/>
          <w:sz w:val="24"/>
          <w:szCs w:val="24"/>
          <w:rtl/>
        </w:rPr>
        <w:t>תנאים מוקדמים למתן אישור המשרד להגנת הסביבה לרישיון עסק לפי סעיף 7(א) לחוק</w:t>
      </w:r>
    </w:p>
    <w:p w14:paraId="74240D5C" w14:textId="77777777" w:rsidR="0052320E" w:rsidRPr="006A5025" w:rsidRDefault="0052320E" w:rsidP="00BD3DEB">
      <w:pPr>
        <w:pStyle w:val="a7"/>
        <w:numPr>
          <w:ilvl w:val="0"/>
          <w:numId w:val="215"/>
        </w:numPr>
        <w:spacing w:after="0" w:line="360" w:lineRule="auto"/>
        <w:jc w:val="both"/>
        <w:rPr>
          <w:rFonts w:ascii="David" w:hAnsi="David" w:cs="David"/>
          <w:b/>
          <w:bCs/>
          <w:sz w:val="24"/>
          <w:szCs w:val="24"/>
          <w:u w:val="single"/>
        </w:rPr>
      </w:pPr>
      <w:r w:rsidRPr="006A5025">
        <w:rPr>
          <w:rFonts w:ascii="David" w:hAnsi="David" w:cs="David"/>
          <w:sz w:val="24"/>
          <w:szCs w:val="24"/>
          <w:rtl/>
        </w:rPr>
        <w:t>בעל העסק יקיים את הדרישות הבאות, כתנאי למתן האישור לרישיון עסק או היתר זמני:</w:t>
      </w:r>
    </w:p>
    <w:p w14:paraId="26217836" w14:textId="77777777" w:rsidR="0052320E" w:rsidRPr="006A5025" w:rsidRDefault="0052320E" w:rsidP="00BD3DEB">
      <w:pPr>
        <w:pStyle w:val="a7"/>
        <w:numPr>
          <w:ilvl w:val="0"/>
          <w:numId w:val="216"/>
        </w:numPr>
        <w:spacing w:after="0" w:line="360" w:lineRule="auto"/>
        <w:jc w:val="both"/>
        <w:rPr>
          <w:rFonts w:ascii="David" w:hAnsi="David" w:cs="David"/>
          <w:b/>
          <w:bCs/>
          <w:sz w:val="24"/>
          <w:szCs w:val="24"/>
          <w:u w:val="single"/>
        </w:rPr>
      </w:pPr>
      <w:r w:rsidRPr="006A5025">
        <w:rPr>
          <w:rFonts w:ascii="David" w:hAnsi="David" w:cs="David"/>
          <w:sz w:val="24"/>
          <w:szCs w:val="24"/>
          <w:rtl/>
        </w:rPr>
        <w:t>יגיש לנותן האישור עם הגשת הבקשה לרישיון עסק או להיתר זמני את המידע הסביבתי העדכני, הנחוץ לבדיקת הבקשה על פי המפורט ב"</w:t>
      </w:r>
      <w:hyperlink r:id="rId70" w:history="1">
        <w:r w:rsidRPr="006A5025">
          <w:rPr>
            <w:rStyle w:val="Hyperlink"/>
            <w:rFonts w:ascii="David" w:hAnsi="David" w:cs="David"/>
            <w:sz w:val="24"/>
            <w:szCs w:val="24"/>
            <w:rtl/>
          </w:rPr>
          <w:t>מסמך מידע על החזירייה</w:t>
        </w:r>
      </w:hyperlink>
      <w:r w:rsidRPr="006A5025">
        <w:rPr>
          <w:rFonts w:ascii="David" w:hAnsi="David" w:cs="David"/>
          <w:sz w:val="24"/>
          <w:szCs w:val="24"/>
          <w:rtl/>
        </w:rPr>
        <w:t>" המפורסם באתר האינטרנט. מידע זה נדרש בנוסף למסמכים הנדרשים לפי חוק רישוי עסקים.</w:t>
      </w:r>
    </w:p>
    <w:p w14:paraId="6D0D77C5" w14:textId="77777777" w:rsidR="0052320E" w:rsidRPr="006A5025" w:rsidRDefault="0052320E" w:rsidP="00BD3DEB">
      <w:pPr>
        <w:pStyle w:val="a7"/>
        <w:numPr>
          <w:ilvl w:val="0"/>
          <w:numId w:val="216"/>
        </w:numPr>
        <w:spacing w:after="0" w:line="360" w:lineRule="auto"/>
        <w:jc w:val="both"/>
        <w:rPr>
          <w:rFonts w:ascii="David" w:hAnsi="David" w:cs="David"/>
          <w:b/>
          <w:bCs/>
          <w:sz w:val="24"/>
          <w:szCs w:val="24"/>
          <w:u w:val="single"/>
        </w:rPr>
      </w:pPr>
      <w:r w:rsidRPr="006A5025">
        <w:rPr>
          <w:rFonts w:ascii="David" w:hAnsi="David" w:cs="David"/>
          <w:sz w:val="24"/>
          <w:szCs w:val="24"/>
          <w:rtl/>
        </w:rPr>
        <w:t>יתקין אמצעי למניעת חדירת נגר עילי מהסביבה אל שטח העסק.</w:t>
      </w:r>
    </w:p>
    <w:p w14:paraId="26440299" w14:textId="2E797C06" w:rsidR="00E30228" w:rsidRPr="006A5025" w:rsidRDefault="00E30228" w:rsidP="00BD3DEB">
      <w:pPr>
        <w:pStyle w:val="a7"/>
        <w:numPr>
          <w:ilvl w:val="0"/>
          <w:numId w:val="216"/>
        </w:numPr>
        <w:spacing w:after="0" w:line="360" w:lineRule="auto"/>
        <w:jc w:val="both"/>
        <w:rPr>
          <w:rFonts w:ascii="David" w:hAnsi="David" w:cs="David"/>
          <w:b/>
          <w:bCs/>
          <w:sz w:val="24"/>
          <w:szCs w:val="24"/>
          <w:u w:val="single"/>
        </w:rPr>
      </w:pPr>
      <w:r w:rsidRPr="006A5025">
        <w:rPr>
          <w:rFonts w:ascii="David" w:hAnsi="David" w:cs="David"/>
          <w:sz w:val="24"/>
          <w:szCs w:val="24"/>
          <w:rtl/>
        </w:rPr>
        <w:t>לגבי תשתיות העסק -</w:t>
      </w:r>
      <w:r w:rsidR="0052320E" w:rsidRPr="006A5025">
        <w:rPr>
          <w:rFonts w:ascii="David" w:hAnsi="David" w:cs="David"/>
          <w:sz w:val="24"/>
          <w:szCs w:val="24"/>
          <w:rtl/>
        </w:rPr>
        <w:t xml:space="preserve"> יעמוד בדרישות כמפורט בטבלה שלהלן:</w:t>
      </w:r>
    </w:p>
    <w:tbl>
      <w:tblPr>
        <w:tblStyle w:val="ab"/>
        <w:bidiVisual/>
        <w:tblW w:w="5000" w:type="pct"/>
        <w:tblLook w:val="04A0" w:firstRow="1" w:lastRow="0" w:firstColumn="1" w:lastColumn="0" w:noHBand="0" w:noVBand="1"/>
        <w:tblCaption w:val="תשתיות עסק - יעמדו בדרישות כמפורט בטבלה"/>
      </w:tblPr>
      <w:tblGrid>
        <w:gridCol w:w="1116"/>
        <w:gridCol w:w="1191"/>
        <w:gridCol w:w="876"/>
        <w:gridCol w:w="1147"/>
        <w:gridCol w:w="1706"/>
        <w:gridCol w:w="2260"/>
      </w:tblGrid>
      <w:tr w:rsidR="0052320E" w:rsidRPr="00906B35" w14:paraId="0B9DC475" w14:textId="77777777" w:rsidTr="00906B35">
        <w:trPr>
          <w:trHeight w:val="275"/>
          <w:tblHeader/>
        </w:trPr>
        <w:tc>
          <w:tcPr>
            <w:tcW w:w="673" w:type="pct"/>
            <w:vAlign w:val="center"/>
          </w:tcPr>
          <w:p w14:paraId="47EF22C6" w14:textId="77777777" w:rsidR="0052320E" w:rsidRPr="00906B35" w:rsidRDefault="0052320E" w:rsidP="00BD3DEB">
            <w:pPr>
              <w:spacing w:line="276" w:lineRule="auto"/>
              <w:jc w:val="center"/>
              <w:rPr>
                <w:rFonts w:ascii="David" w:hAnsi="David" w:cs="David"/>
                <w:sz w:val="24"/>
                <w:szCs w:val="24"/>
                <w:rtl/>
              </w:rPr>
            </w:pPr>
          </w:p>
        </w:tc>
        <w:tc>
          <w:tcPr>
            <w:tcW w:w="718" w:type="pct"/>
            <w:vAlign w:val="center"/>
          </w:tcPr>
          <w:p w14:paraId="3C15E2EB"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מבנה</w:t>
            </w:r>
          </w:p>
        </w:tc>
        <w:tc>
          <w:tcPr>
            <w:tcW w:w="528" w:type="pct"/>
            <w:vAlign w:val="center"/>
          </w:tcPr>
          <w:p w14:paraId="2EAF14CF"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רצפה</w:t>
            </w:r>
          </w:p>
        </w:tc>
        <w:tc>
          <w:tcPr>
            <w:tcW w:w="691" w:type="pct"/>
            <w:vAlign w:val="center"/>
          </w:tcPr>
          <w:p w14:paraId="0DBE0EF6"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שוליים</w:t>
            </w:r>
          </w:p>
        </w:tc>
        <w:tc>
          <w:tcPr>
            <w:tcW w:w="1028" w:type="pct"/>
            <w:vAlign w:val="center"/>
          </w:tcPr>
          <w:p w14:paraId="4F50AAF7"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ניקוז</w:t>
            </w:r>
          </w:p>
        </w:tc>
        <w:tc>
          <w:tcPr>
            <w:tcW w:w="1363" w:type="pct"/>
            <w:vAlign w:val="center"/>
          </w:tcPr>
          <w:p w14:paraId="64BB9707"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הערה</w:t>
            </w:r>
          </w:p>
        </w:tc>
      </w:tr>
      <w:tr w:rsidR="0052320E" w:rsidRPr="00906B35" w14:paraId="575EE0C4" w14:textId="77777777" w:rsidTr="00906B35">
        <w:trPr>
          <w:trHeight w:val="775"/>
          <w:tblHeader/>
        </w:trPr>
        <w:tc>
          <w:tcPr>
            <w:tcW w:w="673" w:type="pct"/>
            <w:vAlign w:val="center"/>
          </w:tcPr>
          <w:p w14:paraId="3E8678F9"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שטח שיכון</w:t>
            </w:r>
          </w:p>
        </w:tc>
        <w:tc>
          <w:tcPr>
            <w:tcW w:w="718" w:type="pct"/>
            <w:vAlign w:val="center"/>
          </w:tcPr>
          <w:p w14:paraId="47DBB256"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מבנה סגור עם מערכת תת לחץ ומתקן לטיפול בגז פליטה</w:t>
            </w:r>
          </w:p>
        </w:tc>
        <w:tc>
          <w:tcPr>
            <w:tcW w:w="528" w:type="pct"/>
            <w:vAlign w:val="center"/>
          </w:tcPr>
          <w:p w14:paraId="52556AD4"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טפחות או רפד</w:t>
            </w:r>
          </w:p>
        </w:tc>
        <w:tc>
          <w:tcPr>
            <w:tcW w:w="691" w:type="pct"/>
            <w:vAlign w:val="center"/>
          </w:tcPr>
          <w:p w14:paraId="31F01BD6"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מבנה סגור</w:t>
            </w:r>
          </w:p>
          <w:p w14:paraId="6368ABE5" w14:textId="77777777" w:rsidR="0052320E" w:rsidRPr="00906B35" w:rsidRDefault="0052320E" w:rsidP="00BD3DEB">
            <w:pPr>
              <w:spacing w:line="276" w:lineRule="auto"/>
              <w:jc w:val="center"/>
              <w:rPr>
                <w:rFonts w:ascii="David" w:hAnsi="David" w:cs="David"/>
                <w:sz w:val="24"/>
                <w:szCs w:val="24"/>
                <w:rtl/>
              </w:rPr>
            </w:pPr>
          </w:p>
        </w:tc>
        <w:tc>
          <w:tcPr>
            <w:tcW w:w="1028" w:type="pct"/>
            <w:vAlign w:val="center"/>
          </w:tcPr>
          <w:p w14:paraId="41975126"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מנוקז למערכת איסוף שפכים תעשייתיים</w:t>
            </w:r>
          </w:p>
        </w:tc>
        <w:tc>
          <w:tcPr>
            <w:tcW w:w="1363" w:type="pct"/>
            <w:vAlign w:val="center"/>
          </w:tcPr>
          <w:p w14:paraId="6510FA4A" w14:textId="77777777" w:rsidR="0052320E" w:rsidRPr="00906B35" w:rsidRDefault="0052320E" w:rsidP="00BD3DEB">
            <w:pPr>
              <w:spacing w:line="276" w:lineRule="auto"/>
              <w:jc w:val="center"/>
              <w:rPr>
                <w:rFonts w:ascii="David" w:hAnsi="David" w:cs="David"/>
                <w:sz w:val="24"/>
                <w:szCs w:val="24"/>
                <w:rtl/>
              </w:rPr>
            </w:pPr>
          </w:p>
        </w:tc>
      </w:tr>
      <w:tr w:rsidR="0052320E" w:rsidRPr="00906B35" w14:paraId="611CE18F" w14:textId="77777777" w:rsidTr="00906B35">
        <w:trPr>
          <w:trHeight w:val="857"/>
          <w:tblHeader/>
        </w:trPr>
        <w:tc>
          <w:tcPr>
            <w:tcW w:w="673" w:type="pct"/>
            <w:vAlign w:val="center"/>
          </w:tcPr>
          <w:p w14:paraId="6DE1B104"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מאצרה לזבל</w:t>
            </w:r>
          </w:p>
        </w:tc>
        <w:tc>
          <w:tcPr>
            <w:tcW w:w="718" w:type="pct"/>
            <w:vAlign w:val="center"/>
          </w:tcPr>
          <w:p w14:paraId="0650E34A"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קירוי</w:t>
            </w:r>
          </w:p>
        </w:tc>
        <w:tc>
          <w:tcPr>
            <w:tcW w:w="528" w:type="pct"/>
            <w:vAlign w:val="center"/>
          </w:tcPr>
          <w:p w14:paraId="682C32AC"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בטון או אספלט</w:t>
            </w:r>
          </w:p>
        </w:tc>
        <w:tc>
          <w:tcPr>
            <w:tcW w:w="691" w:type="pct"/>
            <w:vAlign w:val="center"/>
          </w:tcPr>
          <w:p w14:paraId="02A0D172" w14:textId="77777777" w:rsidR="0052320E" w:rsidRPr="00906B35" w:rsidRDefault="0052320E" w:rsidP="00BD3DEB">
            <w:pPr>
              <w:spacing w:line="276" w:lineRule="auto"/>
              <w:jc w:val="center"/>
              <w:rPr>
                <w:rFonts w:ascii="David" w:hAnsi="David" w:cs="David"/>
                <w:sz w:val="24"/>
                <w:szCs w:val="24"/>
              </w:rPr>
            </w:pPr>
            <w:r w:rsidRPr="00906B35">
              <w:rPr>
                <w:rFonts w:ascii="David" w:hAnsi="David" w:cs="David"/>
                <w:sz w:val="24"/>
                <w:szCs w:val="24"/>
                <w:rtl/>
              </w:rPr>
              <w:t>קירות בטון באופן שתמנע גלישת זבל החוצה</w:t>
            </w:r>
          </w:p>
        </w:tc>
        <w:tc>
          <w:tcPr>
            <w:tcW w:w="1028" w:type="pct"/>
            <w:vAlign w:val="center"/>
          </w:tcPr>
          <w:p w14:paraId="6E8FB789"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לא רלוונטי</w:t>
            </w:r>
          </w:p>
        </w:tc>
        <w:tc>
          <w:tcPr>
            <w:tcW w:w="1363" w:type="pct"/>
            <w:vAlign w:val="center"/>
          </w:tcPr>
          <w:p w14:paraId="1A80FAA9"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המאצרות לזבל יהיו בגודל מספיק לאצירת זבל למשך 5 ימים כאמור בסעיף 3.4.6(1) בגוף התנאים לרבות בחודשי החורף</w:t>
            </w:r>
          </w:p>
        </w:tc>
      </w:tr>
      <w:tr w:rsidR="0052320E" w:rsidRPr="00906B35" w14:paraId="20490016" w14:textId="77777777" w:rsidTr="00906B35">
        <w:trPr>
          <w:trHeight w:val="563"/>
          <w:tblHeader/>
        </w:trPr>
        <w:tc>
          <w:tcPr>
            <w:tcW w:w="673" w:type="pct"/>
            <w:vAlign w:val="center"/>
          </w:tcPr>
          <w:p w14:paraId="2C0625AF"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מרכז מזון-מתבן</w:t>
            </w:r>
          </w:p>
        </w:tc>
        <w:tc>
          <w:tcPr>
            <w:tcW w:w="718" w:type="pct"/>
            <w:vAlign w:val="center"/>
          </w:tcPr>
          <w:p w14:paraId="02E07249"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קירוי</w:t>
            </w:r>
          </w:p>
        </w:tc>
        <w:tc>
          <w:tcPr>
            <w:tcW w:w="528" w:type="pct"/>
            <w:vAlign w:val="center"/>
          </w:tcPr>
          <w:p w14:paraId="778D0779"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מצע מהודק</w:t>
            </w:r>
          </w:p>
        </w:tc>
        <w:tc>
          <w:tcPr>
            <w:tcW w:w="691" w:type="pct"/>
            <w:vAlign w:val="center"/>
          </w:tcPr>
          <w:p w14:paraId="7864AC8F"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לא נדרש</w:t>
            </w:r>
          </w:p>
        </w:tc>
        <w:tc>
          <w:tcPr>
            <w:tcW w:w="1028" w:type="pct"/>
            <w:vAlign w:val="center"/>
          </w:tcPr>
          <w:p w14:paraId="493CE79B"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לא רלוונטי</w:t>
            </w:r>
          </w:p>
        </w:tc>
        <w:tc>
          <w:tcPr>
            <w:tcW w:w="1363" w:type="pct"/>
            <w:vAlign w:val="center"/>
          </w:tcPr>
          <w:p w14:paraId="408DF050"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יגודר בגדר למניעת כניסת בעלי חיים</w:t>
            </w:r>
          </w:p>
        </w:tc>
      </w:tr>
      <w:tr w:rsidR="0052320E" w:rsidRPr="00906B35" w14:paraId="4CFF6F4C" w14:textId="77777777" w:rsidTr="00906B35">
        <w:trPr>
          <w:trHeight w:val="1127"/>
          <w:tblHeader/>
        </w:trPr>
        <w:tc>
          <w:tcPr>
            <w:tcW w:w="673" w:type="pct"/>
            <w:vAlign w:val="center"/>
          </w:tcPr>
          <w:p w14:paraId="2B95095C"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מרכז מזון-בורות תחמיץ</w:t>
            </w:r>
          </w:p>
        </w:tc>
        <w:tc>
          <w:tcPr>
            <w:tcW w:w="718" w:type="pct"/>
            <w:vAlign w:val="center"/>
          </w:tcPr>
          <w:p w14:paraId="0F94DF33"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ללא קירוי</w:t>
            </w:r>
          </w:p>
        </w:tc>
        <w:tc>
          <w:tcPr>
            <w:tcW w:w="528" w:type="pct"/>
            <w:vAlign w:val="center"/>
          </w:tcPr>
          <w:p w14:paraId="5D4353A9"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בטון</w:t>
            </w:r>
          </w:p>
        </w:tc>
        <w:tc>
          <w:tcPr>
            <w:tcW w:w="691" w:type="pct"/>
            <w:vAlign w:val="center"/>
          </w:tcPr>
          <w:p w14:paraId="7AED53B5"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קירות בטון</w:t>
            </w:r>
          </w:p>
        </w:tc>
        <w:tc>
          <w:tcPr>
            <w:tcW w:w="1028" w:type="pct"/>
            <w:vAlign w:val="center"/>
          </w:tcPr>
          <w:p w14:paraId="7DB1345F"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למערכת איסוף שפכים תעשייתיים ותשטיפים</w:t>
            </w:r>
          </w:p>
        </w:tc>
        <w:tc>
          <w:tcPr>
            <w:tcW w:w="1363" w:type="pct"/>
            <w:vAlign w:val="center"/>
          </w:tcPr>
          <w:p w14:paraId="123316D4"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יגודר בגדר למניעת כניסת בעלי חיים</w:t>
            </w:r>
          </w:p>
        </w:tc>
      </w:tr>
      <w:tr w:rsidR="0052320E" w:rsidRPr="00906B35" w14:paraId="4E35C67E" w14:textId="77777777" w:rsidTr="00906B35">
        <w:trPr>
          <w:trHeight w:val="839"/>
          <w:tblHeader/>
        </w:trPr>
        <w:tc>
          <w:tcPr>
            <w:tcW w:w="673" w:type="pct"/>
            <w:vAlign w:val="center"/>
          </w:tcPr>
          <w:p w14:paraId="7E5D9DDB"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מרכז מזון-מרכיבים רטובים</w:t>
            </w:r>
          </w:p>
        </w:tc>
        <w:tc>
          <w:tcPr>
            <w:tcW w:w="718" w:type="pct"/>
            <w:vAlign w:val="center"/>
          </w:tcPr>
          <w:p w14:paraId="687DE64C"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קירוי</w:t>
            </w:r>
          </w:p>
        </w:tc>
        <w:tc>
          <w:tcPr>
            <w:tcW w:w="528" w:type="pct"/>
            <w:vAlign w:val="center"/>
          </w:tcPr>
          <w:p w14:paraId="40F8E8AC"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בטון</w:t>
            </w:r>
          </w:p>
        </w:tc>
        <w:tc>
          <w:tcPr>
            <w:tcW w:w="691" w:type="pct"/>
            <w:vAlign w:val="center"/>
          </w:tcPr>
          <w:p w14:paraId="2802DA04"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קירות בטון</w:t>
            </w:r>
          </w:p>
        </w:tc>
        <w:tc>
          <w:tcPr>
            <w:tcW w:w="1028" w:type="pct"/>
            <w:vAlign w:val="center"/>
          </w:tcPr>
          <w:p w14:paraId="10728287"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לא רלוונטי</w:t>
            </w:r>
          </w:p>
        </w:tc>
        <w:tc>
          <w:tcPr>
            <w:tcW w:w="1363" w:type="pct"/>
            <w:vAlign w:val="center"/>
          </w:tcPr>
          <w:p w14:paraId="14063BEE"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יגודר בגדר למניעת כניסת בעלי חיים</w:t>
            </w:r>
          </w:p>
        </w:tc>
      </w:tr>
      <w:tr w:rsidR="0052320E" w:rsidRPr="00906B35" w14:paraId="496627D7" w14:textId="77777777" w:rsidTr="00906B35">
        <w:trPr>
          <w:trHeight w:val="1979"/>
          <w:tblHeader/>
        </w:trPr>
        <w:tc>
          <w:tcPr>
            <w:tcW w:w="673" w:type="pct"/>
            <w:vAlign w:val="center"/>
          </w:tcPr>
          <w:p w14:paraId="000CAFFC"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מרכז מזון-שטח תפעולי</w:t>
            </w:r>
          </w:p>
        </w:tc>
        <w:tc>
          <w:tcPr>
            <w:tcW w:w="718" w:type="pct"/>
            <w:vAlign w:val="center"/>
          </w:tcPr>
          <w:p w14:paraId="01C812B8"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ללא קירוי</w:t>
            </w:r>
          </w:p>
        </w:tc>
        <w:tc>
          <w:tcPr>
            <w:tcW w:w="528" w:type="pct"/>
            <w:vAlign w:val="center"/>
          </w:tcPr>
          <w:p w14:paraId="7382CAD9"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בטון או אספלט</w:t>
            </w:r>
          </w:p>
        </w:tc>
        <w:tc>
          <w:tcPr>
            <w:tcW w:w="691" w:type="pct"/>
            <w:vAlign w:val="center"/>
          </w:tcPr>
          <w:p w14:paraId="7BACE28E"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לא רלוונטי</w:t>
            </w:r>
          </w:p>
        </w:tc>
        <w:tc>
          <w:tcPr>
            <w:tcW w:w="1028" w:type="pct"/>
            <w:vAlign w:val="center"/>
          </w:tcPr>
          <w:p w14:paraId="327C55CD"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לניקוז הטבעי לאחר מפריד מוצקים גס</w:t>
            </w:r>
          </w:p>
        </w:tc>
        <w:tc>
          <w:tcPr>
            <w:tcW w:w="1363" w:type="pct"/>
            <w:vAlign w:val="center"/>
          </w:tcPr>
          <w:p w14:paraId="66F468D2" w14:textId="77777777" w:rsidR="0052320E" w:rsidRPr="00906B35" w:rsidRDefault="0052320E" w:rsidP="00BD3DEB">
            <w:pPr>
              <w:spacing w:line="276" w:lineRule="auto"/>
              <w:jc w:val="center"/>
              <w:rPr>
                <w:rFonts w:ascii="David" w:hAnsi="David" w:cs="David"/>
                <w:sz w:val="24"/>
                <w:szCs w:val="24"/>
                <w:rtl/>
              </w:rPr>
            </w:pPr>
            <w:r w:rsidRPr="00906B35">
              <w:rPr>
                <w:rFonts w:ascii="David" w:hAnsi="David" w:cs="David"/>
                <w:sz w:val="24"/>
                <w:szCs w:val="24"/>
                <w:rtl/>
              </w:rPr>
              <w:t>לעניין זה, "שטח תפעולי"</w:t>
            </w:r>
            <w:r w:rsidRPr="00906B35">
              <w:rPr>
                <w:rFonts w:ascii="David" w:hAnsi="David" w:cs="David"/>
                <w:sz w:val="24"/>
                <w:szCs w:val="24"/>
              </w:rPr>
              <w:t xml:space="preserve"> </w:t>
            </w:r>
            <w:r w:rsidRPr="00906B35">
              <w:rPr>
                <w:rFonts w:ascii="David" w:hAnsi="David" w:cs="David"/>
                <w:sz w:val="24"/>
                <w:szCs w:val="24"/>
                <w:rtl/>
              </w:rPr>
              <w:t>- כל השטחים במרכז המזון המשמשים לגישה ותפעול של מרכיבים רטובים ובורות התחמיץ</w:t>
            </w:r>
          </w:p>
        </w:tc>
      </w:tr>
    </w:tbl>
    <w:p w14:paraId="6F133DFE" w14:textId="77777777" w:rsidR="0052320E" w:rsidRPr="006A5025" w:rsidRDefault="0052320E" w:rsidP="00BD3DEB">
      <w:pPr>
        <w:pStyle w:val="a7"/>
        <w:numPr>
          <w:ilvl w:val="0"/>
          <w:numId w:val="216"/>
        </w:numPr>
        <w:spacing w:after="0" w:line="360" w:lineRule="auto"/>
        <w:jc w:val="both"/>
        <w:rPr>
          <w:rFonts w:ascii="David" w:hAnsi="David" w:cs="David"/>
          <w:sz w:val="24"/>
          <w:szCs w:val="24"/>
          <w:rtl/>
        </w:rPr>
      </w:pPr>
      <w:r w:rsidRPr="006A5025">
        <w:rPr>
          <w:rFonts w:ascii="David" w:hAnsi="David" w:cs="David"/>
          <w:sz w:val="24"/>
          <w:szCs w:val="24"/>
          <w:rtl/>
        </w:rPr>
        <w:t>יתקין אמצעים לאוורור, מניעת רעש ותאורה לפי הוראות תקנה 8 לתקנות גידול חזירים.</w:t>
      </w:r>
    </w:p>
    <w:p w14:paraId="503E1FC6" w14:textId="77777777" w:rsidR="0052320E" w:rsidRPr="006A5025" w:rsidRDefault="0052320E" w:rsidP="00BD3DEB">
      <w:pPr>
        <w:pStyle w:val="a7"/>
        <w:numPr>
          <w:ilvl w:val="0"/>
          <w:numId w:val="216"/>
        </w:numPr>
        <w:spacing w:after="0" w:line="360" w:lineRule="auto"/>
        <w:jc w:val="both"/>
        <w:rPr>
          <w:rFonts w:ascii="David" w:hAnsi="David" w:cs="David"/>
          <w:sz w:val="24"/>
          <w:szCs w:val="24"/>
        </w:rPr>
      </w:pPr>
      <w:r w:rsidRPr="006A5025">
        <w:rPr>
          <w:rFonts w:ascii="David" w:hAnsi="David" w:cs="David"/>
          <w:sz w:val="24"/>
          <w:szCs w:val="24"/>
          <w:rtl/>
        </w:rPr>
        <w:t>יתקין תשתיות בשטח המחיה לחזירים ובשטח השיכון בעסק לפי הוראות תקנה 4 לתקנות גידול חזירים.</w:t>
      </w:r>
    </w:p>
    <w:p w14:paraId="7A55DB59" w14:textId="77777777" w:rsidR="0052320E" w:rsidRPr="006A5025" w:rsidRDefault="0052320E" w:rsidP="00BD3DEB">
      <w:pPr>
        <w:pStyle w:val="a7"/>
        <w:numPr>
          <w:ilvl w:val="0"/>
          <w:numId w:val="216"/>
        </w:numPr>
        <w:spacing w:after="0" w:line="360" w:lineRule="auto"/>
        <w:jc w:val="both"/>
        <w:rPr>
          <w:rFonts w:ascii="David" w:hAnsi="David" w:cs="David"/>
          <w:sz w:val="24"/>
          <w:szCs w:val="24"/>
        </w:rPr>
      </w:pPr>
      <w:r w:rsidRPr="006A5025">
        <w:rPr>
          <w:rFonts w:ascii="David" w:hAnsi="David" w:cs="David"/>
          <w:sz w:val="24"/>
          <w:szCs w:val="24"/>
          <w:rtl/>
        </w:rPr>
        <w:t xml:space="preserve">יתקין מערכות איסוף וניקוז נפרדות: </w:t>
      </w:r>
    </w:p>
    <w:p w14:paraId="4ACCDF2A" w14:textId="77777777" w:rsidR="0052320E" w:rsidRPr="006A5025" w:rsidRDefault="0052320E" w:rsidP="00BD3DEB">
      <w:pPr>
        <w:pStyle w:val="a7"/>
        <w:numPr>
          <w:ilvl w:val="0"/>
          <w:numId w:val="217"/>
        </w:numPr>
        <w:spacing w:after="0" w:line="360" w:lineRule="auto"/>
        <w:jc w:val="both"/>
        <w:rPr>
          <w:rFonts w:ascii="David" w:hAnsi="David" w:cs="David"/>
          <w:sz w:val="24"/>
          <w:szCs w:val="24"/>
        </w:rPr>
      </w:pPr>
      <w:r w:rsidRPr="006A5025">
        <w:rPr>
          <w:rFonts w:ascii="David" w:hAnsi="David" w:cs="David"/>
          <w:sz w:val="24"/>
          <w:szCs w:val="24"/>
          <w:rtl/>
        </w:rPr>
        <w:t>לשפכים סניטריים;</w:t>
      </w:r>
    </w:p>
    <w:p w14:paraId="309A3596" w14:textId="77777777" w:rsidR="0052320E" w:rsidRPr="006A5025" w:rsidRDefault="0052320E" w:rsidP="00BD3DEB">
      <w:pPr>
        <w:pStyle w:val="a7"/>
        <w:numPr>
          <w:ilvl w:val="0"/>
          <w:numId w:val="217"/>
        </w:numPr>
        <w:spacing w:after="0" w:line="360" w:lineRule="auto"/>
        <w:jc w:val="both"/>
        <w:rPr>
          <w:rFonts w:ascii="David" w:hAnsi="David" w:cs="David"/>
          <w:sz w:val="24"/>
          <w:szCs w:val="24"/>
        </w:rPr>
      </w:pPr>
      <w:r w:rsidRPr="006A5025">
        <w:rPr>
          <w:rFonts w:ascii="David" w:hAnsi="David" w:cs="David"/>
          <w:sz w:val="24"/>
          <w:szCs w:val="24"/>
          <w:rtl/>
        </w:rPr>
        <w:t>לשפכים תעשייתיים, לתשטיפים ולנגר עילי מזוהם.</w:t>
      </w:r>
    </w:p>
    <w:p w14:paraId="2706817A" w14:textId="77777777" w:rsidR="0052320E" w:rsidRPr="006A5025" w:rsidRDefault="0052320E" w:rsidP="00BD3DEB">
      <w:pPr>
        <w:pStyle w:val="a7"/>
        <w:numPr>
          <w:ilvl w:val="0"/>
          <w:numId w:val="217"/>
        </w:numPr>
        <w:spacing w:after="0" w:line="360" w:lineRule="auto"/>
        <w:jc w:val="both"/>
        <w:rPr>
          <w:rFonts w:ascii="David" w:hAnsi="David" w:cs="David"/>
          <w:sz w:val="24"/>
          <w:szCs w:val="24"/>
        </w:rPr>
      </w:pPr>
      <w:r w:rsidRPr="006A5025">
        <w:rPr>
          <w:rFonts w:ascii="David" w:hAnsi="David" w:cs="David"/>
          <w:sz w:val="24"/>
          <w:szCs w:val="24"/>
          <w:rtl/>
        </w:rPr>
        <w:t>לנגר עילי נקי.</w:t>
      </w:r>
    </w:p>
    <w:p w14:paraId="3FA1F1D3" w14:textId="77777777" w:rsidR="0052320E" w:rsidRPr="006A5025" w:rsidRDefault="0052320E" w:rsidP="00BD3DEB">
      <w:pPr>
        <w:pStyle w:val="a7"/>
        <w:numPr>
          <w:ilvl w:val="0"/>
          <w:numId w:val="216"/>
        </w:numPr>
        <w:spacing w:after="0" w:line="360" w:lineRule="auto"/>
        <w:jc w:val="both"/>
        <w:rPr>
          <w:rFonts w:ascii="David" w:hAnsi="David" w:cs="David"/>
          <w:sz w:val="24"/>
          <w:szCs w:val="24"/>
        </w:rPr>
      </w:pPr>
      <w:r w:rsidRPr="006A5025">
        <w:rPr>
          <w:rFonts w:ascii="David" w:hAnsi="David" w:cs="David"/>
          <w:sz w:val="24"/>
          <w:szCs w:val="24"/>
          <w:rtl/>
        </w:rPr>
        <w:t>ינקז נגר עילי נקי, לרבות מגגות המבנים והמרזבים בעסק, למערכת הניקוז הציבורית. בהעדר אפשרות להתחברות למערכת ניקוז ציבורית, ינקז בעל העסק את הנגר עילי נקי למערכת הניקוז הטבעית באופן שלא יזוהם ושלא יבוא במגע עם זבל או תשטיפים.</w:t>
      </w:r>
    </w:p>
    <w:p w14:paraId="42C6F096" w14:textId="29252667" w:rsidR="0052320E" w:rsidRPr="006A5025" w:rsidRDefault="0052320E" w:rsidP="00BD3DEB">
      <w:pPr>
        <w:pStyle w:val="a7"/>
        <w:numPr>
          <w:ilvl w:val="0"/>
          <w:numId w:val="216"/>
        </w:numPr>
        <w:spacing w:after="0" w:line="360" w:lineRule="auto"/>
        <w:jc w:val="both"/>
        <w:rPr>
          <w:rFonts w:ascii="David" w:hAnsi="David" w:cs="David"/>
          <w:sz w:val="24"/>
          <w:szCs w:val="24"/>
        </w:rPr>
      </w:pPr>
      <w:r w:rsidRPr="006A5025">
        <w:rPr>
          <w:rFonts w:ascii="David" w:hAnsi="David" w:cs="David"/>
          <w:sz w:val="24"/>
          <w:szCs w:val="24"/>
          <w:rtl/>
        </w:rPr>
        <w:t>במערכת לאיסוף שפכים תעשייתיים ותשטיפים בעסק, המחוברת למערכת הב</w:t>
      </w:r>
      <w:r w:rsidR="003C168B">
        <w:rPr>
          <w:rFonts w:ascii="David" w:hAnsi="David" w:cs="David"/>
          <w:sz w:val="24"/>
          <w:szCs w:val="24"/>
          <w:rtl/>
        </w:rPr>
        <w:t xml:space="preserve">יוב הציבורית </w:t>
      </w:r>
      <w:r w:rsidR="003C168B">
        <w:rPr>
          <w:rFonts w:ascii="David" w:hAnsi="David" w:cs="David" w:hint="cs"/>
          <w:sz w:val="24"/>
          <w:szCs w:val="24"/>
          <w:rtl/>
        </w:rPr>
        <w:t>-</w:t>
      </w:r>
      <w:r w:rsidRPr="006A5025">
        <w:rPr>
          <w:rFonts w:ascii="David" w:hAnsi="David" w:cs="David"/>
          <w:sz w:val="24"/>
          <w:szCs w:val="24"/>
          <w:rtl/>
        </w:rPr>
        <w:t xml:space="preserve"> יתקין מיתקן קדם טיפול שיעמוד בערכים הנדרשים לפי תנאים אלה. </w:t>
      </w:r>
    </w:p>
    <w:p w14:paraId="65088886" w14:textId="77777777" w:rsidR="0052320E" w:rsidRPr="006A5025" w:rsidRDefault="0052320E" w:rsidP="00BD3DEB">
      <w:pPr>
        <w:pStyle w:val="a7"/>
        <w:numPr>
          <w:ilvl w:val="2"/>
          <w:numId w:val="268"/>
        </w:numPr>
        <w:spacing w:after="0" w:line="360" w:lineRule="auto"/>
        <w:jc w:val="both"/>
        <w:rPr>
          <w:rFonts w:ascii="David" w:hAnsi="David" w:cs="David"/>
          <w:b/>
          <w:bCs/>
          <w:sz w:val="24"/>
          <w:szCs w:val="24"/>
        </w:rPr>
      </w:pPr>
      <w:r w:rsidRPr="006A5025">
        <w:rPr>
          <w:rFonts w:ascii="David" w:hAnsi="David" w:cs="David"/>
          <w:b/>
          <w:bCs/>
          <w:sz w:val="24"/>
          <w:szCs w:val="24"/>
          <w:rtl/>
        </w:rPr>
        <w:t>כללי</w:t>
      </w:r>
    </w:p>
    <w:p w14:paraId="136A7B50" w14:textId="77777777" w:rsidR="0052320E" w:rsidRPr="006A5025" w:rsidRDefault="0052320E" w:rsidP="00BD3DEB">
      <w:pPr>
        <w:pStyle w:val="a7"/>
        <w:numPr>
          <w:ilvl w:val="0"/>
          <w:numId w:val="218"/>
        </w:numPr>
        <w:spacing w:after="0" w:line="360" w:lineRule="auto"/>
        <w:jc w:val="both"/>
        <w:rPr>
          <w:rFonts w:ascii="David" w:hAnsi="David" w:cs="David"/>
          <w:b/>
          <w:bCs/>
          <w:sz w:val="24"/>
          <w:szCs w:val="24"/>
        </w:rPr>
      </w:pPr>
      <w:r w:rsidRPr="006A5025">
        <w:rPr>
          <w:rFonts w:ascii="David" w:hAnsi="David" w:cs="David"/>
          <w:sz w:val="24"/>
          <w:szCs w:val="24"/>
          <w:rtl/>
        </w:rPr>
        <w:t xml:space="preserve">ככלל, בכל מקום בו צוין בתנאים אלה, כי יש להעביר מסמכים ודיווחים לנותן האישור, או במקרים בהם בעל העסק נדרש לקבל אישור מנותן האישור, יש להעביר את המסמכים והמידע ולקבל את אישור נותן האישור במחוז הרלוונטי של המשרד להגנת הסביבה, לפי </w:t>
      </w:r>
      <w:hyperlink r:id="rId71" w:history="1">
        <w:r w:rsidRPr="006A5025">
          <w:rPr>
            <w:rFonts w:ascii="David" w:hAnsi="David" w:cs="David"/>
            <w:sz w:val="24"/>
            <w:szCs w:val="24"/>
            <w:rtl/>
          </w:rPr>
          <w:t>רשימת הכתובות והטלפונים</w:t>
        </w:r>
      </w:hyperlink>
      <w:r w:rsidRPr="006A5025">
        <w:rPr>
          <w:rFonts w:ascii="David" w:hAnsi="David" w:cs="David"/>
          <w:sz w:val="24"/>
          <w:szCs w:val="24"/>
          <w:rtl/>
        </w:rPr>
        <w:t xml:space="preserve"> המופיעה באתר האינטרנט.</w:t>
      </w:r>
    </w:p>
    <w:p w14:paraId="77095E7C" w14:textId="77777777" w:rsidR="0052320E" w:rsidRPr="006A5025" w:rsidRDefault="0052320E" w:rsidP="00BD3DEB">
      <w:pPr>
        <w:pStyle w:val="a7"/>
        <w:numPr>
          <w:ilvl w:val="0"/>
          <w:numId w:val="218"/>
        </w:numPr>
        <w:spacing w:after="0" w:line="360" w:lineRule="auto"/>
        <w:jc w:val="both"/>
        <w:rPr>
          <w:rFonts w:ascii="David" w:hAnsi="David" w:cs="David"/>
          <w:b/>
          <w:bCs/>
          <w:sz w:val="24"/>
          <w:szCs w:val="24"/>
        </w:rPr>
      </w:pPr>
      <w:r w:rsidRPr="006A5025">
        <w:rPr>
          <w:rFonts w:ascii="David" w:hAnsi="David" w:cs="David"/>
          <w:sz w:val="24"/>
          <w:szCs w:val="24"/>
          <w:rtl/>
        </w:rPr>
        <w:t>בעל העסק יפעיל את העסק תוך שמירה על איכות נאותה של הסביבה ובאופן שאינו גורם למטרדים או למפגעים לסביבה.</w:t>
      </w:r>
    </w:p>
    <w:p w14:paraId="3D7AC49E" w14:textId="77777777" w:rsidR="0052320E" w:rsidRPr="006A5025" w:rsidRDefault="0052320E" w:rsidP="00BD3DEB">
      <w:pPr>
        <w:pStyle w:val="a7"/>
        <w:numPr>
          <w:ilvl w:val="0"/>
          <w:numId w:val="218"/>
        </w:numPr>
        <w:spacing w:after="0" w:line="360" w:lineRule="auto"/>
        <w:jc w:val="both"/>
        <w:rPr>
          <w:rFonts w:ascii="David" w:hAnsi="David" w:cs="David"/>
          <w:b/>
          <w:bCs/>
          <w:sz w:val="24"/>
          <w:szCs w:val="24"/>
        </w:rPr>
      </w:pPr>
      <w:r w:rsidRPr="006A5025">
        <w:rPr>
          <w:rFonts w:ascii="David" w:hAnsi="David" w:cs="David"/>
          <w:sz w:val="24"/>
          <w:szCs w:val="24"/>
          <w:rtl/>
        </w:rPr>
        <w:t>כל פעילות העסק, לרבות אחסון קבוע או זמני, פריקה וטעינה, תתבצע בשטח העסק.</w:t>
      </w:r>
    </w:p>
    <w:p w14:paraId="29D5A7C2" w14:textId="77777777" w:rsidR="0052320E" w:rsidRPr="006A5025" w:rsidRDefault="0052320E" w:rsidP="00BD3DEB">
      <w:pPr>
        <w:pStyle w:val="a7"/>
        <w:numPr>
          <w:ilvl w:val="0"/>
          <w:numId w:val="218"/>
        </w:numPr>
        <w:spacing w:after="0" w:line="360" w:lineRule="auto"/>
        <w:jc w:val="both"/>
        <w:rPr>
          <w:rFonts w:ascii="David" w:hAnsi="David" w:cs="David"/>
          <w:b/>
          <w:bCs/>
          <w:sz w:val="24"/>
          <w:szCs w:val="24"/>
        </w:rPr>
      </w:pPr>
      <w:r w:rsidRPr="006A5025">
        <w:rPr>
          <w:rFonts w:ascii="David" w:hAnsi="David" w:cs="David"/>
          <w:sz w:val="24"/>
          <w:szCs w:val="24"/>
          <w:rtl/>
        </w:rPr>
        <w:t xml:space="preserve">בעל העסק לא יעשה שימוש בחומרים למניעת מטרדי אבק, לרבות תמלחות ורכז אוסמוזה הפוכה </w:t>
      </w:r>
      <w:r w:rsidRPr="006A5025">
        <w:rPr>
          <w:rFonts w:ascii="David" w:hAnsi="David" w:cs="David"/>
          <w:sz w:val="24"/>
          <w:szCs w:val="24"/>
        </w:rPr>
        <w:t>(RO)</w:t>
      </w:r>
      <w:r w:rsidRPr="006A5025">
        <w:rPr>
          <w:rFonts w:ascii="David" w:hAnsi="David" w:cs="David"/>
          <w:sz w:val="24"/>
          <w:szCs w:val="24"/>
          <w:rtl/>
        </w:rPr>
        <w:t>, אלא אם כן קיבל אישור לכך מראש ובכתב מאת אגף שפכי תעשיה דלקים וקרקעות מזוהמות.</w:t>
      </w:r>
    </w:p>
    <w:p w14:paraId="04918676" w14:textId="77777777" w:rsidR="0052320E" w:rsidRPr="006A5025" w:rsidRDefault="0052320E" w:rsidP="00BD3DEB">
      <w:pPr>
        <w:pStyle w:val="a7"/>
        <w:numPr>
          <w:ilvl w:val="0"/>
          <w:numId w:val="218"/>
        </w:numPr>
        <w:spacing w:after="0" w:line="360" w:lineRule="auto"/>
        <w:jc w:val="both"/>
        <w:rPr>
          <w:rFonts w:ascii="David" w:hAnsi="David" w:cs="David"/>
          <w:b/>
          <w:bCs/>
          <w:sz w:val="24"/>
          <w:szCs w:val="24"/>
        </w:rPr>
      </w:pPr>
      <w:r w:rsidRPr="006A5025">
        <w:rPr>
          <w:rFonts w:ascii="David" w:hAnsi="David" w:cs="David"/>
          <w:sz w:val="24"/>
          <w:szCs w:val="24"/>
          <w:rtl/>
        </w:rPr>
        <w:t xml:space="preserve">תשתיות העסק יעמדו בדרישות כמפורט בטבלה שלהלן: </w:t>
      </w:r>
    </w:p>
    <w:tbl>
      <w:tblPr>
        <w:tblStyle w:val="ab"/>
        <w:bidiVisual/>
        <w:tblW w:w="5000" w:type="pct"/>
        <w:tblLook w:val="04A0" w:firstRow="1" w:lastRow="0" w:firstColumn="1" w:lastColumn="0" w:noHBand="0" w:noVBand="1"/>
        <w:tblCaption w:val="תשתיות העסק יעמדו בדרישות כמפורט בטבלה"/>
      </w:tblPr>
      <w:tblGrid>
        <w:gridCol w:w="1298"/>
        <w:gridCol w:w="1077"/>
        <w:gridCol w:w="1103"/>
        <w:gridCol w:w="1128"/>
        <w:gridCol w:w="1536"/>
        <w:gridCol w:w="2154"/>
      </w:tblGrid>
      <w:tr w:rsidR="0052320E" w:rsidRPr="006A5025" w14:paraId="5398EA8E" w14:textId="77777777" w:rsidTr="00E35AB0">
        <w:tc>
          <w:tcPr>
            <w:tcW w:w="782" w:type="pct"/>
            <w:shd w:val="clear" w:color="auto" w:fill="auto"/>
            <w:vAlign w:val="center"/>
          </w:tcPr>
          <w:p w14:paraId="5DE00D32" w14:textId="77777777" w:rsidR="0052320E" w:rsidRPr="006A5025" w:rsidRDefault="0052320E" w:rsidP="00BD3DEB">
            <w:pPr>
              <w:spacing w:line="360" w:lineRule="auto"/>
              <w:rPr>
                <w:rFonts w:ascii="David" w:hAnsi="David" w:cs="David"/>
                <w:b/>
                <w:bCs/>
                <w:sz w:val="24"/>
                <w:szCs w:val="24"/>
                <w:rtl/>
              </w:rPr>
            </w:pPr>
          </w:p>
        </w:tc>
        <w:tc>
          <w:tcPr>
            <w:tcW w:w="649" w:type="pct"/>
            <w:shd w:val="clear" w:color="auto" w:fill="auto"/>
            <w:vAlign w:val="center"/>
          </w:tcPr>
          <w:p w14:paraId="77671712"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מבנה</w:t>
            </w:r>
          </w:p>
        </w:tc>
        <w:tc>
          <w:tcPr>
            <w:tcW w:w="665" w:type="pct"/>
            <w:shd w:val="clear" w:color="auto" w:fill="auto"/>
            <w:vAlign w:val="center"/>
          </w:tcPr>
          <w:p w14:paraId="48ECFA8F"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רצפה</w:t>
            </w:r>
          </w:p>
        </w:tc>
        <w:tc>
          <w:tcPr>
            <w:tcW w:w="680" w:type="pct"/>
            <w:shd w:val="clear" w:color="auto" w:fill="auto"/>
            <w:vAlign w:val="center"/>
          </w:tcPr>
          <w:p w14:paraId="465524E1"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שוליים</w:t>
            </w:r>
          </w:p>
        </w:tc>
        <w:tc>
          <w:tcPr>
            <w:tcW w:w="926" w:type="pct"/>
            <w:shd w:val="clear" w:color="auto" w:fill="auto"/>
            <w:vAlign w:val="center"/>
          </w:tcPr>
          <w:p w14:paraId="4B7498EA"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ניקוז</w:t>
            </w:r>
          </w:p>
        </w:tc>
        <w:tc>
          <w:tcPr>
            <w:tcW w:w="1298" w:type="pct"/>
            <w:shd w:val="clear" w:color="auto" w:fill="auto"/>
            <w:vAlign w:val="center"/>
          </w:tcPr>
          <w:p w14:paraId="531B264B"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הערה</w:t>
            </w:r>
          </w:p>
        </w:tc>
      </w:tr>
      <w:tr w:rsidR="0052320E" w:rsidRPr="006A5025" w14:paraId="5CA511BF" w14:textId="77777777" w:rsidTr="00E35AB0">
        <w:trPr>
          <w:trHeight w:val="2321"/>
        </w:trPr>
        <w:tc>
          <w:tcPr>
            <w:tcW w:w="782" w:type="pct"/>
            <w:shd w:val="clear" w:color="auto" w:fill="auto"/>
            <w:vAlign w:val="center"/>
          </w:tcPr>
          <w:p w14:paraId="2C6B253A"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שטח שיכון</w:t>
            </w:r>
          </w:p>
        </w:tc>
        <w:tc>
          <w:tcPr>
            <w:tcW w:w="649" w:type="pct"/>
            <w:shd w:val="clear" w:color="auto" w:fill="auto"/>
            <w:vAlign w:val="center"/>
          </w:tcPr>
          <w:p w14:paraId="257FDB2B"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מבנה סגור עם מערכת תת לחץ ומתקן לטיפול בגז פליטה</w:t>
            </w:r>
          </w:p>
        </w:tc>
        <w:tc>
          <w:tcPr>
            <w:tcW w:w="665" w:type="pct"/>
            <w:shd w:val="clear" w:color="auto" w:fill="auto"/>
            <w:vAlign w:val="center"/>
          </w:tcPr>
          <w:p w14:paraId="3507C3D5"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טפחות או רפד</w:t>
            </w:r>
          </w:p>
        </w:tc>
        <w:tc>
          <w:tcPr>
            <w:tcW w:w="680" w:type="pct"/>
            <w:shd w:val="clear" w:color="auto" w:fill="auto"/>
            <w:vAlign w:val="center"/>
          </w:tcPr>
          <w:p w14:paraId="05F09999"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מבנה סגור</w:t>
            </w:r>
          </w:p>
        </w:tc>
        <w:tc>
          <w:tcPr>
            <w:tcW w:w="926" w:type="pct"/>
            <w:shd w:val="clear" w:color="auto" w:fill="auto"/>
            <w:vAlign w:val="center"/>
          </w:tcPr>
          <w:p w14:paraId="7A41468A"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מנוקז למערכת איסוף שפכים תעשייתיים</w:t>
            </w:r>
          </w:p>
        </w:tc>
        <w:tc>
          <w:tcPr>
            <w:tcW w:w="1298" w:type="pct"/>
            <w:shd w:val="clear" w:color="auto" w:fill="auto"/>
            <w:vAlign w:val="center"/>
          </w:tcPr>
          <w:p w14:paraId="353C12AC" w14:textId="77777777" w:rsidR="0052320E" w:rsidRPr="006A5025" w:rsidRDefault="0052320E" w:rsidP="00BD3DEB">
            <w:pPr>
              <w:spacing w:line="360" w:lineRule="auto"/>
              <w:rPr>
                <w:rFonts w:ascii="David" w:hAnsi="David" w:cs="David"/>
                <w:sz w:val="24"/>
                <w:szCs w:val="24"/>
                <w:rtl/>
              </w:rPr>
            </w:pPr>
          </w:p>
        </w:tc>
      </w:tr>
      <w:tr w:rsidR="0052320E" w:rsidRPr="006A5025" w14:paraId="7701E7B8" w14:textId="77777777" w:rsidTr="00E35AB0">
        <w:trPr>
          <w:trHeight w:val="1072"/>
        </w:trPr>
        <w:tc>
          <w:tcPr>
            <w:tcW w:w="782" w:type="pct"/>
            <w:shd w:val="clear" w:color="auto" w:fill="auto"/>
            <w:vAlign w:val="center"/>
          </w:tcPr>
          <w:p w14:paraId="43A6AE3E"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מאצרה לזבל</w:t>
            </w:r>
          </w:p>
        </w:tc>
        <w:tc>
          <w:tcPr>
            <w:tcW w:w="649" w:type="pct"/>
            <w:shd w:val="clear" w:color="auto" w:fill="auto"/>
            <w:vAlign w:val="center"/>
          </w:tcPr>
          <w:p w14:paraId="6C7762E7"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קירוי</w:t>
            </w:r>
          </w:p>
          <w:p w14:paraId="3B1A24B7" w14:textId="77777777" w:rsidR="0052320E" w:rsidRPr="006A5025" w:rsidRDefault="0052320E" w:rsidP="00BD3DEB">
            <w:pPr>
              <w:spacing w:line="360" w:lineRule="auto"/>
              <w:rPr>
                <w:rFonts w:ascii="David" w:hAnsi="David" w:cs="David"/>
                <w:sz w:val="24"/>
                <w:szCs w:val="24"/>
                <w:rtl/>
              </w:rPr>
            </w:pPr>
          </w:p>
        </w:tc>
        <w:tc>
          <w:tcPr>
            <w:tcW w:w="665" w:type="pct"/>
            <w:shd w:val="clear" w:color="auto" w:fill="auto"/>
            <w:vAlign w:val="center"/>
          </w:tcPr>
          <w:p w14:paraId="74FF506D"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 או אספלט</w:t>
            </w:r>
          </w:p>
        </w:tc>
        <w:tc>
          <w:tcPr>
            <w:tcW w:w="680" w:type="pct"/>
            <w:shd w:val="clear" w:color="auto" w:fill="auto"/>
            <w:vAlign w:val="center"/>
          </w:tcPr>
          <w:p w14:paraId="01BD5E89" w14:textId="77777777" w:rsidR="0052320E" w:rsidRPr="006A5025" w:rsidRDefault="0052320E" w:rsidP="00BD3DEB">
            <w:pPr>
              <w:spacing w:line="360" w:lineRule="auto"/>
              <w:rPr>
                <w:rFonts w:ascii="David" w:hAnsi="David" w:cs="David"/>
                <w:sz w:val="24"/>
                <w:szCs w:val="24"/>
              </w:rPr>
            </w:pPr>
            <w:r w:rsidRPr="006A5025">
              <w:rPr>
                <w:rFonts w:ascii="David" w:hAnsi="David" w:cs="David"/>
                <w:sz w:val="24"/>
                <w:szCs w:val="24"/>
                <w:rtl/>
              </w:rPr>
              <w:t>קירות בטון באופן שתמנע גלישת זבל החוצה</w:t>
            </w:r>
          </w:p>
        </w:tc>
        <w:tc>
          <w:tcPr>
            <w:tcW w:w="926" w:type="pct"/>
            <w:shd w:val="clear" w:color="auto" w:fill="auto"/>
            <w:vAlign w:val="center"/>
          </w:tcPr>
          <w:p w14:paraId="58E067D6"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1298" w:type="pct"/>
            <w:shd w:val="clear" w:color="auto" w:fill="auto"/>
            <w:vAlign w:val="center"/>
          </w:tcPr>
          <w:p w14:paraId="33FC742E" w14:textId="77777777" w:rsidR="0052320E" w:rsidRPr="006A5025" w:rsidRDefault="0052320E" w:rsidP="00BD3DEB">
            <w:pPr>
              <w:spacing w:line="360" w:lineRule="auto"/>
              <w:ind w:left="34" w:hanging="34"/>
              <w:rPr>
                <w:rFonts w:ascii="David" w:hAnsi="David" w:cs="David"/>
                <w:sz w:val="24"/>
                <w:szCs w:val="24"/>
                <w:rtl/>
              </w:rPr>
            </w:pPr>
            <w:r w:rsidRPr="006A5025">
              <w:rPr>
                <w:rFonts w:ascii="David" w:hAnsi="David" w:cs="David"/>
                <w:sz w:val="24"/>
                <w:szCs w:val="24"/>
                <w:rtl/>
              </w:rPr>
              <w:t xml:space="preserve">המאצרות לזבל יהיו בגודל מספיק לאצירת זבל למשך 5 ימים כאמור בסעיף 3.4.6(1) בגוף התנאים לרבות בחודשי החורף </w:t>
            </w:r>
          </w:p>
        </w:tc>
      </w:tr>
      <w:tr w:rsidR="0052320E" w:rsidRPr="006A5025" w14:paraId="11212493" w14:textId="77777777" w:rsidTr="00E35AB0">
        <w:tc>
          <w:tcPr>
            <w:tcW w:w="782" w:type="pct"/>
            <w:shd w:val="clear" w:color="auto" w:fill="auto"/>
            <w:vAlign w:val="center"/>
          </w:tcPr>
          <w:p w14:paraId="1F2363F9"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מרכז מזון -מתבן</w:t>
            </w:r>
          </w:p>
        </w:tc>
        <w:tc>
          <w:tcPr>
            <w:tcW w:w="649" w:type="pct"/>
            <w:shd w:val="clear" w:color="auto" w:fill="auto"/>
            <w:vAlign w:val="center"/>
          </w:tcPr>
          <w:p w14:paraId="2BBF111D"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קירוי</w:t>
            </w:r>
          </w:p>
        </w:tc>
        <w:tc>
          <w:tcPr>
            <w:tcW w:w="665" w:type="pct"/>
            <w:shd w:val="clear" w:color="auto" w:fill="auto"/>
            <w:vAlign w:val="center"/>
          </w:tcPr>
          <w:p w14:paraId="5C004E37"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מצע מהודק</w:t>
            </w:r>
          </w:p>
        </w:tc>
        <w:tc>
          <w:tcPr>
            <w:tcW w:w="680" w:type="pct"/>
            <w:shd w:val="clear" w:color="auto" w:fill="auto"/>
            <w:vAlign w:val="center"/>
          </w:tcPr>
          <w:p w14:paraId="12C5752A"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נדרש</w:t>
            </w:r>
          </w:p>
        </w:tc>
        <w:tc>
          <w:tcPr>
            <w:tcW w:w="926" w:type="pct"/>
            <w:shd w:val="clear" w:color="auto" w:fill="auto"/>
            <w:vAlign w:val="center"/>
          </w:tcPr>
          <w:p w14:paraId="3C2C964A"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1298" w:type="pct"/>
            <w:shd w:val="clear" w:color="auto" w:fill="auto"/>
            <w:vAlign w:val="center"/>
          </w:tcPr>
          <w:p w14:paraId="158E5A0B"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יגודר בגדר למניעת כניסת בעלי חיים</w:t>
            </w:r>
          </w:p>
        </w:tc>
      </w:tr>
      <w:tr w:rsidR="0052320E" w:rsidRPr="006A5025" w14:paraId="27C0925B" w14:textId="77777777" w:rsidTr="00E35AB0">
        <w:tc>
          <w:tcPr>
            <w:tcW w:w="782" w:type="pct"/>
            <w:shd w:val="clear" w:color="auto" w:fill="auto"/>
            <w:vAlign w:val="center"/>
          </w:tcPr>
          <w:p w14:paraId="3F84E74E"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מרכז מזון -בורות תחמיץ</w:t>
            </w:r>
          </w:p>
        </w:tc>
        <w:tc>
          <w:tcPr>
            <w:tcW w:w="649" w:type="pct"/>
            <w:shd w:val="clear" w:color="auto" w:fill="auto"/>
            <w:vAlign w:val="center"/>
          </w:tcPr>
          <w:p w14:paraId="68AA753F"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ללא קירוי</w:t>
            </w:r>
          </w:p>
        </w:tc>
        <w:tc>
          <w:tcPr>
            <w:tcW w:w="665" w:type="pct"/>
            <w:shd w:val="clear" w:color="auto" w:fill="auto"/>
            <w:vAlign w:val="center"/>
          </w:tcPr>
          <w:p w14:paraId="6E60F0E3"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w:t>
            </w:r>
          </w:p>
        </w:tc>
        <w:tc>
          <w:tcPr>
            <w:tcW w:w="680" w:type="pct"/>
            <w:shd w:val="clear" w:color="auto" w:fill="auto"/>
            <w:vAlign w:val="center"/>
          </w:tcPr>
          <w:p w14:paraId="18063019"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קירות בטון</w:t>
            </w:r>
          </w:p>
        </w:tc>
        <w:tc>
          <w:tcPr>
            <w:tcW w:w="926" w:type="pct"/>
            <w:shd w:val="clear" w:color="auto" w:fill="auto"/>
            <w:vAlign w:val="center"/>
          </w:tcPr>
          <w:p w14:paraId="406FFDD5"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למערכת איסוף שפכים תעשייתיים ותשטיפים</w:t>
            </w:r>
          </w:p>
        </w:tc>
        <w:tc>
          <w:tcPr>
            <w:tcW w:w="1298" w:type="pct"/>
            <w:shd w:val="clear" w:color="auto" w:fill="auto"/>
            <w:vAlign w:val="center"/>
          </w:tcPr>
          <w:p w14:paraId="2369AA8C"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יגודר בגדר למניעת כניסת בעלי חיים</w:t>
            </w:r>
          </w:p>
        </w:tc>
      </w:tr>
      <w:tr w:rsidR="0052320E" w:rsidRPr="006A5025" w14:paraId="7C770370" w14:textId="77777777" w:rsidTr="00E35AB0">
        <w:tc>
          <w:tcPr>
            <w:tcW w:w="782" w:type="pct"/>
            <w:shd w:val="clear" w:color="auto" w:fill="auto"/>
            <w:vAlign w:val="center"/>
          </w:tcPr>
          <w:p w14:paraId="21BB6A34"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מרכז מזון -מרכיבים רטובים</w:t>
            </w:r>
          </w:p>
        </w:tc>
        <w:tc>
          <w:tcPr>
            <w:tcW w:w="649" w:type="pct"/>
            <w:shd w:val="clear" w:color="auto" w:fill="auto"/>
            <w:vAlign w:val="center"/>
          </w:tcPr>
          <w:p w14:paraId="2DE608C2"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קירוי</w:t>
            </w:r>
          </w:p>
        </w:tc>
        <w:tc>
          <w:tcPr>
            <w:tcW w:w="665" w:type="pct"/>
            <w:shd w:val="clear" w:color="auto" w:fill="auto"/>
            <w:vAlign w:val="center"/>
          </w:tcPr>
          <w:p w14:paraId="6CEAD955"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w:t>
            </w:r>
          </w:p>
        </w:tc>
        <w:tc>
          <w:tcPr>
            <w:tcW w:w="680" w:type="pct"/>
            <w:shd w:val="clear" w:color="auto" w:fill="auto"/>
            <w:vAlign w:val="center"/>
          </w:tcPr>
          <w:p w14:paraId="08A09070"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קירות בטון</w:t>
            </w:r>
          </w:p>
        </w:tc>
        <w:tc>
          <w:tcPr>
            <w:tcW w:w="926" w:type="pct"/>
            <w:shd w:val="clear" w:color="auto" w:fill="auto"/>
            <w:vAlign w:val="center"/>
          </w:tcPr>
          <w:p w14:paraId="12D1C439"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1298" w:type="pct"/>
            <w:shd w:val="clear" w:color="auto" w:fill="auto"/>
            <w:vAlign w:val="center"/>
          </w:tcPr>
          <w:p w14:paraId="146186A4"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יגודר בגדר למניעת כניסת בעלי חיים</w:t>
            </w:r>
          </w:p>
        </w:tc>
      </w:tr>
      <w:tr w:rsidR="0052320E" w:rsidRPr="006A5025" w14:paraId="6D80A7F8" w14:textId="77777777" w:rsidTr="00E35AB0">
        <w:tc>
          <w:tcPr>
            <w:tcW w:w="782" w:type="pct"/>
            <w:shd w:val="clear" w:color="auto" w:fill="auto"/>
            <w:vAlign w:val="center"/>
          </w:tcPr>
          <w:p w14:paraId="7CCBD2ED" w14:textId="77777777" w:rsidR="0052320E" w:rsidRPr="006A5025" w:rsidRDefault="0052320E" w:rsidP="00BD3DEB">
            <w:pPr>
              <w:spacing w:line="360" w:lineRule="auto"/>
              <w:rPr>
                <w:rFonts w:ascii="David" w:hAnsi="David" w:cs="David"/>
                <w:b/>
                <w:bCs/>
                <w:sz w:val="24"/>
                <w:szCs w:val="24"/>
                <w:rtl/>
              </w:rPr>
            </w:pPr>
            <w:r w:rsidRPr="006A5025">
              <w:rPr>
                <w:rFonts w:ascii="David" w:hAnsi="David" w:cs="David"/>
                <w:b/>
                <w:bCs/>
                <w:sz w:val="24"/>
                <w:szCs w:val="24"/>
                <w:rtl/>
              </w:rPr>
              <w:t>מרכז מזון -שטח תפעולי</w:t>
            </w:r>
          </w:p>
        </w:tc>
        <w:tc>
          <w:tcPr>
            <w:tcW w:w="649" w:type="pct"/>
            <w:shd w:val="clear" w:color="auto" w:fill="auto"/>
            <w:vAlign w:val="center"/>
          </w:tcPr>
          <w:p w14:paraId="3267B606"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ללא קירוי</w:t>
            </w:r>
          </w:p>
        </w:tc>
        <w:tc>
          <w:tcPr>
            <w:tcW w:w="665" w:type="pct"/>
            <w:shd w:val="clear" w:color="auto" w:fill="auto"/>
            <w:vAlign w:val="center"/>
          </w:tcPr>
          <w:p w14:paraId="4FBEDB9F"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בטון או אספלט</w:t>
            </w:r>
          </w:p>
        </w:tc>
        <w:tc>
          <w:tcPr>
            <w:tcW w:w="680" w:type="pct"/>
            <w:shd w:val="clear" w:color="auto" w:fill="auto"/>
            <w:vAlign w:val="center"/>
          </w:tcPr>
          <w:p w14:paraId="67FC3BA0"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לא רלוונטי</w:t>
            </w:r>
          </w:p>
        </w:tc>
        <w:tc>
          <w:tcPr>
            <w:tcW w:w="926" w:type="pct"/>
            <w:shd w:val="clear" w:color="auto" w:fill="auto"/>
            <w:vAlign w:val="center"/>
          </w:tcPr>
          <w:p w14:paraId="5288534C"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לניקוז הטבעי לאחר מפריד מוצקים גס</w:t>
            </w:r>
          </w:p>
        </w:tc>
        <w:tc>
          <w:tcPr>
            <w:tcW w:w="1298" w:type="pct"/>
            <w:shd w:val="clear" w:color="auto" w:fill="auto"/>
            <w:vAlign w:val="center"/>
          </w:tcPr>
          <w:p w14:paraId="52F07335"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לעניין זה, "שטח תפעולי" - כל השטחים במרכז המזון המשמשים לגישה ותפעול של מרכיבים רטובים ובורות התחמיץ</w:t>
            </w:r>
          </w:p>
        </w:tc>
      </w:tr>
    </w:tbl>
    <w:p w14:paraId="7BB8CEA0" w14:textId="77777777" w:rsidR="0052320E" w:rsidRPr="006A5025" w:rsidRDefault="0052320E" w:rsidP="00BD3DEB">
      <w:pPr>
        <w:pStyle w:val="a7"/>
        <w:numPr>
          <w:ilvl w:val="0"/>
          <w:numId w:val="218"/>
        </w:numPr>
        <w:spacing w:after="0" w:line="360" w:lineRule="auto"/>
        <w:jc w:val="both"/>
        <w:rPr>
          <w:rFonts w:ascii="David" w:hAnsi="David" w:cs="David"/>
          <w:sz w:val="24"/>
          <w:szCs w:val="24"/>
        </w:rPr>
      </w:pPr>
      <w:r w:rsidRPr="006A5025">
        <w:rPr>
          <w:rFonts w:ascii="David" w:hAnsi="David" w:cs="David"/>
          <w:sz w:val="24"/>
          <w:szCs w:val="24"/>
          <w:rtl/>
        </w:rPr>
        <w:t>שטח המחיה לחזירים בשטח השיכון בעסק יהיה לפי הוראות תקנה 4 לתקנות גידול חזירים.</w:t>
      </w:r>
    </w:p>
    <w:p w14:paraId="7BDBC1F0" w14:textId="77777777" w:rsidR="0052320E" w:rsidRPr="006A5025" w:rsidRDefault="0052320E" w:rsidP="00BD3DEB">
      <w:pPr>
        <w:pStyle w:val="a7"/>
        <w:numPr>
          <w:ilvl w:val="0"/>
          <w:numId w:val="218"/>
        </w:numPr>
        <w:spacing w:after="0" w:line="360" w:lineRule="auto"/>
        <w:jc w:val="both"/>
        <w:rPr>
          <w:rFonts w:ascii="David" w:hAnsi="David" w:cs="David"/>
          <w:sz w:val="24"/>
          <w:szCs w:val="24"/>
        </w:rPr>
      </w:pPr>
      <w:r w:rsidRPr="006A5025">
        <w:rPr>
          <w:rFonts w:ascii="David" w:hAnsi="David" w:cs="David"/>
          <w:sz w:val="24"/>
          <w:szCs w:val="24"/>
          <w:rtl/>
        </w:rPr>
        <w:t>בעל העסק יחזיק חזירים בשטח השיכון בעסק בתנאי אוורור, רעש ותאורה לפי הוראות תקנה 8 לתקנות גידול חזירים.</w:t>
      </w:r>
    </w:p>
    <w:p w14:paraId="38AC1118" w14:textId="77777777" w:rsidR="0052320E" w:rsidRPr="006A5025" w:rsidRDefault="0052320E" w:rsidP="00BD3DEB">
      <w:pPr>
        <w:pStyle w:val="a7"/>
        <w:numPr>
          <w:ilvl w:val="0"/>
          <w:numId w:val="218"/>
        </w:numPr>
        <w:spacing w:after="0" w:line="360" w:lineRule="auto"/>
        <w:jc w:val="both"/>
        <w:rPr>
          <w:rFonts w:ascii="David" w:hAnsi="David" w:cs="David"/>
          <w:sz w:val="24"/>
          <w:szCs w:val="24"/>
        </w:rPr>
      </w:pPr>
      <w:r w:rsidRPr="006A5025">
        <w:rPr>
          <w:rFonts w:ascii="David" w:hAnsi="David" w:cs="David"/>
          <w:sz w:val="24"/>
          <w:szCs w:val="24"/>
          <w:rtl/>
        </w:rPr>
        <w:t>בעל העסק יפעיל את העסק בשיטת גידול טפחות או משק גידול על רפד או בשיטה אחרת המאושרת בכתב על ידי נותן האישור. לעניין זה "משק גידול על רפד" - כהגדרתו בתקנות גידול חזירים.</w:t>
      </w:r>
    </w:p>
    <w:p w14:paraId="32264905" w14:textId="77777777" w:rsidR="00154E92" w:rsidRPr="00154E92" w:rsidRDefault="0052320E" w:rsidP="00BD3DEB">
      <w:pPr>
        <w:pStyle w:val="a7"/>
        <w:numPr>
          <w:ilvl w:val="2"/>
          <w:numId w:val="268"/>
        </w:numPr>
        <w:spacing w:after="0" w:line="360" w:lineRule="auto"/>
        <w:jc w:val="both"/>
        <w:rPr>
          <w:rStyle w:val="af6"/>
          <w:rFonts w:ascii="David" w:hAnsi="David" w:cs="David"/>
        </w:rPr>
      </w:pPr>
      <w:r w:rsidRPr="006A5025">
        <w:rPr>
          <w:rStyle w:val="af6"/>
          <w:rFonts w:ascii="David" w:hAnsi="David" w:cs="David"/>
          <w:b/>
          <w:bCs/>
          <w:rtl/>
        </w:rPr>
        <w:t>יומן אירועים סביבתיים</w:t>
      </w:r>
    </w:p>
    <w:p w14:paraId="303B8BBC" w14:textId="77777777" w:rsidR="00154E92" w:rsidRDefault="0052320E" w:rsidP="00BD3DEB">
      <w:pPr>
        <w:pStyle w:val="a7"/>
        <w:numPr>
          <w:ilvl w:val="0"/>
          <w:numId w:val="408"/>
        </w:numPr>
        <w:spacing w:after="0" w:line="360" w:lineRule="auto"/>
        <w:jc w:val="both"/>
        <w:rPr>
          <w:rFonts w:ascii="David" w:hAnsi="David" w:cs="David"/>
          <w:sz w:val="24"/>
          <w:szCs w:val="24"/>
        </w:rPr>
      </w:pPr>
      <w:r w:rsidRPr="00154E92">
        <w:rPr>
          <w:rFonts w:ascii="David" w:hAnsi="David" w:cs="David"/>
          <w:sz w:val="24"/>
          <w:szCs w:val="24"/>
          <w:rtl/>
        </w:rPr>
        <w:t>בעל העסק ינהל יומן אירועים סביבתיים (להלן - "היומן").</w:t>
      </w:r>
    </w:p>
    <w:p w14:paraId="3B68B0E1" w14:textId="77777777" w:rsidR="00154E92" w:rsidRDefault="0052320E" w:rsidP="00BD3DEB">
      <w:pPr>
        <w:pStyle w:val="a7"/>
        <w:numPr>
          <w:ilvl w:val="0"/>
          <w:numId w:val="408"/>
        </w:numPr>
        <w:spacing w:after="0" w:line="360" w:lineRule="auto"/>
        <w:jc w:val="both"/>
        <w:rPr>
          <w:rFonts w:ascii="David" w:hAnsi="David" w:cs="David"/>
          <w:sz w:val="24"/>
          <w:szCs w:val="24"/>
        </w:rPr>
      </w:pPr>
      <w:r w:rsidRPr="00154E92">
        <w:rPr>
          <w:rFonts w:ascii="David" w:hAnsi="David" w:cs="David"/>
          <w:sz w:val="24"/>
          <w:szCs w:val="24"/>
          <w:rtl/>
        </w:rPr>
        <w:t>ביומן ירשמו כל האירועים המפורטים להלן:</w:t>
      </w:r>
    </w:p>
    <w:p w14:paraId="17566D28" w14:textId="77777777" w:rsidR="00154E92" w:rsidRDefault="0052320E" w:rsidP="00BD3DEB">
      <w:pPr>
        <w:pStyle w:val="a7"/>
        <w:numPr>
          <w:ilvl w:val="0"/>
          <w:numId w:val="409"/>
        </w:numPr>
        <w:spacing w:after="0" w:line="360" w:lineRule="auto"/>
        <w:jc w:val="both"/>
        <w:rPr>
          <w:rFonts w:ascii="David" w:hAnsi="David" w:cs="David"/>
          <w:sz w:val="24"/>
          <w:szCs w:val="24"/>
        </w:rPr>
      </w:pPr>
      <w:r w:rsidRPr="00154E92">
        <w:rPr>
          <w:rFonts w:ascii="David" w:hAnsi="David" w:cs="David"/>
          <w:sz w:val="24"/>
          <w:szCs w:val="24"/>
          <w:rtl/>
        </w:rPr>
        <w:t>תקלות באמצעים למניעת מפגעים סביבתיים (לרבות במיתקני טיהור שפכים, מתקן טיפול בגז פליטה, מת</w:t>
      </w:r>
      <w:r w:rsidR="003C168B" w:rsidRPr="00154E92">
        <w:rPr>
          <w:rFonts w:ascii="David" w:hAnsi="David" w:cs="David"/>
          <w:sz w:val="24"/>
          <w:szCs w:val="24"/>
          <w:rtl/>
        </w:rPr>
        <w:t>קני הובלה ופינוי של שפכים וזבל)</w:t>
      </w:r>
      <w:r w:rsidR="003C168B" w:rsidRPr="00154E92">
        <w:rPr>
          <w:rFonts w:ascii="David" w:hAnsi="David" w:cs="David" w:hint="cs"/>
          <w:sz w:val="24"/>
          <w:szCs w:val="24"/>
          <w:rtl/>
        </w:rPr>
        <w:t>.</w:t>
      </w:r>
    </w:p>
    <w:p w14:paraId="7A994079" w14:textId="77777777" w:rsidR="00154E92" w:rsidRDefault="003C168B" w:rsidP="00BD3DEB">
      <w:pPr>
        <w:pStyle w:val="a7"/>
        <w:numPr>
          <w:ilvl w:val="0"/>
          <w:numId w:val="409"/>
        </w:numPr>
        <w:spacing w:after="0" w:line="360" w:lineRule="auto"/>
        <w:jc w:val="both"/>
        <w:rPr>
          <w:rFonts w:ascii="David" w:hAnsi="David" w:cs="David"/>
          <w:sz w:val="24"/>
          <w:szCs w:val="24"/>
        </w:rPr>
      </w:pPr>
      <w:r w:rsidRPr="00154E92">
        <w:rPr>
          <w:rFonts w:ascii="David" w:hAnsi="David" w:cs="David"/>
          <w:sz w:val="24"/>
          <w:szCs w:val="24"/>
          <w:rtl/>
        </w:rPr>
        <w:t>מטרדי ריח</w:t>
      </w:r>
      <w:r w:rsidRPr="00154E92">
        <w:rPr>
          <w:rFonts w:ascii="David" w:hAnsi="David" w:cs="David" w:hint="cs"/>
          <w:sz w:val="24"/>
          <w:szCs w:val="24"/>
          <w:rtl/>
        </w:rPr>
        <w:t>.</w:t>
      </w:r>
    </w:p>
    <w:p w14:paraId="096253D1" w14:textId="77777777" w:rsidR="00154E92" w:rsidRDefault="0052320E" w:rsidP="00BD3DEB">
      <w:pPr>
        <w:pStyle w:val="a7"/>
        <w:numPr>
          <w:ilvl w:val="0"/>
          <w:numId w:val="409"/>
        </w:numPr>
        <w:spacing w:after="0" w:line="360" w:lineRule="auto"/>
        <w:jc w:val="both"/>
        <w:rPr>
          <w:rFonts w:ascii="David" w:hAnsi="David" w:cs="David"/>
          <w:sz w:val="24"/>
          <w:szCs w:val="24"/>
        </w:rPr>
      </w:pPr>
      <w:r w:rsidRPr="00154E92">
        <w:rPr>
          <w:rFonts w:ascii="David" w:hAnsi="David" w:cs="David"/>
          <w:sz w:val="24"/>
          <w:szCs w:val="24"/>
          <w:rtl/>
        </w:rPr>
        <w:t>הזרמת שפכים למערכת הביוב הציבורית באיכויות החורגות מהנדרש על פי כל דין וכמפורט</w:t>
      </w:r>
      <w:r w:rsidR="003C168B" w:rsidRPr="00154E92">
        <w:rPr>
          <w:rFonts w:ascii="David" w:hAnsi="David" w:cs="David"/>
          <w:sz w:val="24"/>
          <w:szCs w:val="24"/>
          <w:rtl/>
        </w:rPr>
        <w:t xml:space="preserve"> בתנאים אלה, גלישה ודליפת שפכים</w:t>
      </w:r>
      <w:r w:rsidR="003C168B" w:rsidRPr="00154E92">
        <w:rPr>
          <w:rFonts w:ascii="David" w:hAnsi="David" w:cs="David" w:hint="cs"/>
          <w:sz w:val="24"/>
          <w:szCs w:val="24"/>
          <w:rtl/>
        </w:rPr>
        <w:t>.</w:t>
      </w:r>
    </w:p>
    <w:p w14:paraId="64BBBD25" w14:textId="1CE146B5" w:rsidR="0052320E" w:rsidRPr="00154E92" w:rsidRDefault="0052320E" w:rsidP="00BD3DEB">
      <w:pPr>
        <w:pStyle w:val="a7"/>
        <w:numPr>
          <w:ilvl w:val="0"/>
          <w:numId w:val="409"/>
        </w:numPr>
        <w:spacing w:after="0" w:line="360" w:lineRule="auto"/>
        <w:jc w:val="both"/>
        <w:rPr>
          <w:rFonts w:ascii="David" w:hAnsi="David" w:cs="David"/>
          <w:sz w:val="24"/>
          <w:szCs w:val="24"/>
        </w:rPr>
      </w:pPr>
      <w:r w:rsidRPr="00154E92">
        <w:rPr>
          <w:rFonts w:ascii="David" w:hAnsi="David" w:cs="David"/>
          <w:sz w:val="24"/>
          <w:szCs w:val="24"/>
          <w:rtl/>
        </w:rPr>
        <w:t>פליטת חומר מזהם קרקע לקרקע ומקרים בהם נתגלה חשד לזיהום או זיהום קרקע היסטורי.</w:t>
      </w:r>
    </w:p>
    <w:p w14:paraId="1BE92318" w14:textId="77777777" w:rsidR="00154E92" w:rsidRDefault="0052320E" w:rsidP="00BD3DEB">
      <w:pPr>
        <w:pStyle w:val="a7"/>
        <w:numPr>
          <w:ilvl w:val="0"/>
          <w:numId w:val="408"/>
        </w:numPr>
        <w:spacing w:after="0" w:line="360" w:lineRule="auto"/>
        <w:jc w:val="both"/>
        <w:rPr>
          <w:rFonts w:ascii="David" w:hAnsi="David" w:cs="David"/>
          <w:sz w:val="24"/>
          <w:szCs w:val="24"/>
        </w:rPr>
      </w:pPr>
      <w:r w:rsidRPr="00154E92">
        <w:rPr>
          <w:rFonts w:ascii="David" w:hAnsi="David" w:cs="David"/>
          <w:sz w:val="24"/>
          <w:szCs w:val="24"/>
          <w:rtl/>
        </w:rPr>
        <w:t>בעל העסק יכלול ביומן האירועים, לכל הפחות, את הפרטים הבאים:</w:t>
      </w:r>
    </w:p>
    <w:p w14:paraId="27EB581A" w14:textId="77777777" w:rsidR="00154E92" w:rsidRDefault="0052320E" w:rsidP="00BD3DEB">
      <w:pPr>
        <w:pStyle w:val="a7"/>
        <w:numPr>
          <w:ilvl w:val="0"/>
          <w:numId w:val="410"/>
        </w:numPr>
        <w:spacing w:after="0" w:line="360" w:lineRule="auto"/>
        <w:jc w:val="both"/>
        <w:rPr>
          <w:rFonts w:ascii="David" w:hAnsi="David" w:cs="David"/>
          <w:sz w:val="24"/>
          <w:szCs w:val="24"/>
        </w:rPr>
      </w:pPr>
      <w:r w:rsidRPr="00154E92">
        <w:rPr>
          <w:rFonts w:ascii="David" w:hAnsi="David" w:cs="David"/>
          <w:sz w:val="24"/>
          <w:szCs w:val="24"/>
          <w:rtl/>
        </w:rPr>
        <w:t>תאריך ושעת גילוי האירוע, התלונה, התקלה או ה</w:t>
      </w:r>
      <w:r w:rsidR="003C168B" w:rsidRPr="00154E92">
        <w:rPr>
          <w:rFonts w:ascii="David" w:hAnsi="David" w:cs="David"/>
          <w:sz w:val="24"/>
          <w:szCs w:val="24"/>
          <w:rtl/>
        </w:rPr>
        <w:t>חריגה</w:t>
      </w:r>
      <w:r w:rsidR="003C168B" w:rsidRPr="00154E92">
        <w:rPr>
          <w:rFonts w:ascii="David" w:hAnsi="David" w:cs="David" w:hint="cs"/>
          <w:sz w:val="24"/>
          <w:szCs w:val="24"/>
          <w:rtl/>
        </w:rPr>
        <w:t>.</w:t>
      </w:r>
    </w:p>
    <w:p w14:paraId="3FBE23ED" w14:textId="77777777" w:rsidR="00154E92" w:rsidRDefault="0052320E" w:rsidP="00BD3DEB">
      <w:pPr>
        <w:pStyle w:val="a7"/>
        <w:numPr>
          <w:ilvl w:val="0"/>
          <w:numId w:val="410"/>
        </w:numPr>
        <w:spacing w:after="0" w:line="360" w:lineRule="auto"/>
        <w:jc w:val="both"/>
        <w:rPr>
          <w:rFonts w:ascii="David" w:hAnsi="David" w:cs="David"/>
          <w:sz w:val="24"/>
          <w:szCs w:val="24"/>
        </w:rPr>
      </w:pPr>
      <w:r w:rsidRPr="00154E92">
        <w:rPr>
          <w:rFonts w:ascii="David" w:hAnsi="David" w:cs="David"/>
          <w:sz w:val="24"/>
          <w:szCs w:val="24"/>
          <w:rtl/>
        </w:rPr>
        <w:t>מהות האירוע או נושא התל</w:t>
      </w:r>
      <w:r w:rsidR="003C168B" w:rsidRPr="00154E92">
        <w:rPr>
          <w:rFonts w:ascii="David" w:hAnsi="David" w:cs="David"/>
          <w:sz w:val="24"/>
          <w:szCs w:val="24"/>
          <w:rtl/>
        </w:rPr>
        <w:t>ונה ותיאורו המפורט, כולל מיקומו</w:t>
      </w:r>
      <w:r w:rsidR="003C168B" w:rsidRPr="00154E92">
        <w:rPr>
          <w:rFonts w:ascii="David" w:hAnsi="David" w:cs="David" w:hint="cs"/>
          <w:sz w:val="24"/>
          <w:szCs w:val="24"/>
          <w:rtl/>
        </w:rPr>
        <w:t>.</w:t>
      </w:r>
    </w:p>
    <w:p w14:paraId="1C38DF61" w14:textId="77777777" w:rsidR="00154E92" w:rsidRDefault="003C168B" w:rsidP="00BD3DEB">
      <w:pPr>
        <w:pStyle w:val="a7"/>
        <w:numPr>
          <w:ilvl w:val="0"/>
          <w:numId w:val="410"/>
        </w:numPr>
        <w:spacing w:after="0" w:line="360" w:lineRule="auto"/>
        <w:jc w:val="both"/>
        <w:rPr>
          <w:rFonts w:ascii="David" w:hAnsi="David" w:cs="David"/>
          <w:sz w:val="24"/>
          <w:szCs w:val="24"/>
        </w:rPr>
      </w:pPr>
      <w:r w:rsidRPr="00154E92">
        <w:rPr>
          <w:rFonts w:ascii="David" w:hAnsi="David" w:cs="David"/>
          <w:sz w:val="24"/>
          <w:szCs w:val="24"/>
          <w:rtl/>
        </w:rPr>
        <w:t>האמצעים שננקטו לטיפול באירוע</w:t>
      </w:r>
      <w:r w:rsidRPr="00154E92">
        <w:rPr>
          <w:rFonts w:ascii="David" w:hAnsi="David" w:cs="David" w:hint="cs"/>
          <w:sz w:val="24"/>
          <w:szCs w:val="24"/>
          <w:rtl/>
        </w:rPr>
        <w:t>.</w:t>
      </w:r>
    </w:p>
    <w:p w14:paraId="4ACA7E63" w14:textId="77777777" w:rsidR="00154E92" w:rsidRDefault="0052320E" w:rsidP="00BD3DEB">
      <w:pPr>
        <w:pStyle w:val="a7"/>
        <w:numPr>
          <w:ilvl w:val="0"/>
          <w:numId w:val="410"/>
        </w:numPr>
        <w:spacing w:after="0" w:line="360" w:lineRule="auto"/>
        <w:jc w:val="both"/>
        <w:rPr>
          <w:rFonts w:ascii="David" w:hAnsi="David" w:cs="David"/>
          <w:sz w:val="24"/>
          <w:szCs w:val="24"/>
        </w:rPr>
      </w:pPr>
      <w:r w:rsidRPr="00154E92">
        <w:rPr>
          <w:rFonts w:ascii="David" w:hAnsi="David" w:cs="David"/>
          <w:sz w:val="24"/>
          <w:szCs w:val="24"/>
          <w:rtl/>
        </w:rPr>
        <w:t>תאריך ושעת סיום האירוע/תקלה/חריגה.</w:t>
      </w:r>
    </w:p>
    <w:p w14:paraId="08730D1C" w14:textId="77777777" w:rsidR="00154E92" w:rsidRDefault="0052320E" w:rsidP="00BD3DEB">
      <w:pPr>
        <w:pStyle w:val="a7"/>
        <w:numPr>
          <w:ilvl w:val="0"/>
          <w:numId w:val="408"/>
        </w:numPr>
        <w:spacing w:after="0" w:line="360" w:lineRule="auto"/>
        <w:jc w:val="both"/>
        <w:rPr>
          <w:rFonts w:ascii="David" w:hAnsi="David" w:cs="David"/>
          <w:sz w:val="24"/>
          <w:szCs w:val="24"/>
        </w:rPr>
      </w:pPr>
      <w:r w:rsidRPr="00154E92">
        <w:rPr>
          <w:rFonts w:ascii="David" w:hAnsi="David" w:cs="David"/>
          <w:sz w:val="24"/>
          <w:szCs w:val="24"/>
          <w:rtl/>
        </w:rPr>
        <w:t>רישומי היומן ישמרו בעסק שלוש שנים לפחות, ויעמדו לעיון או יימסרו לנותן האישור על פי דרישתו.</w:t>
      </w:r>
    </w:p>
    <w:p w14:paraId="0A3BD91E" w14:textId="01F3FE65" w:rsidR="00154E92" w:rsidRPr="00154E92" w:rsidRDefault="0052320E" w:rsidP="00BD3DEB">
      <w:pPr>
        <w:pStyle w:val="a7"/>
        <w:numPr>
          <w:ilvl w:val="0"/>
          <w:numId w:val="408"/>
        </w:numPr>
        <w:spacing w:after="0" w:line="360" w:lineRule="auto"/>
        <w:jc w:val="both"/>
        <w:rPr>
          <w:rFonts w:ascii="David" w:hAnsi="David" w:cs="David"/>
          <w:sz w:val="24"/>
          <w:szCs w:val="24"/>
        </w:rPr>
      </w:pPr>
      <w:r w:rsidRPr="00154E92">
        <w:rPr>
          <w:rFonts w:ascii="David" w:hAnsi="David" w:cs="David"/>
          <w:sz w:val="24"/>
          <w:szCs w:val="24"/>
          <w:rtl/>
        </w:rPr>
        <w:t>על פי דרישת נותן האישור, יעביר בעל העסק פרטים ומידע בדבר חומרים שנפלטו, נשפכו, סולקו או הושלכו לסביבה מתוך העסק או עקב פעילותו העסקית של העסק, בתוך פרק הזמן שקבע.</w:t>
      </w:r>
    </w:p>
    <w:p w14:paraId="2FFAD1D3" w14:textId="77777777" w:rsidR="00154E92" w:rsidRDefault="0052320E" w:rsidP="00BD3DEB">
      <w:pPr>
        <w:pStyle w:val="a7"/>
        <w:numPr>
          <w:ilvl w:val="0"/>
          <w:numId w:val="408"/>
        </w:numPr>
        <w:spacing w:after="0" w:line="360" w:lineRule="auto"/>
        <w:jc w:val="both"/>
        <w:rPr>
          <w:rFonts w:ascii="David" w:hAnsi="David" w:cs="David"/>
          <w:sz w:val="24"/>
          <w:szCs w:val="24"/>
        </w:rPr>
      </w:pPr>
      <w:r w:rsidRPr="00154E92">
        <w:rPr>
          <w:rFonts w:ascii="David" w:hAnsi="David" w:cs="David"/>
          <w:sz w:val="24"/>
          <w:szCs w:val="24"/>
          <w:rtl/>
        </w:rPr>
        <w:t>במקרה של סגירה או העתקת מיקום העסק, על בעל העסק לבצע את כל אלה:</w:t>
      </w:r>
    </w:p>
    <w:p w14:paraId="173377E4" w14:textId="77777777" w:rsidR="00154E92" w:rsidRDefault="0052320E" w:rsidP="00BD3DEB">
      <w:pPr>
        <w:pStyle w:val="a7"/>
        <w:numPr>
          <w:ilvl w:val="0"/>
          <w:numId w:val="411"/>
        </w:numPr>
        <w:spacing w:after="0" w:line="360" w:lineRule="auto"/>
        <w:jc w:val="both"/>
        <w:rPr>
          <w:rFonts w:ascii="David" w:hAnsi="David" w:cs="David"/>
          <w:sz w:val="24"/>
          <w:szCs w:val="24"/>
        </w:rPr>
      </w:pPr>
      <w:r w:rsidRPr="00154E92">
        <w:rPr>
          <w:rFonts w:ascii="David" w:hAnsi="David" w:cs="David"/>
          <w:sz w:val="24"/>
          <w:szCs w:val="24"/>
          <w:rtl/>
        </w:rPr>
        <w:t>להודיע לנותן האישור בכתב על הכוונה בדבר סגירת העסק או העתקתו, מוקדם ככל הניתן, תוך ציון המועד המתוכנן, ולפחות 30 יום מראש ממועד הסגירה/ההעתקה. יש לצרף להודעה רשימת חומרים שהם מיועדים לפינוי מהעסק, לרבות חומרים מסוכנים, שמנים, דלקים, שפכים, פסולת, אריזות ומכלי אחסון; יש לפרט כמויות חומרים, יעדי סילוק מתוכננים ולוח זמנים מתוכנן לביצוע.</w:t>
      </w:r>
    </w:p>
    <w:p w14:paraId="2DE1BB6A" w14:textId="77777777" w:rsidR="00154E92" w:rsidRDefault="0052320E" w:rsidP="00BD3DEB">
      <w:pPr>
        <w:pStyle w:val="a7"/>
        <w:numPr>
          <w:ilvl w:val="0"/>
          <w:numId w:val="411"/>
        </w:numPr>
        <w:spacing w:after="0" w:line="360" w:lineRule="auto"/>
        <w:jc w:val="both"/>
        <w:rPr>
          <w:rFonts w:ascii="David" w:hAnsi="David" w:cs="David"/>
          <w:sz w:val="24"/>
          <w:szCs w:val="24"/>
        </w:rPr>
      </w:pPr>
      <w:r w:rsidRPr="00154E92">
        <w:rPr>
          <w:rFonts w:ascii="David" w:hAnsi="David" w:cs="David"/>
          <w:sz w:val="24"/>
          <w:szCs w:val="24"/>
          <w:rtl/>
        </w:rPr>
        <w:t>לפנות חומרים ומכלים משטח העסק, בכפוף להוראות נותן האישור.</w:t>
      </w:r>
    </w:p>
    <w:p w14:paraId="78A05C21" w14:textId="77777777" w:rsidR="00154E92" w:rsidRDefault="0052320E" w:rsidP="00BD3DEB">
      <w:pPr>
        <w:pStyle w:val="a7"/>
        <w:numPr>
          <w:ilvl w:val="0"/>
          <w:numId w:val="411"/>
        </w:numPr>
        <w:spacing w:after="0" w:line="360" w:lineRule="auto"/>
        <w:jc w:val="both"/>
        <w:rPr>
          <w:rFonts w:ascii="David" w:hAnsi="David" w:cs="David"/>
          <w:sz w:val="24"/>
          <w:szCs w:val="24"/>
        </w:rPr>
      </w:pPr>
      <w:r w:rsidRPr="00154E92">
        <w:rPr>
          <w:rFonts w:ascii="David" w:hAnsi="David" w:cs="David"/>
          <w:sz w:val="24"/>
          <w:szCs w:val="24"/>
          <w:rtl/>
        </w:rPr>
        <w:t>לשמור אסמכתאות על פינוי החומרים והמכלים לתקופה של שלוש שנים, ויעמידם לעיון או ימסרם לנותן האישור לפי דרישתו.</w:t>
      </w:r>
    </w:p>
    <w:p w14:paraId="16C82F00" w14:textId="45DE34E7" w:rsidR="0052320E" w:rsidRPr="00154E92" w:rsidRDefault="0052320E" w:rsidP="00BD3DEB">
      <w:pPr>
        <w:pStyle w:val="a7"/>
        <w:numPr>
          <w:ilvl w:val="0"/>
          <w:numId w:val="411"/>
        </w:numPr>
        <w:spacing w:after="0" w:line="360" w:lineRule="auto"/>
        <w:jc w:val="both"/>
        <w:rPr>
          <w:rFonts w:ascii="David" w:hAnsi="David" w:cs="David"/>
          <w:sz w:val="24"/>
          <w:szCs w:val="24"/>
          <w:rtl/>
        </w:rPr>
      </w:pPr>
      <w:r w:rsidRPr="00154E92">
        <w:rPr>
          <w:rFonts w:ascii="David" w:hAnsi="David" w:cs="David"/>
          <w:sz w:val="24"/>
          <w:szCs w:val="24"/>
          <w:rtl/>
        </w:rPr>
        <w:t>לדווח לנותן האישור שלושה חודשים מראש לפחות על כל שינוי העלול להשפיע על העמידה בערכים המפורטים בתנאים אלה או על כל שינוי מהותי מתוכנן בעסק העלול להשפיע על הסביבה, לרבות שינוי בתשתיות העסק, שינוי בחומרים המאוחסנים וכמויותיהם.</w:t>
      </w:r>
    </w:p>
    <w:p w14:paraId="18BFC0B6" w14:textId="77777777" w:rsidR="0052320E" w:rsidRPr="006A5025" w:rsidRDefault="0052320E" w:rsidP="00BD3DEB">
      <w:pPr>
        <w:pStyle w:val="a7"/>
        <w:numPr>
          <w:ilvl w:val="2"/>
          <w:numId w:val="268"/>
        </w:numPr>
        <w:spacing w:after="0" w:line="360" w:lineRule="auto"/>
        <w:jc w:val="both"/>
        <w:rPr>
          <w:rFonts w:ascii="David" w:hAnsi="David" w:cs="David"/>
          <w:sz w:val="24"/>
          <w:szCs w:val="24"/>
        </w:rPr>
      </w:pPr>
      <w:r w:rsidRPr="006A5025">
        <w:rPr>
          <w:rFonts w:ascii="David" w:hAnsi="David" w:cs="David"/>
          <w:b/>
          <w:bCs/>
          <w:sz w:val="24"/>
          <w:szCs w:val="24"/>
          <w:rtl/>
        </w:rPr>
        <w:t>מים</w:t>
      </w:r>
      <w:r w:rsidRPr="006A5025">
        <w:rPr>
          <w:rFonts w:ascii="David" w:hAnsi="David" w:cs="David"/>
          <w:sz w:val="24"/>
          <w:szCs w:val="24"/>
          <w:rtl/>
        </w:rPr>
        <w:t xml:space="preserve"> </w:t>
      </w:r>
      <w:r w:rsidRPr="006A5025">
        <w:rPr>
          <w:rFonts w:ascii="David" w:hAnsi="David" w:cs="David"/>
          <w:b/>
          <w:bCs/>
          <w:sz w:val="24"/>
          <w:szCs w:val="24"/>
          <w:rtl/>
        </w:rPr>
        <w:t>ושפכים</w:t>
      </w:r>
    </w:p>
    <w:p w14:paraId="0F50B1F4" w14:textId="77777777" w:rsidR="0052320E" w:rsidRPr="006A5025" w:rsidRDefault="0052320E" w:rsidP="00BD3DEB">
      <w:pPr>
        <w:pStyle w:val="a7"/>
        <w:numPr>
          <w:ilvl w:val="0"/>
          <w:numId w:val="219"/>
        </w:numPr>
        <w:spacing w:after="0" w:line="360" w:lineRule="auto"/>
        <w:jc w:val="both"/>
        <w:rPr>
          <w:rFonts w:ascii="David" w:hAnsi="David" w:cs="David"/>
          <w:sz w:val="24"/>
          <w:szCs w:val="24"/>
        </w:rPr>
      </w:pPr>
      <w:r w:rsidRPr="006A5025">
        <w:rPr>
          <w:rFonts w:ascii="David" w:hAnsi="David" w:cs="David"/>
          <w:sz w:val="24"/>
          <w:szCs w:val="24"/>
          <w:rtl/>
        </w:rPr>
        <w:t>בעל העסק יפעיל ויתחזק את העסק ומתקני התשתיות המפורטים בתנאים אלה תוך נקיטת כל האמצעים למניעת זרימה או דליפת תשטיפים וזבל לסביבה, ומניעת זיהום קרקע, מי תהום, נחלים, ים ומקורות מים.</w:t>
      </w:r>
    </w:p>
    <w:p w14:paraId="25C79B15" w14:textId="77777777" w:rsidR="0052320E" w:rsidRPr="006A5025" w:rsidRDefault="0052320E" w:rsidP="00BD3DEB">
      <w:pPr>
        <w:pStyle w:val="a7"/>
        <w:numPr>
          <w:ilvl w:val="0"/>
          <w:numId w:val="219"/>
        </w:numPr>
        <w:spacing w:after="0" w:line="360" w:lineRule="auto"/>
        <w:jc w:val="both"/>
        <w:rPr>
          <w:rFonts w:ascii="David" w:hAnsi="David" w:cs="David"/>
          <w:sz w:val="24"/>
          <w:szCs w:val="24"/>
        </w:rPr>
      </w:pPr>
      <w:r w:rsidRPr="006A5025">
        <w:rPr>
          <w:rFonts w:ascii="David" w:hAnsi="David" w:cs="David"/>
          <w:sz w:val="24"/>
          <w:szCs w:val="24"/>
          <w:rtl/>
        </w:rPr>
        <w:t>מאצרת הזבל תפונה ותתוחזק באופן שימנע גלישת זבל ותשטיפים אל מחוצה לה.</w:t>
      </w:r>
    </w:p>
    <w:p w14:paraId="75954C5E" w14:textId="77777777" w:rsidR="0052320E" w:rsidRPr="006A5025" w:rsidRDefault="0052320E" w:rsidP="00BD3DEB">
      <w:pPr>
        <w:pStyle w:val="a7"/>
        <w:numPr>
          <w:ilvl w:val="0"/>
          <w:numId w:val="219"/>
        </w:numPr>
        <w:spacing w:after="0" w:line="360" w:lineRule="auto"/>
        <w:jc w:val="both"/>
        <w:rPr>
          <w:rFonts w:ascii="David" w:hAnsi="David" w:cs="David"/>
          <w:sz w:val="24"/>
          <w:szCs w:val="24"/>
        </w:rPr>
      </w:pPr>
      <w:r w:rsidRPr="006A5025">
        <w:rPr>
          <w:rFonts w:ascii="David" w:hAnsi="David" w:cs="David"/>
          <w:sz w:val="24"/>
          <w:szCs w:val="24"/>
          <w:rtl/>
        </w:rPr>
        <w:t xml:space="preserve">בעסק יותקנו מערכות איסוף וניקוז נפרדות: </w:t>
      </w:r>
    </w:p>
    <w:p w14:paraId="7B9FA6E2" w14:textId="2396D1B4" w:rsidR="0052320E" w:rsidRPr="006A5025" w:rsidRDefault="003C168B" w:rsidP="00BD3DEB">
      <w:pPr>
        <w:pStyle w:val="a7"/>
        <w:numPr>
          <w:ilvl w:val="0"/>
          <w:numId w:val="220"/>
        </w:numPr>
        <w:spacing w:after="0" w:line="360" w:lineRule="auto"/>
        <w:jc w:val="both"/>
        <w:rPr>
          <w:rFonts w:ascii="David" w:hAnsi="David" w:cs="David"/>
          <w:sz w:val="24"/>
          <w:szCs w:val="24"/>
        </w:rPr>
      </w:pPr>
      <w:r>
        <w:rPr>
          <w:rFonts w:ascii="David" w:hAnsi="David" w:cs="David"/>
          <w:sz w:val="24"/>
          <w:szCs w:val="24"/>
          <w:rtl/>
        </w:rPr>
        <w:t>לשפכים סניטריים</w:t>
      </w:r>
      <w:r>
        <w:rPr>
          <w:rFonts w:ascii="David" w:hAnsi="David" w:cs="David" w:hint="cs"/>
          <w:sz w:val="24"/>
          <w:szCs w:val="24"/>
          <w:rtl/>
        </w:rPr>
        <w:t>.</w:t>
      </w:r>
    </w:p>
    <w:p w14:paraId="36D22C4E" w14:textId="281987F7" w:rsidR="0052320E" w:rsidRPr="006A5025" w:rsidRDefault="0052320E" w:rsidP="00BD3DEB">
      <w:pPr>
        <w:pStyle w:val="a7"/>
        <w:numPr>
          <w:ilvl w:val="0"/>
          <w:numId w:val="220"/>
        </w:numPr>
        <w:spacing w:after="0" w:line="360" w:lineRule="auto"/>
        <w:jc w:val="both"/>
        <w:rPr>
          <w:rFonts w:ascii="David" w:hAnsi="David" w:cs="David"/>
          <w:sz w:val="24"/>
          <w:szCs w:val="24"/>
        </w:rPr>
      </w:pPr>
      <w:r w:rsidRPr="006A5025">
        <w:rPr>
          <w:rFonts w:ascii="David" w:hAnsi="David" w:cs="David"/>
          <w:sz w:val="24"/>
          <w:szCs w:val="24"/>
          <w:rtl/>
        </w:rPr>
        <w:t>לשפכים תעשיי</w:t>
      </w:r>
      <w:r w:rsidR="003C168B">
        <w:rPr>
          <w:rFonts w:ascii="David" w:hAnsi="David" w:cs="David"/>
          <w:sz w:val="24"/>
          <w:szCs w:val="24"/>
          <w:rtl/>
        </w:rPr>
        <w:t>תיים, לתשטיפים ולנגר עילי מזוהם</w:t>
      </w:r>
      <w:r w:rsidR="003C168B">
        <w:rPr>
          <w:rFonts w:ascii="David" w:hAnsi="David" w:cs="David" w:hint="cs"/>
          <w:sz w:val="24"/>
          <w:szCs w:val="24"/>
          <w:rtl/>
        </w:rPr>
        <w:t>.</w:t>
      </w:r>
    </w:p>
    <w:p w14:paraId="37FA7E15" w14:textId="327990CC" w:rsidR="0052320E" w:rsidRPr="006A5025" w:rsidRDefault="003C168B" w:rsidP="00BD3DEB">
      <w:pPr>
        <w:pStyle w:val="a7"/>
        <w:numPr>
          <w:ilvl w:val="0"/>
          <w:numId w:val="220"/>
        </w:numPr>
        <w:spacing w:after="0" w:line="360" w:lineRule="auto"/>
        <w:jc w:val="both"/>
        <w:rPr>
          <w:rFonts w:ascii="David" w:hAnsi="David" w:cs="David"/>
          <w:sz w:val="24"/>
          <w:szCs w:val="24"/>
        </w:rPr>
      </w:pPr>
      <w:r>
        <w:rPr>
          <w:rFonts w:ascii="David" w:hAnsi="David" w:cs="David"/>
          <w:sz w:val="24"/>
          <w:szCs w:val="24"/>
          <w:rtl/>
        </w:rPr>
        <w:t>לנגר עילי נקי</w:t>
      </w:r>
      <w:r>
        <w:rPr>
          <w:rFonts w:ascii="David" w:hAnsi="David" w:cs="David" w:hint="cs"/>
          <w:sz w:val="24"/>
          <w:szCs w:val="24"/>
          <w:rtl/>
        </w:rPr>
        <w:t>.</w:t>
      </w:r>
    </w:p>
    <w:p w14:paraId="1FC3CBFD" w14:textId="77777777" w:rsidR="0052320E" w:rsidRPr="006A5025" w:rsidRDefault="0052320E" w:rsidP="00BD3DEB">
      <w:pPr>
        <w:pStyle w:val="a7"/>
        <w:numPr>
          <w:ilvl w:val="0"/>
          <w:numId w:val="219"/>
        </w:numPr>
        <w:spacing w:after="0" w:line="360" w:lineRule="auto"/>
        <w:jc w:val="both"/>
        <w:rPr>
          <w:rFonts w:ascii="David" w:hAnsi="David" w:cs="David"/>
          <w:sz w:val="24"/>
          <w:szCs w:val="24"/>
        </w:rPr>
      </w:pPr>
      <w:r w:rsidRPr="006A5025">
        <w:rPr>
          <w:rFonts w:ascii="David" w:hAnsi="David" w:cs="David"/>
          <w:sz w:val="24"/>
          <w:szCs w:val="24"/>
          <w:rtl/>
        </w:rPr>
        <w:t>שפכים סניטריים:</w:t>
      </w:r>
    </w:p>
    <w:p w14:paraId="35757304" w14:textId="77777777" w:rsidR="0052320E" w:rsidRPr="006A5025" w:rsidRDefault="0052320E" w:rsidP="00BD3DEB">
      <w:pPr>
        <w:pStyle w:val="a7"/>
        <w:numPr>
          <w:ilvl w:val="0"/>
          <w:numId w:val="221"/>
        </w:numPr>
        <w:spacing w:after="0" w:line="360" w:lineRule="auto"/>
        <w:jc w:val="both"/>
        <w:rPr>
          <w:rFonts w:ascii="David" w:hAnsi="David" w:cs="David"/>
          <w:sz w:val="24"/>
          <w:szCs w:val="24"/>
        </w:rPr>
      </w:pPr>
      <w:r w:rsidRPr="006A5025">
        <w:rPr>
          <w:rFonts w:ascii="David" w:hAnsi="David" w:cs="David"/>
          <w:sz w:val="24"/>
          <w:szCs w:val="24"/>
          <w:rtl/>
        </w:rPr>
        <w:t>שפכים סניטריים יפונו באחת מהדרכים הבאות:</w:t>
      </w:r>
    </w:p>
    <w:p w14:paraId="75CA2C94" w14:textId="77777777" w:rsidR="0052320E" w:rsidRPr="006A5025" w:rsidRDefault="0052320E" w:rsidP="00BD3DEB">
      <w:pPr>
        <w:pStyle w:val="a7"/>
        <w:numPr>
          <w:ilvl w:val="0"/>
          <w:numId w:val="222"/>
        </w:numPr>
        <w:spacing w:after="0" w:line="360" w:lineRule="auto"/>
        <w:jc w:val="both"/>
        <w:rPr>
          <w:rFonts w:ascii="David" w:hAnsi="David" w:cs="David"/>
          <w:sz w:val="24"/>
          <w:szCs w:val="24"/>
        </w:rPr>
      </w:pPr>
      <w:r w:rsidRPr="006A5025">
        <w:rPr>
          <w:rFonts w:ascii="David" w:hAnsi="David" w:cs="David"/>
          <w:sz w:val="24"/>
          <w:szCs w:val="24"/>
          <w:rtl/>
        </w:rPr>
        <w:t>בהזרמה למערכת הביוב הציבורית.</w:t>
      </w:r>
    </w:p>
    <w:p w14:paraId="681D1895" w14:textId="77777777" w:rsidR="0052320E" w:rsidRPr="006A5025" w:rsidRDefault="0052320E" w:rsidP="00BD3DEB">
      <w:pPr>
        <w:pStyle w:val="a7"/>
        <w:numPr>
          <w:ilvl w:val="0"/>
          <w:numId w:val="222"/>
        </w:numPr>
        <w:spacing w:after="0" w:line="360" w:lineRule="auto"/>
        <w:jc w:val="both"/>
        <w:rPr>
          <w:rFonts w:ascii="David" w:hAnsi="David" w:cs="David"/>
          <w:sz w:val="24"/>
          <w:szCs w:val="24"/>
        </w:rPr>
      </w:pPr>
      <w:r w:rsidRPr="006A5025">
        <w:rPr>
          <w:rFonts w:ascii="David" w:hAnsi="David" w:cs="David"/>
          <w:sz w:val="24"/>
          <w:szCs w:val="24"/>
          <w:rtl/>
        </w:rPr>
        <w:t xml:space="preserve">בדרך אחרת בכפוף לאישור מראש ובכתב מאת נותן האישור. </w:t>
      </w:r>
    </w:p>
    <w:p w14:paraId="3F44FED8" w14:textId="48D35867" w:rsidR="0052320E" w:rsidRPr="006A5025" w:rsidRDefault="0052320E" w:rsidP="00BD3DEB">
      <w:pPr>
        <w:pStyle w:val="a7"/>
        <w:numPr>
          <w:ilvl w:val="0"/>
          <w:numId w:val="221"/>
        </w:numPr>
        <w:spacing w:after="0" w:line="360" w:lineRule="auto"/>
        <w:jc w:val="both"/>
        <w:rPr>
          <w:rFonts w:ascii="David" w:hAnsi="David" w:cs="David"/>
          <w:sz w:val="24"/>
          <w:szCs w:val="24"/>
        </w:rPr>
      </w:pPr>
      <w:r w:rsidRPr="006A5025">
        <w:rPr>
          <w:rFonts w:ascii="David" w:hAnsi="David" w:cs="David"/>
          <w:sz w:val="24"/>
          <w:szCs w:val="24"/>
          <w:rtl/>
        </w:rPr>
        <w:t xml:space="preserve">אם יימצא בשפכים הסניטריים בעסק מזהמים החורגים מהערך המפורט </w:t>
      </w:r>
      <w:hyperlink w:anchor="נספרריכוזמזהמים" w:history="1">
        <w:r w:rsidRPr="006A5025">
          <w:rPr>
            <w:rFonts w:ascii="David" w:hAnsi="David" w:cs="David"/>
            <w:sz w:val="24"/>
            <w:szCs w:val="24"/>
            <w:rtl/>
          </w:rPr>
          <w:t>בנספח 1</w:t>
        </w:r>
      </w:hyperlink>
      <w:r w:rsidRPr="006A5025">
        <w:rPr>
          <w:rFonts w:ascii="David" w:hAnsi="David" w:cs="David"/>
          <w:sz w:val="24"/>
          <w:szCs w:val="24"/>
          <w:rtl/>
        </w:rPr>
        <w:t xml:space="preserve"> לתנאים אלה, יראו אותם כאילו הם שפכים תעשייתיים ויחולו עליהם התנאים כאמור בסעיף 3.4.4</w:t>
      </w:r>
      <w:r w:rsidR="00E30228" w:rsidRPr="006A5025">
        <w:rPr>
          <w:rFonts w:ascii="David" w:hAnsi="David" w:cs="David"/>
          <w:sz w:val="24"/>
          <w:szCs w:val="24"/>
          <w:rtl/>
        </w:rPr>
        <w:t>.</w:t>
      </w:r>
      <w:r w:rsidRPr="006A5025">
        <w:rPr>
          <w:rFonts w:ascii="David" w:hAnsi="David" w:cs="David"/>
          <w:sz w:val="24"/>
          <w:szCs w:val="24"/>
          <w:rtl/>
        </w:rPr>
        <w:t>(5).</w:t>
      </w:r>
    </w:p>
    <w:p w14:paraId="54F181D4" w14:textId="77777777" w:rsidR="0052320E" w:rsidRPr="006A5025" w:rsidRDefault="0052320E" w:rsidP="00BD3DEB">
      <w:pPr>
        <w:pStyle w:val="a7"/>
        <w:numPr>
          <w:ilvl w:val="0"/>
          <w:numId w:val="219"/>
        </w:numPr>
        <w:spacing w:after="0" w:line="360" w:lineRule="auto"/>
        <w:jc w:val="both"/>
        <w:rPr>
          <w:rFonts w:ascii="David" w:hAnsi="David" w:cs="David"/>
          <w:sz w:val="24"/>
          <w:szCs w:val="24"/>
        </w:rPr>
      </w:pPr>
      <w:r w:rsidRPr="006A5025">
        <w:rPr>
          <w:rFonts w:ascii="David" w:hAnsi="David" w:cs="David"/>
          <w:sz w:val="24"/>
          <w:szCs w:val="24"/>
          <w:rtl/>
        </w:rPr>
        <w:t>שפכים תעשייתיים ותשטיפים:</w:t>
      </w:r>
    </w:p>
    <w:p w14:paraId="500E884B" w14:textId="77777777" w:rsidR="0052320E" w:rsidRPr="006A5025" w:rsidRDefault="0052320E" w:rsidP="00BD3DEB">
      <w:pPr>
        <w:pStyle w:val="a7"/>
        <w:numPr>
          <w:ilvl w:val="0"/>
          <w:numId w:val="223"/>
        </w:numPr>
        <w:spacing w:after="0" w:line="360" w:lineRule="auto"/>
        <w:jc w:val="both"/>
        <w:rPr>
          <w:rFonts w:ascii="David" w:hAnsi="David" w:cs="David"/>
          <w:sz w:val="24"/>
          <w:szCs w:val="24"/>
        </w:rPr>
      </w:pPr>
      <w:r w:rsidRPr="006A5025">
        <w:rPr>
          <w:rFonts w:ascii="David" w:hAnsi="David" w:cs="David"/>
          <w:sz w:val="24"/>
          <w:szCs w:val="24"/>
          <w:rtl/>
        </w:rPr>
        <w:t>שפכים תעשייתיים ותשטיפים יטופלו ויסולקו באחת או יותר מהאפשרויות הבאות:</w:t>
      </w:r>
    </w:p>
    <w:p w14:paraId="588F7CC3" w14:textId="618AA719" w:rsidR="0052320E" w:rsidRPr="006A5025" w:rsidRDefault="0052320E" w:rsidP="00BD3DEB">
      <w:pPr>
        <w:pStyle w:val="a7"/>
        <w:numPr>
          <w:ilvl w:val="0"/>
          <w:numId w:val="224"/>
        </w:numPr>
        <w:spacing w:after="0" w:line="360" w:lineRule="auto"/>
        <w:jc w:val="both"/>
        <w:rPr>
          <w:rFonts w:ascii="David" w:hAnsi="David" w:cs="David"/>
          <w:sz w:val="24"/>
          <w:szCs w:val="24"/>
        </w:rPr>
      </w:pPr>
      <w:r w:rsidRPr="006A5025">
        <w:rPr>
          <w:rFonts w:ascii="David" w:hAnsi="David" w:cs="David"/>
          <w:sz w:val="24"/>
          <w:szCs w:val="24"/>
          <w:rtl/>
        </w:rPr>
        <w:t>למערכת הביוב הציבורית</w:t>
      </w:r>
      <w:r w:rsidRPr="006A5025" w:rsidDel="00B34239">
        <w:rPr>
          <w:rFonts w:ascii="David" w:hAnsi="David" w:cs="David"/>
          <w:sz w:val="24"/>
          <w:szCs w:val="24"/>
          <w:rtl/>
        </w:rPr>
        <w:t xml:space="preserve"> </w:t>
      </w:r>
      <w:r w:rsidRPr="006A5025">
        <w:rPr>
          <w:rFonts w:ascii="David" w:hAnsi="David" w:cs="David"/>
          <w:sz w:val="24"/>
          <w:szCs w:val="24"/>
          <w:rtl/>
        </w:rPr>
        <w:t xml:space="preserve">- לאחר שעברו טיפול במיתקן קדם טיפול, ובלבד שריכוזי המזהמים שבהם עומדים בערכים המופיעים </w:t>
      </w:r>
      <w:hyperlink w:anchor="נספרריכוזמזהמים" w:history="1">
        <w:r w:rsidRPr="006A5025">
          <w:rPr>
            <w:rFonts w:ascii="David" w:hAnsi="David" w:cs="David"/>
            <w:sz w:val="24"/>
            <w:szCs w:val="24"/>
            <w:rtl/>
          </w:rPr>
          <w:t>בנספח 1</w:t>
        </w:r>
      </w:hyperlink>
      <w:r w:rsidRPr="006A5025">
        <w:rPr>
          <w:rFonts w:ascii="David" w:hAnsi="David" w:cs="David"/>
          <w:sz w:val="24"/>
          <w:szCs w:val="24"/>
          <w:rtl/>
        </w:rPr>
        <w:t xml:space="preserve"> בתנאים אלו, או במזהמים ובערכים אחר</w:t>
      </w:r>
      <w:r w:rsidR="003C168B">
        <w:rPr>
          <w:rFonts w:ascii="David" w:hAnsi="David" w:cs="David"/>
          <w:sz w:val="24"/>
          <w:szCs w:val="24"/>
          <w:rtl/>
        </w:rPr>
        <w:t>ים שהורה עליהם נותן האישור בכתב</w:t>
      </w:r>
      <w:r w:rsidR="003C168B">
        <w:rPr>
          <w:rFonts w:ascii="David" w:hAnsi="David" w:cs="David" w:hint="cs"/>
          <w:sz w:val="24"/>
          <w:szCs w:val="24"/>
          <w:rtl/>
        </w:rPr>
        <w:t>.</w:t>
      </w:r>
    </w:p>
    <w:p w14:paraId="13B224AD" w14:textId="7A641751" w:rsidR="0052320E" w:rsidRPr="006A5025" w:rsidRDefault="0052320E" w:rsidP="00BD3DEB">
      <w:pPr>
        <w:pStyle w:val="a7"/>
        <w:numPr>
          <w:ilvl w:val="0"/>
          <w:numId w:val="224"/>
        </w:numPr>
        <w:spacing w:after="0" w:line="360" w:lineRule="auto"/>
        <w:jc w:val="both"/>
        <w:rPr>
          <w:rFonts w:ascii="David" w:hAnsi="David" w:cs="David"/>
          <w:sz w:val="24"/>
          <w:szCs w:val="24"/>
        </w:rPr>
      </w:pPr>
      <w:r w:rsidRPr="006A5025">
        <w:rPr>
          <w:rFonts w:ascii="David" w:hAnsi="David" w:cs="David"/>
          <w:sz w:val="24"/>
          <w:szCs w:val="24"/>
          <w:rtl/>
        </w:rPr>
        <w:t>למיכל איסוף שפכים אטום וממנו, באמצעות מוביל שפכים מאושר לפי כל דין, למיתקן קדם טיפול או למיתקן טיהור שפכים ה</w:t>
      </w:r>
      <w:r w:rsidR="003C168B">
        <w:rPr>
          <w:rFonts w:ascii="David" w:hAnsi="David" w:cs="David"/>
          <w:sz w:val="24"/>
          <w:szCs w:val="24"/>
          <w:rtl/>
        </w:rPr>
        <w:t>מאושר לקליטת סוג השפכים המפונים</w:t>
      </w:r>
      <w:r w:rsidR="003C168B">
        <w:rPr>
          <w:rFonts w:ascii="David" w:hAnsi="David" w:cs="David" w:hint="cs"/>
          <w:sz w:val="24"/>
          <w:szCs w:val="24"/>
          <w:rtl/>
        </w:rPr>
        <w:t>.</w:t>
      </w:r>
    </w:p>
    <w:p w14:paraId="3435C08A" w14:textId="77777777" w:rsidR="0052320E" w:rsidRPr="006A5025" w:rsidRDefault="0052320E" w:rsidP="00BD3DEB">
      <w:pPr>
        <w:pStyle w:val="a7"/>
        <w:numPr>
          <w:ilvl w:val="0"/>
          <w:numId w:val="224"/>
        </w:numPr>
        <w:spacing w:after="0" w:line="360" w:lineRule="auto"/>
        <w:jc w:val="both"/>
        <w:rPr>
          <w:rFonts w:ascii="David" w:hAnsi="David" w:cs="David"/>
          <w:sz w:val="24"/>
          <w:szCs w:val="24"/>
        </w:rPr>
      </w:pPr>
      <w:r w:rsidRPr="006A5025">
        <w:rPr>
          <w:rFonts w:ascii="David" w:hAnsi="David" w:cs="David"/>
          <w:sz w:val="24"/>
          <w:szCs w:val="24"/>
          <w:rtl/>
        </w:rPr>
        <w:t>פתרון אחר באישור מראש ובכתב מנותן האישור ובכפוף לתנאים שקבע.</w:t>
      </w:r>
    </w:p>
    <w:p w14:paraId="0D2830BF" w14:textId="77777777" w:rsidR="0052320E" w:rsidRPr="006A5025" w:rsidRDefault="0052320E" w:rsidP="00BD3DEB">
      <w:pPr>
        <w:pStyle w:val="a7"/>
        <w:numPr>
          <w:ilvl w:val="0"/>
          <w:numId w:val="223"/>
        </w:numPr>
        <w:spacing w:after="0" w:line="360" w:lineRule="auto"/>
        <w:jc w:val="both"/>
        <w:rPr>
          <w:rFonts w:ascii="David" w:hAnsi="David" w:cs="David"/>
          <w:sz w:val="24"/>
          <w:szCs w:val="24"/>
        </w:rPr>
      </w:pPr>
      <w:r w:rsidRPr="006A5025">
        <w:rPr>
          <w:rFonts w:ascii="David" w:hAnsi="David" w:cs="David"/>
          <w:sz w:val="24"/>
          <w:szCs w:val="24"/>
          <w:rtl/>
        </w:rPr>
        <w:t xml:space="preserve">בהתאם ליעדי סילוק הקולחין והבוצה ובהתאם לתרומת העסק לכלל השפכים המגיעים למיתקן טיהור שפכים, או בנסיבות אחרות שימצאו מוצדקות, יידרש בעל העסק, לפי החלטת נותן האישור, לעמוד בערכים שונים עבור הפרמטרים המופיעים בטבלה </w:t>
      </w:r>
      <w:hyperlink w:anchor="נספרריכוזמזהמים" w:history="1">
        <w:r w:rsidRPr="006A5025">
          <w:rPr>
            <w:rFonts w:ascii="David" w:hAnsi="David" w:cs="David"/>
            <w:sz w:val="24"/>
            <w:szCs w:val="24"/>
            <w:rtl/>
          </w:rPr>
          <w:t>בנספח 1</w:t>
        </w:r>
      </w:hyperlink>
      <w:r w:rsidRPr="006A5025">
        <w:rPr>
          <w:rFonts w:ascii="David" w:hAnsi="David" w:cs="David"/>
          <w:sz w:val="24"/>
          <w:szCs w:val="24"/>
          <w:rtl/>
        </w:rPr>
        <w:t xml:space="preserve"> בתנאים אלו.</w:t>
      </w:r>
    </w:p>
    <w:p w14:paraId="59E2D538" w14:textId="6A8C3372" w:rsidR="0052320E" w:rsidRPr="006A5025" w:rsidRDefault="0052320E" w:rsidP="00BD3DEB">
      <w:pPr>
        <w:pStyle w:val="a7"/>
        <w:numPr>
          <w:ilvl w:val="0"/>
          <w:numId w:val="223"/>
        </w:numPr>
        <w:spacing w:after="0" w:line="360" w:lineRule="auto"/>
        <w:jc w:val="both"/>
        <w:rPr>
          <w:rFonts w:ascii="David" w:hAnsi="David" w:cs="David"/>
          <w:sz w:val="24"/>
          <w:szCs w:val="24"/>
        </w:rPr>
      </w:pPr>
      <w:r w:rsidRPr="006A5025" w:rsidDel="006E1339">
        <w:rPr>
          <w:rFonts w:ascii="David" w:hAnsi="David" w:cs="David"/>
          <w:sz w:val="24"/>
          <w:szCs w:val="24"/>
          <w:rtl/>
        </w:rPr>
        <w:t xml:space="preserve">במקרה של פינוי שפכים תעשייתיים, תשטיפים </w:t>
      </w:r>
      <w:r w:rsidRPr="006A5025">
        <w:rPr>
          <w:rFonts w:ascii="David" w:hAnsi="David" w:cs="David"/>
          <w:sz w:val="24"/>
          <w:szCs w:val="24"/>
          <w:rtl/>
        </w:rPr>
        <w:t xml:space="preserve">ונגר עילי מזוהם </w:t>
      </w:r>
      <w:r w:rsidRPr="006A5025" w:rsidDel="006E1339">
        <w:rPr>
          <w:rFonts w:ascii="David" w:hAnsi="David" w:cs="David"/>
          <w:sz w:val="24"/>
          <w:szCs w:val="24"/>
          <w:rtl/>
        </w:rPr>
        <w:t xml:space="preserve">על ידי מוביל שפכים </w:t>
      </w:r>
      <w:r w:rsidRPr="006A5025">
        <w:rPr>
          <w:rFonts w:ascii="David" w:hAnsi="David" w:cs="David"/>
          <w:sz w:val="24"/>
          <w:szCs w:val="24"/>
          <w:rtl/>
        </w:rPr>
        <w:t>לפי סעיף</w:t>
      </w:r>
      <w:r w:rsidRPr="006A5025" w:rsidDel="006E1339">
        <w:rPr>
          <w:rFonts w:ascii="David" w:hAnsi="David" w:cs="David"/>
          <w:sz w:val="24"/>
          <w:szCs w:val="24"/>
          <w:rtl/>
        </w:rPr>
        <w:t xml:space="preserve"> </w:t>
      </w:r>
      <w:r w:rsidR="00E30228" w:rsidRPr="006A5025">
        <w:rPr>
          <w:rFonts w:ascii="David" w:hAnsi="David" w:cs="David"/>
          <w:sz w:val="24"/>
          <w:szCs w:val="24"/>
          <w:rtl/>
        </w:rPr>
        <w:t>3.4.4.(5א,</w:t>
      </w:r>
      <w:r w:rsidRPr="006A5025">
        <w:rPr>
          <w:rFonts w:ascii="David" w:hAnsi="David" w:cs="David"/>
          <w:sz w:val="24"/>
          <w:szCs w:val="24"/>
          <w:rtl/>
        </w:rPr>
        <w:t xml:space="preserve">2), </w:t>
      </w:r>
      <w:r w:rsidRPr="006A5025" w:rsidDel="006E1339">
        <w:rPr>
          <w:rFonts w:ascii="David" w:hAnsi="David" w:cs="David"/>
          <w:sz w:val="24"/>
          <w:szCs w:val="24"/>
          <w:rtl/>
        </w:rPr>
        <w:t>ישמור בעל העסק בשטח העסק, קבלות על פינויים וקליטתם במ</w:t>
      </w:r>
      <w:r w:rsidRPr="006A5025">
        <w:rPr>
          <w:rFonts w:ascii="David" w:hAnsi="David" w:cs="David"/>
          <w:sz w:val="24"/>
          <w:szCs w:val="24"/>
          <w:rtl/>
        </w:rPr>
        <w:t>י</w:t>
      </w:r>
      <w:r w:rsidRPr="006A5025" w:rsidDel="006E1339">
        <w:rPr>
          <w:rFonts w:ascii="David" w:hAnsi="David" w:cs="David"/>
          <w:sz w:val="24"/>
          <w:szCs w:val="24"/>
          <w:rtl/>
        </w:rPr>
        <w:t>תקן קדם טיפול או במ</w:t>
      </w:r>
      <w:r w:rsidRPr="006A5025">
        <w:rPr>
          <w:rFonts w:ascii="David" w:hAnsi="David" w:cs="David"/>
          <w:sz w:val="24"/>
          <w:szCs w:val="24"/>
          <w:rtl/>
        </w:rPr>
        <w:t>י</w:t>
      </w:r>
      <w:r w:rsidRPr="006A5025" w:rsidDel="006E1339">
        <w:rPr>
          <w:rFonts w:ascii="David" w:hAnsi="David" w:cs="David"/>
          <w:sz w:val="24"/>
          <w:szCs w:val="24"/>
          <w:rtl/>
        </w:rPr>
        <w:t>תקן טיהור שפכים, לפי העניין; בקבלות ייכללו פרטים על יעד הפינוי, הכמות שפונתה, מועד הפינוי והרכב השפכים התעשייתיים, התשטיפים ונגר עילי מזוהם שפונו. בעל העסק ישמור קבלות אלה לתקופה של שלוש שנים לפחות, ויציגם או ימסרם לנותן האישור, על פי דרישתו</w:t>
      </w:r>
      <w:r w:rsidRPr="006A5025">
        <w:rPr>
          <w:rFonts w:ascii="David" w:hAnsi="David" w:cs="David"/>
          <w:sz w:val="24"/>
          <w:szCs w:val="24"/>
          <w:rtl/>
        </w:rPr>
        <w:t>.</w:t>
      </w:r>
    </w:p>
    <w:p w14:paraId="6E1AAA45" w14:textId="77777777" w:rsidR="0052320E" w:rsidRPr="006A5025" w:rsidRDefault="0052320E" w:rsidP="00BD3DEB">
      <w:pPr>
        <w:pStyle w:val="a7"/>
        <w:numPr>
          <w:ilvl w:val="0"/>
          <w:numId w:val="223"/>
        </w:numPr>
        <w:spacing w:after="0" w:line="360" w:lineRule="auto"/>
        <w:jc w:val="both"/>
        <w:rPr>
          <w:rFonts w:ascii="David" w:hAnsi="David" w:cs="David"/>
          <w:sz w:val="24"/>
          <w:szCs w:val="24"/>
        </w:rPr>
      </w:pPr>
      <w:r w:rsidRPr="006A5025">
        <w:rPr>
          <w:rFonts w:ascii="David" w:hAnsi="David" w:cs="David"/>
          <w:sz w:val="24"/>
          <w:szCs w:val="24"/>
          <w:rtl/>
        </w:rPr>
        <w:t>בעל העסק לא ימהל, את השפכים התעשייתיים, התשטיפים, נגר עילי מזוהם לפני או אחרי טיפול, במים או בשפכים, ולא יגדיל את צריכת המים על מנת להקטין את ריכוזי המזהמים בשפכים.</w:t>
      </w:r>
    </w:p>
    <w:p w14:paraId="10030C9C" w14:textId="77777777" w:rsidR="0052320E" w:rsidRPr="006A5025" w:rsidRDefault="0052320E" w:rsidP="00BD3DEB">
      <w:pPr>
        <w:pStyle w:val="a7"/>
        <w:numPr>
          <w:ilvl w:val="0"/>
          <w:numId w:val="223"/>
        </w:numPr>
        <w:spacing w:after="0" w:line="360" w:lineRule="auto"/>
        <w:jc w:val="both"/>
        <w:rPr>
          <w:rFonts w:ascii="David" w:hAnsi="David" w:cs="David"/>
          <w:sz w:val="24"/>
          <w:szCs w:val="24"/>
        </w:rPr>
      </w:pPr>
      <w:r w:rsidRPr="006A5025">
        <w:rPr>
          <w:rFonts w:ascii="David" w:hAnsi="David" w:cs="David"/>
          <w:sz w:val="24"/>
          <w:szCs w:val="24"/>
          <w:rtl/>
        </w:rPr>
        <w:t xml:space="preserve">בעל העסק יתקין, יפעיל ויתחזק לפי הוראות היצרן ציוד למניעה ובקרה של גלישות ודליפות ממכל איסוף שפכים. </w:t>
      </w:r>
    </w:p>
    <w:p w14:paraId="600773BE" w14:textId="6B3A69D5" w:rsidR="0052320E" w:rsidRPr="006A5025" w:rsidRDefault="0052320E" w:rsidP="00BD3DEB">
      <w:pPr>
        <w:pStyle w:val="a7"/>
        <w:numPr>
          <w:ilvl w:val="0"/>
          <w:numId w:val="223"/>
        </w:numPr>
        <w:spacing w:after="0" w:line="360" w:lineRule="auto"/>
        <w:jc w:val="both"/>
        <w:rPr>
          <w:rFonts w:ascii="David" w:hAnsi="David" w:cs="David"/>
          <w:sz w:val="24"/>
          <w:szCs w:val="24"/>
        </w:rPr>
      </w:pPr>
      <w:r w:rsidRPr="006A5025">
        <w:rPr>
          <w:rFonts w:ascii="David" w:hAnsi="David" w:cs="David"/>
          <w:sz w:val="24"/>
          <w:szCs w:val="24"/>
          <w:rtl/>
        </w:rPr>
        <w:t>בעל העסק יתקין אמצעים כגון מסננים, שבכות או מלכודות סחף במערכת איסוף השפכים התעשייתיים למניעת כניסת מוצקים אשר קוטרם מעל 10 מ"מ וכל חומר אחר שעלול לגרום בדרך כלשהי להפרעה משמעותית להזרמת השפכים למערכת הביוב הציבורית או לכל י</w:t>
      </w:r>
      <w:r w:rsidR="00E30228" w:rsidRPr="006A5025">
        <w:rPr>
          <w:rFonts w:ascii="David" w:hAnsi="David" w:cs="David"/>
          <w:sz w:val="24"/>
          <w:szCs w:val="24"/>
          <w:rtl/>
        </w:rPr>
        <w:t>עד אחר כמפורט בסעיף 3.4.4.(5א).</w:t>
      </w:r>
    </w:p>
    <w:p w14:paraId="18F02D46" w14:textId="77777777" w:rsidR="0052320E" w:rsidRPr="006A5025" w:rsidRDefault="0052320E" w:rsidP="00BD3DEB">
      <w:pPr>
        <w:pStyle w:val="a7"/>
        <w:numPr>
          <w:ilvl w:val="0"/>
          <w:numId w:val="219"/>
        </w:numPr>
        <w:spacing w:after="0" w:line="360" w:lineRule="auto"/>
        <w:jc w:val="both"/>
        <w:rPr>
          <w:rFonts w:ascii="David" w:hAnsi="David" w:cs="David"/>
          <w:sz w:val="24"/>
          <w:szCs w:val="24"/>
        </w:rPr>
      </w:pPr>
      <w:r w:rsidRPr="006A5025">
        <w:rPr>
          <w:rFonts w:ascii="David" w:hAnsi="David" w:cs="David"/>
          <w:sz w:val="24"/>
          <w:szCs w:val="24"/>
          <w:rtl/>
        </w:rPr>
        <w:t xml:space="preserve">מיתקן קדם טיפול: </w:t>
      </w:r>
    </w:p>
    <w:p w14:paraId="51058376" w14:textId="77777777" w:rsidR="0052320E" w:rsidRPr="006A5025" w:rsidRDefault="0052320E" w:rsidP="00BD3DEB">
      <w:pPr>
        <w:pStyle w:val="a7"/>
        <w:numPr>
          <w:ilvl w:val="0"/>
          <w:numId w:val="225"/>
        </w:numPr>
        <w:spacing w:after="0" w:line="360" w:lineRule="auto"/>
        <w:jc w:val="both"/>
        <w:rPr>
          <w:rFonts w:ascii="David" w:hAnsi="David" w:cs="David"/>
          <w:sz w:val="24"/>
          <w:szCs w:val="24"/>
        </w:rPr>
      </w:pPr>
      <w:r w:rsidRPr="006A5025">
        <w:rPr>
          <w:rFonts w:ascii="David" w:hAnsi="David" w:cs="David"/>
          <w:sz w:val="24"/>
          <w:szCs w:val="24"/>
          <w:rtl/>
        </w:rPr>
        <w:t xml:space="preserve">לצורך עמידה בערכים המצוינים </w:t>
      </w:r>
      <w:hyperlink w:anchor="נספרריכוזמזהמים" w:history="1">
        <w:r w:rsidRPr="006A5025">
          <w:rPr>
            <w:rFonts w:ascii="David" w:hAnsi="David" w:cs="David"/>
            <w:sz w:val="24"/>
            <w:szCs w:val="24"/>
            <w:rtl/>
          </w:rPr>
          <w:t>בנספח 1</w:t>
        </w:r>
      </w:hyperlink>
      <w:r w:rsidRPr="006A5025">
        <w:rPr>
          <w:rFonts w:ascii="David" w:hAnsi="David" w:cs="David"/>
          <w:sz w:val="24"/>
          <w:szCs w:val="24"/>
          <w:rtl/>
        </w:rPr>
        <w:t xml:space="preserve"> לתנאים אלה, בעל העסק יתקין מיתקן קדם טיפול, או מיתקנים כאמור ככל הנדרש, אשר יתוכננו ויופעלו בהתאם לטכניקה המיטבית הזמינה. </w:t>
      </w:r>
    </w:p>
    <w:p w14:paraId="5B912613" w14:textId="54EF4685" w:rsidR="0052320E" w:rsidRPr="006A5025" w:rsidRDefault="0052320E" w:rsidP="00BD3DEB">
      <w:pPr>
        <w:pStyle w:val="a7"/>
        <w:numPr>
          <w:ilvl w:val="0"/>
          <w:numId w:val="225"/>
        </w:numPr>
        <w:spacing w:after="0" w:line="360" w:lineRule="auto"/>
        <w:jc w:val="both"/>
        <w:rPr>
          <w:rFonts w:ascii="David" w:hAnsi="David" w:cs="David"/>
          <w:sz w:val="24"/>
          <w:szCs w:val="24"/>
        </w:rPr>
      </w:pPr>
      <w:r w:rsidRPr="006A5025">
        <w:rPr>
          <w:rFonts w:ascii="David" w:hAnsi="David" w:cs="David"/>
          <w:sz w:val="24"/>
          <w:szCs w:val="24"/>
          <w:rtl/>
        </w:rPr>
        <w:t xml:space="preserve">מיתקן קדם טיפול יהיה תקין בכל עת, ויתופעל ויתוחזק על פי </w:t>
      </w:r>
      <w:r w:rsidR="00E30228" w:rsidRPr="006A5025">
        <w:rPr>
          <w:rFonts w:ascii="David" w:hAnsi="David" w:cs="David"/>
          <w:sz w:val="24"/>
          <w:szCs w:val="24"/>
          <w:rtl/>
        </w:rPr>
        <w:t>הוראות היצרן והמתכנן לפי העניין.</w:t>
      </w:r>
    </w:p>
    <w:p w14:paraId="6A6E896E" w14:textId="77777777" w:rsidR="0052320E" w:rsidRPr="006A5025" w:rsidRDefault="0052320E" w:rsidP="00BD3DEB">
      <w:pPr>
        <w:pStyle w:val="a7"/>
        <w:numPr>
          <w:ilvl w:val="0"/>
          <w:numId w:val="225"/>
        </w:numPr>
        <w:spacing w:after="0" w:line="360" w:lineRule="auto"/>
        <w:jc w:val="both"/>
        <w:rPr>
          <w:rFonts w:ascii="David" w:hAnsi="David" w:cs="David"/>
          <w:sz w:val="24"/>
          <w:szCs w:val="24"/>
        </w:rPr>
      </w:pPr>
      <w:r w:rsidRPr="006A5025">
        <w:rPr>
          <w:rFonts w:ascii="David" w:hAnsi="David" w:cs="David"/>
          <w:sz w:val="24"/>
          <w:szCs w:val="24"/>
          <w:rtl/>
        </w:rPr>
        <w:t>אסמכתאות בגין תחזוקה שוטפת של מיתקן קדם טיפול, ישמרו בעסק למשך שלוש שנים לפחות, ויוצגו או יימסרו לנותן האישור, על פי דרישתו.</w:t>
      </w:r>
    </w:p>
    <w:p w14:paraId="2D9B3BB2" w14:textId="77777777" w:rsidR="0052320E" w:rsidRPr="006A5025" w:rsidRDefault="0052320E" w:rsidP="00BD3DEB">
      <w:pPr>
        <w:pStyle w:val="a7"/>
        <w:numPr>
          <w:ilvl w:val="0"/>
          <w:numId w:val="225"/>
        </w:numPr>
        <w:spacing w:after="0" w:line="360" w:lineRule="auto"/>
        <w:jc w:val="both"/>
        <w:rPr>
          <w:rFonts w:ascii="David" w:hAnsi="David" w:cs="David"/>
          <w:sz w:val="24"/>
          <w:szCs w:val="24"/>
        </w:rPr>
      </w:pPr>
      <w:r w:rsidRPr="006A5025">
        <w:rPr>
          <w:rFonts w:ascii="David" w:hAnsi="David" w:cs="David"/>
          <w:sz w:val="24"/>
          <w:szCs w:val="24"/>
          <w:rtl/>
        </w:rPr>
        <w:t>על פי דרישת נותן האישור, בעל העסק יכין ויגיש לו תכנית פעולה למניעת זיהום הסביבה משפכי העסק במקרה של השבתת מיתקן קדם טיפול לצורך תחזוקה, במקרה של תקלה בו, או במקרה של תקלה בהעברת השפכים למערכת הביוב הציבורית.</w:t>
      </w:r>
    </w:p>
    <w:p w14:paraId="374DE35F" w14:textId="77777777" w:rsidR="0052320E" w:rsidRPr="006A5025" w:rsidRDefault="0052320E" w:rsidP="00BD3DEB">
      <w:pPr>
        <w:pStyle w:val="a7"/>
        <w:numPr>
          <w:ilvl w:val="0"/>
          <w:numId w:val="225"/>
        </w:numPr>
        <w:spacing w:after="0" w:line="360" w:lineRule="auto"/>
        <w:jc w:val="both"/>
        <w:rPr>
          <w:rFonts w:ascii="David" w:hAnsi="David" w:cs="David"/>
          <w:sz w:val="24"/>
          <w:szCs w:val="24"/>
        </w:rPr>
      </w:pPr>
      <w:r w:rsidRPr="006A5025">
        <w:rPr>
          <w:rFonts w:ascii="David" w:hAnsi="David" w:cs="David"/>
          <w:sz w:val="24"/>
          <w:szCs w:val="24"/>
          <w:rtl/>
        </w:rPr>
        <w:t>זבל ממיתקן הקדם טיפול יאוחסן בהתאם לדרישות אצירת זבל בסעיף 3.4.5, ויפונה בהתאם לדרישות לפינוי זבל בסעיף 3.4.6.</w:t>
      </w:r>
    </w:p>
    <w:p w14:paraId="421886D5" w14:textId="77777777" w:rsidR="0052320E" w:rsidRPr="006A5025" w:rsidRDefault="0052320E" w:rsidP="00BD3DEB">
      <w:pPr>
        <w:pStyle w:val="a7"/>
        <w:numPr>
          <w:ilvl w:val="0"/>
          <w:numId w:val="219"/>
        </w:numPr>
        <w:spacing w:after="0" w:line="360" w:lineRule="auto"/>
        <w:jc w:val="both"/>
        <w:rPr>
          <w:rFonts w:ascii="David" w:hAnsi="David" w:cs="David"/>
          <w:sz w:val="24"/>
          <w:szCs w:val="24"/>
        </w:rPr>
      </w:pPr>
      <w:r w:rsidRPr="006A5025">
        <w:rPr>
          <w:rFonts w:ascii="David" w:hAnsi="David" w:cs="David"/>
          <w:sz w:val="24"/>
          <w:szCs w:val="24"/>
          <w:rtl/>
        </w:rPr>
        <w:t>נגר עילי:</w:t>
      </w:r>
    </w:p>
    <w:p w14:paraId="41F9729E" w14:textId="77777777" w:rsidR="0052320E" w:rsidRPr="006A5025" w:rsidRDefault="0052320E" w:rsidP="00BD3DEB">
      <w:pPr>
        <w:pStyle w:val="a7"/>
        <w:numPr>
          <w:ilvl w:val="0"/>
          <w:numId w:val="226"/>
        </w:numPr>
        <w:spacing w:after="0" w:line="360" w:lineRule="auto"/>
        <w:jc w:val="both"/>
        <w:rPr>
          <w:rFonts w:ascii="David" w:hAnsi="David" w:cs="David"/>
          <w:b/>
          <w:bCs/>
          <w:sz w:val="24"/>
          <w:szCs w:val="24"/>
        </w:rPr>
      </w:pPr>
      <w:r w:rsidRPr="006A5025">
        <w:rPr>
          <w:rFonts w:ascii="David" w:hAnsi="David" w:cs="David"/>
          <w:sz w:val="24"/>
          <w:szCs w:val="24"/>
          <w:rtl/>
        </w:rPr>
        <w:t>בעל העסק יפעל למניעת זיהום נגר עילי נקי.</w:t>
      </w:r>
    </w:p>
    <w:p w14:paraId="19AEFE0E" w14:textId="77777777" w:rsidR="0052320E" w:rsidRPr="006A5025" w:rsidRDefault="0052320E" w:rsidP="00BD3DEB">
      <w:pPr>
        <w:pStyle w:val="a7"/>
        <w:numPr>
          <w:ilvl w:val="0"/>
          <w:numId w:val="226"/>
        </w:numPr>
        <w:spacing w:after="0" w:line="360" w:lineRule="auto"/>
        <w:jc w:val="both"/>
        <w:rPr>
          <w:rFonts w:ascii="David" w:hAnsi="David" w:cs="David"/>
          <w:b/>
          <w:bCs/>
          <w:sz w:val="24"/>
          <w:szCs w:val="24"/>
        </w:rPr>
      </w:pPr>
      <w:r w:rsidRPr="006A5025">
        <w:rPr>
          <w:rFonts w:ascii="David" w:hAnsi="David" w:cs="David"/>
          <w:sz w:val="24"/>
          <w:szCs w:val="24"/>
          <w:rtl/>
        </w:rPr>
        <w:t xml:space="preserve">בעל העסק ימנע חדירת נגר עילי מהסביבה אל שטח העסק לרבות באמצעות סוללה או תעלה. </w:t>
      </w:r>
    </w:p>
    <w:p w14:paraId="69550CB7" w14:textId="77777777" w:rsidR="0052320E" w:rsidRPr="006A5025" w:rsidRDefault="0052320E" w:rsidP="00BD3DEB">
      <w:pPr>
        <w:pStyle w:val="a7"/>
        <w:numPr>
          <w:ilvl w:val="0"/>
          <w:numId w:val="226"/>
        </w:numPr>
        <w:spacing w:after="0" w:line="360" w:lineRule="auto"/>
        <w:jc w:val="both"/>
        <w:rPr>
          <w:rFonts w:ascii="David" w:hAnsi="David" w:cs="David"/>
          <w:b/>
          <w:bCs/>
          <w:sz w:val="24"/>
          <w:szCs w:val="24"/>
        </w:rPr>
      </w:pPr>
      <w:r w:rsidRPr="006A5025">
        <w:rPr>
          <w:rFonts w:ascii="David" w:hAnsi="David" w:cs="David"/>
          <w:sz w:val="24"/>
          <w:szCs w:val="24"/>
          <w:rtl/>
        </w:rPr>
        <w:t>נגר עילי נקי, לרבות מגגות המבנים והמרזבים בעסק, ינוקז למערכת הניקוז הציבורית. בהעדר אפשרות להתחברות למערכת ניקוז ציבורית, ינוקז למערכת הניקוז הטבעית באופן שלא יזוהם ושלא יבוא במגע זבל או עם תשטיפים.</w:t>
      </w:r>
    </w:p>
    <w:p w14:paraId="7ED5BA11" w14:textId="77777777" w:rsidR="0052320E" w:rsidRPr="006A5025" w:rsidRDefault="0052320E" w:rsidP="00BD3DEB">
      <w:pPr>
        <w:pStyle w:val="a7"/>
        <w:numPr>
          <w:ilvl w:val="0"/>
          <w:numId w:val="219"/>
        </w:numPr>
        <w:spacing w:after="0" w:line="360" w:lineRule="auto"/>
        <w:jc w:val="both"/>
        <w:rPr>
          <w:rFonts w:ascii="David" w:hAnsi="David" w:cs="David"/>
          <w:sz w:val="24"/>
          <w:szCs w:val="24"/>
        </w:rPr>
      </w:pPr>
      <w:r w:rsidRPr="006A5025">
        <w:rPr>
          <w:rFonts w:ascii="David" w:hAnsi="David" w:cs="David"/>
          <w:sz w:val="24"/>
          <w:szCs w:val="24"/>
          <w:rtl/>
        </w:rPr>
        <w:t>דיגום:</w:t>
      </w:r>
    </w:p>
    <w:tbl>
      <w:tblPr>
        <w:tblStyle w:val="ab"/>
        <w:tblpPr w:leftFromText="180" w:rightFromText="180" w:vertAnchor="text" w:horzAnchor="margin" w:tblpY="-9"/>
        <w:bidiVisual/>
        <w:tblW w:w="5000" w:type="pct"/>
        <w:tblLook w:val="04A0" w:firstRow="1" w:lastRow="0" w:firstColumn="1" w:lastColumn="0" w:noHBand="0" w:noVBand="1"/>
        <w:tblCaption w:val="דיגום"/>
      </w:tblPr>
      <w:tblGrid>
        <w:gridCol w:w="2222"/>
        <w:gridCol w:w="6074"/>
      </w:tblGrid>
      <w:tr w:rsidR="0052320E" w:rsidRPr="006A5025" w14:paraId="6E41A759" w14:textId="77777777" w:rsidTr="00E35AB0">
        <w:tc>
          <w:tcPr>
            <w:tcW w:w="1339" w:type="pct"/>
            <w:vAlign w:val="center"/>
          </w:tcPr>
          <w:p w14:paraId="68502C76"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"דיגום חטף"</w:t>
            </w:r>
          </w:p>
        </w:tc>
        <w:tc>
          <w:tcPr>
            <w:tcW w:w="3661" w:type="pct"/>
            <w:vAlign w:val="center"/>
          </w:tcPr>
          <w:p w14:paraId="66C6A8AB" w14:textId="3112D742"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דיגום בודד הנ</w:t>
            </w:r>
            <w:r w:rsidR="00E30228" w:rsidRPr="006A5025">
              <w:rPr>
                <w:rFonts w:ascii="David" w:hAnsi="David" w:cs="David"/>
                <w:sz w:val="24"/>
                <w:szCs w:val="24"/>
                <w:rtl/>
              </w:rPr>
              <w:t>אסף בנקודה ספציפית בפרק זמן קצר</w:t>
            </w:r>
          </w:p>
        </w:tc>
      </w:tr>
      <w:tr w:rsidR="0052320E" w:rsidRPr="006A5025" w14:paraId="3E822A75" w14:textId="77777777" w:rsidTr="00E35AB0">
        <w:tc>
          <w:tcPr>
            <w:tcW w:w="1339" w:type="pct"/>
            <w:vAlign w:val="center"/>
          </w:tcPr>
          <w:p w14:paraId="67BDEB81"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"דיגום מורכב"</w:t>
            </w:r>
          </w:p>
        </w:tc>
        <w:tc>
          <w:tcPr>
            <w:tcW w:w="3661" w:type="pct"/>
            <w:vAlign w:val="center"/>
          </w:tcPr>
          <w:p w14:paraId="7C009C89" w14:textId="0D0CF670"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דיגום המתבצע על ידי איחוד של מס</w:t>
            </w:r>
            <w:r w:rsidR="00E30228" w:rsidRPr="006A5025">
              <w:rPr>
                <w:rFonts w:ascii="David" w:hAnsi="David" w:cs="David"/>
                <w:sz w:val="24"/>
                <w:szCs w:val="24"/>
                <w:rtl/>
              </w:rPr>
              <w:t>פר דגימות חטף שנלקחו מאותו הזרם</w:t>
            </w:r>
          </w:p>
        </w:tc>
      </w:tr>
      <w:tr w:rsidR="0052320E" w:rsidRPr="006A5025" w14:paraId="26B1FDB7" w14:textId="77777777" w:rsidTr="00E35AB0">
        <w:tc>
          <w:tcPr>
            <w:tcW w:w="1339" w:type="pct"/>
            <w:vAlign w:val="center"/>
          </w:tcPr>
          <w:p w14:paraId="22A3998E"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"הנחיות ניטור שפכי תעשייה"</w:t>
            </w:r>
          </w:p>
        </w:tc>
        <w:tc>
          <w:tcPr>
            <w:tcW w:w="3661" w:type="pct"/>
            <w:vAlign w:val="center"/>
          </w:tcPr>
          <w:p w14:paraId="7946A843" w14:textId="2FE4203A" w:rsidR="0052320E" w:rsidRPr="006A5025" w:rsidRDefault="0052320E" w:rsidP="00BD3DEB">
            <w:pPr>
              <w:spacing w:line="360" w:lineRule="auto"/>
              <w:jc w:val="both"/>
              <w:rPr>
                <w:rFonts w:ascii="David" w:hAnsi="David" w:cs="David"/>
                <w:sz w:val="24"/>
                <w:szCs w:val="24"/>
                <w:rtl/>
              </w:rPr>
            </w:pPr>
            <w:r w:rsidRPr="006A5025">
              <w:rPr>
                <w:rFonts w:ascii="David" w:hAnsi="David" w:cs="David"/>
                <w:sz w:val="24"/>
                <w:szCs w:val="24"/>
              </w:rPr>
              <w:t>"</w:t>
            </w:r>
            <w:hyperlink r:id="rId72" w:history="1">
              <w:r w:rsidRPr="006A5025">
                <w:rPr>
                  <w:rStyle w:val="aff6"/>
                  <w:rFonts w:ascii="David" w:hAnsi="David" w:cs="David"/>
                  <w:rtl/>
                  <w:lang w:eastAsia="he-IL"/>
                </w:rPr>
                <w:t>הנחיות ניטור שפכי תעשייה</w:t>
              </w:r>
            </w:hyperlink>
            <w:r w:rsidRPr="006A5025">
              <w:rPr>
                <w:rStyle w:val="aff6"/>
                <w:rFonts w:ascii="David" w:hAnsi="David" w:cs="David"/>
                <w:lang w:eastAsia="he-IL"/>
              </w:rPr>
              <w:t>"</w:t>
            </w:r>
            <w:r w:rsidRPr="006A5025">
              <w:rPr>
                <w:rFonts w:ascii="David" w:hAnsi="David" w:cs="David"/>
                <w:sz w:val="24"/>
                <w:szCs w:val="24"/>
                <w:rtl/>
              </w:rPr>
              <w:t xml:space="preserve"> שפורסמו באתר ה</w:t>
            </w:r>
            <w:r w:rsidR="00E30228" w:rsidRPr="006A5025">
              <w:rPr>
                <w:rFonts w:ascii="David" w:hAnsi="David" w:cs="David"/>
                <w:sz w:val="24"/>
                <w:szCs w:val="24"/>
                <w:rtl/>
              </w:rPr>
              <w:t>אינטרנט ובנוסחן המעודכן מעת לעת</w:t>
            </w:r>
          </w:p>
        </w:tc>
      </w:tr>
      <w:tr w:rsidR="0052320E" w:rsidRPr="006A5025" w14:paraId="5C1C81D6" w14:textId="77777777" w:rsidTr="00E35AB0">
        <w:tc>
          <w:tcPr>
            <w:tcW w:w="1339" w:type="pct"/>
            <w:vAlign w:val="center"/>
          </w:tcPr>
          <w:p w14:paraId="155F1433"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"יצרן שפכים" ו"ממונה סביבה"</w:t>
            </w:r>
          </w:p>
        </w:tc>
        <w:tc>
          <w:tcPr>
            <w:tcW w:w="3661" w:type="pct"/>
            <w:vAlign w:val="center"/>
          </w:tcPr>
          <w:p w14:paraId="7B969D46" w14:textId="2D395CC4" w:rsidR="0052320E" w:rsidRPr="006A5025" w:rsidRDefault="00E30228" w:rsidP="00BD3DEB">
            <w:pPr>
              <w:spacing w:line="360" w:lineRule="auto"/>
              <w:rPr>
                <w:rFonts w:ascii="David" w:hAnsi="David" w:cs="David"/>
                <w:sz w:val="24"/>
                <w:szCs w:val="24"/>
                <w:rtl/>
              </w:rPr>
            </w:pPr>
            <w:r w:rsidRPr="006A5025">
              <w:rPr>
                <w:rFonts w:ascii="David" w:hAnsi="David" w:cs="David"/>
                <w:sz w:val="24"/>
                <w:szCs w:val="24"/>
                <w:rtl/>
              </w:rPr>
              <w:t>כהגדרתם בתקנות מי קולחין</w:t>
            </w:r>
          </w:p>
        </w:tc>
      </w:tr>
      <w:tr w:rsidR="0052320E" w:rsidRPr="006A5025" w14:paraId="16A2C9AE" w14:textId="77777777" w:rsidTr="00E35AB0">
        <w:tc>
          <w:tcPr>
            <w:tcW w:w="1339" w:type="pct"/>
            <w:vAlign w:val="center"/>
          </w:tcPr>
          <w:p w14:paraId="4CADCEE0"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"ניטור בסיסי"</w:t>
            </w:r>
          </w:p>
        </w:tc>
        <w:tc>
          <w:tcPr>
            <w:tcW w:w="3661" w:type="pct"/>
            <w:vAlign w:val="center"/>
          </w:tcPr>
          <w:p w14:paraId="42E642F0" w14:textId="5FC6F1F3"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כמשמעותו </w:t>
            </w:r>
            <w:hyperlink r:id="rId73" w:history="1">
              <w:r w:rsidRPr="006A5025">
                <w:rPr>
                  <w:rStyle w:val="Hyperlink"/>
                  <w:rFonts w:ascii="David" w:hAnsi="David" w:cs="David"/>
                  <w:sz w:val="24"/>
                  <w:szCs w:val="24"/>
                  <w:rtl/>
                </w:rPr>
                <w:t xml:space="preserve">בהנחיות ניטור שפכי תעשייה </w:t>
              </w:r>
            </w:hyperlink>
            <w:r w:rsidRPr="006A5025">
              <w:rPr>
                <w:rFonts w:ascii="David" w:hAnsi="David" w:cs="David"/>
                <w:sz w:val="24"/>
                <w:szCs w:val="24"/>
                <w:rtl/>
              </w:rPr>
              <w:t>כגון דיגו</w:t>
            </w:r>
            <w:r w:rsidR="00E30228" w:rsidRPr="006A5025">
              <w:rPr>
                <w:rFonts w:ascii="David" w:hAnsi="David" w:cs="David"/>
                <w:sz w:val="24"/>
                <w:szCs w:val="24"/>
                <w:rtl/>
              </w:rPr>
              <w:t>מים ובדיקות בהתאם לתכנית ניטור</w:t>
            </w:r>
          </w:p>
        </w:tc>
      </w:tr>
      <w:tr w:rsidR="0052320E" w:rsidRPr="006A5025" w14:paraId="65600729" w14:textId="77777777" w:rsidTr="00E35AB0">
        <w:tc>
          <w:tcPr>
            <w:tcW w:w="1339" w:type="pct"/>
            <w:vAlign w:val="center"/>
          </w:tcPr>
          <w:p w14:paraId="7E1FDF8A"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"ניטור משלים"</w:t>
            </w:r>
          </w:p>
        </w:tc>
        <w:tc>
          <w:tcPr>
            <w:tcW w:w="3661" w:type="pct"/>
            <w:vAlign w:val="center"/>
          </w:tcPr>
          <w:p w14:paraId="27CFAE57" w14:textId="2D83ADC2"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 xml:space="preserve">כמשמעותו </w:t>
            </w:r>
            <w:hyperlink r:id="rId74" w:history="1">
              <w:r w:rsidRPr="006A5025">
                <w:rPr>
                  <w:rStyle w:val="Hyperlink"/>
                  <w:rFonts w:ascii="David" w:hAnsi="David" w:cs="David"/>
                  <w:sz w:val="24"/>
                  <w:szCs w:val="24"/>
                  <w:rtl/>
                </w:rPr>
                <w:t>בהנחיות ניטור שפכי תעשייה</w:t>
              </w:r>
            </w:hyperlink>
            <w:r w:rsidRPr="006A5025">
              <w:rPr>
                <w:rFonts w:ascii="David" w:hAnsi="David" w:cs="David"/>
                <w:sz w:val="24"/>
                <w:szCs w:val="24"/>
                <w:rtl/>
              </w:rPr>
              <w:t xml:space="preserve">, כגון  דיגומים ובדיקות המבוצעים על ידי בעל עסק בנוסף לנדרש בניטור הבסיסי, לרבות הוספת נקודות דיגום, פרמטרים, ערכי סף, אופן דיגום </w:t>
            </w:r>
            <w:r w:rsidR="00E30228" w:rsidRPr="006A5025">
              <w:rPr>
                <w:rFonts w:ascii="David" w:hAnsi="David" w:cs="David"/>
                <w:sz w:val="24"/>
                <w:szCs w:val="24"/>
                <w:rtl/>
              </w:rPr>
              <w:t>ותדירות דיגום, בהתאם לתנאים אלה</w:t>
            </w:r>
          </w:p>
        </w:tc>
      </w:tr>
      <w:tr w:rsidR="0052320E" w:rsidRPr="006A5025" w14:paraId="1128595B" w14:textId="77777777" w:rsidTr="00E35AB0">
        <w:tc>
          <w:tcPr>
            <w:tcW w:w="1339" w:type="pct"/>
            <w:vAlign w:val="center"/>
          </w:tcPr>
          <w:p w14:paraId="2FFF9BA5" w14:textId="77777777"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"תכנית ניטור"</w:t>
            </w:r>
          </w:p>
        </w:tc>
        <w:tc>
          <w:tcPr>
            <w:tcW w:w="3661" w:type="pct"/>
            <w:vAlign w:val="center"/>
          </w:tcPr>
          <w:p w14:paraId="7C02C40E" w14:textId="6EAE5BBE" w:rsidR="0052320E" w:rsidRPr="006A5025" w:rsidRDefault="0052320E" w:rsidP="00BD3DEB">
            <w:pPr>
              <w:spacing w:line="360" w:lineRule="auto"/>
              <w:rPr>
                <w:rFonts w:ascii="David" w:hAnsi="David" w:cs="David"/>
                <w:sz w:val="24"/>
                <w:szCs w:val="24"/>
                <w:rtl/>
              </w:rPr>
            </w:pPr>
            <w:r w:rsidRPr="006A5025">
              <w:rPr>
                <w:rFonts w:ascii="David" w:hAnsi="David" w:cs="David"/>
                <w:sz w:val="24"/>
                <w:szCs w:val="24"/>
                <w:rtl/>
              </w:rPr>
              <w:t>תכנית שאושרה לפי תקנה 10 לתקנות מי קולחין על ידי ממונה סביבה, ו/או תכנית שאושרה לפי סעיף 4 לכללי תאגידי מים וביוב (שפכי מפעלים המוזרמים למערכת הביוב), התשע"ד</w:t>
            </w:r>
            <w:r w:rsidR="00E30228" w:rsidRPr="006A5025">
              <w:rPr>
                <w:rFonts w:ascii="David" w:hAnsi="David" w:cs="David"/>
                <w:sz w:val="24"/>
                <w:szCs w:val="24"/>
                <w:rtl/>
              </w:rPr>
              <w:t>-2014 (להלן - כללי שפכי תעשייה)</w:t>
            </w:r>
          </w:p>
        </w:tc>
      </w:tr>
    </w:tbl>
    <w:p w14:paraId="53F8ACBB" w14:textId="77777777" w:rsidR="0052320E" w:rsidRPr="006A5025" w:rsidRDefault="0052320E" w:rsidP="00BD3DEB">
      <w:pPr>
        <w:pStyle w:val="a7"/>
        <w:numPr>
          <w:ilvl w:val="0"/>
          <w:numId w:val="227"/>
        </w:numPr>
        <w:spacing w:after="0" w:line="360" w:lineRule="auto"/>
        <w:jc w:val="both"/>
        <w:rPr>
          <w:rFonts w:ascii="David" w:hAnsi="David" w:cs="David"/>
          <w:sz w:val="24"/>
          <w:szCs w:val="24"/>
        </w:rPr>
      </w:pPr>
      <w:r w:rsidRPr="006A5025">
        <w:rPr>
          <w:rFonts w:ascii="David" w:hAnsi="David" w:cs="David"/>
          <w:sz w:val="24"/>
          <w:szCs w:val="24"/>
          <w:rtl/>
        </w:rPr>
        <w:t xml:space="preserve">בעל העסק ינטר את שפכי העסק בהתאם להוראות פרק זה והנחיות נותן האישור. במקרה ושפכי העסק מוזרמים למערכת הביוב הציבורית, הניטור יכלול את כלל הפרמטרים הקבועים </w:t>
      </w:r>
      <w:hyperlink w:anchor="נספרריכוזמזהמים" w:history="1">
        <w:r w:rsidRPr="006A5025">
          <w:rPr>
            <w:rFonts w:ascii="David" w:hAnsi="David" w:cs="David"/>
            <w:sz w:val="24"/>
            <w:szCs w:val="24"/>
            <w:rtl/>
          </w:rPr>
          <w:t>בנספח 1</w:t>
        </w:r>
      </w:hyperlink>
      <w:r w:rsidRPr="006A5025">
        <w:rPr>
          <w:rFonts w:ascii="David" w:hAnsi="David" w:cs="David"/>
          <w:sz w:val="24"/>
          <w:szCs w:val="24"/>
          <w:rtl/>
        </w:rPr>
        <w:t xml:space="preserve"> בתנאים אלה.</w:t>
      </w:r>
    </w:p>
    <w:p w14:paraId="06077660" w14:textId="31B0EB90" w:rsidR="0052320E" w:rsidRPr="006A5025" w:rsidRDefault="00E30228" w:rsidP="00BD3DEB">
      <w:pPr>
        <w:pStyle w:val="a7"/>
        <w:numPr>
          <w:ilvl w:val="0"/>
          <w:numId w:val="227"/>
        </w:numPr>
        <w:spacing w:after="0" w:line="360" w:lineRule="auto"/>
        <w:jc w:val="both"/>
        <w:rPr>
          <w:rFonts w:ascii="David" w:hAnsi="David" w:cs="David"/>
          <w:sz w:val="24"/>
          <w:szCs w:val="24"/>
        </w:rPr>
      </w:pPr>
      <w:r w:rsidRPr="006A5025">
        <w:rPr>
          <w:rFonts w:ascii="David" w:hAnsi="David" w:cs="David"/>
          <w:sz w:val="24"/>
          <w:szCs w:val="24"/>
          <w:rtl/>
        </w:rPr>
        <w:t>על אף האמור בסעיף 3.4.4.(8</w:t>
      </w:r>
      <w:r w:rsidR="0052320E" w:rsidRPr="006A5025">
        <w:rPr>
          <w:rFonts w:ascii="David" w:hAnsi="David" w:cs="David"/>
          <w:sz w:val="24"/>
          <w:szCs w:val="24"/>
          <w:rtl/>
        </w:rPr>
        <w:t>א), בעל עסק לא יידרש לדגום את הפרמטרים הנכללים בניטור הבסיסי, בהתקיים שני התנאים הבאים:</w:t>
      </w:r>
    </w:p>
    <w:p w14:paraId="6754FEB0" w14:textId="50EEBA01" w:rsidR="0052320E" w:rsidRPr="006A5025" w:rsidRDefault="0052320E" w:rsidP="00BD3DEB">
      <w:pPr>
        <w:pStyle w:val="a7"/>
        <w:numPr>
          <w:ilvl w:val="0"/>
          <w:numId w:val="228"/>
        </w:numPr>
        <w:spacing w:after="0" w:line="360" w:lineRule="auto"/>
        <w:jc w:val="both"/>
        <w:rPr>
          <w:rFonts w:ascii="David" w:hAnsi="David" w:cs="David"/>
          <w:sz w:val="24"/>
          <w:szCs w:val="24"/>
        </w:rPr>
      </w:pPr>
      <w:r w:rsidRPr="006A5025">
        <w:rPr>
          <w:rFonts w:ascii="David" w:hAnsi="David" w:cs="David"/>
          <w:sz w:val="24"/>
          <w:szCs w:val="24"/>
          <w:rtl/>
        </w:rPr>
        <w:t xml:space="preserve">הוא </w:t>
      </w:r>
      <w:r w:rsidR="003C168B">
        <w:rPr>
          <w:rFonts w:ascii="David" w:hAnsi="David" w:cs="David"/>
          <w:sz w:val="24"/>
          <w:szCs w:val="24"/>
          <w:rtl/>
        </w:rPr>
        <w:t>נכלל בתכנית ניטור של יצרן שפכים</w:t>
      </w:r>
      <w:r w:rsidR="003C168B">
        <w:rPr>
          <w:rFonts w:ascii="David" w:hAnsi="David" w:cs="David" w:hint="cs"/>
          <w:sz w:val="24"/>
          <w:szCs w:val="24"/>
          <w:rtl/>
        </w:rPr>
        <w:t>.</w:t>
      </w:r>
    </w:p>
    <w:p w14:paraId="42BBA085" w14:textId="77777777" w:rsidR="0052320E" w:rsidRPr="006A5025" w:rsidRDefault="0052320E" w:rsidP="00BD3DEB">
      <w:pPr>
        <w:pStyle w:val="a7"/>
        <w:numPr>
          <w:ilvl w:val="0"/>
          <w:numId w:val="228"/>
        </w:numPr>
        <w:spacing w:after="0" w:line="360" w:lineRule="auto"/>
        <w:jc w:val="both"/>
        <w:rPr>
          <w:rFonts w:ascii="David" w:hAnsi="David" w:cs="David"/>
          <w:sz w:val="24"/>
          <w:szCs w:val="24"/>
          <w:rtl/>
        </w:rPr>
      </w:pPr>
      <w:r w:rsidRPr="006A5025">
        <w:rPr>
          <w:rFonts w:ascii="David" w:hAnsi="David" w:cs="David"/>
          <w:sz w:val="24"/>
          <w:szCs w:val="24"/>
          <w:rtl/>
        </w:rPr>
        <w:t xml:space="preserve">יצרן השפכים ביצע את הניטור בפריסה שווה על פני השנה הקלנדרית בהתאמה למספר הדיגומים במסגרת הניטור הבסיסי (לדוגמא, כאשר בתכנית הניטור נקבע ביצוע של 4 דיגומים וברבעון הראשון לא בוצע דיגום). </w:t>
      </w:r>
    </w:p>
    <w:p w14:paraId="3309EE73" w14:textId="77777777" w:rsidR="0052320E" w:rsidRPr="006A5025" w:rsidRDefault="0052320E" w:rsidP="00BD3DEB">
      <w:pPr>
        <w:pStyle w:val="a7"/>
        <w:numPr>
          <w:ilvl w:val="0"/>
          <w:numId w:val="227"/>
        </w:numPr>
        <w:spacing w:after="0" w:line="360" w:lineRule="auto"/>
        <w:jc w:val="both"/>
        <w:rPr>
          <w:rFonts w:ascii="David" w:hAnsi="David" w:cs="David"/>
          <w:sz w:val="24"/>
          <w:szCs w:val="24"/>
        </w:rPr>
      </w:pPr>
      <w:r w:rsidRPr="006A5025">
        <w:rPr>
          <w:rFonts w:ascii="David" w:hAnsi="David" w:cs="David"/>
          <w:sz w:val="24"/>
          <w:szCs w:val="24"/>
          <w:rtl/>
        </w:rPr>
        <w:t>דיגום שפכי העסק יבוצע בהתאם ל</w:t>
      </w:r>
      <w:hyperlink r:id="rId75" w:history="1">
        <w:r w:rsidRPr="006A5025">
          <w:rPr>
            <w:rFonts w:ascii="David" w:hAnsi="David" w:cs="David"/>
            <w:sz w:val="24"/>
            <w:szCs w:val="24"/>
            <w:rtl/>
          </w:rPr>
          <w:t>"</w:t>
        </w:r>
        <w:r w:rsidRPr="006A5025">
          <w:rPr>
            <w:rStyle w:val="aff6"/>
            <w:rFonts w:ascii="David" w:hAnsi="David" w:cs="David"/>
            <w:rtl/>
            <w:lang w:eastAsia="he-IL"/>
          </w:rPr>
          <w:t>הנחיות ניטור שפכי תעשיה</w:t>
        </w:r>
        <w:r w:rsidRPr="006A5025">
          <w:rPr>
            <w:rFonts w:ascii="David" w:hAnsi="David" w:cs="David"/>
            <w:sz w:val="24"/>
            <w:szCs w:val="24"/>
            <w:rtl/>
          </w:rPr>
          <w:t>"</w:t>
        </w:r>
      </w:hyperlink>
      <w:r w:rsidRPr="006A5025">
        <w:rPr>
          <w:rFonts w:ascii="David" w:hAnsi="David" w:cs="David"/>
          <w:sz w:val="24"/>
          <w:szCs w:val="24"/>
          <w:rtl/>
        </w:rPr>
        <w:t xml:space="preserve"> או באופן אחר שאושר מראש ובכתב על ידי נותן האישור.</w:t>
      </w:r>
    </w:p>
    <w:p w14:paraId="1F0D8D58" w14:textId="77777777" w:rsidR="0052320E" w:rsidRPr="006A5025" w:rsidRDefault="0052320E" w:rsidP="00BD3DEB">
      <w:pPr>
        <w:pStyle w:val="a7"/>
        <w:numPr>
          <w:ilvl w:val="0"/>
          <w:numId w:val="227"/>
        </w:numPr>
        <w:spacing w:after="0" w:line="360" w:lineRule="auto"/>
        <w:jc w:val="both"/>
        <w:rPr>
          <w:rFonts w:ascii="David" w:hAnsi="David" w:cs="David"/>
          <w:sz w:val="24"/>
          <w:szCs w:val="24"/>
        </w:rPr>
      </w:pPr>
      <w:r w:rsidRPr="006A5025">
        <w:rPr>
          <w:rFonts w:ascii="David" w:hAnsi="David" w:cs="David"/>
          <w:sz w:val="24"/>
          <w:szCs w:val="24"/>
          <w:rtl/>
        </w:rPr>
        <w:t xml:space="preserve">הבדיקות לדיגומי השפכים יבוצעו על ידי מעבדה מוסמכת ושיטת האנליזה לכל פרמטר תהיה שיטה מוסמכת ויהיו מוכרות על ידי המשרד להגנת הסביבה, או באופן אחר שאושר מראש ובכתב על ידי נותן האישור. שיטות האנליזה המוכרות על ידי המשרד להגנת הסביבה מפורטות </w:t>
      </w:r>
      <w:hyperlink r:id="rId76" w:history="1">
        <w:r w:rsidRPr="006A5025">
          <w:rPr>
            <w:rFonts w:ascii="David" w:hAnsi="David" w:cs="David"/>
            <w:sz w:val="24"/>
            <w:szCs w:val="24"/>
            <w:rtl/>
          </w:rPr>
          <w:t>בנספח 2 ב"</w:t>
        </w:r>
        <w:r w:rsidRPr="006A5025">
          <w:rPr>
            <w:rStyle w:val="aff6"/>
            <w:rFonts w:ascii="David" w:hAnsi="David" w:cs="David"/>
            <w:rtl/>
            <w:lang w:eastAsia="he-IL"/>
          </w:rPr>
          <w:t>הנחיות ניטור שפכי תעשיה</w:t>
        </w:r>
      </w:hyperlink>
      <w:r w:rsidRPr="006A5025">
        <w:rPr>
          <w:rFonts w:ascii="David" w:hAnsi="David" w:cs="David"/>
          <w:sz w:val="24"/>
          <w:szCs w:val="24"/>
          <w:rtl/>
        </w:rPr>
        <w:t xml:space="preserve">". </w:t>
      </w:r>
    </w:p>
    <w:p w14:paraId="65F41B18" w14:textId="77777777" w:rsidR="0052320E" w:rsidRPr="006A5025" w:rsidRDefault="0052320E" w:rsidP="00BD3DEB">
      <w:pPr>
        <w:pStyle w:val="a7"/>
        <w:numPr>
          <w:ilvl w:val="0"/>
          <w:numId w:val="227"/>
        </w:numPr>
        <w:spacing w:after="0" w:line="360" w:lineRule="auto"/>
        <w:jc w:val="both"/>
        <w:rPr>
          <w:rFonts w:ascii="David" w:hAnsi="David" w:cs="David"/>
          <w:sz w:val="24"/>
          <w:szCs w:val="24"/>
        </w:rPr>
      </w:pPr>
      <w:r w:rsidRPr="006A5025">
        <w:rPr>
          <w:rFonts w:ascii="David" w:hAnsi="David" w:cs="David"/>
          <w:sz w:val="24"/>
          <w:szCs w:val="24"/>
          <w:rtl/>
        </w:rPr>
        <w:t>בדיקת שדה של פרמטרים תבוצע על ידי דוגם מוסמך כהגדרתו בתקנות מי קולחין.</w:t>
      </w:r>
    </w:p>
    <w:p w14:paraId="60C05569" w14:textId="77777777" w:rsidR="0052320E" w:rsidRPr="006A5025" w:rsidRDefault="0052320E" w:rsidP="00BD3DEB">
      <w:pPr>
        <w:pStyle w:val="a7"/>
        <w:numPr>
          <w:ilvl w:val="0"/>
          <w:numId w:val="227"/>
        </w:numPr>
        <w:spacing w:after="0" w:line="360" w:lineRule="auto"/>
        <w:jc w:val="both"/>
        <w:rPr>
          <w:rFonts w:ascii="David" w:hAnsi="David" w:cs="David"/>
          <w:sz w:val="24"/>
          <w:szCs w:val="24"/>
        </w:rPr>
      </w:pPr>
      <w:r w:rsidRPr="006A5025">
        <w:rPr>
          <w:rFonts w:ascii="David" w:hAnsi="David" w:cs="David"/>
          <w:sz w:val="24"/>
          <w:szCs w:val="24"/>
          <w:rtl/>
        </w:rPr>
        <w:t xml:space="preserve">תוצאות הדיגום, לרבות טופס נטילת דגימה, טופס משמורת ודוח תוצאות המעבדה ישמרו בשטח העסק למשך תקופה של שלוש שנים לפחות, ויוצגו או יימסרו לנותן האישור לפי דרישתו. </w:t>
      </w:r>
    </w:p>
    <w:p w14:paraId="4D999A59" w14:textId="77777777" w:rsidR="0052320E" w:rsidRPr="006A5025" w:rsidRDefault="0052320E" w:rsidP="00BD3DEB">
      <w:pPr>
        <w:pStyle w:val="a7"/>
        <w:numPr>
          <w:ilvl w:val="0"/>
          <w:numId w:val="227"/>
        </w:numPr>
        <w:spacing w:after="0" w:line="360" w:lineRule="auto"/>
        <w:jc w:val="both"/>
        <w:rPr>
          <w:rFonts w:ascii="David" w:hAnsi="David" w:cs="David"/>
          <w:sz w:val="24"/>
          <w:szCs w:val="24"/>
        </w:rPr>
      </w:pPr>
      <w:r w:rsidRPr="006A5025">
        <w:rPr>
          <w:rFonts w:ascii="David" w:hAnsi="David" w:cs="David"/>
          <w:sz w:val="24"/>
          <w:szCs w:val="24"/>
          <w:rtl/>
        </w:rPr>
        <w:t xml:space="preserve">במקרים בהם נמצאה חריגה בדיגומים שנערכו לשפכי העסק מהפרמטרים המצוינים </w:t>
      </w:r>
      <w:hyperlink w:anchor="נספרריכוזמזהמים" w:history="1">
        <w:r w:rsidRPr="006A5025">
          <w:rPr>
            <w:rFonts w:ascii="David" w:hAnsi="David" w:cs="David"/>
            <w:sz w:val="24"/>
            <w:szCs w:val="24"/>
            <w:rtl/>
          </w:rPr>
          <w:t>בנספח 1</w:t>
        </w:r>
      </w:hyperlink>
      <w:r w:rsidRPr="006A5025">
        <w:rPr>
          <w:rFonts w:ascii="David" w:hAnsi="David" w:cs="David"/>
          <w:sz w:val="24"/>
          <w:szCs w:val="24"/>
          <w:rtl/>
        </w:rPr>
        <w:t>, לרבות דיגומים שנעשו על ידי יצרן שפכים או גורם אחר שאישר נותן האישור, ובלבד שמקורם בעסק, ידווח בעל העסק על כך לנותן האישור באמצעות מדיה דיגיטלית, לא יאוחר מ-24 שעות ממועד גילוי החריגה, בצירוף דו"ח תוצאות מעבדה מוסמכת וטופס נטילת דגימה ומשמורת.</w:t>
      </w:r>
    </w:p>
    <w:p w14:paraId="18C3362E" w14:textId="77777777" w:rsidR="0052320E" w:rsidRPr="006A5025" w:rsidRDefault="0052320E" w:rsidP="00BD3DEB">
      <w:pPr>
        <w:pStyle w:val="a7"/>
        <w:numPr>
          <w:ilvl w:val="0"/>
          <w:numId w:val="227"/>
        </w:numPr>
        <w:spacing w:after="0" w:line="360" w:lineRule="auto"/>
        <w:jc w:val="both"/>
        <w:rPr>
          <w:rFonts w:ascii="David" w:hAnsi="David" w:cs="David"/>
          <w:sz w:val="24"/>
          <w:szCs w:val="24"/>
        </w:rPr>
      </w:pPr>
      <w:r w:rsidRPr="006A5025">
        <w:rPr>
          <w:rFonts w:ascii="David" w:hAnsi="David" w:cs="David"/>
          <w:sz w:val="24"/>
          <w:szCs w:val="24"/>
          <w:rtl/>
        </w:rPr>
        <w:t>על פי דרישת נותן האישור והנחיותיו, יימסרו תוצאות דיגום הנדרש בפרק זה, במדיה דיגיטלית לנותן האישור.</w:t>
      </w:r>
    </w:p>
    <w:p w14:paraId="14024121" w14:textId="77777777" w:rsidR="0052320E" w:rsidRPr="006A5025" w:rsidRDefault="0052320E" w:rsidP="00BD3DEB">
      <w:pPr>
        <w:pStyle w:val="a7"/>
        <w:numPr>
          <w:ilvl w:val="0"/>
          <w:numId w:val="227"/>
        </w:numPr>
        <w:spacing w:after="0" w:line="360" w:lineRule="auto"/>
        <w:jc w:val="both"/>
        <w:rPr>
          <w:rFonts w:ascii="David" w:hAnsi="David" w:cs="David"/>
          <w:sz w:val="24"/>
          <w:szCs w:val="24"/>
        </w:rPr>
      </w:pPr>
      <w:r w:rsidRPr="006A5025">
        <w:rPr>
          <w:rFonts w:ascii="David" w:hAnsi="David" w:cs="David"/>
          <w:sz w:val="24"/>
          <w:szCs w:val="24"/>
          <w:rtl/>
        </w:rPr>
        <w:t xml:space="preserve">על פי דרישת נותן האישור והנחיותיו, יכין ויגיש בעל העסק דוח לעניין שפכי תעשייה. </w:t>
      </w:r>
    </w:p>
    <w:p w14:paraId="35894E3B" w14:textId="77777777" w:rsidR="0052320E" w:rsidRPr="006A5025" w:rsidRDefault="0052320E" w:rsidP="00BD3DEB">
      <w:pPr>
        <w:pStyle w:val="a7"/>
        <w:numPr>
          <w:ilvl w:val="0"/>
          <w:numId w:val="227"/>
        </w:numPr>
        <w:spacing w:after="0" w:line="360" w:lineRule="auto"/>
        <w:jc w:val="both"/>
        <w:rPr>
          <w:rFonts w:ascii="David" w:hAnsi="David" w:cs="David"/>
          <w:sz w:val="24"/>
          <w:szCs w:val="24"/>
        </w:rPr>
      </w:pPr>
      <w:r w:rsidRPr="006A5025">
        <w:rPr>
          <w:rFonts w:ascii="David" w:hAnsi="David" w:cs="David"/>
          <w:sz w:val="24"/>
          <w:szCs w:val="24"/>
          <w:rtl/>
        </w:rPr>
        <w:t xml:space="preserve">מיקום נקודות הדיגום: </w:t>
      </w:r>
    </w:p>
    <w:p w14:paraId="6F8AEC98" w14:textId="168D53FA" w:rsidR="0052320E" w:rsidRPr="006A5025" w:rsidRDefault="0052320E" w:rsidP="00BD3DEB">
      <w:pPr>
        <w:pStyle w:val="a7"/>
        <w:numPr>
          <w:ilvl w:val="0"/>
          <w:numId w:val="229"/>
        </w:numPr>
        <w:spacing w:after="0" w:line="360" w:lineRule="auto"/>
        <w:jc w:val="both"/>
        <w:rPr>
          <w:rFonts w:ascii="David" w:hAnsi="David" w:cs="David"/>
          <w:sz w:val="24"/>
          <w:szCs w:val="24"/>
        </w:rPr>
      </w:pPr>
      <w:r w:rsidRPr="006A5025">
        <w:rPr>
          <w:rFonts w:ascii="David" w:hAnsi="David" w:cs="David"/>
          <w:sz w:val="24"/>
          <w:szCs w:val="24"/>
          <w:rtl/>
        </w:rPr>
        <w:t>בעל עסק יתקין בנקודה הנדרשת בדיגום בסעיף 3.4.4</w:t>
      </w:r>
      <w:r w:rsidR="00E30228" w:rsidRPr="006A5025">
        <w:rPr>
          <w:rFonts w:ascii="David" w:hAnsi="David" w:cs="David"/>
          <w:sz w:val="24"/>
          <w:szCs w:val="24"/>
          <w:rtl/>
        </w:rPr>
        <w:t>.</w:t>
      </w:r>
      <w:r w:rsidRPr="006A5025">
        <w:rPr>
          <w:rFonts w:ascii="David" w:hAnsi="David" w:cs="David"/>
          <w:sz w:val="24"/>
          <w:szCs w:val="24"/>
          <w:rtl/>
        </w:rPr>
        <w:t xml:space="preserve">(8) ובנספח 1 מכל דיגום בעל פתח או ברז דיגום, המאפשר לקיחת דגימה של השפכים לפי </w:t>
      </w:r>
      <w:r w:rsidRPr="006A5025">
        <w:rPr>
          <w:rStyle w:val="aff6"/>
          <w:rFonts w:ascii="David" w:hAnsi="David" w:cs="David"/>
          <w:lang w:eastAsia="he-IL"/>
        </w:rPr>
        <w:t>"</w:t>
      </w:r>
      <w:hyperlink r:id="rId77" w:history="1">
        <w:r w:rsidRPr="006A5025">
          <w:rPr>
            <w:rStyle w:val="aff6"/>
            <w:rFonts w:ascii="David" w:hAnsi="David" w:cs="David"/>
            <w:rtl/>
            <w:lang w:eastAsia="he-IL"/>
          </w:rPr>
          <w:t>הנחיות ניטור שפכי תעשייה</w:t>
        </w:r>
      </w:hyperlink>
      <w:r w:rsidRPr="006A5025">
        <w:rPr>
          <w:rStyle w:val="aff6"/>
          <w:rFonts w:ascii="David" w:hAnsi="David" w:cs="David"/>
          <w:lang w:eastAsia="he-IL"/>
        </w:rPr>
        <w:t>"</w:t>
      </w:r>
      <w:r w:rsidRPr="006A5025">
        <w:rPr>
          <w:rFonts w:ascii="David" w:hAnsi="David" w:cs="David"/>
          <w:sz w:val="24"/>
          <w:szCs w:val="24"/>
          <w:rtl/>
        </w:rPr>
        <w:t>.</w:t>
      </w:r>
    </w:p>
    <w:p w14:paraId="3FA38824" w14:textId="5EBE0E1C" w:rsidR="0052320E" w:rsidRPr="006A5025" w:rsidRDefault="0052320E" w:rsidP="00BD3DEB">
      <w:pPr>
        <w:pStyle w:val="a7"/>
        <w:numPr>
          <w:ilvl w:val="0"/>
          <w:numId w:val="229"/>
        </w:numPr>
        <w:spacing w:after="0" w:line="360" w:lineRule="auto"/>
        <w:jc w:val="both"/>
        <w:rPr>
          <w:rFonts w:ascii="David" w:hAnsi="David" w:cs="David"/>
          <w:sz w:val="24"/>
          <w:szCs w:val="24"/>
        </w:rPr>
      </w:pPr>
      <w:r w:rsidRPr="006A5025">
        <w:rPr>
          <w:rFonts w:ascii="David" w:hAnsi="David" w:cs="David"/>
          <w:sz w:val="24"/>
          <w:szCs w:val="24"/>
          <w:rtl/>
        </w:rPr>
        <w:t>נקודת הדיגום תהיה נגישה בכל עת. במקרה בו לא ניתן ליטול את הדגימה לפי סעיף 3.4.4</w:t>
      </w:r>
      <w:r w:rsidR="00E30228" w:rsidRPr="006A5025">
        <w:rPr>
          <w:rFonts w:ascii="David" w:hAnsi="David" w:cs="David"/>
          <w:sz w:val="24"/>
          <w:szCs w:val="24"/>
          <w:rtl/>
        </w:rPr>
        <w:t>.</w:t>
      </w:r>
      <w:r w:rsidRPr="006A5025">
        <w:rPr>
          <w:rFonts w:ascii="David" w:hAnsi="David" w:cs="David"/>
          <w:sz w:val="24"/>
          <w:szCs w:val="24"/>
          <w:rtl/>
        </w:rPr>
        <w:t>(8) לתנאים אלה, יפעל בעל העסק על פי הנחיות נותן האישור.</w:t>
      </w:r>
    </w:p>
    <w:p w14:paraId="7FAAAFE8" w14:textId="77777777" w:rsidR="0052320E" w:rsidRPr="006A5025" w:rsidRDefault="0052320E" w:rsidP="00BD3DEB">
      <w:pPr>
        <w:pStyle w:val="a7"/>
        <w:numPr>
          <w:ilvl w:val="0"/>
          <w:numId w:val="229"/>
        </w:numPr>
        <w:spacing w:after="0" w:line="360" w:lineRule="auto"/>
        <w:jc w:val="both"/>
        <w:rPr>
          <w:rFonts w:ascii="David" w:hAnsi="David" w:cs="David"/>
          <w:sz w:val="24"/>
          <w:szCs w:val="24"/>
        </w:rPr>
      </w:pPr>
      <w:r w:rsidRPr="006A5025">
        <w:rPr>
          <w:rFonts w:ascii="David" w:hAnsi="David" w:cs="David"/>
          <w:sz w:val="24"/>
          <w:szCs w:val="24"/>
          <w:rtl/>
        </w:rPr>
        <w:t>הדיגום יבוצע באחת או יותר מהנקודות כמפורט להלן, בהתאם לפרמטר הנבדק, לזרמי השפכים הנוצרים בעסק ובאופן שישקף את כלל השפכים התעשייתיים הנוצרים בעסק:</w:t>
      </w:r>
    </w:p>
    <w:p w14:paraId="522B4786" w14:textId="77777777" w:rsidR="0052320E" w:rsidRPr="006A5025" w:rsidRDefault="0052320E" w:rsidP="00BD3DEB">
      <w:pPr>
        <w:pStyle w:val="a7"/>
        <w:numPr>
          <w:ilvl w:val="0"/>
          <w:numId w:val="230"/>
        </w:numPr>
        <w:spacing w:after="0" w:line="360" w:lineRule="auto"/>
        <w:jc w:val="both"/>
        <w:rPr>
          <w:rFonts w:ascii="David" w:hAnsi="David" w:cs="David"/>
          <w:sz w:val="24"/>
          <w:szCs w:val="24"/>
        </w:rPr>
      </w:pPr>
      <w:r w:rsidRPr="006A5025">
        <w:rPr>
          <w:rFonts w:ascii="David" w:hAnsi="David" w:cs="David"/>
          <w:sz w:val="24"/>
          <w:szCs w:val="24"/>
          <w:rtl/>
        </w:rPr>
        <w:t>במסגרת הניטור הבסיסי - כאשר העסק מחובר למערכת הביוב הציבורית נקודת הדיגום תהיה בהתאם לקבוע בתכנית הניטור של יצרן השפכים, ולכל הפחות בשוחת הביוב האחרונה בחצר העסק;</w:t>
      </w:r>
    </w:p>
    <w:p w14:paraId="6163BD6A" w14:textId="77777777" w:rsidR="0052320E" w:rsidRPr="006A5025" w:rsidRDefault="0052320E" w:rsidP="00BD3DEB">
      <w:pPr>
        <w:pStyle w:val="a7"/>
        <w:numPr>
          <w:ilvl w:val="0"/>
          <w:numId w:val="230"/>
        </w:numPr>
        <w:spacing w:after="0" w:line="360" w:lineRule="auto"/>
        <w:jc w:val="both"/>
        <w:rPr>
          <w:rFonts w:ascii="David" w:hAnsi="David" w:cs="David"/>
          <w:sz w:val="24"/>
          <w:szCs w:val="24"/>
          <w:rtl/>
        </w:rPr>
      </w:pPr>
      <w:r w:rsidRPr="006A5025">
        <w:rPr>
          <w:rFonts w:ascii="David" w:hAnsi="David" w:cs="David"/>
          <w:sz w:val="24"/>
          <w:szCs w:val="24"/>
          <w:rtl/>
        </w:rPr>
        <w:t xml:space="preserve">במסגרת הניטור המשלים - כאשר העסק אינו מחובר למערכת הביוב הציבורית, ומפנה את השפכים למיכל איסוף שפכים וממנו למיתקן טיהור שפכים נקודת הדיגום תהיה במיכל האיסוף, או בהתאם להנחיות נותן האישור. </w:t>
      </w:r>
    </w:p>
    <w:p w14:paraId="4A666E43" w14:textId="77777777" w:rsidR="0052320E" w:rsidRPr="006A5025" w:rsidRDefault="0052320E" w:rsidP="00BD3DEB">
      <w:pPr>
        <w:pStyle w:val="a7"/>
        <w:numPr>
          <w:ilvl w:val="0"/>
          <w:numId w:val="227"/>
        </w:numPr>
        <w:spacing w:after="0" w:line="360" w:lineRule="auto"/>
        <w:jc w:val="both"/>
        <w:rPr>
          <w:rFonts w:ascii="David" w:hAnsi="David" w:cs="David"/>
          <w:sz w:val="24"/>
          <w:szCs w:val="24"/>
        </w:rPr>
      </w:pPr>
      <w:r w:rsidRPr="006A5025">
        <w:rPr>
          <w:rFonts w:ascii="David" w:hAnsi="David" w:cs="David"/>
          <w:sz w:val="24"/>
          <w:szCs w:val="24"/>
          <w:rtl/>
        </w:rPr>
        <w:t>תדירות ביצוע הדיגום - תדירות הדיגום תבוצע כמפורט להלן:</w:t>
      </w:r>
    </w:p>
    <w:p w14:paraId="56A0E99D" w14:textId="77777777" w:rsidR="0052320E" w:rsidRPr="006A5025" w:rsidRDefault="0052320E" w:rsidP="00BD3DEB">
      <w:pPr>
        <w:pStyle w:val="a7"/>
        <w:numPr>
          <w:ilvl w:val="0"/>
          <w:numId w:val="231"/>
        </w:numPr>
        <w:spacing w:after="0" w:line="360" w:lineRule="auto"/>
        <w:jc w:val="both"/>
        <w:rPr>
          <w:rFonts w:ascii="David" w:hAnsi="David" w:cs="David"/>
          <w:sz w:val="24"/>
          <w:szCs w:val="24"/>
        </w:rPr>
      </w:pPr>
      <w:r w:rsidRPr="006A5025">
        <w:rPr>
          <w:rFonts w:ascii="David" w:hAnsi="David" w:cs="David"/>
          <w:sz w:val="24"/>
          <w:szCs w:val="24"/>
          <w:rtl/>
        </w:rPr>
        <w:t>במסגרת הניטור הבסיסי - תדירות הדיגום תהיה בהתאם לתכנית הניטור. במקרים בהם דיגומים במסגרת הניטור הבסיסי לא בוצעו על ידי יצרן שפכים בפריסה שווה על פני השנה הקלנדרית, בהתאמה למספר הדיגומים שנקבע בתכנית הניטור (לדוגמא: כאשר בתכנית הניטור נקבע ביצוע של 4 דיגומים וברבעון הראשון לא בוצע דיגום), בעל העסק יבצע את הדיגום לתקופה זו (לדוגמא: הרבעון) לא יאוחר מ-30 יום מסיום התקופה האמורה.</w:t>
      </w:r>
    </w:p>
    <w:p w14:paraId="762F0DBD" w14:textId="77777777" w:rsidR="0052320E" w:rsidRPr="006A5025" w:rsidRDefault="0052320E" w:rsidP="00BD3DEB">
      <w:pPr>
        <w:pStyle w:val="a7"/>
        <w:numPr>
          <w:ilvl w:val="0"/>
          <w:numId w:val="231"/>
        </w:numPr>
        <w:spacing w:after="0" w:line="360" w:lineRule="auto"/>
        <w:jc w:val="both"/>
        <w:rPr>
          <w:rFonts w:ascii="David" w:hAnsi="David" w:cs="David"/>
          <w:sz w:val="24"/>
          <w:szCs w:val="24"/>
        </w:rPr>
      </w:pPr>
      <w:r w:rsidRPr="006A5025">
        <w:rPr>
          <w:rFonts w:ascii="David" w:hAnsi="David" w:cs="David"/>
          <w:sz w:val="24"/>
          <w:szCs w:val="24"/>
          <w:rtl/>
        </w:rPr>
        <w:t xml:space="preserve">עסק שלא נכלל בתכנית הניטור - תדירות הדיגום תהיה כמפורט </w:t>
      </w:r>
      <w:hyperlink w:anchor="נספרריכוזמזהמים" w:history="1">
        <w:r w:rsidRPr="006A5025">
          <w:rPr>
            <w:rFonts w:ascii="David" w:hAnsi="David" w:cs="David"/>
            <w:sz w:val="24"/>
            <w:szCs w:val="24"/>
            <w:rtl/>
          </w:rPr>
          <w:t>בנספח 1</w:t>
        </w:r>
      </w:hyperlink>
      <w:r w:rsidRPr="006A5025">
        <w:rPr>
          <w:rFonts w:ascii="David" w:hAnsi="David" w:cs="David"/>
          <w:sz w:val="24"/>
          <w:szCs w:val="24"/>
          <w:rtl/>
        </w:rPr>
        <w:t xml:space="preserve"> ובכל מקרה לא פחות מפעם בשלושה חודשים.</w:t>
      </w:r>
    </w:p>
    <w:p w14:paraId="062F0679" w14:textId="77777777" w:rsidR="0052320E" w:rsidRPr="006A5025" w:rsidRDefault="0052320E" w:rsidP="00BD3DEB">
      <w:pPr>
        <w:pStyle w:val="a7"/>
        <w:numPr>
          <w:ilvl w:val="0"/>
          <w:numId w:val="231"/>
        </w:numPr>
        <w:spacing w:after="0" w:line="360" w:lineRule="auto"/>
        <w:jc w:val="both"/>
        <w:rPr>
          <w:rFonts w:ascii="David" w:hAnsi="David" w:cs="David"/>
          <w:sz w:val="24"/>
          <w:szCs w:val="24"/>
        </w:rPr>
      </w:pPr>
      <w:r w:rsidRPr="006A5025">
        <w:rPr>
          <w:rFonts w:ascii="David" w:hAnsi="David" w:cs="David"/>
          <w:sz w:val="24"/>
          <w:szCs w:val="24"/>
          <w:rtl/>
        </w:rPr>
        <w:t>במסגרת הניטור המשלים - תדירות הדיגום תהיה כמפורט להלן:</w:t>
      </w:r>
    </w:p>
    <w:p w14:paraId="5517F858" w14:textId="77777777" w:rsidR="0052320E" w:rsidRPr="006A5025" w:rsidRDefault="0052320E" w:rsidP="00BD3DEB">
      <w:pPr>
        <w:pStyle w:val="a7"/>
        <w:numPr>
          <w:ilvl w:val="0"/>
          <w:numId w:val="232"/>
        </w:numPr>
        <w:spacing w:after="0" w:line="360" w:lineRule="auto"/>
        <w:jc w:val="both"/>
        <w:rPr>
          <w:rFonts w:ascii="David" w:hAnsi="David" w:cs="David"/>
          <w:sz w:val="24"/>
          <w:szCs w:val="24"/>
        </w:rPr>
      </w:pPr>
      <w:r w:rsidRPr="006A5025">
        <w:rPr>
          <w:rFonts w:ascii="David" w:hAnsi="David" w:cs="David"/>
          <w:sz w:val="24"/>
          <w:szCs w:val="24"/>
          <w:rtl/>
        </w:rPr>
        <w:t>במקרה של פינוי השפכים למיכל איסוף שפכים וממנו למיתקן טיהור שפכים באמצעות מוביל שפכים מאושר לפי  כל דין - תדירות הדיגום תהיה אחת לשישה חודשים או בתדירות אחרת כפי שיקבע נותן האישור;</w:t>
      </w:r>
    </w:p>
    <w:p w14:paraId="139F1E24" w14:textId="77777777" w:rsidR="0052320E" w:rsidRPr="006A5025" w:rsidRDefault="0052320E" w:rsidP="00BD3DEB">
      <w:pPr>
        <w:pStyle w:val="a7"/>
        <w:numPr>
          <w:ilvl w:val="0"/>
          <w:numId w:val="232"/>
        </w:numPr>
        <w:spacing w:after="0" w:line="360" w:lineRule="auto"/>
        <w:jc w:val="both"/>
        <w:rPr>
          <w:rFonts w:ascii="David" w:hAnsi="David" w:cs="David"/>
          <w:sz w:val="24"/>
          <w:szCs w:val="24"/>
          <w:rtl/>
        </w:rPr>
      </w:pPr>
      <w:r w:rsidRPr="006A5025">
        <w:rPr>
          <w:rFonts w:ascii="David" w:hAnsi="David" w:cs="David"/>
          <w:sz w:val="24"/>
          <w:szCs w:val="24"/>
          <w:rtl/>
        </w:rPr>
        <w:t>במקרה אחר - בהתאם להנחיות נותן האישור.</w:t>
      </w:r>
    </w:p>
    <w:p w14:paraId="5A53FA35" w14:textId="77777777" w:rsidR="0052320E" w:rsidRPr="006A5025" w:rsidRDefault="0052320E" w:rsidP="00BD3DEB">
      <w:pPr>
        <w:pStyle w:val="a7"/>
        <w:numPr>
          <w:ilvl w:val="2"/>
          <w:numId w:val="268"/>
        </w:numPr>
        <w:tabs>
          <w:tab w:val="left" w:pos="1700"/>
        </w:tabs>
        <w:spacing w:after="0" w:line="360" w:lineRule="auto"/>
        <w:jc w:val="both"/>
        <w:rPr>
          <w:rFonts w:ascii="David" w:hAnsi="David" w:cs="David"/>
          <w:b/>
          <w:bCs/>
          <w:sz w:val="24"/>
          <w:szCs w:val="24"/>
        </w:rPr>
      </w:pPr>
      <w:r w:rsidRPr="006A5025">
        <w:rPr>
          <w:rFonts w:ascii="David" w:hAnsi="David" w:cs="David"/>
          <w:b/>
          <w:bCs/>
          <w:sz w:val="24"/>
          <w:szCs w:val="24"/>
          <w:rtl/>
        </w:rPr>
        <w:t>אחסון וטיפול בזבל</w:t>
      </w:r>
    </w:p>
    <w:p w14:paraId="62B2A6C2" w14:textId="77777777" w:rsidR="0052320E" w:rsidRPr="006A5025" w:rsidRDefault="0052320E" w:rsidP="00BD3DEB">
      <w:pPr>
        <w:pStyle w:val="a7"/>
        <w:numPr>
          <w:ilvl w:val="0"/>
          <w:numId w:val="233"/>
        </w:numPr>
        <w:tabs>
          <w:tab w:val="left" w:pos="1700"/>
        </w:tabs>
        <w:spacing w:after="0" w:line="360" w:lineRule="auto"/>
        <w:jc w:val="both"/>
        <w:rPr>
          <w:rFonts w:ascii="David" w:hAnsi="David" w:cs="David"/>
          <w:b/>
          <w:bCs/>
          <w:sz w:val="24"/>
          <w:szCs w:val="24"/>
        </w:rPr>
      </w:pPr>
      <w:r w:rsidRPr="006A5025">
        <w:rPr>
          <w:rFonts w:ascii="David" w:hAnsi="David" w:cs="David"/>
          <w:sz w:val="24"/>
          <w:szCs w:val="24"/>
          <w:rtl/>
        </w:rPr>
        <w:t>זבל משטחי השיכון יועבר באמצעות מערכת הניקוז של השפכים התעשייתיים למיתקן קדם הטיפול בשפכים אלו.</w:t>
      </w:r>
    </w:p>
    <w:p w14:paraId="7AB442B4" w14:textId="77777777" w:rsidR="0052320E" w:rsidRPr="006A5025" w:rsidRDefault="0052320E" w:rsidP="00BD3DEB">
      <w:pPr>
        <w:pStyle w:val="a7"/>
        <w:numPr>
          <w:ilvl w:val="0"/>
          <w:numId w:val="233"/>
        </w:numPr>
        <w:tabs>
          <w:tab w:val="left" w:pos="1700"/>
        </w:tabs>
        <w:spacing w:after="0" w:line="360" w:lineRule="auto"/>
        <w:jc w:val="both"/>
        <w:rPr>
          <w:rFonts w:ascii="David" w:hAnsi="David" w:cs="David"/>
          <w:b/>
          <w:bCs/>
          <w:sz w:val="24"/>
          <w:szCs w:val="24"/>
        </w:rPr>
      </w:pPr>
      <w:r w:rsidRPr="006A5025">
        <w:rPr>
          <w:rFonts w:ascii="David" w:hAnsi="David" w:cs="David"/>
          <w:sz w:val="24"/>
          <w:szCs w:val="24"/>
          <w:rtl/>
        </w:rPr>
        <w:t>בעל עסק יאחסן זבל במאצרה ייעודית לזבל.</w:t>
      </w:r>
    </w:p>
    <w:p w14:paraId="706FF89C" w14:textId="77777777" w:rsidR="0052320E" w:rsidRPr="006A5025" w:rsidRDefault="0052320E" w:rsidP="00BD3DEB">
      <w:pPr>
        <w:pStyle w:val="a7"/>
        <w:numPr>
          <w:ilvl w:val="0"/>
          <w:numId w:val="233"/>
        </w:numPr>
        <w:tabs>
          <w:tab w:val="left" w:pos="1700"/>
        </w:tabs>
        <w:spacing w:after="0" w:line="360" w:lineRule="auto"/>
        <w:jc w:val="both"/>
        <w:rPr>
          <w:rFonts w:ascii="David" w:hAnsi="David" w:cs="David"/>
          <w:b/>
          <w:bCs/>
          <w:sz w:val="24"/>
          <w:szCs w:val="24"/>
        </w:rPr>
      </w:pPr>
      <w:r w:rsidRPr="006A5025">
        <w:rPr>
          <w:rFonts w:ascii="David" w:hAnsi="David" w:cs="David"/>
          <w:sz w:val="24"/>
          <w:szCs w:val="24"/>
          <w:rtl/>
        </w:rPr>
        <w:t>במקרה של אחסון זבל במכולה, תוצב המכולה על גבי משטח בטון מקורה</w:t>
      </w:r>
      <w:r w:rsidRPr="006A5025">
        <w:rPr>
          <w:rFonts w:ascii="David" w:hAnsi="David" w:cs="David"/>
          <w:sz w:val="24"/>
          <w:szCs w:val="24"/>
        </w:rPr>
        <w:t xml:space="preserve"> </w:t>
      </w:r>
      <w:r w:rsidRPr="006A5025">
        <w:rPr>
          <w:rFonts w:ascii="David" w:hAnsi="David" w:cs="David"/>
          <w:sz w:val="24"/>
          <w:szCs w:val="24"/>
          <w:rtl/>
        </w:rPr>
        <w:t>בלבד.</w:t>
      </w:r>
    </w:p>
    <w:p w14:paraId="12A17761" w14:textId="77777777" w:rsidR="0052320E" w:rsidRPr="006A5025" w:rsidRDefault="0052320E" w:rsidP="00BD3DEB">
      <w:pPr>
        <w:pStyle w:val="a7"/>
        <w:numPr>
          <w:ilvl w:val="2"/>
          <w:numId w:val="268"/>
        </w:numPr>
        <w:spacing w:after="0" w:line="360" w:lineRule="auto"/>
        <w:jc w:val="both"/>
        <w:rPr>
          <w:rFonts w:ascii="David" w:hAnsi="David" w:cs="David"/>
          <w:b/>
          <w:bCs/>
          <w:sz w:val="24"/>
          <w:szCs w:val="24"/>
        </w:rPr>
      </w:pPr>
      <w:r w:rsidRPr="006A5025">
        <w:rPr>
          <w:rFonts w:ascii="David" w:hAnsi="David" w:cs="David"/>
          <w:b/>
          <w:bCs/>
          <w:sz w:val="24"/>
          <w:szCs w:val="24"/>
          <w:rtl/>
        </w:rPr>
        <w:t>פינוי זבל</w:t>
      </w:r>
    </w:p>
    <w:p w14:paraId="576D7DB5" w14:textId="77777777" w:rsidR="0052320E" w:rsidRPr="006A5025" w:rsidRDefault="0052320E" w:rsidP="00BD3DEB">
      <w:pPr>
        <w:pStyle w:val="a7"/>
        <w:numPr>
          <w:ilvl w:val="0"/>
          <w:numId w:val="234"/>
        </w:numPr>
        <w:spacing w:after="0" w:line="360" w:lineRule="auto"/>
        <w:jc w:val="both"/>
        <w:rPr>
          <w:rFonts w:ascii="David" w:hAnsi="David" w:cs="David"/>
          <w:sz w:val="24"/>
          <w:szCs w:val="24"/>
        </w:rPr>
      </w:pPr>
      <w:r w:rsidRPr="006A5025">
        <w:rPr>
          <w:rFonts w:ascii="David" w:hAnsi="David" w:cs="David"/>
          <w:sz w:val="24"/>
          <w:szCs w:val="24"/>
          <w:rtl/>
        </w:rPr>
        <w:t>בעל העסק יסלק את הזבל בתדירות שתמנע מפגעים ומטרדים סביבתיים, לרבות גלישת זבל, תשטיפים לסביבה ומטרדי ריח. הזבל לא יאוחסן ולא ישהה בעסק מעל 5 ימים.</w:t>
      </w:r>
    </w:p>
    <w:p w14:paraId="1E7C6ECF" w14:textId="77777777" w:rsidR="0052320E" w:rsidRPr="006A5025" w:rsidRDefault="0052320E" w:rsidP="00BD3DEB">
      <w:pPr>
        <w:pStyle w:val="a7"/>
        <w:numPr>
          <w:ilvl w:val="0"/>
          <w:numId w:val="234"/>
        </w:numPr>
        <w:spacing w:after="0" w:line="360" w:lineRule="auto"/>
        <w:jc w:val="both"/>
        <w:rPr>
          <w:rFonts w:ascii="David" w:hAnsi="David" w:cs="David"/>
          <w:sz w:val="24"/>
          <w:szCs w:val="24"/>
        </w:rPr>
      </w:pPr>
      <w:r w:rsidRPr="006A5025">
        <w:rPr>
          <w:rFonts w:ascii="David" w:hAnsi="David" w:cs="David"/>
          <w:sz w:val="24"/>
          <w:szCs w:val="24"/>
          <w:rtl/>
        </w:rPr>
        <w:t>בעל עסק יפנה זבל מהעסק לאחד או יותר מהיעדים הבאים:</w:t>
      </w:r>
    </w:p>
    <w:p w14:paraId="26B3BDD0" w14:textId="7697F02F" w:rsidR="0052320E" w:rsidRPr="006A5025" w:rsidRDefault="001E15AF" w:rsidP="00BD3DEB">
      <w:pPr>
        <w:pStyle w:val="a7"/>
        <w:numPr>
          <w:ilvl w:val="0"/>
          <w:numId w:val="235"/>
        </w:numPr>
        <w:spacing w:after="0" w:line="360" w:lineRule="auto"/>
        <w:jc w:val="both"/>
        <w:rPr>
          <w:rFonts w:ascii="David" w:hAnsi="David" w:cs="David"/>
          <w:sz w:val="24"/>
          <w:szCs w:val="24"/>
        </w:rPr>
      </w:pPr>
      <w:r>
        <w:rPr>
          <w:rFonts w:ascii="David" w:hAnsi="David" w:cs="David"/>
          <w:sz w:val="24"/>
          <w:szCs w:val="24"/>
          <w:rtl/>
        </w:rPr>
        <w:t>למיתקן טיפול בזבל</w:t>
      </w:r>
      <w:r>
        <w:rPr>
          <w:rFonts w:ascii="David" w:hAnsi="David" w:cs="David" w:hint="cs"/>
          <w:sz w:val="24"/>
          <w:szCs w:val="24"/>
          <w:rtl/>
        </w:rPr>
        <w:t>.</w:t>
      </w:r>
    </w:p>
    <w:p w14:paraId="58859A65" w14:textId="77777777" w:rsidR="0052320E" w:rsidRPr="006A5025" w:rsidRDefault="0052320E" w:rsidP="00BD3DEB">
      <w:pPr>
        <w:pStyle w:val="a7"/>
        <w:numPr>
          <w:ilvl w:val="0"/>
          <w:numId w:val="235"/>
        </w:numPr>
        <w:spacing w:after="0" w:line="360" w:lineRule="auto"/>
        <w:jc w:val="both"/>
        <w:rPr>
          <w:rFonts w:ascii="David" w:hAnsi="David" w:cs="David"/>
          <w:sz w:val="24"/>
          <w:szCs w:val="24"/>
        </w:rPr>
      </w:pPr>
      <w:r w:rsidRPr="006A5025">
        <w:rPr>
          <w:rFonts w:ascii="David" w:hAnsi="David" w:cs="David"/>
          <w:sz w:val="24"/>
          <w:szCs w:val="24"/>
          <w:rtl/>
        </w:rPr>
        <w:t>ליעד או לשימוש אחר באישור מראש ובכתב מנותן האישור.</w:t>
      </w:r>
    </w:p>
    <w:p w14:paraId="1880F99F" w14:textId="77777777" w:rsidR="0052320E" w:rsidRPr="006A5025" w:rsidRDefault="0052320E" w:rsidP="00BD3DEB">
      <w:pPr>
        <w:pStyle w:val="a7"/>
        <w:numPr>
          <w:ilvl w:val="0"/>
          <w:numId w:val="234"/>
        </w:numPr>
        <w:spacing w:after="0" w:line="360" w:lineRule="auto"/>
        <w:jc w:val="both"/>
        <w:rPr>
          <w:rFonts w:ascii="David" w:hAnsi="David" w:cs="David"/>
          <w:sz w:val="24"/>
          <w:szCs w:val="24"/>
        </w:rPr>
      </w:pPr>
      <w:r w:rsidRPr="006A5025">
        <w:rPr>
          <w:rFonts w:ascii="David" w:hAnsi="David" w:cs="David"/>
          <w:sz w:val="24"/>
          <w:szCs w:val="24"/>
          <w:rtl/>
        </w:rPr>
        <w:t>בעל עסק ינהל רישום כמפורט להלן:</w:t>
      </w:r>
    </w:p>
    <w:p w14:paraId="26F515F1" w14:textId="566DB472" w:rsidR="0052320E" w:rsidRPr="006A5025" w:rsidRDefault="0052320E" w:rsidP="00BD3DEB">
      <w:pPr>
        <w:pStyle w:val="a7"/>
        <w:numPr>
          <w:ilvl w:val="0"/>
          <w:numId w:val="236"/>
        </w:numPr>
        <w:spacing w:after="0" w:line="360" w:lineRule="auto"/>
        <w:jc w:val="both"/>
        <w:rPr>
          <w:rFonts w:ascii="David" w:hAnsi="David" w:cs="David"/>
          <w:sz w:val="24"/>
          <w:szCs w:val="24"/>
        </w:rPr>
      </w:pPr>
      <w:r w:rsidRPr="006A5025">
        <w:rPr>
          <w:rFonts w:ascii="David" w:hAnsi="David" w:cs="David"/>
          <w:sz w:val="24"/>
          <w:szCs w:val="24"/>
          <w:rtl/>
        </w:rPr>
        <w:t>במקרה של פינוי הזבל למיתקן טיפול בזבל כמפור</w:t>
      </w:r>
      <w:r w:rsidR="00E30228" w:rsidRPr="006A5025">
        <w:rPr>
          <w:rFonts w:ascii="David" w:hAnsi="David" w:cs="David"/>
          <w:sz w:val="24"/>
          <w:szCs w:val="24"/>
          <w:rtl/>
        </w:rPr>
        <w:t>ט בסעיף 3.4.6.(2</w:t>
      </w:r>
      <w:r w:rsidRPr="006A5025">
        <w:rPr>
          <w:rFonts w:ascii="David" w:hAnsi="David" w:cs="David"/>
          <w:sz w:val="24"/>
          <w:szCs w:val="24"/>
          <w:rtl/>
        </w:rPr>
        <w:t>א), הרישום יכלול את הפרטים הבאים: שם המיתקן,</w:t>
      </w:r>
      <w:r w:rsidR="001E15AF">
        <w:rPr>
          <w:rFonts w:ascii="David" w:hAnsi="David" w:cs="David"/>
          <w:sz w:val="24"/>
          <w:szCs w:val="24"/>
          <w:rtl/>
        </w:rPr>
        <w:t xml:space="preserve"> תאריך הפינוי וכמות הזבל שפונתה</w:t>
      </w:r>
      <w:r w:rsidR="001E15AF">
        <w:rPr>
          <w:rFonts w:ascii="David" w:hAnsi="David" w:cs="David" w:hint="cs"/>
          <w:sz w:val="24"/>
          <w:szCs w:val="24"/>
          <w:rtl/>
        </w:rPr>
        <w:t>.</w:t>
      </w:r>
    </w:p>
    <w:p w14:paraId="2357757A" w14:textId="77777777" w:rsidR="0052320E" w:rsidRPr="006A5025" w:rsidRDefault="0052320E" w:rsidP="00BD3DEB">
      <w:pPr>
        <w:pStyle w:val="a7"/>
        <w:numPr>
          <w:ilvl w:val="0"/>
          <w:numId w:val="236"/>
        </w:numPr>
        <w:spacing w:after="0" w:line="360" w:lineRule="auto"/>
        <w:jc w:val="both"/>
        <w:rPr>
          <w:rFonts w:ascii="David" w:hAnsi="David" w:cs="David"/>
          <w:sz w:val="24"/>
          <w:szCs w:val="24"/>
        </w:rPr>
      </w:pPr>
      <w:r w:rsidRPr="006A5025">
        <w:rPr>
          <w:rFonts w:ascii="David" w:hAnsi="David" w:cs="David"/>
          <w:sz w:val="24"/>
          <w:szCs w:val="24"/>
          <w:rtl/>
        </w:rPr>
        <w:t>במקרה של פינוי ליעד או לשימוש אחר, הרישום יהיה לפי הנחיות נותן האישור.</w:t>
      </w:r>
    </w:p>
    <w:p w14:paraId="6D428243" w14:textId="54075DB9" w:rsidR="0052320E" w:rsidRPr="006A5025" w:rsidRDefault="0052320E" w:rsidP="00BD3DEB">
      <w:pPr>
        <w:pStyle w:val="a7"/>
        <w:numPr>
          <w:ilvl w:val="0"/>
          <w:numId w:val="234"/>
        </w:numPr>
        <w:spacing w:after="0" w:line="360" w:lineRule="auto"/>
        <w:jc w:val="both"/>
        <w:rPr>
          <w:rFonts w:ascii="David" w:hAnsi="David" w:cs="David"/>
          <w:sz w:val="24"/>
          <w:szCs w:val="24"/>
        </w:rPr>
      </w:pPr>
      <w:r w:rsidRPr="006A5025">
        <w:rPr>
          <w:rFonts w:ascii="David" w:hAnsi="David" w:cs="David"/>
          <w:sz w:val="24"/>
          <w:szCs w:val="24"/>
          <w:rtl/>
        </w:rPr>
        <w:t>בעל עסק ישמור אסמכתאות ותיעוד של הרישום ופינוי זבל ליעד שנבחר, כאמור בסעיף 3.4.6</w:t>
      </w:r>
      <w:r w:rsidR="00E30228" w:rsidRPr="006A5025">
        <w:rPr>
          <w:rFonts w:ascii="David" w:hAnsi="David" w:cs="David"/>
          <w:sz w:val="24"/>
          <w:szCs w:val="24"/>
          <w:rtl/>
        </w:rPr>
        <w:t>.</w:t>
      </w:r>
      <w:r w:rsidRPr="006A5025">
        <w:rPr>
          <w:rFonts w:ascii="David" w:hAnsi="David" w:cs="David"/>
          <w:sz w:val="24"/>
          <w:szCs w:val="24"/>
          <w:rtl/>
        </w:rPr>
        <w:t xml:space="preserve">(3), למשך שלוש שנים לפחות ויציגם או ימסרם לנותן האישור, לפי דרישתו. </w:t>
      </w:r>
    </w:p>
    <w:p w14:paraId="2B8C4658" w14:textId="77777777" w:rsidR="0052320E" w:rsidRPr="006A5025" w:rsidRDefault="0052320E" w:rsidP="00BD3DEB">
      <w:pPr>
        <w:pStyle w:val="a7"/>
        <w:numPr>
          <w:ilvl w:val="0"/>
          <w:numId w:val="234"/>
        </w:numPr>
        <w:spacing w:after="0" w:line="360" w:lineRule="auto"/>
        <w:jc w:val="both"/>
        <w:rPr>
          <w:rFonts w:ascii="David" w:hAnsi="David" w:cs="David"/>
          <w:sz w:val="24"/>
          <w:szCs w:val="24"/>
          <w:rtl/>
        </w:rPr>
      </w:pPr>
      <w:r w:rsidRPr="006A5025">
        <w:rPr>
          <w:rFonts w:ascii="David" w:hAnsi="David" w:cs="David"/>
          <w:sz w:val="24"/>
          <w:szCs w:val="24"/>
          <w:rtl/>
        </w:rPr>
        <w:t>בעל עסק יפנה זבל באמצעות מוביל בעל רישיון עסק תקף להובלת פסולת.</w:t>
      </w:r>
    </w:p>
    <w:p w14:paraId="3F735724" w14:textId="77777777" w:rsidR="0052320E" w:rsidRPr="006A5025" w:rsidRDefault="0052320E" w:rsidP="00BD3DEB">
      <w:pPr>
        <w:pStyle w:val="a7"/>
        <w:numPr>
          <w:ilvl w:val="2"/>
          <w:numId w:val="268"/>
        </w:numPr>
        <w:spacing w:after="0" w:line="360" w:lineRule="auto"/>
        <w:jc w:val="both"/>
        <w:rPr>
          <w:rFonts w:ascii="David" w:hAnsi="David" w:cs="David"/>
          <w:b/>
          <w:bCs/>
          <w:sz w:val="24"/>
          <w:szCs w:val="24"/>
        </w:rPr>
      </w:pPr>
      <w:r w:rsidRPr="006A5025">
        <w:rPr>
          <w:rFonts w:ascii="David" w:hAnsi="David" w:cs="David"/>
          <w:b/>
          <w:bCs/>
          <w:sz w:val="24"/>
          <w:szCs w:val="24"/>
          <w:rtl/>
        </w:rPr>
        <w:t>מרכז מזון</w:t>
      </w:r>
    </w:p>
    <w:p w14:paraId="46E2CA42" w14:textId="77777777" w:rsidR="0052320E" w:rsidRPr="006A5025" w:rsidRDefault="0052320E" w:rsidP="00BD3DEB">
      <w:pPr>
        <w:pStyle w:val="a7"/>
        <w:numPr>
          <w:ilvl w:val="0"/>
          <w:numId w:val="237"/>
        </w:numPr>
        <w:spacing w:after="0" w:line="360" w:lineRule="auto"/>
        <w:jc w:val="both"/>
        <w:rPr>
          <w:rFonts w:ascii="David" w:hAnsi="David" w:cs="David"/>
          <w:b/>
          <w:bCs/>
          <w:sz w:val="24"/>
          <w:szCs w:val="24"/>
        </w:rPr>
      </w:pPr>
      <w:r w:rsidRPr="006A5025">
        <w:rPr>
          <w:rFonts w:ascii="David" w:hAnsi="David" w:cs="David"/>
          <w:sz w:val="24"/>
          <w:szCs w:val="24"/>
          <w:rtl/>
        </w:rPr>
        <w:t>בעל עסק יאחסן מזון רטוב או יבש במרכז מזון באופן שימנע גלישה או פיזור המזון לסביבה.</w:t>
      </w:r>
    </w:p>
    <w:p w14:paraId="05761913" w14:textId="77777777" w:rsidR="0052320E" w:rsidRPr="006A5025" w:rsidRDefault="0052320E" w:rsidP="00BD3DEB">
      <w:pPr>
        <w:pStyle w:val="a7"/>
        <w:numPr>
          <w:ilvl w:val="0"/>
          <w:numId w:val="237"/>
        </w:numPr>
        <w:spacing w:after="0" w:line="360" w:lineRule="auto"/>
        <w:jc w:val="both"/>
        <w:rPr>
          <w:rFonts w:ascii="David" w:hAnsi="David" w:cs="David"/>
          <w:b/>
          <w:bCs/>
          <w:sz w:val="24"/>
          <w:szCs w:val="24"/>
        </w:rPr>
      </w:pPr>
      <w:r w:rsidRPr="006A5025">
        <w:rPr>
          <w:rFonts w:ascii="David" w:hAnsi="David" w:cs="David"/>
          <w:sz w:val="24"/>
          <w:szCs w:val="24"/>
          <w:rtl/>
        </w:rPr>
        <w:t>מרכיבי מזון רטובים יאוחסנו עד חמישה ימים מיום קבלתם בעסק.</w:t>
      </w:r>
    </w:p>
    <w:p w14:paraId="1EACB23D" w14:textId="77777777" w:rsidR="0052320E" w:rsidRPr="006A5025" w:rsidRDefault="0052320E" w:rsidP="00BD3DEB">
      <w:pPr>
        <w:pStyle w:val="a7"/>
        <w:numPr>
          <w:ilvl w:val="0"/>
          <w:numId w:val="237"/>
        </w:numPr>
        <w:spacing w:after="0" w:line="360" w:lineRule="auto"/>
        <w:jc w:val="both"/>
        <w:rPr>
          <w:rFonts w:ascii="David" w:hAnsi="David" w:cs="David"/>
          <w:b/>
          <w:bCs/>
          <w:sz w:val="24"/>
          <w:szCs w:val="24"/>
        </w:rPr>
      </w:pPr>
      <w:r w:rsidRPr="006A5025">
        <w:rPr>
          <w:rFonts w:ascii="David" w:hAnsi="David" w:cs="David"/>
          <w:sz w:val="24"/>
          <w:szCs w:val="24"/>
          <w:rtl/>
        </w:rPr>
        <w:t xml:space="preserve">תשטיפים הנוצרים מבור תחמיץ, ינוקזו אל מערכת איסוף תשטיפים או אל בור אגירה אטום; התשטיפים הנאגרים בבור יפונו אל מערכת איסוף תשטיפים. </w:t>
      </w:r>
    </w:p>
    <w:p w14:paraId="623E9ACF" w14:textId="77777777" w:rsidR="0052320E" w:rsidRPr="006A5025" w:rsidRDefault="0052320E" w:rsidP="00BD3DEB">
      <w:pPr>
        <w:pStyle w:val="a7"/>
        <w:numPr>
          <w:ilvl w:val="0"/>
          <w:numId w:val="237"/>
        </w:numPr>
        <w:spacing w:after="0" w:line="360" w:lineRule="auto"/>
        <w:jc w:val="both"/>
        <w:rPr>
          <w:rFonts w:ascii="David" w:hAnsi="David" w:cs="David"/>
          <w:b/>
          <w:bCs/>
          <w:sz w:val="24"/>
          <w:szCs w:val="24"/>
          <w:rtl/>
        </w:rPr>
      </w:pPr>
      <w:r w:rsidRPr="006A5025">
        <w:rPr>
          <w:rFonts w:ascii="David" w:hAnsi="David" w:cs="David"/>
          <w:sz w:val="24"/>
          <w:szCs w:val="24"/>
          <w:rtl/>
        </w:rPr>
        <w:t xml:space="preserve">עודפי מזון יפונו בהתאם לתנאים המפורטים בסעיף 3.4.6 פינוי זבל. </w:t>
      </w:r>
    </w:p>
    <w:p w14:paraId="42A5A81E" w14:textId="6BCD42B7" w:rsidR="0052320E" w:rsidRPr="001E15AF" w:rsidRDefault="0052320E" w:rsidP="00BD3DEB">
      <w:pPr>
        <w:pStyle w:val="a7"/>
        <w:numPr>
          <w:ilvl w:val="2"/>
          <w:numId w:val="268"/>
        </w:numPr>
        <w:spacing w:after="0" w:line="360" w:lineRule="auto"/>
        <w:jc w:val="both"/>
        <w:rPr>
          <w:rFonts w:ascii="David" w:hAnsi="David" w:cs="David"/>
          <w:b/>
          <w:bCs/>
          <w:sz w:val="24"/>
          <w:szCs w:val="24"/>
          <w:rtl/>
        </w:rPr>
      </w:pPr>
      <w:r w:rsidRPr="006A5025">
        <w:rPr>
          <w:rFonts w:ascii="David" w:hAnsi="David" w:cs="David"/>
          <w:b/>
          <w:bCs/>
          <w:sz w:val="24"/>
          <w:szCs w:val="24"/>
          <w:rtl/>
        </w:rPr>
        <w:t>פגרים</w:t>
      </w:r>
      <w:r w:rsidR="001E15AF">
        <w:rPr>
          <w:rFonts w:ascii="David" w:hAnsi="David" w:cs="David" w:hint="cs"/>
          <w:b/>
          <w:bCs/>
          <w:sz w:val="24"/>
          <w:szCs w:val="24"/>
          <w:rtl/>
        </w:rPr>
        <w:t xml:space="preserve"> </w:t>
      </w:r>
      <w:r w:rsidR="001E15AF" w:rsidRPr="001E15AF">
        <w:rPr>
          <w:rFonts w:ascii="David" w:hAnsi="David" w:cs="David" w:hint="cs"/>
          <w:sz w:val="24"/>
          <w:szCs w:val="24"/>
          <w:rtl/>
        </w:rPr>
        <w:t>-</w:t>
      </w:r>
      <w:r w:rsidR="001E15AF">
        <w:rPr>
          <w:rFonts w:ascii="David" w:hAnsi="David" w:cs="David" w:hint="cs"/>
          <w:b/>
          <w:bCs/>
          <w:sz w:val="24"/>
          <w:szCs w:val="24"/>
          <w:rtl/>
        </w:rPr>
        <w:t xml:space="preserve"> </w:t>
      </w:r>
      <w:r w:rsidRPr="001E15AF">
        <w:rPr>
          <w:rFonts w:ascii="David" w:hAnsi="David" w:cs="David"/>
          <w:sz w:val="24"/>
          <w:szCs w:val="24"/>
          <w:rtl/>
        </w:rPr>
        <w:t>בסעיף זה, "פגרים" - כמשמעות פסדים בתקנות מחלות בעלי חיים (פסדים), התשמ"א-1981, ובכלל זה חלקיהם:</w:t>
      </w:r>
    </w:p>
    <w:p w14:paraId="682F5FE9" w14:textId="77777777" w:rsidR="0052320E" w:rsidRPr="006A5025" w:rsidRDefault="0052320E" w:rsidP="00BD3DEB">
      <w:pPr>
        <w:pStyle w:val="a7"/>
        <w:numPr>
          <w:ilvl w:val="0"/>
          <w:numId w:val="238"/>
        </w:numPr>
        <w:spacing w:after="0" w:line="360" w:lineRule="auto"/>
        <w:jc w:val="both"/>
        <w:rPr>
          <w:rFonts w:ascii="David" w:hAnsi="David" w:cs="David"/>
          <w:sz w:val="24"/>
          <w:szCs w:val="24"/>
        </w:rPr>
      </w:pPr>
      <w:r w:rsidRPr="006A5025">
        <w:rPr>
          <w:rFonts w:ascii="David" w:hAnsi="David" w:cs="David"/>
          <w:sz w:val="24"/>
          <w:szCs w:val="24"/>
          <w:rtl/>
        </w:rPr>
        <w:t>בעל עסק יאחסן פגרים במיתקן לאצירת פגרים ובאופן שימנע היווצרות מפגעים סביבתיים, לרבות טפטוף נוזלים, הפצת ריחות ומפגעי מזיקים.</w:t>
      </w:r>
    </w:p>
    <w:p w14:paraId="7C7F65C0" w14:textId="77777777" w:rsidR="0052320E" w:rsidRPr="006A5025" w:rsidRDefault="0052320E" w:rsidP="00BD3DEB">
      <w:pPr>
        <w:pStyle w:val="a7"/>
        <w:numPr>
          <w:ilvl w:val="0"/>
          <w:numId w:val="238"/>
        </w:numPr>
        <w:spacing w:after="0" w:line="360" w:lineRule="auto"/>
        <w:jc w:val="both"/>
        <w:rPr>
          <w:rFonts w:ascii="David" w:hAnsi="David" w:cs="David"/>
          <w:sz w:val="24"/>
          <w:szCs w:val="24"/>
        </w:rPr>
      </w:pPr>
      <w:r w:rsidRPr="006A5025">
        <w:rPr>
          <w:rFonts w:ascii="David" w:hAnsi="David" w:cs="David"/>
          <w:sz w:val="24"/>
          <w:szCs w:val="24"/>
          <w:rtl/>
        </w:rPr>
        <w:t xml:space="preserve">מיתקן לאצירת פגרים יהיה אחד מאלה: </w:t>
      </w:r>
    </w:p>
    <w:p w14:paraId="3E6F7D79" w14:textId="77777777" w:rsidR="0052320E" w:rsidRPr="006A5025" w:rsidRDefault="0052320E" w:rsidP="00BD3DEB">
      <w:pPr>
        <w:pStyle w:val="a7"/>
        <w:numPr>
          <w:ilvl w:val="0"/>
          <w:numId w:val="239"/>
        </w:numPr>
        <w:spacing w:after="0" w:line="360" w:lineRule="auto"/>
        <w:jc w:val="both"/>
        <w:rPr>
          <w:rFonts w:ascii="David" w:hAnsi="David" w:cs="David"/>
          <w:sz w:val="24"/>
          <w:szCs w:val="24"/>
        </w:rPr>
      </w:pPr>
      <w:r w:rsidRPr="006A5025">
        <w:rPr>
          <w:rFonts w:ascii="David" w:hAnsi="David" w:cs="David"/>
          <w:sz w:val="24"/>
          <w:szCs w:val="24"/>
          <w:rtl/>
        </w:rPr>
        <w:t>מקפיא סגור בעל נפח המתאים לאצירה של הפגרים הצפויים להגיע אליו.</w:t>
      </w:r>
    </w:p>
    <w:p w14:paraId="562D5536" w14:textId="77777777" w:rsidR="0052320E" w:rsidRPr="006A5025" w:rsidRDefault="0052320E" w:rsidP="00BD3DEB">
      <w:pPr>
        <w:pStyle w:val="a7"/>
        <w:numPr>
          <w:ilvl w:val="0"/>
          <w:numId w:val="239"/>
        </w:numPr>
        <w:spacing w:after="0" w:line="360" w:lineRule="auto"/>
        <w:jc w:val="both"/>
        <w:rPr>
          <w:rFonts w:ascii="David" w:hAnsi="David" w:cs="David"/>
          <w:sz w:val="24"/>
          <w:szCs w:val="24"/>
        </w:rPr>
      </w:pPr>
      <w:r w:rsidRPr="006A5025">
        <w:rPr>
          <w:rFonts w:ascii="David" w:hAnsi="David" w:cs="David"/>
          <w:sz w:val="24"/>
          <w:szCs w:val="24"/>
          <w:rtl/>
        </w:rPr>
        <w:t>מכל אצירה ייעודי לפגרים אשר יעמוד בכל אלה:</w:t>
      </w:r>
    </w:p>
    <w:p w14:paraId="242AD2AF" w14:textId="741DE843" w:rsidR="0052320E" w:rsidRPr="006A5025" w:rsidRDefault="0052320E" w:rsidP="00BD3DEB">
      <w:pPr>
        <w:pStyle w:val="a7"/>
        <w:numPr>
          <w:ilvl w:val="0"/>
          <w:numId w:val="240"/>
        </w:numPr>
        <w:spacing w:after="0" w:line="360" w:lineRule="auto"/>
        <w:jc w:val="both"/>
        <w:rPr>
          <w:rFonts w:ascii="David" w:hAnsi="David" w:cs="David"/>
          <w:sz w:val="24"/>
          <w:szCs w:val="24"/>
        </w:rPr>
      </w:pPr>
      <w:r w:rsidRPr="006A5025">
        <w:rPr>
          <w:rFonts w:ascii="David" w:hAnsi="David" w:cs="David"/>
          <w:sz w:val="24"/>
          <w:szCs w:val="24"/>
          <w:rtl/>
        </w:rPr>
        <w:t>יהיה מורכב ממש</w:t>
      </w:r>
      <w:r w:rsidR="001E15AF">
        <w:rPr>
          <w:rFonts w:ascii="David" w:hAnsi="David" w:cs="David"/>
          <w:sz w:val="24"/>
          <w:szCs w:val="24"/>
          <w:rtl/>
        </w:rPr>
        <w:t>טח ודפנות קשיחים ואטומים לפגרים</w:t>
      </w:r>
      <w:r w:rsidR="001E15AF">
        <w:rPr>
          <w:rFonts w:ascii="David" w:hAnsi="David" w:cs="David" w:hint="cs"/>
          <w:sz w:val="24"/>
          <w:szCs w:val="24"/>
          <w:rtl/>
        </w:rPr>
        <w:t>.</w:t>
      </w:r>
    </w:p>
    <w:p w14:paraId="19E143CA" w14:textId="3838C28A" w:rsidR="0052320E" w:rsidRPr="006A5025" w:rsidRDefault="0052320E" w:rsidP="00BD3DEB">
      <w:pPr>
        <w:pStyle w:val="a7"/>
        <w:numPr>
          <w:ilvl w:val="0"/>
          <w:numId w:val="240"/>
        </w:numPr>
        <w:spacing w:after="0" w:line="360" w:lineRule="auto"/>
        <w:jc w:val="both"/>
        <w:rPr>
          <w:rFonts w:ascii="David" w:hAnsi="David" w:cs="David"/>
          <w:sz w:val="24"/>
          <w:szCs w:val="24"/>
        </w:rPr>
      </w:pPr>
      <w:r w:rsidRPr="006A5025">
        <w:rPr>
          <w:rFonts w:ascii="David" w:hAnsi="David" w:cs="David"/>
          <w:sz w:val="24"/>
          <w:szCs w:val="24"/>
          <w:rtl/>
        </w:rPr>
        <w:t xml:space="preserve">מכוסה בכל עת לרבות </w:t>
      </w:r>
      <w:r w:rsidR="001E15AF">
        <w:rPr>
          <w:rFonts w:ascii="David" w:hAnsi="David" w:cs="David"/>
          <w:sz w:val="24"/>
          <w:szCs w:val="24"/>
          <w:rtl/>
        </w:rPr>
        <w:t>למניעת גישה של בעלי חיים לפגרים</w:t>
      </w:r>
      <w:r w:rsidR="001E15AF">
        <w:rPr>
          <w:rFonts w:ascii="David" w:hAnsi="David" w:cs="David" w:hint="cs"/>
          <w:sz w:val="24"/>
          <w:szCs w:val="24"/>
          <w:rtl/>
        </w:rPr>
        <w:t>.</w:t>
      </w:r>
    </w:p>
    <w:p w14:paraId="71F26968" w14:textId="77777777" w:rsidR="0052320E" w:rsidRPr="006A5025" w:rsidRDefault="0052320E" w:rsidP="00BD3DEB">
      <w:pPr>
        <w:pStyle w:val="a7"/>
        <w:numPr>
          <w:ilvl w:val="0"/>
          <w:numId w:val="240"/>
        </w:numPr>
        <w:spacing w:after="0" w:line="360" w:lineRule="auto"/>
        <w:jc w:val="both"/>
        <w:rPr>
          <w:rFonts w:ascii="David" w:hAnsi="David" w:cs="David"/>
          <w:sz w:val="24"/>
          <w:szCs w:val="24"/>
        </w:rPr>
      </w:pPr>
      <w:r w:rsidRPr="006A5025">
        <w:rPr>
          <w:rFonts w:ascii="David" w:hAnsi="David" w:cs="David"/>
          <w:sz w:val="24"/>
          <w:szCs w:val="24"/>
          <w:rtl/>
        </w:rPr>
        <w:t>בנפח מספיק לאחסון הפגרים המתאים לאצירה של הפגרים הצפויים להגיע אליו.</w:t>
      </w:r>
    </w:p>
    <w:p w14:paraId="7BC2B07E" w14:textId="044D48E5" w:rsidR="0052320E" w:rsidRPr="006A5025" w:rsidRDefault="0052320E" w:rsidP="00BD3DEB">
      <w:pPr>
        <w:pStyle w:val="a7"/>
        <w:numPr>
          <w:ilvl w:val="0"/>
          <w:numId w:val="238"/>
        </w:numPr>
        <w:spacing w:after="0" w:line="360" w:lineRule="auto"/>
        <w:jc w:val="both"/>
        <w:rPr>
          <w:rFonts w:ascii="David" w:hAnsi="David" w:cs="David"/>
          <w:sz w:val="24"/>
          <w:szCs w:val="24"/>
        </w:rPr>
      </w:pPr>
      <w:r w:rsidRPr="006A5025">
        <w:rPr>
          <w:rFonts w:ascii="David" w:hAnsi="David" w:cs="David"/>
          <w:sz w:val="24"/>
          <w:szCs w:val="24"/>
          <w:rtl/>
        </w:rPr>
        <w:t>בעל העסק המאחסן פגרים במכל אצירה ייעודי יפנה את הפגרים ממכל האצירה בתדירות שתמנע מטרדי ריח ומזיקים לסביבה, ובכל מקרה אחת ל-24 שעות, למעט אם האח</w:t>
      </w:r>
      <w:r w:rsidR="00B94220" w:rsidRPr="006A5025">
        <w:rPr>
          <w:rFonts w:ascii="David" w:hAnsi="David" w:cs="David"/>
          <w:sz w:val="24"/>
          <w:szCs w:val="24"/>
          <w:rtl/>
        </w:rPr>
        <w:t>סון במקפיא כאמור בסעיף 3.4.8.(2</w:t>
      </w:r>
      <w:r w:rsidRPr="006A5025">
        <w:rPr>
          <w:rFonts w:ascii="David" w:hAnsi="David" w:cs="David"/>
          <w:sz w:val="24"/>
          <w:szCs w:val="24"/>
          <w:rtl/>
        </w:rPr>
        <w:t xml:space="preserve">א). </w:t>
      </w:r>
    </w:p>
    <w:p w14:paraId="76F9B965" w14:textId="77777777" w:rsidR="0052320E" w:rsidRPr="006A5025" w:rsidRDefault="0052320E" w:rsidP="00BD3DEB">
      <w:pPr>
        <w:pStyle w:val="a7"/>
        <w:numPr>
          <w:ilvl w:val="0"/>
          <w:numId w:val="238"/>
        </w:numPr>
        <w:spacing w:after="0" w:line="360" w:lineRule="auto"/>
        <w:jc w:val="both"/>
        <w:rPr>
          <w:rFonts w:ascii="David" w:hAnsi="David" w:cs="David"/>
          <w:sz w:val="24"/>
          <w:szCs w:val="24"/>
        </w:rPr>
      </w:pPr>
      <w:r w:rsidRPr="006A5025">
        <w:rPr>
          <w:rFonts w:ascii="David" w:hAnsi="David" w:cs="David"/>
          <w:sz w:val="24"/>
          <w:szCs w:val="24"/>
          <w:rtl/>
        </w:rPr>
        <w:t>בעל עסק יפנה פגרים באמצעות מוביל בעל רישיון עסק תקף להובלת פסולת פגרים לאתר מאושר לפי כל דין לקליטתם.</w:t>
      </w:r>
    </w:p>
    <w:p w14:paraId="654A5FFC" w14:textId="77777777" w:rsidR="0052320E" w:rsidRPr="006A5025" w:rsidRDefault="0052320E" w:rsidP="00BD3DEB">
      <w:pPr>
        <w:pStyle w:val="a7"/>
        <w:numPr>
          <w:ilvl w:val="0"/>
          <w:numId w:val="238"/>
        </w:numPr>
        <w:spacing w:after="0" w:line="360" w:lineRule="auto"/>
        <w:jc w:val="both"/>
        <w:rPr>
          <w:rFonts w:ascii="David" w:hAnsi="David" w:cs="David"/>
          <w:sz w:val="24"/>
          <w:szCs w:val="24"/>
          <w:rtl/>
        </w:rPr>
      </w:pPr>
      <w:r w:rsidRPr="006A5025">
        <w:rPr>
          <w:rFonts w:ascii="David" w:hAnsi="David" w:cs="David"/>
          <w:sz w:val="24"/>
          <w:szCs w:val="24"/>
          <w:rtl/>
        </w:rPr>
        <w:t>בעל עסק ישמור אסמכתאות על פינוי הפגרים משטח העסק לתקופה של שלוש שנים לפחות, ויציגם או ימסרם לנותן האישור לפי דרישתו.</w:t>
      </w:r>
    </w:p>
    <w:p w14:paraId="71512FF8" w14:textId="77777777" w:rsidR="0052320E" w:rsidRPr="006A5025" w:rsidRDefault="0052320E" w:rsidP="00BD3DEB">
      <w:pPr>
        <w:pStyle w:val="a7"/>
        <w:numPr>
          <w:ilvl w:val="2"/>
          <w:numId w:val="268"/>
        </w:numPr>
        <w:spacing w:after="0" w:line="360" w:lineRule="auto"/>
        <w:jc w:val="both"/>
        <w:rPr>
          <w:rFonts w:ascii="David" w:hAnsi="David" w:cs="David"/>
          <w:b/>
          <w:bCs/>
          <w:sz w:val="24"/>
          <w:szCs w:val="24"/>
        </w:rPr>
      </w:pPr>
      <w:r w:rsidRPr="006A5025">
        <w:rPr>
          <w:rFonts w:ascii="David" w:hAnsi="David" w:cs="David"/>
          <w:b/>
          <w:bCs/>
          <w:sz w:val="24"/>
          <w:szCs w:val="24"/>
          <w:rtl/>
        </w:rPr>
        <w:t>איכות אוויר וריח</w:t>
      </w:r>
    </w:p>
    <w:p w14:paraId="52AA2CBC" w14:textId="77777777" w:rsidR="0052320E" w:rsidRPr="006A5025" w:rsidRDefault="0052320E" w:rsidP="00BD3DEB">
      <w:pPr>
        <w:pStyle w:val="a7"/>
        <w:numPr>
          <w:ilvl w:val="0"/>
          <w:numId w:val="241"/>
        </w:numPr>
        <w:spacing w:after="0" w:line="360" w:lineRule="auto"/>
        <w:jc w:val="both"/>
        <w:rPr>
          <w:rFonts w:ascii="David" w:hAnsi="David" w:cs="David"/>
          <w:b/>
          <w:bCs/>
          <w:sz w:val="24"/>
          <w:szCs w:val="24"/>
        </w:rPr>
      </w:pPr>
      <w:r w:rsidRPr="006A5025">
        <w:rPr>
          <w:rFonts w:ascii="David" w:hAnsi="David" w:cs="David"/>
          <w:sz w:val="24"/>
          <w:szCs w:val="24"/>
          <w:rtl/>
        </w:rPr>
        <w:t>בעל עסק לא יגרום כתוצאה מפעילות העסק ל"ריח חזק או בלתי סביר", לפי חוק למניעת מפגעים, התשכ"א-1961.</w:t>
      </w:r>
      <w:r w:rsidRPr="006A5025">
        <w:rPr>
          <w:rFonts w:ascii="David" w:hAnsi="David" w:cs="David"/>
          <w:b/>
          <w:bCs/>
          <w:sz w:val="24"/>
          <w:szCs w:val="24"/>
          <w:rtl/>
        </w:rPr>
        <w:t xml:space="preserve"> </w:t>
      </w:r>
    </w:p>
    <w:p w14:paraId="65831B03" w14:textId="77777777" w:rsidR="0052320E" w:rsidRPr="006A5025" w:rsidRDefault="0052320E" w:rsidP="00BD3DEB">
      <w:pPr>
        <w:pStyle w:val="a7"/>
        <w:numPr>
          <w:ilvl w:val="0"/>
          <w:numId w:val="241"/>
        </w:numPr>
        <w:spacing w:after="0" w:line="360" w:lineRule="auto"/>
        <w:jc w:val="both"/>
        <w:rPr>
          <w:rStyle w:val="aff6"/>
          <w:rFonts w:ascii="David" w:eastAsiaTheme="minorHAnsi" w:hAnsi="David" w:cs="David"/>
          <w:b/>
          <w:bCs/>
          <w:color w:val="auto"/>
          <w:u w:val="none"/>
        </w:rPr>
      </w:pPr>
      <w:r w:rsidRPr="006A5025">
        <w:rPr>
          <w:rFonts w:ascii="David" w:hAnsi="David" w:cs="David"/>
          <w:sz w:val="24"/>
          <w:szCs w:val="24"/>
          <w:rtl/>
        </w:rPr>
        <w:t>עוצמת ריח מקסימאלית מהעסק לא תעלה על דרגה 3 בגדר מתקני העסק הבאים: שטח שיכון, מיתקן טיהור שפכים, המאצרה לזבל והמאצרה לפגרים. לעניין זה, "עוצמת ריח" כמשמעותה ב"</w:t>
      </w:r>
      <w:hyperlink r:id="rId78" w:history="1">
        <w:r w:rsidRPr="006A5025">
          <w:rPr>
            <w:rStyle w:val="aff6"/>
            <w:rFonts w:ascii="David" w:hAnsi="David" w:cs="David"/>
            <w:rtl/>
            <w:lang w:eastAsia="he-IL"/>
          </w:rPr>
          <w:t>מדריך לטיפול במפגעי ריח</w:t>
        </w:r>
      </w:hyperlink>
      <w:r w:rsidRPr="006A5025">
        <w:rPr>
          <w:rStyle w:val="aff6"/>
          <w:rFonts w:ascii="David" w:hAnsi="David" w:cs="David"/>
          <w:rtl/>
          <w:lang w:eastAsia="he-IL"/>
        </w:rPr>
        <w:t>".</w:t>
      </w:r>
    </w:p>
    <w:p w14:paraId="71B01F73" w14:textId="77777777" w:rsidR="0052320E" w:rsidRPr="006A5025" w:rsidRDefault="0052320E" w:rsidP="00BD3DEB">
      <w:pPr>
        <w:pStyle w:val="a7"/>
        <w:numPr>
          <w:ilvl w:val="0"/>
          <w:numId w:val="241"/>
        </w:numPr>
        <w:spacing w:after="0" w:line="360" w:lineRule="auto"/>
        <w:jc w:val="both"/>
        <w:rPr>
          <w:rStyle w:val="aff6"/>
          <w:rFonts w:ascii="David" w:eastAsiaTheme="minorHAnsi" w:hAnsi="David" w:cs="David"/>
          <w:b/>
          <w:bCs/>
          <w:color w:val="auto"/>
          <w:u w:val="none"/>
        </w:rPr>
      </w:pPr>
      <w:r w:rsidRPr="006A5025">
        <w:rPr>
          <w:rFonts w:ascii="David" w:hAnsi="David" w:cs="David"/>
          <w:sz w:val="24"/>
          <w:szCs w:val="24"/>
          <w:rtl/>
        </w:rPr>
        <w:t>ריכוז ריח מהעסק לא יעלה על 10 יחידות ריח בגדר מתקני העסק הבאים: שטח שיכון, מתקן הטיפול בשפכים, המאצרה לזבל והמאצרה לפגרים. לעניין זה, "ריכוז ריח" כמשמעותו ב"</w:t>
      </w:r>
      <w:hyperlink r:id="rId79" w:history="1">
        <w:r w:rsidRPr="006A5025">
          <w:rPr>
            <w:rStyle w:val="aff6"/>
            <w:rFonts w:ascii="David" w:hAnsi="David" w:cs="David"/>
            <w:rtl/>
            <w:lang w:eastAsia="he-IL"/>
          </w:rPr>
          <w:t>מדריך לטיפול במפגעי ריח</w:t>
        </w:r>
      </w:hyperlink>
      <w:r w:rsidRPr="006A5025">
        <w:rPr>
          <w:rStyle w:val="aff6"/>
          <w:rFonts w:ascii="David" w:hAnsi="David" w:cs="David"/>
          <w:rtl/>
          <w:lang w:eastAsia="he-IL"/>
        </w:rPr>
        <w:t>"</w:t>
      </w:r>
      <w:r w:rsidRPr="006A5025">
        <w:rPr>
          <w:rFonts w:ascii="David" w:hAnsi="David" w:cs="David"/>
          <w:sz w:val="24"/>
          <w:szCs w:val="24"/>
          <w:rtl/>
        </w:rPr>
        <w:t>.</w:t>
      </w:r>
    </w:p>
    <w:p w14:paraId="0CB3650F" w14:textId="77777777" w:rsidR="0052320E" w:rsidRPr="006A5025" w:rsidRDefault="0052320E" w:rsidP="00BD3DEB">
      <w:pPr>
        <w:pStyle w:val="a7"/>
        <w:numPr>
          <w:ilvl w:val="0"/>
          <w:numId w:val="241"/>
        </w:numPr>
        <w:spacing w:after="0" w:line="360" w:lineRule="auto"/>
        <w:jc w:val="both"/>
        <w:rPr>
          <w:rFonts w:ascii="David" w:hAnsi="David" w:cs="David"/>
          <w:b/>
          <w:bCs/>
          <w:sz w:val="24"/>
          <w:szCs w:val="24"/>
        </w:rPr>
      </w:pPr>
      <w:r w:rsidRPr="006A5025">
        <w:rPr>
          <w:rFonts w:ascii="David" w:hAnsi="David" w:cs="David"/>
          <w:sz w:val="24"/>
          <w:szCs w:val="24"/>
          <w:rtl/>
        </w:rPr>
        <w:t>בעל עסק יבטיח ריכוז מימן גופרתי מקסימאלי של עד 45 מיקרוגרם למטר קוב על גבול העסק בממוצע זמן של 30 דקות. בעל עסק יבטיח ריכוז אמוניה מקסימלי של עד 3200 מיקרוגרם למטר קוב על גבול העסק בממוצע זמן של שעה.</w:t>
      </w:r>
    </w:p>
    <w:p w14:paraId="5938A1AD" w14:textId="77777777" w:rsidR="0052320E" w:rsidRPr="006A5025" w:rsidRDefault="0052320E" w:rsidP="00BD3DEB">
      <w:pPr>
        <w:pStyle w:val="a7"/>
        <w:numPr>
          <w:ilvl w:val="0"/>
          <w:numId w:val="241"/>
        </w:numPr>
        <w:spacing w:after="0" w:line="360" w:lineRule="auto"/>
        <w:jc w:val="both"/>
        <w:rPr>
          <w:rFonts w:ascii="David" w:hAnsi="David" w:cs="David"/>
          <w:b/>
          <w:bCs/>
          <w:sz w:val="24"/>
          <w:szCs w:val="24"/>
        </w:rPr>
      </w:pPr>
      <w:r w:rsidRPr="006A5025">
        <w:rPr>
          <w:rFonts w:ascii="David" w:hAnsi="David" w:cs="David"/>
          <w:sz w:val="24"/>
          <w:szCs w:val="24"/>
          <w:rtl/>
        </w:rPr>
        <w:t>בעל העסק יכין נוהל תחזוקה והפעלה של מערכת תת לחץ ומתקן הטיפול בגז פליטה. הנוהל יוכן בהתאם להנחיות היצרן. בעל העסק יתחזק את המערכות והמתקנים בהתאם לנוהל ולהנחיות היצרן כך שיפעלו באופן תקין בכל עת.</w:t>
      </w:r>
    </w:p>
    <w:p w14:paraId="6C9F50A6" w14:textId="77777777" w:rsidR="0052320E" w:rsidRPr="006A5025" w:rsidRDefault="0052320E" w:rsidP="00BD3DEB">
      <w:pPr>
        <w:pStyle w:val="a7"/>
        <w:numPr>
          <w:ilvl w:val="0"/>
          <w:numId w:val="241"/>
        </w:numPr>
        <w:spacing w:after="0" w:line="360" w:lineRule="auto"/>
        <w:jc w:val="both"/>
        <w:rPr>
          <w:rFonts w:ascii="David" w:hAnsi="David" w:cs="David"/>
          <w:b/>
          <w:bCs/>
          <w:sz w:val="24"/>
          <w:szCs w:val="24"/>
        </w:rPr>
      </w:pPr>
      <w:r w:rsidRPr="006A5025">
        <w:rPr>
          <w:rFonts w:ascii="David" w:hAnsi="David" w:cs="David"/>
          <w:sz w:val="24"/>
          <w:szCs w:val="24"/>
          <w:rtl/>
        </w:rPr>
        <w:t>בעל העסק ינקוט בפעולות הנדרשות למניעה וצמצום פליטת ריחות, לרבות פעולות אלה:</w:t>
      </w:r>
    </w:p>
    <w:p w14:paraId="36E5D23D" w14:textId="73F8B0C4" w:rsidR="0052320E" w:rsidRPr="006A5025" w:rsidRDefault="001E15AF" w:rsidP="00BD3DEB">
      <w:pPr>
        <w:pStyle w:val="a7"/>
        <w:numPr>
          <w:ilvl w:val="0"/>
          <w:numId w:val="242"/>
        </w:numPr>
        <w:spacing w:after="0" w:line="360" w:lineRule="auto"/>
        <w:jc w:val="both"/>
        <w:rPr>
          <w:rFonts w:ascii="David" w:hAnsi="David" w:cs="David"/>
          <w:b/>
          <w:bCs/>
          <w:sz w:val="24"/>
          <w:szCs w:val="24"/>
        </w:rPr>
      </w:pPr>
      <w:r>
        <w:rPr>
          <w:rFonts w:ascii="David" w:hAnsi="David" w:cs="David"/>
          <w:sz w:val="24"/>
          <w:szCs w:val="24"/>
          <w:rtl/>
        </w:rPr>
        <w:t>שמירה על ניקיון החזירייה</w:t>
      </w:r>
      <w:r>
        <w:rPr>
          <w:rFonts w:ascii="David" w:hAnsi="David" w:cs="David" w:hint="cs"/>
          <w:sz w:val="24"/>
          <w:szCs w:val="24"/>
          <w:rtl/>
        </w:rPr>
        <w:t>.</w:t>
      </w:r>
    </w:p>
    <w:p w14:paraId="29BF3139" w14:textId="3FF47C3D" w:rsidR="0052320E" w:rsidRPr="006A5025" w:rsidRDefault="0052320E" w:rsidP="00BD3DEB">
      <w:pPr>
        <w:pStyle w:val="a7"/>
        <w:numPr>
          <w:ilvl w:val="0"/>
          <w:numId w:val="242"/>
        </w:numPr>
        <w:spacing w:after="0" w:line="360" w:lineRule="auto"/>
        <w:jc w:val="both"/>
        <w:rPr>
          <w:rFonts w:ascii="David" w:hAnsi="David" w:cs="David"/>
          <w:b/>
          <w:bCs/>
          <w:sz w:val="24"/>
          <w:szCs w:val="24"/>
        </w:rPr>
      </w:pPr>
      <w:r w:rsidRPr="006A5025">
        <w:rPr>
          <w:rFonts w:ascii="David" w:hAnsi="David" w:cs="David"/>
          <w:sz w:val="24"/>
          <w:szCs w:val="24"/>
          <w:rtl/>
        </w:rPr>
        <w:t>תפעול על פי הו</w:t>
      </w:r>
      <w:r w:rsidR="001E15AF">
        <w:rPr>
          <w:rFonts w:ascii="David" w:hAnsi="David" w:cs="David"/>
          <w:sz w:val="24"/>
          <w:szCs w:val="24"/>
          <w:rtl/>
        </w:rPr>
        <w:t>ראות יצרן של מתקן הטיפול באוויר</w:t>
      </w:r>
      <w:r w:rsidR="001E15AF">
        <w:rPr>
          <w:rFonts w:ascii="David" w:hAnsi="David" w:cs="David" w:hint="cs"/>
          <w:sz w:val="24"/>
          <w:szCs w:val="24"/>
          <w:rtl/>
        </w:rPr>
        <w:t>.</w:t>
      </w:r>
    </w:p>
    <w:p w14:paraId="26D020FD" w14:textId="11D20712" w:rsidR="0052320E" w:rsidRPr="006A5025" w:rsidRDefault="001E15AF" w:rsidP="00BD3DEB">
      <w:pPr>
        <w:pStyle w:val="a7"/>
        <w:numPr>
          <w:ilvl w:val="0"/>
          <w:numId w:val="242"/>
        </w:numPr>
        <w:spacing w:after="0" w:line="360" w:lineRule="auto"/>
        <w:jc w:val="both"/>
        <w:rPr>
          <w:rFonts w:ascii="David" w:hAnsi="David" w:cs="David"/>
          <w:b/>
          <w:bCs/>
          <w:sz w:val="24"/>
          <w:szCs w:val="24"/>
        </w:rPr>
      </w:pPr>
      <w:r>
        <w:rPr>
          <w:rFonts w:ascii="David" w:hAnsi="David" w:cs="David"/>
          <w:sz w:val="24"/>
          <w:szCs w:val="24"/>
          <w:rtl/>
        </w:rPr>
        <w:t>פינוי תכוף של הזבל</w:t>
      </w:r>
      <w:r>
        <w:rPr>
          <w:rFonts w:ascii="David" w:hAnsi="David" w:cs="David" w:hint="cs"/>
          <w:sz w:val="24"/>
          <w:szCs w:val="24"/>
          <w:rtl/>
        </w:rPr>
        <w:t>.</w:t>
      </w:r>
    </w:p>
    <w:p w14:paraId="198E561D" w14:textId="46439463" w:rsidR="0052320E" w:rsidRPr="006A5025" w:rsidRDefault="001E15AF" w:rsidP="00BD3DEB">
      <w:pPr>
        <w:pStyle w:val="a7"/>
        <w:numPr>
          <w:ilvl w:val="0"/>
          <w:numId w:val="242"/>
        </w:numPr>
        <w:spacing w:after="0" w:line="360" w:lineRule="auto"/>
        <w:jc w:val="both"/>
        <w:rPr>
          <w:rFonts w:ascii="David" w:hAnsi="David" w:cs="David"/>
          <w:b/>
          <w:bCs/>
          <w:sz w:val="24"/>
          <w:szCs w:val="24"/>
        </w:rPr>
      </w:pPr>
      <w:r>
        <w:rPr>
          <w:rFonts w:ascii="David" w:hAnsi="David" w:cs="David"/>
          <w:sz w:val="24"/>
          <w:szCs w:val="24"/>
          <w:rtl/>
        </w:rPr>
        <w:t>פינוי זבל, בוצה ופסדים</w:t>
      </w:r>
      <w:r>
        <w:rPr>
          <w:rFonts w:ascii="David" w:hAnsi="David" w:cs="David" w:hint="cs"/>
          <w:sz w:val="24"/>
          <w:szCs w:val="24"/>
          <w:rtl/>
        </w:rPr>
        <w:t>.</w:t>
      </w:r>
    </w:p>
    <w:p w14:paraId="048A65F7" w14:textId="0843A6FF" w:rsidR="0052320E" w:rsidRPr="006A5025" w:rsidRDefault="0052320E" w:rsidP="00BD3DEB">
      <w:pPr>
        <w:pStyle w:val="a7"/>
        <w:numPr>
          <w:ilvl w:val="0"/>
          <w:numId w:val="242"/>
        </w:numPr>
        <w:spacing w:after="0" w:line="360" w:lineRule="auto"/>
        <w:jc w:val="both"/>
        <w:rPr>
          <w:rFonts w:ascii="David" w:hAnsi="David" w:cs="David"/>
          <w:b/>
          <w:bCs/>
          <w:sz w:val="24"/>
          <w:szCs w:val="24"/>
        </w:rPr>
      </w:pPr>
      <w:r w:rsidRPr="006A5025">
        <w:rPr>
          <w:rFonts w:ascii="David" w:hAnsi="David" w:cs="David"/>
          <w:sz w:val="24"/>
          <w:szCs w:val="24"/>
          <w:rtl/>
        </w:rPr>
        <w:t xml:space="preserve">התקנת אמצעים או מתקנים לטיפול בריח שנוצרים בתוך שטח השיכון ומהמתקנים לטיפול בשפכים, </w:t>
      </w:r>
      <w:r w:rsidR="001E15AF">
        <w:rPr>
          <w:rFonts w:ascii="David" w:hAnsi="David" w:cs="David"/>
          <w:sz w:val="24"/>
          <w:szCs w:val="24"/>
          <w:rtl/>
        </w:rPr>
        <w:t>בבוצה ובזבל</w:t>
      </w:r>
      <w:r w:rsidR="001E15AF">
        <w:rPr>
          <w:rFonts w:ascii="David" w:hAnsi="David" w:cs="David" w:hint="cs"/>
          <w:sz w:val="24"/>
          <w:szCs w:val="24"/>
          <w:rtl/>
        </w:rPr>
        <w:t>.</w:t>
      </w:r>
    </w:p>
    <w:p w14:paraId="4C765686" w14:textId="77777777" w:rsidR="0052320E" w:rsidRPr="006A5025" w:rsidRDefault="0052320E" w:rsidP="00BD3DEB">
      <w:pPr>
        <w:pStyle w:val="a7"/>
        <w:numPr>
          <w:ilvl w:val="0"/>
          <w:numId w:val="242"/>
        </w:numPr>
        <w:spacing w:after="0" w:line="360" w:lineRule="auto"/>
        <w:jc w:val="both"/>
        <w:rPr>
          <w:rFonts w:ascii="David" w:hAnsi="David" w:cs="David"/>
          <w:b/>
          <w:bCs/>
          <w:sz w:val="24"/>
          <w:szCs w:val="24"/>
        </w:rPr>
      </w:pPr>
      <w:r w:rsidRPr="006A5025">
        <w:rPr>
          <w:rFonts w:ascii="David" w:hAnsi="David" w:cs="David"/>
          <w:sz w:val="24"/>
          <w:szCs w:val="24"/>
          <w:rtl/>
        </w:rPr>
        <w:t>אחסון חומרים בעלי ריח בתנאים מבוקרים.</w:t>
      </w:r>
    </w:p>
    <w:p w14:paraId="72E22972" w14:textId="77777777" w:rsidR="0052320E" w:rsidRPr="006A5025" w:rsidRDefault="0052320E" w:rsidP="00BD3DEB">
      <w:pPr>
        <w:pStyle w:val="a7"/>
        <w:numPr>
          <w:ilvl w:val="0"/>
          <w:numId w:val="241"/>
        </w:numPr>
        <w:spacing w:after="0" w:line="360" w:lineRule="auto"/>
        <w:jc w:val="both"/>
        <w:rPr>
          <w:rFonts w:ascii="David" w:hAnsi="David" w:cs="David"/>
          <w:sz w:val="24"/>
          <w:szCs w:val="24"/>
          <w:rtl/>
        </w:rPr>
      </w:pPr>
      <w:r w:rsidRPr="006A5025">
        <w:rPr>
          <w:rFonts w:ascii="David" w:hAnsi="David" w:cs="David"/>
          <w:sz w:val="24"/>
          <w:szCs w:val="24"/>
          <w:rtl/>
        </w:rPr>
        <w:t>במקרה של מפגע ריח חזק ובלתי סביר או חשש לכך, לדעת נותן האישור, יידרש בעל העסק לבצע סקר ריחות בהתאם להנחיותיו. בעל העסק יעביר את תוצאות הסקר לנותן האישור בתוך 30 ימים מיום קבלת התוצאות. בעל העסק יפעל בהתאם לתנאים שהורה עליהם נותן אישור בהמשך לתוצאות הסקר שבוצע.</w:t>
      </w:r>
    </w:p>
    <w:p w14:paraId="695CE14A" w14:textId="77777777" w:rsidR="0052320E" w:rsidRPr="006A5025" w:rsidRDefault="0052320E" w:rsidP="00BD3DEB">
      <w:pPr>
        <w:pStyle w:val="a7"/>
        <w:numPr>
          <w:ilvl w:val="2"/>
          <w:numId w:val="268"/>
        </w:numPr>
        <w:spacing w:after="0" w:line="360" w:lineRule="auto"/>
        <w:jc w:val="both"/>
        <w:rPr>
          <w:rFonts w:ascii="David" w:hAnsi="David" w:cs="David"/>
          <w:b/>
          <w:bCs/>
          <w:sz w:val="24"/>
          <w:szCs w:val="24"/>
        </w:rPr>
      </w:pPr>
      <w:r w:rsidRPr="006A5025">
        <w:rPr>
          <w:rFonts w:ascii="David" w:hAnsi="David" w:cs="David"/>
          <w:b/>
          <w:bCs/>
          <w:sz w:val="24"/>
          <w:szCs w:val="24"/>
          <w:rtl/>
        </w:rPr>
        <w:t>פסולת מוצקה</w:t>
      </w:r>
    </w:p>
    <w:p w14:paraId="2B3BBCDC" w14:textId="77777777" w:rsidR="0052320E" w:rsidRPr="006A5025" w:rsidRDefault="0052320E" w:rsidP="00BD3DEB">
      <w:pPr>
        <w:pStyle w:val="a7"/>
        <w:numPr>
          <w:ilvl w:val="0"/>
          <w:numId w:val="243"/>
        </w:numPr>
        <w:spacing w:after="0" w:line="360" w:lineRule="auto"/>
        <w:jc w:val="both"/>
        <w:rPr>
          <w:rFonts w:ascii="David" w:hAnsi="David" w:cs="David"/>
          <w:b/>
          <w:bCs/>
          <w:sz w:val="24"/>
          <w:szCs w:val="24"/>
          <w:u w:val="single"/>
        </w:rPr>
      </w:pPr>
      <w:r w:rsidRPr="006A5025">
        <w:rPr>
          <w:rFonts w:ascii="David" w:hAnsi="David" w:cs="David"/>
          <w:sz w:val="24"/>
          <w:szCs w:val="24"/>
          <w:rtl/>
        </w:rPr>
        <w:t>בעל העסק יאחסן פסולת מוצקה בעסק במכלים המותאמים לסוג הפסולת וכמותה, ובאופן שימנע מפגעים לסביבה לרבות, מטרדי ריח, מזיקים, או פיזור פסולת ותשטיפים לסביבה.</w:t>
      </w:r>
    </w:p>
    <w:p w14:paraId="2DC909C2" w14:textId="77777777" w:rsidR="0052320E" w:rsidRPr="006A5025" w:rsidRDefault="0052320E" w:rsidP="00BD3DEB">
      <w:pPr>
        <w:pStyle w:val="a7"/>
        <w:numPr>
          <w:ilvl w:val="0"/>
          <w:numId w:val="243"/>
        </w:numPr>
        <w:spacing w:after="0" w:line="360" w:lineRule="auto"/>
        <w:jc w:val="both"/>
        <w:rPr>
          <w:rFonts w:ascii="David" w:hAnsi="David" w:cs="David"/>
          <w:b/>
          <w:bCs/>
          <w:sz w:val="24"/>
          <w:szCs w:val="24"/>
          <w:u w:val="single"/>
        </w:rPr>
      </w:pPr>
      <w:r w:rsidRPr="006A5025">
        <w:rPr>
          <w:rFonts w:ascii="David" w:hAnsi="David" w:cs="David"/>
          <w:sz w:val="24"/>
          <w:szCs w:val="24"/>
          <w:rtl/>
        </w:rPr>
        <w:t xml:space="preserve">בעל העסק יאסוף ויפנה פסולת מהעסק בהתאם לסוג הפסולת, בתדירות אשר תמנע מפגעים סביבתיים. </w:t>
      </w:r>
    </w:p>
    <w:p w14:paraId="1488160B" w14:textId="77777777" w:rsidR="0052320E" w:rsidRPr="006A5025" w:rsidRDefault="0052320E" w:rsidP="00BD3DEB">
      <w:pPr>
        <w:pStyle w:val="a7"/>
        <w:numPr>
          <w:ilvl w:val="0"/>
          <w:numId w:val="243"/>
        </w:numPr>
        <w:spacing w:after="0" w:line="360" w:lineRule="auto"/>
        <w:jc w:val="both"/>
        <w:rPr>
          <w:rFonts w:ascii="David" w:hAnsi="David" w:cs="David"/>
          <w:b/>
          <w:bCs/>
          <w:sz w:val="24"/>
          <w:szCs w:val="24"/>
          <w:u w:val="single"/>
        </w:rPr>
      </w:pPr>
      <w:r w:rsidRPr="006A5025">
        <w:rPr>
          <w:rFonts w:ascii="David" w:hAnsi="David" w:cs="David"/>
          <w:sz w:val="24"/>
          <w:szCs w:val="24"/>
          <w:rtl/>
        </w:rPr>
        <w:t>בעל העסק לא יבצע שריפת פסולת בתחום העסק או מחוצה לו, שלא במיתקן ייעודי לשריפת פסולת המאושר לפי כל דין.</w:t>
      </w:r>
    </w:p>
    <w:p w14:paraId="43C2712C" w14:textId="77777777" w:rsidR="0052320E" w:rsidRPr="006A5025" w:rsidRDefault="0052320E" w:rsidP="00BD3DEB">
      <w:pPr>
        <w:pStyle w:val="a7"/>
        <w:numPr>
          <w:ilvl w:val="2"/>
          <w:numId w:val="268"/>
        </w:numPr>
        <w:spacing w:after="0" w:line="360" w:lineRule="auto"/>
        <w:jc w:val="both"/>
        <w:rPr>
          <w:rFonts w:ascii="David" w:hAnsi="David" w:cs="David"/>
          <w:b/>
          <w:bCs/>
          <w:sz w:val="24"/>
          <w:szCs w:val="24"/>
        </w:rPr>
      </w:pPr>
      <w:r w:rsidRPr="006A5025">
        <w:rPr>
          <w:rFonts w:ascii="David" w:hAnsi="David" w:cs="David"/>
          <w:b/>
          <w:bCs/>
          <w:sz w:val="24"/>
          <w:szCs w:val="24"/>
          <w:rtl/>
        </w:rPr>
        <w:t>חומרים מסוכנים</w:t>
      </w:r>
    </w:p>
    <w:p w14:paraId="157C8246" w14:textId="77777777" w:rsidR="0052320E" w:rsidRPr="006A5025" w:rsidRDefault="0052320E" w:rsidP="00BD3DEB">
      <w:pPr>
        <w:pStyle w:val="a7"/>
        <w:numPr>
          <w:ilvl w:val="0"/>
          <w:numId w:val="244"/>
        </w:numPr>
        <w:spacing w:after="0" w:line="360" w:lineRule="auto"/>
        <w:jc w:val="both"/>
        <w:rPr>
          <w:rFonts w:ascii="David" w:hAnsi="David" w:cs="David"/>
          <w:b/>
          <w:bCs/>
          <w:sz w:val="24"/>
          <w:szCs w:val="24"/>
        </w:rPr>
      </w:pPr>
      <w:r w:rsidRPr="006A5025">
        <w:rPr>
          <w:rFonts w:ascii="David" w:hAnsi="David" w:cs="David"/>
          <w:sz w:val="24"/>
          <w:szCs w:val="24"/>
          <w:rtl/>
        </w:rPr>
        <w:t>בעל העסק יפעיל את העסק כאשר בידיו היתר רעלים בר תוקף מכוח חוק חומרים מסוכנים, לעיסוק נשוא הרישיון, אלא אם כן הכמויות והריכוזים של החומרים המסוכנים שהוא עוסק בהם פטורים מחובת החזקת היתר רעלים לפי תקנות החומרים המסוכנים (סיווג ופטור), התשנ"ו-1996.</w:t>
      </w:r>
    </w:p>
    <w:p w14:paraId="649E7060" w14:textId="77777777" w:rsidR="0052320E" w:rsidRPr="006A5025" w:rsidRDefault="0052320E" w:rsidP="00BD3DEB">
      <w:pPr>
        <w:pStyle w:val="a7"/>
        <w:numPr>
          <w:ilvl w:val="0"/>
          <w:numId w:val="244"/>
        </w:numPr>
        <w:spacing w:after="0" w:line="360" w:lineRule="auto"/>
        <w:jc w:val="both"/>
        <w:rPr>
          <w:rFonts w:ascii="David" w:hAnsi="David" w:cs="David"/>
          <w:b/>
          <w:bCs/>
          <w:sz w:val="24"/>
          <w:szCs w:val="24"/>
        </w:rPr>
      </w:pPr>
      <w:r w:rsidRPr="006A5025">
        <w:rPr>
          <w:rFonts w:ascii="David" w:hAnsi="David" w:cs="David"/>
          <w:sz w:val="24"/>
          <w:szCs w:val="24"/>
          <w:rtl/>
        </w:rPr>
        <w:t>בעל עסק המחזיק בהיתר רעלים בתוקף לפי חוק חומרים מסוכנים לא יחולו עליו תנאים אלה.</w:t>
      </w:r>
    </w:p>
    <w:p w14:paraId="2D49EE84" w14:textId="03D0403F" w:rsidR="0052320E" w:rsidRPr="006A5025" w:rsidRDefault="0052320E" w:rsidP="00BD3DEB">
      <w:pPr>
        <w:pStyle w:val="a7"/>
        <w:numPr>
          <w:ilvl w:val="0"/>
          <w:numId w:val="244"/>
        </w:numPr>
        <w:spacing w:after="0" w:line="360" w:lineRule="auto"/>
        <w:jc w:val="both"/>
        <w:rPr>
          <w:rFonts w:ascii="David" w:hAnsi="David" w:cs="David"/>
          <w:b/>
          <w:bCs/>
          <w:sz w:val="24"/>
          <w:szCs w:val="24"/>
        </w:rPr>
      </w:pPr>
      <w:r w:rsidRPr="006A5025">
        <w:rPr>
          <w:rFonts w:ascii="David" w:hAnsi="David" w:cs="David"/>
          <w:sz w:val="24"/>
          <w:szCs w:val="24"/>
          <w:rtl/>
        </w:rPr>
        <w:t>בלי לגרוע מהאמור בסעיף 3.4.11</w:t>
      </w:r>
      <w:r w:rsidR="00B94220" w:rsidRPr="006A5025">
        <w:rPr>
          <w:rFonts w:ascii="David" w:hAnsi="David" w:cs="David"/>
          <w:sz w:val="24"/>
          <w:szCs w:val="24"/>
          <w:rtl/>
        </w:rPr>
        <w:t>.</w:t>
      </w:r>
      <w:r w:rsidRPr="006A5025">
        <w:rPr>
          <w:rFonts w:ascii="David" w:hAnsi="David" w:cs="David"/>
          <w:sz w:val="24"/>
          <w:szCs w:val="24"/>
          <w:rtl/>
        </w:rPr>
        <w:t>(1), בעל עסק שאינו מחזיק בהיתר רעלים תקף או מחזיק בחומר מסוכן שאינו טעון היתר רעלים לפי חוק חומרים מסוכנים, יעמוד בתנאים אלה. אין באמור בסעיף זה כדי לפטור אדם מהחזקת היתר רעלים כדין.</w:t>
      </w:r>
    </w:p>
    <w:p w14:paraId="084FF70D" w14:textId="77777777" w:rsidR="0052320E" w:rsidRPr="006A5025" w:rsidRDefault="0052320E" w:rsidP="00BD3DEB">
      <w:pPr>
        <w:pStyle w:val="a7"/>
        <w:numPr>
          <w:ilvl w:val="0"/>
          <w:numId w:val="244"/>
        </w:numPr>
        <w:spacing w:after="0" w:line="360" w:lineRule="auto"/>
        <w:jc w:val="both"/>
        <w:rPr>
          <w:rFonts w:ascii="David" w:hAnsi="David" w:cs="David"/>
          <w:b/>
          <w:bCs/>
          <w:sz w:val="24"/>
          <w:szCs w:val="24"/>
        </w:rPr>
      </w:pPr>
      <w:r w:rsidRPr="006A5025">
        <w:rPr>
          <w:rFonts w:ascii="David" w:hAnsi="David" w:cs="David"/>
          <w:sz w:val="24"/>
          <w:szCs w:val="24"/>
          <w:rtl/>
        </w:rPr>
        <w:t>בעל עסק יקבל חומר מסוכן לעסק או ישנע חומר מסוכן מהעסק באמצעות מוביל מאושר לפי כל דין.</w:t>
      </w:r>
    </w:p>
    <w:p w14:paraId="7EC570EE" w14:textId="77777777" w:rsidR="0052320E" w:rsidRPr="006A5025" w:rsidRDefault="0052320E" w:rsidP="00BD3DEB">
      <w:pPr>
        <w:pStyle w:val="a7"/>
        <w:numPr>
          <w:ilvl w:val="0"/>
          <w:numId w:val="244"/>
        </w:numPr>
        <w:spacing w:after="0" w:line="360" w:lineRule="auto"/>
        <w:jc w:val="both"/>
        <w:rPr>
          <w:rFonts w:ascii="David" w:hAnsi="David" w:cs="David"/>
          <w:b/>
          <w:bCs/>
          <w:sz w:val="24"/>
          <w:szCs w:val="24"/>
        </w:rPr>
      </w:pPr>
      <w:r w:rsidRPr="006A5025">
        <w:rPr>
          <w:rFonts w:ascii="David" w:hAnsi="David" w:cs="David"/>
          <w:sz w:val="24"/>
          <w:szCs w:val="24"/>
          <w:rtl/>
        </w:rPr>
        <w:t>בעל העסק יחזיק לכל החומרים המסוכנים בעסק גיליונות בטיחות (</w:t>
      </w:r>
      <w:r w:rsidRPr="006A5025">
        <w:rPr>
          <w:rFonts w:ascii="David" w:hAnsi="David" w:cs="David"/>
          <w:sz w:val="24"/>
          <w:szCs w:val="24"/>
        </w:rPr>
        <w:t>MATERIAL SAFETY DATA SHEETS</w:t>
      </w:r>
      <w:r w:rsidRPr="006A5025">
        <w:rPr>
          <w:rFonts w:ascii="David" w:hAnsi="David" w:cs="David"/>
          <w:sz w:val="24"/>
          <w:szCs w:val="24"/>
          <w:rtl/>
        </w:rPr>
        <w:t>) מעודכנים, המכילים מידע לגבי החומר המסוכן, תכונותיו, השפעותיו, סיכונים הנובעים ממנו ודרכי מניעתם, לפי הוראות תקנות הבטיחות בעבודה (גיליון בטיחות), התשנ"ח-1998.</w:t>
      </w:r>
    </w:p>
    <w:p w14:paraId="778A580A" w14:textId="77777777" w:rsidR="0052320E" w:rsidRPr="006A5025" w:rsidRDefault="0052320E" w:rsidP="00BD3DEB">
      <w:pPr>
        <w:pStyle w:val="a7"/>
        <w:numPr>
          <w:ilvl w:val="0"/>
          <w:numId w:val="244"/>
        </w:numPr>
        <w:spacing w:after="0" w:line="360" w:lineRule="auto"/>
        <w:jc w:val="both"/>
        <w:rPr>
          <w:rFonts w:ascii="David" w:hAnsi="David" w:cs="David"/>
          <w:sz w:val="24"/>
          <w:szCs w:val="24"/>
        </w:rPr>
      </w:pPr>
      <w:r w:rsidRPr="006A5025">
        <w:rPr>
          <w:rFonts w:ascii="David" w:hAnsi="David" w:cs="David"/>
          <w:sz w:val="24"/>
          <w:szCs w:val="24"/>
          <w:rtl/>
        </w:rPr>
        <w:t>אחסון חומרים מסוכנים:</w:t>
      </w:r>
    </w:p>
    <w:p w14:paraId="116061F6" w14:textId="77777777" w:rsidR="0052320E" w:rsidRPr="006A5025" w:rsidRDefault="0052320E" w:rsidP="00BD3DEB">
      <w:pPr>
        <w:pStyle w:val="a7"/>
        <w:numPr>
          <w:ilvl w:val="0"/>
          <w:numId w:val="245"/>
        </w:numPr>
        <w:spacing w:after="0" w:line="360" w:lineRule="auto"/>
        <w:jc w:val="both"/>
        <w:rPr>
          <w:rFonts w:ascii="David" w:hAnsi="David" w:cs="David"/>
          <w:sz w:val="24"/>
          <w:szCs w:val="24"/>
        </w:rPr>
      </w:pPr>
      <w:r w:rsidRPr="006A5025">
        <w:rPr>
          <w:rFonts w:ascii="David" w:hAnsi="David" w:cs="David"/>
          <w:sz w:val="24"/>
          <w:szCs w:val="24"/>
          <w:rtl/>
        </w:rPr>
        <w:t>העסק יאחסן חומרים מסוכנים, לרבות סודה קאוסטית, פראוקסיד, ופסולת חומר מסוכן בנפרד מחומרי הדברה ובנפרד מכל חומר או חפץ שאינו חומר מסוכן או פסולת מסוכנת אחר בעסק.</w:t>
      </w:r>
    </w:p>
    <w:p w14:paraId="399AC441" w14:textId="77777777" w:rsidR="0052320E" w:rsidRPr="006A5025" w:rsidRDefault="0052320E" w:rsidP="00BD3DEB">
      <w:pPr>
        <w:pStyle w:val="a7"/>
        <w:numPr>
          <w:ilvl w:val="0"/>
          <w:numId w:val="245"/>
        </w:numPr>
        <w:spacing w:after="0" w:line="360" w:lineRule="auto"/>
        <w:jc w:val="both"/>
        <w:rPr>
          <w:rFonts w:ascii="David" w:hAnsi="David" w:cs="David"/>
          <w:sz w:val="24"/>
          <w:szCs w:val="24"/>
        </w:rPr>
      </w:pPr>
      <w:r w:rsidRPr="006A5025">
        <w:rPr>
          <w:rFonts w:ascii="David" w:hAnsi="David" w:cs="David"/>
          <w:sz w:val="24"/>
          <w:szCs w:val="24"/>
          <w:rtl/>
        </w:rPr>
        <w:t>העסק יאחסן חומרים מסוכנים באזורים ועמדות אחסון ייעודיים, סגורים, משולטים ונעולים, לרבות, בארון או במחסן.</w:t>
      </w:r>
    </w:p>
    <w:p w14:paraId="0167B9B3" w14:textId="77777777" w:rsidR="0052320E" w:rsidRPr="006A5025" w:rsidRDefault="0052320E" w:rsidP="00BD3DEB">
      <w:pPr>
        <w:pStyle w:val="a7"/>
        <w:numPr>
          <w:ilvl w:val="0"/>
          <w:numId w:val="245"/>
        </w:numPr>
        <w:spacing w:after="0" w:line="360" w:lineRule="auto"/>
        <w:jc w:val="both"/>
        <w:rPr>
          <w:rFonts w:ascii="David" w:hAnsi="David" w:cs="David"/>
          <w:sz w:val="24"/>
          <w:szCs w:val="24"/>
        </w:rPr>
      </w:pPr>
      <w:r w:rsidRPr="006A5025">
        <w:rPr>
          <w:rFonts w:ascii="David" w:hAnsi="David" w:cs="David"/>
          <w:sz w:val="24"/>
          <w:szCs w:val="24"/>
          <w:rtl/>
        </w:rPr>
        <w:t>העסק יאחסן חומרים מסוכנים נוזלים במאצרה שתעמוד בדרישות הבאות:</w:t>
      </w:r>
    </w:p>
    <w:p w14:paraId="034BB177" w14:textId="190B8EF4" w:rsidR="0052320E" w:rsidRPr="006A5025" w:rsidRDefault="0052320E" w:rsidP="00BD3DEB">
      <w:pPr>
        <w:pStyle w:val="a7"/>
        <w:numPr>
          <w:ilvl w:val="0"/>
          <w:numId w:val="246"/>
        </w:numPr>
        <w:spacing w:after="0" w:line="360" w:lineRule="auto"/>
        <w:jc w:val="both"/>
        <w:rPr>
          <w:rFonts w:ascii="David" w:hAnsi="David" w:cs="David"/>
          <w:sz w:val="24"/>
          <w:szCs w:val="24"/>
        </w:rPr>
      </w:pPr>
      <w:r w:rsidRPr="006A5025">
        <w:rPr>
          <w:rFonts w:ascii="David" w:hAnsi="David" w:cs="David"/>
          <w:sz w:val="24"/>
          <w:szCs w:val="24"/>
          <w:rtl/>
        </w:rPr>
        <w:t>בנויה באופן שימנע פיזור החומר המסו</w:t>
      </w:r>
      <w:r w:rsidR="001E15AF">
        <w:rPr>
          <w:rFonts w:ascii="David" w:hAnsi="David" w:cs="David"/>
          <w:sz w:val="24"/>
          <w:szCs w:val="24"/>
          <w:rtl/>
        </w:rPr>
        <w:t>כן או פסולת החומר המסוכן לסביבה</w:t>
      </w:r>
      <w:r w:rsidR="001E15AF">
        <w:rPr>
          <w:rFonts w:ascii="David" w:hAnsi="David" w:cs="David" w:hint="cs"/>
          <w:sz w:val="24"/>
          <w:szCs w:val="24"/>
          <w:rtl/>
        </w:rPr>
        <w:t>.</w:t>
      </w:r>
    </w:p>
    <w:p w14:paraId="09E3E6DF" w14:textId="291369CD" w:rsidR="0052320E" w:rsidRPr="006A5025" w:rsidRDefault="0052320E" w:rsidP="00BD3DEB">
      <w:pPr>
        <w:pStyle w:val="a7"/>
        <w:numPr>
          <w:ilvl w:val="0"/>
          <w:numId w:val="246"/>
        </w:numPr>
        <w:spacing w:after="0" w:line="360" w:lineRule="auto"/>
        <w:jc w:val="both"/>
        <w:rPr>
          <w:rFonts w:ascii="David" w:hAnsi="David" w:cs="David"/>
          <w:sz w:val="24"/>
          <w:szCs w:val="24"/>
        </w:rPr>
      </w:pPr>
      <w:r w:rsidRPr="006A5025">
        <w:rPr>
          <w:rFonts w:ascii="David" w:hAnsi="David" w:cs="David"/>
          <w:sz w:val="24"/>
          <w:szCs w:val="24"/>
          <w:rtl/>
        </w:rPr>
        <w:t>נפחה הפנוי לקליטת חומרים מזהמים יהיה לפחות 110% מנפח כלי הקיבול הגדול ביותר המ</w:t>
      </w:r>
      <w:r w:rsidR="001E15AF">
        <w:rPr>
          <w:rFonts w:ascii="David" w:hAnsi="David" w:cs="David"/>
          <w:sz w:val="24"/>
          <w:szCs w:val="24"/>
          <w:rtl/>
        </w:rPr>
        <w:t>אוחסן בה</w:t>
      </w:r>
      <w:r w:rsidR="001E15AF">
        <w:rPr>
          <w:rFonts w:ascii="David" w:hAnsi="David" w:cs="David" w:hint="cs"/>
          <w:sz w:val="24"/>
          <w:szCs w:val="24"/>
          <w:rtl/>
        </w:rPr>
        <w:t>.</w:t>
      </w:r>
    </w:p>
    <w:p w14:paraId="071CA050" w14:textId="155124E7" w:rsidR="0052320E" w:rsidRPr="006A5025" w:rsidRDefault="0052320E" w:rsidP="00BD3DEB">
      <w:pPr>
        <w:pStyle w:val="a7"/>
        <w:numPr>
          <w:ilvl w:val="0"/>
          <w:numId w:val="246"/>
        </w:numPr>
        <w:spacing w:after="0" w:line="360" w:lineRule="auto"/>
        <w:jc w:val="both"/>
        <w:rPr>
          <w:rFonts w:ascii="David" w:hAnsi="David" w:cs="David"/>
          <w:sz w:val="24"/>
          <w:szCs w:val="24"/>
        </w:rPr>
      </w:pPr>
      <w:r w:rsidRPr="006A5025">
        <w:rPr>
          <w:rFonts w:ascii="David" w:hAnsi="David" w:cs="David"/>
          <w:sz w:val="24"/>
          <w:szCs w:val="24"/>
          <w:rtl/>
        </w:rPr>
        <w:t>קירותיה יהיו בעלי חוזק מכני מספק בכדי להכיל את תכולת כל</w:t>
      </w:r>
      <w:r w:rsidR="001E15AF">
        <w:rPr>
          <w:rFonts w:ascii="David" w:hAnsi="David" w:cs="David"/>
          <w:sz w:val="24"/>
          <w:szCs w:val="24"/>
          <w:rtl/>
        </w:rPr>
        <w:t>י הקיבול הגדול ביותר המאוחסן בה</w:t>
      </w:r>
      <w:r w:rsidR="001E15AF">
        <w:rPr>
          <w:rFonts w:ascii="David" w:hAnsi="David" w:cs="David" w:hint="cs"/>
          <w:sz w:val="24"/>
          <w:szCs w:val="24"/>
          <w:rtl/>
        </w:rPr>
        <w:t>.</w:t>
      </w:r>
    </w:p>
    <w:p w14:paraId="703ED71A" w14:textId="3924A3B6" w:rsidR="0052320E" w:rsidRPr="006A5025" w:rsidRDefault="0052320E" w:rsidP="00BD3DEB">
      <w:pPr>
        <w:pStyle w:val="a7"/>
        <w:numPr>
          <w:ilvl w:val="0"/>
          <w:numId w:val="246"/>
        </w:numPr>
        <w:spacing w:after="0" w:line="360" w:lineRule="auto"/>
        <w:jc w:val="both"/>
        <w:rPr>
          <w:rFonts w:ascii="David" w:hAnsi="David" w:cs="David"/>
          <w:sz w:val="24"/>
          <w:szCs w:val="24"/>
        </w:rPr>
      </w:pPr>
      <w:r w:rsidRPr="006A5025">
        <w:rPr>
          <w:rFonts w:ascii="David" w:hAnsi="David" w:cs="David"/>
          <w:sz w:val="24"/>
          <w:szCs w:val="24"/>
          <w:rtl/>
        </w:rPr>
        <w:t>תקינה, אטומה ועמידה כימית לחומרים המאוחסנים בה, ללא סדקים, נקייה וב</w:t>
      </w:r>
      <w:r w:rsidR="001E15AF">
        <w:rPr>
          <w:rFonts w:ascii="David" w:hAnsi="David" w:cs="David"/>
          <w:sz w:val="24"/>
          <w:szCs w:val="24"/>
          <w:rtl/>
        </w:rPr>
        <w:t>אופן שימנע לחלוטין דליפה לסביבה</w:t>
      </w:r>
      <w:r w:rsidR="001E15AF">
        <w:rPr>
          <w:rFonts w:ascii="David" w:hAnsi="David" w:cs="David" w:hint="cs"/>
          <w:sz w:val="24"/>
          <w:szCs w:val="24"/>
          <w:rtl/>
        </w:rPr>
        <w:t>.</w:t>
      </w:r>
    </w:p>
    <w:p w14:paraId="35CEF079" w14:textId="22BDDB38" w:rsidR="0052320E" w:rsidRPr="006A5025" w:rsidRDefault="0052320E" w:rsidP="00BD3DEB">
      <w:pPr>
        <w:pStyle w:val="a7"/>
        <w:numPr>
          <w:ilvl w:val="0"/>
          <w:numId w:val="246"/>
        </w:numPr>
        <w:spacing w:after="0" w:line="360" w:lineRule="auto"/>
        <w:jc w:val="both"/>
        <w:rPr>
          <w:rFonts w:ascii="David" w:hAnsi="David" w:cs="David"/>
          <w:sz w:val="24"/>
          <w:szCs w:val="24"/>
        </w:rPr>
      </w:pPr>
      <w:r w:rsidRPr="006A5025">
        <w:rPr>
          <w:rFonts w:ascii="David" w:hAnsi="David" w:cs="David"/>
          <w:sz w:val="24"/>
          <w:szCs w:val="24"/>
          <w:rtl/>
        </w:rPr>
        <w:t>פתח הניקוז שלה יהיה ס</w:t>
      </w:r>
      <w:r w:rsidR="001E15AF">
        <w:rPr>
          <w:rFonts w:ascii="David" w:hAnsi="David" w:cs="David"/>
          <w:sz w:val="24"/>
          <w:szCs w:val="24"/>
          <w:rtl/>
        </w:rPr>
        <w:t>גור בכל עת, למעט בעת ריקון יזום</w:t>
      </w:r>
      <w:r w:rsidR="001E15AF">
        <w:rPr>
          <w:rFonts w:ascii="David" w:hAnsi="David" w:cs="David" w:hint="cs"/>
          <w:sz w:val="24"/>
          <w:szCs w:val="24"/>
          <w:rtl/>
        </w:rPr>
        <w:t>.</w:t>
      </w:r>
    </w:p>
    <w:p w14:paraId="5EEC29FF" w14:textId="7CA530D2" w:rsidR="0052320E" w:rsidRPr="006A5025" w:rsidRDefault="0052320E" w:rsidP="00BD3DEB">
      <w:pPr>
        <w:pStyle w:val="a7"/>
        <w:numPr>
          <w:ilvl w:val="0"/>
          <w:numId w:val="246"/>
        </w:numPr>
        <w:spacing w:after="0" w:line="360" w:lineRule="auto"/>
        <w:jc w:val="both"/>
        <w:rPr>
          <w:rFonts w:ascii="David" w:hAnsi="David" w:cs="David"/>
          <w:sz w:val="24"/>
          <w:szCs w:val="24"/>
        </w:rPr>
      </w:pPr>
      <w:r w:rsidRPr="006A5025">
        <w:rPr>
          <w:rFonts w:ascii="David" w:hAnsi="David" w:cs="David"/>
          <w:sz w:val="24"/>
          <w:szCs w:val="24"/>
          <w:rtl/>
        </w:rPr>
        <w:t>פתחי הריקון והמילוי של כלי הקיבול המצו</w:t>
      </w:r>
      <w:r w:rsidR="001E15AF">
        <w:rPr>
          <w:rFonts w:ascii="David" w:hAnsi="David" w:cs="David"/>
          <w:sz w:val="24"/>
          <w:szCs w:val="24"/>
          <w:rtl/>
        </w:rPr>
        <w:t>יים בתוכה יהיו בכל עת בתוך שטחה</w:t>
      </w:r>
      <w:r w:rsidR="001E15AF">
        <w:rPr>
          <w:rFonts w:ascii="David" w:hAnsi="David" w:cs="David" w:hint="cs"/>
          <w:sz w:val="24"/>
          <w:szCs w:val="24"/>
          <w:rtl/>
        </w:rPr>
        <w:t>.</w:t>
      </w:r>
    </w:p>
    <w:p w14:paraId="251405E3" w14:textId="77777777" w:rsidR="0052320E" w:rsidRPr="006A5025" w:rsidRDefault="0052320E" w:rsidP="00BD3DEB">
      <w:pPr>
        <w:pStyle w:val="a7"/>
        <w:numPr>
          <w:ilvl w:val="0"/>
          <w:numId w:val="246"/>
        </w:numPr>
        <w:spacing w:after="0" w:line="360" w:lineRule="auto"/>
        <w:jc w:val="both"/>
        <w:rPr>
          <w:rFonts w:ascii="David" w:hAnsi="David" w:cs="David"/>
          <w:sz w:val="24"/>
          <w:szCs w:val="24"/>
          <w:rtl/>
        </w:rPr>
      </w:pPr>
      <w:r w:rsidRPr="006A5025">
        <w:rPr>
          <w:rFonts w:ascii="David" w:hAnsi="David" w:cs="David"/>
          <w:sz w:val="24"/>
          <w:szCs w:val="24"/>
          <w:rtl/>
        </w:rPr>
        <w:t>מקורה - על פי דרישת נותן האישור.</w:t>
      </w:r>
    </w:p>
    <w:p w14:paraId="0C329EAC" w14:textId="77777777" w:rsidR="0052320E" w:rsidRPr="006A5025" w:rsidRDefault="0052320E" w:rsidP="00BD3DEB">
      <w:pPr>
        <w:pStyle w:val="a7"/>
        <w:numPr>
          <w:ilvl w:val="0"/>
          <w:numId w:val="245"/>
        </w:numPr>
        <w:spacing w:after="0" w:line="360" w:lineRule="auto"/>
        <w:jc w:val="both"/>
        <w:rPr>
          <w:rFonts w:ascii="David" w:hAnsi="David" w:cs="David"/>
          <w:sz w:val="24"/>
          <w:szCs w:val="24"/>
        </w:rPr>
      </w:pPr>
      <w:r w:rsidRPr="006A5025">
        <w:rPr>
          <w:rFonts w:ascii="David" w:hAnsi="David" w:cs="David"/>
          <w:sz w:val="24"/>
          <w:szCs w:val="24"/>
          <w:rtl/>
        </w:rPr>
        <w:t>כלי קיבול המכילים רעלים או פסולת מסוכנת יאוחסנו באופן שיאפשר לעובדים ולכלי שינוע גישה נוחה ובטוחה אליהם.</w:t>
      </w:r>
    </w:p>
    <w:p w14:paraId="0CFDF1B9" w14:textId="77777777" w:rsidR="0052320E" w:rsidRPr="006A5025" w:rsidRDefault="0052320E" w:rsidP="00BD3DEB">
      <w:pPr>
        <w:pStyle w:val="a7"/>
        <w:numPr>
          <w:ilvl w:val="0"/>
          <w:numId w:val="245"/>
        </w:numPr>
        <w:spacing w:after="0" w:line="360" w:lineRule="auto"/>
        <w:jc w:val="both"/>
        <w:rPr>
          <w:rFonts w:ascii="David" w:hAnsi="David" w:cs="David"/>
          <w:sz w:val="24"/>
          <w:szCs w:val="24"/>
        </w:rPr>
      </w:pPr>
      <w:r w:rsidRPr="006A5025">
        <w:rPr>
          <w:rFonts w:ascii="David" w:hAnsi="David" w:cs="David"/>
          <w:sz w:val="24"/>
          <w:szCs w:val="24"/>
          <w:rtl/>
        </w:rPr>
        <w:t>חומר מסוכן או פסולת חומר מסוכן יאוחסנו באריזות סגורות ותקינות שאינן דולפות, סדוקות, חלודות או מנופחות.</w:t>
      </w:r>
    </w:p>
    <w:p w14:paraId="052EF365" w14:textId="77777777" w:rsidR="0052320E" w:rsidRPr="006A5025" w:rsidRDefault="0052320E" w:rsidP="00BD3DEB">
      <w:pPr>
        <w:pStyle w:val="a7"/>
        <w:numPr>
          <w:ilvl w:val="0"/>
          <w:numId w:val="245"/>
        </w:numPr>
        <w:spacing w:after="0" w:line="360" w:lineRule="auto"/>
        <w:jc w:val="both"/>
        <w:rPr>
          <w:rFonts w:ascii="David" w:hAnsi="David" w:cs="David"/>
          <w:sz w:val="24"/>
          <w:szCs w:val="24"/>
        </w:rPr>
      </w:pPr>
      <w:r w:rsidRPr="006A5025">
        <w:rPr>
          <w:rFonts w:ascii="David" w:hAnsi="David" w:cs="David"/>
          <w:sz w:val="24"/>
          <w:szCs w:val="24"/>
          <w:rtl/>
        </w:rPr>
        <w:t>חומר מסוכן או פסולת חומר מסוכן שהם בצורת אבקות יאוחסנו באופן שימנע הרטבתם ופיזורם, אלא אם נדרש אחרת בגיליון הבטיחות של החומר.</w:t>
      </w:r>
    </w:p>
    <w:p w14:paraId="753C0B1B" w14:textId="77777777" w:rsidR="0052320E" w:rsidRPr="006A5025" w:rsidRDefault="0052320E" w:rsidP="00BD3DEB">
      <w:pPr>
        <w:pStyle w:val="a7"/>
        <w:numPr>
          <w:ilvl w:val="0"/>
          <w:numId w:val="245"/>
        </w:numPr>
        <w:spacing w:after="0" w:line="360" w:lineRule="auto"/>
        <w:jc w:val="both"/>
        <w:rPr>
          <w:rFonts w:ascii="David" w:hAnsi="David" w:cs="David"/>
          <w:sz w:val="24"/>
          <w:szCs w:val="24"/>
        </w:rPr>
      </w:pPr>
      <w:r w:rsidRPr="006A5025">
        <w:rPr>
          <w:rFonts w:ascii="David" w:hAnsi="David" w:cs="David"/>
          <w:sz w:val="24"/>
          <w:szCs w:val="24"/>
          <w:rtl/>
        </w:rPr>
        <w:t>בעל העסק יפריד בין חומרים מסוכנים העלולים להגיב ביניהם, לרבות פסולת חומר מסוכן, בהתאם לקבוצות הסיכון, קוד החירום וגיליונות הבטיחות. כאשר חומרים מאותה קבוצת סיכון עלולים להגיב ביניהם באופן המהווה סכנה לסביבה לרבות התלקחות, התנדפות גז ואדים, יש לאחסנם בנפרד באופן שימנע כל מגע בין החומרים המאוחסנים עצמם ובין שפך אפשרי של חומרים אלה.</w:t>
      </w:r>
    </w:p>
    <w:p w14:paraId="1B830B77" w14:textId="77777777" w:rsidR="0052320E" w:rsidRPr="006A5025" w:rsidRDefault="0052320E" w:rsidP="00BD3DEB">
      <w:pPr>
        <w:pStyle w:val="a7"/>
        <w:numPr>
          <w:ilvl w:val="0"/>
          <w:numId w:val="245"/>
        </w:numPr>
        <w:spacing w:after="0" w:line="360" w:lineRule="auto"/>
        <w:jc w:val="both"/>
        <w:rPr>
          <w:rFonts w:ascii="David" w:hAnsi="David" w:cs="David"/>
          <w:sz w:val="24"/>
          <w:szCs w:val="24"/>
          <w:rtl/>
        </w:rPr>
      </w:pPr>
      <w:r w:rsidRPr="006A5025">
        <w:rPr>
          <w:rFonts w:ascii="David" w:hAnsi="David" w:cs="David"/>
          <w:sz w:val="24"/>
          <w:szCs w:val="24"/>
          <w:rtl/>
        </w:rPr>
        <w:t xml:space="preserve">בעל העסק יאחסן חומרי הדברה בארון או מחסן ייעודיים, אזורי האחסון ישולטו בשלט שעליו ירשם: "סכנה - חומרי הדברה" וקוד חירום " </w:t>
      </w:r>
      <w:r w:rsidRPr="006A5025">
        <w:rPr>
          <w:rFonts w:ascii="David" w:hAnsi="David" w:cs="David"/>
          <w:sz w:val="24"/>
          <w:szCs w:val="24"/>
        </w:rPr>
        <w:t>WE</w:t>
      </w:r>
      <w:r w:rsidRPr="006A5025">
        <w:rPr>
          <w:rFonts w:ascii="David" w:hAnsi="David" w:cs="David"/>
          <w:sz w:val="24"/>
          <w:szCs w:val="24"/>
          <w:rtl/>
        </w:rPr>
        <w:t>2".</w:t>
      </w:r>
    </w:p>
    <w:p w14:paraId="0D5B8310" w14:textId="77777777" w:rsidR="0052320E" w:rsidRPr="006A5025" w:rsidRDefault="0052320E" w:rsidP="00BD3DEB">
      <w:pPr>
        <w:pStyle w:val="a7"/>
        <w:numPr>
          <w:ilvl w:val="0"/>
          <w:numId w:val="244"/>
        </w:numPr>
        <w:spacing w:after="0" w:line="360" w:lineRule="auto"/>
        <w:jc w:val="both"/>
        <w:rPr>
          <w:rFonts w:ascii="David" w:hAnsi="David" w:cs="David"/>
          <w:sz w:val="24"/>
          <w:szCs w:val="24"/>
        </w:rPr>
      </w:pPr>
      <w:r w:rsidRPr="006A5025">
        <w:rPr>
          <w:rFonts w:ascii="David" w:hAnsi="David" w:cs="David"/>
          <w:sz w:val="24"/>
          <w:szCs w:val="24"/>
          <w:rtl/>
        </w:rPr>
        <w:t>שילוט - על כל אריזות החומרים המסוכנים יצוין השם הכימי של החומר המסוכן או פסולת חומר מסוכן המאוחסנים בו באותיות בעברית או בלועזית, מספר או"ם ככל שישנו קבוצת סיכון וקוד חירום.</w:t>
      </w:r>
    </w:p>
    <w:p w14:paraId="0ABFC473" w14:textId="77777777" w:rsidR="0052320E" w:rsidRPr="006A5025" w:rsidRDefault="0052320E" w:rsidP="00BD3DEB">
      <w:pPr>
        <w:pStyle w:val="a7"/>
        <w:numPr>
          <w:ilvl w:val="0"/>
          <w:numId w:val="244"/>
        </w:numPr>
        <w:spacing w:after="0" w:line="360" w:lineRule="auto"/>
        <w:jc w:val="both"/>
        <w:rPr>
          <w:rFonts w:ascii="David" w:hAnsi="David" w:cs="David"/>
          <w:sz w:val="24"/>
          <w:szCs w:val="24"/>
        </w:rPr>
      </w:pPr>
      <w:r w:rsidRPr="006A5025">
        <w:rPr>
          <w:rFonts w:ascii="David" w:hAnsi="David" w:cs="David"/>
          <w:sz w:val="24"/>
          <w:szCs w:val="24"/>
          <w:rtl/>
        </w:rPr>
        <w:t>פסולת חומר מסוכן:</w:t>
      </w:r>
    </w:p>
    <w:p w14:paraId="79E015C3" w14:textId="77777777" w:rsidR="0052320E" w:rsidRPr="006A5025" w:rsidRDefault="0052320E" w:rsidP="00BD3DEB">
      <w:pPr>
        <w:pStyle w:val="a7"/>
        <w:numPr>
          <w:ilvl w:val="0"/>
          <w:numId w:val="247"/>
        </w:numPr>
        <w:spacing w:after="0" w:line="360" w:lineRule="auto"/>
        <w:jc w:val="both"/>
        <w:rPr>
          <w:rFonts w:ascii="David" w:hAnsi="David" w:cs="David"/>
          <w:sz w:val="24"/>
          <w:szCs w:val="24"/>
        </w:rPr>
      </w:pPr>
      <w:r w:rsidRPr="006A5025">
        <w:rPr>
          <w:rFonts w:ascii="David" w:hAnsi="David" w:cs="David"/>
          <w:sz w:val="24"/>
          <w:szCs w:val="24"/>
          <w:rtl/>
        </w:rPr>
        <w:t>בעל העסק יקים עמדה ייעודית לאחסון פסולת חומר מסוכן, לרבות: חומרי ספיגה ששמשו לטיפול בשפך, חומרי גלם מסוכנים מקולקלים או שפג תוקפם ואריזות ריקות עם שאריות חומר מסוכן.</w:t>
      </w:r>
    </w:p>
    <w:p w14:paraId="24AFDD91" w14:textId="77777777" w:rsidR="0052320E" w:rsidRPr="006A5025" w:rsidRDefault="0052320E" w:rsidP="00BD3DEB">
      <w:pPr>
        <w:pStyle w:val="a7"/>
        <w:numPr>
          <w:ilvl w:val="0"/>
          <w:numId w:val="247"/>
        </w:numPr>
        <w:spacing w:after="0" w:line="360" w:lineRule="auto"/>
        <w:jc w:val="both"/>
        <w:rPr>
          <w:rFonts w:ascii="David" w:hAnsi="David" w:cs="David"/>
          <w:sz w:val="24"/>
          <w:szCs w:val="24"/>
        </w:rPr>
      </w:pPr>
      <w:r w:rsidRPr="006A5025">
        <w:rPr>
          <w:rFonts w:ascii="David" w:hAnsi="David" w:cs="David"/>
          <w:sz w:val="24"/>
          <w:szCs w:val="24"/>
          <w:rtl/>
        </w:rPr>
        <w:t>בעל העסק יפנה פסולת חומר מסוכן לאתר הפסולת הרעילה או ליעד אחר מאושר לפי הוראות תקנות רישוי עסקים (סילוק פסולת חומרים מסוכנים), תשנ"א-1990.</w:t>
      </w:r>
    </w:p>
    <w:p w14:paraId="09D3C3BE" w14:textId="77777777" w:rsidR="0052320E" w:rsidRPr="006A5025" w:rsidRDefault="0052320E" w:rsidP="00BD3DEB">
      <w:pPr>
        <w:pStyle w:val="a7"/>
        <w:numPr>
          <w:ilvl w:val="0"/>
          <w:numId w:val="247"/>
        </w:numPr>
        <w:spacing w:after="0" w:line="360" w:lineRule="auto"/>
        <w:jc w:val="both"/>
        <w:rPr>
          <w:rFonts w:ascii="David" w:hAnsi="David" w:cs="David"/>
          <w:sz w:val="24"/>
          <w:szCs w:val="24"/>
        </w:rPr>
      </w:pPr>
      <w:r w:rsidRPr="006A5025">
        <w:rPr>
          <w:rFonts w:ascii="David" w:hAnsi="David" w:cs="David"/>
          <w:sz w:val="24"/>
          <w:szCs w:val="24"/>
          <w:rtl/>
        </w:rPr>
        <w:t>פינוי של פסולת חומר מסוכן יעשה באמצעות מוביל פסולת חומר מסוכן מאושר לפי כל דין בלבד.</w:t>
      </w:r>
    </w:p>
    <w:p w14:paraId="1C090F1E" w14:textId="77777777" w:rsidR="0052320E" w:rsidRPr="006A5025" w:rsidRDefault="0052320E" w:rsidP="00BD3DEB">
      <w:pPr>
        <w:pStyle w:val="a7"/>
        <w:numPr>
          <w:ilvl w:val="0"/>
          <w:numId w:val="247"/>
        </w:numPr>
        <w:spacing w:after="0" w:line="360" w:lineRule="auto"/>
        <w:jc w:val="both"/>
        <w:rPr>
          <w:rFonts w:ascii="David" w:hAnsi="David" w:cs="David"/>
          <w:sz w:val="24"/>
          <w:szCs w:val="24"/>
        </w:rPr>
      </w:pPr>
      <w:r w:rsidRPr="006A5025">
        <w:rPr>
          <w:rFonts w:ascii="David" w:hAnsi="David" w:cs="David"/>
          <w:sz w:val="24"/>
          <w:szCs w:val="24"/>
          <w:rtl/>
        </w:rPr>
        <w:t>בעל העסק ישמור למשך שלוש שנים לפחות אסמכתאות על פינוי פסולת חומר מסוכן, והן יועמדו לעיון או ימסרו לנותן האישור, לפי דרישתו.</w:t>
      </w:r>
    </w:p>
    <w:p w14:paraId="33E61451" w14:textId="77777777" w:rsidR="001E15AF" w:rsidRDefault="001E15AF" w:rsidP="00BD3DEB">
      <w:pPr>
        <w:pStyle w:val="a7"/>
        <w:numPr>
          <w:ilvl w:val="2"/>
          <w:numId w:val="268"/>
        </w:numPr>
        <w:spacing w:after="0" w:line="360" w:lineRule="auto"/>
        <w:jc w:val="both"/>
        <w:rPr>
          <w:rFonts w:ascii="David" w:hAnsi="David" w:cs="David"/>
          <w:b/>
          <w:bCs/>
          <w:sz w:val="24"/>
          <w:szCs w:val="24"/>
        </w:rPr>
      </w:pPr>
      <w:r>
        <w:rPr>
          <w:rFonts w:ascii="David" w:hAnsi="David" w:cs="David"/>
          <w:b/>
          <w:bCs/>
          <w:sz w:val="24"/>
          <w:szCs w:val="24"/>
          <w:rtl/>
        </w:rPr>
        <w:t>הערכות לחירום</w:t>
      </w:r>
    </w:p>
    <w:p w14:paraId="0A6AD5D2" w14:textId="77777777" w:rsidR="001E15AF" w:rsidRPr="001E15AF" w:rsidRDefault="0052320E" w:rsidP="00BD3DEB">
      <w:pPr>
        <w:pStyle w:val="a7"/>
        <w:numPr>
          <w:ilvl w:val="0"/>
          <w:numId w:val="406"/>
        </w:numPr>
        <w:spacing w:after="0" w:line="360" w:lineRule="auto"/>
        <w:jc w:val="both"/>
        <w:rPr>
          <w:rFonts w:ascii="David" w:hAnsi="David" w:cs="David"/>
          <w:b/>
          <w:bCs/>
          <w:sz w:val="24"/>
          <w:szCs w:val="24"/>
        </w:rPr>
      </w:pPr>
      <w:r w:rsidRPr="001E15AF">
        <w:rPr>
          <w:rFonts w:ascii="David" w:hAnsi="David" w:cs="David"/>
          <w:sz w:val="24"/>
          <w:szCs w:val="24"/>
          <w:rtl/>
        </w:rPr>
        <w:t>בכל מקרה של אירוע חומרים מסוכנים, ידווח בעל העסק באופן מידי ולא</w:t>
      </w:r>
      <w:r w:rsidRPr="001E15AF">
        <w:rPr>
          <w:rFonts w:ascii="David" w:hAnsi="David" w:cs="David"/>
          <w:sz w:val="24"/>
          <w:szCs w:val="24"/>
        </w:rPr>
        <w:t xml:space="preserve"> </w:t>
      </w:r>
      <w:r w:rsidRPr="001E15AF">
        <w:rPr>
          <w:rFonts w:ascii="David" w:hAnsi="David" w:cs="David"/>
          <w:sz w:val="24"/>
          <w:szCs w:val="24"/>
          <w:rtl/>
        </w:rPr>
        <w:t xml:space="preserve">יאוחר מ-15 דקות לאחר גילוי האירוע, למוקד הסביבה של המשרד להגנת הסביבה בטלפון: </w:t>
      </w:r>
      <w:r w:rsidRPr="001E15AF">
        <w:rPr>
          <w:rFonts w:ascii="David" w:hAnsi="David" w:cs="David"/>
          <w:sz w:val="24"/>
          <w:szCs w:val="24"/>
        </w:rPr>
        <w:t>073-2733200</w:t>
      </w:r>
      <w:r w:rsidRPr="001E15AF">
        <w:rPr>
          <w:rFonts w:ascii="David" w:hAnsi="David" w:cs="David"/>
          <w:sz w:val="24"/>
          <w:szCs w:val="24"/>
          <w:rtl/>
        </w:rPr>
        <w:t xml:space="preserve"> או 6911*. </w:t>
      </w:r>
    </w:p>
    <w:p w14:paraId="2FEF7C17" w14:textId="77777777" w:rsidR="001E15AF" w:rsidRPr="001E15AF" w:rsidRDefault="0052320E" w:rsidP="00BD3DEB">
      <w:pPr>
        <w:pStyle w:val="a7"/>
        <w:numPr>
          <w:ilvl w:val="0"/>
          <w:numId w:val="406"/>
        </w:numPr>
        <w:spacing w:after="0" w:line="360" w:lineRule="auto"/>
        <w:jc w:val="both"/>
        <w:rPr>
          <w:rFonts w:ascii="David" w:hAnsi="David" w:cs="David"/>
          <w:b/>
          <w:bCs/>
          <w:sz w:val="24"/>
          <w:szCs w:val="24"/>
        </w:rPr>
      </w:pPr>
      <w:r w:rsidRPr="001E15AF">
        <w:rPr>
          <w:rFonts w:ascii="David" w:hAnsi="David" w:cs="David"/>
          <w:sz w:val="24"/>
          <w:szCs w:val="24"/>
          <w:rtl/>
        </w:rPr>
        <w:t>בעל העסק יחזיק בעסק חומרי ספיגה מתאימים ובכמות מספקת לטיפול באירוע של שפיכת חומרים מסוכנים.</w:t>
      </w:r>
    </w:p>
    <w:p w14:paraId="577B1064" w14:textId="17F86961" w:rsidR="0052320E" w:rsidRPr="001E15AF" w:rsidRDefault="0052320E" w:rsidP="00BD3DEB">
      <w:pPr>
        <w:pStyle w:val="a7"/>
        <w:numPr>
          <w:ilvl w:val="0"/>
          <w:numId w:val="406"/>
        </w:numPr>
        <w:spacing w:after="0" w:line="360" w:lineRule="auto"/>
        <w:jc w:val="both"/>
        <w:rPr>
          <w:rFonts w:ascii="David" w:hAnsi="David" w:cs="David"/>
          <w:b/>
          <w:bCs/>
          <w:sz w:val="24"/>
          <w:szCs w:val="24"/>
        </w:rPr>
      </w:pPr>
      <w:r w:rsidRPr="001E15AF">
        <w:rPr>
          <w:rFonts w:ascii="David" w:hAnsi="David" w:cs="David"/>
          <w:sz w:val="24"/>
          <w:szCs w:val="24"/>
          <w:rtl/>
        </w:rPr>
        <w:t xml:space="preserve">בעל העסק יחזיק בעסק ציוד מיגון אישי לטיפול באירועים בהם מעורבים החומרים המסוכנים, שיהיה תקין בכל עת ויכיל, לכל הפחות: שני זוגות כפפות עמידות לחומרים הסוכנים בעסק, שני זוגות מגפיים, עמידים לחומרים המסוכנים בעסק, שני זוגות משקפי מגן, שתי חליפות מגן רמה </w:t>
      </w:r>
      <w:r w:rsidRPr="001E15AF">
        <w:rPr>
          <w:rFonts w:ascii="David" w:hAnsi="David" w:cs="David"/>
          <w:sz w:val="24"/>
          <w:szCs w:val="24"/>
        </w:rPr>
        <w:t>C</w:t>
      </w:r>
      <w:r w:rsidRPr="001E15AF">
        <w:rPr>
          <w:rFonts w:ascii="David" w:hAnsi="David" w:cs="David"/>
          <w:sz w:val="24"/>
          <w:szCs w:val="24"/>
          <w:rtl/>
        </w:rPr>
        <w:t xml:space="preserve">. </w:t>
      </w:r>
    </w:p>
    <w:p w14:paraId="2730B501" w14:textId="77777777" w:rsidR="0052320E" w:rsidRPr="006A5025" w:rsidRDefault="0052320E" w:rsidP="00BD3DEB">
      <w:pPr>
        <w:pStyle w:val="a7"/>
        <w:numPr>
          <w:ilvl w:val="2"/>
          <w:numId w:val="268"/>
        </w:numPr>
        <w:spacing w:after="0" w:line="360" w:lineRule="auto"/>
        <w:jc w:val="both"/>
        <w:rPr>
          <w:rFonts w:ascii="David" w:hAnsi="David" w:cs="David"/>
          <w:b/>
          <w:bCs/>
          <w:sz w:val="24"/>
          <w:szCs w:val="24"/>
        </w:rPr>
      </w:pPr>
      <w:bookmarkStart w:id="115" w:name="_Hlk71118823"/>
      <w:r w:rsidRPr="006A5025">
        <w:rPr>
          <w:rFonts w:ascii="David" w:hAnsi="David" w:cs="David"/>
          <w:b/>
          <w:bCs/>
          <w:sz w:val="24"/>
          <w:szCs w:val="24"/>
          <w:rtl/>
        </w:rPr>
        <w:t>מניעה וטיפול במזיקים</w:t>
      </w:r>
    </w:p>
    <w:p w14:paraId="129CB7B1" w14:textId="439D6984" w:rsidR="0052320E" w:rsidRPr="006A5025" w:rsidRDefault="0052320E" w:rsidP="00BD3DEB">
      <w:pPr>
        <w:pStyle w:val="a7"/>
        <w:numPr>
          <w:ilvl w:val="0"/>
          <w:numId w:val="248"/>
        </w:numPr>
        <w:spacing w:after="0" w:line="360" w:lineRule="auto"/>
        <w:jc w:val="both"/>
        <w:rPr>
          <w:rFonts w:ascii="David" w:hAnsi="David" w:cs="David"/>
          <w:sz w:val="24"/>
          <w:szCs w:val="24"/>
        </w:rPr>
      </w:pPr>
      <w:r w:rsidRPr="006A5025">
        <w:rPr>
          <w:rFonts w:ascii="David" w:hAnsi="David" w:cs="David"/>
          <w:sz w:val="24"/>
          <w:szCs w:val="24"/>
          <w:rtl/>
        </w:rPr>
        <w:t>בפרק זה: "הדברה", "בית גידול למזיקים", "מדביר", "מזיקים", "מטרד", "מפגע", ו-"פעולות מניעה" - כהגדרתם בחוק הסדרת העיסוק בהדברה תברואית, התשע"ו</w:t>
      </w:r>
      <w:r w:rsidR="00B94220" w:rsidRPr="006A5025">
        <w:rPr>
          <w:rFonts w:ascii="David" w:hAnsi="David" w:cs="David"/>
          <w:sz w:val="24"/>
          <w:szCs w:val="24"/>
          <w:rtl/>
        </w:rPr>
        <w:t>-2016 (להלן -</w:t>
      </w:r>
      <w:r w:rsidRPr="006A5025">
        <w:rPr>
          <w:rFonts w:ascii="David" w:hAnsi="David" w:cs="David"/>
          <w:sz w:val="24"/>
          <w:szCs w:val="24"/>
          <w:rtl/>
        </w:rPr>
        <w:t xml:space="preserve"> "חוק הסדרת העיסוק בהדברה").</w:t>
      </w:r>
    </w:p>
    <w:p w14:paraId="213FA9FD" w14:textId="77777777" w:rsidR="0052320E" w:rsidRPr="006A5025" w:rsidRDefault="0052320E" w:rsidP="00BD3DEB">
      <w:pPr>
        <w:pStyle w:val="a7"/>
        <w:numPr>
          <w:ilvl w:val="0"/>
          <w:numId w:val="248"/>
        </w:numPr>
        <w:spacing w:after="0" w:line="360" w:lineRule="auto"/>
        <w:jc w:val="both"/>
        <w:rPr>
          <w:rFonts w:ascii="David" w:hAnsi="David" w:cs="David"/>
          <w:b/>
          <w:bCs/>
          <w:sz w:val="24"/>
          <w:szCs w:val="24"/>
        </w:rPr>
      </w:pPr>
      <w:r w:rsidRPr="006A5025">
        <w:rPr>
          <w:rFonts w:ascii="David" w:hAnsi="David" w:cs="David"/>
          <w:sz w:val="24"/>
          <w:szCs w:val="24"/>
          <w:rtl/>
        </w:rPr>
        <w:t>בעל עסק יפעיל את העסק באופן שלא יגרום למפגע מזיקים ויבצע פעולות מניעה.</w:t>
      </w:r>
    </w:p>
    <w:p w14:paraId="22691A97" w14:textId="0B4E436F" w:rsidR="0052320E" w:rsidRPr="006A5025" w:rsidRDefault="0052320E" w:rsidP="00BD3DEB">
      <w:pPr>
        <w:pStyle w:val="a7"/>
        <w:numPr>
          <w:ilvl w:val="0"/>
          <w:numId w:val="248"/>
        </w:numPr>
        <w:spacing w:after="0" w:line="360" w:lineRule="auto"/>
        <w:jc w:val="both"/>
        <w:rPr>
          <w:rFonts w:ascii="David" w:hAnsi="David" w:cs="David"/>
          <w:b/>
          <w:bCs/>
          <w:sz w:val="24"/>
          <w:szCs w:val="24"/>
        </w:rPr>
      </w:pPr>
      <w:r w:rsidRPr="006A5025">
        <w:rPr>
          <w:rFonts w:ascii="David" w:hAnsi="David" w:cs="David"/>
          <w:sz w:val="24"/>
          <w:szCs w:val="24"/>
          <w:rtl/>
        </w:rPr>
        <w:t>בעל עסק יבצע ניטור תקופתי לבדיקת הימצאות מזיקים ובתי גידול למזיקים, לרבות: מקווי מים עומדים, תעלות ניקוז, וכיו"ב</w:t>
      </w:r>
      <w:r w:rsidRPr="006A5025">
        <w:rPr>
          <w:rFonts w:ascii="David" w:hAnsi="David" w:cs="David"/>
          <w:b/>
          <w:bCs/>
          <w:sz w:val="24"/>
          <w:szCs w:val="24"/>
          <w:rtl/>
        </w:rPr>
        <w:t>,</w:t>
      </w:r>
      <w:r w:rsidRPr="006A5025">
        <w:rPr>
          <w:rFonts w:ascii="David" w:hAnsi="David" w:cs="David"/>
          <w:sz w:val="24"/>
          <w:szCs w:val="24"/>
          <w:rtl/>
        </w:rPr>
        <w:t xml:space="preserve"> ולעניין זבובים, מכרסמים ו</w:t>
      </w:r>
      <w:r w:rsidR="00B94220" w:rsidRPr="006A5025">
        <w:rPr>
          <w:rFonts w:ascii="David" w:hAnsi="David" w:cs="David"/>
          <w:sz w:val="24"/>
          <w:szCs w:val="24"/>
          <w:rtl/>
        </w:rPr>
        <w:t>יתושים כמפורט בסעיפים 3.4.</w:t>
      </w:r>
      <w:r w:rsidR="001E15AF">
        <w:rPr>
          <w:rFonts w:ascii="David" w:hAnsi="David" w:cs="David" w:hint="cs"/>
          <w:sz w:val="24"/>
          <w:szCs w:val="24"/>
          <w:rtl/>
        </w:rPr>
        <w:t>13</w:t>
      </w:r>
      <w:r w:rsidR="00B94220" w:rsidRPr="006A5025">
        <w:rPr>
          <w:rFonts w:ascii="David" w:hAnsi="David" w:cs="David"/>
          <w:sz w:val="24"/>
          <w:szCs w:val="24"/>
          <w:rtl/>
        </w:rPr>
        <w:t>.(6) עד 3.4.</w:t>
      </w:r>
      <w:r w:rsidR="001E15AF">
        <w:rPr>
          <w:rFonts w:ascii="David" w:hAnsi="David" w:cs="David" w:hint="cs"/>
          <w:sz w:val="24"/>
          <w:szCs w:val="24"/>
          <w:rtl/>
        </w:rPr>
        <w:t>13</w:t>
      </w:r>
      <w:r w:rsidR="00B94220" w:rsidRPr="006A5025">
        <w:rPr>
          <w:rFonts w:ascii="David" w:hAnsi="David" w:cs="David"/>
          <w:sz w:val="24"/>
          <w:szCs w:val="24"/>
          <w:rtl/>
        </w:rPr>
        <w:t>.(8).</w:t>
      </w:r>
    </w:p>
    <w:p w14:paraId="352DD7DE" w14:textId="77777777" w:rsidR="0052320E" w:rsidRPr="006A5025" w:rsidRDefault="0052320E" w:rsidP="00BD3DEB">
      <w:pPr>
        <w:pStyle w:val="a7"/>
        <w:numPr>
          <w:ilvl w:val="0"/>
          <w:numId w:val="248"/>
        </w:numPr>
        <w:spacing w:after="0" w:line="360" w:lineRule="auto"/>
        <w:jc w:val="both"/>
        <w:rPr>
          <w:rFonts w:ascii="David" w:hAnsi="David" w:cs="David"/>
          <w:b/>
          <w:bCs/>
          <w:sz w:val="24"/>
          <w:szCs w:val="24"/>
        </w:rPr>
      </w:pPr>
      <w:r w:rsidRPr="006A5025">
        <w:rPr>
          <w:rFonts w:ascii="David" w:hAnsi="David" w:cs="David"/>
          <w:sz w:val="24"/>
          <w:szCs w:val="24"/>
          <w:rtl/>
        </w:rPr>
        <w:t>במקרה שנמצאו מזיקים או בתי גידול למזיקים, ינקוט בעל העסק באמצעים לסילוק בתי הגידול ובפעולות להדברת מזיקים, ככל הנדרש, למניעת מפגע או מטרד מזיקים מתחום העסק</w:t>
      </w:r>
      <w:r w:rsidRPr="006A5025">
        <w:rPr>
          <w:rFonts w:ascii="David" w:hAnsi="David" w:cs="David"/>
          <w:b/>
          <w:bCs/>
          <w:sz w:val="24"/>
          <w:szCs w:val="24"/>
          <w:rtl/>
        </w:rPr>
        <w:t>.</w:t>
      </w:r>
    </w:p>
    <w:p w14:paraId="3ABF1E4A" w14:textId="77777777" w:rsidR="0052320E" w:rsidRPr="006A5025" w:rsidRDefault="0052320E" w:rsidP="00BD3DEB">
      <w:pPr>
        <w:pStyle w:val="a7"/>
        <w:numPr>
          <w:ilvl w:val="0"/>
          <w:numId w:val="248"/>
        </w:numPr>
        <w:spacing w:after="0" w:line="360" w:lineRule="auto"/>
        <w:jc w:val="both"/>
        <w:rPr>
          <w:rFonts w:ascii="David" w:hAnsi="David" w:cs="David"/>
          <w:b/>
          <w:bCs/>
          <w:sz w:val="24"/>
          <w:szCs w:val="24"/>
        </w:rPr>
      </w:pPr>
      <w:r w:rsidRPr="006A5025">
        <w:rPr>
          <w:rFonts w:ascii="David" w:hAnsi="David" w:cs="David"/>
          <w:sz w:val="24"/>
          <w:szCs w:val="24"/>
          <w:rtl/>
        </w:rPr>
        <w:t>פעולות הדברה יבוצעו באמצעות תכשירי הדברה שאושרו לפי תקנות החומרים המסוכנים (רישום תכשירים להדברת מזיקים לאדם), התשנ"ד-1994, ועל ידי מדביר בעל רישיון לפי חוק הסדרת העיסוק בהדברה תברואית, התשע"ו-2016.</w:t>
      </w:r>
    </w:p>
    <w:p w14:paraId="50F9D107" w14:textId="77777777" w:rsidR="0052320E" w:rsidRPr="006A5025" w:rsidRDefault="0052320E" w:rsidP="00BD3DEB">
      <w:pPr>
        <w:pStyle w:val="a7"/>
        <w:numPr>
          <w:ilvl w:val="0"/>
          <w:numId w:val="248"/>
        </w:numPr>
        <w:spacing w:after="0" w:line="360" w:lineRule="auto"/>
        <w:jc w:val="both"/>
        <w:rPr>
          <w:rFonts w:ascii="David" w:hAnsi="David" w:cs="David"/>
          <w:b/>
          <w:bCs/>
          <w:sz w:val="24"/>
          <w:szCs w:val="24"/>
        </w:rPr>
      </w:pPr>
      <w:r w:rsidRPr="006A5025">
        <w:rPr>
          <w:rFonts w:ascii="David" w:hAnsi="David" w:cs="David"/>
          <w:sz w:val="24"/>
          <w:szCs w:val="24"/>
          <w:rtl/>
        </w:rPr>
        <w:t>זבובים - בעל העסק יפעל למניעת התפתחות מפגע זבובים וסילוקו, לרבות באופן כמפורט להלן:</w:t>
      </w:r>
    </w:p>
    <w:p w14:paraId="1AD4D2B6" w14:textId="77777777" w:rsidR="0052320E" w:rsidRPr="006A5025" w:rsidRDefault="0052320E" w:rsidP="00BD3DEB">
      <w:pPr>
        <w:pStyle w:val="a7"/>
        <w:numPr>
          <w:ilvl w:val="0"/>
          <w:numId w:val="249"/>
        </w:numPr>
        <w:spacing w:after="0" w:line="360" w:lineRule="auto"/>
        <w:jc w:val="both"/>
        <w:rPr>
          <w:rFonts w:ascii="David" w:hAnsi="David" w:cs="David"/>
          <w:b/>
          <w:bCs/>
          <w:sz w:val="24"/>
          <w:szCs w:val="24"/>
        </w:rPr>
      </w:pPr>
      <w:r w:rsidRPr="006A5025">
        <w:rPr>
          <w:rFonts w:ascii="David" w:hAnsi="David" w:cs="David"/>
          <w:sz w:val="24"/>
          <w:szCs w:val="24"/>
          <w:rtl/>
        </w:rPr>
        <w:t>הזבל בשטחי השיכון יישאר יבש, למעט מתחת לטפחות;</w:t>
      </w:r>
    </w:p>
    <w:p w14:paraId="71A4496F" w14:textId="77777777" w:rsidR="0052320E" w:rsidRPr="006A5025" w:rsidRDefault="0052320E" w:rsidP="00BD3DEB">
      <w:pPr>
        <w:pStyle w:val="a7"/>
        <w:numPr>
          <w:ilvl w:val="0"/>
          <w:numId w:val="249"/>
        </w:numPr>
        <w:spacing w:after="0" w:line="360" w:lineRule="auto"/>
        <w:jc w:val="both"/>
        <w:rPr>
          <w:rFonts w:ascii="David" w:hAnsi="David" w:cs="David"/>
          <w:b/>
          <w:bCs/>
          <w:sz w:val="24"/>
          <w:szCs w:val="24"/>
        </w:rPr>
      </w:pPr>
      <w:r w:rsidRPr="006A5025">
        <w:rPr>
          <w:rFonts w:ascii="David" w:hAnsi="David" w:cs="David"/>
          <w:sz w:val="24"/>
          <w:szCs w:val="24"/>
          <w:rtl/>
        </w:rPr>
        <w:t>יבוצע ניטור לגילוי דגירת זבובים אחת לשבוע באמצעות חפירה וגילוי השכבות הפנימיות במצבורי זבל; הניטור יתבצע במקומות האופייניים להתפתחות זבובים, לרבות מקומות שבהם זבל לח ומרכיבי מזון רטובים או שנרטבו במרכז המזון, במתקן לאצירת הזבל ובריכוזי זבל שאינו נתון לדריכה של הבקר, לרבות בשולי החצרות ומתחת לשקתות;</w:t>
      </w:r>
    </w:p>
    <w:p w14:paraId="46A225CE" w14:textId="77777777" w:rsidR="0052320E" w:rsidRPr="006A5025" w:rsidRDefault="0052320E" w:rsidP="00BD3DEB">
      <w:pPr>
        <w:pStyle w:val="a7"/>
        <w:numPr>
          <w:ilvl w:val="0"/>
          <w:numId w:val="249"/>
        </w:numPr>
        <w:spacing w:after="0" w:line="360" w:lineRule="auto"/>
        <w:jc w:val="both"/>
        <w:rPr>
          <w:rFonts w:ascii="David" w:hAnsi="David" w:cs="David"/>
          <w:sz w:val="24"/>
          <w:szCs w:val="24"/>
        </w:rPr>
      </w:pPr>
      <w:r w:rsidRPr="006A5025">
        <w:rPr>
          <w:rFonts w:ascii="David" w:hAnsi="David" w:cs="David"/>
          <w:sz w:val="24"/>
          <w:szCs w:val="24"/>
          <w:rtl/>
        </w:rPr>
        <w:t>נמצאו מעל 10 רימות זבובים או חביונות בחומר אורגני בעקבות ניטור - יבוצע טיפול מידי של ייבוש החומר הרטוב על ידי היפוך והוספת חומר ממצק או מייבש;</w:t>
      </w:r>
      <w:r w:rsidRPr="006A5025">
        <w:rPr>
          <w:rFonts w:ascii="David" w:hAnsi="David" w:cs="David"/>
          <w:b/>
          <w:bCs/>
          <w:sz w:val="24"/>
          <w:szCs w:val="24"/>
          <w:rtl/>
        </w:rPr>
        <w:t xml:space="preserve"> </w:t>
      </w:r>
      <w:r w:rsidRPr="006A5025">
        <w:rPr>
          <w:rFonts w:ascii="David" w:hAnsi="David" w:cs="David"/>
          <w:sz w:val="24"/>
          <w:szCs w:val="24"/>
          <w:rtl/>
        </w:rPr>
        <w:t xml:space="preserve">נמצאו עדיין רימות כעבור 24 שעות - יש לנקוט בפעולות הדברה; </w:t>
      </w:r>
    </w:p>
    <w:p w14:paraId="55911AB0" w14:textId="77777777" w:rsidR="0052320E" w:rsidRPr="006A5025" w:rsidRDefault="0052320E" w:rsidP="00BD3DEB">
      <w:pPr>
        <w:pStyle w:val="a7"/>
        <w:numPr>
          <w:ilvl w:val="0"/>
          <w:numId w:val="249"/>
        </w:numPr>
        <w:spacing w:after="0" w:line="360" w:lineRule="auto"/>
        <w:jc w:val="both"/>
        <w:rPr>
          <w:rFonts w:ascii="David" w:hAnsi="David" w:cs="David"/>
          <w:b/>
          <w:bCs/>
          <w:sz w:val="24"/>
          <w:szCs w:val="24"/>
          <w:rtl/>
        </w:rPr>
      </w:pPr>
      <w:r w:rsidRPr="006A5025">
        <w:rPr>
          <w:rFonts w:ascii="David" w:hAnsi="David" w:cs="David"/>
          <w:sz w:val="24"/>
          <w:szCs w:val="24"/>
          <w:rtl/>
        </w:rPr>
        <w:t>תוצבנה מלכודות פיתיון לזבובים בוגרים בהיקף העסק, במרחק שלא יעלה על 20 מטרים בין מלכודת למלכודת; המלכודות יוחלפו באופן שוטף בהתאם לצורך.</w:t>
      </w:r>
    </w:p>
    <w:p w14:paraId="3AB9BD63" w14:textId="77777777" w:rsidR="0052320E" w:rsidRPr="006A5025" w:rsidRDefault="0052320E" w:rsidP="00BD3DEB">
      <w:pPr>
        <w:pStyle w:val="a7"/>
        <w:numPr>
          <w:ilvl w:val="0"/>
          <w:numId w:val="248"/>
        </w:numPr>
        <w:spacing w:after="0" w:line="360" w:lineRule="auto"/>
        <w:jc w:val="both"/>
        <w:rPr>
          <w:rFonts w:ascii="David" w:hAnsi="David" w:cs="David"/>
          <w:sz w:val="24"/>
          <w:szCs w:val="24"/>
        </w:rPr>
      </w:pPr>
      <w:r w:rsidRPr="006A5025">
        <w:rPr>
          <w:rFonts w:ascii="David" w:hAnsi="David" w:cs="David"/>
          <w:sz w:val="24"/>
          <w:szCs w:val="24"/>
          <w:rtl/>
        </w:rPr>
        <w:t>מכרסמים - בעל העסק יפעל למניעת התפתחות מפגע מכרסמים וסילוקו, לרבות באופן כמפורט להלן:</w:t>
      </w:r>
    </w:p>
    <w:p w14:paraId="02A34494" w14:textId="77777777" w:rsidR="0052320E" w:rsidRPr="006A5025" w:rsidRDefault="0052320E" w:rsidP="00BD3DEB">
      <w:pPr>
        <w:pStyle w:val="a7"/>
        <w:numPr>
          <w:ilvl w:val="0"/>
          <w:numId w:val="250"/>
        </w:numPr>
        <w:spacing w:after="0" w:line="360" w:lineRule="auto"/>
        <w:jc w:val="both"/>
        <w:rPr>
          <w:rFonts w:ascii="David" w:hAnsi="David" w:cs="David"/>
          <w:b/>
          <w:bCs/>
          <w:sz w:val="24"/>
          <w:szCs w:val="24"/>
        </w:rPr>
      </w:pPr>
      <w:r w:rsidRPr="006A5025">
        <w:rPr>
          <w:rFonts w:ascii="David" w:hAnsi="David" w:cs="David"/>
          <w:sz w:val="24"/>
          <w:szCs w:val="24"/>
          <w:rtl/>
        </w:rPr>
        <w:t>יבצע ניטור למציאת מחילות מכרסמים פעילות בכל שטח העסק, אחת לשבועיים;</w:t>
      </w:r>
    </w:p>
    <w:p w14:paraId="4C8A8B6D" w14:textId="77777777" w:rsidR="0052320E" w:rsidRPr="006A5025" w:rsidRDefault="0052320E" w:rsidP="00BD3DEB">
      <w:pPr>
        <w:pStyle w:val="a7"/>
        <w:numPr>
          <w:ilvl w:val="0"/>
          <w:numId w:val="250"/>
        </w:numPr>
        <w:spacing w:after="0" w:line="360" w:lineRule="auto"/>
        <w:jc w:val="both"/>
        <w:rPr>
          <w:rFonts w:ascii="David" w:hAnsi="David" w:cs="David"/>
          <w:sz w:val="24"/>
          <w:szCs w:val="24"/>
        </w:rPr>
      </w:pPr>
      <w:r w:rsidRPr="006A5025">
        <w:rPr>
          <w:rFonts w:ascii="David" w:hAnsi="David" w:cs="David"/>
          <w:sz w:val="24"/>
          <w:szCs w:val="24"/>
          <w:rtl/>
        </w:rPr>
        <w:t>יבצע הדברה במידה וקיים חשש למפגע או מטרד, בהתאם לחוק הסדרת העיסוק בהדברה;</w:t>
      </w:r>
    </w:p>
    <w:p w14:paraId="7A13AE23" w14:textId="77777777" w:rsidR="0052320E" w:rsidRPr="004C747D" w:rsidRDefault="0052320E" w:rsidP="00BD3DEB">
      <w:pPr>
        <w:pStyle w:val="a7"/>
        <w:numPr>
          <w:ilvl w:val="0"/>
          <w:numId w:val="250"/>
        </w:numPr>
        <w:spacing w:after="0" w:line="360" w:lineRule="auto"/>
        <w:jc w:val="both"/>
        <w:rPr>
          <w:rFonts w:ascii="David" w:hAnsi="David" w:cs="David"/>
          <w:b/>
          <w:bCs/>
          <w:sz w:val="24"/>
          <w:szCs w:val="24"/>
          <w:rtl/>
        </w:rPr>
      </w:pPr>
      <w:r w:rsidRPr="004C747D">
        <w:rPr>
          <w:rFonts w:ascii="David" w:hAnsi="David" w:cs="David"/>
          <w:sz w:val="24"/>
          <w:szCs w:val="24"/>
          <w:rtl/>
        </w:rPr>
        <w:t>נמצאו מחילות מכרסמים פעילות, יבצע טיפול והדברת מכרסמים באמצעות תכשיר הדברה מאושר ובתיבות האכלה בלבד, כולל פינוי פגרים בהתאם להנחיות בסעיף</w:t>
      </w:r>
      <w:r w:rsidRPr="004C747D" w:rsidDel="00FE0801">
        <w:rPr>
          <w:rFonts w:ascii="David" w:hAnsi="David" w:cs="David"/>
          <w:sz w:val="24"/>
          <w:szCs w:val="24"/>
          <w:rtl/>
        </w:rPr>
        <w:t xml:space="preserve"> </w:t>
      </w:r>
      <w:r w:rsidRPr="004C747D">
        <w:rPr>
          <w:rFonts w:ascii="David" w:hAnsi="David" w:cs="David"/>
          <w:sz w:val="24"/>
          <w:szCs w:val="24"/>
          <w:rtl/>
        </w:rPr>
        <w:t>3.4.8 בתנאים אלה.</w:t>
      </w:r>
    </w:p>
    <w:p w14:paraId="2D4F2E69" w14:textId="77777777" w:rsidR="001E15AF" w:rsidRDefault="0052320E" w:rsidP="00BD3DEB">
      <w:pPr>
        <w:pStyle w:val="a7"/>
        <w:numPr>
          <w:ilvl w:val="0"/>
          <w:numId w:val="248"/>
        </w:numPr>
        <w:spacing w:after="0" w:line="360" w:lineRule="auto"/>
        <w:jc w:val="both"/>
        <w:rPr>
          <w:rFonts w:ascii="David" w:hAnsi="David" w:cs="David"/>
          <w:sz w:val="24"/>
          <w:szCs w:val="24"/>
        </w:rPr>
      </w:pPr>
      <w:r w:rsidRPr="006A5025">
        <w:rPr>
          <w:rFonts w:ascii="David" w:hAnsi="David" w:cs="David"/>
          <w:sz w:val="24"/>
          <w:szCs w:val="24"/>
          <w:rtl/>
        </w:rPr>
        <w:t>יתושים - בעל העסק יפעל למניעת התפתחות מפגע יתושים וסילוקו, לרבות באופן כמפורט להלן:</w:t>
      </w:r>
    </w:p>
    <w:p w14:paraId="09BDD188" w14:textId="77777777" w:rsidR="001E15AF" w:rsidRDefault="0052320E" w:rsidP="00BD3DEB">
      <w:pPr>
        <w:pStyle w:val="a7"/>
        <w:numPr>
          <w:ilvl w:val="0"/>
          <w:numId w:val="407"/>
        </w:numPr>
        <w:spacing w:after="0" w:line="360" w:lineRule="auto"/>
        <w:jc w:val="both"/>
        <w:rPr>
          <w:rFonts w:ascii="David" w:hAnsi="David" w:cs="David"/>
          <w:sz w:val="24"/>
          <w:szCs w:val="24"/>
        </w:rPr>
      </w:pPr>
      <w:r w:rsidRPr="001E15AF">
        <w:rPr>
          <w:rFonts w:ascii="David" w:hAnsi="David" w:cs="David"/>
          <w:sz w:val="24"/>
          <w:szCs w:val="24"/>
          <w:rtl/>
        </w:rPr>
        <w:t>בשטח העסק לא יהיו מקווי מים עומדים לרבות שפכים, אלא במידה החיונית לתפקוד העסק, כג</w:t>
      </w:r>
      <w:r w:rsidR="001E15AF" w:rsidRPr="001E15AF">
        <w:rPr>
          <w:rFonts w:ascii="David" w:hAnsi="David" w:cs="David"/>
          <w:sz w:val="24"/>
          <w:szCs w:val="24"/>
          <w:rtl/>
        </w:rPr>
        <w:t>ון שקתות ומתקן קדם טיפול בשפכים</w:t>
      </w:r>
      <w:r w:rsidR="001E15AF" w:rsidRPr="001E15AF">
        <w:rPr>
          <w:rFonts w:ascii="David" w:hAnsi="David" w:cs="David" w:hint="cs"/>
          <w:sz w:val="24"/>
          <w:szCs w:val="24"/>
          <w:rtl/>
        </w:rPr>
        <w:t>.</w:t>
      </w:r>
    </w:p>
    <w:p w14:paraId="19F61D0B" w14:textId="77777777" w:rsidR="001E15AF" w:rsidRDefault="0052320E" w:rsidP="00BD3DEB">
      <w:pPr>
        <w:pStyle w:val="a7"/>
        <w:numPr>
          <w:ilvl w:val="0"/>
          <w:numId w:val="407"/>
        </w:numPr>
        <w:spacing w:after="0" w:line="360" w:lineRule="auto"/>
        <w:jc w:val="both"/>
        <w:rPr>
          <w:rFonts w:ascii="David" w:hAnsi="David" w:cs="David"/>
          <w:sz w:val="24"/>
          <w:szCs w:val="24"/>
        </w:rPr>
      </w:pPr>
      <w:r w:rsidRPr="001E15AF">
        <w:rPr>
          <w:rFonts w:ascii="David" w:hAnsi="David" w:cs="David"/>
          <w:sz w:val="24"/>
          <w:szCs w:val="24"/>
          <w:rtl/>
        </w:rPr>
        <w:t>יבוצע יבוש או ניקו</w:t>
      </w:r>
      <w:r w:rsidR="001E15AF" w:rsidRPr="001E15AF">
        <w:rPr>
          <w:rFonts w:ascii="David" w:hAnsi="David" w:cs="David"/>
          <w:sz w:val="24"/>
          <w:szCs w:val="24"/>
          <w:rtl/>
        </w:rPr>
        <w:t>ז של מקווי מים לרבות שפכים בעסק</w:t>
      </w:r>
      <w:r w:rsidR="001E15AF" w:rsidRPr="001E15AF">
        <w:rPr>
          <w:rFonts w:ascii="David" w:hAnsi="David" w:cs="David" w:hint="cs"/>
          <w:sz w:val="24"/>
          <w:szCs w:val="24"/>
          <w:rtl/>
        </w:rPr>
        <w:t>.</w:t>
      </w:r>
    </w:p>
    <w:p w14:paraId="273C4739" w14:textId="77777777" w:rsidR="001E15AF" w:rsidRDefault="0052320E" w:rsidP="00BD3DEB">
      <w:pPr>
        <w:pStyle w:val="a7"/>
        <w:numPr>
          <w:ilvl w:val="0"/>
          <w:numId w:val="407"/>
        </w:numPr>
        <w:spacing w:after="0" w:line="360" w:lineRule="auto"/>
        <w:jc w:val="both"/>
        <w:rPr>
          <w:rFonts w:ascii="David" w:hAnsi="David" w:cs="David"/>
          <w:sz w:val="24"/>
          <w:szCs w:val="24"/>
        </w:rPr>
      </w:pPr>
      <w:r w:rsidRPr="001E15AF">
        <w:rPr>
          <w:rFonts w:ascii="David" w:hAnsi="David" w:cs="David"/>
          <w:sz w:val="24"/>
          <w:szCs w:val="24"/>
          <w:rtl/>
        </w:rPr>
        <w:t>יבוצע ניטור שבוע</w:t>
      </w:r>
      <w:r w:rsidR="001E15AF" w:rsidRPr="001E15AF">
        <w:rPr>
          <w:rFonts w:ascii="David" w:hAnsi="David" w:cs="David"/>
          <w:sz w:val="24"/>
          <w:szCs w:val="24"/>
          <w:rtl/>
        </w:rPr>
        <w:t>י לאיתור זחלי יתושים במקווי מים</w:t>
      </w:r>
      <w:r w:rsidR="001E15AF" w:rsidRPr="001E15AF">
        <w:rPr>
          <w:rFonts w:ascii="David" w:hAnsi="David" w:cs="David" w:hint="cs"/>
          <w:sz w:val="24"/>
          <w:szCs w:val="24"/>
          <w:rtl/>
        </w:rPr>
        <w:t>.</w:t>
      </w:r>
    </w:p>
    <w:p w14:paraId="26F910B9" w14:textId="77777777" w:rsidR="001E15AF" w:rsidRDefault="0052320E" w:rsidP="00BD3DEB">
      <w:pPr>
        <w:pStyle w:val="a7"/>
        <w:numPr>
          <w:ilvl w:val="0"/>
          <w:numId w:val="407"/>
        </w:numPr>
        <w:spacing w:after="0" w:line="360" w:lineRule="auto"/>
        <w:jc w:val="both"/>
        <w:rPr>
          <w:rFonts w:ascii="David" w:hAnsi="David" w:cs="David"/>
          <w:sz w:val="24"/>
          <w:szCs w:val="24"/>
        </w:rPr>
      </w:pPr>
      <w:r w:rsidRPr="001E15AF">
        <w:rPr>
          <w:rFonts w:ascii="David" w:hAnsi="David" w:cs="David"/>
          <w:sz w:val="24"/>
          <w:szCs w:val="24"/>
          <w:rtl/>
        </w:rPr>
        <w:t>נמצאו בעקבות הניטור זחלי יתושים - יבוצע טיפול באופן מידי על ידי ייבוש או על ידי הדברה בעזרת תכשיר הדברה מאושר.</w:t>
      </w:r>
    </w:p>
    <w:p w14:paraId="629A2436" w14:textId="1105CF94" w:rsidR="0052320E" w:rsidRPr="001E15AF" w:rsidRDefault="0052320E" w:rsidP="00BD3DEB">
      <w:pPr>
        <w:pStyle w:val="a7"/>
        <w:numPr>
          <w:ilvl w:val="0"/>
          <w:numId w:val="407"/>
        </w:numPr>
        <w:spacing w:after="0" w:line="360" w:lineRule="auto"/>
        <w:jc w:val="both"/>
        <w:rPr>
          <w:rFonts w:ascii="David" w:hAnsi="David" w:cs="David"/>
          <w:sz w:val="24"/>
          <w:szCs w:val="24"/>
        </w:rPr>
      </w:pPr>
      <w:r w:rsidRPr="001E15AF">
        <w:rPr>
          <w:rFonts w:ascii="David" w:hAnsi="David" w:cs="David"/>
          <w:sz w:val="24"/>
          <w:szCs w:val="24"/>
          <w:rtl/>
        </w:rPr>
        <w:t xml:space="preserve">בעל העסק ירשום וישמור בשטח העסק את ממצאי הניטור למשך שלוש שנים לפחות, ויציגם או ימסרם לנותן האישור, על פי דרישתו. באשר לפעולות הדברה, בעל העסק ישמור בעסק העתק של תיעוד ההדברה בחתימת המדביר למשך שלוש שנים לפחות, ויציגם או ימסרם לנותן האישור לפי דרישתו. </w:t>
      </w:r>
    </w:p>
    <w:bookmarkEnd w:id="115"/>
    <w:p w14:paraId="4E6C0B3A" w14:textId="77777777" w:rsidR="0052320E" w:rsidRPr="006A5025" w:rsidRDefault="0052320E" w:rsidP="00BD3DEB">
      <w:pPr>
        <w:pStyle w:val="a7"/>
        <w:numPr>
          <w:ilvl w:val="2"/>
          <w:numId w:val="268"/>
        </w:numPr>
        <w:spacing w:after="0" w:line="360" w:lineRule="auto"/>
        <w:jc w:val="both"/>
        <w:rPr>
          <w:rFonts w:ascii="David" w:hAnsi="David" w:cs="David"/>
          <w:b/>
          <w:bCs/>
          <w:sz w:val="24"/>
          <w:szCs w:val="24"/>
        </w:rPr>
      </w:pPr>
      <w:r w:rsidRPr="006A5025">
        <w:rPr>
          <w:rFonts w:ascii="David" w:hAnsi="David" w:cs="David"/>
          <w:b/>
          <w:bCs/>
          <w:sz w:val="24"/>
          <w:szCs w:val="24"/>
          <w:rtl/>
        </w:rPr>
        <w:t>זיהום קרקע ומים - מניעה וטיפול</w:t>
      </w:r>
    </w:p>
    <w:p w14:paraId="21F78138" w14:textId="77777777" w:rsidR="0052320E" w:rsidRPr="006A5025" w:rsidRDefault="0052320E" w:rsidP="00BD3DEB">
      <w:pPr>
        <w:pStyle w:val="a7"/>
        <w:numPr>
          <w:ilvl w:val="0"/>
          <w:numId w:val="251"/>
        </w:numPr>
        <w:spacing w:after="0" w:line="360" w:lineRule="auto"/>
        <w:jc w:val="both"/>
        <w:rPr>
          <w:rFonts w:ascii="David" w:hAnsi="David" w:cs="David"/>
          <w:b/>
          <w:bCs/>
          <w:sz w:val="24"/>
          <w:szCs w:val="24"/>
        </w:rPr>
      </w:pPr>
      <w:r w:rsidRPr="006A5025">
        <w:rPr>
          <w:rFonts w:ascii="David" w:hAnsi="David" w:cs="David"/>
          <w:sz w:val="24"/>
          <w:szCs w:val="24"/>
          <w:rtl/>
        </w:rPr>
        <w:t xml:space="preserve">תחולה - פרק זה יחול על כל חומר מזהם קרקע לרבות דלקים. </w:t>
      </w:r>
    </w:p>
    <w:p w14:paraId="2F251052" w14:textId="77777777" w:rsidR="0052320E" w:rsidRPr="006A5025" w:rsidRDefault="0052320E" w:rsidP="00BD3DEB">
      <w:pPr>
        <w:pStyle w:val="a7"/>
        <w:numPr>
          <w:ilvl w:val="0"/>
          <w:numId w:val="251"/>
        </w:numPr>
        <w:spacing w:after="0" w:line="360" w:lineRule="auto"/>
        <w:jc w:val="both"/>
        <w:rPr>
          <w:rFonts w:ascii="David" w:hAnsi="David" w:cs="David"/>
          <w:b/>
          <w:bCs/>
          <w:sz w:val="24"/>
          <w:szCs w:val="24"/>
        </w:rPr>
      </w:pPr>
      <w:r w:rsidRPr="006A5025">
        <w:rPr>
          <w:rFonts w:ascii="David" w:hAnsi="David" w:cs="David"/>
          <w:sz w:val="24"/>
          <w:szCs w:val="24"/>
          <w:rtl/>
        </w:rPr>
        <w:t xml:space="preserve">בעל העסק יפעל למניעת זיהום קרקע וינקוט אמצעים למניעת שחרור של חומר מזהם קרקע לקרקע, ובכלל זה יתקין אמצעי בקרה וניטור, ישמור על תחזוקה נאותה של התשתיות והמתקנים המשמשים לפעילות בחומר מזהם קרקע. </w:t>
      </w:r>
    </w:p>
    <w:p w14:paraId="3BEFDE80" w14:textId="77777777" w:rsidR="0052320E" w:rsidRPr="006A5025" w:rsidRDefault="0052320E" w:rsidP="00BD3DEB">
      <w:pPr>
        <w:pStyle w:val="a7"/>
        <w:numPr>
          <w:ilvl w:val="0"/>
          <w:numId w:val="251"/>
        </w:numPr>
        <w:spacing w:after="0" w:line="360" w:lineRule="auto"/>
        <w:jc w:val="both"/>
        <w:rPr>
          <w:rFonts w:ascii="David" w:hAnsi="David" w:cs="David"/>
          <w:sz w:val="24"/>
          <w:szCs w:val="24"/>
        </w:rPr>
      </w:pPr>
      <w:r w:rsidRPr="006A5025">
        <w:rPr>
          <w:rFonts w:ascii="David" w:hAnsi="David" w:cs="David"/>
          <w:sz w:val="24"/>
          <w:szCs w:val="24"/>
          <w:rtl/>
        </w:rPr>
        <w:t>בעל העסק יעשה שימוש בתשתיות וציוד המשמשים לאחסון חומר מזהם קרקע כאשר הם תקינים, אטומים ועמידים מבחינה כימית ומכאנית לחומר המזהם קרקע המאוחסן או מובל בהם, באופן שתימנע דליפה של חומר מזהם קרקע לקרקע.</w:t>
      </w:r>
    </w:p>
    <w:p w14:paraId="7C379DA0" w14:textId="77777777" w:rsidR="0052320E" w:rsidRPr="006A5025" w:rsidRDefault="0052320E" w:rsidP="00BD3DEB">
      <w:pPr>
        <w:pStyle w:val="a7"/>
        <w:numPr>
          <w:ilvl w:val="0"/>
          <w:numId w:val="251"/>
        </w:numPr>
        <w:spacing w:after="0" w:line="360" w:lineRule="auto"/>
        <w:jc w:val="both"/>
        <w:rPr>
          <w:rFonts w:ascii="David" w:hAnsi="David" w:cs="David"/>
          <w:sz w:val="24"/>
          <w:szCs w:val="24"/>
        </w:rPr>
      </w:pPr>
      <w:r w:rsidRPr="006A5025">
        <w:rPr>
          <w:rFonts w:ascii="David" w:hAnsi="David" w:cs="David"/>
          <w:sz w:val="24"/>
          <w:szCs w:val="24"/>
          <w:rtl/>
        </w:rPr>
        <w:t>חקירת קרקע ושיקומה:</w:t>
      </w:r>
    </w:p>
    <w:p w14:paraId="7CA70E1D" w14:textId="77777777" w:rsidR="0052320E" w:rsidRPr="006A5025" w:rsidRDefault="0052320E" w:rsidP="00BD3DEB">
      <w:pPr>
        <w:pStyle w:val="a7"/>
        <w:numPr>
          <w:ilvl w:val="0"/>
          <w:numId w:val="252"/>
        </w:numPr>
        <w:spacing w:after="0" w:line="360" w:lineRule="auto"/>
        <w:jc w:val="both"/>
        <w:rPr>
          <w:rFonts w:ascii="David" w:hAnsi="David" w:cs="David"/>
          <w:sz w:val="24"/>
          <w:szCs w:val="24"/>
        </w:rPr>
      </w:pPr>
      <w:r w:rsidRPr="006A5025">
        <w:rPr>
          <w:rFonts w:ascii="David" w:hAnsi="David" w:cs="David"/>
          <w:sz w:val="24"/>
          <w:szCs w:val="24"/>
          <w:rtl/>
        </w:rPr>
        <w:t xml:space="preserve">סקר היסטורי - בכל מקרה של חשש לזיהום קרקע או זיהום קרקע או לפי דרישת נותן האישור, בעל העסק יכין ויגיש לנותן האישור סקר היסטורי, הכולל תכנית לביצוע חקירת קרקע, בהתאם </w:t>
      </w:r>
      <w:hyperlink r:id="rId80" w:history="1">
        <w:r w:rsidRPr="006A5025">
          <w:rPr>
            <w:rFonts w:ascii="David" w:hAnsi="David" w:cs="David"/>
            <w:sz w:val="24"/>
            <w:szCs w:val="24"/>
            <w:rtl/>
          </w:rPr>
          <w:t>להנחיות המקצועיות לביצוע סקר היסטורי באתרים החשודים בזיהום קרקע או מי תהום</w:t>
        </w:r>
      </w:hyperlink>
      <w:r w:rsidRPr="006A5025">
        <w:rPr>
          <w:rFonts w:ascii="David" w:hAnsi="David" w:cs="David"/>
          <w:sz w:val="24"/>
          <w:szCs w:val="24"/>
          <w:rtl/>
        </w:rPr>
        <w:t xml:space="preserve">, המפורסמות באתר האינטרנט. </w:t>
      </w:r>
    </w:p>
    <w:p w14:paraId="2FD56CA4" w14:textId="77777777" w:rsidR="0052320E" w:rsidRPr="006A5025" w:rsidRDefault="0052320E" w:rsidP="00BD3DEB">
      <w:pPr>
        <w:pStyle w:val="a7"/>
        <w:numPr>
          <w:ilvl w:val="0"/>
          <w:numId w:val="252"/>
        </w:numPr>
        <w:spacing w:after="0" w:line="360" w:lineRule="auto"/>
        <w:jc w:val="both"/>
        <w:rPr>
          <w:rFonts w:ascii="David" w:hAnsi="David" w:cs="David"/>
          <w:sz w:val="24"/>
          <w:szCs w:val="24"/>
        </w:rPr>
      </w:pPr>
      <w:r w:rsidRPr="006A5025">
        <w:rPr>
          <w:rFonts w:ascii="David" w:hAnsi="David" w:cs="David"/>
          <w:sz w:val="24"/>
          <w:szCs w:val="24"/>
          <w:rtl/>
        </w:rPr>
        <w:t>סקר קרקע - לפי ממצאי הסקר ההיסטורי ולפי דרישת נותן האישור, נדרש המשך חקירת קרקע הכוללת ביצוע סקר קרקע ודיגום ערימות. בעל העסק יבצע את הסקרים האמורים במועדים כפי שיקבע נותן האישור, ובהתאם להנחיות המקצועיות המפורסמות באתר האינטרנט על עדכונן מעת לעת, לרבות ההנחיות להלן</w:t>
      </w:r>
      <w:r w:rsidRPr="006A5025">
        <w:rPr>
          <w:rFonts w:ascii="David" w:hAnsi="David" w:cs="David"/>
          <w:snapToGrid w:val="0"/>
          <w:sz w:val="24"/>
          <w:szCs w:val="24"/>
          <w:rtl/>
        </w:rPr>
        <w:t>:</w:t>
      </w:r>
    </w:p>
    <w:p w14:paraId="29B59E08" w14:textId="77777777" w:rsidR="0052320E" w:rsidRPr="006A5025" w:rsidRDefault="008B3766" w:rsidP="00BD3DEB">
      <w:pPr>
        <w:pStyle w:val="a7"/>
        <w:numPr>
          <w:ilvl w:val="0"/>
          <w:numId w:val="253"/>
        </w:numPr>
        <w:spacing w:after="0" w:line="360" w:lineRule="auto"/>
        <w:jc w:val="both"/>
        <w:rPr>
          <w:rFonts w:ascii="David" w:hAnsi="David" w:cs="David"/>
          <w:sz w:val="24"/>
          <w:szCs w:val="24"/>
        </w:rPr>
      </w:pPr>
      <w:hyperlink r:id="rId81" w:history="1">
        <w:r w:rsidR="0052320E" w:rsidRPr="006A5025">
          <w:rPr>
            <w:rFonts w:ascii="David" w:hAnsi="David" w:cs="David"/>
            <w:sz w:val="24"/>
            <w:szCs w:val="24"/>
            <w:rtl/>
          </w:rPr>
          <w:t>הנחיות מקצועיות לביצוע סקר קרקע</w:t>
        </w:r>
      </w:hyperlink>
      <w:r w:rsidR="0052320E" w:rsidRPr="006A5025">
        <w:rPr>
          <w:rFonts w:ascii="David" w:hAnsi="David" w:cs="David"/>
          <w:sz w:val="24"/>
          <w:szCs w:val="24"/>
          <w:rtl/>
        </w:rPr>
        <w:t>.</w:t>
      </w:r>
    </w:p>
    <w:p w14:paraId="377C5334" w14:textId="77777777" w:rsidR="0052320E" w:rsidRPr="006A5025" w:rsidRDefault="008B3766" w:rsidP="00BD3DEB">
      <w:pPr>
        <w:pStyle w:val="a7"/>
        <w:numPr>
          <w:ilvl w:val="0"/>
          <w:numId w:val="253"/>
        </w:numPr>
        <w:spacing w:after="0" w:line="360" w:lineRule="auto"/>
        <w:jc w:val="both"/>
        <w:rPr>
          <w:rFonts w:ascii="David" w:hAnsi="David" w:cs="David"/>
          <w:sz w:val="24"/>
          <w:szCs w:val="24"/>
        </w:rPr>
      </w:pPr>
      <w:hyperlink r:id="rId82" w:history="1">
        <w:r w:rsidR="0052320E" w:rsidRPr="006A5025">
          <w:rPr>
            <w:rFonts w:ascii="David" w:hAnsi="David" w:cs="David"/>
            <w:sz w:val="24"/>
            <w:szCs w:val="24"/>
            <w:rtl/>
          </w:rPr>
          <w:t>הנחיות מקצועיות לחפירה, דיגום ערימות קרקע מזוהמת או החשודה כמזוהמת ודיגום מוודא</w:t>
        </w:r>
      </w:hyperlink>
      <w:r w:rsidR="0052320E" w:rsidRPr="006A5025">
        <w:rPr>
          <w:rFonts w:ascii="David" w:hAnsi="David" w:cs="David"/>
          <w:sz w:val="24"/>
          <w:szCs w:val="24"/>
          <w:rtl/>
        </w:rPr>
        <w:t>.</w:t>
      </w:r>
    </w:p>
    <w:p w14:paraId="3790B181" w14:textId="77777777" w:rsidR="0052320E" w:rsidRPr="006A5025" w:rsidRDefault="0052320E" w:rsidP="00BD3DEB">
      <w:pPr>
        <w:pStyle w:val="a7"/>
        <w:numPr>
          <w:ilvl w:val="0"/>
          <w:numId w:val="252"/>
        </w:numPr>
        <w:spacing w:after="0" w:line="360" w:lineRule="auto"/>
        <w:jc w:val="both"/>
        <w:rPr>
          <w:rFonts w:ascii="David" w:hAnsi="David" w:cs="David"/>
          <w:sz w:val="24"/>
          <w:szCs w:val="24"/>
        </w:rPr>
      </w:pPr>
      <w:r w:rsidRPr="006A5025">
        <w:rPr>
          <w:rFonts w:ascii="David" w:hAnsi="David" w:cs="David"/>
          <w:sz w:val="24"/>
          <w:szCs w:val="24"/>
          <w:rtl/>
        </w:rPr>
        <w:t xml:space="preserve">שיקום קרקע - בהתאם לדו"ח ממצאי סקר הקרקע, יבחן בעל העסק חלופות שיקום ויגישן לנותן האישור בהתאם </w:t>
      </w:r>
      <w:hyperlink r:id="rId83" w:history="1">
        <w:r w:rsidRPr="006A5025">
          <w:rPr>
            <w:rFonts w:ascii="David" w:hAnsi="David" w:cs="David"/>
            <w:sz w:val="24"/>
            <w:szCs w:val="24"/>
            <w:rtl/>
          </w:rPr>
          <w:t>להנחיות מקצועיות המפורסמות באתר האינטרנט על עדכונן מעת לעת לרבות הנחיות אמות מידה לטיפול בקרקע לצורך שיקום</w:t>
        </w:r>
      </w:hyperlink>
      <w:r w:rsidRPr="006A5025">
        <w:rPr>
          <w:rFonts w:ascii="David" w:hAnsi="David" w:cs="David"/>
          <w:sz w:val="24"/>
          <w:szCs w:val="24"/>
          <w:rtl/>
        </w:rPr>
        <w:t xml:space="preserve">, והכל בהתאם למועדים שיקבע נותן האישור. </w:t>
      </w:r>
    </w:p>
    <w:p w14:paraId="44F683DF" w14:textId="77777777" w:rsidR="0052320E" w:rsidRPr="006A5025" w:rsidRDefault="0052320E" w:rsidP="00BD3DEB">
      <w:pPr>
        <w:pStyle w:val="a7"/>
        <w:numPr>
          <w:ilvl w:val="0"/>
          <w:numId w:val="252"/>
        </w:numPr>
        <w:spacing w:after="0" w:line="360" w:lineRule="auto"/>
        <w:jc w:val="both"/>
        <w:rPr>
          <w:rFonts w:ascii="David" w:hAnsi="David" w:cs="David"/>
          <w:sz w:val="24"/>
          <w:szCs w:val="24"/>
        </w:rPr>
      </w:pPr>
      <w:r w:rsidRPr="006A5025">
        <w:rPr>
          <w:rFonts w:ascii="David" w:hAnsi="David" w:cs="David"/>
          <w:sz w:val="24"/>
          <w:szCs w:val="24"/>
          <w:rtl/>
        </w:rPr>
        <w:t>שמירת מסמכים - בעל עסק ישמור את המסמכים המעידים על פעולות חקירה ושיקום קרקע שבוצעו בשטח העסק לתקופה שלא תפחת משלוש שנים, ויציגם וימסרם לנותן האישור לפי דרישתו.</w:t>
      </w:r>
    </w:p>
    <w:p w14:paraId="402DCBF7" w14:textId="77777777" w:rsidR="0052320E" w:rsidRPr="006A5025" w:rsidRDefault="0052320E" w:rsidP="00BD3DEB">
      <w:pPr>
        <w:pStyle w:val="a7"/>
        <w:numPr>
          <w:ilvl w:val="2"/>
          <w:numId w:val="268"/>
        </w:numPr>
        <w:spacing w:after="0" w:line="360" w:lineRule="auto"/>
        <w:jc w:val="both"/>
        <w:rPr>
          <w:rFonts w:ascii="David" w:hAnsi="David" w:cs="David"/>
          <w:sz w:val="24"/>
          <w:szCs w:val="24"/>
          <w:rtl/>
        </w:rPr>
      </w:pPr>
      <w:r w:rsidRPr="006A5025">
        <w:rPr>
          <w:rFonts w:ascii="David" w:hAnsi="David" w:cs="David"/>
          <w:b/>
          <w:bCs/>
          <w:sz w:val="24"/>
          <w:szCs w:val="24"/>
          <w:rtl/>
        </w:rPr>
        <w:t>אסבסט</w:t>
      </w:r>
    </w:p>
    <w:tbl>
      <w:tblPr>
        <w:tblStyle w:val="ab"/>
        <w:bidiVisual/>
        <w:tblW w:w="4777" w:type="pct"/>
        <w:tblInd w:w="370" w:type="dxa"/>
        <w:tblLook w:val="04A0" w:firstRow="1" w:lastRow="0" w:firstColumn="1" w:lastColumn="0" w:noHBand="0" w:noVBand="1"/>
        <w:tblCaption w:val="אסבסט"/>
      </w:tblPr>
      <w:tblGrid>
        <w:gridCol w:w="3678"/>
        <w:gridCol w:w="4248"/>
      </w:tblGrid>
      <w:tr w:rsidR="0052320E" w:rsidRPr="006A5025" w14:paraId="0C7C6C39" w14:textId="77777777" w:rsidTr="00E35AB0">
        <w:tc>
          <w:tcPr>
            <w:tcW w:w="5000" w:type="pct"/>
            <w:gridSpan w:val="2"/>
            <w:vAlign w:val="center"/>
          </w:tcPr>
          <w:p w14:paraId="37F6A749" w14:textId="77777777" w:rsidR="0052320E" w:rsidRPr="006A5025" w:rsidRDefault="0052320E" w:rsidP="00BD3DEB">
            <w:pPr>
              <w:pStyle w:val="1"/>
              <w:numPr>
                <w:ilvl w:val="0"/>
                <w:numId w:val="0"/>
              </w:numPr>
              <w:jc w:val="left"/>
              <w:outlineLvl w:val="0"/>
              <w:rPr>
                <w:rFonts w:ascii="David" w:hAnsi="David"/>
                <w:rtl/>
              </w:rPr>
            </w:pPr>
            <w:r w:rsidRPr="006A5025">
              <w:rPr>
                <w:rFonts w:ascii="David" w:hAnsi="David"/>
                <w:rtl/>
              </w:rPr>
              <w:t>בפרק זה</w:t>
            </w:r>
          </w:p>
        </w:tc>
      </w:tr>
      <w:tr w:rsidR="0052320E" w:rsidRPr="006A5025" w14:paraId="48C12DA9" w14:textId="77777777" w:rsidTr="00E35AB0">
        <w:tc>
          <w:tcPr>
            <w:tcW w:w="2320" w:type="pct"/>
            <w:vAlign w:val="center"/>
          </w:tcPr>
          <w:p w14:paraId="1C506BE0" w14:textId="77777777" w:rsidR="0052320E" w:rsidRPr="006A5025" w:rsidRDefault="0052320E" w:rsidP="00BD3DEB">
            <w:pPr>
              <w:pStyle w:val="1"/>
              <w:numPr>
                <w:ilvl w:val="0"/>
                <w:numId w:val="0"/>
              </w:numPr>
              <w:jc w:val="left"/>
              <w:outlineLvl w:val="0"/>
              <w:rPr>
                <w:rFonts w:ascii="David" w:hAnsi="David"/>
                <w:b w:val="0"/>
                <w:bCs w:val="0"/>
                <w:rtl/>
              </w:rPr>
            </w:pPr>
            <w:r w:rsidRPr="006A5025">
              <w:rPr>
                <w:rFonts w:ascii="David" w:hAnsi="David"/>
                <w:b w:val="0"/>
                <w:bCs w:val="0"/>
                <w:rtl/>
              </w:rPr>
              <w:t>"החוק"</w:t>
            </w:r>
          </w:p>
        </w:tc>
        <w:tc>
          <w:tcPr>
            <w:tcW w:w="2680" w:type="pct"/>
            <w:vAlign w:val="center"/>
          </w:tcPr>
          <w:p w14:paraId="54472772" w14:textId="77777777" w:rsidR="0052320E" w:rsidRPr="006A5025" w:rsidRDefault="0052320E" w:rsidP="00BD3DEB">
            <w:pPr>
              <w:pStyle w:val="1"/>
              <w:numPr>
                <w:ilvl w:val="0"/>
                <w:numId w:val="0"/>
              </w:numPr>
              <w:jc w:val="left"/>
              <w:outlineLvl w:val="0"/>
              <w:rPr>
                <w:rFonts w:ascii="David" w:hAnsi="David"/>
                <w:b w:val="0"/>
                <w:bCs w:val="0"/>
                <w:rtl/>
              </w:rPr>
            </w:pPr>
            <w:r w:rsidRPr="006A5025">
              <w:rPr>
                <w:rFonts w:ascii="David" w:hAnsi="David"/>
                <w:b w:val="0"/>
                <w:bCs w:val="0"/>
                <w:rtl/>
              </w:rPr>
              <w:t>חוק למניעת מפגעי אסבסט ואבק מזיק, התשע"א-2011</w:t>
            </w:r>
          </w:p>
        </w:tc>
      </w:tr>
      <w:tr w:rsidR="0052320E" w:rsidRPr="006A5025" w14:paraId="243DAB63" w14:textId="77777777" w:rsidTr="00E35AB0">
        <w:tc>
          <w:tcPr>
            <w:tcW w:w="2320" w:type="pct"/>
            <w:vAlign w:val="center"/>
          </w:tcPr>
          <w:p w14:paraId="36017FCA" w14:textId="77777777" w:rsidR="0052320E" w:rsidRPr="006A5025" w:rsidRDefault="0052320E" w:rsidP="00BD3DEB">
            <w:pPr>
              <w:pStyle w:val="1"/>
              <w:numPr>
                <w:ilvl w:val="0"/>
                <w:numId w:val="0"/>
              </w:numPr>
              <w:jc w:val="left"/>
              <w:outlineLvl w:val="0"/>
              <w:rPr>
                <w:rFonts w:ascii="David" w:hAnsi="David"/>
                <w:b w:val="0"/>
                <w:bCs w:val="0"/>
                <w:rtl/>
              </w:rPr>
            </w:pPr>
            <w:r w:rsidRPr="006A5025">
              <w:rPr>
                <w:rFonts w:ascii="David" w:hAnsi="David"/>
                <w:b w:val="0"/>
                <w:bCs w:val="0"/>
                <w:rtl/>
              </w:rPr>
              <w:t>"אסבסט", "אסבסט פריך", "אסבסט צמנט", "המנהל", "עבודת אסבסט" ו"פסולת אסבסט"</w:t>
            </w:r>
          </w:p>
        </w:tc>
        <w:tc>
          <w:tcPr>
            <w:tcW w:w="2680" w:type="pct"/>
            <w:vAlign w:val="center"/>
          </w:tcPr>
          <w:p w14:paraId="72904897" w14:textId="77777777" w:rsidR="0052320E" w:rsidRPr="006A5025" w:rsidRDefault="0052320E" w:rsidP="00BD3DEB">
            <w:pPr>
              <w:pStyle w:val="1"/>
              <w:numPr>
                <w:ilvl w:val="0"/>
                <w:numId w:val="0"/>
              </w:numPr>
              <w:jc w:val="left"/>
              <w:outlineLvl w:val="0"/>
              <w:rPr>
                <w:rFonts w:ascii="David" w:hAnsi="David"/>
                <w:b w:val="0"/>
                <w:bCs w:val="0"/>
                <w:rtl/>
              </w:rPr>
            </w:pPr>
            <w:r w:rsidRPr="006A5025">
              <w:rPr>
                <w:rFonts w:ascii="David" w:hAnsi="David"/>
                <w:b w:val="0"/>
                <w:bCs w:val="0"/>
                <w:rtl/>
              </w:rPr>
              <w:t>כהגדרתם בחוק</w:t>
            </w:r>
          </w:p>
        </w:tc>
      </w:tr>
      <w:tr w:rsidR="0052320E" w:rsidRPr="006A5025" w14:paraId="100D3AA4" w14:textId="77777777" w:rsidTr="00E35AB0">
        <w:tc>
          <w:tcPr>
            <w:tcW w:w="2320" w:type="pct"/>
            <w:vAlign w:val="center"/>
          </w:tcPr>
          <w:p w14:paraId="6CE4C968" w14:textId="77777777" w:rsidR="0052320E" w:rsidRPr="006A5025" w:rsidRDefault="0052320E" w:rsidP="00BD3DEB">
            <w:pPr>
              <w:pStyle w:val="1"/>
              <w:numPr>
                <w:ilvl w:val="0"/>
                <w:numId w:val="0"/>
              </w:numPr>
              <w:jc w:val="left"/>
              <w:outlineLvl w:val="0"/>
              <w:rPr>
                <w:rFonts w:ascii="David" w:hAnsi="David"/>
                <w:b w:val="0"/>
                <w:bCs w:val="0"/>
                <w:rtl/>
              </w:rPr>
            </w:pPr>
            <w:r w:rsidRPr="006A5025">
              <w:rPr>
                <w:rFonts w:ascii="David" w:hAnsi="David"/>
                <w:b w:val="0"/>
                <w:bCs w:val="0"/>
                <w:rtl/>
              </w:rPr>
              <w:t>"מבנה אסבסט"</w:t>
            </w:r>
          </w:p>
        </w:tc>
        <w:tc>
          <w:tcPr>
            <w:tcW w:w="2680" w:type="pct"/>
            <w:vAlign w:val="center"/>
          </w:tcPr>
          <w:p w14:paraId="200F8FD2" w14:textId="77777777" w:rsidR="0052320E" w:rsidRPr="006A5025" w:rsidRDefault="0052320E" w:rsidP="00BD3DEB">
            <w:pPr>
              <w:pStyle w:val="1"/>
              <w:numPr>
                <w:ilvl w:val="0"/>
                <w:numId w:val="0"/>
              </w:numPr>
              <w:jc w:val="left"/>
              <w:outlineLvl w:val="0"/>
              <w:rPr>
                <w:rFonts w:ascii="David" w:hAnsi="David"/>
                <w:b w:val="0"/>
                <w:bCs w:val="0"/>
                <w:rtl/>
              </w:rPr>
            </w:pPr>
            <w:r w:rsidRPr="006A5025">
              <w:rPr>
                <w:rFonts w:ascii="David" w:hAnsi="David"/>
                <w:b w:val="0"/>
                <w:bCs w:val="0"/>
                <w:rtl/>
              </w:rPr>
              <w:t>מבנה המכיל אסבסט המצוי בתחום העסק</w:t>
            </w:r>
          </w:p>
        </w:tc>
      </w:tr>
    </w:tbl>
    <w:p w14:paraId="668F66C4" w14:textId="77777777" w:rsidR="0052320E" w:rsidRPr="006A5025" w:rsidRDefault="0052320E" w:rsidP="00BD3DEB">
      <w:pPr>
        <w:pStyle w:val="a7"/>
        <w:numPr>
          <w:ilvl w:val="0"/>
          <w:numId w:val="264"/>
        </w:numPr>
        <w:spacing w:after="0" w:line="360" w:lineRule="auto"/>
        <w:jc w:val="both"/>
        <w:rPr>
          <w:rFonts w:ascii="David" w:hAnsi="David" w:cs="David"/>
          <w:sz w:val="24"/>
          <w:szCs w:val="24"/>
        </w:rPr>
      </w:pPr>
      <w:r w:rsidRPr="006A5025">
        <w:rPr>
          <w:rFonts w:ascii="David" w:hAnsi="David" w:cs="David"/>
          <w:sz w:val="24"/>
          <w:szCs w:val="24"/>
          <w:rtl/>
        </w:rPr>
        <w:t>בעל העסק יפעל בהתאם להוראות לפי חוק למניעת מפגעי אסבסט ואבק מזיק, התשע"א-2011, בעניין אסבסט המצוי בתחום העסק, ובכלל זה:</w:t>
      </w:r>
    </w:p>
    <w:p w14:paraId="26664818" w14:textId="77777777" w:rsidR="0052320E" w:rsidRPr="006A5025" w:rsidRDefault="0052320E" w:rsidP="00BD3DEB">
      <w:pPr>
        <w:pStyle w:val="a7"/>
        <w:numPr>
          <w:ilvl w:val="0"/>
          <w:numId w:val="265"/>
        </w:numPr>
        <w:spacing w:after="0" w:line="360" w:lineRule="auto"/>
        <w:jc w:val="both"/>
        <w:rPr>
          <w:rFonts w:ascii="David" w:hAnsi="David" w:cs="David"/>
          <w:sz w:val="24"/>
          <w:szCs w:val="24"/>
        </w:rPr>
      </w:pPr>
      <w:r w:rsidRPr="006A5025">
        <w:rPr>
          <w:rFonts w:ascii="David" w:hAnsi="David" w:cs="David"/>
          <w:sz w:val="24"/>
          <w:szCs w:val="24"/>
          <w:rtl/>
        </w:rPr>
        <w:t>בעל עסק לא יתקין אסבסט, מוצר המכיל אסבסט או פסולת אסבסט ולא יבנה באסבסט בין אם לשימוש חדש ובין לצורך תיקון, שיפוץ או חידוש לשימוש קיים.</w:t>
      </w:r>
    </w:p>
    <w:p w14:paraId="3CE880DC" w14:textId="77777777" w:rsidR="0052320E" w:rsidRPr="006A5025" w:rsidRDefault="0052320E" w:rsidP="00BD3DEB">
      <w:pPr>
        <w:pStyle w:val="a7"/>
        <w:numPr>
          <w:ilvl w:val="0"/>
          <w:numId w:val="265"/>
        </w:numPr>
        <w:spacing w:after="0" w:line="360" w:lineRule="auto"/>
        <w:jc w:val="both"/>
        <w:rPr>
          <w:rFonts w:ascii="David" w:hAnsi="David" w:cs="David"/>
          <w:sz w:val="24"/>
          <w:szCs w:val="24"/>
        </w:rPr>
      </w:pPr>
      <w:r w:rsidRPr="006A5025">
        <w:rPr>
          <w:rFonts w:ascii="David" w:hAnsi="David" w:cs="David"/>
          <w:sz w:val="24"/>
          <w:szCs w:val="24"/>
          <w:rtl/>
        </w:rPr>
        <w:t>בעל העסק לא ימכור, לא יסחור ולא ימסור לאחר אסבסט ו/או פסולת אסבסט.</w:t>
      </w:r>
    </w:p>
    <w:p w14:paraId="3EA43DFB" w14:textId="77777777" w:rsidR="0052320E" w:rsidRPr="006A5025" w:rsidRDefault="0052320E" w:rsidP="00BD3DEB">
      <w:pPr>
        <w:pStyle w:val="a7"/>
        <w:numPr>
          <w:ilvl w:val="0"/>
          <w:numId w:val="265"/>
        </w:numPr>
        <w:spacing w:after="0" w:line="360" w:lineRule="auto"/>
        <w:jc w:val="both"/>
        <w:rPr>
          <w:rFonts w:ascii="David" w:hAnsi="David" w:cs="David"/>
          <w:sz w:val="24"/>
          <w:szCs w:val="24"/>
        </w:rPr>
      </w:pPr>
      <w:r w:rsidRPr="006A5025">
        <w:rPr>
          <w:rFonts w:ascii="David" w:hAnsi="David" w:cs="David"/>
          <w:sz w:val="24"/>
          <w:szCs w:val="24"/>
          <w:rtl/>
        </w:rPr>
        <w:t>בעל העסק לא יבצע פעולות קידוח, חיתוך, שיוף, ליטוש, ניסור,</w:t>
      </w:r>
      <w:r w:rsidRPr="006A5025">
        <w:rPr>
          <w:rFonts w:ascii="David" w:hAnsi="David" w:cs="David"/>
          <w:sz w:val="24"/>
          <w:szCs w:val="24"/>
        </w:rPr>
        <w:t xml:space="preserve"> </w:t>
      </w:r>
      <w:r w:rsidRPr="006A5025">
        <w:rPr>
          <w:rFonts w:ascii="David" w:hAnsi="David" w:cs="David"/>
          <w:sz w:val="24"/>
          <w:szCs w:val="24"/>
          <w:rtl/>
        </w:rPr>
        <w:t>חיתוך והשחזה, במוצרים ובמבנים המכילים אסבסט.</w:t>
      </w:r>
    </w:p>
    <w:p w14:paraId="3DEA99A7" w14:textId="77777777" w:rsidR="0052320E" w:rsidRPr="006A5025" w:rsidRDefault="0052320E" w:rsidP="00BD3DEB">
      <w:pPr>
        <w:pStyle w:val="a7"/>
        <w:numPr>
          <w:ilvl w:val="0"/>
          <w:numId w:val="265"/>
        </w:numPr>
        <w:spacing w:after="0" w:line="360" w:lineRule="auto"/>
        <w:jc w:val="both"/>
        <w:rPr>
          <w:rFonts w:ascii="David" w:hAnsi="David" w:cs="David"/>
          <w:sz w:val="24"/>
          <w:szCs w:val="24"/>
        </w:rPr>
      </w:pPr>
      <w:r w:rsidRPr="006A5025">
        <w:rPr>
          <w:rFonts w:ascii="David" w:hAnsi="David" w:cs="David"/>
          <w:sz w:val="24"/>
          <w:szCs w:val="24"/>
          <w:rtl/>
        </w:rPr>
        <w:t xml:space="preserve">בעל העסק יטפל במפגע אסבסט לאלתר, בהתאם להוראות החוק. </w:t>
      </w:r>
    </w:p>
    <w:p w14:paraId="6C1582D8" w14:textId="77777777" w:rsidR="0052320E" w:rsidRPr="006A5025" w:rsidRDefault="0052320E" w:rsidP="00BD3DEB">
      <w:pPr>
        <w:pStyle w:val="a7"/>
        <w:numPr>
          <w:ilvl w:val="0"/>
          <w:numId w:val="265"/>
        </w:numPr>
        <w:spacing w:after="0" w:line="360" w:lineRule="auto"/>
        <w:jc w:val="both"/>
        <w:rPr>
          <w:rFonts w:ascii="David" w:hAnsi="David" w:cs="David"/>
          <w:sz w:val="24"/>
          <w:szCs w:val="24"/>
        </w:rPr>
      </w:pPr>
      <w:r w:rsidRPr="006A5025">
        <w:rPr>
          <w:rFonts w:ascii="David" w:hAnsi="David" w:cs="David"/>
          <w:sz w:val="24"/>
          <w:szCs w:val="24"/>
          <w:rtl/>
        </w:rPr>
        <w:t>בעל העסק המחזיק במבנה המכיל אסבסט צמנט, יחזיק את מבנה האסבסט במצב תקין, ללא שברים וסדקים. מבלי לגרוע מהוראה זו, נמצאו בעסק לוחות אסבסט צמנט פגומים יפעל בעל העסק בתוך 3 חודשים מרגע גילויים באחת האפשרויות הבאות:</w:t>
      </w:r>
    </w:p>
    <w:p w14:paraId="104976E2" w14:textId="77777777" w:rsidR="0052320E" w:rsidRPr="006A5025" w:rsidRDefault="0052320E" w:rsidP="00BD3DEB">
      <w:pPr>
        <w:pStyle w:val="a7"/>
        <w:numPr>
          <w:ilvl w:val="0"/>
          <w:numId w:val="266"/>
        </w:numPr>
        <w:spacing w:after="0" w:line="360" w:lineRule="auto"/>
        <w:jc w:val="both"/>
        <w:rPr>
          <w:rFonts w:ascii="David" w:hAnsi="David" w:cs="David"/>
          <w:sz w:val="24"/>
          <w:szCs w:val="24"/>
        </w:rPr>
      </w:pPr>
      <w:r w:rsidRPr="006A5025">
        <w:rPr>
          <w:rFonts w:ascii="David" w:hAnsi="David" w:cs="David"/>
          <w:sz w:val="24"/>
          <w:szCs w:val="24"/>
          <w:rtl/>
        </w:rPr>
        <w:t>לתיקון האסבסט ולאיטום הסדקים והשברים.</w:t>
      </w:r>
    </w:p>
    <w:p w14:paraId="6D626A7B" w14:textId="77777777" w:rsidR="0052320E" w:rsidRPr="006A5025" w:rsidRDefault="0052320E" w:rsidP="00BD3DEB">
      <w:pPr>
        <w:pStyle w:val="a7"/>
        <w:numPr>
          <w:ilvl w:val="0"/>
          <w:numId w:val="266"/>
        </w:numPr>
        <w:spacing w:after="0" w:line="360" w:lineRule="auto"/>
        <w:jc w:val="both"/>
        <w:rPr>
          <w:rFonts w:ascii="David" w:hAnsi="David" w:cs="David"/>
          <w:sz w:val="24"/>
          <w:szCs w:val="24"/>
        </w:rPr>
      </w:pPr>
      <w:r w:rsidRPr="006A5025">
        <w:rPr>
          <w:rFonts w:ascii="David" w:hAnsi="David" w:cs="David"/>
          <w:sz w:val="24"/>
          <w:szCs w:val="24"/>
          <w:rtl/>
        </w:rPr>
        <w:t>להסרת האסבסט ולסילוקו לפי הוראות החוק, באמצעות קבלן אסבסט צמנט, לאחר שהגיש בקשה להיתר עבודה באסבסט ובהתאם לתנאי ההיתר.</w:t>
      </w:r>
    </w:p>
    <w:p w14:paraId="739BDB3B" w14:textId="77777777" w:rsidR="0052320E" w:rsidRPr="006A5025" w:rsidRDefault="0052320E" w:rsidP="00BD3DEB">
      <w:pPr>
        <w:pStyle w:val="a7"/>
        <w:numPr>
          <w:ilvl w:val="0"/>
          <w:numId w:val="265"/>
        </w:numPr>
        <w:spacing w:after="0" w:line="360" w:lineRule="auto"/>
        <w:jc w:val="both"/>
        <w:rPr>
          <w:rFonts w:ascii="David" w:hAnsi="David" w:cs="David"/>
          <w:sz w:val="24"/>
          <w:szCs w:val="24"/>
        </w:rPr>
      </w:pPr>
      <w:r w:rsidRPr="006A5025">
        <w:rPr>
          <w:rFonts w:ascii="David" w:hAnsi="David" w:cs="David"/>
          <w:sz w:val="24"/>
          <w:szCs w:val="24"/>
          <w:rtl/>
        </w:rPr>
        <w:t>בעל העסק ינהל יומן רישום של עבודת אסבסט שהתבצעה בשטח העסק וישמור העתק בקשה להיתר עבודה באסבסט, היתר העבודה באסבסט, ודו"ח מסכם של קבלן האסבסט. בעל העסק ישמור את המסמכים האמורים בעסק למשך תקופה של 3 שנים לפחות, ויציגם או ימסרם לנותן האישור על פי דרישתו.</w:t>
      </w:r>
    </w:p>
    <w:p w14:paraId="3D364BAA" w14:textId="77777777" w:rsidR="0052320E" w:rsidRPr="006A5025" w:rsidRDefault="0052320E" w:rsidP="00BD3DEB">
      <w:pPr>
        <w:pStyle w:val="a7"/>
        <w:numPr>
          <w:ilvl w:val="0"/>
          <w:numId w:val="265"/>
        </w:numPr>
        <w:spacing w:after="0" w:line="360" w:lineRule="auto"/>
        <w:jc w:val="both"/>
        <w:rPr>
          <w:rFonts w:ascii="David" w:hAnsi="David" w:cs="David"/>
          <w:sz w:val="24"/>
          <w:szCs w:val="24"/>
          <w:rtl/>
        </w:rPr>
      </w:pPr>
      <w:r w:rsidRPr="006A5025">
        <w:rPr>
          <w:rFonts w:ascii="David" w:hAnsi="David" w:cs="David"/>
          <w:sz w:val="24"/>
          <w:szCs w:val="24"/>
          <w:rtl/>
        </w:rPr>
        <w:t xml:space="preserve">בעל העסק ידווח באופן מידי במקרה שריפה של אסבסט או של מבנה המכיל אסבסט, למוקד הסביבה של המשרד להגנת הסביבה, בטלפון 6911* ויפעל בהתאם להנחיות המשרד. </w:t>
      </w:r>
    </w:p>
    <w:p w14:paraId="67017B84" w14:textId="77777777" w:rsidR="0052320E" w:rsidRPr="006A5025" w:rsidRDefault="0052320E" w:rsidP="00BD3DEB">
      <w:pPr>
        <w:pStyle w:val="a7"/>
        <w:numPr>
          <w:ilvl w:val="2"/>
          <w:numId w:val="268"/>
        </w:numPr>
        <w:spacing w:after="0" w:line="360" w:lineRule="auto"/>
        <w:jc w:val="both"/>
        <w:rPr>
          <w:rFonts w:ascii="David" w:hAnsi="David" w:cs="David"/>
          <w:b/>
          <w:bCs/>
          <w:sz w:val="24"/>
          <w:szCs w:val="24"/>
        </w:rPr>
      </w:pPr>
      <w:r w:rsidRPr="006A5025">
        <w:rPr>
          <w:rFonts w:ascii="David" w:hAnsi="David" w:cs="David"/>
          <w:b/>
          <w:bCs/>
          <w:sz w:val="24"/>
          <w:szCs w:val="24"/>
          <w:rtl/>
        </w:rPr>
        <w:t>עמדה לתדלוק עצמי בסולר של רכבי תפעול כדוגמת: מלגזות וטרקטורים</w:t>
      </w:r>
    </w:p>
    <w:p w14:paraId="3EEC7116" w14:textId="77777777" w:rsidR="0052320E" w:rsidRPr="006A5025" w:rsidRDefault="0052320E" w:rsidP="00BD3DEB">
      <w:pPr>
        <w:pStyle w:val="a7"/>
        <w:numPr>
          <w:ilvl w:val="0"/>
          <w:numId w:val="254"/>
        </w:numPr>
        <w:spacing w:after="0" w:line="360" w:lineRule="auto"/>
        <w:jc w:val="both"/>
        <w:rPr>
          <w:rFonts w:ascii="David" w:hAnsi="David" w:cs="David"/>
          <w:b/>
          <w:bCs/>
          <w:sz w:val="24"/>
          <w:szCs w:val="24"/>
        </w:rPr>
      </w:pPr>
      <w:r w:rsidRPr="006A5025">
        <w:rPr>
          <w:rFonts w:ascii="David" w:hAnsi="David" w:cs="David"/>
          <w:sz w:val="24"/>
          <w:szCs w:val="24"/>
          <w:rtl/>
        </w:rPr>
        <w:t>פרק זה יחול על עמדת תדלוק עצמי בסולר של רכבי תפעול כפעילות נלווית לפעילות העסק העומדת בכל אלה:</w:t>
      </w:r>
    </w:p>
    <w:p w14:paraId="0FBB35AF" w14:textId="77777777" w:rsidR="0052320E" w:rsidRPr="006A5025" w:rsidRDefault="0052320E" w:rsidP="00BD3DEB">
      <w:pPr>
        <w:pStyle w:val="a7"/>
        <w:numPr>
          <w:ilvl w:val="0"/>
          <w:numId w:val="255"/>
        </w:numPr>
        <w:spacing w:after="0" w:line="360" w:lineRule="auto"/>
        <w:jc w:val="both"/>
        <w:rPr>
          <w:rFonts w:ascii="David" w:hAnsi="David" w:cs="David"/>
          <w:b/>
          <w:bCs/>
          <w:sz w:val="24"/>
          <w:szCs w:val="24"/>
        </w:rPr>
      </w:pPr>
      <w:r w:rsidRPr="006A5025">
        <w:rPr>
          <w:rFonts w:ascii="David" w:hAnsi="David" w:cs="David"/>
          <w:sz w:val="24"/>
          <w:szCs w:val="24"/>
          <w:rtl/>
        </w:rPr>
        <w:t>המכלים המשמשים אותה עיליים.</w:t>
      </w:r>
    </w:p>
    <w:p w14:paraId="1C072224" w14:textId="77777777" w:rsidR="0052320E" w:rsidRPr="006A5025" w:rsidRDefault="0052320E" w:rsidP="00BD3DEB">
      <w:pPr>
        <w:pStyle w:val="a7"/>
        <w:numPr>
          <w:ilvl w:val="0"/>
          <w:numId w:val="255"/>
        </w:numPr>
        <w:spacing w:after="0" w:line="360" w:lineRule="auto"/>
        <w:jc w:val="both"/>
        <w:rPr>
          <w:rFonts w:ascii="David" w:hAnsi="David" w:cs="David"/>
          <w:b/>
          <w:bCs/>
          <w:sz w:val="24"/>
          <w:szCs w:val="24"/>
        </w:rPr>
      </w:pPr>
      <w:r w:rsidRPr="006A5025">
        <w:rPr>
          <w:rFonts w:ascii="David" w:hAnsi="David" w:cs="David"/>
          <w:sz w:val="24"/>
          <w:szCs w:val="24"/>
          <w:rtl/>
        </w:rPr>
        <w:t>הדלק המאוחסן הינו מסוג סולר ותוספיו.</w:t>
      </w:r>
    </w:p>
    <w:p w14:paraId="58B56EF5" w14:textId="77777777" w:rsidR="0052320E" w:rsidRPr="006A5025" w:rsidRDefault="0052320E" w:rsidP="00BD3DEB">
      <w:pPr>
        <w:pStyle w:val="a7"/>
        <w:numPr>
          <w:ilvl w:val="0"/>
          <w:numId w:val="255"/>
        </w:numPr>
        <w:spacing w:after="0" w:line="360" w:lineRule="auto"/>
        <w:jc w:val="both"/>
        <w:rPr>
          <w:rFonts w:ascii="David" w:hAnsi="David" w:cs="David"/>
          <w:b/>
          <w:bCs/>
          <w:sz w:val="24"/>
          <w:szCs w:val="24"/>
          <w:rtl/>
        </w:rPr>
      </w:pPr>
      <w:r w:rsidRPr="006A5025">
        <w:rPr>
          <w:rFonts w:ascii="David" w:hAnsi="David" w:cs="David"/>
          <w:sz w:val="24"/>
          <w:szCs w:val="24"/>
          <w:rtl/>
        </w:rPr>
        <w:t>קיבולת האחסון המקסימלית הכוללת הינה נפח של עד 2.2 מ"ק.</w:t>
      </w:r>
    </w:p>
    <w:p w14:paraId="436E8977" w14:textId="77777777" w:rsidR="0052320E" w:rsidRPr="006A5025" w:rsidRDefault="0052320E" w:rsidP="00BD3DEB">
      <w:pPr>
        <w:pStyle w:val="a7"/>
        <w:numPr>
          <w:ilvl w:val="0"/>
          <w:numId w:val="254"/>
        </w:numPr>
        <w:spacing w:after="0" w:line="360" w:lineRule="auto"/>
        <w:jc w:val="both"/>
        <w:rPr>
          <w:rFonts w:ascii="David" w:hAnsi="David" w:cs="David"/>
          <w:sz w:val="24"/>
          <w:szCs w:val="24"/>
        </w:rPr>
      </w:pPr>
      <w:r w:rsidRPr="006A5025">
        <w:rPr>
          <w:rFonts w:ascii="David" w:hAnsi="David" w:cs="David"/>
          <w:sz w:val="24"/>
          <w:szCs w:val="24"/>
          <w:rtl/>
        </w:rPr>
        <w:t>תדלוק ומילוי המכלים יתבצעו בשטח העסק על גבי משטחים ייעודיים.</w:t>
      </w:r>
    </w:p>
    <w:p w14:paraId="029C799E" w14:textId="378B8FDE" w:rsidR="0052320E" w:rsidRPr="006A5025" w:rsidRDefault="00154E92" w:rsidP="00BD3DEB">
      <w:pPr>
        <w:pStyle w:val="a7"/>
        <w:numPr>
          <w:ilvl w:val="0"/>
          <w:numId w:val="254"/>
        </w:numPr>
        <w:spacing w:after="0" w:line="360" w:lineRule="auto"/>
        <w:jc w:val="both"/>
        <w:rPr>
          <w:rFonts w:ascii="David" w:hAnsi="David" w:cs="David"/>
          <w:sz w:val="24"/>
          <w:szCs w:val="24"/>
        </w:rPr>
      </w:pPr>
      <w:r>
        <w:rPr>
          <w:rFonts w:ascii="David" w:hAnsi="David" w:cs="David"/>
          <w:sz w:val="24"/>
          <w:szCs w:val="24"/>
          <w:rtl/>
        </w:rPr>
        <w:t xml:space="preserve">המשטחים </w:t>
      </w:r>
      <w:r>
        <w:rPr>
          <w:rFonts w:ascii="David" w:hAnsi="David" w:cs="David" w:hint="cs"/>
          <w:sz w:val="24"/>
          <w:szCs w:val="24"/>
          <w:rtl/>
        </w:rPr>
        <w:t>י</w:t>
      </w:r>
      <w:r w:rsidR="0052320E" w:rsidRPr="006A5025">
        <w:rPr>
          <w:rFonts w:ascii="David" w:hAnsi="David" w:cs="David"/>
          <w:sz w:val="24"/>
          <w:szCs w:val="24"/>
          <w:rtl/>
        </w:rPr>
        <w:t>עמדו בכל אלה:</w:t>
      </w:r>
    </w:p>
    <w:p w14:paraId="47F25EA4" w14:textId="77777777" w:rsidR="0052320E" w:rsidRPr="006A5025" w:rsidRDefault="0052320E" w:rsidP="00BD3DEB">
      <w:pPr>
        <w:pStyle w:val="a7"/>
        <w:numPr>
          <w:ilvl w:val="0"/>
          <w:numId w:val="256"/>
        </w:numPr>
        <w:spacing w:after="0" w:line="360" w:lineRule="auto"/>
        <w:jc w:val="both"/>
        <w:rPr>
          <w:rFonts w:ascii="David" w:hAnsi="David" w:cs="David"/>
          <w:sz w:val="24"/>
          <w:szCs w:val="24"/>
        </w:rPr>
      </w:pPr>
      <w:r w:rsidRPr="006A5025">
        <w:rPr>
          <w:rFonts w:ascii="David" w:hAnsi="David" w:cs="David"/>
          <w:sz w:val="24"/>
          <w:szCs w:val="24"/>
          <w:rtl/>
        </w:rPr>
        <w:t>יהיו אטומים ועמידים בפני החומר המאוחסן על גביהם, לרבות החיבורים בין אבני השפה, תפרי ההתפשטות ואיי משאבות הסולר.</w:t>
      </w:r>
    </w:p>
    <w:p w14:paraId="382594EB" w14:textId="77777777" w:rsidR="0052320E" w:rsidRPr="006A5025" w:rsidRDefault="0052320E" w:rsidP="00BD3DEB">
      <w:pPr>
        <w:pStyle w:val="a7"/>
        <w:numPr>
          <w:ilvl w:val="0"/>
          <w:numId w:val="256"/>
        </w:numPr>
        <w:spacing w:after="0" w:line="360" w:lineRule="auto"/>
        <w:jc w:val="both"/>
        <w:rPr>
          <w:rFonts w:ascii="David" w:hAnsi="David" w:cs="David"/>
          <w:sz w:val="24"/>
          <w:szCs w:val="24"/>
        </w:rPr>
      </w:pPr>
      <w:r w:rsidRPr="006A5025">
        <w:rPr>
          <w:rFonts w:ascii="David" w:hAnsi="David" w:cs="David"/>
          <w:sz w:val="24"/>
          <w:szCs w:val="24"/>
          <w:rtl/>
        </w:rPr>
        <w:t>יבנו באופן שתימנע הגעתם של תשטיפים לסביבה.</w:t>
      </w:r>
    </w:p>
    <w:p w14:paraId="14CED5F6" w14:textId="77777777" w:rsidR="0052320E" w:rsidRPr="006A5025" w:rsidRDefault="0052320E" w:rsidP="00BD3DEB">
      <w:pPr>
        <w:pStyle w:val="a7"/>
        <w:numPr>
          <w:ilvl w:val="0"/>
          <w:numId w:val="256"/>
        </w:numPr>
        <w:spacing w:after="0" w:line="360" w:lineRule="auto"/>
        <w:jc w:val="both"/>
        <w:rPr>
          <w:rFonts w:ascii="David" w:hAnsi="David" w:cs="David"/>
          <w:sz w:val="24"/>
          <w:szCs w:val="24"/>
          <w:rtl/>
        </w:rPr>
      </w:pPr>
      <w:r w:rsidRPr="006A5025">
        <w:rPr>
          <w:rFonts w:ascii="David" w:hAnsi="David" w:cs="David"/>
          <w:sz w:val="24"/>
          <w:szCs w:val="24"/>
          <w:rtl/>
        </w:rPr>
        <w:t xml:space="preserve">מנוקזים באמצעות שיפועים לבור איסוף לתשטיפים. </w:t>
      </w:r>
    </w:p>
    <w:p w14:paraId="5DF308FF" w14:textId="77777777" w:rsidR="0052320E" w:rsidRPr="006A5025" w:rsidRDefault="0052320E" w:rsidP="00BD3DEB">
      <w:pPr>
        <w:pStyle w:val="a7"/>
        <w:numPr>
          <w:ilvl w:val="0"/>
          <w:numId w:val="254"/>
        </w:numPr>
        <w:spacing w:after="0" w:line="360" w:lineRule="auto"/>
        <w:jc w:val="both"/>
        <w:rPr>
          <w:rFonts w:ascii="David" w:hAnsi="David" w:cs="David"/>
          <w:sz w:val="24"/>
          <w:szCs w:val="24"/>
        </w:rPr>
      </w:pPr>
      <w:r w:rsidRPr="006A5025">
        <w:rPr>
          <w:rFonts w:ascii="David" w:hAnsi="David" w:cs="David"/>
          <w:sz w:val="24"/>
          <w:szCs w:val="24"/>
          <w:rtl/>
        </w:rPr>
        <w:t>בור איסוף לתשטיפים יעמוד בכל אלה:</w:t>
      </w:r>
    </w:p>
    <w:p w14:paraId="4FACF52E" w14:textId="77777777" w:rsidR="0052320E" w:rsidRPr="006A5025" w:rsidRDefault="0052320E" w:rsidP="00BD3DEB">
      <w:pPr>
        <w:pStyle w:val="a7"/>
        <w:numPr>
          <w:ilvl w:val="0"/>
          <w:numId w:val="257"/>
        </w:numPr>
        <w:spacing w:after="0" w:line="360" w:lineRule="auto"/>
        <w:jc w:val="both"/>
        <w:rPr>
          <w:rFonts w:ascii="David" w:hAnsi="David" w:cs="David"/>
          <w:sz w:val="24"/>
          <w:szCs w:val="24"/>
        </w:rPr>
      </w:pPr>
      <w:r w:rsidRPr="006A5025">
        <w:rPr>
          <w:rFonts w:ascii="David" w:hAnsi="David" w:cs="David"/>
          <w:sz w:val="24"/>
          <w:szCs w:val="24"/>
          <w:rtl/>
        </w:rPr>
        <w:t>יהיה אטום בפני החומרים המאוחסנים בו.</w:t>
      </w:r>
    </w:p>
    <w:p w14:paraId="3946B7AF" w14:textId="77777777" w:rsidR="0052320E" w:rsidRPr="006A5025" w:rsidRDefault="0052320E" w:rsidP="00BD3DEB">
      <w:pPr>
        <w:pStyle w:val="a7"/>
        <w:numPr>
          <w:ilvl w:val="0"/>
          <w:numId w:val="257"/>
        </w:numPr>
        <w:spacing w:after="0" w:line="360" w:lineRule="auto"/>
        <w:jc w:val="both"/>
        <w:rPr>
          <w:rFonts w:ascii="David" w:hAnsi="David" w:cs="David"/>
          <w:sz w:val="24"/>
          <w:szCs w:val="24"/>
        </w:rPr>
      </w:pPr>
      <w:r w:rsidRPr="006A5025">
        <w:rPr>
          <w:rFonts w:ascii="David" w:hAnsi="David" w:cs="David"/>
          <w:sz w:val="24"/>
          <w:szCs w:val="24"/>
          <w:rtl/>
        </w:rPr>
        <w:t>נפחו יהיה מותאם לנפח הנוזלים הצפויים להתנקז עליו.</w:t>
      </w:r>
    </w:p>
    <w:p w14:paraId="69018379" w14:textId="77777777" w:rsidR="0052320E" w:rsidRPr="006A5025" w:rsidRDefault="0052320E" w:rsidP="00BD3DEB">
      <w:pPr>
        <w:pStyle w:val="a7"/>
        <w:numPr>
          <w:ilvl w:val="0"/>
          <w:numId w:val="257"/>
        </w:numPr>
        <w:spacing w:after="0" w:line="360" w:lineRule="auto"/>
        <w:jc w:val="both"/>
        <w:rPr>
          <w:rFonts w:ascii="David" w:hAnsi="David" w:cs="David"/>
          <w:sz w:val="24"/>
          <w:szCs w:val="24"/>
        </w:rPr>
      </w:pPr>
      <w:r w:rsidRPr="006A5025">
        <w:rPr>
          <w:rFonts w:ascii="David" w:hAnsi="David" w:cs="David"/>
          <w:sz w:val="24"/>
          <w:szCs w:val="24"/>
          <w:rtl/>
        </w:rPr>
        <w:t>תכולתו תפונה באופן שוטף ובאופן שתימנע גלישת תשטיפים ממנו לסביבה בכל עת.</w:t>
      </w:r>
    </w:p>
    <w:p w14:paraId="7A1D9D0F" w14:textId="77777777" w:rsidR="0052320E" w:rsidRPr="006A5025" w:rsidRDefault="0052320E" w:rsidP="00BD3DEB">
      <w:pPr>
        <w:pStyle w:val="a7"/>
        <w:numPr>
          <w:ilvl w:val="0"/>
          <w:numId w:val="257"/>
        </w:numPr>
        <w:spacing w:after="0" w:line="360" w:lineRule="auto"/>
        <w:jc w:val="both"/>
        <w:rPr>
          <w:rFonts w:ascii="David" w:hAnsi="David" w:cs="David"/>
          <w:sz w:val="24"/>
          <w:szCs w:val="24"/>
          <w:rtl/>
        </w:rPr>
      </w:pPr>
      <w:r w:rsidRPr="006A5025">
        <w:rPr>
          <w:rFonts w:ascii="David" w:hAnsi="David" w:cs="David"/>
          <w:sz w:val="24"/>
          <w:szCs w:val="24"/>
          <w:rtl/>
        </w:rPr>
        <w:t xml:space="preserve">תכולתו תפונה לאתר מאושר לפי כל דין. </w:t>
      </w:r>
    </w:p>
    <w:p w14:paraId="5D1F3C10" w14:textId="77777777" w:rsidR="0052320E" w:rsidRPr="006A5025" w:rsidRDefault="0052320E" w:rsidP="00BD3DEB">
      <w:pPr>
        <w:pStyle w:val="a7"/>
        <w:numPr>
          <w:ilvl w:val="0"/>
          <w:numId w:val="254"/>
        </w:numPr>
        <w:spacing w:after="0" w:line="360" w:lineRule="auto"/>
        <w:jc w:val="both"/>
        <w:rPr>
          <w:rFonts w:ascii="David" w:hAnsi="David" w:cs="David"/>
          <w:sz w:val="24"/>
          <w:szCs w:val="24"/>
        </w:rPr>
      </w:pPr>
      <w:r w:rsidRPr="006A5025">
        <w:rPr>
          <w:rFonts w:ascii="David" w:hAnsi="David" w:cs="David"/>
          <w:sz w:val="24"/>
          <w:szCs w:val="24"/>
          <w:rtl/>
        </w:rPr>
        <w:t>המכלים והצנרת בעמדה לתדלוק עצמי יעמדו בדרישות הבאות - יהיו אטומים ומותאמים לחומר המאוחסן או מובל בהם.</w:t>
      </w:r>
    </w:p>
    <w:p w14:paraId="12501625" w14:textId="77777777" w:rsidR="0052320E" w:rsidRPr="006A5025" w:rsidRDefault="0052320E" w:rsidP="00BD3DEB">
      <w:pPr>
        <w:pStyle w:val="a7"/>
        <w:numPr>
          <w:ilvl w:val="0"/>
          <w:numId w:val="254"/>
        </w:numPr>
        <w:spacing w:after="0" w:line="360" w:lineRule="auto"/>
        <w:jc w:val="both"/>
        <w:rPr>
          <w:rFonts w:ascii="David" w:hAnsi="David" w:cs="David"/>
          <w:sz w:val="24"/>
          <w:szCs w:val="24"/>
        </w:rPr>
      </w:pPr>
      <w:r w:rsidRPr="006A5025">
        <w:rPr>
          <w:rFonts w:ascii="David" w:hAnsi="David" w:cs="David"/>
          <w:sz w:val="24"/>
          <w:szCs w:val="24"/>
          <w:rtl/>
        </w:rPr>
        <w:t>בעל העסק יציב מכלים המכילים סולר בכל עת בתוך מאצרה.</w:t>
      </w:r>
    </w:p>
    <w:p w14:paraId="256E453C" w14:textId="77777777" w:rsidR="0052320E" w:rsidRPr="006A5025" w:rsidRDefault="0052320E" w:rsidP="00BD3DEB">
      <w:pPr>
        <w:pStyle w:val="a7"/>
        <w:numPr>
          <w:ilvl w:val="0"/>
          <w:numId w:val="254"/>
        </w:numPr>
        <w:spacing w:after="0" w:line="360" w:lineRule="auto"/>
        <w:jc w:val="both"/>
        <w:rPr>
          <w:rFonts w:ascii="David" w:hAnsi="David" w:cs="David"/>
          <w:sz w:val="24"/>
          <w:szCs w:val="24"/>
        </w:rPr>
      </w:pPr>
      <w:r w:rsidRPr="006A5025">
        <w:rPr>
          <w:rFonts w:ascii="David" w:hAnsi="David" w:cs="David"/>
          <w:sz w:val="24"/>
          <w:szCs w:val="24"/>
          <w:rtl/>
        </w:rPr>
        <w:t>פתח מילוי המיכל יותקן בתחומי המאצרה.</w:t>
      </w:r>
    </w:p>
    <w:p w14:paraId="1262E6B1" w14:textId="77777777" w:rsidR="0052320E" w:rsidRPr="006A5025" w:rsidRDefault="0052320E" w:rsidP="00BD3DEB">
      <w:pPr>
        <w:pStyle w:val="a7"/>
        <w:numPr>
          <w:ilvl w:val="0"/>
          <w:numId w:val="254"/>
        </w:numPr>
        <w:spacing w:after="0" w:line="360" w:lineRule="auto"/>
        <w:jc w:val="both"/>
        <w:rPr>
          <w:rFonts w:ascii="David" w:hAnsi="David" w:cs="David"/>
          <w:sz w:val="24"/>
          <w:szCs w:val="24"/>
        </w:rPr>
      </w:pPr>
      <w:r w:rsidRPr="006A5025">
        <w:rPr>
          <w:rFonts w:ascii="David" w:hAnsi="David" w:cs="David"/>
          <w:sz w:val="24"/>
          <w:szCs w:val="24"/>
          <w:rtl/>
        </w:rPr>
        <w:t>פתח המילוי של המכל יהיה סגור, למעט בזמן מילויו או ביצוע עבודות תחזוקה.</w:t>
      </w:r>
    </w:p>
    <w:p w14:paraId="7738CA3F" w14:textId="77777777" w:rsidR="0052320E" w:rsidRPr="006A5025" w:rsidRDefault="0052320E" w:rsidP="00BD3DEB">
      <w:pPr>
        <w:pStyle w:val="a7"/>
        <w:numPr>
          <w:ilvl w:val="0"/>
          <w:numId w:val="254"/>
        </w:numPr>
        <w:spacing w:after="0" w:line="360" w:lineRule="auto"/>
        <w:jc w:val="both"/>
        <w:rPr>
          <w:rFonts w:ascii="David" w:hAnsi="David" w:cs="David"/>
          <w:sz w:val="24"/>
          <w:szCs w:val="24"/>
        </w:rPr>
      </w:pPr>
      <w:r w:rsidRPr="006A5025">
        <w:rPr>
          <w:rFonts w:ascii="David" w:hAnsi="David" w:cs="David"/>
          <w:sz w:val="24"/>
          <w:szCs w:val="24"/>
          <w:rtl/>
        </w:rPr>
        <w:t xml:space="preserve">בעל העסק יתקין אקדחי תדלוק מונעי טפטוף לסולר מסוג </w:t>
      </w:r>
      <w:r w:rsidRPr="006A5025">
        <w:rPr>
          <w:rFonts w:ascii="David" w:hAnsi="David" w:cs="David"/>
          <w:sz w:val="24"/>
          <w:szCs w:val="24"/>
        </w:rPr>
        <w:t>Dripless Nozzles</w:t>
      </w:r>
      <w:r w:rsidRPr="006A5025">
        <w:rPr>
          <w:rFonts w:ascii="David" w:hAnsi="David" w:cs="David"/>
          <w:sz w:val="24"/>
          <w:szCs w:val="24"/>
          <w:rtl/>
        </w:rPr>
        <w:t>.</w:t>
      </w:r>
    </w:p>
    <w:p w14:paraId="58B3CAB2" w14:textId="77777777" w:rsidR="0052320E" w:rsidRPr="006A5025" w:rsidRDefault="0052320E" w:rsidP="00BD3DEB">
      <w:pPr>
        <w:pStyle w:val="a7"/>
        <w:numPr>
          <w:ilvl w:val="0"/>
          <w:numId w:val="254"/>
        </w:numPr>
        <w:spacing w:after="0" w:line="360" w:lineRule="auto"/>
        <w:jc w:val="both"/>
        <w:rPr>
          <w:rFonts w:ascii="David" w:hAnsi="David" w:cs="David"/>
          <w:sz w:val="24"/>
          <w:szCs w:val="24"/>
          <w:rtl/>
        </w:rPr>
      </w:pPr>
      <w:r w:rsidRPr="006A5025">
        <w:rPr>
          <w:rFonts w:ascii="David" w:hAnsi="David" w:cs="David"/>
          <w:sz w:val="24"/>
          <w:szCs w:val="24"/>
          <w:rtl/>
        </w:rPr>
        <w:t xml:space="preserve">בעל העסק יכין נוהל לטיפול במקרה של דליפה או חשש לדליפה, יפעל על פיו ויקיים הדרכות לעובדים בכל הנוגע למניעת מפגעים סביבתיים על פי הנוהל. הנוהל ותיעוד בדבר קיום ההדרכות, לרבות תאריכים, משתתפים ונושאים שהועברו יישמר בשטח העסק, ויוצג או יימסר לנותן האישור על פי דרישה. </w:t>
      </w:r>
    </w:p>
    <w:p w14:paraId="0473F997" w14:textId="77777777" w:rsidR="0052320E" w:rsidRPr="006A5025" w:rsidRDefault="0052320E" w:rsidP="00BD3DEB">
      <w:pPr>
        <w:pStyle w:val="a7"/>
        <w:numPr>
          <w:ilvl w:val="2"/>
          <w:numId w:val="268"/>
        </w:numPr>
        <w:spacing w:after="0" w:line="360" w:lineRule="auto"/>
        <w:jc w:val="both"/>
        <w:rPr>
          <w:rFonts w:ascii="David" w:hAnsi="David" w:cs="David"/>
          <w:b/>
          <w:bCs/>
          <w:sz w:val="24"/>
          <w:szCs w:val="24"/>
        </w:rPr>
      </w:pPr>
      <w:r w:rsidRPr="006A5025">
        <w:rPr>
          <w:rFonts w:ascii="David" w:hAnsi="David" w:cs="David"/>
          <w:b/>
          <w:bCs/>
          <w:sz w:val="24"/>
          <w:szCs w:val="24"/>
          <w:rtl/>
        </w:rPr>
        <w:t xml:space="preserve">דיווחים, הצהרות ואחזקת מסמכים </w:t>
      </w:r>
    </w:p>
    <w:p w14:paraId="703AD10C" w14:textId="77777777" w:rsidR="0052320E" w:rsidRPr="006A5025" w:rsidRDefault="0052320E" w:rsidP="00BD3DEB">
      <w:pPr>
        <w:pStyle w:val="a7"/>
        <w:spacing w:after="0" w:line="360" w:lineRule="auto"/>
        <w:jc w:val="both"/>
        <w:rPr>
          <w:rFonts w:ascii="David" w:eastAsia="Times New Roman" w:hAnsi="David" w:cs="David"/>
          <w:sz w:val="24"/>
          <w:szCs w:val="24"/>
          <w:rtl/>
        </w:rPr>
      </w:pPr>
      <w:r w:rsidRPr="006A5025">
        <w:rPr>
          <w:rFonts w:ascii="David" w:eastAsia="Times New Roman" w:hAnsi="David" w:cs="David"/>
          <w:sz w:val="24"/>
          <w:szCs w:val="24"/>
          <w:rtl/>
        </w:rPr>
        <w:t>ככלל, בכל מקום בו צוין בתנאים אלה, כי יש להעביר מסמכים ודיווחים לנותן האישור, או במקרים בהם בעל העסק נדרש לקבל אישור מנותן האישור</w:t>
      </w:r>
      <w:r w:rsidRPr="006A5025">
        <w:rPr>
          <w:rFonts w:ascii="David" w:eastAsia="Times New Roman" w:hAnsi="David" w:cs="David"/>
          <w:b/>
          <w:bCs/>
          <w:sz w:val="24"/>
          <w:szCs w:val="24"/>
          <w:rtl/>
        </w:rPr>
        <w:t xml:space="preserve">, </w:t>
      </w:r>
      <w:r w:rsidRPr="006A5025">
        <w:rPr>
          <w:rFonts w:ascii="David" w:eastAsia="Times New Roman" w:hAnsi="David" w:cs="David"/>
          <w:sz w:val="24"/>
          <w:szCs w:val="24"/>
          <w:rtl/>
        </w:rPr>
        <w:t xml:space="preserve">יש להעביר את המסמכים והמידע ולקבל את אישור נותן האישור או מרכז סביבה חקלאית במחוז הרלוונטי של המשרד להגנת הסביבה. </w:t>
      </w:r>
    </w:p>
    <w:p w14:paraId="1B72A63C" w14:textId="77777777" w:rsidR="0052320E" w:rsidRPr="006A5025" w:rsidRDefault="0052320E" w:rsidP="00BD3DEB">
      <w:pPr>
        <w:pStyle w:val="a7"/>
        <w:numPr>
          <w:ilvl w:val="0"/>
          <w:numId w:val="258"/>
        </w:numPr>
        <w:spacing w:after="0" w:line="360" w:lineRule="auto"/>
        <w:jc w:val="both"/>
        <w:rPr>
          <w:rFonts w:ascii="David" w:eastAsia="Times New Roman" w:hAnsi="David" w:cs="David"/>
          <w:sz w:val="24"/>
          <w:szCs w:val="24"/>
        </w:rPr>
      </w:pPr>
      <w:r w:rsidRPr="006A5025">
        <w:rPr>
          <w:rFonts w:ascii="David" w:hAnsi="David" w:cs="David"/>
          <w:sz w:val="24"/>
          <w:szCs w:val="24"/>
          <w:rtl/>
        </w:rPr>
        <w:t>נתונים, סקרים, תכניות, דוחות ומסמכים שעל בעל העסק להכין, לשמור, להעביר או להציג לנותן האישור:</w:t>
      </w:r>
    </w:p>
    <w:p w14:paraId="185FFC6E" w14:textId="583BEC37" w:rsidR="0052320E" w:rsidRPr="004C747D" w:rsidRDefault="0052320E" w:rsidP="00BD3DEB">
      <w:pPr>
        <w:pStyle w:val="a7"/>
        <w:numPr>
          <w:ilvl w:val="0"/>
          <w:numId w:val="259"/>
        </w:numPr>
        <w:spacing w:after="0" w:line="360" w:lineRule="auto"/>
        <w:jc w:val="both"/>
        <w:rPr>
          <w:rFonts w:ascii="David" w:eastAsia="Times New Roman" w:hAnsi="David" w:cs="David"/>
          <w:sz w:val="24"/>
          <w:szCs w:val="24"/>
        </w:rPr>
      </w:pPr>
      <w:r w:rsidRPr="004C747D">
        <w:rPr>
          <w:rFonts w:ascii="David" w:hAnsi="David" w:cs="David"/>
          <w:sz w:val="24"/>
          <w:szCs w:val="24"/>
          <w:rtl/>
        </w:rPr>
        <w:t>קבלות על פינוי וקליטת שפכים ת</w:t>
      </w:r>
      <w:r w:rsidR="00B94220" w:rsidRPr="004C747D">
        <w:rPr>
          <w:rFonts w:ascii="David" w:hAnsi="David" w:cs="David"/>
          <w:sz w:val="24"/>
          <w:szCs w:val="24"/>
          <w:rtl/>
        </w:rPr>
        <w:t>עשייתיים, כאמור בסעיף 3.4.4.(5</w:t>
      </w:r>
      <w:r w:rsidRPr="004C747D">
        <w:rPr>
          <w:rFonts w:ascii="David" w:hAnsi="David" w:cs="David"/>
          <w:sz w:val="24"/>
          <w:szCs w:val="24"/>
          <w:rtl/>
        </w:rPr>
        <w:t>ג).</w:t>
      </w:r>
    </w:p>
    <w:p w14:paraId="3563B704" w14:textId="4E586ECA" w:rsidR="0052320E" w:rsidRPr="004C747D" w:rsidRDefault="0052320E" w:rsidP="00BD3DEB">
      <w:pPr>
        <w:pStyle w:val="a7"/>
        <w:numPr>
          <w:ilvl w:val="0"/>
          <w:numId w:val="259"/>
        </w:numPr>
        <w:spacing w:after="0" w:line="360" w:lineRule="auto"/>
        <w:jc w:val="both"/>
        <w:rPr>
          <w:rFonts w:ascii="David" w:eastAsia="Times New Roman" w:hAnsi="David" w:cs="David"/>
          <w:sz w:val="24"/>
          <w:szCs w:val="24"/>
        </w:rPr>
      </w:pPr>
      <w:r w:rsidRPr="004C747D">
        <w:rPr>
          <w:rFonts w:ascii="David" w:hAnsi="David" w:cs="David"/>
          <w:sz w:val="24"/>
          <w:szCs w:val="24"/>
          <w:rtl/>
        </w:rPr>
        <w:t>לפי דרישה - תכנית פעולה למניעת זיהום הסביבה מ</w:t>
      </w:r>
      <w:r w:rsidR="00B94220" w:rsidRPr="004C747D">
        <w:rPr>
          <w:rFonts w:ascii="David" w:hAnsi="David" w:cs="David"/>
          <w:sz w:val="24"/>
          <w:szCs w:val="24"/>
          <w:rtl/>
        </w:rPr>
        <w:t>שפכי העסק, כאמור בסעיף 3.4.4.(6</w:t>
      </w:r>
      <w:r w:rsidRPr="004C747D">
        <w:rPr>
          <w:rFonts w:ascii="David" w:hAnsi="David" w:cs="David"/>
          <w:sz w:val="24"/>
          <w:szCs w:val="24"/>
          <w:rtl/>
        </w:rPr>
        <w:t>ד).</w:t>
      </w:r>
    </w:p>
    <w:p w14:paraId="4D70F0FD" w14:textId="72EF9A6F" w:rsidR="0052320E" w:rsidRPr="004C747D" w:rsidRDefault="0052320E" w:rsidP="00BD3DEB">
      <w:pPr>
        <w:pStyle w:val="a7"/>
        <w:numPr>
          <w:ilvl w:val="0"/>
          <w:numId w:val="259"/>
        </w:numPr>
        <w:spacing w:after="0" w:line="360" w:lineRule="auto"/>
        <w:jc w:val="both"/>
        <w:rPr>
          <w:rFonts w:ascii="David" w:eastAsia="Times New Roman" w:hAnsi="David" w:cs="David"/>
          <w:sz w:val="24"/>
          <w:szCs w:val="24"/>
        </w:rPr>
      </w:pPr>
      <w:r w:rsidRPr="004C747D">
        <w:rPr>
          <w:rFonts w:ascii="David" w:hAnsi="David" w:cs="David"/>
          <w:sz w:val="24"/>
          <w:szCs w:val="24"/>
          <w:rtl/>
        </w:rPr>
        <w:t>שמירת אסמכתאות על פינוי פגרים, פינוי הזבל ופינוי החומרים ו</w:t>
      </w:r>
      <w:r w:rsidR="004C747D" w:rsidRPr="004C747D">
        <w:rPr>
          <w:rFonts w:ascii="David" w:hAnsi="David" w:cs="David"/>
          <w:sz w:val="24"/>
          <w:szCs w:val="24"/>
          <w:rtl/>
        </w:rPr>
        <w:t>המכלים כאמור בסעיפים 3.4.3</w:t>
      </w:r>
      <w:r w:rsidR="004C747D" w:rsidRPr="004C747D">
        <w:rPr>
          <w:rFonts w:ascii="David" w:hAnsi="David" w:cs="David" w:hint="cs"/>
          <w:sz w:val="24"/>
          <w:szCs w:val="24"/>
          <w:rtl/>
        </w:rPr>
        <w:t>.</w:t>
      </w:r>
      <w:r w:rsidR="00154E92">
        <w:rPr>
          <w:rFonts w:ascii="David" w:hAnsi="David" w:cs="David"/>
          <w:sz w:val="24"/>
          <w:szCs w:val="24"/>
          <w:rtl/>
        </w:rPr>
        <w:t>(</w:t>
      </w:r>
      <w:r w:rsidR="00154E92">
        <w:rPr>
          <w:rFonts w:ascii="David" w:hAnsi="David" w:cs="David" w:hint="cs"/>
          <w:sz w:val="24"/>
          <w:szCs w:val="24"/>
          <w:rtl/>
        </w:rPr>
        <w:t>6ב</w:t>
      </w:r>
      <w:r w:rsidR="004C747D" w:rsidRPr="004C747D">
        <w:rPr>
          <w:rFonts w:ascii="David" w:hAnsi="David" w:cs="David" w:hint="cs"/>
          <w:sz w:val="24"/>
          <w:szCs w:val="24"/>
          <w:rtl/>
        </w:rPr>
        <w:t>)</w:t>
      </w:r>
      <w:r w:rsidRPr="004C747D">
        <w:rPr>
          <w:rFonts w:ascii="David" w:hAnsi="David" w:cs="David"/>
          <w:sz w:val="24"/>
          <w:szCs w:val="24"/>
          <w:rtl/>
        </w:rPr>
        <w:t>, 3.4.8</w:t>
      </w:r>
      <w:r w:rsidR="00B94220" w:rsidRPr="004C747D">
        <w:rPr>
          <w:rFonts w:ascii="David" w:hAnsi="David" w:cs="David"/>
          <w:sz w:val="24"/>
          <w:szCs w:val="24"/>
          <w:rtl/>
        </w:rPr>
        <w:t>.</w:t>
      </w:r>
      <w:r w:rsidRPr="004C747D">
        <w:rPr>
          <w:rFonts w:ascii="David" w:hAnsi="David" w:cs="David"/>
          <w:sz w:val="24"/>
          <w:szCs w:val="24"/>
          <w:rtl/>
        </w:rPr>
        <w:t>(3) ו-3.4.6</w:t>
      </w:r>
      <w:r w:rsidR="00B94220" w:rsidRPr="004C747D">
        <w:rPr>
          <w:rFonts w:ascii="David" w:hAnsi="David" w:cs="David"/>
          <w:sz w:val="24"/>
          <w:szCs w:val="24"/>
          <w:rtl/>
        </w:rPr>
        <w:t>.</w:t>
      </w:r>
      <w:r w:rsidRPr="004C747D">
        <w:rPr>
          <w:rFonts w:ascii="David" w:hAnsi="David" w:cs="David"/>
          <w:sz w:val="24"/>
          <w:szCs w:val="24"/>
          <w:rtl/>
        </w:rPr>
        <w:t>(4).</w:t>
      </w:r>
    </w:p>
    <w:p w14:paraId="00DA0044" w14:textId="004F2367" w:rsidR="0052320E" w:rsidRPr="004C747D" w:rsidRDefault="0052320E" w:rsidP="00BD3DEB">
      <w:pPr>
        <w:pStyle w:val="a7"/>
        <w:numPr>
          <w:ilvl w:val="0"/>
          <w:numId w:val="259"/>
        </w:numPr>
        <w:spacing w:after="0" w:line="360" w:lineRule="auto"/>
        <w:jc w:val="both"/>
        <w:rPr>
          <w:rFonts w:ascii="David" w:eastAsia="Times New Roman" w:hAnsi="David" w:cs="David"/>
          <w:sz w:val="24"/>
          <w:szCs w:val="24"/>
        </w:rPr>
      </w:pPr>
      <w:r w:rsidRPr="004C747D">
        <w:rPr>
          <w:rFonts w:ascii="David" w:hAnsi="David" w:cs="David"/>
          <w:sz w:val="24"/>
          <w:szCs w:val="24"/>
          <w:rtl/>
        </w:rPr>
        <w:t>לפי דרישת נותן האישור, ובהתאם להנחיותיו יבצע בעל העסק סקר ריחות כאמור בסעיף 3.4.9</w:t>
      </w:r>
      <w:r w:rsidR="00B94220" w:rsidRPr="004C747D">
        <w:rPr>
          <w:rFonts w:ascii="David" w:hAnsi="David" w:cs="David"/>
          <w:sz w:val="24"/>
          <w:szCs w:val="24"/>
          <w:rtl/>
        </w:rPr>
        <w:t>.</w:t>
      </w:r>
      <w:r w:rsidRPr="004C747D">
        <w:rPr>
          <w:rFonts w:ascii="David" w:hAnsi="David" w:cs="David"/>
          <w:sz w:val="24"/>
          <w:szCs w:val="24"/>
          <w:rtl/>
        </w:rPr>
        <w:t>(7).</w:t>
      </w:r>
    </w:p>
    <w:p w14:paraId="4648E8D3" w14:textId="050AAA1D" w:rsidR="0052320E" w:rsidRPr="004C747D" w:rsidRDefault="0052320E" w:rsidP="00BD3DEB">
      <w:pPr>
        <w:pStyle w:val="a7"/>
        <w:numPr>
          <w:ilvl w:val="0"/>
          <w:numId w:val="259"/>
        </w:numPr>
        <w:spacing w:after="0" w:line="360" w:lineRule="auto"/>
        <w:jc w:val="both"/>
        <w:rPr>
          <w:rFonts w:ascii="David" w:eastAsia="Times New Roman" w:hAnsi="David" w:cs="David"/>
          <w:sz w:val="24"/>
          <w:szCs w:val="24"/>
        </w:rPr>
      </w:pPr>
      <w:r w:rsidRPr="004C747D">
        <w:rPr>
          <w:rFonts w:ascii="David" w:hAnsi="David" w:cs="David"/>
          <w:sz w:val="24"/>
          <w:szCs w:val="24"/>
          <w:rtl/>
        </w:rPr>
        <w:t>יומן רישום של עבודת אסבסט שהתבצעה בשטח העסק כאמור בסעיף 3.4.15</w:t>
      </w:r>
      <w:r w:rsidR="004C747D" w:rsidRPr="004C747D">
        <w:rPr>
          <w:rFonts w:ascii="David" w:hAnsi="David" w:cs="David"/>
          <w:sz w:val="24"/>
          <w:szCs w:val="24"/>
          <w:rtl/>
        </w:rPr>
        <w:t>.(</w:t>
      </w:r>
      <w:r w:rsidR="004C747D" w:rsidRPr="004C747D">
        <w:rPr>
          <w:rFonts w:ascii="David" w:hAnsi="David" w:cs="David" w:hint="cs"/>
          <w:sz w:val="24"/>
          <w:szCs w:val="24"/>
          <w:rtl/>
        </w:rPr>
        <w:t>1ו).</w:t>
      </w:r>
    </w:p>
    <w:p w14:paraId="7618C25D" w14:textId="3D8D146A" w:rsidR="0052320E" w:rsidRPr="004C747D" w:rsidRDefault="0052320E" w:rsidP="00BD3DEB">
      <w:pPr>
        <w:pStyle w:val="a7"/>
        <w:numPr>
          <w:ilvl w:val="0"/>
          <w:numId w:val="259"/>
        </w:numPr>
        <w:spacing w:after="0" w:line="360" w:lineRule="auto"/>
        <w:jc w:val="both"/>
        <w:rPr>
          <w:rFonts w:ascii="David" w:eastAsia="Times New Roman" w:hAnsi="David" w:cs="David"/>
          <w:sz w:val="24"/>
          <w:szCs w:val="24"/>
        </w:rPr>
      </w:pPr>
      <w:r w:rsidRPr="004C747D">
        <w:rPr>
          <w:rFonts w:ascii="David" w:hAnsi="David" w:cs="David"/>
          <w:sz w:val="24"/>
          <w:szCs w:val="24"/>
          <w:rtl/>
        </w:rPr>
        <w:t>אסמכתאות בגין תחזוקה שוטפת של מיתקן טיפול כאמור בסעיף 3.4.4</w:t>
      </w:r>
      <w:r w:rsidR="00B94220" w:rsidRPr="004C747D">
        <w:rPr>
          <w:rFonts w:ascii="David" w:hAnsi="David" w:cs="David"/>
          <w:sz w:val="24"/>
          <w:szCs w:val="24"/>
          <w:rtl/>
        </w:rPr>
        <w:t>.(6</w:t>
      </w:r>
      <w:r w:rsidRPr="004C747D">
        <w:rPr>
          <w:rFonts w:ascii="David" w:hAnsi="David" w:cs="David"/>
          <w:sz w:val="24"/>
          <w:szCs w:val="24"/>
          <w:rtl/>
        </w:rPr>
        <w:t>ג).</w:t>
      </w:r>
    </w:p>
    <w:p w14:paraId="2EE55BAD" w14:textId="69514314" w:rsidR="0052320E" w:rsidRPr="004C747D" w:rsidRDefault="0052320E" w:rsidP="00BD3DEB">
      <w:pPr>
        <w:pStyle w:val="a7"/>
        <w:numPr>
          <w:ilvl w:val="0"/>
          <w:numId w:val="259"/>
        </w:numPr>
        <w:spacing w:after="0" w:line="360" w:lineRule="auto"/>
        <w:jc w:val="both"/>
        <w:rPr>
          <w:rFonts w:ascii="David" w:eastAsia="Times New Roman" w:hAnsi="David" w:cs="David"/>
          <w:sz w:val="24"/>
          <w:szCs w:val="24"/>
        </w:rPr>
      </w:pPr>
      <w:r w:rsidRPr="004C747D">
        <w:rPr>
          <w:rFonts w:ascii="David" w:hAnsi="David" w:cs="David"/>
          <w:sz w:val="24"/>
          <w:szCs w:val="24"/>
          <w:rtl/>
        </w:rPr>
        <w:t>תוצאות הדיגום, לרבות טופס נטילת דגימה, טופס משמורת ודו"ח תוצאות המעבדה כאמור בסעיף 3.4.4</w:t>
      </w:r>
      <w:r w:rsidR="00B94220" w:rsidRPr="004C747D">
        <w:rPr>
          <w:rFonts w:ascii="David" w:hAnsi="David" w:cs="David"/>
          <w:sz w:val="24"/>
          <w:szCs w:val="24"/>
          <w:rtl/>
        </w:rPr>
        <w:t>.(8</w:t>
      </w:r>
      <w:r w:rsidRPr="004C747D">
        <w:rPr>
          <w:rFonts w:ascii="David" w:hAnsi="David" w:cs="David"/>
          <w:sz w:val="24"/>
          <w:szCs w:val="24"/>
          <w:rtl/>
        </w:rPr>
        <w:t>ו).</w:t>
      </w:r>
    </w:p>
    <w:p w14:paraId="2FFAD949" w14:textId="6D3A505D" w:rsidR="0052320E" w:rsidRPr="004C747D" w:rsidRDefault="0052320E" w:rsidP="00BD3DEB">
      <w:pPr>
        <w:pStyle w:val="a7"/>
        <w:numPr>
          <w:ilvl w:val="0"/>
          <w:numId w:val="259"/>
        </w:numPr>
        <w:spacing w:after="0" w:line="360" w:lineRule="auto"/>
        <w:jc w:val="both"/>
        <w:rPr>
          <w:rFonts w:ascii="David" w:eastAsia="Times New Roman" w:hAnsi="David" w:cs="David"/>
          <w:sz w:val="24"/>
          <w:szCs w:val="24"/>
        </w:rPr>
      </w:pPr>
      <w:r w:rsidRPr="004C747D">
        <w:rPr>
          <w:rFonts w:ascii="David" w:hAnsi="David" w:cs="David"/>
          <w:sz w:val="24"/>
          <w:szCs w:val="24"/>
          <w:rtl/>
        </w:rPr>
        <w:t>פעולות ההדברה וממצאי ניטור כאמור בסעיף 3.4.13</w:t>
      </w:r>
      <w:r w:rsidR="00B94220" w:rsidRPr="004C747D">
        <w:rPr>
          <w:rFonts w:ascii="David" w:hAnsi="David" w:cs="David"/>
          <w:sz w:val="24"/>
          <w:szCs w:val="24"/>
          <w:rtl/>
        </w:rPr>
        <w:t>.</w:t>
      </w:r>
      <w:r w:rsidRPr="004C747D">
        <w:rPr>
          <w:rFonts w:ascii="David" w:hAnsi="David" w:cs="David"/>
          <w:sz w:val="24"/>
          <w:szCs w:val="24"/>
          <w:rtl/>
        </w:rPr>
        <w:t>(</w:t>
      </w:r>
      <w:r w:rsidR="004C747D" w:rsidRPr="004C747D">
        <w:rPr>
          <w:rFonts w:ascii="David" w:hAnsi="David" w:cs="David" w:hint="cs"/>
          <w:sz w:val="24"/>
          <w:szCs w:val="24"/>
          <w:rtl/>
        </w:rPr>
        <w:t>3</w:t>
      </w:r>
      <w:r w:rsidRPr="004C747D">
        <w:rPr>
          <w:rFonts w:ascii="David" w:hAnsi="David" w:cs="David"/>
          <w:sz w:val="24"/>
          <w:szCs w:val="24"/>
          <w:rtl/>
        </w:rPr>
        <w:t>) ו-3.4.13</w:t>
      </w:r>
      <w:r w:rsidR="00B94220" w:rsidRPr="004C747D">
        <w:rPr>
          <w:rFonts w:ascii="David" w:hAnsi="David" w:cs="David"/>
          <w:sz w:val="24"/>
          <w:szCs w:val="24"/>
          <w:rtl/>
        </w:rPr>
        <w:t>.</w:t>
      </w:r>
      <w:r w:rsidRPr="004C747D">
        <w:rPr>
          <w:rFonts w:ascii="David" w:hAnsi="David" w:cs="David"/>
          <w:sz w:val="24"/>
          <w:szCs w:val="24"/>
          <w:rtl/>
        </w:rPr>
        <w:t>(</w:t>
      </w:r>
      <w:r w:rsidR="004C747D" w:rsidRPr="004C747D">
        <w:rPr>
          <w:rFonts w:ascii="David" w:hAnsi="David" w:cs="David" w:hint="cs"/>
          <w:sz w:val="24"/>
          <w:szCs w:val="24"/>
          <w:rtl/>
        </w:rPr>
        <w:t>5</w:t>
      </w:r>
      <w:r w:rsidRPr="004C747D">
        <w:rPr>
          <w:rFonts w:ascii="David" w:hAnsi="David" w:cs="David"/>
          <w:sz w:val="24"/>
          <w:szCs w:val="24"/>
          <w:rtl/>
        </w:rPr>
        <w:t>).</w:t>
      </w:r>
    </w:p>
    <w:p w14:paraId="456E8C67" w14:textId="607CBC52" w:rsidR="0052320E" w:rsidRPr="004C747D" w:rsidRDefault="0052320E" w:rsidP="00BD3DEB">
      <w:pPr>
        <w:pStyle w:val="a7"/>
        <w:numPr>
          <w:ilvl w:val="0"/>
          <w:numId w:val="259"/>
        </w:numPr>
        <w:spacing w:after="0" w:line="360" w:lineRule="auto"/>
        <w:jc w:val="both"/>
        <w:rPr>
          <w:rFonts w:ascii="David" w:eastAsia="Times New Roman" w:hAnsi="David" w:cs="David"/>
          <w:sz w:val="24"/>
          <w:szCs w:val="24"/>
        </w:rPr>
      </w:pPr>
      <w:r w:rsidRPr="004C747D">
        <w:rPr>
          <w:rFonts w:ascii="David" w:hAnsi="David" w:cs="David"/>
          <w:sz w:val="24"/>
          <w:szCs w:val="24"/>
          <w:rtl/>
        </w:rPr>
        <w:t>פעולות לחקירת קרקע ושיקומה בהתאם לאמור בסעיף 3.4.14</w:t>
      </w:r>
      <w:r w:rsidR="00B94220" w:rsidRPr="004C747D">
        <w:rPr>
          <w:rFonts w:ascii="David" w:hAnsi="David" w:cs="David"/>
          <w:sz w:val="24"/>
          <w:szCs w:val="24"/>
          <w:rtl/>
        </w:rPr>
        <w:t>.(4</w:t>
      </w:r>
      <w:r w:rsidR="004C747D" w:rsidRPr="004C747D">
        <w:rPr>
          <w:rFonts w:ascii="David" w:hAnsi="David" w:cs="David" w:hint="cs"/>
          <w:sz w:val="24"/>
          <w:szCs w:val="24"/>
          <w:rtl/>
        </w:rPr>
        <w:t>).</w:t>
      </w:r>
    </w:p>
    <w:p w14:paraId="3D0D1ED0" w14:textId="1F4317A9" w:rsidR="0052320E" w:rsidRPr="004C747D" w:rsidRDefault="0052320E" w:rsidP="00BD3DEB">
      <w:pPr>
        <w:pStyle w:val="a7"/>
        <w:numPr>
          <w:ilvl w:val="0"/>
          <w:numId w:val="259"/>
        </w:numPr>
        <w:spacing w:after="0" w:line="360" w:lineRule="auto"/>
        <w:jc w:val="both"/>
        <w:rPr>
          <w:rFonts w:ascii="David" w:eastAsia="Times New Roman" w:hAnsi="David" w:cs="David"/>
          <w:sz w:val="24"/>
          <w:szCs w:val="24"/>
          <w:rtl/>
        </w:rPr>
      </w:pPr>
      <w:r w:rsidRPr="004C747D">
        <w:rPr>
          <w:rFonts w:ascii="David" w:hAnsi="David" w:cs="David"/>
          <w:sz w:val="24"/>
          <w:szCs w:val="24"/>
          <w:rtl/>
        </w:rPr>
        <w:t>נוהל לטיפול במקרה של דליפה או חשש לדליפה של דלק כאמור בסעיף 3.4.16</w:t>
      </w:r>
      <w:r w:rsidR="00B94220" w:rsidRPr="004C747D">
        <w:rPr>
          <w:rFonts w:ascii="David" w:hAnsi="David" w:cs="David"/>
          <w:sz w:val="24"/>
          <w:szCs w:val="24"/>
          <w:rtl/>
        </w:rPr>
        <w:t>.</w:t>
      </w:r>
      <w:r w:rsidRPr="004C747D">
        <w:rPr>
          <w:rFonts w:ascii="David" w:hAnsi="David" w:cs="David"/>
          <w:sz w:val="24"/>
          <w:szCs w:val="24"/>
          <w:rtl/>
        </w:rPr>
        <w:t>(10).</w:t>
      </w:r>
    </w:p>
    <w:p w14:paraId="3B63F1C5" w14:textId="77777777" w:rsidR="0052320E" w:rsidRPr="004C747D" w:rsidRDefault="0052320E" w:rsidP="00BD3DEB">
      <w:pPr>
        <w:pStyle w:val="a7"/>
        <w:numPr>
          <w:ilvl w:val="0"/>
          <w:numId w:val="258"/>
        </w:numPr>
        <w:spacing w:after="0" w:line="360" w:lineRule="auto"/>
        <w:jc w:val="both"/>
        <w:rPr>
          <w:rFonts w:ascii="David" w:hAnsi="David" w:cs="David"/>
          <w:sz w:val="24"/>
          <w:szCs w:val="24"/>
        </w:rPr>
      </w:pPr>
      <w:r w:rsidRPr="004C747D">
        <w:rPr>
          <w:rFonts w:ascii="David" w:hAnsi="David" w:cs="David"/>
          <w:sz w:val="24"/>
          <w:szCs w:val="24"/>
          <w:rtl/>
        </w:rPr>
        <w:t>להלן רשימת המצבים בהם על בעל העסק להעביר דיווח או הודעה לנותן האישור:</w:t>
      </w:r>
    </w:p>
    <w:p w14:paraId="043EF51A" w14:textId="766D2074" w:rsidR="0052320E" w:rsidRPr="00154E92" w:rsidRDefault="0052320E" w:rsidP="00BD3DEB">
      <w:pPr>
        <w:pStyle w:val="a7"/>
        <w:numPr>
          <w:ilvl w:val="0"/>
          <w:numId w:val="260"/>
        </w:numPr>
        <w:spacing w:after="0" w:line="360" w:lineRule="auto"/>
        <w:jc w:val="both"/>
        <w:rPr>
          <w:rFonts w:ascii="David" w:hAnsi="David" w:cs="David"/>
          <w:sz w:val="24"/>
          <w:szCs w:val="24"/>
        </w:rPr>
      </w:pPr>
      <w:r w:rsidRPr="00154E92">
        <w:rPr>
          <w:rFonts w:ascii="David" w:hAnsi="David" w:cs="David"/>
          <w:sz w:val="24"/>
          <w:szCs w:val="24"/>
          <w:rtl/>
        </w:rPr>
        <w:t>הודעה על הכוונה בדבר סגירת העסק או העתקתו או שינוי מתוכנן העלול להשפיע על הסביבה, לרבות שינוי בתשתיות כאמור סעיפים 3.4.3</w:t>
      </w:r>
      <w:r w:rsidR="004C747D" w:rsidRPr="00154E92">
        <w:rPr>
          <w:rFonts w:ascii="David" w:hAnsi="David" w:cs="David"/>
          <w:sz w:val="24"/>
          <w:szCs w:val="24"/>
          <w:rtl/>
        </w:rPr>
        <w:t>.(</w:t>
      </w:r>
      <w:r w:rsidR="004C747D" w:rsidRPr="00154E92">
        <w:rPr>
          <w:rFonts w:ascii="David" w:hAnsi="David" w:cs="David" w:hint="cs"/>
          <w:sz w:val="24"/>
          <w:szCs w:val="24"/>
          <w:rtl/>
        </w:rPr>
        <w:t>6א</w:t>
      </w:r>
      <w:r w:rsidRPr="00154E92">
        <w:rPr>
          <w:rFonts w:ascii="David" w:hAnsi="David" w:cs="David"/>
          <w:sz w:val="24"/>
          <w:szCs w:val="24"/>
          <w:rtl/>
        </w:rPr>
        <w:t>) ו-3.4.3</w:t>
      </w:r>
      <w:r w:rsidR="004C747D" w:rsidRPr="00154E92">
        <w:rPr>
          <w:rFonts w:ascii="David" w:hAnsi="David" w:cs="David"/>
          <w:sz w:val="24"/>
          <w:szCs w:val="24"/>
          <w:rtl/>
        </w:rPr>
        <w:t>.(</w:t>
      </w:r>
      <w:r w:rsidR="004C747D" w:rsidRPr="00154E92">
        <w:rPr>
          <w:rFonts w:ascii="David" w:hAnsi="David" w:cs="David" w:hint="cs"/>
          <w:sz w:val="24"/>
          <w:szCs w:val="24"/>
          <w:rtl/>
        </w:rPr>
        <w:t>6ד)</w:t>
      </w:r>
    </w:p>
    <w:p w14:paraId="7E4D9473" w14:textId="7A1EC376" w:rsidR="0052320E" w:rsidRPr="00154E92" w:rsidRDefault="0052320E" w:rsidP="00BD3DEB">
      <w:pPr>
        <w:pStyle w:val="a7"/>
        <w:numPr>
          <w:ilvl w:val="0"/>
          <w:numId w:val="260"/>
        </w:numPr>
        <w:spacing w:after="0" w:line="360" w:lineRule="auto"/>
        <w:jc w:val="both"/>
        <w:rPr>
          <w:rFonts w:ascii="David" w:hAnsi="David" w:cs="David"/>
          <w:sz w:val="24"/>
          <w:szCs w:val="24"/>
        </w:rPr>
      </w:pPr>
      <w:r w:rsidRPr="00154E92">
        <w:rPr>
          <w:rFonts w:ascii="David" w:hAnsi="David" w:cs="David"/>
          <w:sz w:val="24"/>
          <w:szCs w:val="24"/>
          <w:rtl/>
        </w:rPr>
        <w:t>דיווח על חריגה בתוצאות הדיגומים לשפכי העסק עם גילוי החריגה ולא יאוחר מ-24 שעות ממועד גילוי התקלה, כאמור בסעיף 3.4.4</w:t>
      </w:r>
      <w:r w:rsidR="00B94220" w:rsidRPr="00154E92">
        <w:rPr>
          <w:rFonts w:ascii="David" w:hAnsi="David" w:cs="David"/>
          <w:sz w:val="24"/>
          <w:szCs w:val="24"/>
          <w:rtl/>
        </w:rPr>
        <w:t>.(8</w:t>
      </w:r>
      <w:r w:rsidRPr="00154E92">
        <w:rPr>
          <w:rFonts w:ascii="David" w:hAnsi="David" w:cs="David"/>
          <w:sz w:val="24"/>
          <w:szCs w:val="24"/>
          <w:rtl/>
        </w:rPr>
        <w:t>ז).</w:t>
      </w:r>
    </w:p>
    <w:p w14:paraId="0144EDDA" w14:textId="185A3AB8" w:rsidR="0052320E" w:rsidRPr="00154E92" w:rsidRDefault="00B94220" w:rsidP="00BD3DEB">
      <w:pPr>
        <w:pStyle w:val="a7"/>
        <w:numPr>
          <w:ilvl w:val="0"/>
          <w:numId w:val="260"/>
        </w:numPr>
        <w:spacing w:after="0" w:line="360" w:lineRule="auto"/>
        <w:jc w:val="both"/>
        <w:rPr>
          <w:rFonts w:ascii="David" w:hAnsi="David" w:cs="David"/>
          <w:sz w:val="24"/>
          <w:szCs w:val="24"/>
        </w:rPr>
      </w:pPr>
      <w:r w:rsidRPr="00154E92">
        <w:rPr>
          <w:rFonts w:ascii="David" w:hAnsi="David" w:cs="David"/>
          <w:sz w:val="24"/>
          <w:szCs w:val="24"/>
          <w:rtl/>
        </w:rPr>
        <w:t>דיווח מ</w:t>
      </w:r>
      <w:r w:rsidR="0052320E" w:rsidRPr="00154E92">
        <w:rPr>
          <w:rFonts w:ascii="David" w:hAnsi="David" w:cs="David"/>
          <w:sz w:val="24"/>
          <w:szCs w:val="24"/>
          <w:rtl/>
        </w:rPr>
        <w:t>ידי למוקד הסביבה של המשרד להגנת הסביבה על כל אירוע חומרים מסוכנים, לרבות אירועי זיהום קרקע (פליטת חומר מזהם קרקע לקרקע) או שריפה של אסבסט כאמור בסעיפים 3.4.15</w:t>
      </w:r>
      <w:r w:rsidRPr="00154E92">
        <w:rPr>
          <w:rFonts w:ascii="David" w:hAnsi="David" w:cs="David"/>
          <w:sz w:val="24"/>
          <w:szCs w:val="24"/>
          <w:rtl/>
        </w:rPr>
        <w:t>.</w:t>
      </w:r>
      <w:r w:rsidR="00154E92" w:rsidRPr="00154E92">
        <w:rPr>
          <w:rFonts w:ascii="David" w:hAnsi="David" w:cs="David"/>
          <w:sz w:val="24"/>
          <w:szCs w:val="24"/>
          <w:rtl/>
        </w:rPr>
        <w:t>(</w:t>
      </w:r>
      <w:r w:rsidR="00154E92" w:rsidRPr="00154E92">
        <w:rPr>
          <w:rFonts w:ascii="David" w:hAnsi="David" w:cs="David" w:hint="cs"/>
          <w:sz w:val="24"/>
          <w:szCs w:val="24"/>
          <w:rtl/>
        </w:rPr>
        <w:t>1ז)</w:t>
      </w:r>
      <w:r w:rsidR="0052320E" w:rsidRPr="00154E92">
        <w:rPr>
          <w:rFonts w:ascii="David" w:hAnsi="David" w:cs="David"/>
          <w:sz w:val="24"/>
          <w:szCs w:val="24"/>
          <w:rtl/>
        </w:rPr>
        <w:t>, 3.4.12</w:t>
      </w:r>
      <w:r w:rsidRPr="00154E92">
        <w:rPr>
          <w:rFonts w:ascii="David" w:hAnsi="David" w:cs="David"/>
          <w:sz w:val="24"/>
          <w:szCs w:val="24"/>
          <w:rtl/>
        </w:rPr>
        <w:t>.</w:t>
      </w:r>
      <w:r w:rsidR="0052320E" w:rsidRPr="00154E92">
        <w:rPr>
          <w:rFonts w:ascii="David" w:hAnsi="David" w:cs="David"/>
          <w:sz w:val="24"/>
          <w:szCs w:val="24"/>
          <w:rtl/>
        </w:rPr>
        <w:t>(1).</w:t>
      </w:r>
    </w:p>
    <w:p w14:paraId="4C65713A" w14:textId="77777777" w:rsidR="0052320E" w:rsidRPr="00154E92" w:rsidRDefault="0052320E" w:rsidP="00BD3DEB">
      <w:pPr>
        <w:pStyle w:val="a7"/>
        <w:numPr>
          <w:ilvl w:val="0"/>
          <w:numId w:val="258"/>
        </w:numPr>
        <w:spacing w:after="0" w:line="360" w:lineRule="auto"/>
        <w:jc w:val="both"/>
        <w:rPr>
          <w:rFonts w:ascii="David" w:hAnsi="David" w:cs="David"/>
          <w:sz w:val="24"/>
          <w:szCs w:val="24"/>
        </w:rPr>
      </w:pPr>
      <w:r w:rsidRPr="00154E92">
        <w:rPr>
          <w:rFonts w:ascii="David" w:hAnsi="David" w:cs="David"/>
          <w:sz w:val="24"/>
          <w:szCs w:val="24"/>
          <w:rtl/>
        </w:rPr>
        <w:t>להלן רשימת המצבים בהם על בעל העסק לקבל אישור מראש ובכתב מנותן האישור:</w:t>
      </w:r>
    </w:p>
    <w:p w14:paraId="6AB59E47" w14:textId="03F992CB" w:rsidR="0052320E" w:rsidRPr="00154E92" w:rsidRDefault="0052320E" w:rsidP="00BD3DEB">
      <w:pPr>
        <w:pStyle w:val="a7"/>
        <w:numPr>
          <w:ilvl w:val="0"/>
          <w:numId w:val="261"/>
        </w:numPr>
        <w:spacing w:after="0" w:line="360" w:lineRule="auto"/>
        <w:jc w:val="both"/>
        <w:rPr>
          <w:rFonts w:ascii="David" w:hAnsi="David" w:cs="David"/>
          <w:sz w:val="24"/>
          <w:szCs w:val="24"/>
        </w:rPr>
      </w:pPr>
      <w:r w:rsidRPr="00154E92">
        <w:rPr>
          <w:rFonts w:ascii="David" w:hAnsi="David" w:cs="David"/>
          <w:sz w:val="24"/>
          <w:szCs w:val="24"/>
          <w:rtl/>
        </w:rPr>
        <w:t>פינוי שפכים סניטריים או טיפול וסילוק שפכי תעשייה ותשטיפים בדרך אחרת כאמור בסעיפים 3.4.4</w:t>
      </w:r>
      <w:r w:rsidR="00B94220" w:rsidRPr="00154E92">
        <w:rPr>
          <w:rFonts w:ascii="David" w:hAnsi="David" w:cs="David"/>
          <w:sz w:val="24"/>
          <w:szCs w:val="24"/>
          <w:rtl/>
        </w:rPr>
        <w:t>.(4א,</w:t>
      </w:r>
      <w:r w:rsidRPr="00154E92">
        <w:rPr>
          <w:rFonts w:ascii="David" w:hAnsi="David" w:cs="David"/>
          <w:sz w:val="24"/>
          <w:szCs w:val="24"/>
          <w:rtl/>
        </w:rPr>
        <w:t>2) ו-3.4.4</w:t>
      </w:r>
      <w:r w:rsidR="00B94220" w:rsidRPr="00154E92">
        <w:rPr>
          <w:rFonts w:ascii="David" w:hAnsi="David" w:cs="David"/>
          <w:sz w:val="24"/>
          <w:szCs w:val="24"/>
          <w:rtl/>
        </w:rPr>
        <w:t>.(5א,</w:t>
      </w:r>
      <w:r w:rsidRPr="00154E92">
        <w:rPr>
          <w:rFonts w:ascii="David" w:hAnsi="David" w:cs="David"/>
          <w:sz w:val="24"/>
          <w:szCs w:val="24"/>
          <w:rtl/>
        </w:rPr>
        <w:t>3).</w:t>
      </w:r>
    </w:p>
    <w:p w14:paraId="327FCCBC" w14:textId="34D58EE7" w:rsidR="0052320E" w:rsidRPr="00154E92" w:rsidRDefault="0052320E" w:rsidP="00BD3DEB">
      <w:pPr>
        <w:pStyle w:val="a7"/>
        <w:numPr>
          <w:ilvl w:val="0"/>
          <w:numId w:val="261"/>
        </w:numPr>
        <w:spacing w:after="0" w:line="360" w:lineRule="auto"/>
        <w:jc w:val="both"/>
        <w:rPr>
          <w:rFonts w:ascii="David" w:hAnsi="David" w:cs="David"/>
          <w:sz w:val="24"/>
          <w:szCs w:val="24"/>
          <w:rtl/>
        </w:rPr>
      </w:pPr>
      <w:r w:rsidRPr="00154E92">
        <w:rPr>
          <w:rFonts w:ascii="David" w:hAnsi="David" w:cs="David"/>
          <w:sz w:val="24"/>
          <w:szCs w:val="24"/>
          <w:rtl/>
        </w:rPr>
        <w:t>פינוי זבל ליעד אחר או לשימור אחר בהתאם לאמור בסעיף 3.4.6</w:t>
      </w:r>
      <w:r w:rsidR="00B94220" w:rsidRPr="00154E92">
        <w:rPr>
          <w:rFonts w:ascii="David" w:hAnsi="David" w:cs="David"/>
          <w:sz w:val="24"/>
          <w:szCs w:val="24"/>
          <w:rtl/>
        </w:rPr>
        <w:t>.(2</w:t>
      </w:r>
      <w:r w:rsidRPr="00154E92">
        <w:rPr>
          <w:rFonts w:ascii="David" w:hAnsi="David" w:cs="David"/>
          <w:sz w:val="24"/>
          <w:szCs w:val="24"/>
          <w:rtl/>
        </w:rPr>
        <w:t>ב).</w:t>
      </w:r>
      <w:r w:rsidRPr="00154E92">
        <w:rPr>
          <w:rFonts w:ascii="David" w:hAnsi="David" w:cs="David"/>
          <w:sz w:val="24"/>
          <w:szCs w:val="24"/>
          <w:rtl/>
        </w:rPr>
        <w:br w:type="page"/>
      </w:r>
    </w:p>
    <w:p w14:paraId="6BDE25A8" w14:textId="77777777" w:rsidR="0052320E" w:rsidRPr="006A5025" w:rsidRDefault="0052320E" w:rsidP="00BD3DEB">
      <w:pPr>
        <w:spacing w:after="0" w:line="360" w:lineRule="auto"/>
        <w:jc w:val="center"/>
        <w:rPr>
          <w:rFonts w:ascii="David" w:hAnsi="David" w:cs="David"/>
          <w:b/>
          <w:bCs/>
          <w:sz w:val="24"/>
          <w:szCs w:val="24"/>
          <w:u w:val="single"/>
          <w:rtl/>
        </w:rPr>
      </w:pPr>
      <w:r w:rsidRPr="006A5025">
        <w:rPr>
          <w:rFonts w:ascii="David" w:hAnsi="David" w:cs="David"/>
          <w:b/>
          <w:bCs/>
          <w:sz w:val="24"/>
          <w:szCs w:val="24"/>
          <w:u w:val="single"/>
          <w:rtl/>
        </w:rPr>
        <w:t>נספח 1 - ריכוז מזהמים מותר להזרמה למערכת הביוב ותדירות דיגום</w:t>
      </w:r>
    </w:p>
    <w:tbl>
      <w:tblPr>
        <w:tblStyle w:val="ab"/>
        <w:tblpPr w:leftFromText="180" w:rightFromText="180" w:vertAnchor="text" w:horzAnchor="margin" w:tblpY="467"/>
        <w:bidiVisual/>
        <w:tblW w:w="0" w:type="auto"/>
        <w:tblLook w:val="04A0" w:firstRow="1" w:lastRow="0" w:firstColumn="1" w:lastColumn="0" w:noHBand="0" w:noVBand="1"/>
        <w:tblCaption w:val="ריכוז מזהמים מותר להזרמה למערכת הביוב ותדירות הדיגום"/>
      </w:tblPr>
      <w:tblGrid>
        <w:gridCol w:w="2332"/>
        <w:gridCol w:w="5964"/>
      </w:tblGrid>
      <w:tr w:rsidR="0052320E" w:rsidRPr="006A5025" w14:paraId="54183681" w14:textId="77777777" w:rsidTr="00E35AB0">
        <w:trPr>
          <w:trHeight w:val="706"/>
        </w:trPr>
        <w:tc>
          <w:tcPr>
            <w:tcW w:w="0" w:type="auto"/>
            <w:vAlign w:val="center"/>
          </w:tcPr>
          <w:p w14:paraId="4457844F"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יעד הזרמה: מערכת הביוב הציבורית</w:t>
            </w:r>
          </w:p>
        </w:tc>
        <w:tc>
          <w:tcPr>
            <w:tcW w:w="0" w:type="auto"/>
            <w:vAlign w:val="center"/>
          </w:tcPr>
          <w:p w14:paraId="6C7BA24A"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מיקום נקודת הדיגום: בהתאם לתכנית הניטור של יצרן השפכים ולכל הפחות בשוחת הביוב האחרונה בחצר העסק</w:t>
            </w:r>
          </w:p>
          <w:p w14:paraId="5E0DD7AF"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תדירות הדיגום: פעם בשלושה חודשים</w:t>
            </w:r>
          </w:p>
        </w:tc>
      </w:tr>
      <w:tr w:rsidR="0052320E" w:rsidRPr="006A5025" w14:paraId="7C78C991" w14:textId="77777777" w:rsidTr="00E35AB0">
        <w:trPr>
          <w:trHeight w:val="461"/>
        </w:trPr>
        <w:tc>
          <w:tcPr>
            <w:tcW w:w="0" w:type="auto"/>
            <w:vAlign w:val="center"/>
          </w:tcPr>
          <w:p w14:paraId="3FEFDC36"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"תקנות מי קולחין"</w:t>
            </w:r>
          </w:p>
        </w:tc>
        <w:tc>
          <w:tcPr>
            <w:tcW w:w="0" w:type="auto"/>
            <w:vAlign w:val="center"/>
          </w:tcPr>
          <w:p w14:paraId="6FDFEC4A" w14:textId="7738F4CE"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תקנות בריאות העם (תקני איכות מי קולחין וכללים לטיהור שפכים), התש"ע</w:t>
            </w:r>
            <w:r w:rsidR="00970F2F">
              <w:rPr>
                <w:rFonts w:ascii="David" w:hAnsi="David" w:cs="David" w:hint="cs"/>
                <w:sz w:val="24"/>
                <w:szCs w:val="24"/>
                <w:rtl/>
              </w:rPr>
              <w:t>-</w:t>
            </w:r>
            <w:r w:rsidRPr="006A5025">
              <w:rPr>
                <w:rFonts w:ascii="David" w:hAnsi="David" w:cs="David"/>
                <w:sz w:val="24"/>
                <w:szCs w:val="24"/>
                <w:rtl/>
              </w:rPr>
              <w:t>2010</w:t>
            </w:r>
          </w:p>
        </w:tc>
      </w:tr>
      <w:tr w:rsidR="0052320E" w:rsidRPr="006A5025" w14:paraId="09BBA127" w14:textId="77777777" w:rsidTr="00E35AB0">
        <w:trPr>
          <w:trHeight w:val="568"/>
        </w:trPr>
        <w:tc>
          <w:tcPr>
            <w:tcW w:w="0" w:type="auto"/>
            <w:vAlign w:val="center"/>
          </w:tcPr>
          <w:p w14:paraId="40D9B517"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"ממונה סביבה"</w:t>
            </w:r>
          </w:p>
        </w:tc>
        <w:tc>
          <w:tcPr>
            <w:tcW w:w="0" w:type="auto"/>
            <w:vAlign w:val="center"/>
          </w:tcPr>
          <w:p w14:paraId="7B04FF1B" w14:textId="77777777" w:rsidR="0052320E" w:rsidRPr="006A5025" w:rsidRDefault="0052320E" w:rsidP="00BD3DEB">
            <w:pPr>
              <w:spacing w:line="360" w:lineRule="auto"/>
              <w:jc w:val="center"/>
              <w:rPr>
                <w:rFonts w:ascii="David" w:hAnsi="David" w:cs="David"/>
                <w:sz w:val="24"/>
                <w:szCs w:val="24"/>
                <w:rtl/>
              </w:rPr>
            </w:pPr>
            <w:r w:rsidRPr="006A5025">
              <w:rPr>
                <w:rFonts w:ascii="David" w:hAnsi="David" w:cs="David"/>
                <w:sz w:val="24"/>
                <w:szCs w:val="24"/>
                <w:rtl/>
              </w:rPr>
              <w:t>כהגדרתו בתקנות מי קולחין</w:t>
            </w:r>
          </w:p>
        </w:tc>
      </w:tr>
    </w:tbl>
    <w:tbl>
      <w:tblPr>
        <w:tblStyle w:val="ab"/>
        <w:tblpPr w:leftFromText="180" w:rightFromText="180" w:vertAnchor="page" w:horzAnchor="margin" w:tblpXSpec="center" w:tblpY="5266"/>
        <w:tblW w:w="5000" w:type="pct"/>
        <w:tblLook w:val="04A0" w:firstRow="1" w:lastRow="0" w:firstColumn="1" w:lastColumn="0" w:noHBand="0" w:noVBand="1"/>
        <w:tblCaption w:val="ריכוז מזהמים מותר להזרמה למערכת הביוב ותדירות הדיגום"/>
      </w:tblPr>
      <w:tblGrid>
        <w:gridCol w:w="1106"/>
        <w:gridCol w:w="5114"/>
        <w:gridCol w:w="2076"/>
      </w:tblGrid>
      <w:tr w:rsidR="0052320E" w:rsidRPr="006A5025" w14:paraId="7C3B221A" w14:textId="77777777" w:rsidTr="00E35AB0">
        <w:trPr>
          <w:trHeight w:val="401"/>
        </w:trPr>
        <w:tc>
          <w:tcPr>
            <w:tcW w:w="667" w:type="pct"/>
            <w:vAlign w:val="center"/>
          </w:tcPr>
          <w:p w14:paraId="7E220FD5" w14:textId="77777777" w:rsidR="0052320E" w:rsidRPr="006A5025" w:rsidRDefault="0052320E" w:rsidP="00BD3DEB">
            <w:pPr>
              <w:widowControl w:val="0"/>
              <w:spacing w:line="360" w:lineRule="auto"/>
              <w:jc w:val="center"/>
              <w:rPr>
                <w:rFonts w:ascii="David" w:hAnsi="David" w:cs="David"/>
                <w:b/>
                <w:bCs/>
                <w:sz w:val="24"/>
                <w:szCs w:val="24"/>
                <w:rtl/>
              </w:rPr>
            </w:pPr>
            <w:r w:rsidRPr="006A5025">
              <w:rPr>
                <w:rFonts w:ascii="David" w:hAnsi="David" w:cs="David"/>
                <w:b/>
                <w:bCs/>
                <w:sz w:val="24"/>
                <w:szCs w:val="24"/>
                <w:rtl/>
              </w:rPr>
              <w:t>יחידות</w:t>
            </w:r>
          </w:p>
        </w:tc>
        <w:tc>
          <w:tcPr>
            <w:tcW w:w="3082" w:type="pct"/>
            <w:vAlign w:val="center"/>
            <w:hideMark/>
          </w:tcPr>
          <w:p w14:paraId="7BC66732" w14:textId="77777777" w:rsidR="0052320E" w:rsidRPr="006A5025" w:rsidRDefault="0052320E" w:rsidP="00BD3DEB">
            <w:pPr>
              <w:widowControl w:val="0"/>
              <w:spacing w:line="360" w:lineRule="auto"/>
              <w:jc w:val="center"/>
              <w:rPr>
                <w:rFonts w:ascii="David" w:hAnsi="David" w:cs="David"/>
                <w:b/>
                <w:bCs/>
                <w:sz w:val="24"/>
                <w:szCs w:val="24"/>
              </w:rPr>
            </w:pPr>
            <w:r w:rsidRPr="006A5025">
              <w:rPr>
                <w:rFonts w:ascii="David" w:hAnsi="David" w:cs="David"/>
                <w:b/>
                <w:bCs/>
                <w:sz w:val="24"/>
                <w:szCs w:val="24"/>
                <w:rtl/>
              </w:rPr>
              <w:t>ריכוז מרבי של מזהמים</w:t>
            </w:r>
          </w:p>
        </w:tc>
        <w:tc>
          <w:tcPr>
            <w:tcW w:w="1251" w:type="pct"/>
            <w:vAlign w:val="center"/>
            <w:hideMark/>
          </w:tcPr>
          <w:p w14:paraId="0571DD15" w14:textId="77777777" w:rsidR="0052320E" w:rsidRPr="006A5025" w:rsidRDefault="0052320E" w:rsidP="00BD3DEB">
            <w:pPr>
              <w:widowControl w:val="0"/>
              <w:spacing w:line="360" w:lineRule="auto"/>
              <w:jc w:val="center"/>
              <w:rPr>
                <w:rFonts w:ascii="David" w:hAnsi="David" w:cs="David"/>
                <w:b/>
                <w:bCs/>
                <w:sz w:val="24"/>
                <w:szCs w:val="24"/>
              </w:rPr>
            </w:pPr>
            <w:r w:rsidRPr="006A5025">
              <w:rPr>
                <w:rFonts w:ascii="David" w:hAnsi="David" w:cs="David"/>
                <w:b/>
                <w:bCs/>
                <w:sz w:val="24"/>
                <w:szCs w:val="24"/>
                <w:rtl/>
              </w:rPr>
              <w:t>המזהם</w:t>
            </w:r>
          </w:p>
        </w:tc>
      </w:tr>
      <w:tr w:rsidR="0052320E" w:rsidRPr="006A5025" w14:paraId="5D1907DE" w14:textId="77777777" w:rsidTr="00E35AB0">
        <w:tc>
          <w:tcPr>
            <w:tcW w:w="667" w:type="pct"/>
            <w:vAlign w:val="center"/>
          </w:tcPr>
          <w:p w14:paraId="0398377C" w14:textId="77777777" w:rsidR="0052320E" w:rsidRPr="006A5025" w:rsidRDefault="0052320E" w:rsidP="00BD3DEB">
            <w:pPr>
              <w:widowControl w:val="0"/>
              <w:spacing w:line="360" w:lineRule="auto"/>
              <w:jc w:val="center"/>
              <w:rPr>
                <w:rFonts w:ascii="David" w:hAnsi="David" w:cs="David"/>
                <w:sz w:val="24"/>
                <w:szCs w:val="24"/>
                <w:rtl/>
              </w:rPr>
            </w:pPr>
            <w:r w:rsidRPr="006A5025">
              <w:rPr>
                <w:rFonts w:ascii="David" w:hAnsi="David" w:cs="David"/>
                <w:sz w:val="24"/>
                <w:szCs w:val="24"/>
                <w:rtl/>
              </w:rPr>
              <w:t>מ"ג/ליטר</w:t>
            </w:r>
          </w:p>
        </w:tc>
        <w:tc>
          <w:tcPr>
            <w:tcW w:w="3082" w:type="pct"/>
            <w:vAlign w:val="center"/>
            <w:hideMark/>
          </w:tcPr>
          <w:p w14:paraId="0195433A" w14:textId="77777777" w:rsidR="0052320E" w:rsidRPr="006A5025" w:rsidRDefault="0052320E" w:rsidP="00BD3DEB">
            <w:pPr>
              <w:widowControl w:val="0"/>
              <w:spacing w:line="360" w:lineRule="auto"/>
              <w:jc w:val="center"/>
              <w:rPr>
                <w:rFonts w:ascii="David" w:hAnsi="David" w:cs="David"/>
                <w:sz w:val="24"/>
                <w:szCs w:val="24"/>
                <w:rtl/>
              </w:rPr>
            </w:pPr>
            <w:r w:rsidRPr="006A5025">
              <w:rPr>
                <w:rFonts w:ascii="David" w:hAnsi="David" w:cs="David"/>
                <w:sz w:val="24"/>
                <w:szCs w:val="24"/>
                <w:rtl/>
              </w:rPr>
              <w:t>1.5</w:t>
            </w:r>
          </w:p>
          <w:p w14:paraId="5640BDDE" w14:textId="77777777" w:rsidR="0052320E" w:rsidRPr="006A5025" w:rsidRDefault="0052320E" w:rsidP="00BD3DEB">
            <w:pPr>
              <w:widowControl w:val="0"/>
              <w:spacing w:line="360" w:lineRule="auto"/>
              <w:jc w:val="center"/>
              <w:rPr>
                <w:rFonts w:ascii="David" w:hAnsi="David" w:cs="David"/>
                <w:sz w:val="24"/>
                <w:szCs w:val="24"/>
              </w:rPr>
            </w:pPr>
            <w:r w:rsidRPr="006A5025">
              <w:rPr>
                <w:rFonts w:ascii="David" w:hAnsi="David" w:cs="David"/>
                <w:sz w:val="24"/>
                <w:szCs w:val="24"/>
                <w:rtl/>
              </w:rPr>
              <w:t>או ערך אחר שקבע נותן האישור על פי תקנה 3 או 4 בתקנות רישוי</w:t>
            </w:r>
            <w:r w:rsidRPr="006A5025">
              <w:rPr>
                <w:rFonts w:ascii="David" w:hAnsi="David" w:cs="David"/>
                <w:sz w:val="24"/>
                <w:szCs w:val="24"/>
              </w:rPr>
              <w:t xml:space="preserve"> </w:t>
            </w:r>
            <w:r w:rsidRPr="006A5025">
              <w:rPr>
                <w:rFonts w:ascii="David" w:hAnsi="David" w:cs="David"/>
                <w:sz w:val="24"/>
                <w:szCs w:val="24"/>
                <w:rtl/>
              </w:rPr>
              <w:t>עסקים (ריכוזי</w:t>
            </w:r>
            <w:r w:rsidRPr="006A5025">
              <w:rPr>
                <w:rFonts w:ascii="David" w:hAnsi="David" w:cs="David"/>
                <w:sz w:val="24"/>
                <w:szCs w:val="24"/>
              </w:rPr>
              <w:t xml:space="preserve"> </w:t>
            </w:r>
            <w:r w:rsidRPr="006A5025">
              <w:rPr>
                <w:rFonts w:ascii="David" w:hAnsi="David" w:cs="David"/>
                <w:sz w:val="24"/>
                <w:szCs w:val="24"/>
                <w:rtl/>
              </w:rPr>
              <w:t>מלחים</w:t>
            </w:r>
            <w:r w:rsidRPr="006A5025">
              <w:rPr>
                <w:rFonts w:ascii="David" w:hAnsi="David" w:cs="David"/>
                <w:sz w:val="24"/>
                <w:szCs w:val="24"/>
              </w:rPr>
              <w:t xml:space="preserve"> </w:t>
            </w:r>
            <w:r w:rsidRPr="006A5025">
              <w:rPr>
                <w:rFonts w:ascii="David" w:hAnsi="David" w:cs="David"/>
                <w:sz w:val="24"/>
                <w:szCs w:val="24"/>
                <w:rtl/>
              </w:rPr>
              <w:t>בשפכים</w:t>
            </w:r>
            <w:r w:rsidRPr="006A5025">
              <w:rPr>
                <w:rFonts w:ascii="David" w:hAnsi="David" w:cs="David"/>
                <w:sz w:val="24"/>
                <w:szCs w:val="24"/>
              </w:rPr>
              <w:t xml:space="preserve"> </w:t>
            </w:r>
            <w:r w:rsidRPr="006A5025">
              <w:rPr>
                <w:rFonts w:ascii="David" w:hAnsi="David" w:cs="David"/>
                <w:sz w:val="24"/>
                <w:szCs w:val="24"/>
                <w:rtl/>
              </w:rPr>
              <w:t>תעשייתיים),</w:t>
            </w:r>
            <w:r w:rsidRPr="006A5025">
              <w:rPr>
                <w:rFonts w:ascii="David" w:hAnsi="David" w:cs="David"/>
                <w:sz w:val="24"/>
                <w:szCs w:val="24"/>
              </w:rPr>
              <w:t xml:space="preserve"> </w:t>
            </w:r>
            <w:r w:rsidRPr="006A5025">
              <w:rPr>
                <w:rFonts w:ascii="David" w:hAnsi="David" w:cs="David"/>
                <w:sz w:val="24"/>
                <w:szCs w:val="24"/>
                <w:rtl/>
              </w:rPr>
              <w:t>התשס</w:t>
            </w:r>
            <w:r w:rsidRPr="006A5025">
              <w:rPr>
                <w:rFonts w:ascii="David" w:hAnsi="David" w:cs="David"/>
                <w:sz w:val="24"/>
                <w:szCs w:val="24"/>
              </w:rPr>
              <w:t>"</w:t>
            </w:r>
            <w:r w:rsidRPr="006A5025">
              <w:rPr>
                <w:rFonts w:ascii="David" w:hAnsi="David" w:cs="David"/>
                <w:sz w:val="24"/>
                <w:szCs w:val="24"/>
                <w:rtl/>
              </w:rPr>
              <w:t>ג</w:t>
            </w:r>
            <w:r w:rsidRPr="006A5025">
              <w:rPr>
                <w:rFonts w:ascii="David" w:hAnsi="David" w:cs="David"/>
                <w:sz w:val="24"/>
                <w:szCs w:val="24"/>
              </w:rPr>
              <w:t>-</w:t>
            </w:r>
            <w:r w:rsidRPr="006A5025">
              <w:rPr>
                <w:rFonts w:ascii="David" w:hAnsi="David" w:cs="David"/>
                <w:sz w:val="24"/>
                <w:szCs w:val="24"/>
                <w:rtl/>
              </w:rPr>
              <w:t>2003</w:t>
            </w:r>
          </w:p>
        </w:tc>
        <w:tc>
          <w:tcPr>
            <w:tcW w:w="1251" w:type="pct"/>
            <w:vAlign w:val="center"/>
            <w:hideMark/>
          </w:tcPr>
          <w:p w14:paraId="0CC0D787" w14:textId="77777777" w:rsidR="0052320E" w:rsidRPr="006A5025" w:rsidRDefault="0052320E" w:rsidP="00BD3DEB">
            <w:pPr>
              <w:widowControl w:val="0"/>
              <w:spacing w:line="360" w:lineRule="auto"/>
              <w:jc w:val="center"/>
              <w:rPr>
                <w:rFonts w:ascii="David" w:hAnsi="David" w:cs="David"/>
                <w:sz w:val="24"/>
                <w:szCs w:val="24"/>
              </w:rPr>
            </w:pPr>
            <w:r w:rsidRPr="006A5025">
              <w:rPr>
                <w:rFonts w:ascii="David" w:hAnsi="David" w:cs="David"/>
                <w:sz w:val="24"/>
                <w:szCs w:val="24"/>
                <w:rtl/>
              </w:rPr>
              <w:t>בורון</w:t>
            </w:r>
          </w:p>
        </w:tc>
      </w:tr>
      <w:tr w:rsidR="0052320E" w:rsidRPr="006A5025" w14:paraId="0DE7152A" w14:textId="77777777" w:rsidTr="00E35AB0">
        <w:tc>
          <w:tcPr>
            <w:tcW w:w="667" w:type="pct"/>
            <w:vAlign w:val="center"/>
          </w:tcPr>
          <w:p w14:paraId="244FC7D6" w14:textId="77777777" w:rsidR="0052320E" w:rsidRPr="006A5025" w:rsidRDefault="0052320E" w:rsidP="00BD3DEB">
            <w:pPr>
              <w:widowControl w:val="0"/>
              <w:spacing w:line="360" w:lineRule="auto"/>
              <w:jc w:val="center"/>
              <w:rPr>
                <w:rFonts w:ascii="David" w:hAnsi="David" w:cs="David"/>
                <w:sz w:val="24"/>
                <w:szCs w:val="24"/>
                <w:rtl/>
              </w:rPr>
            </w:pPr>
            <w:r w:rsidRPr="006A5025">
              <w:rPr>
                <w:rFonts w:ascii="David" w:hAnsi="David" w:cs="David"/>
                <w:sz w:val="24"/>
                <w:szCs w:val="24"/>
                <w:rtl/>
              </w:rPr>
              <w:t>מ"ג/ליטר</w:t>
            </w:r>
          </w:p>
        </w:tc>
        <w:tc>
          <w:tcPr>
            <w:tcW w:w="3082" w:type="pct"/>
            <w:vAlign w:val="center"/>
          </w:tcPr>
          <w:p w14:paraId="23B21DB5" w14:textId="77777777" w:rsidR="0052320E" w:rsidRPr="006A5025" w:rsidRDefault="0052320E" w:rsidP="00BD3DEB">
            <w:pPr>
              <w:widowControl w:val="0"/>
              <w:spacing w:line="360" w:lineRule="auto"/>
              <w:jc w:val="center"/>
              <w:rPr>
                <w:rFonts w:ascii="David" w:hAnsi="David" w:cs="David"/>
                <w:sz w:val="24"/>
                <w:szCs w:val="24"/>
                <w:rtl/>
              </w:rPr>
            </w:pPr>
            <w:r w:rsidRPr="006A5025">
              <w:rPr>
                <w:rFonts w:ascii="David" w:hAnsi="David" w:cs="David"/>
                <w:sz w:val="24"/>
                <w:szCs w:val="24"/>
                <w:rtl/>
              </w:rPr>
              <w:t>140</w:t>
            </w:r>
            <w:r w:rsidRPr="006A5025">
              <w:rPr>
                <w:rFonts w:ascii="David" w:hAnsi="David" w:cs="David"/>
                <w:sz w:val="24"/>
                <w:szCs w:val="24"/>
                <w:rtl/>
              </w:rPr>
              <w:br/>
              <w:t>או ערך אחר שאושר מראש ובכתב על ידי ממונה סביבה</w:t>
            </w:r>
          </w:p>
        </w:tc>
        <w:tc>
          <w:tcPr>
            <w:tcW w:w="1251" w:type="pct"/>
            <w:vAlign w:val="center"/>
          </w:tcPr>
          <w:p w14:paraId="032A6EBE" w14:textId="77777777" w:rsidR="0052320E" w:rsidRPr="006A5025" w:rsidRDefault="0052320E" w:rsidP="00BD3DEB">
            <w:pPr>
              <w:widowControl w:val="0"/>
              <w:spacing w:line="360" w:lineRule="auto"/>
              <w:jc w:val="center"/>
              <w:rPr>
                <w:rFonts w:ascii="David" w:hAnsi="David" w:cs="David"/>
                <w:sz w:val="24"/>
                <w:szCs w:val="24"/>
                <w:rtl/>
              </w:rPr>
            </w:pPr>
            <w:r w:rsidRPr="006A5025">
              <w:rPr>
                <w:rFonts w:ascii="David" w:hAnsi="David" w:cs="David"/>
                <w:sz w:val="24"/>
                <w:szCs w:val="24"/>
                <w:rtl/>
              </w:rPr>
              <w:t>זרחן כללי</w:t>
            </w:r>
          </w:p>
        </w:tc>
      </w:tr>
      <w:tr w:rsidR="0052320E" w:rsidRPr="006A5025" w14:paraId="2B89F5C5" w14:textId="77777777" w:rsidTr="00E35AB0">
        <w:tc>
          <w:tcPr>
            <w:tcW w:w="667" w:type="pct"/>
            <w:vAlign w:val="center"/>
          </w:tcPr>
          <w:p w14:paraId="7523B131" w14:textId="77777777" w:rsidR="0052320E" w:rsidRPr="006A5025" w:rsidRDefault="0052320E" w:rsidP="00BD3DEB">
            <w:pPr>
              <w:overflowPunct w:val="0"/>
              <w:autoSpaceDE w:val="0"/>
              <w:autoSpaceDN w:val="0"/>
              <w:spacing w:line="360" w:lineRule="auto"/>
              <w:jc w:val="center"/>
              <w:rPr>
                <w:rFonts w:ascii="David" w:hAnsi="David" w:cs="David"/>
                <w:sz w:val="24"/>
                <w:szCs w:val="24"/>
                <w:rtl/>
              </w:rPr>
            </w:pPr>
            <w:r w:rsidRPr="006A5025">
              <w:rPr>
                <w:rFonts w:ascii="David" w:hAnsi="David" w:cs="David"/>
                <w:sz w:val="24"/>
                <w:szCs w:val="24"/>
                <w:rtl/>
              </w:rPr>
              <w:t>מ"ג/ליטר</w:t>
            </w:r>
          </w:p>
        </w:tc>
        <w:tc>
          <w:tcPr>
            <w:tcW w:w="3082" w:type="pct"/>
            <w:vAlign w:val="center"/>
          </w:tcPr>
          <w:p w14:paraId="755199D6" w14:textId="77777777" w:rsidR="0052320E" w:rsidRPr="006A5025" w:rsidRDefault="0052320E" w:rsidP="00BD3DEB">
            <w:pPr>
              <w:overflowPunct w:val="0"/>
              <w:autoSpaceDE w:val="0"/>
              <w:autoSpaceDN w:val="0"/>
              <w:spacing w:line="360" w:lineRule="auto"/>
              <w:jc w:val="center"/>
              <w:rPr>
                <w:rFonts w:ascii="David" w:hAnsi="David" w:cs="David"/>
                <w:sz w:val="24"/>
                <w:szCs w:val="24"/>
                <w:rtl/>
              </w:rPr>
            </w:pPr>
            <w:r w:rsidRPr="006A5025">
              <w:rPr>
                <w:rFonts w:ascii="David" w:hAnsi="David" w:cs="David"/>
                <w:sz w:val="24"/>
                <w:szCs w:val="24"/>
                <w:rtl/>
              </w:rPr>
              <w:t>460</w:t>
            </w:r>
            <w:r w:rsidRPr="006A5025">
              <w:rPr>
                <w:rFonts w:ascii="David" w:hAnsi="David" w:cs="David"/>
                <w:sz w:val="24"/>
                <w:szCs w:val="24"/>
                <w:rtl/>
              </w:rPr>
              <w:br/>
              <w:t>או ערך אחר שאושר מראש ובכתב על ידי ממונה סביבה</w:t>
            </w:r>
          </w:p>
        </w:tc>
        <w:tc>
          <w:tcPr>
            <w:tcW w:w="1251" w:type="pct"/>
            <w:vAlign w:val="center"/>
          </w:tcPr>
          <w:p w14:paraId="56879C74" w14:textId="77777777" w:rsidR="0052320E" w:rsidRPr="006A5025" w:rsidRDefault="0052320E" w:rsidP="00BD3DEB">
            <w:pPr>
              <w:overflowPunct w:val="0"/>
              <w:autoSpaceDE w:val="0"/>
              <w:autoSpaceDN w:val="0"/>
              <w:spacing w:line="360" w:lineRule="auto"/>
              <w:jc w:val="center"/>
              <w:rPr>
                <w:rFonts w:ascii="David" w:hAnsi="David" w:cs="David"/>
                <w:sz w:val="24"/>
                <w:szCs w:val="24"/>
                <w:rtl/>
              </w:rPr>
            </w:pPr>
            <w:r w:rsidRPr="006A5025">
              <w:rPr>
                <w:rFonts w:ascii="David" w:hAnsi="David" w:cs="David"/>
                <w:sz w:val="24"/>
                <w:szCs w:val="24"/>
                <w:rtl/>
              </w:rPr>
              <w:t>חנקן קיילדל</w:t>
            </w:r>
          </w:p>
        </w:tc>
      </w:tr>
      <w:tr w:rsidR="0052320E" w:rsidRPr="006A5025" w14:paraId="7917BC53" w14:textId="77777777" w:rsidTr="00E35AB0">
        <w:tc>
          <w:tcPr>
            <w:tcW w:w="667" w:type="pct"/>
            <w:vAlign w:val="center"/>
          </w:tcPr>
          <w:p w14:paraId="66A6420F" w14:textId="77777777" w:rsidR="0052320E" w:rsidRPr="006A5025" w:rsidRDefault="0052320E" w:rsidP="00BD3DEB">
            <w:pPr>
              <w:widowControl w:val="0"/>
              <w:spacing w:line="360" w:lineRule="auto"/>
              <w:jc w:val="center"/>
              <w:rPr>
                <w:rFonts w:ascii="David" w:hAnsi="David" w:cs="David"/>
                <w:sz w:val="24"/>
                <w:szCs w:val="24"/>
                <w:rtl/>
              </w:rPr>
            </w:pPr>
            <w:r w:rsidRPr="006A5025">
              <w:rPr>
                <w:rFonts w:ascii="David" w:hAnsi="David" w:cs="David"/>
                <w:sz w:val="24"/>
                <w:szCs w:val="24"/>
                <w:rtl/>
              </w:rPr>
              <w:t>מ"ג/ליטר</w:t>
            </w:r>
          </w:p>
        </w:tc>
        <w:tc>
          <w:tcPr>
            <w:tcW w:w="3082" w:type="pct"/>
            <w:vAlign w:val="center"/>
            <w:hideMark/>
          </w:tcPr>
          <w:p w14:paraId="13411BD5" w14:textId="77777777" w:rsidR="0052320E" w:rsidRPr="006A5025" w:rsidRDefault="0052320E" w:rsidP="00BD3DEB">
            <w:pPr>
              <w:widowControl w:val="0"/>
              <w:spacing w:line="360" w:lineRule="auto"/>
              <w:jc w:val="center"/>
              <w:rPr>
                <w:rFonts w:ascii="David" w:hAnsi="David" w:cs="David"/>
                <w:sz w:val="24"/>
                <w:szCs w:val="24"/>
                <w:rtl/>
              </w:rPr>
            </w:pPr>
            <w:r w:rsidRPr="006A5025">
              <w:rPr>
                <w:rFonts w:ascii="David" w:hAnsi="David" w:cs="David"/>
                <w:sz w:val="24"/>
                <w:szCs w:val="24"/>
                <w:rtl/>
              </w:rPr>
              <w:t>430</w:t>
            </w:r>
          </w:p>
          <w:p w14:paraId="43D580D0" w14:textId="77777777" w:rsidR="0052320E" w:rsidRPr="006A5025" w:rsidRDefault="0052320E" w:rsidP="00BD3DEB">
            <w:pPr>
              <w:widowControl w:val="0"/>
              <w:spacing w:line="360" w:lineRule="auto"/>
              <w:jc w:val="center"/>
              <w:rPr>
                <w:rFonts w:ascii="David" w:hAnsi="David" w:cs="David"/>
                <w:sz w:val="24"/>
                <w:szCs w:val="24"/>
                <w:rtl/>
              </w:rPr>
            </w:pPr>
            <w:r w:rsidRPr="006A5025">
              <w:rPr>
                <w:rFonts w:ascii="David" w:hAnsi="David" w:cs="David"/>
                <w:sz w:val="24"/>
                <w:szCs w:val="24"/>
                <w:rtl/>
              </w:rPr>
              <w:t>או הריכוז במים המסופקים למפעל בתוספת 200 מג"ל לפי הגבוה מבין השניים</w:t>
            </w:r>
          </w:p>
          <w:p w14:paraId="70BB7B82" w14:textId="2F71A28D" w:rsidR="0052320E" w:rsidRPr="006A5025" w:rsidRDefault="0052320E" w:rsidP="00BD3DEB">
            <w:pPr>
              <w:widowControl w:val="0"/>
              <w:spacing w:line="360" w:lineRule="auto"/>
              <w:jc w:val="center"/>
              <w:rPr>
                <w:rFonts w:ascii="David" w:hAnsi="David" w:cs="David"/>
                <w:sz w:val="24"/>
                <w:szCs w:val="24"/>
                <w:rtl/>
              </w:rPr>
            </w:pPr>
            <w:r w:rsidRPr="006A5025">
              <w:rPr>
                <w:rFonts w:ascii="David" w:hAnsi="David" w:cs="David"/>
                <w:sz w:val="24"/>
                <w:szCs w:val="24"/>
                <w:rtl/>
              </w:rPr>
              <w:t>או ערך אחר שקבע נותן האישור על פי תקנה 3 או 4 לתקנות רישוי</w:t>
            </w:r>
            <w:r w:rsidRPr="006A5025">
              <w:rPr>
                <w:rFonts w:ascii="David" w:hAnsi="David" w:cs="David"/>
                <w:sz w:val="24"/>
                <w:szCs w:val="24"/>
              </w:rPr>
              <w:t xml:space="preserve"> </w:t>
            </w:r>
            <w:r w:rsidRPr="006A5025">
              <w:rPr>
                <w:rFonts w:ascii="David" w:hAnsi="David" w:cs="David"/>
                <w:sz w:val="24"/>
                <w:szCs w:val="24"/>
                <w:rtl/>
              </w:rPr>
              <w:t>עסקים (ריכוזי</w:t>
            </w:r>
            <w:r w:rsidRPr="006A5025">
              <w:rPr>
                <w:rFonts w:ascii="David" w:hAnsi="David" w:cs="David"/>
                <w:sz w:val="24"/>
                <w:szCs w:val="24"/>
              </w:rPr>
              <w:t xml:space="preserve"> </w:t>
            </w:r>
            <w:r w:rsidRPr="006A5025">
              <w:rPr>
                <w:rFonts w:ascii="David" w:hAnsi="David" w:cs="David"/>
                <w:sz w:val="24"/>
                <w:szCs w:val="24"/>
                <w:rtl/>
              </w:rPr>
              <w:t>מלחים</w:t>
            </w:r>
            <w:r w:rsidRPr="006A5025">
              <w:rPr>
                <w:rFonts w:ascii="David" w:hAnsi="David" w:cs="David"/>
                <w:sz w:val="24"/>
                <w:szCs w:val="24"/>
              </w:rPr>
              <w:t xml:space="preserve"> </w:t>
            </w:r>
            <w:r w:rsidRPr="006A5025">
              <w:rPr>
                <w:rFonts w:ascii="David" w:hAnsi="David" w:cs="David"/>
                <w:sz w:val="24"/>
                <w:szCs w:val="24"/>
                <w:rtl/>
              </w:rPr>
              <w:t>בשפכים</w:t>
            </w:r>
            <w:r w:rsidRPr="006A5025">
              <w:rPr>
                <w:rFonts w:ascii="David" w:hAnsi="David" w:cs="David"/>
                <w:sz w:val="24"/>
                <w:szCs w:val="24"/>
              </w:rPr>
              <w:t xml:space="preserve"> </w:t>
            </w:r>
            <w:r w:rsidRPr="006A5025">
              <w:rPr>
                <w:rFonts w:ascii="David" w:hAnsi="David" w:cs="David"/>
                <w:sz w:val="24"/>
                <w:szCs w:val="24"/>
                <w:rtl/>
              </w:rPr>
              <w:t>תעשייתיים),</w:t>
            </w:r>
            <w:r w:rsidRPr="006A5025">
              <w:rPr>
                <w:rFonts w:ascii="David" w:hAnsi="David" w:cs="David"/>
                <w:sz w:val="24"/>
                <w:szCs w:val="24"/>
              </w:rPr>
              <w:t xml:space="preserve"> </w:t>
            </w:r>
            <w:r w:rsidR="00970F2F">
              <w:rPr>
                <w:rFonts w:ascii="David" w:hAnsi="David" w:cs="David"/>
                <w:sz w:val="24"/>
                <w:szCs w:val="24"/>
                <w:rtl/>
              </w:rPr>
              <w:t>הת</w:t>
            </w:r>
            <w:r w:rsidR="00970F2F">
              <w:rPr>
                <w:rFonts w:ascii="David" w:hAnsi="David" w:cs="David" w:hint="cs"/>
                <w:sz w:val="24"/>
                <w:szCs w:val="24"/>
                <w:rtl/>
              </w:rPr>
              <w:t>שס"ג-2003</w:t>
            </w:r>
          </w:p>
        </w:tc>
        <w:tc>
          <w:tcPr>
            <w:tcW w:w="1251" w:type="pct"/>
            <w:vAlign w:val="center"/>
            <w:hideMark/>
          </w:tcPr>
          <w:p w14:paraId="637E2329" w14:textId="77777777" w:rsidR="0052320E" w:rsidRPr="006A5025" w:rsidRDefault="0052320E" w:rsidP="00BD3DEB">
            <w:pPr>
              <w:widowControl w:val="0"/>
              <w:spacing w:line="360" w:lineRule="auto"/>
              <w:jc w:val="center"/>
              <w:rPr>
                <w:rFonts w:ascii="David" w:hAnsi="David" w:cs="David"/>
                <w:sz w:val="24"/>
                <w:szCs w:val="24"/>
              </w:rPr>
            </w:pPr>
            <w:r w:rsidRPr="006A5025">
              <w:rPr>
                <w:rFonts w:ascii="David" w:hAnsi="David" w:cs="David"/>
                <w:sz w:val="24"/>
                <w:szCs w:val="24"/>
                <w:rtl/>
              </w:rPr>
              <w:t>כלורידים</w:t>
            </w:r>
          </w:p>
        </w:tc>
      </w:tr>
      <w:tr w:rsidR="0052320E" w:rsidRPr="006A5025" w14:paraId="60252D6F" w14:textId="77777777" w:rsidTr="00E35AB0">
        <w:trPr>
          <w:trHeight w:val="434"/>
        </w:trPr>
        <w:tc>
          <w:tcPr>
            <w:tcW w:w="667" w:type="pct"/>
            <w:vAlign w:val="center"/>
          </w:tcPr>
          <w:p w14:paraId="1EA0B397" w14:textId="77777777" w:rsidR="0052320E" w:rsidRPr="006A5025" w:rsidRDefault="0052320E" w:rsidP="00BD3DEB">
            <w:pPr>
              <w:widowControl w:val="0"/>
              <w:spacing w:line="360" w:lineRule="auto"/>
              <w:jc w:val="center"/>
              <w:rPr>
                <w:rFonts w:ascii="David" w:hAnsi="David" w:cs="David"/>
                <w:sz w:val="24"/>
                <w:szCs w:val="24"/>
                <w:rtl/>
              </w:rPr>
            </w:pPr>
            <w:r w:rsidRPr="006A5025">
              <w:rPr>
                <w:rFonts w:ascii="David" w:hAnsi="David" w:cs="David"/>
                <w:sz w:val="24"/>
                <w:szCs w:val="24"/>
                <w:rtl/>
              </w:rPr>
              <w:t>מ"ג/ליטר</w:t>
            </w:r>
          </w:p>
        </w:tc>
        <w:tc>
          <w:tcPr>
            <w:tcW w:w="3082" w:type="pct"/>
            <w:vAlign w:val="center"/>
            <w:hideMark/>
          </w:tcPr>
          <w:p w14:paraId="16167004" w14:textId="77777777" w:rsidR="0052320E" w:rsidRPr="006A5025" w:rsidRDefault="0052320E" w:rsidP="00BD3DEB">
            <w:pPr>
              <w:widowControl w:val="0"/>
              <w:spacing w:line="360" w:lineRule="auto"/>
              <w:jc w:val="center"/>
              <w:rPr>
                <w:rFonts w:ascii="David" w:hAnsi="David" w:cs="David"/>
                <w:sz w:val="24"/>
                <w:szCs w:val="24"/>
              </w:rPr>
            </w:pPr>
            <w:r w:rsidRPr="006A5025">
              <w:rPr>
                <w:rFonts w:ascii="David" w:hAnsi="David" w:cs="David"/>
                <w:sz w:val="24"/>
                <w:szCs w:val="24"/>
                <w:rtl/>
              </w:rPr>
              <w:t>1,000</w:t>
            </w:r>
            <w:r w:rsidRPr="006A5025">
              <w:rPr>
                <w:rFonts w:ascii="David" w:hAnsi="David" w:cs="David"/>
                <w:sz w:val="24"/>
                <w:szCs w:val="24"/>
                <w:rtl/>
              </w:rPr>
              <w:br/>
              <w:t>או ערך אחר שאושר מראש ובכתב על ידי ממונה סביבה</w:t>
            </w:r>
          </w:p>
        </w:tc>
        <w:tc>
          <w:tcPr>
            <w:tcW w:w="1251" w:type="pct"/>
            <w:vAlign w:val="center"/>
            <w:hideMark/>
          </w:tcPr>
          <w:p w14:paraId="75D3F9DB" w14:textId="77777777" w:rsidR="0052320E" w:rsidRPr="006A5025" w:rsidRDefault="0052320E" w:rsidP="00BD3DEB">
            <w:pPr>
              <w:widowControl w:val="0"/>
              <w:spacing w:line="360" w:lineRule="auto"/>
              <w:jc w:val="center"/>
              <w:rPr>
                <w:rFonts w:ascii="David" w:hAnsi="David" w:cs="David"/>
                <w:sz w:val="24"/>
                <w:szCs w:val="24"/>
              </w:rPr>
            </w:pPr>
            <w:r w:rsidRPr="006A5025">
              <w:rPr>
                <w:rFonts w:ascii="David" w:hAnsi="David" w:cs="David"/>
                <w:sz w:val="24"/>
                <w:szCs w:val="24"/>
                <w:rtl/>
              </w:rPr>
              <w:t>כלל מוצקים מרחפים (</w:t>
            </w:r>
            <w:r w:rsidRPr="006A5025">
              <w:rPr>
                <w:rStyle w:val="default"/>
                <w:rFonts w:ascii="David" w:hAnsi="David" w:cs="David"/>
                <w:sz w:val="24"/>
                <w:szCs w:val="24"/>
              </w:rPr>
              <w:t>105ºC</w:t>
            </w:r>
            <w:r w:rsidRPr="006A5025">
              <w:rPr>
                <w:rFonts w:ascii="David" w:hAnsi="David" w:cs="David"/>
                <w:sz w:val="24"/>
                <w:szCs w:val="24"/>
                <w:rtl/>
              </w:rPr>
              <w:t xml:space="preserve"> </w:t>
            </w:r>
            <w:r w:rsidRPr="006A5025">
              <w:rPr>
                <w:rFonts w:ascii="David" w:hAnsi="David" w:cs="David"/>
                <w:sz w:val="24"/>
                <w:szCs w:val="24"/>
              </w:rPr>
              <w:t>TSS</w:t>
            </w:r>
            <w:r w:rsidRPr="006A5025">
              <w:rPr>
                <w:rFonts w:ascii="David" w:hAnsi="David" w:cs="David"/>
                <w:sz w:val="24"/>
                <w:szCs w:val="24"/>
                <w:rtl/>
              </w:rPr>
              <w:t>)</w:t>
            </w:r>
          </w:p>
        </w:tc>
      </w:tr>
      <w:tr w:rsidR="0052320E" w:rsidRPr="006A5025" w14:paraId="4744EFFD" w14:textId="77777777" w:rsidTr="00E35AB0">
        <w:tc>
          <w:tcPr>
            <w:tcW w:w="667" w:type="pct"/>
            <w:vAlign w:val="center"/>
          </w:tcPr>
          <w:p w14:paraId="0D4CE44D" w14:textId="77777777" w:rsidR="0052320E" w:rsidRPr="006A5025" w:rsidRDefault="0052320E" w:rsidP="00BD3DEB">
            <w:pPr>
              <w:widowControl w:val="0"/>
              <w:spacing w:line="360" w:lineRule="auto"/>
              <w:jc w:val="center"/>
              <w:rPr>
                <w:rFonts w:ascii="David" w:hAnsi="David" w:cs="David"/>
                <w:sz w:val="24"/>
                <w:szCs w:val="24"/>
                <w:rtl/>
              </w:rPr>
            </w:pPr>
            <w:r w:rsidRPr="006A5025">
              <w:rPr>
                <w:rFonts w:ascii="David" w:hAnsi="David" w:cs="David"/>
                <w:sz w:val="24"/>
                <w:szCs w:val="24"/>
                <w:rtl/>
              </w:rPr>
              <w:t>מ"ג/ליטר</w:t>
            </w:r>
          </w:p>
        </w:tc>
        <w:tc>
          <w:tcPr>
            <w:tcW w:w="3082" w:type="pct"/>
            <w:vAlign w:val="center"/>
            <w:hideMark/>
          </w:tcPr>
          <w:p w14:paraId="59DF23CE" w14:textId="77777777" w:rsidR="0052320E" w:rsidRPr="006A5025" w:rsidRDefault="0052320E" w:rsidP="00BD3DEB">
            <w:pPr>
              <w:widowControl w:val="0"/>
              <w:spacing w:line="360" w:lineRule="auto"/>
              <w:jc w:val="center"/>
              <w:rPr>
                <w:rFonts w:ascii="David" w:hAnsi="David" w:cs="David"/>
                <w:sz w:val="24"/>
                <w:szCs w:val="24"/>
                <w:rtl/>
              </w:rPr>
            </w:pPr>
            <w:r w:rsidRPr="006A5025">
              <w:rPr>
                <w:rFonts w:ascii="David" w:hAnsi="David" w:cs="David"/>
                <w:sz w:val="24"/>
                <w:szCs w:val="24"/>
                <w:rtl/>
              </w:rPr>
              <w:t>230</w:t>
            </w:r>
          </w:p>
          <w:p w14:paraId="606D7AC3" w14:textId="77777777" w:rsidR="0052320E" w:rsidRPr="006A5025" w:rsidRDefault="0052320E" w:rsidP="00BD3DEB">
            <w:pPr>
              <w:widowControl w:val="0"/>
              <w:spacing w:line="360" w:lineRule="auto"/>
              <w:jc w:val="center"/>
              <w:rPr>
                <w:rFonts w:ascii="David" w:hAnsi="David" w:cs="David"/>
                <w:sz w:val="24"/>
                <w:szCs w:val="24"/>
                <w:rtl/>
              </w:rPr>
            </w:pPr>
            <w:r w:rsidRPr="006A5025">
              <w:rPr>
                <w:rFonts w:ascii="David" w:hAnsi="David" w:cs="David"/>
                <w:sz w:val="24"/>
                <w:szCs w:val="24"/>
                <w:rtl/>
              </w:rPr>
              <w:t>או הריכוז במים המסופקים למפעל בתוספת 130 מג"ל לפי הגבוה מבין השניים</w:t>
            </w:r>
          </w:p>
          <w:p w14:paraId="630B7E61" w14:textId="5DCDD968" w:rsidR="0052320E" w:rsidRPr="006A5025" w:rsidRDefault="0052320E" w:rsidP="00BD3DEB">
            <w:pPr>
              <w:widowControl w:val="0"/>
              <w:spacing w:line="360" w:lineRule="auto"/>
              <w:jc w:val="center"/>
              <w:rPr>
                <w:rFonts w:ascii="David" w:hAnsi="David" w:cs="David"/>
                <w:sz w:val="24"/>
                <w:szCs w:val="24"/>
              </w:rPr>
            </w:pPr>
            <w:r w:rsidRPr="006A5025">
              <w:rPr>
                <w:rFonts w:ascii="David" w:hAnsi="David" w:cs="David"/>
                <w:sz w:val="24"/>
                <w:szCs w:val="24"/>
                <w:rtl/>
              </w:rPr>
              <w:t>או ערך אחר שקבע נותן האישור על פי תקנה 3 או 4 לתקנות רישוי</w:t>
            </w:r>
            <w:r w:rsidRPr="006A5025">
              <w:rPr>
                <w:rFonts w:ascii="David" w:hAnsi="David" w:cs="David"/>
                <w:sz w:val="24"/>
                <w:szCs w:val="24"/>
              </w:rPr>
              <w:t xml:space="preserve"> </w:t>
            </w:r>
            <w:r w:rsidRPr="006A5025">
              <w:rPr>
                <w:rFonts w:ascii="David" w:hAnsi="David" w:cs="David"/>
                <w:sz w:val="24"/>
                <w:szCs w:val="24"/>
                <w:rtl/>
              </w:rPr>
              <w:t>עסקים (ריכוזי</w:t>
            </w:r>
            <w:r w:rsidRPr="006A5025">
              <w:rPr>
                <w:rFonts w:ascii="David" w:hAnsi="David" w:cs="David"/>
                <w:sz w:val="24"/>
                <w:szCs w:val="24"/>
              </w:rPr>
              <w:t xml:space="preserve"> </w:t>
            </w:r>
            <w:r w:rsidRPr="006A5025">
              <w:rPr>
                <w:rFonts w:ascii="David" w:hAnsi="David" w:cs="David"/>
                <w:sz w:val="24"/>
                <w:szCs w:val="24"/>
                <w:rtl/>
              </w:rPr>
              <w:t>מלחים</w:t>
            </w:r>
            <w:r w:rsidRPr="006A5025">
              <w:rPr>
                <w:rFonts w:ascii="David" w:hAnsi="David" w:cs="David"/>
                <w:sz w:val="24"/>
                <w:szCs w:val="24"/>
              </w:rPr>
              <w:t xml:space="preserve"> </w:t>
            </w:r>
            <w:r w:rsidRPr="006A5025">
              <w:rPr>
                <w:rFonts w:ascii="David" w:hAnsi="David" w:cs="David"/>
                <w:sz w:val="24"/>
                <w:szCs w:val="24"/>
                <w:rtl/>
              </w:rPr>
              <w:t>בשפכים</w:t>
            </w:r>
            <w:r w:rsidRPr="006A5025">
              <w:rPr>
                <w:rFonts w:ascii="David" w:hAnsi="David" w:cs="David"/>
                <w:sz w:val="24"/>
                <w:szCs w:val="24"/>
              </w:rPr>
              <w:t xml:space="preserve"> </w:t>
            </w:r>
            <w:r w:rsidRPr="006A5025">
              <w:rPr>
                <w:rFonts w:ascii="David" w:hAnsi="David" w:cs="David"/>
                <w:sz w:val="24"/>
                <w:szCs w:val="24"/>
                <w:rtl/>
              </w:rPr>
              <w:t>תעשייתיים),</w:t>
            </w:r>
            <w:r w:rsidRPr="006A5025">
              <w:rPr>
                <w:rFonts w:ascii="David" w:hAnsi="David" w:cs="David"/>
                <w:sz w:val="24"/>
                <w:szCs w:val="24"/>
              </w:rPr>
              <w:t xml:space="preserve"> </w:t>
            </w:r>
            <w:r w:rsidR="00970F2F">
              <w:rPr>
                <w:rFonts w:ascii="David" w:hAnsi="David" w:cs="David"/>
                <w:sz w:val="24"/>
                <w:szCs w:val="24"/>
                <w:rtl/>
              </w:rPr>
              <w:t>הת</w:t>
            </w:r>
            <w:r w:rsidR="00970F2F">
              <w:rPr>
                <w:rFonts w:ascii="David" w:hAnsi="David" w:cs="David" w:hint="cs"/>
                <w:sz w:val="24"/>
                <w:szCs w:val="24"/>
                <w:rtl/>
              </w:rPr>
              <w:t>שס"ג-2003</w:t>
            </w:r>
          </w:p>
        </w:tc>
        <w:tc>
          <w:tcPr>
            <w:tcW w:w="1251" w:type="pct"/>
            <w:vAlign w:val="center"/>
            <w:hideMark/>
          </w:tcPr>
          <w:p w14:paraId="4AFC2C86" w14:textId="77777777" w:rsidR="0052320E" w:rsidRPr="006A5025" w:rsidRDefault="0052320E" w:rsidP="00BD3DEB">
            <w:pPr>
              <w:widowControl w:val="0"/>
              <w:spacing w:line="360" w:lineRule="auto"/>
              <w:jc w:val="center"/>
              <w:rPr>
                <w:rFonts w:ascii="David" w:hAnsi="David" w:cs="David"/>
                <w:sz w:val="24"/>
                <w:szCs w:val="24"/>
              </w:rPr>
            </w:pPr>
            <w:r w:rsidRPr="006A5025">
              <w:rPr>
                <w:rFonts w:ascii="David" w:hAnsi="David" w:cs="David"/>
                <w:sz w:val="24"/>
                <w:szCs w:val="24"/>
                <w:rtl/>
              </w:rPr>
              <w:t>נתרן</w:t>
            </w:r>
          </w:p>
        </w:tc>
      </w:tr>
      <w:tr w:rsidR="0052320E" w:rsidRPr="006A5025" w14:paraId="78F0B237" w14:textId="77777777" w:rsidTr="00E35AB0">
        <w:trPr>
          <w:trHeight w:val="496"/>
        </w:trPr>
        <w:tc>
          <w:tcPr>
            <w:tcW w:w="667" w:type="pct"/>
            <w:vAlign w:val="center"/>
          </w:tcPr>
          <w:p w14:paraId="3AB7988C" w14:textId="77777777" w:rsidR="0052320E" w:rsidRPr="006A5025" w:rsidRDefault="0052320E" w:rsidP="00BD3DEB">
            <w:pPr>
              <w:widowControl w:val="0"/>
              <w:spacing w:line="360" w:lineRule="auto"/>
              <w:jc w:val="center"/>
              <w:rPr>
                <w:rFonts w:ascii="David" w:hAnsi="David" w:cs="David"/>
                <w:sz w:val="24"/>
                <w:szCs w:val="24"/>
                <w:rtl/>
              </w:rPr>
            </w:pPr>
            <w:r w:rsidRPr="006A5025">
              <w:rPr>
                <w:rFonts w:ascii="David" w:hAnsi="David" w:cs="David"/>
                <w:sz w:val="24"/>
                <w:szCs w:val="24"/>
              </w:rPr>
              <w:t>pH</w:t>
            </w:r>
          </w:p>
        </w:tc>
        <w:tc>
          <w:tcPr>
            <w:tcW w:w="3082" w:type="pct"/>
            <w:vAlign w:val="center"/>
          </w:tcPr>
          <w:p w14:paraId="30641252" w14:textId="77777777" w:rsidR="0052320E" w:rsidRPr="006A5025" w:rsidRDefault="0052320E" w:rsidP="00BD3DEB">
            <w:pPr>
              <w:widowControl w:val="0"/>
              <w:spacing w:line="360" w:lineRule="auto"/>
              <w:jc w:val="center"/>
              <w:rPr>
                <w:rFonts w:ascii="David" w:hAnsi="David" w:cs="David"/>
                <w:sz w:val="24"/>
                <w:szCs w:val="24"/>
              </w:rPr>
            </w:pPr>
            <w:r w:rsidRPr="006A5025">
              <w:rPr>
                <w:rFonts w:ascii="David" w:hAnsi="David" w:cs="David"/>
                <w:sz w:val="24"/>
                <w:szCs w:val="24"/>
                <w:rtl/>
              </w:rPr>
              <w:t>10-6</w:t>
            </w:r>
          </w:p>
        </w:tc>
        <w:tc>
          <w:tcPr>
            <w:tcW w:w="1251" w:type="pct"/>
            <w:vAlign w:val="center"/>
            <w:hideMark/>
          </w:tcPr>
          <w:p w14:paraId="0A1F9701" w14:textId="77777777" w:rsidR="0052320E" w:rsidRPr="006A5025" w:rsidRDefault="0052320E" w:rsidP="00BD3DEB">
            <w:pPr>
              <w:widowControl w:val="0"/>
              <w:spacing w:line="360" w:lineRule="auto"/>
              <w:jc w:val="center"/>
              <w:rPr>
                <w:rFonts w:ascii="David" w:hAnsi="David" w:cs="David"/>
                <w:sz w:val="24"/>
                <w:szCs w:val="24"/>
              </w:rPr>
            </w:pPr>
            <w:r w:rsidRPr="006A5025">
              <w:rPr>
                <w:rFonts w:ascii="David" w:hAnsi="David" w:cs="David"/>
                <w:sz w:val="24"/>
                <w:szCs w:val="24"/>
                <w:rtl/>
              </w:rPr>
              <w:t>ערך הגבה (</w:t>
            </w:r>
            <w:r w:rsidRPr="006A5025">
              <w:rPr>
                <w:rFonts w:ascii="David" w:hAnsi="David" w:cs="David"/>
                <w:sz w:val="24"/>
                <w:szCs w:val="24"/>
              </w:rPr>
              <w:t>pH</w:t>
            </w:r>
            <w:r w:rsidRPr="006A5025">
              <w:rPr>
                <w:rFonts w:ascii="David" w:hAnsi="David" w:cs="David"/>
                <w:sz w:val="24"/>
                <w:szCs w:val="24"/>
                <w:rtl/>
              </w:rPr>
              <w:t>)</w:t>
            </w:r>
          </w:p>
        </w:tc>
      </w:tr>
      <w:tr w:rsidR="0052320E" w:rsidRPr="006A5025" w14:paraId="6A436B33" w14:textId="77777777" w:rsidTr="00E35AB0">
        <w:trPr>
          <w:trHeight w:val="449"/>
        </w:trPr>
        <w:tc>
          <w:tcPr>
            <w:tcW w:w="667" w:type="pct"/>
            <w:vAlign w:val="center"/>
          </w:tcPr>
          <w:p w14:paraId="44F1D24E" w14:textId="77777777" w:rsidR="0052320E" w:rsidRPr="006A5025" w:rsidRDefault="0052320E" w:rsidP="00BD3DEB">
            <w:pPr>
              <w:widowControl w:val="0"/>
              <w:spacing w:line="360" w:lineRule="auto"/>
              <w:jc w:val="center"/>
              <w:rPr>
                <w:rFonts w:ascii="David" w:hAnsi="David" w:cs="David"/>
                <w:sz w:val="24"/>
                <w:szCs w:val="24"/>
                <w:rtl/>
              </w:rPr>
            </w:pPr>
            <w:r w:rsidRPr="006A5025">
              <w:rPr>
                <w:rFonts w:ascii="David" w:hAnsi="David" w:cs="David"/>
                <w:sz w:val="24"/>
                <w:szCs w:val="24"/>
                <w:rtl/>
              </w:rPr>
              <w:t>מ"ג/ליטר</w:t>
            </w:r>
          </w:p>
        </w:tc>
        <w:tc>
          <w:tcPr>
            <w:tcW w:w="3082" w:type="pct"/>
            <w:vAlign w:val="center"/>
            <w:hideMark/>
          </w:tcPr>
          <w:p w14:paraId="0C1DCA96" w14:textId="77777777" w:rsidR="0052320E" w:rsidRPr="006A5025" w:rsidRDefault="0052320E" w:rsidP="00BD3DEB">
            <w:pPr>
              <w:widowControl w:val="0"/>
              <w:spacing w:line="360" w:lineRule="auto"/>
              <w:jc w:val="center"/>
              <w:rPr>
                <w:rFonts w:ascii="David" w:hAnsi="David" w:cs="David"/>
                <w:sz w:val="24"/>
                <w:szCs w:val="24"/>
              </w:rPr>
            </w:pPr>
            <w:r w:rsidRPr="006A5025">
              <w:rPr>
                <w:rFonts w:ascii="David" w:hAnsi="David" w:cs="David"/>
                <w:sz w:val="24"/>
                <w:szCs w:val="24"/>
                <w:rtl/>
              </w:rPr>
              <w:t xml:space="preserve">2,000 </w:t>
            </w:r>
            <w:r w:rsidRPr="006A5025">
              <w:rPr>
                <w:rFonts w:ascii="David" w:hAnsi="David" w:cs="David"/>
                <w:sz w:val="24"/>
                <w:szCs w:val="24"/>
                <w:rtl/>
              </w:rPr>
              <w:br/>
              <w:t>או ערך אחר שאושר מראש ובכתב על ידי ממונה סביבה</w:t>
            </w:r>
          </w:p>
        </w:tc>
        <w:tc>
          <w:tcPr>
            <w:tcW w:w="1251" w:type="pct"/>
            <w:vAlign w:val="center"/>
            <w:hideMark/>
          </w:tcPr>
          <w:p w14:paraId="6DF1A492" w14:textId="77777777" w:rsidR="0052320E" w:rsidRPr="006A5025" w:rsidRDefault="0052320E" w:rsidP="00BD3DEB">
            <w:pPr>
              <w:widowControl w:val="0"/>
              <w:spacing w:line="360" w:lineRule="auto"/>
              <w:jc w:val="center"/>
              <w:rPr>
                <w:rFonts w:ascii="David" w:hAnsi="David" w:cs="David"/>
                <w:sz w:val="24"/>
                <w:szCs w:val="24"/>
              </w:rPr>
            </w:pPr>
            <w:r w:rsidRPr="006A5025">
              <w:rPr>
                <w:rFonts w:ascii="David" w:hAnsi="David" w:cs="David"/>
                <w:sz w:val="24"/>
                <w:szCs w:val="24"/>
                <w:rtl/>
              </w:rPr>
              <w:t xml:space="preserve">צריכת חמצן כימית </w:t>
            </w:r>
            <w:r w:rsidRPr="006A5025">
              <w:rPr>
                <w:rFonts w:ascii="David" w:hAnsi="David" w:cs="David"/>
                <w:sz w:val="24"/>
                <w:szCs w:val="24"/>
              </w:rPr>
              <w:t>(COD)</w:t>
            </w:r>
          </w:p>
        </w:tc>
      </w:tr>
    </w:tbl>
    <w:p w14:paraId="37746E9A" w14:textId="77777777" w:rsidR="0052320E" w:rsidRPr="006A5025" w:rsidRDefault="0052320E" w:rsidP="00BD3DEB">
      <w:pPr>
        <w:spacing w:after="0" w:line="360" w:lineRule="auto"/>
        <w:rPr>
          <w:rFonts w:ascii="David" w:hAnsi="David" w:cs="David"/>
          <w:sz w:val="24"/>
          <w:szCs w:val="24"/>
          <w:rtl/>
        </w:rPr>
      </w:pPr>
    </w:p>
    <w:p w14:paraId="08C3D314" w14:textId="77777777" w:rsidR="0052320E" w:rsidRPr="006A5025" w:rsidRDefault="0052320E" w:rsidP="00BD3DEB">
      <w:pPr>
        <w:bidi w:val="0"/>
        <w:spacing w:after="0" w:line="360" w:lineRule="auto"/>
        <w:rPr>
          <w:rFonts w:ascii="David" w:hAnsi="David" w:cs="David"/>
          <w:b/>
          <w:bCs/>
          <w:sz w:val="24"/>
          <w:szCs w:val="24"/>
          <w:rtl/>
        </w:rPr>
      </w:pPr>
    </w:p>
    <w:p w14:paraId="7FDC9D3D" w14:textId="2BE958A5" w:rsidR="0052320E" w:rsidRPr="006A5025" w:rsidRDefault="0052320E" w:rsidP="00BD3DEB">
      <w:pPr>
        <w:spacing w:after="0" w:line="360" w:lineRule="auto"/>
        <w:rPr>
          <w:rFonts w:ascii="David" w:hAnsi="David" w:cs="David"/>
          <w:b/>
          <w:bCs/>
          <w:color w:val="5B9BD5" w:themeColor="accent1"/>
          <w:sz w:val="24"/>
          <w:szCs w:val="24"/>
          <w:rtl/>
        </w:rPr>
      </w:pPr>
      <w:r w:rsidRPr="006A5025">
        <w:rPr>
          <w:rFonts w:ascii="David" w:hAnsi="David" w:cs="David"/>
          <w:b/>
          <w:bCs/>
          <w:color w:val="5B9BD5" w:themeColor="accent1"/>
          <w:sz w:val="24"/>
          <w:szCs w:val="24"/>
          <w:rtl/>
        </w:rPr>
        <w:br w:type="page"/>
      </w:r>
    </w:p>
    <w:p w14:paraId="48FFFA92" w14:textId="76B64FC5" w:rsidR="00301F85" w:rsidRPr="006A5025" w:rsidRDefault="00301F85" w:rsidP="00BD3DEB">
      <w:pPr>
        <w:pStyle w:val="a7"/>
        <w:spacing w:after="0" w:line="360" w:lineRule="auto"/>
        <w:ind w:left="360"/>
        <w:jc w:val="center"/>
        <w:rPr>
          <w:rFonts w:ascii="David" w:hAnsi="David" w:cs="David"/>
          <w:b/>
          <w:bCs/>
          <w:color w:val="5B9BD5" w:themeColor="accent1"/>
          <w:sz w:val="24"/>
          <w:szCs w:val="24"/>
          <w:rtl/>
        </w:rPr>
      </w:pPr>
      <w:r w:rsidRPr="006A5025">
        <w:rPr>
          <w:rFonts w:ascii="David" w:hAnsi="David" w:cs="David"/>
          <w:b/>
          <w:bCs/>
          <w:color w:val="5B9BD5" w:themeColor="accent1"/>
          <w:sz w:val="24"/>
          <w:szCs w:val="24"/>
          <w:rtl/>
        </w:rPr>
        <w:t>פרק 4 - משרד החקלאות</w:t>
      </w:r>
      <w:r w:rsidR="001E044A">
        <w:rPr>
          <w:rFonts w:ascii="David" w:hAnsi="David" w:cs="David" w:hint="cs"/>
          <w:b/>
          <w:bCs/>
          <w:color w:val="5B9BD5" w:themeColor="accent1"/>
          <w:sz w:val="24"/>
          <w:szCs w:val="24"/>
          <w:rtl/>
        </w:rPr>
        <w:t xml:space="preserve"> ופיתוח הכפר</w:t>
      </w:r>
    </w:p>
    <w:p w14:paraId="1F3C9439" w14:textId="5E60A872" w:rsidR="00301F85" w:rsidRPr="006A5025" w:rsidRDefault="00301F85" w:rsidP="00BD3DEB">
      <w:pPr>
        <w:pStyle w:val="a7"/>
        <w:spacing w:after="0" w:line="360" w:lineRule="auto"/>
        <w:ind w:left="360"/>
        <w:jc w:val="both"/>
        <w:rPr>
          <w:rFonts w:ascii="David" w:hAnsi="David" w:cs="David"/>
          <w:b/>
          <w:bCs/>
          <w:color w:val="5B9BD5" w:themeColor="accent1"/>
          <w:sz w:val="24"/>
          <w:szCs w:val="24"/>
          <w:rtl/>
        </w:rPr>
      </w:pPr>
    </w:p>
    <w:p w14:paraId="3D2AF980" w14:textId="2214EDBB" w:rsidR="006B0FF3" w:rsidRPr="006A5025" w:rsidRDefault="006B0FF3" w:rsidP="00BD3DEB">
      <w:pPr>
        <w:spacing w:after="0" w:line="360" w:lineRule="auto"/>
        <w:jc w:val="both"/>
        <w:rPr>
          <w:rFonts w:ascii="David" w:hAnsi="David" w:cs="David"/>
          <w:b/>
          <w:bCs/>
          <w:sz w:val="24"/>
          <w:szCs w:val="24"/>
          <w:rtl/>
        </w:rPr>
      </w:pPr>
      <w:r w:rsidRPr="006A5025">
        <w:rPr>
          <w:rFonts w:ascii="David" w:hAnsi="David" w:cs="David"/>
          <w:b/>
          <w:bCs/>
          <w:sz w:val="24"/>
          <w:szCs w:val="24"/>
          <w:rtl/>
        </w:rPr>
        <w:t xml:space="preserve">מועד תחילתן של ההוראות המפורטות בפרק </w:t>
      </w:r>
      <w:r w:rsidR="006C0488">
        <w:rPr>
          <w:rFonts w:ascii="David" w:hAnsi="David" w:cs="David"/>
          <w:b/>
          <w:bCs/>
          <w:sz w:val="24"/>
          <w:szCs w:val="24"/>
          <w:rtl/>
        </w:rPr>
        <w:t>זה הוא ביום כ"א בתמוז התשפ"א (</w:t>
      </w:r>
      <w:r w:rsidR="006A2BE8">
        <w:rPr>
          <w:rFonts w:ascii="David" w:hAnsi="David" w:cs="David" w:hint="cs"/>
          <w:b/>
          <w:bCs/>
          <w:sz w:val="24"/>
          <w:szCs w:val="24"/>
          <w:rtl/>
        </w:rPr>
        <w:t xml:space="preserve">1 </w:t>
      </w:r>
      <w:r w:rsidRPr="006A5025">
        <w:rPr>
          <w:rFonts w:ascii="David" w:hAnsi="David" w:cs="David"/>
          <w:b/>
          <w:bCs/>
          <w:sz w:val="24"/>
          <w:szCs w:val="24"/>
          <w:rtl/>
        </w:rPr>
        <w:t>ביולי 2021), ובכלל זה לגבי עסק שבמועד התחילה אין לו רישיון, היתר זמני או היתר מזורז; מועד תחילתן של ההוראות המפורטות בפרק זה לגבי עסק</w:t>
      </w:r>
      <w:r w:rsidR="006C0488">
        <w:rPr>
          <w:rFonts w:ascii="David" w:hAnsi="David" w:cs="David"/>
          <w:b/>
          <w:bCs/>
          <w:sz w:val="24"/>
          <w:szCs w:val="24"/>
          <w:rtl/>
        </w:rPr>
        <w:t xml:space="preserve"> שביום ביום כ"א בתמוז התשפ"א (</w:t>
      </w:r>
      <w:r w:rsidR="006A2BE8">
        <w:rPr>
          <w:rFonts w:ascii="David" w:hAnsi="David" w:cs="David" w:hint="cs"/>
          <w:b/>
          <w:bCs/>
          <w:sz w:val="24"/>
          <w:szCs w:val="24"/>
          <w:rtl/>
        </w:rPr>
        <w:t xml:space="preserve">1 </w:t>
      </w:r>
      <w:r w:rsidRPr="006A5025">
        <w:rPr>
          <w:rFonts w:ascii="David" w:hAnsi="David" w:cs="David"/>
          <w:b/>
          <w:bCs/>
          <w:sz w:val="24"/>
          <w:szCs w:val="24"/>
          <w:rtl/>
        </w:rPr>
        <w:t>ביולי 2021) היה לו רישיון או היתר זמני הוא ביום ב' בתמ</w:t>
      </w:r>
      <w:r w:rsidR="006C0488">
        <w:rPr>
          <w:rFonts w:ascii="David" w:hAnsi="David" w:cs="David"/>
          <w:b/>
          <w:bCs/>
          <w:sz w:val="24"/>
          <w:szCs w:val="24"/>
          <w:rtl/>
        </w:rPr>
        <w:t>וז התשפ"ב (</w:t>
      </w:r>
      <w:r w:rsidR="006A2BE8">
        <w:rPr>
          <w:rFonts w:ascii="David" w:hAnsi="David" w:cs="David" w:hint="cs"/>
          <w:b/>
          <w:bCs/>
          <w:sz w:val="24"/>
          <w:szCs w:val="24"/>
          <w:rtl/>
        </w:rPr>
        <w:t xml:space="preserve">1 </w:t>
      </w:r>
      <w:r w:rsidRPr="006A5025">
        <w:rPr>
          <w:rFonts w:ascii="David" w:hAnsi="David" w:cs="David"/>
          <w:b/>
          <w:bCs/>
          <w:sz w:val="24"/>
          <w:szCs w:val="24"/>
          <w:rtl/>
        </w:rPr>
        <w:t>ביולי 2022).</w:t>
      </w:r>
    </w:p>
    <w:p w14:paraId="1F7BAAD5" w14:textId="0EA5CC35" w:rsidR="001E044A" w:rsidRPr="001E044A" w:rsidRDefault="001E044A" w:rsidP="00BD3DEB">
      <w:pPr>
        <w:spacing w:after="0" w:line="360" w:lineRule="auto"/>
        <w:jc w:val="both"/>
        <w:rPr>
          <w:rFonts w:cs="David"/>
          <w:b/>
          <w:bCs/>
          <w:color w:val="5B9BD5" w:themeColor="accent1"/>
          <w:sz w:val="24"/>
          <w:szCs w:val="24"/>
        </w:rPr>
      </w:pPr>
    </w:p>
    <w:p w14:paraId="34A05F78" w14:textId="77777777" w:rsidR="001E044A" w:rsidRPr="001E044A" w:rsidRDefault="001E044A" w:rsidP="00BD3DEB">
      <w:pPr>
        <w:pStyle w:val="a7"/>
        <w:numPr>
          <w:ilvl w:val="0"/>
          <w:numId w:val="350"/>
        </w:numPr>
        <w:spacing w:after="0" w:line="360" w:lineRule="auto"/>
        <w:jc w:val="both"/>
        <w:rPr>
          <w:rFonts w:ascii="David" w:eastAsia="Times New Roman" w:hAnsi="David" w:cs="David"/>
          <w:b/>
          <w:bCs/>
          <w:vanish/>
          <w:sz w:val="24"/>
          <w:szCs w:val="24"/>
          <w:u w:val="single"/>
          <w:rtl/>
          <w:lang w:eastAsia="he-IL"/>
        </w:rPr>
      </w:pPr>
    </w:p>
    <w:p w14:paraId="2280A60D" w14:textId="77777777" w:rsidR="001E044A" w:rsidRPr="001E044A" w:rsidRDefault="001E044A" w:rsidP="00BD3DEB">
      <w:pPr>
        <w:pStyle w:val="a7"/>
        <w:numPr>
          <w:ilvl w:val="0"/>
          <w:numId w:val="350"/>
        </w:numPr>
        <w:spacing w:after="0" w:line="360" w:lineRule="auto"/>
        <w:jc w:val="both"/>
        <w:rPr>
          <w:rFonts w:ascii="David" w:eastAsia="Times New Roman" w:hAnsi="David" w:cs="David"/>
          <w:b/>
          <w:bCs/>
          <w:vanish/>
          <w:sz w:val="24"/>
          <w:szCs w:val="24"/>
          <w:u w:val="single"/>
          <w:rtl/>
          <w:lang w:eastAsia="he-IL"/>
        </w:rPr>
      </w:pPr>
    </w:p>
    <w:p w14:paraId="7762A158" w14:textId="077B5BE2" w:rsidR="001E044A" w:rsidRPr="001E044A" w:rsidRDefault="001E044A" w:rsidP="00BD3DEB">
      <w:pPr>
        <w:pStyle w:val="a7"/>
        <w:numPr>
          <w:ilvl w:val="1"/>
          <w:numId w:val="350"/>
        </w:numPr>
        <w:spacing w:after="0" w:line="360" w:lineRule="auto"/>
        <w:jc w:val="both"/>
        <w:rPr>
          <w:rFonts w:ascii="David" w:eastAsia="Times New Roman" w:hAnsi="David" w:cs="David"/>
          <w:b/>
          <w:bCs/>
          <w:sz w:val="24"/>
          <w:szCs w:val="24"/>
          <w:lang w:eastAsia="he-IL"/>
        </w:rPr>
      </w:pPr>
      <w:r w:rsidRPr="001E044A">
        <w:rPr>
          <w:rFonts w:ascii="David" w:eastAsia="Times New Roman" w:hAnsi="David" w:cs="David"/>
          <w:b/>
          <w:bCs/>
          <w:sz w:val="24"/>
          <w:szCs w:val="24"/>
          <w:u w:val="single"/>
          <w:rtl/>
          <w:lang w:eastAsia="he-IL"/>
        </w:rPr>
        <w:t>בקר</w:t>
      </w:r>
      <w:r w:rsidRPr="001E044A">
        <w:rPr>
          <w:rFonts w:ascii="David" w:eastAsia="Times New Roman" w:hAnsi="David" w:cs="David"/>
          <w:b/>
          <w:bCs/>
          <w:sz w:val="24"/>
          <w:szCs w:val="24"/>
          <w:rtl/>
          <w:lang w:eastAsia="he-IL"/>
        </w:rPr>
        <w:t>:</w:t>
      </w:r>
    </w:p>
    <w:p w14:paraId="1DD4A72E" w14:textId="77777777" w:rsidR="001E044A" w:rsidRPr="001E044A" w:rsidRDefault="001E044A" w:rsidP="00BD3DEB">
      <w:pPr>
        <w:pStyle w:val="a7"/>
        <w:numPr>
          <w:ilvl w:val="2"/>
          <w:numId w:val="350"/>
        </w:numPr>
        <w:spacing w:after="0" w:line="360" w:lineRule="auto"/>
        <w:jc w:val="both"/>
        <w:rPr>
          <w:rFonts w:ascii="David" w:eastAsia="Times New Roman" w:hAnsi="David" w:cs="David"/>
          <w:b/>
          <w:bCs/>
          <w:sz w:val="24"/>
          <w:szCs w:val="24"/>
          <w:lang w:eastAsia="he-IL"/>
        </w:rPr>
      </w:pPr>
      <w:r w:rsidRPr="001E044A">
        <w:rPr>
          <w:rFonts w:ascii="David" w:eastAsia="Times New Roman" w:hAnsi="David" w:cs="David"/>
          <w:b/>
          <w:bCs/>
          <w:sz w:val="24"/>
          <w:szCs w:val="24"/>
          <w:rtl/>
          <w:lang w:eastAsia="he-IL"/>
        </w:rPr>
        <w:t>הוראות חוק הנוגעות לעניין</w:t>
      </w:r>
    </w:p>
    <w:p w14:paraId="021E4D15" w14:textId="2FC396EA" w:rsidR="001E044A" w:rsidRPr="001E044A" w:rsidRDefault="008B3766" w:rsidP="00BD3DEB">
      <w:pPr>
        <w:pStyle w:val="a7"/>
        <w:numPr>
          <w:ilvl w:val="0"/>
          <w:numId w:val="340"/>
        </w:numPr>
        <w:spacing w:after="0" w:line="360" w:lineRule="auto"/>
        <w:jc w:val="both"/>
        <w:rPr>
          <w:rFonts w:ascii="David" w:eastAsia="Times New Roman" w:hAnsi="David" w:cs="David"/>
          <w:b/>
          <w:bCs/>
          <w:sz w:val="24"/>
          <w:szCs w:val="24"/>
          <w:lang w:eastAsia="he-IL"/>
        </w:rPr>
      </w:pPr>
      <w:hyperlink r:id="rId84" w:history="1">
        <w:r w:rsidR="001E044A" w:rsidRPr="001E044A">
          <w:rPr>
            <w:rStyle w:val="Hyperlink"/>
            <w:rFonts w:ascii="David" w:hAnsi="David" w:cs="David"/>
            <w:sz w:val="24"/>
            <w:szCs w:val="24"/>
            <w:rtl/>
          </w:rPr>
          <w:t>פקודת מחלות בעלי חיים [נוסח חדש], תשמ"ה-1985</w:t>
        </w:r>
      </w:hyperlink>
      <w:r w:rsidR="001E044A" w:rsidRPr="001E044A">
        <w:rPr>
          <w:rFonts w:ascii="David" w:hAnsi="David" w:cs="David"/>
          <w:sz w:val="24"/>
          <w:szCs w:val="24"/>
          <w:rtl/>
        </w:rPr>
        <w:t>.</w:t>
      </w:r>
    </w:p>
    <w:p w14:paraId="5F7FC909" w14:textId="77777777" w:rsidR="001E044A" w:rsidRPr="001E044A" w:rsidRDefault="008B3766" w:rsidP="00BD3DEB">
      <w:pPr>
        <w:pStyle w:val="a7"/>
        <w:numPr>
          <w:ilvl w:val="0"/>
          <w:numId w:val="340"/>
        </w:numPr>
        <w:spacing w:after="0" w:line="360" w:lineRule="auto"/>
        <w:jc w:val="both"/>
        <w:rPr>
          <w:rFonts w:ascii="David" w:eastAsia="Times New Roman" w:hAnsi="David" w:cs="David"/>
          <w:b/>
          <w:bCs/>
          <w:sz w:val="24"/>
          <w:szCs w:val="24"/>
          <w:lang w:eastAsia="he-IL"/>
        </w:rPr>
      </w:pPr>
      <w:hyperlink r:id="rId85" w:history="1">
        <w:r w:rsidR="001E044A" w:rsidRPr="001E044A">
          <w:rPr>
            <w:rStyle w:val="Hyperlink"/>
            <w:rFonts w:ascii="David" w:hAnsi="David" w:cs="David"/>
            <w:sz w:val="24"/>
            <w:szCs w:val="24"/>
            <w:rtl/>
          </w:rPr>
          <w:t>חוק צער בעלי חיים (הגנה על בעלי חיים), תשנ"ד-1994</w:t>
        </w:r>
      </w:hyperlink>
      <w:r w:rsidR="001E044A" w:rsidRPr="001E044A">
        <w:rPr>
          <w:rFonts w:ascii="David" w:hAnsi="David" w:cs="David"/>
          <w:sz w:val="24"/>
          <w:szCs w:val="24"/>
          <w:rtl/>
        </w:rPr>
        <w:t>.</w:t>
      </w:r>
    </w:p>
    <w:p w14:paraId="44505722" w14:textId="77777777" w:rsidR="001E044A" w:rsidRPr="001E044A" w:rsidRDefault="008B3766" w:rsidP="00BD3DEB">
      <w:pPr>
        <w:pStyle w:val="a7"/>
        <w:numPr>
          <w:ilvl w:val="0"/>
          <w:numId w:val="340"/>
        </w:numPr>
        <w:spacing w:after="0" w:line="360" w:lineRule="auto"/>
        <w:jc w:val="both"/>
        <w:rPr>
          <w:rFonts w:ascii="David" w:eastAsia="Times New Roman" w:hAnsi="David" w:cs="David"/>
          <w:b/>
          <w:bCs/>
          <w:sz w:val="24"/>
          <w:szCs w:val="24"/>
          <w:lang w:eastAsia="he-IL"/>
        </w:rPr>
      </w:pPr>
      <w:hyperlink r:id="rId86" w:anchor="Seif8" w:history="1">
        <w:r w:rsidR="001E044A" w:rsidRPr="001E044A">
          <w:rPr>
            <w:rStyle w:val="Hyperlink"/>
            <w:rFonts w:ascii="David" w:hAnsi="David" w:cs="David"/>
            <w:sz w:val="24"/>
            <w:szCs w:val="24"/>
            <w:rtl/>
          </w:rPr>
          <w:t>חוק תכנון משק החלב, תשע"א-2011</w:t>
        </w:r>
      </w:hyperlink>
      <w:r w:rsidR="001E044A" w:rsidRPr="001E044A">
        <w:rPr>
          <w:rFonts w:ascii="David" w:eastAsia="Times New Roman" w:hAnsi="David" w:cs="David"/>
          <w:sz w:val="24"/>
          <w:szCs w:val="24"/>
          <w:rtl/>
          <w:lang w:eastAsia="he-IL"/>
        </w:rPr>
        <w:t>.</w:t>
      </w:r>
    </w:p>
    <w:p w14:paraId="592B7D4E" w14:textId="6B42B030" w:rsidR="001E044A" w:rsidRPr="001E044A" w:rsidRDefault="008B3766" w:rsidP="00BD3DEB">
      <w:pPr>
        <w:pStyle w:val="a7"/>
        <w:numPr>
          <w:ilvl w:val="0"/>
          <w:numId w:val="340"/>
        </w:numPr>
        <w:spacing w:after="0" w:line="360" w:lineRule="auto"/>
        <w:jc w:val="both"/>
        <w:rPr>
          <w:rFonts w:ascii="David" w:eastAsia="Times New Roman" w:hAnsi="David" w:cs="David"/>
          <w:b/>
          <w:bCs/>
          <w:sz w:val="24"/>
          <w:szCs w:val="24"/>
          <w:lang w:eastAsia="he-IL"/>
        </w:rPr>
      </w:pPr>
      <w:hyperlink r:id="rId87" w:history="1">
        <w:r w:rsidR="001E044A" w:rsidRPr="001E044A">
          <w:rPr>
            <w:rStyle w:val="Hyperlink"/>
            <w:rFonts w:ascii="David" w:hAnsi="David" w:cs="David"/>
            <w:sz w:val="24"/>
            <w:szCs w:val="24"/>
            <w:rtl/>
          </w:rPr>
          <w:t>תקנות מחלות בעלי חיים (רישום סימון והובלה של בקר) תשל"ו-1976</w:t>
        </w:r>
      </w:hyperlink>
      <w:r w:rsidR="001E044A" w:rsidRPr="001E044A">
        <w:rPr>
          <w:rFonts w:ascii="David" w:hAnsi="David" w:cs="David"/>
          <w:sz w:val="24"/>
          <w:szCs w:val="24"/>
          <w:rtl/>
        </w:rPr>
        <w:t>.</w:t>
      </w:r>
    </w:p>
    <w:p w14:paraId="7472FDE3" w14:textId="1F3E7475" w:rsidR="001E044A" w:rsidRPr="001E044A" w:rsidRDefault="008B3766" w:rsidP="00BD3DEB">
      <w:pPr>
        <w:pStyle w:val="a7"/>
        <w:numPr>
          <w:ilvl w:val="0"/>
          <w:numId w:val="340"/>
        </w:numPr>
        <w:spacing w:after="0" w:line="360" w:lineRule="auto"/>
        <w:jc w:val="both"/>
        <w:rPr>
          <w:rFonts w:ascii="David" w:eastAsia="Times New Roman" w:hAnsi="David" w:cs="David"/>
          <w:b/>
          <w:bCs/>
          <w:sz w:val="24"/>
          <w:szCs w:val="24"/>
          <w:lang w:eastAsia="he-IL"/>
        </w:rPr>
      </w:pPr>
      <w:hyperlink r:id="rId88" w:history="1">
        <w:r w:rsidR="001E044A" w:rsidRPr="001E044A">
          <w:rPr>
            <w:rStyle w:val="Hyperlink"/>
            <w:rFonts w:ascii="David" w:hAnsi="David" w:cs="David"/>
            <w:sz w:val="24"/>
            <w:szCs w:val="24"/>
            <w:rtl/>
          </w:rPr>
          <w:t>תקנות מחלות בעלי חיים (הסדרת תנועת בעלי חיים בישראל), תשמ"ב-1982</w:t>
        </w:r>
      </w:hyperlink>
      <w:r w:rsidR="001E044A" w:rsidRPr="001E044A">
        <w:rPr>
          <w:rFonts w:ascii="David" w:hAnsi="David" w:cs="David"/>
          <w:sz w:val="24"/>
          <w:szCs w:val="24"/>
          <w:rtl/>
        </w:rPr>
        <w:t>.</w:t>
      </w:r>
    </w:p>
    <w:p w14:paraId="7A82E486" w14:textId="3AFB40B3" w:rsidR="001E044A" w:rsidRPr="001E044A" w:rsidRDefault="008B3766" w:rsidP="00BD3DEB">
      <w:pPr>
        <w:pStyle w:val="a7"/>
        <w:numPr>
          <w:ilvl w:val="0"/>
          <w:numId w:val="340"/>
        </w:numPr>
        <w:spacing w:after="0" w:line="360" w:lineRule="auto"/>
        <w:jc w:val="both"/>
        <w:rPr>
          <w:rFonts w:ascii="David" w:eastAsia="Times New Roman" w:hAnsi="David" w:cs="David"/>
          <w:sz w:val="24"/>
          <w:szCs w:val="24"/>
          <w:lang w:eastAsia="he-IL"/>
        </w:rPr>
      </w:pPr>
      <w:hyperlink r:id="rId89" w:history="1">
        <w:r w:rsidR="001E044A" w:rsidRPr="001E044A">
          <w:rPr>
            <w:rStyle w:val="Hyperlink"/>
            <w:rFonts w:ascii="David" w:hAnsi="David" w:cs="David"/>
            <w:sz w:val="24"/>
            <w:szCs w:val="24"/>
            <w:rtl/>
          </w:rPr>
          <w:t>תקנות צער בעלי חיים (הגנה על בעלי חיים) (הובלת בהמות), תשס"ו-2006</w:t>
        </w:r>
      </w:hyperlink>
      <w:r w:rsidR="001E044A" w:rsidRPr="001E044A">
        <w:rPr>
          <w:rFonts w:ascii="David" w:eastAsia="Times New Roman" w:hAnsi="David" w:cs="David"/>
          <w:sz w:val="24"/>
          <w:szCs w:val="24"/>
          <w:rtl/>
          <w:lang w:eastAsia="he-IL"/>
        </w:rPr>
        <w:t>.</w:t>
      </w:r>
    </w:p>
    <w:p w14:paraId="0A85DAA6" w14:textId="3A5820E5" w:rsidR="001E044A" w:rsidRPr="001E044A" w:rsidRDefault="008B3766" w:rsidP="00BD3DEB">
      <w:pPr>
        <w:pStyle w:val="a7"/>
        <w:numPr>
          <w:ilvl w:val="0"/>
          <w:numId w:val="340"/>
        </w:numPr>
        <w:spacing w:after="0" w:line="360" w:lineRule="auto"/>
        <w:jc w:val="both"/>
        <w:rPr>
          <w:rFonts w:ascii="David" w:eastAsia="Times New Roman" w:hAnsi="David" w:cs="David"/>
          <w:b/>
          <w:bCs/>
          <w:sz w:val="24"/>
          <w:szCs w:val="24"/>
          <w:lang w:eastAsia="he-IL"/>
        </w:rPr>
      </w:pPr>
      <w:hyperlink r:id="rId90" w:history="1">
        <w:r w:rsidR="001E044A" w:rsidRPr="001E044A">
          <w:rPr>
            <w:rStyle w:val="Hyperlink"/>
            <w:rFonts w:ascii="David" w:hAnsi="David" w:cs="David"/>
            <w:sz w:val="24"/>
            <w:szCs w:val="24"/>
            <w:rtl/>
          </w:rPr>
          <w:t>תקנות צער בעלי חיים (הגנה על בעלי חיים) (החזקה של עגלי חלב), תשס"ו-2006</w:t>
        </w:r>
      </w:hyperlink>
      <w:r w:rsidR="001E044A" w:rsidRPr="001E044A">
        <w:rPr>
          <w:rFonts w:ascii="David" w:hAnsi="David" w:cs="David"/>
          <w:sz w:val="24"/>
          <w:szCs w:val="24"/>
          <w:rtl/>
        </w:rPr>
        <w:t>.</w:t>
      </w:r>
    </w:p>
    <w:p w14:paraId="4C21D06B" w14:textId="7BF672DE" w:rsidR="001E044A" w:rsidRPr="001E044A" w:rsidRDefault="008B3766" w:rsidP="00BD3DEB">
      <w:pPr>
        <w:pStyle w:val="a7"/>
        <w:numPr>
          <w:ilvl w:val="0"/>
          <w:numId w:val="340"/>
        </w:numPr>
        <w:spacing w:after="0" w:line="360" w:lineRule="auto"/>
        <w:jc w:val="both"/>
        <w:rPr>
          <w:rStyle w:val="Hyperlink"/>
          <w:rFonts w:ascii="David" w:hAnsi="David" w:cs="David"/>
          <w:b/>
          <w:bCs/>
          <w:sz w:val="24"/>
          <w:szCs w:val="24"/>
          <w:lang w:eastAsia="he-IL"/>
        </w:rPr>
      </w:pPr>
      <w:hyperlink r:id="rId91" w:history="1">
        <w:r w:rsidR="001E044A" w:rsidRPr="001E044A">
          <w:rPr>
            <w:rStyle w:val="Hyperlink"/>
            <w:rFonts w:ascii="David" w:hAnsi="David" w:cs="David"/>
            <w:sz w:val="24"/>
            <w:szCs w:val="24"/>
            <w:rtl/>
          </w:rPr>
          <w:t>תקנות מחלות בעלי חיים (תכשירי חיטוי, ניקוי והדברה), תשמ"ב-1982.</w:t>
        </w:r>
      </w:hyperlink>
    </w:p>
    <w:p w14:paraId="484588F7" w14:textId="790D6585" w:rsidR="001E044A" w:rsidRPr="001E044A" w:rsidRDefault="008B3766" w:rsidP="00BD3DEB">
      <w:pPr>
        <w:pStyle w:val="a7"/>
        <w:numPr>
          <w:ilvl w:val="0"/>
          <w:numId w:val="340"/>
        </w:numPr>
        <w:spacing w:after="0" w:line="360" w:lineRule="auto"/>
        <w:jc w:val="both"/>
        <w:rPr>
          <w:rFonts w:ascii="David" w:eastAsia="Times New Roman" w:hAnsi="David" w:cs="David"/>
          <w:b/>
          <w:bCs/>
          <w:sz w:val="24"/>
          <w:szCs w:val="24"/>
          <w:lang w:eastAsia="he-IL"/>
        </w:rPr>
      </w:pPr>
      <w:hyperlink r:id="rId92" w:history="1">
        <w:r w:rsidR="001E044A" w:rsidRPr="001E044A">
          <w:rPr>
            <w:rStyle w:val="Hyperlink"/>
            <w:rFonts w:ascii="David" w:hAnsi="David" w:cs="David"/>
            <w:sz w:val="24"/>
            <w:szCs w:val="24"/>
            <w:rtl/>
          </w:rPr>
          <w:t>תקנות מחלות בעלי חיים (פסדים), תשמ"א-1981</w:t>
        </w:r>
      </w:hyperlink>
      <w:r w:rsidR="001E044A" w:rsidRPr="001E044A">
        <w:rPr>
          <w:rFonts w:ascii="David" w:hAnsi="David" w:cs="David"/>
          <w:sz w:val="24"/>
          <w:szCs w:val="24"/>
          <w:rtl/>
        </w:rPr>
        <w:t>.</w:t>
      </w:r>
    </w:p>
    <w:p w14:paraId="2EA43B61" w14:textId="096D973F" w:rsidR="001E044A" w:rsidRPr="001E044A" w:rsidRDefault="008B3766" w:rsidP="00BD3DEB">
      <w:pPr>
        <w:pStyle w:val="a7"/>
        <w:numPr>
          <w:ilvl w:val="0"/>
          <w:numId w:val="340"/>
        </w:numPr>
        <w:spacing w:after="0" w:line="360" w:lineRule="auto"/>
        <w:jc w:val="both"/>
        <w:rPr>
          <w:rFonts w:ascii="David" w:eastAsia="Times New Roman" w:hAnsi="David" w:cs="David"/>
          <w:b/>
          <w:bCs/>
          <w:sz w:val="24"/>
          <w:szCs w:val="24"/>
          <w:lang w:eastAsia="he-IL"/>
        </w:rPr>
      </w:pPr>
      <w:hyperlink r:id="rId93" w:history="1">
        <w:r w:rsidR="001E044A" w:rsidRPr="001E044A">
          <w:rPr>
            <w:rStyle w:val="Hyperlink"/>
            <w:rFonts w:ascii="David" w:hAnsi="David" w:cs="David"/>
            <w:sz w:val="24"/>
            <w:szCs w:val="24"/>
            <w:rtl/>
          </w:rPr>
          <w:t>תקנות בריאות העם (איכותם התברואית של מי שתיה ומתקני שתיה), התשע"ג-2013</w:t>
        </w:r>
      </w:hyperlink>
      <w:r w:rsidR="001E044A" w:rsidRPr="001E044A">
        <w:rPr>
          <w:rFonts w:ascii="David" w:hAnsi="David" w:cs="David"/>
          <w:sz w:val="24"/>
          <w:szCs w:val="24"/>
          <w:rtl/>
        </w:rPr>
        <w:t>.</w:t>
      </w:r>
    </w:p>
    <w:p w14:paraId="6D86D54C" w14:textId="66662814" w:rsidR="001E044A" w:rsidRPr="001E044A" w:rsidRDefault="008B3766" w:rsidP="00BD3DEB">
      <w:pPr>
        <w:pStyle w:val="a7"/>
        <w:numPr>
          <w:ilvl w:val="0"/>
          <w:numId w:val="340"/>
        </w:numPr>
        <w:spacing w:after="0" w:line="360" w:lineRule="auto"/>
        <w:jc w:val="both"/>
        <w:rPr>
          <w:rFonts w:ascii="David" w:eastAsia="Times New Roman" w:hAnsi="David" w:cs="David"/>
          <w:b/>
          <w:bCs/>
          <w:sz w:val="24"/>
          <w:szCs w:val="24"/>
          <w:lang w:eastAsia="he-IL"/>
        </w:rPr>
      </w:pPr>
      <w:hyperlink r:id="rId94" w:history="1">
        <w:r w:rsidR="001E044A" w:rsidRPr="001E044A">
          <w:rPr>
            <w:rStyle w:val="Hyperlink"/>
            <w:rFonts w:ascii="David" w:hAnsi="David" w:cs="David"/>
            <w:sz w:val="24"/>
            <w:szCs w:val="24"/>
            <w:rtl/>
          </w:rPr>
          <w:t>תקנות השבחת ייצור חקלאי (בעלי חיים) (בקר לחלב) (הוראת שעה),התשס"א-2001</w:t>
        </w:r>
      </w:hyperlink>
      <w:bookmarkStart w:id="116" w:name="כילויופסדים"/>
      <w:r w:rsidR="001E044A" w:rsidRPr="001E044A">
        <w:rPr>
          <w:rFonts w:ascii="David" w:eastAsia="Times New Roman" w:hAnsi="David" w:cs="David"/>
          <w:sz w:val="24"/>
          <w:szCs w:val="24"/>
          <w:rtl/>
          <w:lang w:eastAsia="he-IL"/>
        </w:rPr>
        <w:t>.</w:t>
      </w:r>
    </w:p>
    <w:bookmarkEnd w:id="116"/>
    <w:p w14:paraId="04880BF4" w14:textId="2D4A3B9A" w:rsidR="001E044A" w:rsidRPr="001E044A" w:rsidRDefault="001E044A" w:rsidP="00BD3DEB">
      <w:pPr>
        <w:pStyle w:val="a7"/>
        <w:numPr>
          <w:ilvl w:val="0"/>
          <w:numId w:val="340"/>
        </w:numPr>
        <w:spacing w:after="0" w:line="360" w:lineRule="auto"/>
        <w:jc w:val="both"/>
        <w:rPr>
          <w:rFonts w:ascii="David" w:eastAsia="Times New Roman" w:hAnsi="David" w:cs="David"/>
          <w:b/>
          <w:bCs/>
          <w:sz w:val="24"/>
          <w:szCs w:val="24"/>
          <w:lang w:eastAsia="he-IL"/>
        </w:rPr>
      </w:pPr>
      <w:r>
        <w:rPr>
          <w:rFonts w:ascii="David" w:hAnsi="David" w:cs="David"/>
          <w:sz w:val="24"/>
          <w:szCs w:val="24"/>
          <w:rtl/>
        </w:rPr>
        <w:fldChar w:fldCharType="begin"/>
      </w:r>
      <w:r>
        <w:rPr>
          <w:rFonts w:ascii="David" w:hAnsi="David" w:cs="David"/>
          <w:sz w:val="24"/>
          <w:szCs w:val="24"/>
          <w:rtl/>
        </w:rPr>
        <w:instrText xml:space="preserve"> </w:instrText>
      </w:r>
      <w:r>
        <w:rPr>
          <w:rFonts w:ascii="David" w:hAnsi="David" w:cs="David"/>
          <w:sz w:val="24"/>
          <w:szCs w:val="24"/>
        </w:rPr>
        <w:instrText>HYPERLINK</w:instrText>
      </w:r>
      <w:r>
        <w:rPr>
          <w:rFonts w:ascii="David" w:hAnsi="David" w:cs="David"/>
          <w:sz w:val="24"/>
          <w:szCs w:val="24"/>
          <w:rtl/>
        </w:rPr>
        <w:instrText xml:space="preserve"> "</w:instrText>
      </w:r>
      <w:r>
        <w:rPr>
          <w:rFonts w:ascii="David" w:hAnsi="David" w:cs="David"/>
          <w:sz w:val="24"/>
          <w:szCs w:val="24"/>
        </w:rPr>
        <w:instrText>https://www.gov.il/he/Departments/policies/moag-pro-032</w:instrText>
      </w:r>
      <w:r>
        <w:rPr>
          <w:rFonts w:ascii="David" w:hAnsi="David" w:cs="David"/>
          <w:sz w:val="24"/>
          <w:szCs w:val="24"/>
          <w:rtl/>
        </w:rPr>
        <w:instrText xml:space="preserve">" </w:instrText>
      </w:r>
      <w:r>
        <w:rPr>
          <w:rFonts w:ascii="David" w:hAnsi="David" w:cs="David"/>
          <w:sz w:val="24"/>
          <w:szCs w:val="24"/>
          <w:rtl/>
        </w:rPr>
        <w:fldChar w:fldCharType="separate"/>
      </w:r>
      <w:r w:rsidRPr="001E044A">
        <w:rPr>
          <w:rStyle w:val="Hyperlink"/>
          <w:rFonts w:ascii="David" w:hAnsi="David" w:cs="David" w:hint="cs"/>
          <w:sz w:val="24"/>
          <w:szCs w:val="24"/>
          <w:rtl/>
        </w:rPr>
        <w:t>נוהל סימון ורישום בקר</w:t>
      </w:r>
      <w:r>
        <w:rPr>
          <w:rFonts w:ascii="David" w:hAnsi="David" w:cs="David"/>
          <w:sz w:val="24"/>
          <w:szCs w:val="24"/>
          <w:rtl/>
        </w:rPr>
        <w:fldChar w:fldCharType="end"/>
      </w:r>
      <w:r w:rsidRPr="001E044A">
        <w:rPr>
          <w:rFonts w:ascii="David" w:hAnsi="David" w:cs="David"/>
          <w:sz w:val="24"/>
          <w:szCs w:val="24"/>
          <w:rtl/>
        </w:rPr>
        <w:t xml:space="preserve"> (3.5.2015).  </w:t>
      </w:r>
    </w:p>
    <w:p w14:paraId="723F4E94" w14:textId="77777777" w:rsidR="001E044A" w:rsidRPr="001E044A" w:rsidRDefault="001E044A" w:rsidP="00BD3DEB">
      <w:pPr>
        <w:pStyle w:val="a7"/>
        <w:numPr>
          <w:ilvl w:val="2"/>
          <w:numId w:val="350"/>
        </w:numPr>
        <w:spacing w:after="0" w:line="360" w:lineRule="auto"/>
        <w:jc w:val="both"/>
        <w:rPr>
          <w:rFonts w:ascii="David" w:hAnsi="David" w:cs="David"/>
          <w:b/>
          <w:bCs/>
          <w:sz w:val="24"/>
          <w:szCs w:val="24"/>
        </w:rPr>
      </w:pPr>
      <w:r w:rsidRPr="001E044A">
        <w:rPr>
          <w:rFonts w:ascii="David" w:hAnsi="David" w:cs="David"/>
          <w:b/>
          <w:bCs/>
          <w:sz w:val="24"/>
          <w:szCs w:val="24"/>
          <w:rtl/>
        </w:rPr>
        <w:t>הגדרות</w:t>
      </w:r>
    </w:p>
    <w:p w14:paraId="01B673CA" w14:textId="77777777" w:rsidR="001E044A" w:rsidRPr="001E044A" w:rsidRDefault="001E044A" w:rsidP="00BD3DEB">
      <w:pPr>
        <w:pStyle w:val="a7"/>
        <w:spacing w:after="0" w:line="360" w:lineRule="auto"/>
        <w:jc w:val="both"/>
        <w:rPr>
          <w:rFonts w:ascii="David" w:hAnsi="David" w:cs="David"/>
          <w:b/>
          <w:bCs/>
          <w:sz w:val="24"/>
          <w:szCs w:val="24"/>
          <w:u w:val="single"/>
          <w:rtl/>
        </w:rPr>
      </w:pPr>
      <w:r w:rsidRPr="001E044A">
        <w:rPr>
          <w:rFonts w:ascii="David" w:hAnsi="David" w:cs="David"/>
          <w:sz w:val="24"/>
          <w:szCs w:val="24"/>
          <w:rtl/>
        </w:rPr>
        <w:t>בפרק זה -</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הגדרות"/>
      </w:tblPr>
      <w:tblGrid>
        <w:gridCol w:w="6516"/>
        <w:gridCol w:w="1843"/>
      </w:tblGrid>
      <w:tr w:rsidR="001E044A" w:rsidRPr="001E044A" w14:paraId="0122648B" w14:textId="77777777" w:rsidTr="001E044A">
        <w:trPr>
          <w:jc w:val="center"/>
        </w:trPr>
        <w:tc>
          <w:tcPr>
            <w:tcW w:w="6516" w:type="dxa"/>
            <w:vAlign w:val="center"/>
          </w:tcPr>
          <w:p w14:paraId="4F84AEC6" w14:textId="30A62B4F"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בעל עסק או עובד מטעמו שבהשגחתו, בפיקוחו או בניהולו פועל העסק</w:t>
            </w:r>
          </w:p>
        </w:tc>
        <w:tc>
          <w:tcPr>
            <w:tcW w:w="1843" w:type="dxa"/>
            <w:vAlign w:val="center"/>
          </w:tcPr>
          <w:p w14:paraId="3031CA15" w14:textId="77777777" w:rsidR="001E044A" w:rsidRPr="001E044A" w:rsidRDefault="001E044A" w:rsidP="00BD3DEB">
            <w:pPr>
              <w:tabs>
                <w:tab w:val="left" w:pos="851"/>
                <w:tab w:val="left" w:pos="1701"/>
                <w:tab w:val="left" w:pos="2552"/>
                <w:tab w:val="left" w:pos="3402"/>
                <w:tab w:val="left" w:pos="4253"/>
              </w:tabs>
              <w:spacing w:after="0" w:line="360" w:lineRule="auto"/>
              <w:ind w:right="-360"/>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אחראי</w:t>
            </w:r>
          </w:p>
        </w:tc>
      </w:tr>
      <w:tr w:rsidR="001E044A" w:rsidRPr="001E044A" w14:paraId="351FC6C3" w14:textId="77777777" w:rsidTr="001E044A">
        <w:trPr>
          <w:jc w:val="center"/>
        </w:trPr>
        <w:tc>
          <w:tcPr>
            <w:tcW w:w="6516" w:type="dxa"/>
            <w:vAlign w:val="center"/>
          </w:tcPr>
          <w:p w14:paraId="1F77E4F7" w14:textId="77777777" w:rsidR="001E044A" w:rsidRPr="001E044A" w:rsidRDefault="001E044A" w:rsidP="00BD3DEB">
            <w:pPr>
              <w:pStyle w:val="P00"/>
              <w:spacing w:before="0" w:line="360" w:lineRule="auto"/>
              <w:ind w:left="0" w:right="34"/>
              <w:jc w:val="center"/>
              <w:rPr>
                <w:rFonts w:ascii="David" w:hAnsi="David" w:cs="David"/>
                <w:noProof w:val="0"/>
                <w:sz w:val="24"/>
                <w:szCs w:val="24"/>
              </w:rPr>
            </w:pPr>
            <w:r w:rsidRPr="001E044A">
              <w:rPr>
                <w:rFonts w:ascii="David" w:hAnsi="David" w:cs="David"/>
                <w:noProof w:val="0"/>
                <w:sz w:val="24"/>
                <w:szCs w:val="24"/>
                <w:rtl/>
              </w:rPr>
              <w:t>מתקן, מבנה או חלק ממנו המשמש להזנת בקר</w:t>
            </w:r>
          </w:p>
        </w:tc>
        <w:tc>
          <w:tcPr>
            <w:tcW w:w="1843" w:type="dxa"/>
            <w:vAlign w:val="center"/>
          </w:tcPr>
          <w:p w14:paraId="5597A19C" w14:textId="77777777" w:rsidR="001E044A" w:rsidRPr="001E044A" w:rsidRDefault="001E044A" w:rsidP="00BD3DEB">
            <w:pPr>
              <w:tabs>
                <w:tab w:val="left" w:pos="851"/>
                <w:tab w:val="left" w:pos="1701"/>
                <w:tab w:val="left" w:pos="2552"/>
                <w:tab w:val="left" w:pos="3402"/>
                <w:tab w:val="left" w:pos="4253"/>
              </w:tabs>
              <w:spacing w:after="0" w:line="360" w:lineRule="auto"/>
              <w:ind w:right="-360"/>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אבוס</w:t>
            </w:r>
          </w:p>
        </w:tc>
      </w:tr>
      <w:tr w:rsidR="001E044A" w:rsidRPr="001E044A" w14:paraId="22701F5F" w14:textId="77777777" w:rsidTr="001E044A">
        <w:trPr>
          <w:jc w:val="center"/>
        </w:trPr>
        <w:tc>
          <w:tcPr>
            <w:tcW w:w="6516" w:type="dxa"/>
            <w:vAlign w:val="center"/>
          </w:tcPr>
          <w:p w14:paraId="1F18E3FC"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חלק מסככה המשמש לבידוד בקר חולה, פצוע או חשוד ככזה, לרבות בהמה רובצת</w:t>
            </w:r>
          </w:p>
        </w:tc>
        <w:tc>
          <w:tcPr>
            <w:tcW w:w="1843" w:type="dxa"/>
            <w:vAlign w:val="center"/>
          </w:tcPr>
          <w:p w14:paraId="18EEF66B" w14:textId="77777777" w:rsidR="001E044A" w:rsidRPr="001E044A" w:rsidRDefault="001E044A" w:rsidP="00BD3DEB">
            <w:pPr>
              <w:tabs>
                <w:tab w:val="left" w:pos="851"/>
                <w:tab w:val="left" w:pos="1701"/>
                <w:tab w:val="left" w:pos="2552"/>
                <w:tab w:val="left" w:pos="3402"/>
                <w:tab w:val="left" w:pos="4253"/>
              </w:tabs>
              <w:spacing w:after="0" w:line="360" w:lineRule="auto"/>
              <w:ind w:right="-360"/>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אזור בידוד</w:t>
            </w:r>
          </w:p>
        </w:tc>
      </w:tr>
      <w:tr w:rsidR="001E044A" w:rsidRPr="001E044A" w14:paraId="574744EC" w14:textId="77777777" w:rsidTr="001E044A">
        <w:trPr>
          <w:jc w:val="center"/>
        </w:trPr>
        <w:tc>
          <w:tcPr>
            <w:tcW w:w="6516" w:type="dxa"/>
            <w:vAlign w:val="center"/>
          </w:tcPr>
          <w:p w14:paraId="42703157"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עולים או מעברים צרים שבאמצעותם מרוסנות בהמות לצורך טיפול</w:t>
            </w:r>
          </w:p>
        </w:tc>
        <w:tc>
          <w:tcPr>
            <w:tcW w:w="1843" w:type="dxa"/>
            <w:vAlign w:val="center"/>
          </w:tcPr>
          <w:p w14:paraId="6521A86D" w14:textId="77777777" w:rsidR="001E044A" w:rsidRPr="001E044A" w:rsidRDefault="001E044A" w:rsidP="00BD3DEB">
            <w:pPr>
              <w:tabs>
                <w:tab w:val="left" w:pos="851"/>
                <w:tab w:val="left" w:pos="1701"/>
                <w:tab w:val="left" w:pos="2552"/>
                <w:tab w:val="left" w:pos="3402"/>
                <w:tab w:val="left" w:pos="4253"/>
              </w:tabs>
              <w:spacing w:after="0" w:line="360" w:lineRule="auto"/>
              <w:ind w:right="-360"/>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אמצעי ריסון</w:t>
            </w:r>
          </w:p>
        </w:tc>
      </w:tr>
      <w:tr w:rsidR="001E044A" w:rsidRPr="001E044A" w14:paraId="70D93548" w14:textId="77777777" w:rsidTr="001E044A">
        <w:trPr>
          <w:jc w:val="center"/>
        </w:trPr>
        <w:tc>
          <w:tcPr>
            <w:tcW w:w="6516" w:type="dxa"/>
            <w:vAlign w:val="center"/>
          </w:tcPr>
          <w:p w14:paraId="642BFE14" w14:textId="0967CBD9"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sz w:val="24"/>
                <w:szCs w:val="24"/>
                <w:rtl/>
              </w:rPr>
              <w:t xml:space="preserve">פר, פרה, עגל עגלה ותאו (בופאלו)זכר או נקבה, בכל גיל, למעט בן בקר שהוא חיית בר כהגדרתה </w:t>
            </w:r>
            <w:hyperlink r:id="rId95" w:history="1">
              <w:r w:rsidRPr="001E044A">
                <w:rPr>
                  <w:rStyle w:val="Hyperlink"/>
                  <w:rFonts w:ascii="David" w:hAnsi="David" w:cs="David"/>
                  <w:sz w:val="24"/>
                  <w:szCs w:val="24"/>
                  <w:rtl/>
                </w:rPr>
                <w:t>בחוק להגנת חיית הבר, התשט"ז-1955</w:t>
              </w:r>
            </w:hyperlink>
          </w:p>
        </w:tc>
        <w:tc>
          <w:tcPr>
            <w:tcW w:w="1843" w:type="dxa"/>
            <w:vAlign w:val="center"/>
          </w:tcPr>
          <w:p w14:paraId="06BF3822" w14:textId="77777777" w:rsidR="001E044A" w:rsidRPr="001E044A" w:rsidRDefault="001E044A" w:rsidP="00BD3DEB">
            <w:pPr>
              <w:tabs>
                <w:tab w:val="left" w:pos="851"/>
                <w:tab w:val="left" w:pos="1701"/>
                <w:tab w:val="left" w:pos="2552"/>
                <w:tab w:val="left" w:pos="3402"/>
                <w:tab w:val="left" w:pos="4253"/>
              </w:tabs>
              <w:spacing w:after="0" w:line="360" w:lineRule="auto"/>
              <w:ind w:right="-360"/>
              <w:jc w:val="center"/>
              <w:rPr>
                <w:rFonts w:ascii="David" w:eastAsia="Times New Roman" w:hAnsi="David" w:cs="David"/>
                <w:sz w:val="24"/>
                <w:szCs w:val="24"/>
                <w:lang w:eastAsia="he-IL"/>
              </w:rPr>
            </w:pPr>
            <w:r w:rsidRPr="001E044A">
              <w:rPr>
                <w:rFonts w:ascii="David" w:eastAsia="Times New Roman" w:hAnsi="David" w:cs="David"/>
                <w:sz w:val="24"/>
                <w:szCs w:val="24"/>
                <w:rtl/>
                <w:lang w:eastAsia="he-IL"/>
              </w:rPr>
              <w:t>בקר</w:t>
            </w:r>
          </w:p>
        </w:tc>
      </w:tr>
      <w:tr w:rsidR="001E044A" w:rsidRPr="001E044A" w14:paraId="269C6DDC" w14:textId="77777777" w:rsidTr="001E044A">
        <w:trPr>
          <w:jc w:val="center"/>
        </w:trPr>
        <w:tc>
          <w:tcPr>
            <w:tcW w:w="6516" w:type="dxa"/>
            <w:vAlign w:val="center"/>
          </w:tcPr>
          <w:p w14:paraId="57DE0F8E" w14:textId="77777777" w:rsidR="001E044A" w:rsidRPr="001E044A" w:rsidRDefault="001E044A" w:rsidP="00BD3DEB">
            <w:pPr>
              <w:spacing w:after="0" w:line="360" w:lineRule="auto"/>
              <w:jc w:val="center"/>
              <w:rPr>
                <w:rFonts w:ascii="David" w:hAnsi="David" w:cs="David"/>
                <w:sz w:val="24"/>
                <w:szCs w:val="24"/>
                <w:rtl/>
              </w:rPr>
            </w:pPr>
            <w:r w:rsidRPr="001E044A">
              <w:rPr>
                <w:rFonts w:ascii="David" w:eastAsia="Times New Roman" w:hAnsi="David" w:cs="David"/>
                <w:sz w:val="24"/>
                <w:szCs w:val="24"/>
                <w:rtl/>
              </w:rPr>
              <w:t>בהמה שאין ביכולתה  לקום על רגליה בכוחות עצמה במשך לפחות  24 שעות,</w:t>
            </w:r>
            <w:r w:rsidRPr="001E044A">
              <w:rPr>
                <w:rFonts w:ascii="David" w:eastAsia="Times New Roman" w:hAnsi="David" w:cs="David"/>
                <w:sz w:val="24"/>
                <w:szCs w:val="24"/>
              </w:rPr>
              <w:t xml:space="preserve"> </w:t>
            </w:r>
            <w:r w:rsidRPr="001E044A">
              <w:rPr>
                <w:rFonts w:ascii="David" w:eastAsia="Times New Roman" w:hAnsi="David" w:cs="David"/>
                <w:sz w:val="24"/>
                <w:szCs w:val="24"/>
                <w:rtl/>
              </w:rPr>
              <w:t xml:space="preserve"> או  שרופא וטרינר קבע לפני המועד האמור כי בהתאם למצבה הגופני ו/או הבריאותי, לא תוכל לקום על רגליה במהלך 24 השעות הקרובות</w:t>
            </w:r>
          </w:p>
        </w:tc>
        <w:tc>
          <w:tcPr>
            <w:tcW w:w="1843" w:type="dxa"/>
            <w:vAlign w:val="center"/>
          </w:tcPr>
          <w:p w14:paraId="7D0792EC" w14:textId="77777777" w:rsidR="001E044A" w:rsidRPr="001E044A" w:rsidRDefault="001E044A" w:rsidP="00BD3DEB">
            <w:pPr>
              <w:tabs>
                <w:tab w:val="left" w:pos="851"/>
                <w:tab w:val="left" w:pos="1701"/>
                <w:tab w:val="left" w:pos="2552"/>
                <w:tab w:val="left" w:pos="3402"/>
                <w:tab w:val="left" w:pos="4253"/>
              </w:tabs>
              <w:spacing w:after="0" w:line="360" w:lineRule="auto"/>
              <w:ind w:right="-360"/>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בהמה רובצת</w:t>
            </w:r>
          </w:p>
        </w:tc>
      </w:tr>
      <w:tr w:rsidR="001E044A" w:rsidRPr="001E044A" w14:paraId="14585717" w14:textId="77777777" w:rsidTr="001E044A">
        <w:trPr>
          <w:jc w:val="center"/>
        </w:trPr>
        <w:tc>
          <w:tcPr>
            <w:tcW w:w="6516" w:type="dxa"/>
            <w:vAlign w:val="center"/>
          </w:tcPr>
          <w:p w14:paraId="5A2F49CB" w14:textId="56867AA9" w:rsidR="001E044A" w:rsidRPr="001E044A" w:rsidRDefault="001E044A" w:rsidP="00BD3DEB">
            <w:pPr>
              <w:spacing w:after="0" w:line="360" w:lineRule="auto"/>
              <w:jc w:val="center"/>
              <w:rPr>
                <w:rFonts w:ascii="David" w:eastAsia="Times New Roman" w:hAnsi="David" w:cs="David"/>
                <w:sz w:val="24"/>
                <w:szCs w:val="24"/>
                <w:rtl/>
              </w:rPr>
            </w:pPr>
            <w:bookmarkStart w:id="117" w:name="OLE_LINK1"/>
            <w:bookmarkStart w:id="118" w:name="OLE_LINK2"/>
            <w:r w:rsidRPr="001E044A">
              <w:rPr>
                <w:rFonts w:ascii="David" w:eastAsia="Times New Roman" w:hAnsi="David" w:cs="David"/>
                <w:sz w:val="24"/>
                <w:szCs w:val="24"/>
                <w:rtl/>
              </w:rPr>
              <w:t>כל אחד מאלה: המחזיק בעסק או בנכס בו מצוי העסק; בעל רישיון העסק או מבקש הרישיון לפי העניין</w:t>
            </w:r>
            <w:bookmarkEnd w:id="117"/>
            <w:bookmarkEnd w:id="118"/>
          </w:p>
        </w:tc>
        <w:tc>
          <w:tcPr>
            <w:tcW w:w="1843" w:type="dxa"/>
            <w:vAlign w:val="center"/>
          </w:tcPr>
          <w:p w14:paraId="632EC56A" w14:textId="4BDBE4B1" w:rsidR="001E044A" w:rsidRPr="007E33D5" w:rsidRDefault="001E044A" w:rsidP="007E33D5">
            <w:pPr>
              <w:jc w:val="center"/>
              <w:rPr>
                <w:rFonts w:ascii="David" w:hAnsi="David" w:cs="David"/>
                <w:sz w:val="24"/>
                <w:szCs w:val="24"/>
                <w:rtl/>
                <w:lang w:eastAsia="he-IL"/>
              </w:rPr>
            </w:pPr>
            <w:r w:rsidRPr="007E33D5">
              <w:rPr>
                <w:rFonts w:ascii="David" w:hAnsi="David" w:cs="David"/>
                <w:sz w:val="24"/>
                <w:szCs w:val="24"/>
                <w:rtl/>
                <w:lang w:eastAsia="he-IL"/>
              </w:rPr>
              <w:t>בעל עסק</w:t>
            </w:r>
          </w:p>
        </w:tc>
      </w:tr>
      <w:tr w:rsidR="001E044A" w:rsidRPr="001E044A" w14:paraId="517000B3" w14:textId="77777777" w:rsidTr="001E044A">
        <w:trPr>
          <w:jc w:val="center"/>
        </w:trPr>
        <w:tc>
          <w:tcPr>
            <w:tcW w:w="6516" w:type="dxa"/>
            <w:vAlign w:val="center"/>
          </w:tcPr>
          <w:p w14:paraId="1C11D032"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העברת בהמה ממקום אחד למשנהו באמצעות כלי רכב לרבות טעינתה ופריקתה, והובלתה ברגל</w:t>
            </w:r>
          </w:p>
        </w:tc>
        <w:tc>
          <w:tcPr>
            <w:tcW w:w="1843" w:type="dxa"/>
            <w:vAlign w:val="center"/>
          </w:tcPr>
          <w:p w14:paraId="726CC289"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color w:val="000000" w:themeColor="text1"/>
                <w:sz w:val="24"/>
                <w:szCs w:val="24"/>
                <w:rtl/>
                <w:lang w:eastAsia="he-IL"/>
              </w:rPr>
            </w:pPr>
            <w:r w:rsidRPr="001E044A">
              <w:rPr>
                <w:rFonts w:ascii="David" w:eastAsia="Times New Roman" w:hAnsi="David" w:cs="David"/>
                <w:color w:val="000000" w:themeColor="text1"/>
                <w:sz w:val="24"/>
                <w:szCs w:val="24"/>
                <w:rtl/>
                <w:lang w:eastAsia="he-IL"/>
              </w:rPr>
              <w:t>הובלה</w:t>
            </w:r>
          </w:p>
        </w:tc>
      </w:tr>
      <w:tr w:rsidR="001E044A" w:rsidRPr="001E044A" w14:paraId="5F9E4DCC" w14:textId="77777777" w:rsidTr="001E044A">
        <w:trPr>
          <w:jc w:val="center"/>
        </w:trPr>
        <w:tc>
          <w:tcPr>
            <w:tcW w:w="6516" w:type="dxa"/>
            <w:vAlign w:val="center"/>
          </w:tcPr>
          <w:p w14:paraId="50D7A17A"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לשכה ווטרינרית מחוזית של השירותים הווטרינריים במשרד החקלאות     ופיתוח הכפר</w:t>
            </w:r>
          </w:p>
        </w:tc>
        <w:tc>
          <w:tcPr>
            <w:tcW w:w="1843" w:type="dxa"/>
            <w:vAlign w:val="center"/>
          </w:tcPr>
          <w:p w14:paraId="7B5AA5F9"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hAnsi="David" w:cs="David"/>
                <w:sz w:val="24"/>
                <w:szCs w:val="24"/>
                <w:rtl/>
              </w:rPr>
            </w:pPr>
            <w:r w:rsidRPr="001E044A">
              <w:rPr>
                <w:rFonts w:ascii="David" w:hAnsi="David" w:cs="David"/>
                <w:sz w:val="24"/>
                <w:szCs w:val="24"/>
                <w:rtl/>
              </w:rPr>
              <w:t>הלשכה הווטרינרית</w:t>
            </w:r>
          </w:p>
        </w:tc>
      </w:tr>
      <w:tr w:rsidR="001E044A" w:rsidRPr="001E044A" w14:paraId="666CB6A3" w14:textId="77777777" w:rsidTr="001E044A">
        <w:trPr>
          <w:jc w:val="center"/>
        </w:trPr>
        <w:tc>
          <w:tcPr>
            <w:tcW w:w="6516" w:type="dxa"/>
            <w:vAlign w:val="center"/>
          </w:tcPr>
          <w:p w14:paraId="571B6D30"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מנהל השירותים הווטרינרים במשרד החקלאות ופיתוח הכפר, או מי שהוסמך על ידו לעניין זה</w:t>
            </w:r>
          </w:p>
        </w:tc>
        <w:tc>
          <w:tcPr>
            <w:tcW w:w="1843" w:type="dxa"/>
            <w:vAlign w:val="center"/>
          </w:tcPr>
          <w:p w14:paraId="5238C1B9"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color w:val="000000" w:themeColor="text1"/>
                <w:sz w:val="24"/>
                <w:szCs w:val="24"/>
                <w:rtl/>
                <w:lang w:eastAsia="he-IL"/>
              </w:rPr>
            </w:pPr>
            <w:r w:rsidRPr="001E044A">
              <w:rPr>
                <w:rFonts w:ascii="David" w:eastAsia="Times New Roman" w:hAnsi="David" w:cs="David"/>
                <w:color w:val="000000" w:themeColor="text1"/>
                <w:sz w:val="24"/>
                <w:szCs w:val="24"/>
                <w:rtl/>
                <w:lang w:eastAsia="he-IL"/>
              </w:rPr>
              <w:t>המנהל</w:t>
            </w:r>
          </w:p>
        </w:tc>
      </w:tr>
      <w:tr w:rsidR="001E044A" w:rsidRPr="001E044A" w14:paraId="0BF59DC2" w14:textId="77777777" w:rsidTr="001E044A">
        <w:trPr>
          <w:jc w:val="center"/>
        </w:trPr>
        <w:tc>
          <w:tcPr>
            <w:tcW w:w="6516" w:type="dxa"/>
            <w:vAlign w:val="center"/>
          </w:tcPr>
          <w:p w14:paraId="73A782A6"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נוזל, למעט קולוסטרום, המתקבל על ידי חליבה של פרות</w:t>
            </w:r>
          </w:p>
        </w:tc>
        <w:tc>
          <w:tcPr>
            <w:tcW w:w="1843" w:type="dxa"/>
            <w:vAlign w:val="center"/>
          </w:tcPr>
          <w:p w14:paraId="7C4C08AC"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חלב</w:t>
            </w:r>
          </w:p>
        </w:tc>
      </w:tr>
      <w:tr w:rsidR="001E044A" w:rsidRPr="001E044A" w14:paraId="426AC11A" w14:textId="77777777" w:rsidTr="001E044A">
        <w:trPr>
          <w:jc w:val="center"/>
        </w:trPr>
        <w:tc>
          <w:tcPr>
            <w:tcW w:w="6516" w:type="dxa"/>
            <w:vAlign w:val="center"/>
          </w:tcPr>
          <w:p w14:paraId="68B1C4E9"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חלק המשק שאינו בנוי או מקורה</w:t>
            </w:r>
          </w:p>
        </w:tc>
        <w:tc>
          <w:tcPr>
            <w:tcW w:w="1843" w:type="dxa"/>
            <w:vAlign w:val="center"/>
          </w:tcPr>
          <w:p w14:paraId="06DC09A5" w14:textId="095EC9C4"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חצר</w:t>
            </w:r>
          </w:p>
        </w:tc>
      </w:tr>
      <w:tr w:rsidR="001E044A" w:rsidRPr="001E044A" w14:paraId="1644B76F" w14:textId="77777777" w:rsidTr="001E044A">
        <w:trPr>
          <w:jc w:val="center"/>
        </w:trPr>
        <w:tc>
          <w:tcPr>
            <w:tcW w:w="6516" w:type="dxa"/>
            <w:vAlign w:val="center"/>
          </w:tcPr>
          <w:p w14:paraId="147EEB33"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sz w:val="24"/>
                <w:szCs w:val="24"/>
                <w:rtl/>
              </w:rPr>
              <w:t>חצר פתוחה, המשמשת לשיכון בקר בעונת הקיץ בלבד (מיום 1 באפריל ועד ליום 30 בספטמבר)</w:t>
            </w:r>
          </w:p>
        </w:tc>
        <w:tc>
          <w:tcPr>
            <w:tcW w:w="1843" w:type="dxa"/>
            <w:vAlign w:val="center"/>
          </w:tcPr>
          <w:p w14:paraId="6411B474"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חצר קיצית</w:t>
            </w:r>
          </w:p>
        </w:tc>
      </w:tr>
      <w:tr w:rsidR="001E044A" w:rsidRPr="001E044A" w14:paraId="0AAF82F9" w14:textId="77777777" w:rsidTr="001E044A">
        <w:trPr>
          <w:jc w:val="center"/>
        </w:trPr>
        <w:tc>
          <w:tcPr>
            <w:tcW w:w="6516" w:type="dxa"/>
            <w:vAlign w:val="center"/>
          </w:tcPr>
          <w:p w14:paraId="653DE960" w14:textId="41F76FE5"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אזור בעסק בו מוחזקים</w:t>
            </w:r>
            <w:r>
              <w:rPr>
                <w:rFonts w:ascii="David" w:hAnsi="David" w:cs="David"/>
                <w:noProof w:val="0"/>
                <w:sz w:val="24"/>
                <w:szCs w:val="24"/>
                <w:rtl/>
              </w:rPr>
              <w:t xml:space="preserve"> עגלים המוזנים בחלב או תחליפיו</w:t>
            </w:r>
          </w:p>
        </w:tc>
        <w:tc>
          <w:tcPr>
            <w:tcW w:w="1843" w:type="dxa"/>
            <w:vAlign w:val="center"/>
          </w:tcPr>
          <w:p w14:paraId="132EEFBB"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hAnsi="David" w:cs="David"/>
                <w:sz w:val="24"/>
                <w:szCs w:val="24"/>
                <w:rtl/>
              </w:rPr>
            </w:pPr>
            <w:r w:rsidRPr="001E044A">
              <w:rPr>
                <w:rFonts w:ascii="David" w:hAnsi="David" w:cs="David"/>
                <w:sz w:val="24"/>
                <w:szCs w:val="24"/>
                <w:rtl/>
              </w:rPr>
              <w:t>יונקיה</w:t>
            </w:r>
          </w:p>
        </w:tc>
      </w:tr>
      <w:tr w:rsidR="001E044A" w:rsidRPr="001E044A" w14:paraId="3848881A" w14:textId="77777777" w:rsidTr="001E044A">
        <w:trPr>
          <w:jc w:val="center"/>
        </w:trPr>
        <w:tc>
          <w:tcPr>
            <w:tcW w:w="6516" w:type="dxa"/>
            <w:vAlign w:val="center"/>
          </w:tcPr>
          <w:p w14:paraId="0A403A1D" w14:textId="3581A109"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מבנה המיועד לחליבת בקר</w:t>
            </w:r>
          </w:p>
        </w:tc>
        <w:tc>
          <w:tcPr>
            <w:tcW w:w="1843" w:type="dxa"/>
            <w:vAlign w:val="center"/>
          </w:tcPr>
          <w:p w14:paraId="5D023217"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hAnsi="David" w:cs="David"/>
                <w:sz w:val="24"/>
                <w:szCs w:val="24"/>
                <w:rtl/>
              </w:rPr>
            </w:pPr>
            <w:r w:rsidRPr="001E044A">
              <w:rPr>
                <w:rFonts w:ascii="David" w:hAnsi="David" w:cs="David"/>
                <w:sz w:val="24"/>
                <w:szCs w:val="24"/>
                <w:rtl/>
              </w:rPr>
              <w:t>מכון חליבה</w:t>
            </w:r>
          </w:p>
        </w:tc>
      </w:tr>
      <w:tr w:rsidR="001E044A" w:rsidRPr="001E044A" w14:paraId="63637B09" w14:textId="77777777" w:rsidTr="001E044A">
        <w:trPr>
          <w:jc w:val="center"/>
        </w:trPr>
        <w:tc>
          <w:tcPr>
            <w:tcW w:w="6516" w:type="dxa"/>
            <w:vAlign w:val="center"/>
          </w:tcPr>
          <w:p w14:paraId="519A2EED" w14:textId="5A2E835B"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מבנה נייד</w:t>
            </w:r>
            <w:r w:rsidR="007E33D5">
              <w:rPr>
                <w:rFonts w:ascii="David" w:hAnsi="David" w:cs="David"/>
                <w:noProof w:val="0"/>
                <w:sz w:val="24"/>
                <w:szCs w:val="24"/>
                <w:rtl/>
              </w:rPr>
              <w:t xml:space="preserve"> המשמש לשיכון והחזקת </w:t>
            </w:r>
            <w:r w:rsidR="007E33D5">
              <w:rPr>
                <w:rFonts w:ascii="David" w:hAnsi="David" w:cs="David" w:hint="cs"/>
                <w:noProof w:val="0"/>
                <w:sz w:val="24"/>
                <w:szCs w:val="24"/>
                <w:rtl/>
              </w:rPr>
              <w:t>עגלים</w:t>
            </w:r>
            <w:r w:rsidRPr="001E044A">
              <w:rPr>
                <w:rFonts w:ascii="David" w:hAnsi="David" w:cs="David"/>
                <w:noProof w:val="0"/>
                <w:sz w:val="24"/>
                <w:szCs w:val="24"/>
                <w:rtl/>
              </w:rPr>
              <w:t>, שיש לו שטח מקורה ומוגן מפני תנאי סביבה וחצר מגודרת</w:t>
            </w:r>
          </w:p>
        </w:tc>
        <w:tc>
          <w:tcPr>
            <w:tcW w:w="1843" w:type="dxa"/>
            <w:vAlign w:val="center"/>
          </w:tcPr>
          <w:p w14:paraId="23072001"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hAnsi="David" w:cs="David"/>
                <w:sz w:val="24"/>
                <w:szCs w:val="24"/>
                <w:rtl/>
              </w:rPr>
            </w:pPr>
            <w:r w:rsidRPr="001E044A">
              <w:rPr>
                <w:rFonts w:ascii="David" w:hAnsi="David" w:cs="David"/>
                <w:sz w:val="24"/>
                <w:szCs w:val="24"/>
                <w:rtl/>
              </w:rPr>
              <w:t>מלונה</w:t>
            </w:r>
          </w:p>
        </w:tc>
      </w:tr>
      <w:tr w:rsidR="001E044A" w:rsidRPr="001E044A" w14:paraId="3348981F" w14:textId="77777777" w:rsidTr="001E044A">
        <w:trPr>
          <w:jc w:val="center"/>
        </w:trPr>
        <w:tc>
          <w:tcPr>
            <w:tcW w:w="6516" w:type="dxa"/>
            <w:vAlign w:val="center"/>
          </w:tcPr>
          <w:p w14:paraId="7A73FCB4"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מספר חברה פרטית או תעודת זהות של בעל העסק</w:t>
            </w:r>
          </w:p>
        </w:tc>
        <w:tc>
          <w:tcPr>
            <w:tcW w:w="1843" w:type="dxa"/>
            <w:vAlign w:val="center"/>
          </w:tcPr>
          <w:p w14:paraId="4EB28FEF"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bookmarkStart w:id="119" w:name="מספרמשק"/>
            <w:r w:rsidRPr="001E044A">
              <w:rPr>
                <w:rFonts w:ascii="David" w:eastAsia="Times New Roman" w:hAnsi="David" w:cs="David"/>
                <w:sz w:val="24"/>
                <w:szCs w:val="24"/>
                <w:rtl/>
                <w:lang w:eastAsia="he-IL"/>
              </w:rPr>
              <w:t>מספר משק</w:t>
            </w:r>
            <w:bookmarkEnd w:id="119"/>
          </w:p>
        </w:tc>
      </w:tr>
      <w:tr w:rsidR="001E044A" w:rsidRPr="001E044A" w14:paraId="08D3F0EC" w14:textId="77777777" w:rsidTr="001E044A">
        <w:trPr>
          <w:jc w:val="center"/>
        </w:trPr>
        <w:tc>
          <w:tcPr>
            <w:tcW w:w="6516" w:type="dxa"/>
            <w:vAlign w:val="center"/>
          </w:tcPr>
          <w:p w14:paraId="03009E01"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מבנה או מכלול של סככות או מבנים המשמשים להחזקת בקר לצרכי פיטום עד העברתו לשחיטה</w:t>
            </w:r>
          </w:p>
        </w:tc>
        <w:tc>
          <w:tcPr>
            <w:tcW w:w="1843" w:type="dxa"/>
            <w:vAlign w:val="center"/>
          </w:tcPr>
          <w:p w14:paraId="49BA3D71"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מפטמה</w:t>
            </w:r>
          </w:p>
        </w:tc>
      </w:tr>
      <w:tr w:rsidR="001E044A" w:rsidRPr="001E044A" w14:paraId="39C7FEDA" w14:textId="77777777" w:rsidTr="001E044A">
        <w:trPr>
          <w:jc w:val="center"/>
        </w:trPr>
        <w:tc>
          <w:tcPr>
            <w:tcW w:w="6516" w:type="dxa"/>
            <w:vAlign w:val="center"/>
          </w:tcPr>
          <w:p w14:paraId="45CE422F"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כהגדרתו ב</w:t>
            </w:r>
            <w:hyperlink r:id="rId96" w:history="1">
              <w:r w:rsidRPr="001E044A">
                <w:rPr>
                  <w:rStyle w:val="Hyperlink"/>
                  <w:rFonts w:ascii="David" w:hAnsi="David" w:cs="David"/>
                  <w:noProof w:val="0"/>
                  <w:sz w:val="24"/>
                  <w:szCs w:val="24"/>
                  <w:rtl/>
                </w:rPr>
                <w:t>פקודת מחלות בעלי חיים [נוסח חדש], תשמ"ה-1985</w:t>
              </w:r>
            </w:hyperlink>
          </w:p>
        </w:tc>
        <w:tc>
          <w:tcPr>
            <w:tcW w:w="1843" w:type="dxa"/>
            <w:vAlign w:val="center"/>
          </w:tcPr>
          <w:p w14:paraId="14CDE49C"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מפקח</w:t>
            </w:r>
          </w:p>
        </w:tc>
      </w:tr>
      <w:tr w:rsidR="001E044A" w:rsidRPr="001E044A" w14:paraId="2B1761C8" w14:textId="77777777" w:rsidTr="001E044A">
        <w:trPr>
          <w:jc w:val="center"/>
        </w:trPr>
        <w:tc>
          <w:tcPr>
            <w:tcW w:w="6516" w:type="dxa"/>
            <w:vAlign w:val="center"/>
          </w:tcPr>
          <w:p w14:paraId="4888C44A"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עסק לכילוי פסדים או השמדתם בכל שיטה אחרת שהתיר המנהל</w:t>
            </w:r>
          </w:p>
        </w:tc>
        <w:tc>
          <w:tcPr>
            <w:tcW w:w="1843" w:type="dxa"/>
            <w:vAlign w:val="center"/>
          </w:tcPr>
          <w:p w14:paraId="41DF3595"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מתקן לכילוי פסדים</w:t>
            </w:r>
          </w:p>
        </w:tc>
      </w:tr>
      <w:tr w:rsidR="001E044A" w:rsidRPr="001E044A" w14:paraId="4E4502C2" w14:textId="77777777" w:rsidTr="001E044A">
        <w:trPr>
          <w:jc w:val="center"/>
        </w:trPr>
        <w:tc>
          <w:tcPr>
            <w:tcW w:w="6516" w:type="dxa"/>
            <w:vAlign w:val="center"/>
          </w:tcPr>
          <w:p w14:paraId="3B0F0887"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חלק המשק שהוא מקורה</w:t>
            </w:r>
          </w:p>
        </w:tc>
        <w:tc>
          <w:tcPr>
            <w:tcW w:w="1843" w:type="dxa"/>
            <w:vAlign w:val="center"/>
          </w:tcPr>
          <w:p w14:paraId="4AC6F8D6"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סככה</w:t>
            </w:r>
          </w:p>
        </w:tc>
      </w:tr>
      <w:tr w:rsidR="001E044A" w:rsidRPr="001E044A" w14:paraId="3753ED49" w14:textId="77777777" w:rsidTr="001E044A">
        <w:trPr>
          <w:jc w:val="center"/>
        </w:trPr>
        <w:tc>
          <w:tcPr>
            <w:tcW w:w="6516" w:type="dxa"/>
            <w:vAlign w:val="center"/>
          </w:tcPr>
          <w:p w14:paraId="15CDD111" w14:textId="7C79A428" w:rsidR="001E044A" w:rsidRPr="001E044A" w:rsidRDefault="001E044A" w:rsidP="00BD3DEB">
            <w:pPr>
              <w:spacing w:after="0" w:line="360" w:lineRule="auto"/>
              <w:ind w:left="142" w:right="-426"/>
              <w:contextualSpacing/>
              <w:jc w:val="center"/>
              <w:rPr>
                <w:rFonts w:ascii="David" w:hAnsi="David" w:cs="David"/>
                <w:sz w:val="24"/>
                <w:szCs w:val="24"/>
                <w:rtl/>
              </w:rPr>
            </w:pPr>
            <w:r w:rsidRPr="001E044A">
              <w:rPr>
                <w:rFonts w:ascii="David" w:hAnsi="David" w:cs="David"/>
                <w:sz w:val="24"/>
                <w:szCs w:val="24"/>
                <w:rtl/>
              </w:rPr>
              <w:t>בן בקר, זכר או נקבה ונק</w:t>
            </w:r>
            <w:r>
              <w:rPr>
                <w:rFonts w:ascii="David" w:hAnsi="David" w:cs="David"/>
                <w:sz w:val="24"/>
                <w:szCs w:val="24"/>
                <w:rtl/>
              </w:rPr>
              <w:t>בות בקר שהמליטו פעם אחת או יותר</w:t>
            </w:r>
          </w:p>
        </w:tc>
        <w:tc>
          <w:tcPr>
            <w:tcW w:w="1843" w:type="dxa"/>
            <w:vAlign w:val="center"/>
          </w:tcPr>
          <w:p w14:paraId="13DA4348"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עגל</w:t>
            </w:r>
          </w:p>
        </w:tc>
      </w:tr>
      <w:tr w:rsidR="001E044A" w:rsidRPr="001E044A" w14:paraId="59A6C333" w14:textId="77777777" w:rsidTr="001E044A">
        <w:trPr>
          <w:jc w:val="center"/>
        </w:trPr>
        <w:tc>
          <w:tcPr>
            <w:tcW w:w="6516" w:type="dxa"/>
            <w:vAlign w:val="center"/>
          </w:tcPr>
          <w:p w14:paraId="29C2D1FA" w14:textId="6F1544E4" w:rsidR="001E044A" w:rsidRPr="001E044A" w:rsidRDefault="001E044A" w:rsidP="00BD3DEB">
            <w:pPr>
              <w:spacing w:after="0" w:line="360" w:lineRule="auto"/>
              <w:ind w:left="142" w:right="-426"/>
              <w:contextualSpacing/>
              <w:jc w:val="center"/>
              <w:rPr>
                <w:rFonts w:ascii="David" w:hAnsi="David" w:cs="David"/>
                <w:sz w:val="24"/>
                <w:szCs w:val="24"/>
                <w:rtl/>
              </w:rPr>
            </w:pPr>
            <w:r w:rsidRPr="001E044A">
              <w:rPr>
                <w:rFonts w:ascii="David" w:hAnsi="David" w:cs="David"/>
                <w:sz w:val="24"/>
                <w:szCs w:val="24"/>
                <w:rtl/>
              </w:rPr>
              <w:t>עגל שגילו עולה על חודשיים, המוזן במזון שבסיסו חלב או תחליפי חלב</w:t>
            </w:r>
          </w:p>
          <w:p w14:paraId="7F880579" w14:textId="02335C52" w:rsidR="001E044A" w:rsidRPr="001E044A" w:rsidRDefault="001E044A" w:rsidP="00BD3DEB">
            <w:pPr>
              <w:spacing w:after="0" w:line="360" w:lineRule="auto"/>
              <w:ind w:left="142" w:right="-426"/>
              <w:contextualSpacing/>
              <w:jc w:val="center"/>
              <w:rPr>
                <w:rFonts w:ascii="David" w:hAnsi="David" w:cs="David"/>
                <w:sz w:val="24"/>
                <w:szCs w:val="24"/>
                <w:rtl/>
              </w:rPr>
            </w:pPr>
            <w:r>
              <w:rPr>
                <w:rFonts w:ascii="David" w:hAnsi="David" w:cs="David"/>
                <w:sz w:val="24"/>
                <w:szCs w:val="24"/>
                <w:rtl/>
              </w:rPr>
              <w:t>ומוחזק לצורך ייצור בשר</w:t>
            </w:r>
          </w:p>
        </w:tc>
        <w:tc>
          <w:tcPr>
            <w:tcW w:w="1843" w:type="dxa"/>
            <w:vAlign w:val="center"/>
          </w:tcPr>
          <w:p w14:paraId="2046DD5C"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עגל חלב</w:t>
            </w:r>
          </w:p>
        </w:tc>
      </w:tr>
      <w:tr w:rsidR="001E044A" w:rsidRPr="001E044A" w14:paraId="4EE181DE" w14:textId="77777777" w:rsidTr="001E044A">
        <w:trPr>
          <w:jc w:val="center"/>
        </w:trPr>
        <w:tc>
          <w:tcPr>
            <w:tcW w:w="6516" w:type="dxa"/>
            <w:vAlign w:val="center"/>
          </w:tcPr>
          <w:p w14:paraId="6D9B5EE1" w14:textId="77777777" w:rsidR="001E044A" w:rsidRPr="001E044A" w:rsidRDefault="001E044A" w:rsidP="00BD3DEB">
            <w:pPr>
              <w:tabs>
                <w:tab w:val="left" w:pos="412"/>
              </w:tabs>
              <w:spacing w:after="0" w:line="360" w:lineRule="auto"/>
              <w:ind w:right="34"/>
              <w:jc w:val="center"/>
              <w:rPr>
                <w:rFonts w:ascii="David" w:hAnsi="David" w:cs="David"/>
                <w:sz w:val="24"/>
                <w:szCs w:val="24"/>
                <w:rtl/>
              </w:rPr>
            </w:pPr>
            <w:r w:rsidRPr="001E044A">
              <w:rPr>
                <w:rFonts w:ascii="David" w:hAnsi="David" w:cs="David"/>
                <w:sz w:val="24"/>
                <w:szCs w:val="24"/>
                <w:rtl/>
              </w:rPr>
              <w:t>משק לגידול בקר, לרבות רפת, מפטמה, סככה וכל מבנה אחר המשמש להחזקת בקר, ובכלל זה השטח המקיף אותו והמשמש לתפעולו, לרבות מכון החליבה בעסק לגידול בקר לחלב</w:t>
            </w:r>
          </w:p>
        </w:tc>
        <w:tc>
          <w:tcPr>
            <w:tcW w:w="1843" w:type="dxa"/>
            <w:vAlign w:val="center"/>
          </w:tcPr>
          <w:p w14:paraId="7C93D864"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עסק</w:t>
            </w:r>
          </w:p>
        </w:tc>
      </w:tr>
      <w:tr w:rsidR="001E044A" w:rsidRPr="001E044A" w14:paraId="290CF03E" w14:textId="77777777" w:rsidTr="001E044A">
        <w:trPr>
          <w:jc w:val="center"/>
        </w:trPr>
        <w:tc>
          <w:tcPr>
            <w:tcW w:w="6516" w:type="dxa"/>
            <w:vAlign w:val="center"/>
          </w:tcPr>
          <w:p w14:paraId="3C400022"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גוויות בעלי חיים או תוצרתם שלא נועדו למאכל אדם</w:t>
            </w:r>
          </w:p>
        </w:tc>
        <w:tc>
          <w:tcPr>
            <w:tcW w:w="1843" w:type="dxa"/>
            <w:vAlign w:val="center"/>
          </w:tcPr>
          <w:p w14:paraId="7E51F40F"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פסדים</w:t>
            </w:r>
          </w:p>
        </w:tc>
      </w:tr>
      <w:tr w:rsidR="001E044A" w:rsidRPr="001E044A" w14:paraId="444831F8" w14:textId="77777777" w:rsidTr="001E044A">
        <w:trPr>
          <w:jc w:val="center"/>
        </w:trPr>
        <w:tc>
          <w:tcPr>
            <w:tcW w:w="6516" w:type="dxa"/>
            <w:vAlign w:val="center"/>
          </w:tcPr>
          <w:p w14:paraId="706939AF"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למעט הפרשות בהמות המוחזקות במשק, רפד ומזון לבעלי חיים</w:t>
            </w:r>
          </w:p>
        </w:tc>
        <w:tc>
          <w:tcPr>
            <w:tcW w:w="1843" w:type="dxa"/>
            <w:vAlign w:val="center"/>
          </w:tcPr>
          <w:p w14:paraId="0FD6F380"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פסולת</w:t>
            </w:r>
          </w:p>
        </w:tc>
      </w:tr>
      <w:tr w:rsidR="001E044A" w:rsidRPr="001E044A" w14:paraId="156CF0D1" w14:textId="77777777" w:rsidTr="001E044A">
        <w:trPr>
          <w:jc w:val="center"/>
        </w:trPr>
        <w:tc>
          <w:tcPr>
            <w:tcW w:w="6516" w:type="dxa"/>
            <w:vAlign w:val="center"/>
          </w:tcPr>
          <w:p w14:paraId="20B1C0FA"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פסולת ששימשה לטיפול רפואי בבקר, לרבות מכלים ובקבוקים ששימשו להחזקת תכשירים רפואיים, מחטים, מזרקים, וכל ציוד רפואי אחר</w:t>
            </w:r>
          </w:p>
        </w:tc>
        <w:tc>
          <w:tcPr>
            <w:tcW w:w="1843" w:type="dxa"/>
            <w:vAlign w:val="center"/>
          </w:tcPr>
          <w:p w14:paraId="5E44EE0A"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פסולת רפואית</w:t>
            </w:r>
          </w:p>
        </w:tc>
      </w:tr>
      <w:tr w:rsidR="001E044A" w:rsidRPr="001E044A" w14:paraId="2BC63B32" w14:textId="77777777" w:rsidTr="001E044A">
        <w:trPr>
          <w:jc w:val="center"/>
        </w:trPr>
        <w:tc>
          <w:tcPr>
            <w:tcW w:w="6516" w:type="dxa"/>
            <w:vAlign w:val="center"/>
          </w:tcPr>
          <w:p w14:paraId="0F5F4D15"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כהגדרתו בחוק הרופאים הווטרינרים, התשנ"א-1991</w:t>
            </w:r>
          </w:p>
        </w:tc>
        <w:tc>
          <w:tcPr>
            <w:tcW w:w="1843" w:type="dxa"/>
            <w:vAlign w:val="center"/>
          </w:tcPr>
          <w:p w14:paraId="561CD939"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רופא וטרינר</w:t>
            </w:r>
          </w:p>
        </w:tc>
      </w:tr>
      <w:tr w:rsidR="001E044A" w:rsidRPr="001E044A" w14:paraId="54F49FDF" w14:textId="77777777" w:rsidTr="001E044A">
        <w:trPr>
          <w:jc w:val="center"/>
        </w:trPr>
        <w:tc>
          <w:tcPr>
            <w:tcW w:w="6516" w:type="dxa"/>
            <w:vAlign w:val="center"/>
          </w:tcPr>
          <w:p w14:paraId="6ED9BEAF"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כהגדרתו בפקודת מחלות בעלי חיים [נוסח חדש], תשמ"ה-1985</w:t>
            </w:r>
          </w:p>
        </w:tc>
        <w:tc>
          <w:tcPr>
            <w:tcW w:w="1843" w:type="dxa"/>
            <w:vAlign w:val="center"/>
          </w:tcPr>
          <w:p w14:paraId="32753164"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רופא וטרינר ממשלתי</w:t>
            </w:r>
          </w:p>
        </w:tc>
      </w:tr>
      <w:tr w:rsidR="001E044A" w:rsidRPr="001E044A" w14:paraId="0DC13A86" w14:textId="77777777" w:rsidTr="001E044A">
        <w:trPr>
          <w:jc w:val="center"/>
        </w:trPr>
        <w:tc>
          <w:tcPr>
            <w:tcW w:w="6516" w:type="dxa"/>
            <w:vAlign w:val="center"/>
          </w:tcPr>
          <w:p w14:paraId="47A5FFFC" w14:textId="77777777" w:rsidR="001E044A" w:rsidRPr="001E044A" w:rsidRDefault="001E044A" w:rsidP="00BD3DEB">
            <w:pPr>
              <w:pStyle w:val="P00"/>
              <w:spacing w:before="0" w:line="360" w:lineRule="auto"/>
              <w:ind w:left="0" w:right="34"/>
              <w:jc w:val="center"/>
              <w:rPr>
                <w:rFonts w:ascii="David" w:hAnsi="David" w:cs="David"/>
                <w:sz w:val="24"/>
                <w:szCs w:val="24"/>
                <w:rtl/>
              </w:rPr>
            </w:pPr>
            <w:r w:rsidRPr="001E044A">
              <w:rPr>
                <w:rFonts w:ascii="David" w:hAnsi="David" w:cs="David"/>
                <w:sz w:val="24"/>
                <w:szCs w:val="24"/>
                <w:rtl/>
              </w:rPr>
              <w:t>מבנים המשמשים להחזקת, גידול, חליבה וטיפול בבקר לחלב</w:t>
            </w:r>
          </w:p>
        </w:tc>
        <w:tc>
          <w:tcPr>
            <w:tcW w:w="1843" w:type="dxa"/>
            <w:vAlign w:val="center"/>
          </w:tcPr>
          <w:p w14:paraId="465A3572"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רפת</w:t>
            </w:r>
          </w:p>
        </w:tc>
      </w:tr>
      <w:tr w:rsidR="001E044A" w:rsidRPr="001E044A" w14:paraId="1E0FE0A7" w14:textId="77777777" w:rsidTr="001E044A">
        <w:trPr>
          <w:jc w:val="center"/>
        </w:trPr>
        <w:tc>
          <w:tcPr>
            <w:tcW w:w="6516" w:type="dxa"/>
            <w:vAlign w:val="center"/>
          </w:tcPr>
          <w:p w14:paraId="48EECD91" w14:textId="77777777" w:rsidR="001E044A" w:rsidRPr="001E044A" w:rsidRDefault="001E044A" w:rsidP="00BD3DEB">
            <w:pPr>
              <w:pStyle w:val="P00"/>
              <w:spacing w:before="0" w:line="360" w:lineRule="auto"/>
              <w:ind w:left="0" w:right="34"/>
              <w:jc w:val="center"/>
              <w:rPr>
                <w:rFonts w:ascii="David" w:hAnsi="David" w:cs="David"/>
                <w:sz w:val="24"/>
                <w:szCs w:val="24"/>
                <w:rtl/>
              </w:rPr>
            </w:pPr>
            <w:r w:rsidRPr="001E044A">
              <w:rPr>
                <w:rFonts w:ascii="David" w:hAnsi="David" w:cs="David"/>
                <w:sz w:val="24"/>
                <w:szCs w:val="24"/>
                <w:rtl/>
              </w:rPr>
              <w:t>שביל מגודר המיועד למתן טיפול וטרינרי או אחר ומאפשר מעבר של בן בקר אחד בלבד</w:t>
            </w:r>
          </w:p>
        </w:tc>
        <w:tc>
          <w:tcPr>
            <w:tcW w:w="1843" w:type="dxa"/>
            <w:vAlign w:val="center"/>
          </w:tcPr>
          <w:p w14:paraId="0C5117EF"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שביל טיפולים</w:t>
            </w:r>
          </w:p>
        </w:tc>
      </w:tr>
      <w:tr w:rsidR="001E044A" w:rsidRPr="001E044A" w14:paraId="36C563C1" w14:textId="77777777" w:rsidTr="001E044A">
        <w:trPr>
          <w:jc w:val="center"/>
        </w:trPr>
        <w:tc>
          <w:tcPr>
            <w:tcW w:w="6516" w:type="dxa"/>
            <w:vAlign w:val="center"/>
          </w:tcPr>
          <w:p w14:paraId="622A1C51"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מתקן המשמש להשקיית בקר</w:t>
            </w:r>
          </w:p>
        </w:tc>
        <w:tc>
          <w:tcPr>
            <w:tcW w:w="1843" w:type="dxa"/>
            <w:vAlign w:val="center"/>
          </w:tcPr>
          <w:p w14:paraId="048D2B5E"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שוקת</w:t>
            </w:r>
          </w:p>
        </w:tc>
      </w:tr>
      <w:tr w:rsidR="001E044A" w:rsidRPr="001E044A" w14:paraId="0744E98D" w14:textId="77777777" w:rsidTr="001E044A">
        <w:trPr>
          <w:jc w:val="center"/>
        </w:trPr>
        <w:tc>
          <w:tcPr>
            <w:tcW w:w="6516" w:type="dxa"/>
            <w:vAlign w:val="center"/>
          </w:tcPr>
          <w:p w14:paraId="4D90BC34" w14:textId="1E00CF5F"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sz w:val="24"/>
                <w:szCs w:val="24"/>
                <w:rtl/>
              </w:rPr>
              <w:t>שטח תחום שאיננו מחולק במחיצות פנימיות.</w:t>
            </w:r>
          </w:p>
        </w:tc>
        <w:tc>
          <w:tcPr>
            <w:tcW w:w="1843" w:type="dxa"/>
            <w:vAlign w:val="center"/>
          </w:tcPr>
          <w:p w14:paraId="4490EF9B"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תא</w:t>
            </w:r>
          </w:p>
        </w:tc>
      </w:tr>
      <w:tr w:rsidR="001E044A" w:rsidRPr="001E044A" w14:paraId="04F775E9" w14:textId="77777777" w:rsidTr="001E044A">
        <w:trPr>
          <w:jc w:val="center"/>
        </w:trPr>
        <w:tc>
          <w:tcPr>
            <w:tcW w:w="6516" w:type="dxa"/>
            <w:vAlign w:val="center"/>
          </w:tcPr>
          <w:p w14:paraId="79C06A56"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חלק מסככה המשמש להמלטת בקר</w:t>
            </w:r>
          </w:p>
        </w:tc>
        <w:tc>
          <w:tcPr>
            <w:tcW w:w="1843" w:type="dxa"/>
            <w:vAlign w:val="center"/>
          </w:tcPr>
          <w:p w14:paraId="65BC5436"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תא המלטה</w:t>
            </w:r>
          </w:p>
        </w:tc>
      </w:tr>
      <w:tr w:rsidR="001E044A" w:rsidRPr="001E044A" w14:paraId="21FED01B" w14:textId="77777777" w:rsidTr="001E044A">
        <w:trPr>
          <w:jc w:val="center"/>
        </w:trPr>
        <w:tc>
          <w:tcPr>
            <w:tcW w:w="6516" w:type="dxa"/>
            <w:vAlign w:val="center"/>
          </w:tcPr>
          <w:p w14:paraId="24731A67"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חלק מסככה המשמשת להחזקה ולריסון זמניים של הבקר למטרת מתן טיפול וטרינרי או לטיפול אחר</w:t>
            </w:r>
          </w:p>
        </w:tc>
        <w:tc>
          <w:tcPr>
            <w:tcW w:w="1843" w:type="dxa"/>
            <w:vAlign w:val="center"/>
          </w:tcPr>
          <w:p w14:paraId="6EC8A214"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תא טיפולים</w:t>
            </w:r>
          </w:p>
        </w:tc>
      </w:tr>
      <w:tr w:rsidR="001E044A" w:rsidRPr="001E044A" w14:paraId="383EE561" w14:textId="77777777" w:rsidTr="001E044A">
        <w:trPr>
          <w:jc w:val="center"/>
        </w:trPr>
        <w:tc>
          <w:tcPr>
            <w:tcW w:w="6516" w:type="dxa"/>
            <w:vAlign w:val="center"/>
          </w:tcPr>
          <w:p w14:paraId="47825295"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תווית סימון לבקר עליה צוין מספר הזיהוי שלו, לפי התוספת שבתקנות הרישום</w:t>
            </w:r>
          </w:p>
        </w:tc>
        <w:tc>
          <w:tcPr>
            <w:tcW w:w="1843" w:type="dxa"/>
            <w:vAlign w:val="center"/>
          </w:tcPr>
          <w:p w14:paraId="6DA6EF80"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תווית סימון</w:t>
            </w:r>
          </w:p>
        </w:tc>
      </w:tr>
      <w:tr w:rsidR="001E044A" w:rsidRPr="001E044A" w14:paraId="0FB0E15D" w14:textId="77777777" w:rsidTr="001E044A">
        <w:trPr>
          <w:jc w:val="center"/>
        </w:trPr>
        <w:tc>
          <w:tcPr>
            <w:tcW w:w="6516" w:type="dxa"/>
            <w:vAlign w:val="center"/>
          </w:tcPr>
          <w:p w14:paraId="5FF29905"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תכשירי חיטוי, ניקוי והדברה כהגדרתם בתקנות מחלות בעלי חיים (תכשירי חיטוי, ניקוי והדברה), התשמ"ב-1982 ותכשירים לשימוש רפואי כהגדרתם בפקודת הרוקחים [נוסח חדש], התשמ"א-1981 ובתקנות מחלות בעלי חיים (מיקרואורגניסמים, תרכיבים ומעבירים), התשל"ה-1975</w:t>
            </w:r>
          </w:p>
        </w:tc>
        <w:tc>
          <w:tcPr>
            <w:tcW w:w="1843" w:type="dxa"/>
            <w:vAlign w:val="center"/>
          </w:tcPr>
          <w:p w14:paraId="78E54C66"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תכשירים</w:t>
            </w:r>
          </w:p>
        </w:tc>
      </w:tr>
      <w:tr w:rsidR="001E044A" w:rsidRPr="001E044A" w14:paraId="27E9653D" w14:textId="77777777" w:rsidTr="001E044A">
        <w:trPr>
          <w:jc w:val="center"/>
        </w:trPr>
        <w:tc>
          <w:tcPr>
            <w:tcW w:w="6516" w:type="dxa"/>
            <w:vAlign w:val="center"/>
          </w:tcPr>
          <w:p w14:paraId="0FC26D74"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sz w:val="24"/>
                <w:szCs w:val="24"/>
                <w:rtl/>
              </w:rPr>
              <w:t>כהגדרתו בתקנות הרוקחים (ניפוקם של תכשירים וטרינרים), התשמ"ט-1988</w:t>
            </w:r>
          </w:p>
        </w:tc>
        <w:tc>
          <w:tcPr>
            <w:tcW w:w="1843" w:type="dxa"/>
            <w:vAlign w:val="center"/>
          </w:tcPr>
          <w:p w14:paraId="30EDA540"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hAnsi="David" w:cs="David"/>
                <w:sz w:val="24"/>
                <w:szCs w:val="24"/>
                <w:rtl/>
              </w:rPr>
              <w:t>תכשיר וטרינרי מיוחד</w:t>
            </w:r>
          </w:p>
        </w:tc>
      </w:tr>
      <w:tr w:rsidR="001E044A" w:rsidRPr="001E044A" w14:paraId="69D84690" w14:textId="77777777" w:rsidTr="001E044A">
        <w:trPr>
          <w:jc w:val="center"/>
        </w:trPr>
        <w:tc>
          <w:tcPr>
            <w:tcW w:w="6516" w:type="dxa"/>
            <w:vAlign w:val="center"/>
          </w:tcPr>
          <w:p w14:paraId="3FDD9899"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נוזלים שהיו במגע עם פרש בהמות או שנבעו ממנו</w:t>
            </w:r>
          </w:p>
        </w:tc>
        <w:tc>
          <w:tcPr>
            <w:tcW w:w="1843" w:type="dxa"/>
            <w:vAlign w:val="center"/>
          </w:tcPr>
          <w:p w14:paraId="3333EB57"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תשטיפים</w:t>
            </w:r>
          </w:p>
        </w:tc>
      </w:tr>
      <w:tr w:rsidR="001E044A" w:rsidRPr="001E044A" w14:paraId="2CAAD2FB" w14:textId="77777777" w:rsidTr="001E044A">
        <w:trPr>
          <w:jc w:val="center"/>
        </w:trPr>
        <w:tc>
          <w:tcPr>
            <w:tcW w:w="6516" w:type="dxa"/>
            <w:vAlign w:val="center"/>
          </w:tcPr>
          <w:p w14:paraId="2917F9FA" w14:textId="77777777" w:rsidR="001E044A" w:rsidRPr="001E044A" w:rsidRDefault="001E044A" w:rsidP="00BD3DEB">
            <w:pPr>
              <w:pStyle w:val="P00"/>
              <w:spacing w:before="0" w:line="360" w:lineRule="auto"/>
              <w:ind w:left="0" w:right="34"/>
              <w:jc w:val="center"/>
              <w:rPr>
                <w:rFonts w:ascii="David" w:hAnsi="David" w:cs="David"/>
                <w:noProof w:val="0"/>
                <w:sz w:val="24"/>
                <w:szCs w:val="24"/>
                <w:rtl/>
              </w:rPr>
            </w:pPr>
            <w:r w:rsidRPr="001E044A">
              <w:rPr>
                <w:rFonts w:ascii="David" w:hAnsi="David" w:cs="David"/>
                <w:noProof w:val="0"/>
                <w:sz w:val="24"/>
                <w:szCs w:val="24"/>
                <w:rtl/>
              </w:rPr>
              <w:t>תעודה שקבע מנהל השירותים הווטרינריים הכוללת פרטים על בן בקר, לפי תקנות הרישום</w:t>
            </w:r>
          </w:p>
        </w:tc>
        <w:tc>
          <w:tcPr>
            <w:tcW w:w="1843" w:type="dxa"/>
            <w:vAlign w:val="center"/>
          </w:tcPr>
          <w:p w14:paraId="17DDA25F"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תעודת רישום</w:t>
            </w:r>
          </w:p>
        </w:tc>
      </w:tr>
      <w:tr w:rsidR="001E044A" w:rsidRPr="001E044A" w14:paraId="069D6DE1" w14:textId="77777777" w:rsidTr="001E044A">
        <w:trPr>
          <w:jc w:val="center"/>
        </w:trPr>
        <w:tc>
          <w:tcPr>
            <w:tcW w:w="6516" w:type="dxa"/>
            <w:vAlign w:val="center"/>
          </w:tcPr>
          <w:p w14:paraId="306CB110" w14:textId="4F1833C5" w:rsidR="001E044A" w:rsidRPr="001E044A" w:rsidRDefault="008B3766" w:rsidP="00BD3DEB">
            <w:pPr>
              <w:pStyle w:val="P00"/>
              <w:spacing w:before="0" w:line="360" w:lineRule="auto"/>
              <w:ind w:left="0" w:right="34"/>
              <w:jc w:val="center"/>
              <w:rPr>
                <w:rFonts w:ascii="David" w:hAnsi="David" w:cs="David"/>
                <w:noProof w:val="0"/>
                <w:sz w:val="24"/>
                <w:szCs w:val="24"/>
                <w:rtl/>
              </w:rPr>
            </w:pPr>
            <w:hyperlink r:id="rId97" w:history="1">
              <w:r w:rsidR="001E044A" w:rsidRPr="001E044A">
                <w:rPr>
                  <w:rStyle w:val="Hyperlink"/>
                  <w:rFonts w:ascii="David" w:hAnsi="David" w:cs="David"/>
                  <w:noProof w:val="0"/>
                  <w:sz w:val="24"/>
                  <w:szCs w:val="24"/>
                  <w:rtl/>
                </w:rPr>
                <w:t>תקנות מחלות בעלי חיים (רישום, סימון והובלה של בקר), התשל"ו-1976</w:t>
              </w:r>
            </w:hyperlink>
          </w:p>
        </w:tc>
        <w:tc>
          <w:tcPr>
            <w:tcW w:w="1843" w:type="dxa"/>
            <w:vAlign w:val="center"/>
          </w:tcPr>
          <w:p w14:paraId="54D19066" w14:textId="77777777" w:rsidR="001E044A" w:rsidRPr="001E044A" w:rsidRDefault="001E044A" w:rsidP="00BD3DEB">
            <w:pPr>
              <w:tabs>
                <w:tab w:val="left" w:pos="851"/>
                <w:tab w:val="left" w:pos="1701"/>
                <w:tab w:val="left" w:pos="2552"/>
                <w:tab w:val="left" w:pos="3402"/>
                <w:tab w:val="left" w:pos="4253"/>
              </w:tabs>
              <w:spacing w:after="0" w:line="360" w:lineRule="auto"/>
              <w:jc w:val="center"/>
              <w:rPr>
                <w:rFonts w:ascii="David" w:eastAsia="Times New Roman" w:hAnsi="David" w:cs="David"/>
                <w:sz w:val="24"/>
                <w:szCs w:val="24"/>
                <w:rtl/>
                <w:lang w:eastAsia="he-IL"/>
              </w:rPr>
            </w:pPr>
            <w:r w:rsidRPr="001E044A">
              <w:rPr>
                <w:rFonts w:ascii="David" w:eastAsia="Times New Roman" w:hAnsi="David" w:cs="David"/>
                <w:sz w:val="24"/>
                <w:szCs w:val="24"/>
                <w:rtl/>
                <w:lang w:eastAsia="he-IL"/>
              </w:rPr>
              <w:t>תקנות הרישום</w:t>
            </w:r>
          </w:p>
        </w:tc>
      </w:tr>
    </w:tbl>
    <w:p w14:paraId="1AB41D01" w14:textId="29423DDA" w:rsidR="001E044A" w:rsidRPr="001E044A" w:rsidRDefault="001E044A" w:rsidP="00BD3DEB">
      <w:pPr>
        <w:pStyle w:val="a7"/>
        <w:numPr>
          <w:ilvl w:val="2"/>
          <w:numId w:val="355"/>
        </w:numPr>
        <w:spacing w:after="0" w:line="360" w:lineRule="auto"/>
        <w:jc w:val="both"/>
        <w:rPr>
          <w:rFonts w:ascii="David" w:eastAsia="Times New Roman" w:hAnsi="David" w:cs="David"/>
          <w:b/>
          <w:bCs/>
          <w:sz w:val="24"/>
          <w:szCs w:val="24"/>
          <w:u w:val="single"/>
          <w:lang w:eastAsia="he-IL"/>
        </w:rPr>
      </w:pPr>
      <w:r w:rsidRPr="001E044A">
        <w:rPr>
          <w:rFonts w:ascii="David" w:eastAsia="Times New Roman" w:hAnsi="David" w:cs="David"/>
          <w:b/>
          <w:bCs/>
          <w:sz w:val="24"/>
          <w:szCs w:val="24"/>
          <w:u w:val="single"/>
          <w:rtl/>
          <w:lang w:eastAsia="he-IL"/>
        </w:rPr>
        <w:t>תנאים מוקדמים</w:t>
      </w:r>
    </w:p>
    <w:p w14:paraId="0AC9647E" w14:textId="77777777" w:rsidR="001E044A" w:rsidRPr="001E044A" w:rsidRDefault="001E044A" w:rsidP="00BD3DEB">
      <w:pPr>
        <w:pStyle w:val="a7"/>
        <w:numPr>
          <w:ilvl w:val="0"/>
          <w:numId w:val="339"/>
        </w:numPr>
        <w:spacing w:after="0" w:line="360" w:lineRule="auto"/>
        <w:jc w:val="both"/>
        <w:rPr>
          <w:rFonts w:ascii="David" w:eastAsia="Times New Roman" w:hAnsi="David" w:cs="David"/>
          <w:sz w:val="24"/>
          <w:szCs w:val="24"/>
          <w:u w:val="single"/>
          <w:lang w:eastAsia="he-IL"/>
        </w:rPr>
      </w:pPr>
      <w:r w:rsidRPr="001E044A">
        <w:rPr>
          <w:rFonts w:ascii="David" w:hAnsi="David" w:cs="David"/>
          <w:sz w:val="24"/>
          <w:szCs w:val="24"/>
          <w:rtl/>
        </w:rPr>
        <w:t>לא יינתן רישיון לעסק אלא אם צירף בעל העסק לבקשת הרישיון או לחידושו את המסמכים הבאים:</w:t>
      </w:r>
    </w:p>
    <w:p w14:paraId="6B20E0EE" w14:textId="77777777" w:rsidR="001E044A" w:rsidRPr="001E044A" w:rsidRDefault="001E044A" w:rsidP="00BD3DEB">
      <w:pPr>
        <w:pStyle w:val="a7"/>
        <w:numPr>
          <w:ilvl w:val="0"/>
          <w:numId w:val="341"/>
        </w:numPr>
        <w:spacing w:after="0" w:line="360" w:lineRule="auto"/>
        <w:jc w:val="both"/>
        <w:rPr>
          <w:rFonts w:ascii="David" w:eastAsia="Times New Roman" w:hAnsi="David" w:cs="David"/>
          <w:sz w:val="24"/>
          <w:szCs w:val="24"/>
          <w:u w:val="single"/>
          <w:lang w:eastAsia="he-IL"/>
        </w:rPr>
      </w:pPr>
      <w:r w:rsidRPr="001E044A">
        <w:rPr>
          <w:rFonts w:ascii="David" w:hAnsi="David" w:cs="David"/>
          <w:sz w:val="24"/>
          <w:szCs w:val="24"/>
          <w:rtl/>
        </w:rPr>
        <w:t>מפה מצבית - תרשים סביבה בקנה מידה של 1:1250</w:t>
      </w:r>
      <w:r w:rsidRPr="001E044A">
        <w:rPr>
          <w:rFonts w:ascii="David" w:hAnsi="David" w:cs="David"/>
          <w:sz w:val="24"/>
          <w:szCs w:val="24"/>
        </w:rPr>
        <w:t>.</w:t>
      </w:r>
    </w:p>
    <w:p w14:paraId="6761FC46" w14:textId="77777777" w:rsidR="001E044A" w:rsidRPr="001E044A" w:rsidRDefault="001E044A" w:rsidP="00BD3DEB">
      <w:pPr>
        <w:pStyle w:val="a7"/>
        <w:numPr>
          <w:ilvl w:val="0"/>
          <w:numId w:val="341"/>
        </w:numPr>
        <w:spacing w:after="0" w:line="360" w:lineRule="auto"/>
        <w:jc w:val="both"/>
        <w:rPr>
          <w:rFonts w:ascii="David" w:eastAsia="Times New Roman" w:hAnsi="David" w:cs="David"/>
          <w:sz w:val="24"/>
          <w:szCs w:val="24"/>
          <w:u w:val="single"/>
          <w:lang w:eastAsia="he-IL"/>
        </w:rPr>
      </w:pPr>
      <w:r w:rsidRPr="001E044A">
        <w:rPr>
          <w:rFonts w:ascii="David" w:hAnsi="David" w:cs="David"/>
          <w:sz w:val="24"/>
          <w:szCs w:val="24"/>
          <w:rtl/>
        </w:rPr>
        <w:t>תרשים המגרש בקנה מידה של 250: 1.</w:t>
      </w:r>
    </w:p>
    <w:p w14:paraId="35180656" w14:textId="77777777" w:rsidR="001E044A" w:rsidRPr="001E044A" w:rsidRDefault="001E044A" w:rsidP="00BD3DEB">
      <w:pPr>
        <w:pStyle w:val="a7"/>
        <w:numPr>
          <w:ilvl w:val="0"/>
          <w:numId w:val="341"/>
        </w:numPr>
        <w:spacing w:after="0" w:line="360" w:lineRule="auto"/>
        <w:jc w:val="both"/>
        <w:rPr>
          <w:rFonts w:ascii="David" w:eastAsia="Times New Roman" w:hAnsi="David" w:cs="David"/>
          <w:sz w:val="24"/>
          <w:szCs w:val="24"/>
          <w:u w:val="single"/>
          <w:lang w:eastAsia="he-IL"/>
        </w:rPr>
      </w:pPr>
      <w:r w:rsidRPr="001E044A">
        <w:rPr>
          <w:rFonts w:ascii="David" w:hAnsi="David" w:cs="David"/>
          <w:sz w:val="24"/>
          <w:szCs w:val="24"/>
          <w:rtl/>
        </w:rPr>
        <w:t>תכניות העסק לפי העניין וסימון המבנים, הסככות והגדרות, בקנה מידה של 1:100.</w:t>
      </w:r>
    </w:p>
    <w:p w14:paraId="75B7E336" w14:textId="77777777" w:rsidR="001E044A" w:rsidRPr="001E044A" w:rsidRDefault="001E044A" w:rsidP="00BD3DEB">
      <w:pPr>
        <w:pStyle w:val="a7"/>
        <w:numPr>
          <w:ilvl w:val="0"/>
          <w:numId w:val="341"/>
        </w:numPr>
        <w:spacing w:after="0" w:line="360" w:lineRule="auto"/>
        <w:jc w:val="both"/>
        <w:rPr>
          <w:rFonts w:ascii="David" w:eastAsia="Times New Roman" w:hAnsi="David" w:cs="David"/>
          <w:sz w:val="24"/>
          <w:szCs w:val="24"/>
          <w:u w:val="single"/>
          <w:lang w:eastAsia="he-IL"/>
        </w:rPr>
      </w:pPr>
      <w:r w:rsidRPr="001E044A">
        <w:rPr>
          <w:rFonts w:ascii="David" w:hAnsi="David" w:cs="David"/>
          <w:sz w:val="24"/>
          <w:szCs w:val="24"/>
          <w:rtl/>
        </w:rPr>
        <w:t>כל המבנים בעסק, לרבות הסככות, יסומנו ויזוהו בזיהוי חד ערכי.</w:t>
      </w:r>
    </w:p>
    <w:p w14:paraId="2A9483E2" w14:textId="77777777" w:rsidR="001E044A" w:rsidRPr="001E044A" w:rsidRDefault="001E044A" w:rsidP="00BD3DEB">
      <w:pPr>
        <w:pStyle w:val="a7"/>
        <w:numPr>
          <w:ilvl w:val="0"/>
          <w:numId w:val="341"/>
        </w:numPr>
        <w:spacing w:after="0" w:line="360" w:lineRule="auto"/>
        <w:jc w:val="both"/>
        <w:rPr>
          <w:rFonts w:ascii="David" w:eastAsia="Times New Roman" w:hAnsi="David" w:cs="David"/>
          <w:sz w:val="24"/>
          <w:szCs w:val="24"/>
          <w:u w:val="single"/>
          <w:lang w:eastAsia="he-IL"/>
        </w:rPr>
      </w:pPr>
      <w:r w:rsidRPr="001E044A">
        <w:rPr>
          <w:rFonts w:ascii="David" w:hAnsi="David" w:cs="David"/>
          <w:sz w:val="24"/>
          <w:szCs w:val="24"/>
          <w:rtl/>
        </w:rPr>
        <w:t>מפרט טכני וסניטרי של העסק לפי העניין.</w:t>
      </w:r>
    </w:p>
    <w:p w14:paraId="1E9432EB" w14:textId="77777777" w:rsidR="001E044A" w:rsidRPr="001E044A" w:rsidRDefault="001E044A" w:rsidP="00BD3DEB">
      <w:pPr>
        <w:pStyle w:val="a7"/>
        <w:numPr>
          <w:ilvl w:val="0"/>
          <w:numId w:val="341"/>
        </w:numPr>
        <w:spacing w:after="0" w:line="360" w:lineRule="auto"/>
        <w:jc w:val="both"/>
        <w:rPr>
          <w:rFonts w:ascii="David" w:eastAsia="Times New Roman" w:hAnsi="David" w:cs="David"/>
          <w:sz w:val="24"/>
          <w:szCs w:val="24"/>
          <w:u w:val="single"/>
          <w:lang w:eastAsia="he-IL"/>
        </w:rPr>
      </w:pPr>
      <w:r w:rsidRPr="001E044A">
        <w:rPr>
          <w:rFonts w:ascii="David" w:hAnsi="David" w:cs="David"/>
          <w:sz w:val="24"/>
          <w:szCs w:val="24"/>
          <w:rtl/>
        </w:rPr>
        <w:t>רשימת ציוד וסימון הצבתו בתכניות העסק לפי העניין</w:t>
      </w:r>
      <w:r w:rsidRPr="001E044A">
        <w:rPr>
          <w:rFonts w:ascii="David" w:eastAsia="Times New Roman" w:hAnsi="David" w:cs="David"/>
          <w:sz w:val="24"/>
          <w:szCs w:val="24"/>
          <w:rtl/>
          <w:lang w:eastAsia="he-IL"/>
        </w:rPr>
        <w:t>.</w:t>
      </w:r>
    </w:p>
    <w:p w14:paraId="36723597" w14:textId="77777777" w:rsidR="001E044A" w:rsidRPr="001E044A" w:rsidRDefault="001E044A" w:rsidP="00BD3DEB">
      <w:pPr>
        <w:pStyle w:val="a7"/>
        <w:numPr>
          <w:ilvl w:val="0"/>
          <w:numId w:val="341"/>
        </w:numPr>
        <w:spacing w:after="0" w:line="360" w:lineRule="auto"/>
        <w:jc w:val="both"/>
        <w:rPr>
          <w:rFonts w:ascii="David" w:eastAsia="Times New Roman" w:hAnsi="David" w:cs="David"/>
          <w:sz w:val="24"/>
          <w:szCs w:val="24"/>
          <w:u w:val="single"/>
          <w:lang w:eastAsia="he-IL"/>
        </w:rPr>
      </w:pPr>
      <w:r w:rsidRPr="001E044A">
        <w:rPr>
          <w:rFonts w:ascii="David" w:hAnsi="David" w:cs="David"/>
          <w:sz w:val="24"/>
          <w:szCs w:val="24"/>
          <w:rtl/>
        </w:rPr>
        <w:t>הודעה בדבר מספר ראשי הבקר המקסימלי שיוחזקו בעסק ובכל אחד מחלקיו, לפי קבוצות גיל ומטרת הגידול (פיטום לבשר או לחלב).</w:t>
      </w:r>
    </w:p>
    <w:p w14:paraId="567EC1FD" w14:textId="325E7817" w:rsidR="001E044A" w:rsidRPr="001E044A" w:rsidRDefault="001E044A" w:rsidP="00BD3DEB">
      <w:pPr>
        <w:pStyle w:val="a7"/>
        <w:numPr>
          <w:ilvl w:val="0"/>
          <w:numId w:val="339"/>
        </w:numPr>
        <w:tabs>
          <w:tab w:val="left" w:pos="935"/>
          <w:tab w:val="left" w:pos="1643"/>
          <w:tab w:val="left" w:pos="1785"/>
        </w:tabs>
        <w:spacing w:after="0" w:line="360" w:lineRule="auto"/>
        <w:jc w:val="both"/>
        <w:rPr>
          <w:rFonts w:ascii="David" w:hAnsi="David" w:cs="David"/>
          <w:sz w:val="24"/>
          <w:szCs w:val="24"/>
          <w:rtl/>
        </w:rPr>
      </w:pPr>
      <w:r w:rsidRPr="001E044A">
        <w:rPr>
          <w:rFonts w:ascii="David" w:hAnsi="David" w:cs="David"/>
          <w:sz w:val="24"/>
          <w:szCs w:val="24"/>
          <w:rtl/>
        </w:rPr>
        <w:t xml:space="preserve">לא יינתן רישיון לעסק אלא לאחר שהמנהל בדק את מתקניו, אישר את תנאי הרישיון ורשם את </w:t>
      </w:r>
      <w:r w:rsidRPr="00DA08C7">
        <w:rPr>
          <w:rFonts w:ascii="David" w:hAnsi="David" w:cs="David"/>
          <w:sz w:val="24"/>
          <w:szCs w:val="24"/>
          <w:rtl/>
        </w:rPr>
        <w:t>מספר המשק</w:t>
      </w:r>
      <w:r w:rsidRPr="001E044A">
        <w:rPr>
          <w:rFonts w:ascii="David" w:hAnsi="David" w:cs="David"/>
          <w:sz w:val="24"/>
          <w:szCs w:val="24"/>
          <w:rtl/>
        </w:rPr>
        <w:t xml:space="preserve"> בלשכה הווטרינרית המחוזית.</w:t>
      </w:r>
    </w:p>
    <w:p w14:paraId="57E4E279" w14:textId="036E349C" w:rsidR="001E044A" w:rsidRPr="001E044A" w:rsidRDefault="001E044A" w:rsidP="00BD3DEB">
      <w:pPr>
        <w:pStyle w:val="a7"/>
        <w:numPr>
          <w:ilvl w:val="0"/>
          <w:numId w:val="339"/>
        </w:numPr>
        <w:tabs>
          <w:tab w:val="left" w:pos="935"/>
          <w:tab w:val="left" w:pos="1643"/>
          <w:tab w:val="left" w:pos="1785"/>
        </w:tabs>
        <w:spacing w:after="0" w:line="360" w:lineRule="auto"/>
        <w:jc w:val="both"/>
        <w:rPr>
          <w:rFonts w:ascii="David" w:hAnsi="David" w:cs="David"/>
          <w:sz w:val="24"/>
          <w:szCs w:val="24"/>
        </w:rPr>
      </w:pPr>
      <w:r w:rsidRPr="001E044A">
        <w:rPr>
          <w:rFonts w:ascii="David" w:hAnsi="David" w:cs="David"/>
          <w:sz w:val="24"/>
          <w:szCs w:val="24"/>
          <w:rtl/>
        </w:rPr>
        <w:t xml:space="preserve">לא יחזיק בעל עסק </w:t>
      </w:r>
      <w:r w:rsidRPr="001E044A">
        <w:rPr>
          <w:rFonts w:ascii="David" w:eastAsia="Times New Roman" w:hAnsi="David" w:cs="David"/>
          <w:sz w:val="24"/>
          <w:szCs w:val="24"/>
          <w:rtl/>
          <w:lang w:eastAsia="he-IL"/>
        </w:rPr>
        <w:t xml:space="preserve">בקר </w:t>
      </w:r>
      <w:r w:rsidRPr="001E044A">
        <w:rPr>
          <w:rFonts w:ascii="David" w:hAnsi="David" w:cs="David"/>
          <w:sz w:val="24"/>
          <w:szCs w:val="24"/>
          <w:rtl/>
        </w:rPr>
        <w:t>מן הסוג ובגילים כמפור</w:t>
      </w:r>
      <w:bookmarkStart w:id="120" w:name="_Hlk469218456"/>
      <w:r w:rsidRPr="001E044A">
        <w:rPr>
          <w:rFonts w:ascii="David" w:hAnsi="David" w:cs="David"/>
          <w:sz w:val="24"/>
          <w:szCs w:val="24"/>
          <w:rtl/>
        </w:rPr>
        <w:t xml:space="preserve">ט להלן אלא אם כן נרשם וסומן לפי </w:t>
      </w:r>
      <w:r w:rsidRPr="00DA08C7">
        <w:rPr>
          <w:rFonts w:ascii="David" w:hAnsi="David" w:cs="David"/>
          <w:sz w:val="24"/>
          <w:szCs w:val="24"/>
          <w:rtl/>
        </w:rPr>
        <w:t>תקנות הרישום</w:t>
      </w:r>
      <w:bookmarkEnd w:id="120"/>
      <w:r w:rsidRPr="001E044A">
        <w:rPr>
          <w:rFonts w:ascii="David" w:hAnsi="David" w:cs="David"/>
          <w:sz w:val="24"/>
          <w:szCs w:val="24"/>
          <w:rtl/>
        </w:rPr>
        <w:t>:</w:t>
      </w:r>
    </w:p>
    <w:p w14:paraId="02D11474" w14:textId="77777777" w:rsidR="001E044A" w:rsidRPr="001E044A" w:rsidRDefault="001E044A" w:rsidP="00BD3DEB">
      <w:pPr>
        <w:pStyle w:val="a7"/>
        <w:numPr>
          <w:ilvl w:val="0"/>
          <w:numId w:val="342"/>
        </w:numPr>
        <w:tabs>
          <w:tab w:val="left" w:pos="935"/>
          <w:tab w:val="left" w:pos="1643"/>
          <w:tab w:val="left" w:pos="1785"/>
        </w:tabs>
        <w:spacing w:after="0" w:line="360" w:lineRule="auto"/>
        <w:jc w:val="both"/>
        <w:rPr>
          <w:rFonts w:ascii="David" w:hAnsi="David" w:cs="David"/>
          <w:sz w:val="24"/>
          <w:szCs w:val="24"/>
        </w:rPr>
      </w:pPr>
      <w:r w:rsidRPr="001E044A">
        <w:rPr>
          <w:rFonts w:ascii="David" w:hAnsi="David" w:cs="David"/>
          <w:sz w:val="24"/>
          <w:szCs w:val="24"/>
          <w:rtl/>
        </w:rPr>
        <w:t>בקר במרעה - מגיל שישה חודשים ומעלה.</w:t>
      </w:r>
    </w:p>
    <w:p w14:paraId="2A0A471C" w14:textId="77777777" w:rsidR="001E044A" w:rsidRPr="001E044A" w:rsidRDefault="001E044A" w:rsidP="00BD3DEB">
      <w:pPr>
        <w:pStyle w:val="a7"/>
        <w:numPr>
          <w:ilvl w:val="0"/>
          <w:numId w:val="342"/>
        </w:numPr>
        <w:tabs>
          <w:tab w:val="left" w:pos="935"/>
          <w:tab w:val="left" w:pos="1643"/>
          <w:tab w:val="left" w:pos="1785"/>
        </w:tabs>
        <w:spacing w:after="0" w:line="360" w:lineRule="auto"/>
        <w:jc w:val="both"/>
        <w:rPr>
          <w:rFonts w:ascii="David" w:hAnsi="David" w:cs="David"/>
          <w:sz w:val="24"/>
          <w:szCs w:val="24"/>
        </w:rPr>
      </w:pPr>
      <w:r w:rsidRPr="001E044A">
        <w:rPr>
          <w:rFonts w:ascii="David" w:hAnsi="David" w:cs="David"/>
          <w:sz w:val="24"/>
          <w:szCs w:val="24"/>
          <w:rtl/>
        </w:rPr>
        <w:t>בקר שאינו בקר במרעה - מגיל שבעה ימים ומעלה.</w:t>
      </w:r>
    </w:p>
    <w:p w14:paraId="6756D404" w14:textId="77777777" w:rsidR="001E044A" w:rsidRPr="001E044A" w:rsidRDefault="001E044A" w:rsidP="00BD3DEB">
      <w:pPr>
        <w:tabs>
          <w:tab w:val="left" w:pos="935"/>
          <w:tab w:val="left" w:pos="1643"/>
          <w:tab w:val="left" w:pos="1785"/>
        </w:tabs>
        <w:spacing w:after="0" w:line="360" w:lineRule="auto"/>
        <w:ind w:left="1080"/>
        <w:jc w:val="both"/>
        <w:rPr>
          <w:rFonts w:ascii="David" w:hAnsi="David" w:cs="David"/>
          <w:sz w:val="24"/>
          <w:szCs w:val="24"/>
        </w:rPr>
      </w:pPr>
      <w:r w:rsidRPr="001E044A">
        <w:rPr>
          <w:rFonts w:ascii="David" w:hAnsi="David" w:cs="David"/>
          <w:sz w:val="24"/>
          <w:szCs w:val="24"/>
          <w:rtl/>
        </w:rPr>
        <w:t xml:space="preserve">בסעיף זה, "בקר במרעה" - בקר המוחזק דרך קבע בשטח פתוח לצורך </w:t>
      </w:r>
      <w:r w:rsidRPr="001E044A">
        <w:rPr>
          <w:rFonts w:ascii="David" w:eastAsia="Times New Roman" w:hAnsi="David" w:cs="David"/>
          <w:sz w:val="24"/>
          <w:szCs w:val="24"/>
          <w:rtl/>
          <w:lang w:eastAsia="he-IL"/>
        </w:rPr>
        <w:t>רעייה</w:t>
      </w:r>
      <w:r w:rsidRPr="001E044A">
        <w:rPr>
          <w:rFonts w:ascii="David" w:hAnsi="David" w:cs="David"/>
          <w:sz w:val="24"/>
          <w:szCs w:val="24"/>
          <w:rtl/>
        </w:rPr>
        <w:t>.</w:t>
      </w:r>
    </w:p>
    <w:p w14:paraId="09107BF1" w14:textId="77777777" w:rsidR="001E044A" w:rsidRPr="001E044A" w:rsidRDefault="001E044A" w:rsidP="00BD3DEB">
      <w:pPr>
        <w:pStyle w:val="a7"/>
        <w:numPr>
          <w:ilvl w:val="0"/>
          <w:numId w:val="339"/>
        </w:numPr>
        <w:tabs>
          <w:tab w:val="left" w:pos="935"/>
          <w:tab w:val="left" w:pos="1643"/>
          <w:tab w:val="left" w:pos="1785"/>
        </w:tabs>
        <w:spacing w:after="0" w:line="360" w:lineRule="auto"/>
        <w:jc w:val="both"/>
        <w:rPr>
          <w:rFonts w:ascii="David" w:hAnsi="David" w:cs="David"/>
          <w:sz w:val="24"/>
          <w:szCs w:val="24"/>
          <w:rtl/>
        </w:rPr>
      </w:pPr>
      <w:r w:rsidRPr="001E044A">
        <w:rPr>
          <w:rFonts w:ascii="David" w:hAnsi="David" w:cs="David"/>
          <w:sz w:val="24"/>
          <w:szCs w:val="24"/>
          <w:rtl/>
        </w:rPr>
        <w:t>בעל העסק לא יעביר את הבעלות בבקר בכל גיל</w:t>
      </w:r>
      <w:r w:rsidRPr="001E044A">
        <w:rPr>
          <w:rFonts w:ascii="David" w:eastAsia="Times New Roman" w:hAnsi="David" w:cs="David"/>
          <w:sz w:val="24"/>
          <w:szCs w:val="24"/>
          <w:rtl/>
          <w:lang w:eastAsia="he-IL"/>
        </w:rPr>
        <w:t xml:space="preserve"> אלא אם כן נרשם וסומן לפי תקנות הרישום</w:t>
      </w:r>
      <w:r w:rsidRPr="001E044A">
        <w:rPr>
          <w:rFonts w:ascii="David" w:hAnsi="David" w:cs="David"/>
          <w:sz w:val="24"/>
          <w:szCs w:val="24"/>
          <w:rtl/>
        </w:rPr>
        <w:t>.</w:t>
      </w:r>
    </w:p>
    <w:p w14:paraId="586F81E6" w14:textId="77777777" w:rsidR="001E044A" w:rsidRPr="001E044A" w:rsidRDefault="001E044A" w:rsidP="00BD3DEB">
      <w:pPr>
        <w:pStyle w:val="a7"/>
        <w:numPr>
          <w:ilvl w:val="0"/>
          <w:numId w:val="339"/>
        </w:numPr>
        <w:tabs>
          <w:tab w:val="left" w:pos="935"/>
          <w:tab w:val="left" w:pos="1643"/>
          <w:tab w:val="left" w:pos="1785"/>
        </w:tabs>
        <w:spacing w:after="0" w:line="360" w:lineRule="auto"/>
        <w:jc w:val="both"/>
        <w:rPr>
          <w:rFonts w:ascii="David" w:hAnsi="David" w:cs="David"/>
          <w:sz w:val="24"/>
          <w:szCs w:val="24"/>
        </w:rPr>
      </w:pPr>
      <w:r w:rsidRPr="001E044A">
        <w:rPr>
          <w:rFonts w:ascii="David" w:hAnsi="David" w:cs="David"/>
          <w:sz w:val="24"/>
          <w:szCs w:val="24"/>
          <w:rtl/>
        </w:rPr>
        <w:t>בעל העסק לא יחזיק בבקר בכל גיל, אלא אם כן יש לו הסדר תקף לפינוי פסדים לאתר לסילוק פסולת המורשה לפי כל דין לסלק פגרי בקר, או לאתר או למתקן אחר המורשה לפי כל דין לכילוי, עיבוד, מחזור או טיפול בפגרי בקר.</w:t>
      </w:r>
    </w:p>
    <w:p w14:paraId="48D73AFB" w14:textId="77777777" w:rsidR="001E044A" w:rsidRPr="001E044A" w:rsidRDefault="001E044A" w:rsidP="00BD3DEB">
      <w:pPr>
        <w:pStyle w:val="a7"/>
        <w:numPr>
          <w:ilvl w:val="0"/>
          <w:numId w:val="339"/>
        </w:numPr>
        <w:tabs>
          <w:tab w:val="left" w:pos="935"/>
          <w:tab w:val="left" w:pos="1643"/>
          <w:tab w:val="left" w:pos="1785"/>
        </w:tabs>
        <w:spacing w:after="0" w:line="360" w:lineRule="auto"/>
        <w:jc w:val="both"/>
        <w:rPr>
          <w:rFonts w:ascii="David" w:hAnsi="David" w:cs="David"/>
          <w:sz w:val="24"/>
          <w:szCs w:val="24"/>
        </w:rPr>
      </w:pPr>
      <w:r w:rsidRPr="001E044A">
        <w:rPr>
          <w:rFonts w:ascii="David" w:hAnsi="David" w:cs="David"/>
          <w:sz w:val="24"/>
          <w:szCs w:val="24"/>
          <w:rtl/>
        </w:rPr>
        <w:t>בעל העסק ישמור ברשותו מסמכים המעידים על קיומו של הסדר לפינוי פסדים כאמור לעיל, ויציגם לרופא וטרינר ממשלתי ולמפקח לפי דרישתם.</w:t>
      </w:r>
    </w:p>
    <w:p w14:paraId="03FE94A4" w14:textId="0D498B80" w:rsidR="001E044A" w:rsidRPr="001E044A" w:rsidRDefault="001E044A" w:rsidP="00BD3DEB">
      <w:pPr>
        <w:pStyle w:val="a7"/>
        <w:numPr>
          <w:ilvl w:val="0"/>
          <w:numId w:val="339"/>
        </w:numPr>
        <w:tabs>
          <w:tab w:val="left" w:pos="935"/>
          <w:tab w:val="left" w:pos="1643"/>
          <w:tab w:val="left" w:pos="1785"/>
        </w:tabs>
        <w:spacing w:after="0" w:line="360" w:lineRule="auto"/>
        <w:jc w:val="both"/>
        <w:rPr>
          <w:rFonts w:ascii="David" w:hAnsi="David" w:cs="David"/>
          <w:sz w:val="24"/>
          <w:szCs w:val="24"/>
        </w:rPr>
      </w:pPr>
      <w:r w:rsidRPr="001E044A">
        <w:rPr>
          <w:rFonts w:ascii="David" w:hAnsi="David" w:cs="David"/>
          <w:sz w:val="24"/>
          <w:szCs w:val="24"/>
          <w:rtl/>
        </w:rPr>
        <w:t xml:space="preserve">בעל העסק לא יפעיל רפת הכוללת מכון חליבה לשם ייצור חלב גולמי, אלא אם כן הוא יצרן לפי </w:t>
      </w:r>
      <w:r w:rsidRPr="0043438F">
        <w:rPr>
          <w:rFonts w:ascii="David" w:hAnsi="David" w:cs="David"/>
          <w:sz w:val="24"/>
          <w:szCs w:val="24"/>
          <w:rtl/>
        </w:rPr>
        <w:t>חוק תכנון משק החלב</w:t>
      </w:r>
      <w:r w:rsidRPr="001E044A">
        <w:rPr>
          <w:rFonts w:ascii="David" w:hAnsi="David" w:cs="David"/>
          <w:sz w:val="24"/>
          <w:szCs w:val="24"/>
          <w:rtl/>
        </w:rPr>
        <w:t>, תשע"א-2011 ובהתאם להוראותיו.</w:t>
      </w:r>
    </w:p>
    <w:p w14:paraId="589908CE" w14:textId="77777777" w:rsidR="001E044A" w:rsidRPr="001E044A" w:rsidRDefault="001E044A" w:rsidP="00BD3DEB">
      <w:pPr>
        <w:pStyle w:val="a7"/>
        <w:numPr>
          <w:ilvl w:val="0"/>
          <w:numId w:val="339"/>
        </w:numPr>
        <w:tabs>
          <w:tab w:val="left" w:pos="935"/>
          <w:tab w:val="left" w:pos="1643"/>
          <w:tab w:val="left" w:pos="1785"/>
        </w:tabs>
        <w:spacing w:after="0" w:line="360" w:lineRule="auto"/>
        <w:jc w:val="both"/>
        <w:rPr>
          <w:rFonts w:ascii="David" w:hAnsi="David" w:cs="David"/>
          <w:sz w:val="24"/>
          <w:szCs w:val="24"/>
        </w:rPr>
      </w:pPr>
      <w:r w:rsidRPr="001E044A">
        <w:rPr>
          <w:rFonts w:ascii="David" w:eastAsia="Times New Roman" w:hAnsi="David" w:cs="David"/>
          <w:sz w:val="24"/>
          <w:szCs w:val="24"/>
          <w:rtl/>
        </w:rPr>
        <w:t>לא ישווק אדם חלב גולמי:</w:t>
      </w:r>
    </w:p>
    <w:p w14:paraId="01F3ADA4" w14:textId="77777777" w:rsidR="001E044A" w:rsidRPr="001E044A" w:rsidRDefault="001E044A" w:rsidP="00BD3DEB">
      <w:pPr>
        <w:pStyle w:val="a7"/>
        <w:numPr>
          <w:ilvl w:val="0"/>
          <w:numId w:val="343"/>
        </w:numPr>
        <w:tabs>
          <w:tab w:val="left" w:pos="935"/>
          <w:tab w:val="left" w:pos="1643"/>
          <w:tab w:val="left" w:pos="1785"/>
        </w:tabs>
        <w:spacing w:after="0" w:line="360" w:lineRule="auto"/>
        <w:jc w:val="both"/>
        <w:rPr>
          <w:rFonts w:ascii="David" w:hAnsi="David" w:cs="David"/>
          <w:sz w:val="24"/>
          <w:szCs w:val="24"/>
        </w:rPr>
      </w:pPr>
      <w:r w:rsidRPr="001E044A">
        <w:rPr>
          <w:rFonts w:ascii="David" w:eastAsia="Times New Roman" w:hAnsi="David" w:cs="David"/>
          <w:sz w:val="24"/>
          <w:szCs w:val="24"/>
          <w:rtl/>
        </w:rPr>
        <w:t>אלא אם כן הוא יצרן או מחלבה מורשית</w:t>
      </w:r>
      <w:r w:rsidRPr="001E044A">
        <w:rPr>
          <w:rFonts w:ascii="David" w:hAnsi="David" w:cs="David"/>
          <w:sz w:val="24"/>
          <w:szCs w:val="24"/>
          <w:rtl/>
        </w:rPr>
        <w:t>.</w:t>
      </w:r>
    </w:p>
    <w:p w14:paraId="7C592825" w14:textId="77777777" w:rsidR="001E044A" w:rsidRPr="001E044A" w:rsidRDefault="001E044A" w:rsidP="00BD3DEB">
      <w:pPr>
        <w:pStyle w:val="a7"/>
        <w:numPr>
          <w:ilvl w:val="0"/>
          <w:numId w:val="343"/>
        </w:numPr>
        <w:tabs>
          <w:tab w:val="left" w:pos="935"/>
          <w:tab w:val="left" w:pos="1643"/>
          <w:tab w:val="left" w:pos="1785"/>
        </w:tabs>
        <w:spacing w:after="0" w:line="360" w:lineRule="auto"/>
        <w:jc w:val="both"/>
        <w:rPr>
          <w:rFonts w:ascii="David" w:hAnsi="David" w:cs="David"/>
          <w:sz w:val="24"/>
          <w:szCs w:val="24"/>
        </w:rPr>
      </w:pPr>
      <w:r w:rsidRPr="001E044A">
        <w:rPr>
          <w:rFonts w:ascii="David" w:eastAsia="Times New Roman" w:hAnsi="David" w:cs="David"/>
          <w:sz w:val="24"/>
          <w:szCs w:val="24"/>
          <w:rtl/>
        </w:rPr>
        <w:t>אלא למחלבה מורשית.</w:t>
      </w:r>
    </w:p>
    <w:p w14:paraId="0365FCCC" w14:textId="77777777" w:rsidR="001E044A" w:rsidRPr="001E044A" w:rsidRDefault="001E044A" w:rsidP="00BD3DEB">
      <w:pPr>
        <w:pStyle w:val="a7"/>
        <w:numPr>
          <w:ilvl w:val="0"/>
          <w:numId w:val="339"/>
        </w:numPr>
        <w:spacing w:after="0" w:line="360" w:lineRule="auto"/>
        <w:jc w:val="both"/>
        <w:rPr>
          <w:rFonts w:ascii="David" w:eastAsia="Times New Roman" w:hAnsi="David" w:cs="David"/>
          <w:sz w:val="24"/>
          <w:szCs w:val="24"/>
          <w:rtl/>
        </w:rPr>
      </w:pPr>
      <w:r w:rsidRPr="001E044A">
        <w:rPr>
          <w:rFonts w:ascii="David" w:eastAsia="Times New Roman" w:hAnsi="David" w:cs="David"/>
          <w:sz w:val="24"/>
          <w:szCs w:val="24"/>
          <w:rtl/>
        </w:rPr>
        <w:t>לא יתיר בעל העסק כניסת מבקרים לעסק ללא ליווי שלו או של מי מטעמו.</w:t>
      </w:r>
    </w:p>
    <w:p w14:paraId="7A9FD122" w14:textId="77777777" w:rsidR="001E044A" w:rsidRPr="001E044A" w:rsidRDefault="001E044A" w:rsidP="00BD3DEB">
      <w:pPr>
        <w:pStyle w:val="a7"/>
        <w:numPr>
          <w:ilvl w:val="0"/>
          <w:numId w:val="339"/>
        </w:numPr>
        <w:spacing w:after="0" w:line="360" w:lineRule="auto"/>
        <w:jc w:val="both"/>
        <w:rPr>
          <w:rFonts w:ascii="David" w:eastAsia="Times New Roman" w:hAnsi="David" w:cs="David"/>
          <w:sz w:val="24"/>
          <w:szCs w:val="24"/>
        </w:rPr>
      </w:pPr>
      <w:r w:rsidRPr="001E044A">
        <w:rPr>
          <w:rFonts w:ascii="David" w:eastAsia="Times New Roman" w:hAnsi="David" w:cs="David"/>
          <w:sz w:val="24"/>
          <w:szCs w:val="24"/>
          <w:rtl/>
          <w:lang w:eastAsia="he-IL"/>
        </w:rPr>
        <w:t>לבקשה לחידוש רישיון העסק יצרף בעל העסק הצהרה כי לא נערכו שינויים בעסק ממועד הגשת הבקשה הקודמת לרישיון או חידושו.</w:t>
      </w:r>
    </w:p>
    <w:p w14:paraId="524F5E4D" w14:textId="339159AB" w:rsidR="001E044A" w:rsidRPr="001E044A" w:rsidRDefault="001E044A" w:rsidP="00BD3DEB">
      <w:pPr>
        <w:pStyle w:val="a7"/>
        <w:numPr>
          <w:ilvl w:val="0"/>
          <w:numId w:val="339"/>
        </w:numPr>
        <w:spacing w:after="0" w:line="360" w:lineRule="auto"/>
        <w:jc w:val="both"/>
        <w:rPr>
          <w:rFonts w:ascii="David" w:eastAsia="Times New Roman" w:hAnsi="David" w:cs="David"/>
          <w:sz w:val="24"/>
          <w:szCs w:val="24"/>
          <w:rtl/>
        </w:rPr>
      </w:pPr>
      <w:r w:rsidRPr="001E044A">
        <w:rPr>
          <w:rFonts w:ascii="David" w:eastAsia="Times New Roman" w:hAnsi="David" w:cs="David"/>
          <w:sz w:val="24"/>
          <w:szCs w:val="24"/>
          <w:rtl/>
          <w:lang w:eastAsia="he-IL"/>
        </w:rPr>
        <w:t>על בעל עסק המבקש לערוך שינויים בעסק לרבות שינוי במספר ראשי הבקר המוחזקים בעסק, לפרט את השינויים ולשלוח</w:t>
      </w:r>
      <w:r w:rsidRPr="001E044A" w:rsidDel="002E3BDA">
        <w:rPr>
          <w:rFonts w:ascii="David" w:eastAsia="Times New Roman" w:hAnsi="David" w:cs="David"/>
          <w:sz w:val="24"/>
          <w:szCs w:val="24"/>
          <w:rtl/>
          <w:lang w:eastAsia="he-IL"/>
        </w:rPr>
        <w:t xml:space="preserve"> </w:t>
      </w:r>
      <w:r w:rsidRPr="001E044A">
        <w:rPr>
          <w:rFonts w:ascii="David" w:eastAsia="Times New Roman" w:hAnsi="David" w:cs="David"/>
          <w:sz w:val="24"/>
          <w:szCs w:val="24"/>
          <w:rtl/>
          <w:lang w:eastAsia="he-IL"/>
        </w:rPr>
        <w:t>את המסמכים המפורטים בסעיף 4.1.3.(1), בכל מקום בו נדרש שינוי, לצורך בחינה ואישור של המנהל.</w:t>
      </w:r>
      <w:bookmarkStart w:id="121" w:name="Seif9"/>
      <w:bookmarkStart w:id="122" w:name="Seif10"/>
      <w:bookmarkStart w:id="123" w:name="Seif11"/>
      <w:bookmarkStart w:id="124" w:name="Seif12"/>
      <w:bookmarkStart w:id="125" w:name="Seif13"/>
      <w:bookmarkStart w:id="126" w:name="Seif14"/>
      <w:bookmarkStart w:id="127" w:name="Seif15"/>
      <w:bookmarkStart w:id="128" w:name="Seif16"/>
      <w:bookmarkStart w:id="129" w:name="med2"/>
      <w:bookmarkStart w:id="130" w:name="Seif17"/>
      <w:bookmarkStart w:id="131" w:name="Seif18"/>
      <w:bookmarkStart w:id="132" w:name="Seif19"/>
      <w:bookmarkEnd w:id="121"/>
      <w:bookmarkEnd w:id="122"/>
      <w:bookmarkEnd w:id="123"/>
      <w:bookmarkEnd w:id="124"/>
      <w:bookmarkEnd w:id="125"/>
      <w:bookmarkEnd w:id="126"/>
      <w:bookmarkEnd w:id="127"/>
      <w:bookmarkEnd w:id="128"/>
      <w:bookmarkEnd w:id="129"/>
      <w:bookmarkEnd w:id="130"/>
      <w:bookmarkEnd w:id="131"/>
      <w:bookmarkEnd w:id="132"/>
    </w:p>
    <w:p w14:paraId="49E1A250" w14:textId="042EECF4" w:rsidR="001E044A" w:rsidRPr="00417111" w:rsidRDefault="001E044A" w:rsidP="00BD3DEB">
      <w:pPr>
        <w:pStyle w:val="a7"/>
        <w:numPr>
          <w:ilvl w:val="2"/>
          <w:numId w:val="355"/>
        </w:numPr>
        <w:spacing w:after="0" w:line="360" w:lineRule="auto"/>
        <w:jc w:val="both"/>
        <w:rPr>
          <w:rFonts w:ascii="David" w:eastAsia="Times New Roman" w:hAnsi="David" w:cs="David"/>
          <w:b/>
          <w:bCs/>
          <w:sz w:val="24"/>
          <w:szCs w:val="24"/>
          <w:u w:val="single"/>
          <w:rtl/>
          <w:lang w:eastAsia="he-IL"/>
        </w:rPr>
      </w:pPr>
      <w:r w:rsidRPr="00417111">
        <w:rPr>
          <w:rFonts w:ascii="David" w:eastAsia="Times New Roman" w:hAnsi="David" w:cs="David"/>
          <w:b/>
          <w:bCs/>
          <w:sz w:val="24"/>
          <w:szCs w:val="24"/>
          <w:u w:val="single"/>
          <w:rtl/>
          <w:lang w:eastAsia="he-IL"/>
        </w:rPr>
        <w:t>תשתיות</w:t>
      </w:r>
    </w:p>
    <w:p w14:paraId="701CB7F1" w14:textId="77777777" w:rsidR="001E044A" w:rsidRPr="001E044A" w:rsidRDefault="001E044A" w:rsidP="00BD3DEB">
      <w:pPr>
        <w:pStyle w:val="a7"/>
        <w:numPr>
          <w:ilvl w:val="0"/>
          <w:numId w:val="338"/>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 xml:space="preserve">בעסק יהיו התשתיות המפורטות להלן: </w:t>
      </w:r>
    </w:p>
    <w:p w14:paraId="18C99370" w14:textId="77777777" w:rsidR="001E044A" w:rsidRPr="001E044A" w:rsidRDefault="001E044A" w:rsidP="00BD3DEB">
      <w:pPr>
        <w:pStyle w:val="a7"/>
        <w:numPr>
          <w:ilvl w:val="0"/>
          <w:numId w:val="344"/>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בור טבילה לרכבים הנכנסים והיוצאים או אמצעי חיטוי חלופי.</w:t>
      </w:r>
    </w:p>
    <w:p w14:paraId="0829DEF9" w14:textId="77777777" w:rsidR="001E044A" w:rsidRPr="001E044A" w:rsidRDefault="001E044A" w:rsidP="00BD3DEB">
      <w:pPr>
        <w:pStyle w:val="a7"/>
        <w:numPr>
          <w:ilvl w:val="0"/>
          <w:numId w:val="344"/>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סככות, כמפורט בסעיף 4.1.4.(2).</w:t>
      </w:r>
    </w:p>
    <w:p w14:paraId="495B9B2C" w14:textId="77777777" w:rsidR="001E044A" w:rsidRPr="001E044A" w:rsidRDefault="001E044A" w:rsidP="00BD3DEB">
      <w:pPr>
        <w:pStyle w:val="a7"/>
        <w:numPr>
          <w:ilvl w:val="0"/>
          <w:numId w:val="344"/>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אמצעי ריסון.</w:t>
      </w:r>
    </w:p>
    <w:p w14:paraId="5A5CC0F9" w14:textId="77777777" w:rsidR="001E044A" w:rsidRPr="001E044A" w:rsidRDefault="001E044A" w:rsidP="00BD3DEB">
      <w:pPr>
        <w:pStyle w:val="a7"/>
        <w:numPr>
          <w:ilvl w:val="0"/>
          <w:numId w:val="344"/>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תאי טיפול או  שביל טיפולים.</w:t>
      </w:r>
    </w:p>
    <w:p w14:paraId="3363F011" w14:textId="77777777" w:rsidR="001E044A" w:rsidRPr="001E044A" w:rsidRDefault="001E044A" w:rsidP="00BD3DEB">
      <w:pPr>
        <w:pStyle w:val="a7"/>
        <w:numPr>
          <w:ilvl w:val="0"/>
          <w:numId w:val="344"/>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אזור בידוד או רביצה.</w:t>
      </w:r>
    </w:p>
    <w:p w14:paraId="1BFD8D53" w14:textId="77777777" w:rsidR="001E044A" w:rsidRPr="001E044A" w:rsidRDefault="001E044A" w:rsidP="00BD3DEB">
      <w:pPr>
        <w:pStyle w:val="a7"/>
        <w:numPr>
          <w:ilvl w:val="0"/>
          <w:numId w:val="344"/>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אזור המלטה.</w:t>
      </w:r>
    </w:p>
    <w:p w14:paraId="69237820" w14:textId="77777777" w:rsidR="001E044A" w:rsidRPr="001E044A" w:rsidRDefault="001E044A" w:rsidP="00BD3DEB">
      <w:pPr>
        <w:pStyle w:val="a7"/>
        <w:numPr>
          <w:ilvl w:val="0"/>
          <w:numId w:val="344"/>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יונקיה.</w:t>
      </w:r>
    </w:p>
    <w:p w14:paraId="10C44EB3" w14:textId="77777777" w:rsidR="001E044A" w:rsidRPr="001E044A" w:rsidRDefault="001E044A" w:rsidP="00BD3DEB">
      <w:pPr>
        <w:pStyle w:val="a7"/>
        <w:numPr>
          <w:ilvl w:val="0"/>
          <w:numId w:val="344"/>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אבוסים ושקתות.</w:t>
      </w:r>
    </w:p>
    <w:p w14:paraId="560BF228" w14:textId="77777777" w:rsidR="001E044A" w:rsidRPr="001E044A" w:rsidRDefault="001E044A" w:rsidP="00BD3DEB">
      <w:pPr>
        <w:pStyle w:val="a7"/>
        <w:numPr>
          <w:ilvl w:val="0"/>
          <w:numId w:val="344"/>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ארונות נפרדים לתכשירי חיטוי ולתכשירי ניקוי והדברה כהגדרתם בתקנות מחלות בעלי חיים (תכשירי חיטוי, ניקוי והדברה), תשמ"ב-1982.</w:t>
      </w:r>
    </w:p>
    <w:p w14:paraId="2355CD29" w14:textId="77777777" w:rsidR="001E044A" w:rsidRPr="001E044A" w:rsidRDefault="001E044A" w:rsidP="00BD3DEB">
      <w:pPr>
        <w:pStyle w:val="a7"/>
        <w:numPr>
          <w:ilvl w:val="0"/>
          <w:numId w:val="344"/>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מקרר לאחסון תרכיבי חיסון ותכשירים וטרינריים כהגדרתם בתקנות הרוקחים (ניפוקם של תכשירים וטרינריים), תשמ"ט-1988.</w:t>
      </w:r>
    </w:p>
    <w:p w14:paraId="2DAC7590" w14:textId="77777777" w:rsidR="001E044A" w:rsidRPr="001E044A" w:rsidRDefault="001E044A" w:rsidP="00BD3DEB">
      <w:pPr>
        <w:pStyle w:val="a7"/>
        <w:numPr>
          <w:ilvl w:val="0"/>
          <w:numId w:val="344"/>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מתקנים לאיסוף פסולת.</w:t>
      </w:r>
    </w:p>
    <w:p w14:paraId="4C26DCB8" w14:textId="77777777" w:rsidR="001E044A" w:rsidRPr="001E044A" w:rsidRDefault="001E044A" w:rsidP="00BD3DEB">
      <w:pPr>
        <w:pStyle w:val="a7"/>
        <w:numPr>
          <w:ilvl w:val="0"/>
          <w:numId w:val="344"/>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מתקנים להעמסה ולפריקה של בקר, כאמור בתקנות צער בעלי חיים (הגנה על בעלי חיים) (הובלת בהמות), תשס"ו-2006.</w:t>
      </w:r>
    </w:p>
    <w:p w14:paraId="09EE5CA8" w14:textId="77777777" w:rsidR="001E044A" w:rsidRPr="001E044A" w:rsidRDefault="001E044A" w:rsidP="00BD3DEB">
      <w:pPr>
        <w:pStyle w:val="a7"/>
        <w:numPr>
          <w:ilvl w:val="0"/>
          <w:numId w:val="344"/>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בעסק שמופק בו חלב - מכון חליבה או רובוט לחליבת הפרות.</w:t>
      </w:r>
    </w:p>
    <w:p w14:paraId="18655C65" w14:textId="77777777" w:rsidR="001E044A" w:rsidRPr="001E044A" w:rsidRDefault="001E044A" w:rsidP="00BD3DEB">
      <w:pPr>
        <w:pStyle w:val="a7"/>
        <w:numPr>
          <w:ilvl w:val="0"/>
          <w:numId w:val="338"/>
        </w:numPr>
        <w:tabs>
          <w:tab w:val="left" w:pos="935"/>
          <w:tab w:val="left" w:pos="1643"/>
        </w:tabs>
        <w:spacing w:after="0" w:line="360" w:lineRule="auto"/>
        <w:jc w:val="both"/>
        <w:rPr>
          <w:rFonts w:ascii="David" w:hAnsi="David" w:cs="David"/>
          <w:sz w:val="24"/>
          <w:szCs w:val="24"/>
          <w:rtl/>
        </w:rPr>
      </w:pPr>
      <w:r w:rsidRPr="001E044A">
        <w:rPr>
          <w:rFonts w:ascii="David" w:hAnsi="David" w:cs="David"/>
          <w:sz w:val="24"/>
          <w:szCs w:val="24"/>
          <w:rtl/>
        </w:rPr>
        <w:t>בעסק בו מוחזק בקר במכלאות באופן קבוע, לא יפחת שטח הסככה מ-50% משטח המכלאה.</w:t>
      </w:r>
    </w:p>
    <w:p w14:paraId="03964D7C" w14:textId="77777777" w:rsidR="001E044A" w:rsidRPr="001E044A" w:rsidRDefault="001E044A" w:rsidP="00BD3DEB">
      <w:pPr>
        <w:pStyle w:val="a7"/>
        <w:numPr>
          <w:ilvl w:val="0"/>
          <w:numId w:val="338"/>
        </w:numPr>
        <w:spacing w:after="0" w:line="360" w:lineRule="auto"/>
        <w:jc w:val="both"/>
        <w:rPr>
          <w:rFonts w:ascii="David" w:hAnsi="David" w:cs="David"/>
          <w:sz w:val="24"/>
          <w:szCs w:val="24"/>
          <w:rtl/>
        </w:rPr>
      </w:pPr>
      <w:r w:rsidRPr="001E044A">
        <w:rPr>
          <w:rFonts w:ascii="David" w:hAnsi="David" w:cs="David"/>
          <w:sz w:val="24"/>
          <w:szCs w:val="24"/>
          <w:rtl/>
        </w:rPr>
        <w:t>השטח הפנוי מציוד לכל עגל בקבוצה אינו קטן מהמפורט בטבלה  שלהלן:</w:t>
      </w:r>
    </w:p>
    <w:tbl>
      <w:tblPr>
        <w:bidiVisual/>
        <w:tblW w:w="3260" w:type="dxa"/>
        <w:tblInd w:w="2002" w:type="dxa"/>
        <w:tblLook w:val="04A0" w:firstRow="1" w:lastRow="0" w:firstColumn="1" w:lastColumn="0" w:noHBand="0" w:noVBand="1"/>
        <w:tblCaption w:val="השטח הפנוי מציוד לכל עגל בקבוצה אינו קטן מהמפורט בטבלה"/>
      </w:tblPr>
      <w:tblGrid>
        <w:gridCol w:w="1720"/>
        <w:gridCol w:w="1540"/>
      </w:tblGrid>
      <w:tr w:rsidR="001E044A" w:rsidRPr="001E044A" w14:paraId="4B426D0F" w14:textId="77777777" w:rsidTr="00FF4694">
        <w:trPr>
          <w:trHeight w:val="34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749C4" w14:textId="77777777" w:rsidR="001E044A" w:rsidRPr="00FF4694" w:rsidRDefault="001E044A" w:rsidP="00BD3DEB">
            <w:pPr>
              <w:spacing w:after="0" w:line="360" w:lineRule="auto"/>
              <w:jc w:val="center"/>
              <w:rPr>
                <w:rFonts w:ascii="David" w:hAnsi="David" w:cs="David"/>
                <w:b/>
                <w:bCs/>
                <w:color w:val="000000"/>
                <w:sz w:val="24"/>
                <w:szCs w:val="24"/>
              </w:rPr>
            </w:pPr>
            <w:r w:rsidRPr="00FF4694">
              <w:rPr>
                <w:rFonts w:ascii="David" w:hAnsi="David" w:cs="David"/>
                <w:b/>
                <w:bCs/>
                <w:color w:val="000000"/>
                <w:sz w:val="24"/>
                <w:szCs w:val="24"/>
                <w:rtl/>
              </w:rPr>
              <w:t>טור א'</w:t>
            </w:r>
          </w:p>
        </w:tc>
        <w:tc>
          <w:tcPr>
            <w:tcW w:w="1540" w:type="dxa"/>
            <w:tcBorders>
              <w:top w:val="single" w:sz="4" w:space="0" w:color="auto"/>
              <w:left w:val="nil"/>
              <w:bottom w:val="single" w:sz="8" w:space="0" w:color="auto"/>
              <w:right w:val="single" w:sz="4" w:space="0" w:color="auto"/>
            </w:tcBorders>
            <w:shd w:val="clear" w:color="auto" w:fill="auto"/>
            <w:vAlign w:val="center"/>
            <w:hideMark/>
          </w:tcPr>
          <w:p w14:paraId="5645B520" w14:textId="77777777" w:rsidR="001E044A" w:rsidRPr="00FF4694" w:rsidRDefault="001E044A" w:rsidP="00BD3DEB">
            <w:pPr>
              <w:spacing w:after="0" w:line="360" w:lineRule="auto"/>
              <w:jc w:val="center"/>
              <w:rPr>
                <w:rFonts w:ascii="David" w:hAnsi="David" w:cs="David"/>
                <w:b/>
                <w:bCs/>
                <w:color w:val="000000"/>
                <w:sz w:val="24"/>
                <w:szCs w:val="24"/>
                <w:rtl/>
              </w:rPr>
            </w:pPr>
            <w:r w:rsidRPr="00FF4694">
              <w:rPr>
                <w:rFonts w:ascii="David" w:hAnsi="David" w:cs="David"/>
                <w:b/>
                <w:bCs/>
                <w:color w:val="000000"/>
                <w:sz w:val="24"/>
                <w:szCs w:val="24"/>
                <w:rtl/>
              </w:rPr>
              <w:t>טור ב'</w:t>
            </w:r>
          </w:p>
        </w:tc>
      </w:tr>
      <w:tr w:rsidR="001E044A" w:rsidRPr="001E044A" w14:paraId="58D6C5C4" w14:textId="77777777" w:rsidTr="00FF4694">
        <w:trPr>
          <w:trHeight w:val="67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E5EA985"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גיל העגלים בחודשים</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14:paraId="209A41B0"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השטח הפנוי מציוד (מ"ר)</w:t>
            </w:r>
          </w:p>
        </w:tc>
      </w:tr>
      <w:tr w:rsidR="001E044A" w:rsidRPr="001E044A" w14:paraId="5784C775" w14:textId="77777777" w:rsidTr="00FF4694">
        <w:trPr>
          <w:trHeight w:val="34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26DDF52" w14:textId="12DC16EC"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עד חודשיים</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14:paraId="0C1D34F1"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Pr>
              <w:t>1.5</w:t>
            </w:r>
          </w:p>
        </w:tc>
      </w:tr>
      <w:tr w:rsidR="001E044A" w:rsidRPr="001E044A" w14:paraId="6D4C4E9D" w14:textId="77777777" w:rsidTr="00FF4694">
        <w:trPr>
          <w:trHeight w:val="67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BE4BF67"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מעל חודשיים עד ארבעה</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14:paraId="318F9B79"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Pr>
              <w:t>2</w:t>
            </w:r>
          </w:p>
        </w:tc>
      </w:tr>
      <w:tr w:rsidR="001E044A" w:rsidRPr="001E044A" w14:paraId="7174EBCB" w14:textId="77777777" w:rsidTr="00FF4694">
        <w:trPr>
          <w:trHeight w:val="67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370DF30"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מעל ארבעה עד ששה</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14:paraId="3C2EFB8C"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Pr>
              <w:t>3.5</w:t>
            </w:r>
          </w:p>
        </w:tc>
      </w:tr>
      <w:tr w:rsidR="001E044A" w:rsidRPr="001E044A" w14:paraId="4CCE1549" w14:textId="77777777" w:rsidTr="00FF4694">
        <w:trPr>
          <w:trHeight w:val="67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2D86C4F5"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מעל ששה עד שמונה</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14:paraId="263EA85F"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Pr>
              <w:t>5</w:t>
            </w:r>
          </w:p>
        </w:tc>
      </w:tr>
      <w:tr w:rsidR="001E044A" w:rsidRPr="001E044A" w14:paraId="0B063AD4" w14:textId="77777777" w:rsidTr="00FF4694">
        <w:trPr>
          <w:trHeight w:val="67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9136405"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מעל שמונה עד אחד עשר</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14:paraId="17F0C6C5"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Pr>
              <w:t>6</w:t>
            </w:r>
          </w:p>
        </w:tc>
      </w:tr>
      <w:tr w:rsidR="001E044A" w:rsidRPr="001E044A" w14:paraId="74904C58" w14:textId="77777777" w:rsidTr="00FF4694">
        <w:trPr>
          <w:trHeight w:val="34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90B8088"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מעל  אחד עשר</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194E86A6"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8</w:t>
            </w:r>
          </w:p>
        </w:tc>
      </w:tr>
    </w:tbl>
    <w:p w14:paraId="3945D0F8" w14:textId="0A6670F4" w:rsidR="001E044A" w:rsidRPr="001E044A" w:rsidRDefault="001E044A" w:rsidP="00BD3DEB">
      <w:pPr>
        <w:pStyle w:val="a7"/>
        <w:numPr>
          <w:ilvl w:val="0"/>
          <w:numId w:val="338"/>
        </w:numPr>
        <w:spacing w:after="0" w:line="360" w:lineRule="auto"/>
        <w:jc w:val="both"/>
        <w:rPr>
          <w:rFonts w:ascii="David" w:hAnsi="David" w:cs="David"/>
          <w:sz w:val="24"/>
          <w:szCs w:val="24"/>
        </w:rPr>
      </w:pPr>
      <w:r w:rsidRPr="001E044A">
        <w:rPr>
          <w:rFonts w:ascii="David" w:hAnsi="David" w:cs="David"/>
          <w:sz w:val="24"/>
          <w:szCs w:val="24"/>
          <w:rtl/>
        </w:rPr>
        <w:t>השטח בעסק בו מוחזקים עגלים, יאפשר לכל עגל לבצע, בלא קושי, כל אחת מפעולות אלה: לקום, לשכב, לסובב את גופו, לנקותו באמצעות לשונו ולפשוט גפיים.</w:t>
      </w:r>
    </w:p>
    <w:p w14:paraId="466E83E6" w14:textId="77777777" w:rsidR="001E044A" w:rsidRPr="001E044A" w:rsidRDefault="001E044A" w:rsidP="00BD3DEB">
      <w:pPr>
        <w:pStyle w:val="a7"/>
        <w:numPr>
          <w:ilvl w:val="0"/>
          <w:numId w:val="338"/>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חומרי הבניה של מבני העסק, המדרכים והמעברים יהיו עשויים מחומרים שאינם רעילים  ואשר ניתנים לניקוי וחיטוי בנקל; לא יהיו בהם בליטות, חריצים או אמצעים אחרים, לרבות חשמליים, העלולים לפצוע את הבקר או לפגוע בבריאותו.</w:t>
      </w:r>
    </w:p>
    <w:p w14:paraId="18C6E52D" w14:textId="77777777" w:rsidR="001E044A" w:rsidRPr="001E044A" w:rsidRDefault="001E044A" w:rsidP="00BD3DEB">
      <w:pPr>
        <w:pStyle w:val="a7"/>
        <w:numPr>
          <w:ilvl w:val="0"/>
          <w:numId w:val="338"/>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 xml:space="preserve">רצפת מבני העסק תיבנה באופן המונע החלקה או עשויה מחומר המונע החלקה או הילכדות טלפיים. </w:t>
      </w:r>
    </w:p>
    <w:p w14:paraId="2152A1ED" w14:textId="77777777" w:rsidR="001E044A" w:rsidRPr="001E044A" w:rsidRDefault="001E044A" w:rsidP="00BD3DEB">
      <w:pPr>
        <w:pStyle w:val="a7"/>
        <w:numPr>
          <w:ilvl w:val="0"/>
          <w:numId w:val="338"/>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בעסק שיש בו מכון חליבה, ברצפת מכון החליבה יהיו אמצעים שיבטיחו ניקוז יעיל של מים אל מחוץ למשק אשר יופנו למתקני טיהור שפכים מאושרים על ידי המשרד להגנת הסביבה.</w:t>
      </w:r>
    </w:p>
    <w:p w14:paraId="7A1ACBDF" w14:textId="77777777" w:rsidR="001E044A" w:rsidRPr="001E044A" w:rsidRDefault="001E044A" w:rsidP="00BD3DEB">
      <w:pPr>
        <w:pStyle w:val="a7"/>
        <w:numPr>
          <w:ilvl w:val="0"/>
          <w:numId w:val="338"/>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בגגות מבני העסק יהיו אמצעים לניקוז מי גשמים אל מערכת הניקוז הטבעי באופן שימנע מגע של המים עם ההפרשות והרפד ויצירת תשטיפים.</w:t>
      </w:r>
    </w:p>
    <w:p w14:paraId="710C34DA" w14:textId="3121AF2C" w:rsidR="001E044A" w:rsidRPr="001E044A" w:rsidRDefault="001E044A" w:rsidP="00BD3DEB">
      <w:pPr>
        <w:pStyle w:val="a7"/>
        <w:numPr>
          <w:ilvl w:val="0"/>
          <w:numId w:val="338"/>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בעל העסק יציב  בכניסה לעסק, במקום גלוי לעין, שלט המציין שם ומספר טלפון של אחראי אליו ניתן לפנות בעת שהמשק סגור. שילוט נוסף יוצב ביונקיה ועל ג</w:t>
      </w:r>
      <w:r w:rsidR="002E01B0">
        <w:rPr>
          <w:rFonts w:ascii="David" w:hAnsi="David" w:cs="David"/>
          <w:sz w:val="24"/>
          <w:szCs w:val="24"/>
          <w:rtl/>
        </w:rPr>
        <w:t>דר בורות האיסוף כמפורט בסעי</w:t>
      </w:r>
      <w:r w:rsidR="002E01B0">
        <w:rPr>
          <w:rFonts w:ascii="David" w:hAnsi="David" w:cs="David" w:hint="cs"/>
          <w:sz w:val="24"/>
          <w:szCs w:val="24"/>
          <w:rtl/>
        </w:rPr>
        <w:t xml:space="preserve">פים 4.1.4.(14) ו-4.1.4.(15) </w:t>
      </w:r>
      <w:r w:rsidRPr="001E044A">
        <w:rPr>
          <w:rFonts w:ascii="David" w:hAnsi="David" w:cs="David"/>
          <w:sz w:val="24"/>
          <w:szCs w:val="24"/>
          <w:rtl/>
        </w:rPr>
        <w:t>להלן.</w:t>
      </w:r>
    </w:p>
    <w:p w14:paraId="7C547F5C" w14:textId="77777777" w:rsidR="001E044A" w:rsidRPr="001E044A" w:rsidRDefault="001E044A" w:rsidP="00BD3DEB">
      <w:pPr>
        <w:pStyle w:val="a7"/>
        <w:numPr>
          <w:ilvl w:val="0"/>
          <w:numId w:val="338"/>
        </w:numPr>
        <w:tabs>
          <w:tab w:val="left" w:pos="935"/>
          <w:tab w:val="left" w:pos="1196"/>
        </w:tabs>
        <w:spacing w:after="0" w:line="360" w:lineRule="auto"/>
        <w:jc w:val="both"/>
        <w:rPr>
          <w:rFonts w:ascii="David" w:hAnsi="David" w:cs="David"/>
          <w:sz w:val="24"/>
          <w:szCs w:val="24"/>
          <w:rtl/>
        </w:rPr>
      </w:pPr>
      <w:r w:rsidRPr="001E044A">
        <w:rPr>
          <w:rFonts w:ascii="David" w:hAnsi="David" w:cs="David"/>
          <w:sz w:val="24"/>
          <w:szCs w:val="24"/>
          <w:rtl/>
        </w:rPr>
        <w:t>תא לשיכון עגלים יהיה כמפורט להלן:</w:t>
      </w:r>
    </w:p>
    <w:p w14:paraId="50A6E97A" w14:textId="0D8D18CA" w:rsidR="001E044A" w:rsidRPr="001E044A" w:rsidRDefault="001E044A" w:rsidP="00BD3DEB">
      <w:pPr>
        <w:pStyle w:val="a7"/>
        <w:numPr>
          <w:ilvl w:val="0"/>
          <w:numId w:val="352"/>
        </w:numPr>
        <w:tabs>
          <w:tab w:val="left" w:pos="935"/>
          <w:tab w:val="left" w:pos="1643"/>
        </w:tabs>
        <w:spacing w:after="0" w:line="360" w:lineRule="auto"/>
        <w:jc w:val="both"/>
        <w:rPr>
          <w:rFonts w:ascii="David" w:hAnsi="David" w:cs="David"/>
          <w:sz w:val="24"/>
          <w:szCs w:val="24"/>
          <w:rtl/>
        </w:rPr>
      </w:pPr>
      <w:r w:rsidRPr="001E044A">
        <w:rPr>
          <w:rFonts w:ascii="David" w:hAnsi="David" w:cs="David"/>
          <w:sz w:val="24"/>
          <w:szCs w:val="24"/>
          <w:rtl/>
        </w:rPr>
        <w:t>יאפש</w:t>
      </w:r>
      <w:r w:rsidR="002E01B0">
        <w:rPr>
          <w:rFonts w:ascii="David" w:hAnsi="David" w:cs="David"/>
          <w:sz w:val="24"/>
          <w:szCs w:val="24"/>
          <w:rtl/>
        </w:rPr>
        <w:t>ר לעגל לרבוץ, לקום ולזוז בנוחות</w:t>
      </w:r>
      <w:r w:rsidR="002E01B0">
        <w:rPr>
          <w:rFonts w:ascii="David" w:hAnsi="David" w:cs="David" w:hint="cs"/>
          <w:sz w:val="24"/>
          <w:szCs w:val="24"/>
          <w:rtl/>
        </w:rPr>
        <w:t>.</w:t>
      </w:r>
    </w:p>
    <w:p w14:paraId="2E57CD4E" w14:textId="1F98409C" w:rsidR="001E044A" w:rsidRPr="001E044A" w:rsidRDefault="001E044A" w:rsidP="00BD3DEB">
      <w:pPr>
        <w:pStyle w:val="a7"/>
        <w:numPr>
          <w:ilvl w:val="0"/>
          <w:numId w:val="352"/>
        </w:numPr>
        <w:tabs>
          <w:tab w:val="left" w:pos="935"/>
          <w:tab w:val="left" w:pos="1643"/>
        </w:tabs>
        <w:spacing w:after="0" w:line="360" w:lineRule="auto"/>
        <w:jc w:val="both"/>
        <w:rPr>
          <w:rFonts w:ascii="David" w:hAnsi="David" w:cs="David"/>
          <w:sz w:val="24"/>
          <w:szCs w:val="24"/>
          <w:rtl/>
        </w:rPr>
      </w:pPr>
      <w:r w:rsidRPr="001E044A">
        <w:rPr>
          <w:rFonts w:ascii="David" w:hAnsi="David" w:cs="David"/>
          <w:sz w:val="24"/>
          <w:szCs w:val="24"/>
          <w:rtl/>
        </w:rPr>
        <w:t>מרופד, סופג נוזל</w:t>
      </w:r>
      <w:r w:rsidR="002E01B0">
        <w:rPr>
          <w:rFonts w:ascii="David" w:hAnsi="David" w:cs="David"/>
          <w:sz w:val="24"/>
          <w:szCs w:val="24"/>
          <w:rtl/>
        </w:rPr>
        <w:t>ים או כזה שמאפשר חלחול או ניקוז</w:t>
      </w:r>
      <w:r w:rsidR="002E01B0">
        <w:rPr>
          <w:rFonts w:ascii="David" w:hAnsi="David" w:cs="David" w:hint="cs"/>
          <w:sz w:val="24"/>
          <w:szCs w:val="24"/>
          <w:rtl/>
        </w:rPr>
        <w:t>.</w:t>
      </w:r>
    </w:p>
    <w:p w14:paraId="796BF6F5" w14:textId="77777777" w:rsidR="001E044A" w:rsidRPr="001E044A" w:rsidRDefault="001E044A" w:rsidP="00BD3DEB">
      <w:pPr>
        <w:pStyle w:val="a7"/>
        <w:numPr>
          <w:ilvl w:val="0"/>
          <w:numId w:val="352"/>
        </w:numPr>
        <w:tabs>
          <w:tab w:val="left" w:pos="935"/>
          <w:tab w:val="left" w:pos="1643"/>
        </w:tabs>
        <w:spacing w:after="0" w:line="360" w:lineRule="auto"/>
        <w:jc w:val="both"/>
        <w:rPr>
          <w:rFonts w:ascii="David" w:hAnsi="David" w:cs="David"/>
          <w:sz w:val="24"/>
          <w:szCs w:val="24"/>
          <w:rtl/>
        </w:rPr>
      </w:pPr>
      <w:r w:rsidRPr="001E044A">
        <w:rPr>
          <w:rFonts w:ascii="David" w:hAnsi="David" w:cs="David"/>
          <w:sz w:val="24"/>
          <w:szCs w:val="24"/>
          <w:rtl/>
        </w:rPr>
        <w:t>נקי מהפרשות גוף או פסולת במידה סבירה בנסיבות העניין.</w:t>
      </w:r>
    </w:p>
    <w:p w14:paraId="3DEE1C1A" w14:textId="77777777" w:rsidR="001E044A" w:rsidRPr="001E044A" w:rsidRDefault="001E044A" w:rsidP="00BD3DEB">
      <w:pPr>
        <w:pStyle w:val="a7"/>
        <w:numPr>
          <w:ilvl w:val="0"/>
          <w:numId w:val="352"/>
        </w:numPr>
        <w:tabs>
          <w:tab w:val="left" w:pos="935"/>
          <w:tab w:val="left" w:pos="1643"/>
        </w:tabs>
        <w:spacing w:after="0" w:line="360" w:lineRule="auto"/>
        <w:jc w:val="both"/>
        <w:rPr>
          <w:rFonts w:ascii="David" w:hAnsi="David" w:cs="David"/>
          <w:sz w:val="24"/>
          <w:szCs w:val="24"/>
          <w:rtl/>
        </w:rPr>
      </w:pPr>
      <w:r w:rsidRPr="001E044A">
        <w:rPr>
          <w:rFonts w:ascii="David" w:hAnsi="David" w:cs="David"/>
          <w:sz w:val="24"/>
          <w:szCs w:val="24"/>
          <w:rtl/>
        </w:rPr>
        <w:t>היה מקום המרבץ בתא מיועד להחזקת עגל שגילו אינו עולה על עשרים ואחד יום, יהיה בו מצע מבודד טרמית ויתבצעו בו ניקוי וחיטוי, לרבות של כלי המזון והשתייה, לפני אכלוסו מחדש.</w:t>
      </w:r>
    </w:p>
    <w:p w14:paraId="72B8D81A" w14:textId="77777777" w:rsidR="001E044A" w:rsidRPr="001E044A" w:rsidRDefault="001E044A" w:rsidP="00BD3DEB">
      <w:pPr>
        <w:pStyle w:val="a7"/>
        <w:numPr>
          <w:ilvl w:val="0"/>
          <w:numId w:val="352"/>
        </w:numPr>
        <w:tabs>
          <w:tab w:val="left" w:pos="935"/>
          <w:tab w:val="left" w:pos="1643"/>
        </w:tabs>
        <w:spacing w:after="0" w:line="360" w:lineRule="auto"/>
        <w:jc w:val="both"/>
        <w:rPr>
          <w:rFonts w:ascii="David" w:hAnsi="David" w:cs="David"/>
          <w:sz w:val="24"/>
          <w:szCs w:val="24"/>
          <w:rtl/>
        </w:rPr>
      </w:pPr>
      <w:r w:rsidRPr="001E044A">
        <w:rPr>
          <w:rFonts w:ascii="David" w:hAnsi="David" w:cs="David"/>
          <w:sz w:val="24"/>
          <w:szCs w:val="24"/>
          <w:rtl/>
        </w:rPr>
        <w:t>ברצפת התא ובדפנותיו מתקיימים כל אלה:</w:t>
      </w:r>
    </w:p>
    <w:p w14:paraId="3847424D" w14:textId="6160CF2C" w:rsidR="001E044A" w:rsidRPr="001E044A" w:rsidRDefault="001E044A" w:rsidP="00BD3DEB">
      <w:pPr>
        <w:pStyle w:val="a7"/>
        <w:numPr>
          <w:ilvl w:val="0"/>
          <w:numId w:val="353"/>
        </w:numPr>
        <w:tabs>
          <w:tab w:val="left" w:pos="935"/>
          <w:tab w:val="left" w:pos="1643"/>
        </w:tabs>
        <w:spacing w:after="0" w:line="360" w:lineRule="auto"/>
        <w:ind w:left="1916"/>
        <w:jc w:val="both"/>
        <w:rPr>
          <w:rFonts w:ascii="David" w:hAnsi="David" w:cs="David"/>
          <w:sz w:val="24"/>
          <w:szCs w:val="24"/>
          <w:rtl/>
        </w:rPr>
      </w:pPr>
      <w:r w:rsidRPr="001E044A">
        <w:rPr>
          <w:rFonts w:ascii="David" w:hAnsi="David" w:cs="David"/>
          <w:sz w:val="24"/>
          <w:szCs w:val="24"/>
          <w:rtl/>
        </w:rPr>
        <w:t xml:space="preserve">הרצפה </w:t>
      </w:r>
      <w:r>
        <w:rPr>
          <w:rFonts w:ascii="David" w:hAnsi="David" w:cs="David"/>
          <w:sz w:val="24"/>
          <w:szCs w:val="24"/>
          <w:rtl/>
        </w:rPr>
        <w:t>עשויה באופן שמונע החלקה של העגל</w:t>
      </w:r>
      <w:r>
        <w:rPr>
          <w:rFonts w:ascii="David" w:hAnsi="David" w:cs="David" w:hint="cs"/>
          <w:sz w:val="24"/>
          <w:szCs w:val="24"/>
          <w:rtl/>
        </w:rPr>
        <w:t>.</w:t>
      </w:r>
    </w:p>
    <w:p w14:paraId="20C74A55" w14:textId="56B2E490" w:rsidR="001E044A" w:rsidRPr="001E044A" w:rsidRDefault="001E044A" w:rsidP="00BD3DEB">
      <w:pPr>
        <w:pStyle w:val="a7"/>
        <w:numPr>
          <w:ilvl w:val="0"/>
          <w:numId w:val="353"/>
        </w:numPr>
        <w:tabs>
          <w:tab w:val="left" w:pos="935"/>
          <w:tab w:val="left" w:pos="1643"/>
        </w:tabs>
        <w:spacing w:after="0" w:line="360" w:lineRule="auto"/>
        <w:ind w:left="1916"/>
        <w:jc w:val="both"/>
        <w:rPr>
          <w:rFonts w:ascii="David" w:hAnsi="David" w:cs="David"/>
          <w:sz w:val="24"/>
          <w:szCs w:val="24"/>
          <w:rtl/>
        </w:rPr>
      </w:pPr>
      <w:r w:rsidRPr="001E044A">
        <w:rPr>
          <w:rFonts w:ascii="David" w:hAnsi="David" w:cs="David"/>
          <w:sz w:val="24"/>
          <w:szCs w:val="24"/>
          <w:rtl/>
        </w:rPr>
        <w:t>הרצפה והדפנות עשויים בא</w:t>
      </w:r>
      <w:r>
        <w:rPr>
          <w:rFonts w:ascii="David" w:hAnsi="David" w:cs="David"/>
          <w:sz w:val="24"/>
          <w:szCs w:val="24"/>
          <w:rtl/>
        </w:rPr>
        <w:t>ופן שמונע לכידת גפיים או טלפיים</w:t>
      </w:r>
      <w:r>
        <w:rPr>
          <w:rFonts w:ascii="David" w:hAnsi="David" w:cs="David" w:hint="cs"/>
          <w:sz w:val="24"/>
          <w:szCs w:val="24"/>
          <w:rtl/>
        </w:rPr>
        <w:t>.</w:t>
      </w:r>
    </w:p>
    <w:p w14:paraId="187B67DD" w14:textId="77777777" w:rsidR="001E044A" w:rsidRPr="001E044A" w:rsidRDefault="001E044A" w:rsidP="00BD3DEB">
      <w:pPr>
        <w:pStyle w:val="a7"/>
        <w:numPr>
          <w:ilvl w:val="0"/>
          <w:numId w:val="353"/>
        </w:numPr>
        <w:tabs>
          <w:tab w:val="left" w:pos="935"/>
          <w:tab w:val="left" w:pos="1643"/>
        </w:tabs>
        <w:spacing w:after="0" w:line="360" w:lineRule="auto"/>
        <w:ind w:left="1916"/>
        <w:jc w:val="both"/>
        <w:rPr>
          <w:rFonts w:ascii="David" w:hAnsi="David" w:cs="David"/>
          <w:sz w:val="24"/>
          <w:szCs w:val="24"/>
          <w:rtl/>
        </w:rPr>
      </w:pPr>
      <w:r w:rsidRPr="001E044A">
        <w:rPr>
          <w:rFonts w:ascii="David" w:hAnsi="David" w:cs="David"/>
          <w:sz w:val="24"/>
          <w:szCs w:val="24"/>
          <w:rtl/>
        </w:rPr>
        <w:t xml:space="preserve">הדפנות והרצפה עשויים מחומרים המאפשרים ניקוז, חלחול או ספיגה של נוזלים. </w:t>
      </w:r>
    </w:p>
    <w:p w14:paraId="6AC0A2E8" w14:textId="77777777" w:rsidR="001E044A" w:rsidRDefault="001E044A" w:rsidP="00BD3DEB">
      <w:pPr>
        <w:pStyle w:val="a7"/>
        <w:numPr>
          <w:ilvl w:val="0"/>
          <w:numId w:val="338"/>
        </w:numPr>
        <w:tabs>
          <w:tab w:val="left" w:pos="935"/>
          <w:tab w:val="left" w:pos="1196"/>
        </w:tabs>
        <w:spacing w:after="0" w:line="360" w:lineRule="auto"/>
        <w:jc w:val="both"/>
        <w:rPr>
          <w:rFonts w:ascii="David" w:hAnsi="David" w:cs="David"/>
          <w:sz w:val="24"/>
          <w:szCs w:val="24"/>
        </w:rPr>
      </w:pPr>
      <w:r w:rsidRPr="001E044A">
        <w:rPr>
          <w:rFonts w:ascii="David" w:hAnsi="David" w:cs="David"/>
          <w:sz w:val="24"/>
          <w:szCs w:val="24"/>
          <w:rtl/>
        </w:rPr>
        <w:t xml:space="preserve">בעסק יהיו מכלאות לאיסוף בקר ואמצעי ריסון כמפורט להלן: </w:t>
      </w:r>
    </w:p>
    <w:p w14:paraId="58D522F9" w14:textId="493C816B" w:rsidR="001E044A" w:rsidRDefault="001E044A" w:rsidP="00BD3DEB">
      <w:pPr>
        <w:pStyle w:val="a7"/>
        <w:numPr>
          <w:ilvl w:val="0"/>
          <w:numId w:val="357"/>
        </w:numPr>
        <w:tabs>
          <w:tab w:val="left" w:pos="935"/>
          <w:tab w:val="left" w:pos="1196"/>
        </w:tabs>
        <w:spacing w:after="0" w:line="360" w:lineRule="auto"/>
        <w:jc w:val="both"/>
        <w:rPr>
          <w:rFonts w:ascii="David" w:hAnsi="David" w:cs="David"/>
          <w:sz w:val="24"/>
          <w:szCs w:val="24"/>
          <w:rtl/>
        </w:rPr>
      </w:pPr>
      <w:r w:rsidRPr="001E044A">
        <w:rPr>
          <w:rFonts w:ascii="David" w:hAnsi="David" w:cs="David"/>
          <w:sz w:val="24"/>
          <w:szCs w:val="24"/>
          <w:rtl/>
        </w:rPr>
        <w:t>שביל או פרוזדו</w:t>
      </w:r>
      <w:r w:rsidR="002E01B0">
        <w:rPr>
          <w:rFonts w:ascii="David" w:hAnsi="David" w:cs="David"/>
          <w:sz w:val="24"/>
          <w:szCs w:val="24"/>
          <w:rtl/>
        </w:rPr>
        <w:t>ר שבו יתאפשר חיסונן או טיפול ב-</w:t>
      </w:r>
      <w:r w:rsidRPr="001E044A">
        <w:rPr>
          <w:rFonts w:ascii="David" w:hAnsi="David" w:cs="David"/>
          <w:sz w:val="24"/>
          <w:szCs w:val="24"/>
          <w:rtl/>
        </w:rPr>
        <w:t>10 בהמות לפחות, אשר לא יפחת מ-20 מטרים ואשר בקצהו יהיה תא לריסון הבקר (סקוויז).</w:t>
      </w:r>
    </w:p>
    <w:p w14:paraId="007BD993" w14:textId="25E4E750" w:rsidR="001E044A" w:rsidRPr="001E044A" w:rsidRDefault="001E044A" w:rsidP="00BD3DEB">
      <w:pPr>
        <w:pStyle w:val="a7"/>
        <w:numPr>
          <w:ilvl w:val="0"/>
          <w:numId w:val="357"/>
        </w:numPr>
        <w:tabs>
          <w:tab w:val="left" w:pos="935"/>
          <w:tab w:val="left" w:pos="1196"/>
        </w:tabs>
        <w:spacing w:after="0" w:line="360" w:lineRule="auto"/>
        <w:jc w:val="both"/>
        <w:rPr>
          <w:rFonts w:ascii="David" w:hAnsi="David" w:cs="David"/>
          <w:sz w:val="24"/>
          <w:szCs w:val="24"/>
        </w:rPr>
      </w:pPr>
      <w:r w:rsidRPr="001E044A">
        <w:rPr>
          <w:rFonts w:ascii="David" w:hAnsi="David" w:cs="David"/>
          <w:sz w:val="24"/>
          <w:szCs w:val="24"/>
          <w:rtl/>
        </w:rPr>
        <w:t>בעסק שהינו רפת, בעל העסק  רשאי להתקין לחילופין אמצעי ריסון בכל סככה בכמות המאפשרת ריסונם של לפחות 30% ממספר הבהמות שמותר להחזיק בה, או להתקין לפחות תא טיפולים מרכזי אחד ובו אמצעי ריסון של לפחות 15% ממספר ראשי הבקר המותרים להחזקה בעסק. בעל העסק יתקין תאים שיאפשרו בידוד של לפחות 1% ממספר הפרטים המקסימלי שמותר להחזיק בעסק לפי הריש</w:t>
      </w:r>
      <w:r w:rsidR="002E01B0">
        <w:rPr>
          <w:rFonts w:ascii="David" w:hAnsi="David" w:cs="David"/>
          <w:sz w:val="24"/>
          <w:szCs w:val="24"/>
          <w:rtl/>
        </w:rPr>
        <w:t xml:space="preserve">יון ולא פחות משתי בהמות. </w:t>
      </w:r>
      <w:r w:rsidRPr="001E044A">
        <w:rPr>
          <w:rFonts w:ascii="David" w:hAnsi="David" w:cs="David"/>
          <w:sz w:val="24"/>
          <w:szCs w:val="24"/>
          <w:rtl/>
        </w:rPr>
        <w:t>תאים אלו יופרדו משאר העסק באופן שימנע מעבר חופשי ומגע של הבקר המבודד עם שאר העדר.</w:t>
      </w:r>
    </w:p>
    <w:p w14:paraId="4C5E2B61" w14:textId="77777777" w:rsidR="001E044A" w:rsidRDefault="001E044A" w:rsidP="00BD3DEB">
      <w:pPr>
        <w:pStyle w:val="a7"/>
        <w:numPr>
          <w:ilvl w:val="0"/>
          <w:numId w:val="338"/>
        </w:numPr>
        <w:tabs>
          <w:tab w:val="left" w:pos="935"/>
          <w:tab w:val="left" w:pos="1196"/>
        </w:tabs>
        <w:spacing w:after="0" w:line="360" w:lineRule="auto"/>
        <w:jc w:val="both"/>
        <w:rPr>
          <w:rFonts w:ascii="David" w:hAnsi="David" w:cs="David"/>
          <w:sz w:val="24"/>
          <w:szCs w:val="24"/>
        </w:rPr>
      </w:pPr>
      <w:r w:rsidRPr="001E044A">
        <w:rPr>
          <w:rFonts w:ascii="David" w:hAnsi="David" w:cs="David"/>
          <w:sz w:val="24"/>
          <w:szCs w:val="24"/>
          <w:rtl/>
        </w:rPr>
        <w:t xml:space="preserve">תא בידוד: </w:t>
      </w:r>
    </w:p>
    <w:p w14:paraId="5783E945" w14:textId="0EE16771" w:rsidR="001E044A" w:rsidRPr="001E044A" w:rsidRDefault="001E044A" w:rsidP="00BD3DEB">
      <w:pPr>
        <w:pStyle w:val="a7"/>
        <w:numPr>
          <w:ilvl w:val="0"/>
          <w:numId w:val="354"/>
        </w:numPr>
        <w:tabs>
          <w:tab w:val="left" w:pos="935"/>
          <w:tab w:val="left" w:pos="1196"/>
        </w:tabs>
        <w:spacing w:after="0" w:line="360" w:lineRule="auto"/>
        <w:jc w:val="both"/>
        <w:rPr>
          <w:rFonts w:ascii="David" w:hAnsi="David" w:cs="David"/>
          <w:sz w:val="24"/>
          <w:szCs w:val="24"/>
          <w:rtl/>
        </w:rPr>
      </w:pPr>
      <w:r w:rsidRPr="001E044A">
        <w:rPr>
          <w:rFonts w:ascii="David" w:hAnsi="David" w:cs="David"/>
          <w:sz w:val="24"/>
          <w:szCs w:val="24"/>
          <w:rtl/>
        </w:rPr>
        <w:t>החזקת עגל בבידוד אפשרית רק אם שטח תא הבידוד הפנוי מציוד אינו קטן מהמפורט בטור ב' בטבלה שבסעיף 4.1.4</w:t>
      </w:r>
      <w:r w:rsidRPr="001E044A">
        <w:rPr>
          <w:rFonts w:ascii="David" w:hAnsi="David" w:cs="David" w:hint="cs"/>
          <w:sz w:val="24"/>
          <w:szCs w:val="24"/>
          <w:rtl/>
        </w:rPr>
        <w:t>.</w:t>
      </w:r>
      <w:r w:rsidRPr="001E044A">
        <w:rPr>
          <w:rFonts w:ascii="David" w:hAnsi="David" w:cs="David"/>
          <w:sz w:val="24"/>
          <w:szCs w:val="24"/>
          <w:rtl/>
        </w:rPr>
        <w:t xml:space="preserve">(3). רוחב התא אינו פחות מגובה שכמות העגל, ואורכו לא פחות מאורך העגל מקצה אפו עד בסיס זנבו כפול 1.2. </w:t>
      </w:r>
    </w:p>
    <w:p w14:paraId="7A98E4DA" w14:textId="08DD71B2" w:rsidR="001E044A" w:rsidRPr="001E044A" w:rsidRDefault="001E044A" w:rsidP="00BD3DEB">
      <w:pPr>
        <w:pStyle w:val="a7"/>
        <w:numPr>
          <w:ilvl w:val="0"/>
          <w:numId w:val="354"/>
        </w:numPr>
        <w:tabs>
          <w:tab w:val="left" w:pos="935"/>
          <w:tab w:val="left" w:pos="1643"/>
        </w:tabs>
        <w:spacing w:after="0" w:line="360" w:lineRule="auto"/>
        <w:jc w:val="both"/>
        <w:rPr>
          <w:rFonts w:ascii="David" w:hAnsi="David" w:cs="David"/>
          <w:sz w:val="24"/>
          <w:szCs w:val="24"/>
        </w:rPr>
      </w:pPr>
      <w:r w:rsidRPr="001E044A">
        <w:rPr>
          <w:rFonts w:ascii="David" w:hAnsi="David" w:cs="David"/>
          <w:sz w:val="24"/>
          <w:szCs w:val="24"/>
          <w:rtl/>
        </w:rPr>
        <w:t>תא לבידוד עגל יעמוד בכל הוראות סעיף 4.1.4</w:t>
      </w:r>
      <w:r>
        <w:rPr>
          <w:rFonts w:ascii="David" w:hAnsi="David" w:cs="David" w:hint="cs"/>
          <w:sz w:val="24"/>
          <w:szCs w:val="24"/>
          <w:rtl/>
        </w:rPr>
        <w:t>.</w:t>
      </w:r>
      <w:r w:rsidRPr="001E044A">
        <w:rPr>
          <w:rFonts w:ascii="David" w:hAnsi="David" w:cs="David"/>
          <w:sz w:val="24"/>
          <w:szCs w:val="24"/>
          <w:rtl/>
        </w:rPr>
        <w:t>(10).</w:t>
      </w:r>
    </w:p>
    <w:p w14:paraId="2510EB43" w14:textId="77777777" w:rsidR="001E044A" w:rsidRDefault="001E044A" w:rsidP="00BD3DEB">
      <w:pPr>
        <w:pStyle w:val="a7"/>
        <w:numPr>
          <w:ilvl w:val="0"/>
          <w:numId w:val="338"/>
        </w:numPr>
        <w:tabs>
          <w:tab w:val="left" w:pos="935"/>
          <w:tab w:val="left" w:pos="1196"/>
        </w:tabs>
        <w:spacing w:after="0" w:line="360" w:lineRule="auto"/>
        <w:jc w:val="both"/>
        <w:rPr>
          <w:rFonts w:ascii="David" w:hAnsi="David" w:cs="David"/>
          <w:sz w:val="24"/>
          <w:szCs w:val="24"/>
        </w:rPr>
      </w:pPr>
      <w:r w:rsidRPr="001E044A">
        <w:rPr>
          <w:rFonts w:ascii="David" w:hAnsi="David" w:cs="David"/>
          <w:sz w:val="24"/>
          <w:szCs w:val="24"/>
          <w:rtl/>
        </w:rPr>
        <w:t xml:space="preserve">בעסק שבו מוחזקים עגלים ברפת סגורה, יותקנו ויופעלו המתקנים והמערכות הבאים: </w:t>
      </w:r>
    </w:p>
    <w:p w14:paraId="64E14760" w14:textId="6262BE7F" w:rsidR="001E044A" w:rsidRDefault="001E044A" w:rsidP="00BD3DEB">
      <w:pPr>
        <w:pStyle w:val="a7"/>
        <w:numPr>
          <w:ilvl w:val="0"/>
          <w:numId w:val="358"/>
        </w:numPr>
        <w:tabs>
          <w:tab w:val="left" w:pos="935"/>
          <w:tab w:val="left" w:pos="1196"/>
        </w:tabs>
        <w:spacing w:after="0" w:line="360" w:lineRule="auto"/>
        <w:jc w:val="both"/>
        <w:rPr>
          <w:rFonts w:ascii="David" w:hAnsi="David" w:cs="David"/>
          <w:sz w:val="24"/>
          <w:szCs w:val="24"/>
        </w:rPr>
      </w:pPr>
      <w:r w:rsidRPr="001E044A">
        <w:rPr>
          <w:rFonts w:ascii="David" w:hAnsi="David" w:cs="David"/>
          <w:sz w:val="24"/>
          <w:szCs w:val="24"/>
          <w:rtl/>
        </w:rPr>
        <w:t>מתקנים אוטו</w:t>
      </w:r>
      <w:r>
        <w:rPr>
          <w:rFonts w:ascii="David" w:hAnsi="David" w:cs="David"/>
          <w:sz w:val="24"/>
          <w:szCs w:val="24"/>
          <w:rtl/>
        </w:rPr>
        <w:t>מטיים להספקת מים, אוורור וחימום</w:t>
      </w:r>
      <w:r>
        <w:rPr>
          <w:rFonts w:ascii="David" w:hAnsi="David" w:cs="David" w:hint="cs"/>
          <w:sz w:val="24"/>
          <w:szCs w:val="24"/>
          <w:rtl/>
        </w:rPr>
        <w:t>.</w:t>
      </w:r>
    </w:p>
    <w:p w14:paraId="48DA86A8" w14:textId="77777777" w:rsidR="001E044A" w:rsidRDefault="001E044A" w:rsidP="00BD3DEB">
      <w:pPr>
        <w:pStyle w:val="a7"/>
        <w:numPr>
          <w:ilvl w:val="0"/>
          <w:numId w:val="358"/>
        </w:numPr>
        <w:tabs>
          <w:tab w:val="left" w:pos="935"/>
          <w:tab w:val="left" w:pos="1196"/>
        </w:tabs>
        <w:spacing w:after="0" w:line="360" w:lineRule="auto"/>
        <w:jc w:val="both"/>
        <w:rPr>
          <w:rFonts w:ascii="David" w:hAnsi="David" w:cs="David"/>
          <w:sz w:val="24"/>
          <w:szCs w:val="24"/>
        </w:rPr>
      </w:pPr>
      <w:r w:rsidRPr="001E044A">
        <w:rPr>
          <w:rFonts w:ascii="David" w:hAnsi="David" w:cs="David"/>
          <w:sz w:val="24"/>
          <w:szCs w:val="24"/>
          <w:rtl/>
        </w:rPr>
        <w:t>מערכת ניטור המיידעת את האחראי באופן מידי על כל תקלה במיתקנים האוטומטים.</w:t>
      </w:r>
    </w:p>
    <w:p w14:paraId="12294779" w14:textId="19E6DDDF" w:rsidR="001E044A" w:rsidRPr="001E044A" w:rsidRDefault="001E044A" w:rsidP="00BD3DEB">
      <w:pPr>
        <w:pStyle w:val="a7"/>
        <w:numPr>
          <w:ilvl w:val="0"/>
          <w:numId w:val="358"/>
        </w:numPr>
        <w:tabs>
          <w:tab w:val="left" w:pos="935"/>
          <w:tab w:val="left" w:pos="1196"/>
        </w:tabs>
        <w:spacing w:after="0" w:line="360" w:lineRule="auto"/>
        <w:jc w:val="both"/>
        <w:rPr>
          <w:rFonts w:ascii="David" w:hAnsi="David" w:cs="David"/>
          <w:sz w:val="24"/>
          <w:szCs w:val="24"/>
        </w:rPr>
      </w:pPr>
      <w:r w:rsidRPr="001E044A">
        <w:rPr>
          <w:rFonts w:ascii="David" w:hAnsi="David" w:cs="David"/>
          <w:sz w:val="24"/>
          <w:szCs w:val="24"/>
          <w:rtl/>
        </w:rPr>
        <w:t>מערכת גיבוי שמאפשרת אספקת מים ואוורור לפחות ברמה המזערית הנדרשת לקיום העגלים.</w:t>
      </w:r>
    </w:p>
    <w:p w14:paraId="0567FF40" w14:textId="21EFCB85" w:rsidR="001E044A" w:rsidRPr="001E044A" w:rsidRDefault="001E044A" w:rsidP="00BD3DEB">
      <w:pPr>
        <w:pStyle w:val="a7"/>
        <w:numPr>
          <w:ilvl w:val="0"/>
          <w:numId w:val="338"/>
        </w:numPr>
        <w:tabs>
          <w:tab w:val="left" w:pos="935"/>
          <w:tab w:val="left" w:pos="1196"/>
        </w:tabs>
        <w:spacing w:after="0" w:line="360" w:lineRule="auto"/>
        <w:jc w:val="both"/>
        <w:rPr>
          <w:rFonts w:ascii="David" w:hAnsi="David" w:cs="David"/>
          <w:sz w:val="24"/>
          <w:szCs w:val="24"/>
        </w:rPr>
      </w:pPr>
      <w:r w:rsidRPr="001E044A">
        <w:rPr>
          <w:rFonts w:ascii="David" w:hAnsi="David" w:cs="David"/>
          <w:sz w:val="24"/>
          <w:szCs w:val="24"/>
          <w:rtl/>
        </w:rPr>
        <w:t>יונקיה:</w:t>
      </w:r>
    </w:p>
    <w:p w14:paraId="307D45CD" w14:textId="77777777" w:rsidR="001E044A" w:rsidRDefault="001E044A" w:rsidP="00BD3DEB">
      <w:pPr>
        <w:pStyle w:val="a7"/>
        <w:numPr>
          <w:ilvl w:val="0"/>
          <w:numId w:val="356"/>
        </w:numPr>
        <w:tabs>
          <w:tab w:val="left" w:pos="935"/>
          <w:tab w:val="left" w:pos="1196"/>
        </w:tabs>
        <w:spacing w:after="0" w:line="360" w:lineRule="auto"/>
        <w:jc w:val="both"/>
        <w:rPr>
          <w:rFonts w:ascii="David" w:hAnsi="David" w:cs="David"/>
          <w:sz w:val="24"/>
          <w:szCs w:val="24"/>
        </w:rPr>
      </w:pPr>
      <w:r w:rsidRPr="001E044A">
        <w:rPr>
          <w:rFonts w:ascii="David" w:hAnsi="David" w:cs="David"/>
          <w:sz w:val="24"/>
          <w:szCs w:val="24"/>
          <w:rtl/>
        </w:rPr>
        <w:t>תופעל במבנה מקורה המופרד ומורחק מיתר חלקי העסק או לחילופין בחצר נפרדת בה מוחזקות מלונות.</w:t>
      </w:r>
    </w:p>
    <w:p w14:paraId="2DDE4D90" w14:textId="77777777" w:rsidR="001E044A" w:rsidRDefault="001E044A" w:rsidP="00BD3DEB">
      <w:pPr>
        <w:pStyle w:val="a7"/>
        <w:numPr>
          <w:ilvl w:val="0"/>
          <w:numId w:val="356"/>
        </w:numPr>
        <w:tabs>
          <w:tab w:val="left" w:pos="935"/>
          <w:tab w:val="left" w:pos="1196"/>
        </w:tabs>
        <w:spacing w:after="0" w:line="360" w:lineRule="auto"/>
        <w:jc w:val="both"/>
        <w:rPr>
          <w:rFonts w:ascii="David" w:hAnsi="David" w:cs="David"/>
          <w:sz w:val="24"/>
          <w:szCs w:val="24"/>
        </w:rPr>
      </w:pPr>
      <w:r w:rsidRPr="001E044A">
        <w:rPr>
          <w:rFonts w:ascii="David" w:hAnsi="David" w:cs="David"/>
          <w:sz w:val="24"/>
          <w:szCs w:val="24"/>
          <w:rtl/>
        </w:rPr>
        <w:t>בכניסה ליונקיה יוצבו מתקנים לשטיפת מגפיים/מנעלים.</w:t>
      </w:r>
    </w:p>
    <w:p w14:paraId="5F7D5883" w14:textId="35EC5E5F" w:rsidR="001E044A" w:rsidRPr="001E044A" w:rsidRDefault="001E044A" w:rsidP="00BD3DEB">
      <w:pPr>
        <w:pStyle w:val="a7"/>
        <w:numPr>
          <w:ilvl w:val="0"/>
          <w:numId w:val="356"/>
        </w:numPr>
        <w:tabs>
          <w:tab w:val="left" w:pos="935"/>
          <w:tab w:val="left" w:pos="1196"/>
        </w:tabs>
        <w:spacing w:after="0" w:line="360" w:lineRule="auto"/>
        <w:jc w:val="both"/>
        <w:rPr>
          <w:rFonts w:ascii="David" w:hAnsi="David" w:cs="David"/>
          <w:sz w:val="24"/>
          <w:szCs w:val="24"/>
        </w:rPr>
      </w:pPr>
      <w:r w:rsidRPr="001E044A">
        <w:rPr>
          <w:rFonts w:ascii="David" w:hAnsi="David" w:cs="David"/>
          <w:sz w:val="24"/>
          <w:szCs w:val="24"/>
          <w:rtl/>
        </w:rPr>
        <w:t>בכניסה ליונקיה יוצב שלט אזהרה בגודל של 60 ס"מ על 40 ס"מ בו יירשם באותיות דפוס בולטות בנוסח הבא: "יונקיה. הכניסה למורשים</w:t>
      </w:r>
      <w:r>
        <w:rPr>
          <w:rFonts w:ascii="David" w:hAnsi="David" w:cs="David"/>
          <w:sz w:val="24"/>
          <w:szCs w:val="24"/>
          <w:rtl/>
        </w:rPr>
        <w:t xml:space="preserve"> בלבד"</w:t>
      </w:r>
      <w:r>
        <w:rPr>
          <w:rFonts w:ascii="David" w:hAnsi="David" w:cs="David" w:hint="cs"/>
          <w:sz w:val="24"/>
          <w:szCs w:val="24"/>
          <w:rtl/>
        </w:rPr>
        <w:t>.</w:t>
      </w:r>
    </w:p>
    <w:p w14:paraId="2DBE97C5" w14:textId="77777777" w:rsidR="00417111" w:rsidRDefault="001E044A" w:rsidP="00BD3DEB">
      <w:pPr>
        <w:pStyle w:val="a7"/>
        <w:numPr>
          <w:ilvl w:val="0"/>
          <w:numId w:val="338"/>
        </w:numPr>
        <w:tabs>
          <w:tab w:val="left" w:pos="935"/>
          <w:tab w:val="left" w:pos="1196"/>
        </w:tabs>
        <w:spacing w:after="0" w:line="360" w:lineRule="auto"/>
        <w:jc w:val="both"/>
        <w:rPr>
          <w:rFonts w:ascii="David" w:hAnsi="David" w:cs="David"/>
          <w:sz w:val="24"/>
          <w:szCs w:val="24"/>
        </w:rPr>
      </w:pPr>
      <w:r w:rsidRPr="00417111">
        <w:rPr>
          <w:rFonts w:ascii="David" w:hAnsi="David" w:cs="David"/>
          <w:sz w:val="24"/>
          <w:szCs w:val="24"/>
          <w:rtl/>
        </w:rPr>
        <w:t>בורות איסוף ובורות טבילה:</w:t>
      </w:r>
    </w:p>
    <w:p w14:paraId="4DE39447" w14:textId="77777777" w:rsidR="00417111" w:rsidRDefault="001E044A" w:rsidP="00BD3DEB">
      <w:pPr>
        <w:pStyle w:val="a7"/>
        <w:numPr>
          <w:ilvl w:val="0"/>
          <w:numId w:val="359"/>
        </w:numPr>
        <w:tabs>
          <w:tab w:val="left" w:pos="935"/>
          <w:tab w:val="left" w:pos="1196"/>
        </w:tabs>
        <w:spacing w:after="0" w:line="360" w:lineRule="auto"/>
        <w:jc w:val="both"/>
        <w:rPr>
          <w:rFonts w:ascii="David" w:hAnsi="David" w:cs="David"/>
          <w:sz w:val="24"/>
          <w:szCs w:val="24"/>
        </w:rPr>
      </w:pPr>
      <w:r w:rsidRPr="00417111">
        <w:rPr>
          <w:rFonts w:ascii="David" w:hAnsi="David" w:cs="David"/>
          <w:sz w:val="24"/>
          <w:szCs w:val="24"/>
          <w:rtl/>
        </w:rPr>
        <w:t>בורות איסוף התשטיפים יהיו מגודרים באופן שימנע כניסה ונפילה לתוכם. על הגדר יוצב שילוט ברור לאזהרה מפני טביעה.</w:t>
      </w:r>
    </w:p>
    <w:p w14:paraId="6CDB6967" w14:textId="77777777" w:rsidR="00417111" w:rsidRDefault="001E044A" w:rsidP="00BD3DEB">
      <w:pPr>
        <w:pStyle w:val="a7"/>
        <w:numPr>
          <w:ilvl w:val="0"/>
          <w:numId w:val="359"/>
        </w:numPr>
        <w:tabs>
          <w:tab w:val="left" w:pos="935"/>
          <w:tab w:val="left" w:pos="1196"/>
        </w:tabs>
        <w:spacing w:after="0" w:line="360" w:lineRule="auto"/>
        <w:jc w:val="both"/>
        <w:rPr>
          <w:rFonts w:ascii="David" w:hAnsi="David" w:cs="David"/>
          <w:sz w:val="24"/>
          <w:szCs w:val="24"/>
        </w:rPr>
      </w:pPr>
      <w:r w:rsidRPr="00417111">
        <w:rPr>
          <w:rFonts w:ascii="David" w:hAnsi="David" w:cs="David"/>
          <w:sz w:val="24"/>
          <w:szCs w:val="24"/>
          <w:rtl/>
        </w:rPr>
        <w:t>לפני הכניסה הראשית לעסק יוקמו בורות טבילה מחומרים מונעי חלחול. אורך בור הטבילה  לא יפחת מ-3 מטרים, רוחבו לא יפחת מ-4 מטרים ועומקו לא יפחת מ-35 סנטימטרים.</w:t>
      </w:r>
    </w:p>
    <w:p w14:paraId="6801C4B2" w14:textId="2950812C" w:rsidR="00417111" w:rsidRDefault="002E01B0" w:rsidP="00BD3DEB">
      <w:pPr>
        <w:pStyle w:val="a7"/>
        <w:numPr>
          <w:ilvl w:val="0"/>
          <w:numId w:val="359"/>
        </w:numPr>
        <w:tabs>
          <w:tab w:val="left" w:pos="935"/>
          <w:tab w:val="left" w:pos="1196"/>
        </w:tabs>
        <w:spacing w:after="0" w:line="360" w:lineRule="auto"/>
        <w:jc w:val="both"/>
        <w:rPr>
          <w:rFonts w:ascii="David" w:hAnsi="David" w:cs="David"/>
          <w:sz w:val="24"/>
          <w:szCs w:val="24"/>
        </w:rPr>
      </w:pPr>
      <w:r>
        <w:rPr>
          <w:rFonts w:ascii="David" w:hAnsi="David" w:cs="David"/>
          <w:sz w:val="24"/>
          <w:szCs w:val="24"/>
          <w:rtl/>
        </w:rPr>
        <w:t>על אף האמור בסעיף</w:t>
      </w:r>
      <w:r w:rsidR="001E044A" w:rsidRPr="00417111">
        <w:rPr>
          <w:rFonts w:ascii="David" w:hAnsi="David" w:cs="David"/>
          <w:sz w:val="24"/>
          <w:szCs w:val="24"/>
          <w:rtl/>
        </w:rPr>
        <w:t xml:space="preserve"> 4.1.4</w:t>
      </w:r>
      <w:r>
        <w:rPr>
          <w:rFonts w:ascii="David" w:hAnsi="David" w:cs="David" w:hint="cs"/>
          <w:sz w:val="24"/>
          <w:szCs w:val="24"/>
          <w:rtl/>
        </w:rPr>
        <w:t>.(</w:t>
      </w:r>
      <w:r w:rsidR="00287891">
        <w:rPr>
          <w:rFonts w:ascii="David" w:hAnsi="David" w:cs="David" w:hint="cs"/>
          <w:sz w:val="24"/>
          <w:szCs w:val="24"/>
          <w:rtl/>
        </w:rPr>
        <w:t>15ב)</w:t>
      </w:r>
      <w:r w:rsidR="001E044A" w:rsidRPr="00417111">
        <w:rPr>
          <w:rFonts w:ascii="David" w:hAnsi="David" w:cs="David"/>
          <w:sz w:val="24"/>
          <w:szCs w:val="24"/>
          <w:rtl/>
        </w:rPr>
        <w:t xml:space="preserve">, בעסק שבכניסה אליו לא ניתן להקים בור טבילה, רשאי המנהל להתיר החזקת אמצעי ריסוס בעסק, המתאימים לחיטוי כלי רכב, במקום הקמת בור טבילה. </w:t>
      </w:r>
    </w:p>
    <w:p w14:paraId="2B869554" w14:textId="77777777" w:rsidR="00417111" w:rsidRDefault="001E044A" w:rsidP="00BD3DEB">
      <w:pPr>
        <w:pStyle w:val="a7"/>
        <w:numPr>
          <w:ilvl w:val="0"/>
          <w:numId w:val="359"/>
        </w:numPr>
        <w:tabs>
          <w:tab w:val="left" w:pos="935"/>
          <w:tab w:val="left" w:pos="1196"/>
        </w:tabs>
        <w:spacing w:after="0" w:line="360" w:lineRule="auto"/>
        <w:jc w:val="both"/>
        <w:rPr>
          <w:rFonts w:ascii="David" w:hAnsi="David" w:cs="David"/>
          <w:sz w:val="24"/>
          <w:szCs w:val="24"/>
        </w:rPr>
      </w:pPr>
      <w:r w:rsidRPr="00417111">
        <w:rPr>
          <w:rFonts w:ascii="David" w:hAnsi="David" w:cs="David"/>
          <w:sz w:val="24"/>
          <w:szCs w:val="24"/>
          <w:rtl/>
        </w:rPr>
        <w:t>בסמוך לבור הטבילה יותקן ברז מים.</w:t>
      </w:r>
    </w:p>
    <w:p w14:paraId="3B1482DC" w14:textId="77777777" w:rsidR="00417111" w:rsidRDefault="001E044A" w:rsidP="00BD3DEB">
      <w:pPr>
        <w:pStyle w:val="a7"/>
        <w:numPr>
          <w:ilvl w:val="0"/>
          <w:numId w:val="359"/>
        </w:numPr>
        <w:tabs>
          <w:tab w:val="left" w:pos="935"/>
          <w:tab w:val="left" w:pos="1196"/>
        </w:tabs>
        <w:spacing w:after="0" w:line="360" w:lineRule="auto"/>
        <w:jc w:val="both"/>
        <w:rPr>
          <w:rFonts w:ascii="David" w:hAnsi="David" w:cs="David"/>
          <w:sz w:val="24"/>
          <w:szCs w:val="24"/>
        </w:rPr>
      </w:pPr>
      <w:r w:rsidRPr="00417111">
        <w:rPr>
          <w:rFonts w:ascii="David" w:hAnsi="David" w:cs="David"/>
          <w:sz w:val="24"/>
          <w:szCs w:val="24"/>
          <w:rtl/>
        </w:rPr>
        <w:t xml:space="preserve">בבור הטבילה תותקן מערכת ניקוז, שתאפשר ניקוז תכולתו ומילויו מחדש. </w:t>
      </w:r>
    </w:p>
    <w:p w14:paraId="579533E6" w14:textId="77777777" w:rsidR="00417111" w:rsidRDefault="001E044A" w:rsidP="00BD3DEB">
      <w:pPr>
        <w:pStyle w:val="a7"/>
        <w:numPr>
          <w:ilvl w:val="0"/>
          <w:numId w:val="359"/>
        </w:numPr>
        <w:tabs>
          <w:tab w:val="left" w:pos="935"/>
          <w:tab w:val="left" w:pos="1196"/>
        </w:tabs>
        <w:spacing w:after="0" w:line="360" w:lineRule="auto"/>
        <w:jc w:val="both"/>
        <w:rPr>
          <w:rFonts w:ascii="David" w:hAnsi="David" w:cs="David"/>
          <w:sz w:val="24"/>
          <w:szCs w:val="24"/>
        </w:rPr>
      </w:pPr>
      <w:r w:rsidRPr="00417111">
        <w:rPr>
          <w:rFonts w:ascii="David" w:hAnsi="David" w:cs="David"/>
          <w:sz w:val="24"/>
          <w:szCs w:val="24"/>
          <w:rtl/>
        </w:rPr>
        <w:t>מילוי בור הטבילה יתבצע בתמיסה של חומר חיטוי שאושר על ידי המנהל ובריכוז עליו הורה.</w:t>
      </w:r>
    </w:p>
    <w:p w14:paraId="01DC9C3D" w14:textId="77777777" w:rsidR="00417111" w:rsidRDefault="001E044A" w:rsidP="00BD3DEB">
      <w:pPr>
        <w:pStyle w:val="a7"/>
        <w:numPr>
          <w:ilvl w:val="0"/>
          <w:numId w:val="359"/>
        </w:numPr>
        <w:tabs>
          <w:tab w:val="left" w:pos="935"/>
          <w:tab w:val="left" w:pos="1196"/>
        </w:tabs>
        <w:spacing w:after="0" w:line="360" w:lineRule="auto"/>
        <w:jc w:val="both"/>
        <w:rPr>
          <w:rFonts w:ascii="David" w:hAnsi="David" w:cs="David"/>
          <w:sz w:val="24"/>
          <w:szCs w:val="24"/>
        </w:rPr>
      </w:pPr>
      <w:r w:rsidRPr="00417111">
        <w:rPr>
          <w:rFonts w:ascii="David" w:hAnsi="David" w:cs="David"/>
          <w:sz w:val="24"/>
          <w:szCs w:val="24"/>
          <w:rtl/>
        </w:rPr>
        <w:t>בעסק יוחזק בכל עת חומר חיטוי שאושר על ידי המנהל בכמות מספקת להפעלת בור טבילה לכשיידרש לכך.</w:t>
      </w:r>
    </w:p>
    <w:p w14:paraId="1C32E2B9" w14:textId="50A5C0A7" w:rsidR="001E044A" w:rsidRPr="00417111" w:rsidRDefault="001E044A" w:rsidP="00BD3DEB">
      <w:pPr>
        <w:pStyle w:val="a7"/>
        <w:numPr>
          <w:ilvl w:val="0"/>
          <w:numId w:val="359"/>
        </w:numPr>
        <w:tabs>
          <w:tab w:val="left" w:pos="935"/>
          <w:tab w:val="left" w:pos="1196"/>
        </w:tabs>
        <w:spacing w:after="0" w:line="360" w:lineRule="auto"/>
        <w:jc w:val="both"/>
        <w:rPr>
          <w:rFonts w:ascii="David" w:hAnsi="David" w:cs="David"/>
          <w:sz w:val="24"/>
          <w:szCs w:val="24"/>
          <w:rtl/>
        </w:rPr>
      </w:pPr>
      <w:r w:rsidRPr="00417111">
        <w:rPr>
          <w:rFonts w:ascii="David" w:hAnsi="David" w:cs="David"/>
          <w:sz w:val="24"/>
          <w:szCs w:val="24"/>
          <w:rtl/>
        </w:rPr>
        <w:t>בעל העסק ימלא  הוראות שניתנו לו מהמנהל, מרופא וטרינר ממשלתי או ממפקח, בהתאם לפקודת מחלות בעלי חיים [נוסח חדש], תשמ"ה-1985, לעניין הפעלת בורות טבילה בכניסה וביציאה מהמשק וכן בעניין הרשאות או מניעת תנועת כלי רכב מהמשק ואליו שלא דרך כניסות בהן מופעלים בורות טבילה.</w:t>
      </w:r>
    </w:p>
    <w:p w14:paraId="124CC470" w14:textId="77777777" w:rsidR="00417111" w:rsidRDefault="001E044A" w:rsidP="00BD3DEB">
      <w:pPr>
        <w:pStyle w:val="a7"/>
        <w:numPr>
          <w:ilvl w:val="0"/>
          <w:numId w:val="338"/>
        </w:numPr>
        <w:tabs>
          <w:tab w:val="left" w:pos="935"/>
          <w:tab w:val="left" w:pos="1196"/>
        </w:tabs>
        <w:spacing w:after="0" w:line="360" w:lineRule="auto"/>
        <w:jc w:val="both"/>
        <w:rPr>
          <w:rFonts w:ascii="David" w:hAnsi="David" w:cs="David"/>
          <w:sz w:val="24"/>
          <w:szCs w:val="24"/>
        </w:rPr>
      </w:pPr>
      <w:r w:rsidRPr="00417111">
        <w:rPr>
          <w:rFonts w:ascii="David" w:hAnsi="David" w:cs="David"/>
          <w:sz w:val="24"/>
          <w:szCs w:val="24"/>
          <w:rtl/>
        </w:rPr>
        <w:t>אבוסים ושקתות:</w:t>
      </w:r>
    </w:p>
    <w:p w14:paraId="60D83E4D" w14:textId="77777777" w:rsidR="00417111" w:rsidRDefault="001E044A" w:rsidP="00BD3DEB">
      <w:pPr>
        <w:pStyle w:val="a7"/>
        <w:numPr>
          <w:ilvl w:val="0"/>
          <w:numId w:val="360"/>
        </w:numPr>
        <w:tabs>
          <w:tab w:val="left" w:pos="935"/>
          <w:tab w:val="left" w:pos="1196"/>
        </w:tabs>
        <w:spacing w:after="0" w:line="360" w:lineRule="auto"/>
        <w:jc w:val="both"/>
        <w:rPr>
          <w:rFonts w:ascii="David" w:hAnsi="David" w:cs="David"/>
          <w:sz w:val="24"/>
          <w:szCs w:val="24"/>
        </w:rPr>
      </w:pPr>
      <w:r w:rsidRPr="00417111">
        <w:rPr>
          <w:rFonts w:ascii="David" w:hAnsi="David" w:cs="David"/>
          <w:sz w:val="24"/>
          <w:szCs w:val="24"/>
          <w:rtl/>
        </w:rPr>
        <w:t>במבני העסק יותקנו אבוסים ושקתות באופן ובפיזור המאפשר לבקר  גישה חופשית ונוחה אליהם.</w:t>
      </w:r>
    </w:p>
    <w:p w14:paraId="588A9B28" w14:textId="6355778D" w:rsidR="001E044A" w:rsidRPr="00417111" w:rsidRDefault="001E044A" w:rsidP="00BD3DEB">
      <w:pPr>
        <w:pStyle w:val="a7"/>
        <w:numPr>
          <w:ilvl w:val="0"/>
          <w:numId w:val="360"/>
        </w:numPr>
        <w:tabs>
          <w:tab w:val="left" w:pos="935"/>
          <w:tab w:val="left" w:pos="1196"/>
        </w:tabs>
        <w:spacing w:after="0" w:line="360" w:lineRule="auto"/>
        <w:jc w:val="both"/>
        <w:rPr>
          <w:rFonts w:ascii="David" w:hAnsi="David" w:cs="David"/>
          <w:sz w:val="24"/>
          <w:szCs w:val="24"/>
        </w:rPr>
      </w:pPr>
      <w:r w:rsidRPr="00417111">
        <w:rPr>
          <w:rFonts w:ascii="David" w:hAnsi="David" w:cs="David"/>
          <w:sz w:val="24"/>
          <w:szCs w:val="24"/>
          <w:rtl/>
        </w:rPr>
        <w:t xml:space="preserve">אורך השקתות והאבוסים לא יפחת ממכפלת מספר העגלים בקבוצה באורך המפורט בטורים ב' וג' לצד גיל העגלים בטור א' בטבלה שלהלן. הייתה אספקת המים בשקתות פרטניות אוטומטיות, לא יפחת מספרן מהמפורט בטור ד' בטבלה שלהלן: </w:t>
      </w:r>
    </w:p>
    <w:tbl>
      <w:tblPr>
        <w:bidiVisual/>
        <w:tblW w:w="5235" w:type="dxa"/>
        <w:tblInd w:w="1440" w:type="dxa"/>
        <w:tblLook w:val="04A0" w:firstRow="1" w:lastRow="0" w:firstColumn="1" w:lastColumn="0" w:noHBand="0" w:noVBand="1"/>
        <w:tblCaption w:val="אורך השקתות והאבוסים"/>
      </w:tblPr>
      <w:tblGrid>
        <w:gridCol w:w="1013"/>
        <w:gridCol w:w="1376"/>
        <w:gridCol w:w="1372"/>
        <w:gridCol w:w="1474"/>
      </w:tblGrid>
      <w:tr w:rsidR="001E044A" w:rsidRPr="001E044A" w14:paraId="1C3F849D" w14:textId="77777777" w:rsidTr="00FF4694">
        <w:trPr>
          <w:trHeight w:val="340"/>
        </w:trPr>
        <w:tc>
          <w:tcPr>
            <w:tcW w:w="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3A53" w14:textId="77777777" w:rsidR="001E044A" w:rsidRPr="00FF4694" w:rsidRDefault="001E044A" w:rsidP="00BD3DEB">
            <w:pPr>
              <w:spacing w:after="0" w:line="360" w:lineRule="auto"/>
              <w:jc w:val="center"/>
              <w:rPr>
                <w:rFonts w:ascii="David" w:hAnsi="David" w:cs="David"/>
                <w:b/>
                <w:bCs/>
                <w:color w:val="000000"/>
                <w:sz w:val="24"/>
                <w:szCs w:val="24"/>
              </w:rPr>
            </w:pPr>
            <w:r w:rsidRPr="00FF4694">
              <w:rPr>
                <w:rFonts w:ascii="David" w:hAnsi="David" w:cs="David"/>
                <w:b/>
                <w:bCs/>
                <w:color w:val="000000"/>
                <w:sz w:val="24"/>
                <w:szCs w:val="24"/>
                <w:rtl/>
              </w:rPr>
              <w:t>טור א'</w:t>
            </w:r>
          </w:p>
        </w:tc>
        <w:tc>
          <w:tcPr>
            <w:tcW w:w="1620" w:type="dxa"/>
            <w:tcBorders>
              <w:top w:val="single" w:sz="8" w:space="0" w:color="auto"/>
              <w:left w:val="single" w:sz="8" w:space="0" w:color="auto"/>
              <w:bottom w:val="single" w:sz="8" w:space="0" w:color="auto"/>
              <w:right w:val="nil"/>
            </w:tcBorders>
            <w:shd w:val="clear" w:color="auto" w:fill="auto"/>
            <w:vAlign w:val="center"/>
            <w:hideMark/>
          </w:tcPr>
          <w:p w14:paraId="3E1D7877" w14:textId="77777777" w:rsidR="001E044A" w:rsidRPr="00FF4694" w:rsidRDefault="001E044A" w:rsidP="00BD3DEB">
            <w:pPr>
              <w:spacing w:after="0" w:line="360" w:lineRule="auto"/>
              <w:jc w:val="center"/>
              <w:rPr>
                <w:rFonts w:ascii="David" w:hAnsi="David" w:cs="David"/>
                <w:b/>
                <w:bCs/>
                <w:color w:val="000000"/>
                <w:sz w:val="24"/>
                <w:szCs w:val="24"/>
                <w:rtl/>
              </w:rPr>
            </w:pPr>
            <w:r w:rsidRPr="00FF4694">
              <w:rPr>
                <w:rFonts w:ascii="David" w:hAnsi="David" w:cs="David"/>
                <w:b/>
                <w:bCs/>
                <w:color w:val="000000"/>
                <w:sz w:val="24"/>
                <w:szCs w:val="24"/>
                <w:rtl/>
              </w:rPr>
              <w:t>טור ב'</w:t>
            </w:r>
          </w:p>
        </w:tc>
        <w:tc>
          <w:tcPr>
            <w:tcW w:w="1600" w:type="dxa"/>
            <w:tcBorders>
              <w:top w:val="single" w:sz="8" w:space="0" w:color="auto"/>
              <w:left w:val="single" w:sz="8" w:space="0" w:color="auto"/>
              <w:bottom w:val="single" w:sz="8" w:space="0" w:color="auto"/>
              <w:right w:val="nil"/>
            </w:tcBorders>
            <w:shd w:val="clear" w:color="auto" w:fill="auto"/>
            <w:vAlign w:val="center"/>
            <w:hideMark/>
          </w:tcPr>
          <w:p w14:paraId="0BA33FCE" w14:textId="77777777" w:rsidR="001E044A" w:rsidRPr="00FF4694" w:rsidRDefault="001E044A" w:rsidP="00BD3DEB">
            <w:pPr>
              <w:spacing w:after="0" w:line="360" w:lineRule="auto"/>
              <w:jc w:val="center"/>
              <w:rPr>
                <w:rFonts w:ascii="David" w:hAnsi="David" w:cs="David"/>
                <w:b/>
                <w:bCs/>
                <w:color w:val="000000"/>
                <w:sz w:val="24"/>
                <w:szCs w:val="24"/>
                <w:rtl/>
              </w:rPr>
            </w:pPr>
            <w:r w:rsidRPr="00FF4694">
              <w:rPr>
                <w:rFonts w:ascii="David" w:hAnsi="David" w:cs="David"/>
                <w:b/>
                <w:bCs/>
                <w:color w:val="000000"/>
                <w:sz w:val="24"/>
                <w:szCs w:val="24"/>
                <w:rtl/>
              </w:rPr>
              <w:t>טור ג'</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37BC2" w14:textId="77777777" w:rsidR="001E044A" w:rsidRPr="00FF4694" w:rsidRDefault="001E044A" w:rsidP="00BD3DEB">
            <w:pPr>
              <w:spacing w:after="0" w:line="360" w:lineRule="auto"/>
              <w:jc w:val="center"/>
              <w:rPr>
                <w:rFonts w:ascii="David" w:hAnsi="David" w:cs="David"/>
                <w:b/>
                <w:bCs/>
                <w:color w:val="000000"/>
                <w:sz w:val="24"/>
                <w:szCs w:val="24"/>
                <w:rtl/>
              </w:rPr>
            </w:pPr>
            <w:r w:rsidRPr="00FF4694">
              <w:rPr>
                <w:rFonts w:ascii="David" w:hAnsi="David" w:cs="David"/>
                <w:b/>
                <w:bCs/>
                <w:color w:val="000000"/>
                <w:sz w:val="24"/>
                <w:szCs w:val="24"/>
                <w:rtl/>
              </w:rPr>
              <w:t>טור ד'</w:t>
            </w:r>
          </w:p>
        </w:tc>
      </w:tr>
      <w:tr w:rsidR="001E044A" w:rsidRPr="001E044A" w14:paraId="2B530A58" w14:textId="77777777" w:rsidTr="00FF4694">
        <w:trPr>
          <w:trHeight w:val="670"/>
        </w:trPr>
        <w:tc>
          <w:tcPr>
            <w:tcW w:w="275" w:type="dxa"/>
            <w:tcBorders>
              <w:top w:val="nil"/>
              <w:left w:val="single" w:sz="4" w:space="0" w:color="auto"/>
              <w:bottom w:val="single" w:sz="4" w:space="0" w:color="auto"/>
              <w:right w:val="single" w:sz="4" w:space="0" w:color="auto"/>
            </w:tcBorders>
            <w:shd w:val="clear" w:color="auto" w:fill="auto"/>
            <w:vAlign w:val="center"/>
            <w:hideMark/>
          </w:tcPr>
          <w:p w14:paraId="4BCF4B48"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גיל העגלים בחודשים</w:t>
            </w:r>
          </w:p>
        </w:tc>
        <w:tc>
          <w:tcPr>
            <w:tcW w:w="1620" w:type="dxa"/>
            <w:tcBorders>
              <w:top w:val="nil"/>
              <w:left w:val="single" w:sz="8" w:space="0" w:color="auto"/>
              <w:bottom w:val="single" w:sz="4" w:space="0" w:color="auto"/>
              <w:right w:val="single" w:sz="8" w:space="0" w:color="auto"/>
            </w:tcBorders>
            <w:shd w:val="clear" w:color="auto" w:fill="auto"/>
            <w:vAlign w:val="center"/>
            <w:hideMark/>
          </w:tcPr>
          <w:p w14:paraId="6A87F799"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אורך האבוס בס"מ*</w:t>
            </w:r>
          </w:p>
        </w:tc>
        <w:tc>
          <w:tcPr>
            <w:tcW w:w="1600" w:type="dxa"/>
            <w:tcBorders>
              <w:top w:val="nil"/>
              <w:left w:val="single" w:sz="8" w:space="0" w:color="auto"/>
              <w:bottom w:val="single" w:sz="4" w:space="0" w:color="auto"/>
              <w:right w:val="nil"/>
            </w:tcBorders>
            <w:shd w:val="clear" w:color="auto" w:fill="auto"/>
            <w:vAlign w:val="center"/>
            <w:hideMark/>
          </w:tcPr>
          <w:p w14:paraId="7D329EBE"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אורך השוקת בס"מ*</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1A00CA06"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מספר עגלים לשוקת פרטנית</w:t>
            </w:r>
          </w:p>
        </w:tc>
      </w:tr>
      <w:tr w:rsidR="001E044A" w:rsidRPr="001E044A" w14:paraId="0C798934" w14:textId="77777777" w:rsidTr="00FF4694">
        <w:trPr>
          <w:trHeight w:val="340"/>
        </w:trPr>
        <w:tc>
          <w:tcPr>
            <w:tcW w:w="275" w:type="dxa"/>
            <w:tcBorders>
              <w:top w:val="nil"/>
              <w:left w:val="single" w:sz="4" w:space="0" w:color="auto"/>
              <w:bottom w:val="single" w:sz="4" w:space="0" w:color="auto"/>
              <w:right w:val="single" w:sz="4" w:space="0" w:color="auto"/>
            </w:tcBorders>
            <w:shd w:val="clear" w:color="auto" w:fill="auto"/>
            <w:vAlign w:val="center"/>
            <w:hideMark/>
          </w:tcPr>
          <w:p w14:paraId="2BC0945B" w14:textId="6E478F81"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עד חודשיים</w:t>
            </w:r>
          </w:p>
        </w:tc>
        <w:tc>
          <w:tcPr>
            <w:tcW w:w="1620" w:type="dxa"/>
            <w:tcBorders>
              <w:top w:val="nil"/>
              <w:left w:val="single" w:sz="8" w:space="0" w:color="auto"/>
              <w:bottom w:val="single" w:sz="8" w:space="0" w:color="auto"/>
              <w:right w:val="nil"/>
            </w:tcBorders>
            <w:shd w:val="clear" w:color="auto" w:fill="auto"/>
            <w:vAlign w:val="center"/>
            <w:hideMark/>
          </w:tcPr>
          <w:p w14:paraId="16083E5A"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24</w:t>
            </w:r>
          </w:p>
        </w:tc>
        <w:tc>
          <w:tcPr>
            <w:tcW w:w="1600" w:type="dxa"/>
            <w:tcBorders>
              <w:top w:val="nil"/>
              <w:left w:val="single" w:sz="8" w:space="0" w:color="auto"/>
              <w:bottom w:val="single" w:sz="8" w:space="0" w:color="auto"/>
              <w:right w:val="nil"/>
            </w:tcBorders>
            <w:shd w:val="clear" w:color="auto" w:fill="auto"/>
            <w:vAlign w:val="center"/>
            <w:hideMark/>
          </w:tcPr>
          <w:p w14:paraId="554CCD9F"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4.2</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7E793F2C"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10</w:t>
            </w:r>
          </w:p>
        </w:tc>
      </w:tr>
      <w:tr w:rsidR="001E044A" w:rsidRPr="001E044A" w14:paraId="7ADECEAE" w14:textId="77777777" w:rsidTr="00FF4694">
        <w:trPr>
          <w:trHeight w:val="670"/>
        </w:trPr>
        <w:tc>
          <w:tcPr>
            <w:tcW w:w="275" w:type="dxa"/>
            <w:tcBorders>
              <w:top w:val="nil"/>
              <w:left w:val="single" w:sz="4" w:space="0" w:color="auto"/>
              <w:bottom w:val="single" w:sz="4" w:space="0" w:color="auto"/>
              <w:right w:val="single" w:sz="4" w:space="0" w:color="auto"/>
            </w:tcBorders>
            <w:shd w:val="clear" w:color="auto" w:fill="auto"/>
            <w:vAlign w:val="center"/>
            <w:hideMark/>
          </w:tcPr>
          <w:p w14:paraId="2D913A14"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מעל חודשיים עד ארבעה</w:t>
            </w:r>
          </w:p>
        </w:tc>
        <w:tc>
          <w:tcPr>
            <w:tcW w:w="1620" w:type="dxa"/>
            <w:tcBorders>
              <w:top w:val="nil"/>
              <w:left w:val="single" w:sz="8" w:space="0" w:color="auto"/>
              <w:bottom w:val="single" w:sz="8" w:space="0" w:color="auto"/>
              <w:right w:val="nil"/>
            </w:tcBorders>
            <w:shd w:val="clear" w:color="auto" w:fill="auto"/>
            <w:vAlign w:val="center"/>
            <w:hideMark/>
          </w:tcPr>
          <w:p w14:paraId="376DCEDC"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33</w:t>
            </w:r>
          </w:p>
        </w:tc>
        <w:tc>
          <w:tcPr>
            <w:tcW w:w="1600" w:type="dxa"/>
            <w:tcBorders>
              <w:top w:val="nil"/>
              <w:left w:val="single" w:sz="8" w:space="0" w:color="auto"/>
              <w:bottom w:val="single" w:sz="8" w:space="0" w:color="auto"/>
              <w:right w:val="nil"/>
            </w:tcBorders>
            <w:shd w:val="clear" w:color="auto" w:fill="auto"/>
            <w:vAlign w:val="center"/>
            <w:hideMark/>
          </w:tcPr>
          <w:p w14:paraId="0AA58D3D"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6</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0C28234C"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10</w:t>
            </w:r>
          </w:p>
        </w:tc>
      </w:tr>
      <w:tr w:rsidR="001E044A" w:rsidRPr="001E044A" w14:paraId="2FBD5EC6" w14:textId="77777777" w:rsidTr="00FF4694">
        <w:trPr>
          <w:trHeight w:val="670"/>
        </w:trPr>
        <w:tc>
          <w:tcPr>
            <w:tcW w:w="275" w:type="dxa"/>
            <w:tcBorders>
              <w:top w:val="nil"/>
              <w:left w:val="single" w:sz="4" w:space="0" w:color="auto"/>
              <w:bottom w:val="single" w:sz="4" w:space="0" w:color="auto"/>
              <w:right w:val="single" w:sz="4" w:space="0" w:color="auto"/>
            </w:tcBorders>
            <w:shd w:val="clear" w:color="auto" w:fill="auto"/>
            <w:vAlign w:val="center"/>
            <w:hideMark/>
          </w:tcPr>
          <w:p w14:paraId="50ABF2A1"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מעל ארבעה עד ששה</w:t>
            </w:r>
          </w:p>
        </w:tc>
        <w:tc>
          <w:tcPr>
            <w:tcW w:w="1620" w:type="dxa"/>
            <w:tcBorders>
              <w:top w:val="nil"/>
              <w:left w:val="single" w:sz="8" w:space="0" w:color="auto"/>
              <w:bottom w:val="single" w:sz="8" w:space="0" w:color="auto"/>
              <w:right w:val="nil"/>
            </w:tcBorders>
            <w:shd w:val="clear" w:color="auto" w:fill="auto"/>
            <w:vAlign w:val="center"/>
            <w:hideMark/>
          </w:tcPr>
          <w:p w14:paraId="6F87E96B"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33</w:t>
            </w:r>
          </w:p>
        </w:tc>
        <w:tc>
          <w:tcPr>
            <w:tcW w:w="1600" w:type="dxa"/>
            <w:tcBorders>
              <w:top w:val="nil"/>
              <w:left w:val="single" w:sz="8" w:space="0" w:color="auto"/>
              <w:bottom w:val="single" w:sz="8" w:space="0" w:color="auto"/>
              <w:right w:val="nil"/>
            </w:tcBorders>
            <w:shd w:val="clear" w:color="auto" w:fill="auto"/>
            <w:vAlign w:val="center"/>
            <w:hideMark/>
          </w:tcPr>
          <w:p w14:paraId="4C12B365"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6</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0478F78C"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10</w:t>
            </w:r>
          </w:p>
        </w:tc>
      </w:tr>
      <w:tr w:rsidR="001E044A" w:rsidRPr="001E044A" w14:paraId="3732C7D1" w14:textId="77777777" w:rsidTr="00FF4694">
        <w:trPr>
          <w:trHeight w:val="670"/>
        </w:trPr>
        <w:tc>
          <w:tcPr>
            <w:tcW w:w="275" w:type="dxa"/>
            <w:tcBorders>
              <w:top w:val="nil"/>
              <w:left w:val="single" w:sz="4" w:space="0" w:color="auto"/>
              <w:bottom w:val="single" w:sz="4" w:space="0" w:color="auto"/>
              <w:right w:val="single" w:sz="4" w:space="0" w:color="auto"/>
            </w:tcBorders>
            <w:shd w:val="clear" w:color="auto" w:fill="auto"/>
            <w:vAlign w:val="center"/>
            <w:hideMark/>
          </w:tcPr>
          <w:p w14:paraId="0EE98C27"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מעל ששה עד שמונה</w:t>
            </w:r>
          </w:p>
        </w:tc>
        <w:tc>
          <w:tcPr>
            <w:tcW w:w="1620" w:type="dxa"/>
            <w:tcBorders>
              <w:top w:val="nil"/>
              <w:left w:val="single" w:sz="8" w:space="0" w:color="auto"/>
              <w:bottom w:val="single" w:sz="8" w:space="0" w:color="auto"/>
              <w:right w:val="nil"/>
            </w:tcBorders>
            <w:shd w:val="clear" w:color="auto" w:fill="auto"/>
            <w:vAlign w:val="center"/>
            <w:hideMark/>
          </w:tcPr>
          <w:p w14:paraId="30B26CD1"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40</w:t>
            </w:r>
          </w:p>
        </w:tc>
        <w:tc>
          <w:tcPr>
            <w:tcW w:w="1600" w:type="dxa"/>
            <w:tcBorders>
              <w:top w:val="nil"/>
              <w:left w:val="single" w:sz="8" w:space="0" w:color="auto"/>
              <w:bottom w:val="single" w:sz="8" w:space="0" w:color="auto"/>
              <w:right w:val="nil"/>
            </w:tcBorders>
            <w:shd w:val="clear" w:color="auto" w:fill="auto"/>
            <w:vAlign w:val="center"/>
            <w:hideMark/>
          </w:tcPr>
          <w:p w14:paraId="48054DB1"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7.5</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0E8248E2"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8</w:t>
            </w:r>
          </w:p>
        </w:tc>
      </w:tr>
      <w:tr w:rsidR="001E044A" w:rsidRPr="001E044A" w14:paraId="2A181B3F" w14:textId="77777777" w:rsidTr="00FF4694">
        <w:trPr>
          <w:trHeight w:val="670"/>
        </w:trPr>
        <w:tc>
          <w:tcPr>
            <w:tcW w:w="275" w:type="dxa"/>
            <w:tcBorders>
              <w:top w:val="nil"/>
              <w:left w:val="single" w:sz="4" w:space="0" w:color="auto"/>
              <w:bottom w:val="single" w:sz="4" w:space="0" w:color="auto"/>
              <w:right w:val="single" w:sz="4" w:space="0" w:color="auto"/>
            </w:tcBorders>
            <w:shd w:val="clear" w:color="auto" w:fill="auto"/>
            <w:vAlign w:val="center"/>
            <w:hideMark/>
          </w:tcPr>
          <w:p w14:paraId="32285BDE"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מעל שמונה עד אחד עשר</w:t>
            </w:r>
          </w:p>
        </w:tc>
        <w:tc>
          <w:tcPr>
            <w:tcW w:w="1620" w:type="dxa"/>
            <w:tcBorders>
              <w:top w:val="nil"/>
              <w:left w:val="single" w:sz="8" w:space="0" w:color="auto"/>
              <w:bottom w:val="single" w:sz="8" w:space="0" w:color="auto"/>
              <w:right w:val="nil"/>
            </w:tcBorders>
            <w:shd w:val="clear" w:color="auto" w:fill="auto"/>
            <w:vAlign w:val="center"/>
            <w:hideMark/>
          </w:tcPr>
          <w:p w14:paraId="51591D4D"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45</w:t>
            </w:r>
          </w:p>
        </w:tc>
        <w:tc>
          <w:tcPr>
            <w:tcW w:w="1600" w:type="dxa"/>
            <w:tcBorders>
              <w:top w:val="nil"/>
              <w:left w:val="single" w:sz="8" w:space="0" w:color="auto"/>
              <w:bottom w:val="single" w:sz="8" w:space="0" w:color="auto"/>
              <w:right w:val="nil"/>
            </w:tcBorders>
            <w:shd w:val="clear" w:color="auto" w:fill="auto"/>
            <w:vAlign w:val="center"/>
            <w:hideMark/>
          </w:tcPr>
          <w:p w14:paraId="62C60204"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9</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614834A2"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6</w:t>
            </w:r>
          </w:p>
        </w:tc>
      </w:tr>
      <w:tr w:rsidR="001E044A" w:rsidRPr="001E044A" w14:paraId="1721C7A4" w14:textId="77777777" w:rsidTr="00FF4694">
        <w:trPr>
          <w:trHeight w:val="340"/>
        </w:trPr>
        <w:tc>
          <w:tcPr>
            <w:tcW w:w="275" w:type="dxa"/>
            <w:tcBorders>
              <w:top w:val="nil"/>
              <w:left w:val="single" w:sz="4" w:space="0" w:color="auto"/>
              <w:bottom w:val="single" w:sz="4" w:space="0" w:color="auto"/>
              <w:right w:val="single" w:sz="4" w:space="0" w:color="auto"/>
            </w:tcBorders>
            <w:shd w:val="clear" w:color="auto" w:fill="auto"/>
            <w:vAlign w:val="center"/>
            <w:hideMark/>
          </w:tcPr>
          <w:p w14:paraId="79DA050B"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מעל  אחד עשר</w:t>
            </w:r>
          </w:p>
        </w:tc>
        <w:tc>
          <w:tcPr>
            <w:tcW w:w="1620" w:type="dxa"/>
            <w:tcBorders>
              <w:top w:val="nil"/>
              <w:left w:val="single" w:sz="8" w:space="0" w:color="auto"/>
              <w:bottom w:val="single" w:sz="8" w:space="0" w:color="auto"/>
              <w:right w:val="nil"/>
            </w:tcBorders>
            <w:shd w:val="clear" w:color="auto" w:fill="auto"/>
            <w:vAlign w:val="center"/>
            <w:hideMark/>
          </w:tcPr>
          <w:p w14:paraId="3C0069F0"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50</w:t>
            </w:r>
          </w:p>
        </w:tc>
        <w:tc>
          <w:tcPr>
            <w:tcW w:w="1600" w:type="dxa"/>
            <w:tcBorders>
              <w:top w:val="nil"/>
              <w:left w:val="single" w:sz="8" w:space="0" w:color="auto"/>
              <w:bottom w:val="single" w:sz="8" w:space="0" w:color="auto"/>
              <w:right w:val="nil"/>
            </w:tcBorders>
            <w:shd w:val="clear" w:color="auto" w:fill="auto"/>
            <w:vAlign w:val="center"/>
            <w:hideMark/>
          </w:tcPr>
          <w:p w14:paraId="76ECE83D"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12</w:t>
            </w:r>
          </w:p>
        </w:tc>
        <w:tc>
          <w:tcPr>
            <w:tcW w:w="1740" w:type="dxa"/>
            <w:tcBorders>
              <w:top w:val="nil"/>
              <w:left w:val="single" w:sz="4" w:space="0" w:color="auto"/>
              <w:bottom w:val="single" w:sz="4" w:space="0" w:color="auto"/>
              <w:right w:val="single" w:sz="4" w:space="0" w:color="auto"/>
            </w:tcBorders>
            <w:shd w:val="clear" w:color="auto" w:fill="auto"/>
            <w:vAlign w:val="center"/>
            <w:hideMark/>
          </w:tcPr>
          <w:p w14:paraId="79965402" w14:textId="77777777" w:rsidR="001E044A" w:rsidRPr="001E044A" w:rsidRDefault="001E044A" w:rsidP="00BD3DEB">
            <w:pPr>
              <w:spacing w:after="0" w:line="360" w:lineRule="auto"/>
              <w:jc w:val="center"/>
              <w:rPr>
                <w:rFonts w:ascii="David" w:hAnsi="David" w:cs="David"/>
                <w:color w:val="000000"/>
                <w:sz w:val="24"/>
                <w:szCs w:val="24"/>
                <w:rtl/>
              </w:rPr>
            </w:pPr>
            <w:r w:rsidRPr="001E044A">
              <w:rPr>
                <w:rFonts w:ascii="David" w:hAnsi="David" w:cs="David"/>
                <w:color w:val="000000"/>
                <w:sz w:val="24"/>
                <w:szCs w:val="24"/>
                <w:rtl/>
              </w:rPr>
              <w:t>6</w:t>
            </w:r>
          </w:p>
        </w:tc>
      </w:tr>
    </w:tbl>
    <w:p w14:paraId="6689D0FF" w14:textId="65A830EE" w:rsidR="001E044A" w:rsidRPr="00287891" w:rsidRDefault="00287891" w:rsidP="00BD3DEB">
      <w:pPr>
        <w:spacing w:after="0" w:line="360" w:lineRule="auto"/>
        <w:jc w:val="both"/>
        <w:rPr>
          <w:rFonts w:ascii="David" w:hAnsi="David" w:cs="David"/>
          <w:sz w:val="24"/>
          <w:szCs w:val="24"/>
          <w:rtl/>
        </w:rPr>
      </w:pPr>
      <w:r>
        <w:rPr>
          <w:rFonts w:ascii="David" w:hAnsi="David" w:cs="David" w:hint="cs"/>
          <w:sz w:val="24"/>
          <w:szCs w:val="24"/>
          <w:rtl/>
        </w:rPr>
        <w:t xml:space="preserve">*   </w:t>
      </w:r>
      <w:r w:rsidR="001E044A" w:rsidRPr="00287891">
        <w:rPr>
          <w:rFonts w:ascii="David" w:hAnsi="David" w:cs="David"/>
          <w:sz w:val="24"/>
          <w:szCs w:val="24"/>
          <w:rtl/>
        </w:rPr>
        <w:t>במקרה בו יש לעגלים גישה לשני צדי השוקת או האבוס, האורך הנדרש הינו לפחות מחצית מהקבוע בטבלה.</w:t>
      </w:r>
    </w:p>
    <w:p w14:paraId="5023A173" w14:textId="321C47DA" w:rsidR="001E044A" w:rsidRPr="00417111" w:rsidRDefault="001E044A" w:rsidP="00BD3DEB">
      <w:pPr>
        <w:pStyle w:val="a7"/>
        <w:numPr>
          <w:ilvl w:val="0"/>
          <w:numId w:val="360"/>
        </w:numPr>
        <w:tabs>
          <w:tab w:val="left" w:pos="1218"/>
        </w:tabs>
        <w:spacing w:after="0" w:line="360" w:lineRule="auto"/>
        <w:jc w:val="both"/>
        <w:rPr>
          <w:rFonts w:ascii="David" w:hAnsi="David" w:cs="David"/>
          <w:sz w:val="24"/>
          <w:szCs w:val="24"/>
        </w:rPr>
      </w:pPr>
      <w:r w:rsidRPr="00417111">
        <w:rPr>
          <w:rFonts w:ascii="David" w:hAnsi="David" w:cs="David"/>
          <w:sz w:val="24"/>
          <w:szCs w:val="24"/>
          <w:rtl/>
        </w:rPr>
        <w:t>האבוסים והשקתות יותקנו באופן המונע זליגת נוזלים ויצירת רטיבות בשטח המרבץ. בעל העסק ינקוט את כל האמצעים הדרושים כדי לוודא שהאבוסים והשקתות נקיים ומוגנים משמש וגשם ברוב שעות היממה.</w:t>
      </w:r>
    </w:p>
    <w:p w14:paraId="01F59851" w14:textId="060F5D25" w:rsidR="001E044A" w:rsidRPr="001E044A" w:rsidRDefault="001E044A" w:rsidP="00BD3DEB">
      <w:pPr>
        <w:pStyle w:val="a7"/>
        <w:numPr>
          <w:ilvl w:val="0"/>
          <w:numId w:val="360"/>
        </w:numPr>
        <w:tabs>
          <w:tab w:val="left" w:pos="1218"/>
        </w:tabs>
        <w:spacing w:after="0" w:line="360" w:lineRule="auto"/>
        <w:jc w:val="both"/>
        <w:rPr>
          <w:rFonts w:ascii="David" w:hAnsi="David" w:cs="David"/>
          <w:sz w:val="24"/>
          <w:szCs w:val="24"/>
        </w:rPr>
      </w:pPr>
      <w:r w:rsidRPr="001E044A">
        <w:rPr>
          <w:rFonts w:ascii="David" w:hAnsi="David" w:cs="David"/>
          <w:sz w:val="24"/>
          <w:szCs w:val="24"/>
          <w:rtl/>
        </w:rPr>
        <w:t xml:space="preserve">השקתות תותקנה עם חיבור המאפשר מילוי מידי של מים באיכות מי שתייה לפי </w:t>
      </w:r>
      <w:r w:rsidRPr="0043438F">
        <w:rPr>
          <w:rFonts w:ascii="David" w:hAnsi="David" w:cs="David"/>
          <w:sz w:val="24"/>
          <w:szCs w:val="24"/>
          <w:rtl/>
        </w:rPr>
        <w:t>תקנות בריאות העם (איכותם התברואית של מי שתיה ומתקני שתיה), התשע"ג-2013</w:t>
      </w:r>
      <w:r w:rsidRPr="001E044A">
        <w:rPr>
          <w:rFonts w:ascii="David" w:hAnsi="David" w:cs="David"/>
          <w:sz w:val="24"/>
          <w:szCs w:val="24"/>
          <w:rtl/>
        </w:rPr>
        <w:t xml:space="preserve">. </w:t>
      </w:r>
    </w:p>
    <w:p w14:paraId="64E2B131" w14:textId="77777777" w:rsidR="00417111" w:rsidRDefault="001E044A" w:rsidP="00BD3DEB">
      <w:pPr>
        <w:pStyle w:val="a7"/>
        <w:numPr>
          <w:ilvl w:val="0"/>
          <w:numId w:val="360"/>
        </w:numPr>
        <w:tabs>
          <w:tab w:val="left" w:pos="1218"/>
        </w:tabs>
        <w:spacing w:after="0" w:line="360" w:lineRule="auto"/>
        <w:jc w:val="both"/>
        <w:rPr>
          <w:rFonts w:ascii="David" w:hAnsi="David" w:cs="David"/>
          <w:sz w:val="24"/>
          <w:szCs w:val="24"/>
        </w:rPr>
      </w:pPr>
      <w:r>
        <w:rPr>
          <w:rFonts w:ascii="David" w:hAnsi="David" w:cs="David"/>
          <w:sz w:val="24"/>
          <w:szCs w:val="24"/>
          <w:rtl/>
        </w:rPr>
        <w:t>הייתה הגישה לאבוס דרך עולים</w:t>
      </w:r>
      <w:r>
        <w:rPr>
          <w:rFonts w:ascii="David" w:hAnsi="David" w:cs="David" w:hint="cs"/>
          <w:sz w:val="24"/>
          <w:szCs w:val="24"/>
          <w:rtl/>
        </w:rPr>
        <w:t>:</w:t>
      </w:r>
    </w:p>
    <w:p w14:paraId="396DFF46" w14:textId="77777777" w:rsidR="00417111" w:rsidRDefault="001E044A" w:rsidP="00BD3DEB">
      <w:pPr>
        <w:pStyle w:val="a7"/>
        <w:numPr>
          <w:ilvl w:val="0"/>
          <w:numId w:val="361"/>
        </w:numPr>
        <w:tabs>
          <w:tab w:val="left" w:pos="1218"/>
        </w:tabs>
        <w:spacing w:after="0" w:line="360" w:lineRule="auto"/>
        <w:jc w:val="both"/>
        <w:rPr>
          <w:rFonts w:ascii="David" w:hAnsi="David" w:cs="David"/>
          <w:sz w:val="24"/>
          <w:szCs w:val="24"/>
        </w:rPr>
      </w:pPr>
      <w:r w:rsidRPr="00417111">
        <w:rPr>
          <w:rFonts w:ascii="David" w:hAnsi="David" w:cs="David"/>
          <w:sz w:val="24"/>
          <w:szCs w:val="24"/>
          <w:rtl/>
        </w:rPr>
        <w:t>גודל ומבנה העולים יאפשרו לכלל הבקר להכניס ולהוציא את ראשם בבטחה</w:t>
      </w:r>
      <w:r w:rsidRPr="00417111">
        <w:rPr>
          <w:rFonts w:ascii="David" w:hAnsi="David" w:cs="David" w:hint="cs"/>
          <w:sz w:val="24"/>
          <w:szCs w:val="24"/>
          <w:rtl/>
        </w:rPr>
        <w:t>.</w:t>
      </w:r>
    </w:p>
    <w:p w14:paraId="75666F19" w14:textId="400C7840" w:rsidR="001E044A" w:rsidRPr="00417111" w:rsidRDefault="001E044A" w:rsidP="00BD3DEB">
      <w:pPr>
        <w:pStyle w:val="a7"/>
        <w:numPr>
          <w:ilvl w:val="0"/>
          <w:numId w:val="361"/>
        </w:numPr>
        <w:tabs>
          <w:tab w:val="left" w:pos="1218"/>
        </w:tabs>
        <w:spacing w:after="0" w:line="360" w:lineRule="auto"/>
        <w:jc w:val="both"/>
        <w:rPr>
          <w:rFonts w:ascii="David" w:hAnsi="David" w:cs="David"/>
          <w:sz w:val="24"/>
          <w:szCs w:val="24"/>
        </w:rPr>
      </w:pPr>
      <w:r w:rsidRPr="00417111">
        <w:rPr>
          <w:rFonts w:ascii="David" w:hAnsi="David" w:cs="David"/>
          <w:sz w:val="24"/>
          <w:szCs w:val="24"/>
          <w:rtl/>
        </w:rPr>
        <w:t>מספר העולים לא יפחת ממספר הבקר בקבוצה</w:t>
      </w:r>
      <w:r w:rsidRPr="00417111">
        <w:rPr>
          <w:rFonts w:ascii="David" w:hAnsi="David" w:cs="David" w:hint="cs"/>
          <w:sz w:val="24"/>
          <w:szCs w:val="24"/>
          <w:rtl/>
        </w:rPr>
        <w:t>.</w:t>
      </w:r>
    </w:p>
    <w:p w14:paraId="75C0FC07" w14:textId="0BB7BBD1" w:rsidR="001E044A" w:rsidRPr="00417111" w:rsidRDefault="001E044A" w:rsidP="00BD3DEB">
      <w:pPr>
        <w:pStyle w:val="a7"/>
        <w:numPr>
          <w:ilvl w:val="0"/>
          <w:numId w:val="338"/>
        </w:numPr>
        <w:tabs>
          <w:tab w:val="left" w:pos="1196"/>
        </w:tabs>
        <w:spacing w:after="0" w:line="360" w:lineRule="auto"/>
        <w:jc w:val="both"/>
        <w:rPr>
          <w:rFonts w:ascii="David" w:hAnsi="David" w:cs="David"/>
          <w:sz w:val="24"/>
          <w:szCs w:val="24"/>
        </w:rPr>
      </w:pPr>
      <w:r w:rsidRPr="00417111">
        <w:rPr>
          <w:rFonts w:ascii="David" w:hAnsi="David" w:cs="David"/>
          <w:sz w:val="24"/>
          <w:szCs w:val="24"/>
          <w:rtl/>
        </w:rPr>
        <w:t>אחסון תכשירים:</w:t>
      </w:r>
    </w:p>
    <w:p w14:paraId="079192C1" w14:textId="77777777" w:rsidR="001E044A" w:rsidRPr="001E044A" w:rsidRDefault="001E044A" w:rsidP="00BD3DEB">
      <w:pPr>
        <w:pStyle w:val="a7"/>
        <w:numPr>
          <w:ilvl w:val="0"/>
          <w:numId w:val="345"/>
        </w:numPr>
        <w:tabs>
          <w:tab w:val="left" w:pos="935"/>
        </w:tabs>
        <w:spacing w:after="0" w:line="360" w:lineRule="auto"/>
        <w:jc w:val="both"/>
        <w:rPr>
          <w:rFonts w:ascii="David" w:hAnsi="David" w:cs="David"/>
          <w:sz w:val="24"/>
          <w:szCs w:val="24"/>
        </w:rPr>
      </w:pPr>
      <w:r w:rsidRPr="001E044A">
        <w:rPr>
          <w:rFonts w:ascii="David" w:hAnsi="David" w:cs="David"/>
          <w:sz w:val="24"/>
          <w:szCs w:val="24"/>
          <w:rtl/>
        </w:rPr>
        <w:t>בעל העסק יחזיק בנפרד תכשירי חיטוי ניקוי והדברה מתכשירים רפואיים.</w:t>
      </w:r>
    </w:p>
    <w:p w14:paraId="76B7B37A" w14:textId="77777777" w:rsidR="001E044A" w:rsidRPr="001E044A" w:rsidRDefault="001E044A" w:rsidP="00BD3DEB">
      <w:pPr>
        <w:pStyle w:val="a7"/>
        <w:numPr>
          <w:ilvl w:val="0"/>
          <w:numId w:val="345"/>
        </w:numPr>
        <w:tabs>
          <w:tab w:val="left" w:pos="935"/>
        </w:tabs>
        <w:spacing w:after="0" w:line="360" w:lineRule="auto"/>
        <w:jc w:val="both"/>
        <w:rPr>
          <w:rFonts w:ascii="David" w:hAnsi="David" w:cs="David"/>
          <w:sz w:val="24"/>
          <w:szCs w:val="24"/>
        </w:rPr>
      </w:pPr>
      <w:r w:rsidRPr="001E044A">
        <w:rPr>
          <w:rFonts w:ascii="David" w:hAnsi="David" w:cs="David"/>
          <w:sz w:val="24"/>
          <w:szCs w:val="24"/>
          <w:rtl/>
        </w:rPr>
        <w:t>המקום בו מאוחסנים התכשירים יהיה סגור ונעול ובכניסה אליו יוצב שלט עליו יהיה כתוב בכתב ברור וקריא "תכשירים".</w:t>
      </w:r>
    </w:p>
    <w:p w14:paraId="006D4676" w14:textId="77777777" w:rsidR="001E044A" w:rsidRPr="001E044A" w:rsidRDefault="001E044A" w:rsidP="00BD3DEB">
      <w:pPr>
        <w:pStyle w:val="a7"/>
        <w:numPr>
          <w:ilvl w:val="0"/>
          <w:numId w:val="338"/>
        </w:numPr>
        <w:tabs>
          <w:tab w:val="left" w:pos="1196"/>
        </w:tabs>
        <w:spacing w:after="0" w:line="360" w:lineRule="auto"/>
        <w:jc w:val="both"/>
        <w:rPr>
          <w:rFonts w:ascii="David" w:hAnsi="David" w:cs="David"/>
          <w:sz w:val="24"/>
          <w:szCs w:val="24"/>
        </w:rPr>
      </w:pPr>
      <w:r w:rsidRPr="001E044A">
        <w:rPr>
          <w:rFonts w:ascii="David" w:hAnsi="David" w:cs="David"/>
          <w:sz w:val="24"/>
          <w:szCs w:val="24"/>
          <w:rtl/>
        </w:rPr>
        <w:t>בעסק יהיו מתקנים ייעודיים לאיסוף פסולת (להלן - מתקני איסוף) בנפח המאפשר איסוף כל הפסולת בעסק בכל עת. מתקני האיסוף יהיו אטומים באופן שימנע דליפה מתוכם וחדירת בעלי חיים לתוכם.</w:t>
      </w:r>
    </w:p>
    <w:p w14:paraId="5555E2E7" w14:textId="77777777" w:rsidR="00417111" w:rsidRDefault="001E044A" w:rsidP="00BD3DEB">
      <w:pPr>
        <w:pStyle w:val="a7"/>
        <w:numPr>
          <w:ilvl w:val="0"/>
          <w:numId w:val="338"/>
        </w:numPr>
        <w:tabs>
          <w:tab w:val="left" w:pos="1196"/>
        </w:tabs>
        <w:spacing w:after="0" w:line="360" w:lineRule="auto"/>
        <w:jc w:val="both"/>
        <w:rPr>
          <w:rFonts w:ascii="David" w:hAnsi="David" w:cs="David"/>
          <w:sz w:val="24"/>
          <w:szCs w:val="24"/>
        </w:rPr>
      </w:pPr>
      <w:r w:rsidRPr="001E044A">
        <w:rPr>
          <w:rFonts w:ascii="David" w:hAnsi="David" w:cs="David"/>
          <w:sz w:val="24"/>
          <w:szCs w:val="24"/>
          <w:rtl/>
        </w:rPr>
        <w:t>מתקנים להעמסה ופריקת בקר:</w:t>
      </w:r>
    </w:p>
    <w:p w14:paraId="46CB4782" w14:textId="77777777" w:rsidR="00417111" w:rsidRDefault="001E044A" w:rsidP="00BD3DEB">
      <w:pPr>
        <w:pStyle w:val="a7"/>
        <w:numPr>
          <w:ilvl w:val="0"/>
          <w:numId w:val="362"/>
        </w:numPr>
        <w:tabs>
          <w:tab w:val="left" w:pos="1196"/>
        </w:tabs>
        <w:spacing w:after="0" w:line="360" w:lineRule="auto"/>
        <w:jc w:val="both"/>
        <w:rPr>
          <w:rFonts w:ascii="David" w:hAnsi="David" w:cs="David"/>
          <w:sz w:val="24"/>
          <w:szCs w:val="24"/>
        </w:rPr>
      </w:pPr>
      <w:r w:rsidRPr="00417111">
        <w:rPr>
          <w:rFonts w:ascii="David" w:hAnsi="David" w:cs="David"/>
          <w:sz w:val="24"/>
          <w:szCs w:val="24"/>
          <w:rtl/>
        </w:rPr>
        <w:t>הכבש (רמפה) ומשטח ההעמסה או הפריקה המיועד למעבר בקר לצורך איסופו, העמסתו ופריקתו בנוי או מרופד באופן שמונע החלקה של הבקר, נפילתו או פגיעה אחרת בו, וכן באופן שמאפשר ניקויים וחיטויים.</w:t>
      </w:r>
    </w:p>
    <w:p w14:paraId="52328C04" w14:textId="77777777" w:rsidR="00417111" w:rsidRDefault="001E044A" w:rsidP="00BD3DEB">
      <w:pPr>
        <w:pStyle w:val="a7"/>
        <w:numPr>
          <w:ilvl w:val="0"/>
          <w:numId w:val="362"/>
        </w:numPr>
        <w:tabs>
          <w:tab w:val="left" w:pos="1196"/>
        </w:tabs>
        <w:spacing w:after="0" w:line="360" w:lineRule="auto"/>
        <w:jc w:val="both"/>
        <w:rPr>
          <w:rFonts w:ascii="David" w:hAnsi="David" w:cs="David"/>
          <w:sz w:val="24"/>
          <w:szCs w:val="24"/>
        </w:rPr>
      </w:pPr>
      <w:r w:rsidRPr="00417111">
        <w:rPr>
          <w:rFonts w:ascii="David" w:hAnsi="David" w:cs="David"/>
          <w:sz w:val="24"/>
          <w:szCs w:val="24"/>
          <w:rtl/>
        </w:rPr>
        <w:t xml:space="preserve">במידה והכבש משופע, השיפוע לא יהיה תלול יותר מ-20 מעלות לעגלים שגילם אינו עולה על 6 חודשים ו-26 מעלות לבקר מעל גיל 6 חודשים, במטרה למנוע החלקתו של הבקר. </w:t>
      </w:r>
    </w:p>
    <w:p w14:paraId="5EED9EA2" w14:textId="77777777" w:rsidR="00417111" w:rsidRDefault="001E044A" w:rsidP="00BD3DEB">
      <w:pPr>
        <w:pStyle w:val="a7"/>
        <w:numPr>
          <w:ilvl w:val="0"/>
          <w:numId w:val="362"/>
        </w:numPr>
        <w:tabs>
          <w:tab w:val="left" w:pos="1196"/>
        </w:tabs>
        <w:spacing w:after="0" w:line="360" w:lineRule="auto"/>
        <w:jc w:val="both"/>
        <w:rPr>
          <w:rFonts w:ascii="David" w:hAnsi="David" w:cs="David"/>
          <w:sz w:val="24"/>
          <w:szCs w:val="24"/>
        </w:rPr>
      </w:pPr>
      <w:r w:rsidRPr="00417111">
        <w:rPr>
          <w:rFonts w:ascii="David" w:hAnsi="David" w:cs="David"/>
          <w:sz w:val="24"/>
          <w:szCs w:val="24"/>
          <w:rtl/>
        </w:rPr>
        <w:t>הכבש ומשטח ההעמסה או הפריקה יהיו מצוידים בדפנות חלקות ואטומות, המונעות נפילת בקר מהן והוצאת גפיים דרכן, ואשר חוסמות את שדה הראיה של בקר לצדדים באופן המבטיח שאין באפשרות הבהמות לראות דרכם.</w:t>
      </w:r>
    </w:p>
    <w:p w14:paraId="4750BE48" w14:textId="063CA0B3" w:rsidR="001E044A" w:rsidRPr="00417111" w:rsidRDefault="001E044A" w:rsidP="00BD3DEB">
      <w:pPr>
        <w:pStyle w:val="a7"/>
        <w:numPr>
          <w:ilvl w:val="0"/>
          <w:numId w:val="362"/>
        </w:numPr>
        <w:tabs>
          <w:tab w:val="left" w:pos="1196"/>
        </w:tabs>
        <w:spacing w:after="0" w:line="360" w:lineRule="auto"/>
        <w:jc w:val="both"/>
        <w:rPr>
          <w:rFonts w:ascii="David" w:hAnsi="David" w:cs="David"/>
          <w:sz w:val="24"/>
          <w:szCs w:val="24"/>
        </w:rPr>
      </w:pPr>
      <w:r w:rsidRPr="00417111">
        <w:rPr>
          <w:rFonts w:ascii="David" w:hAnsi="David" w:cs="David"/>
          <w:sz w:val="24"/>
          <w:szCs w:val="24"/>
          <w:rtl/>
        </w:rPr>
        <w:t>הרכב עליו מועמס הבקר נרשם כרכב להובלת בעלי חיים, בהתאם לתקנות מחלות בעלי חיים (הסדרת תנועת בעלי חיים בישראל), התשמ"ב-1982.</w:t>
      </w:r>
    </w:p>
    <w:p w14:paraId="010AE39D" w14:textId="77777777" w:rsidR="00417111" w:rsidRPr="00417111" w:rsidRDefault="001E044A" w:rsidP="00BD3DEB">
      <w:pPr>
        <w:pStyle w:val="a7"/>
        <w:numPr>
          <w:ilvl w:val="0"/>
          <w:numId w:val="338"/>
        </w:numPr>
        <w:tabs>
          <w:tab w:val="left" w:pos="1196"/>
        </w:tabs>
        <w:spacing w:after="0" w:line="360" w:lineRule="auto"/>
        <w:jc w:val="both"/>
        <w:rPr>
          <w:rFonts w:ascii="David" w:hAnsi="David" w:cs="David"/>
          <w:sz w:val="24"/>
          <w:szCs w:val="24"/>
        </w:rPr>
      </w:pPr>
      <w:r w:rsidRPr="00417111">
        <w:rPr>
          <w:rFonts w:ascii="David" w:hAnsi="David" w:cs="David"/>
          <w:sz w:val="24"/>
          <w:szCs w:val="24"/>
          <w:rtl/>
        </w:rPr>
        <w:t>תשתיות</w:t>
      </w:r>
      <w:r w:rsidRPr="00417111">
        <w:rPr>
          <w:rFonts w:ascii="David" w:eastAsia="Times New Roman" w:hAnsi="David" w:cs="David"/>
          <w:sz w:val="24"/>
          <w:szCs w:val="24"/>
          <w:rtl/>
          <w:lang w:eastAsia="he-IL"/>
        </w:rPr>
        <w:t xml:space="preserve"> מכון חליבה:</w:t>
      </w:r>
    </w:p>
    <w:p w14:paraId="4FF460D6" w14:textId="5AEA0DEF" w:rsidR="001E044A" w:rsidRPr="00417111" w:rsidRDefault="001E044A" w:rsidP="00BD3DEB">
      <w:pPr>
        <w:pStyle w:val="a7"/>
        <w:numPr>
          <w:ilvl w:val="0"/>
          <w:numId w:val="346"/>
        </w:numPr>
        <w:tabs>
          <w:tab w:val="left" w:pos="1196"/>
        </w:tabs>
        <w:spacing w:after="0" w:line="360" w:lineRule="auto"/>
        <w:jc w:val="both"/>
        <w:rPr>
          <w:rFonts w:ascii="David" w:hAnsi="David" w:cs="David"/>
          <w:sz w:val="24"/>
          <w:szCs w:val="24"/>
        </w:rPr>
      </w:pPr>
      <w:r w:rsidRPr="00417111">
        <w:rPr>
          <w:rFonts w:ascii="David" w:hAnsi="David" w:cs="David"/>
          <w:sz w:val="24"/>
          <w:szCs w:val="24"/>
          <w:rtl/>
        </w:rPr>
        <w:t>בעסק</w:t>
      </w:r>
      <w:r w:rsidRPr="00417111">
        <w:rPr>
          <w:rFonts w:ascii="David" w:hAnsi="David" w:cs="David"/>
          <w:sz w:val="24"/>
          <w:szCs w:val="24"/>
        </w:rPr>
        <w:t xml:space="preserve"> </w:t>
      </w:r>
      <w:r w:rsidRPr="00417111">
        <w:rPr>
          <w:rFonts w:ascii="David" w:hAnsi="David" w:cs="David"/>
          <w:sz w:val="24"/>
          <w:szCs w:val="24"/>
          <w:rtl/>
        </w:rPr>
        <w:t>שבו</w:t>
      </w:r>
      <w:r w:rsidRPr="00417111">
        <w:rPr>
          <w:rFonts w:ascii="David" w:hAnsi="David" w:cs="David"/>
          <w:sz w:val="24"/>
          <w:szCs w:val="24"/>
        </w:rPr>
        <w:t xml:space="preserve"> </w:t>
      </w:r>
      <w:r w:rsidRPr="00417111">
        <w:rPr>
          <w:rFonts w:ascii="David" w:hAnsi="David" w:cs="David"/>
          <w:sz w:val="24"/>
          <w:szCs w:val="24"/>
          <w:rtl/>
        </w:rPr>
        <w:t>מוחזק</w:t>
      </w:r>
      <w:r w:rsidRPr="00417111">
        <w:rPr>
          <w:rFonts w:ascii="David" w:hAnsi="David" w:cs="David"/>
          <w:sz w:val="24"/>
          <w:szCs w:val="24"/>
        </w:rPr>
        <w:t xml:space="preserve"> </w:t>
      </w:r>
      <w:r w:rsidRPr="00417111">
        <w:rPr>
          <w:rFonts w:ascii="David" w:hAnsi="David" w:cs="David"/>
          <w:sz w:val="24"/>
          <w:szCs w:val="24"/>
          <w:rtl/>
        </w:rPr>
        <w:t>בקר</w:t>
      </w:r>
      <w:r w:rsidRPr="00417111">
        <w:rPr>
          <w:rFonts w:ascii="David" w:hAnsi="David" w:cs="David"/>
          <w:sz w:val="24"/>
          <w:szCs w:val="24"/>
        </w:rPr>
        <w:t xml:space="preserve"> </w:t>
      </w:r>
      <w:r w:rsidRPr="00417111">
        <w:rPr>
          <w:rFonts w:ascii="David" w:hAnsi="David" w:cs="David"/>
          <w:sz w:val="24"/>
          <w:szCs w:val="24"/>
          <w:rtl/>
        </w:rPr>
        <w:t>לצורך</w:t>
      </w:r>
      <w:r w:rsidRPr="00417111">
        <w:rPr>
          <w:rFonts w:ascii="David" w:hAnsi="David" w:cs="David"/>
          <w:sz w:val="24"/>
          <w:szCs w:val="24"/>
        </w:rPr>
        <w:t xml:space="preserve"> </w:t>
      </w:r>
      <w:r w:rsidRPr="00417111">
        <w:rPr>
          <w:rFonts w:ascii="David" w:hAnsi="David" w:cs="David"/>
          <w:sz w:val="24"/>
          <w:szCs w:val="24"/>
          <w:rtl/>
        </w:rPr>
        <w:t>ייצור</w:t>
      </w:r>
      <w:r w:rsidRPr="00417111">
        <w:rPr>
          <w:rFonts w:ascii="David" w:hAnsi="David" w:cs="David"/>
          <w:sz w:val="24"/>
          <w:szCs w:val="24"/>
        </w:rPr>
        <w:t xml:space="preserve"> </w:t>
      </w:r>
      <w:r w:rsidRPr="00417111">
        <w:rPr>
          <w:rFonts w:ascii="David" w:hAnsi="David" w:cs="David"/>
          <w:sz w:val="24"/>
          <w:szCs w:val="24"/>
          <w:rtl/>
        </w:rPr>
        <w:t>חלב</w:t>
      </w:r>
      <w:r w:rsidRPr="00417111">
        <w:rPr>
          <w:rFonts w:ascii="David" w:hAnsi="David" w:cs="David"/>
          <w:sz w:val="24"/>
          <w:szCs w:val="24"/>
        </w:rPr>
        <w:t xml:space="preserve"> </w:t>
      </w:r>
      <w:r w:rsidRPr="00417111">
        <w:rPr>
          <w:rFonts w:ascii="David" w:hAnsi="David" w:cs="David"/>
          <w:sz w:val="24"/>
          <w:szCs w:val="24"/>
          <w:rtl/>
        </w:rPr>
        <w:t>יהיה</w:t>
      </w:r>
      <w:r w:rsidRPr="00417111">
        <w:rPr>
          <w:rFonts w:ascii="David" w:hAnsi="David" w:cs="David"/>
          <w:sz w:val="24"/>
          <w:szCs w:val="24"/>
        </w:rPr>
        <w:t xml:space="preserve"> </w:t>
      </w:r>
      <w:r w:rsidRPr="00417111">
        <w:rPr>
          <w:rFonts w:ascii="David" w:hAnsi="David" w:cs="David"/>
          <w:sz w:val="24"/>
          <w:szCs w:val="24"/>
          <w:rtl/>
        </w:rPr>
        <w:t>מכון חליבה. במכון</w:t>
      </w:r>
      <w:r w:rsidRPr="00417111">
        <w:rPr>
          <w:rFonts w:ascii="David" w:hAnsi="David" w:cs="David"/>
          <w:sz w:val="24"/>
          <w:szCs w:val="24"/>
        </w:rPr>
        <w:t xml:space="preserve"> </w:t>
      </w:r>
      <w:r w:rsidRPr="00417111">
        <w:rPr>
          <w:rFonts w:ascii="David" w:hAnsi="David" w:cs="David"/>
          <w:sz w:val="24"/>
          <w:szCs w:val="24"/>
          <w:rtl/>
        </w:rPr>
        <w:t>החליבה</w:t>
      </w:r>
      <w:r w:rsidRPr="00417111">
        <w:rPr>
          <w:rFonts w:ascii="David" w:hAnsi="David" w:cs="David"/>
          <w:sz w:val="24"/>
          <w:szCs w:val="24"/>
        </w:rPr>
        <w:t xml:space="preserve"> </w:t>
      </w:r>
      <w:r w:rsidRPr="00417111">
        <w:rPr>
          <w:rFonts w:ascii="David" w:hAnsi="David" w:cs="David"/>
          <w:sz w:val="24"/>
          <w:szCs w:val="24"/>
          <w:rtl/>
        </w:rPr>
        <w:t>יותקנו</w:t>
      </w:r>
      <w:r w:rsidRPr="00417111">
        <w:rPr>
          <w:rFonts w:ascii="David" w:hAnsi="David" w:cs="David"/>
          <w:sz w:val="24"/>
          <w:szCs w:val="24"/>
        </w:rPr>
        <w:t xml:space="preserve"> </w:t>
      </w:r>
      <w:r w:rsidRPr="00417111">
        <w:rPr>
          <w:rFonts w:ascii="David" w:hAnsi="David" w:cs="David"/>
          <w:sz w:val="24"/>
          <w:szCs w:val="24"/>
          <w:rtl/>
        </w:rPr>
        <w:t>ברזי</w:t>
      </w:r>
      <w:r w:rsidRPr="00417111">
        <w:rPr>
          <w:rFonts w:ascii="David" w:hAnsi="David" w:cs="David"/>
          <w:sz w:val="24"/>
          <w:szCs w:val="24"/>
        </w:rPr>
        <w:t xml:space="preserve"> </w:t>
      </w:r>
      <w:r w:rsidRPr="00417111">
        <w:rPr>
          <w:rFonts w:ascii="David" w:hAnsi="David" w:cs="David"/>
          <w:sz w:val="24"/>
          <w:szCs w:val="24"/>
          <w:rtl/>
        </w:rPr>
        <w:t>מים</w:t>
      </w:r>
      <w:r w:rsidRPr="00417111">
        <w:rPr>
          <w:rFonts w:ascii="David" w:hAnsi="David" w:cs="David"/>
          <w:sz w:val="24"/>
          <w:szCs w:val="24"/>
        </w:rPr>
        <w:t xml:space="preserve"> </w:t>
      </w:r>
      <w:r w:rsidRPr="00417111">
        <w:rPr>
          <w:rFonts w:ascii="David" w:hAnsi="David" w:cs="David"/>
          <w:sz w:val="24"/>
          <w:szCs w:val="24"/>
          <w:rtl/>
        </w:rPr>
        <w:t>חמים</w:t>
      </w:r>
      <w:r w:rsidRPr="00417111">
        <w:rPr>
          <w:rFonts w:ascii="David" w:hAnsi="David" w:cs="David"/>
          <w:sz w:val="24"/>
          <w:szCs w:val="24"/>
        </w:rPr>
        <w:t xml:space="preserve"> </w:t>
      </w:r>
      <w:r w:rsidRPr="00417111">
        <w:rPr>
          <w:rFonts w:ascii="David" w:hAnsi="David" w:cs="David"/>
          <w:sz w:val="24"/>
          <w:szCs w:val="24"/>
          <w:rtl/>
        </w:rPr>
        <w:t>וקרים</w:t>
      </w:r>
      <w:r w:rsidRPr="00417111">
        <w:rPr>
          <w:rFonts w:ascii="David" w:hAnsi="David" w:cs="David"/>
          <w:sz w:val="24"/>
          <w:szCs w:val="24"/>
        </w:rPr>
        <w:t xml:space="preserve"> </w:t>
      </w:r>
      <w:r w:rsidRPr="00417111">
        <w:rPr>
          <w:rFonts w:ascii="David" w:hAnsi="David" w:cs="David"/>
          <w:sz w:val="24"/>
          <w:szCs w:val="24"/>
          <w:rtl/>
        </w:rPr>
        <w:t>באיכות</w:t>
      </w:r>
      <w:r w:rsidRPr="00417111">
        <w:rPr>
          <w:rFonts w:ascii="David" w:hAnsi="David" w:cs="David"/>
          <w:sz w:val="24"/>
          <w:szCs w:val="24"/>
        </w:rPr>
        <w:t xml:space="preserve"> </w:t>
      </w:r>
      <w:r w:rsidRPr="00417111">
        <w:rPr>
          <w:rFonts w:ascii="David" w:hAnsi="David" w:cs="David"/>
          <w:sz w:val="24"/>
          <w:szCs w:val="24"/>
          <w:rtl/>
        </w:rPr>
        <w:t>מי</w:t>
      </w:r>
      <w:r w:rsidRPr="00417111">
        <w:rPr>
          <w:rFonts w:ascii="David" w:hAnsi="David" w:cs="David"/>
          <w:sz w:val="24"/>
          <w:szCs w:val="24"/>
        </w:rPr>
        <w:t xml:space="preserve"> </w:t>
      </w:r>
      <w:r w:rsidRPr="00417111">
        <w:rPr>
          <w:rFonts w:ascii="David" w:hAnsi="David" w:cs="David"/>
          <w:sz w:val="24"/>
          <w:szCs w:val="24"/>
          <w:rtl/>
        </w:rPr>
        <w:t>שתיה וכיורים לצורך שטיפה וחיטוי כלים וציוד, לרבות מערכת החליבה.</w:t>
      </w:r>
    </w:p>
    <w:p w14:paraId="6D33D3AC" w14:textId="77777777" w:rsidR="001E044A" w:rsidRPr="001E044A" w:rsidRDefault="001E044A" w:rsidP="00BD3DEB">
      <w:pPr>
        <w:pStyle w:val="a7"/>
        <w:numPr>
          <w:ilvl w:val="0"/>
          <w:numId w:val="346"/>
        </w:numPr>
        <w:autoSpaceDE w:val="0"/>
        <w:autoSpaceDN w:val="0"/>
        <w:adjustRightInd w:val="0"/>
        <w:spacing w:after="0" w:line="360" w:lineRule="auto"/>
        <w:jc w:val="both"/>
        <w:rPr>
          <w:rFonts w:ascii="David" w:hAnsi="David" w:cs="David"/>
          <w:sz w:val="24"/>
          <w:szCs w:val="24"/>
        </w:rPr>
      </w:pPr>
      <w:r w:rsidRPr="001E044A">
        <w:rPr>
          <w:rFonts w:ascii="David" w:hAnsi="David" w:cs="David"/>
          <w:sz w:val="24"/>
          <w:szCs w:val="24"/>
          <w:rtl/>
        </w:rPr>
        <w:t>במכון החליבה יותקן</w:t>
      </w:r>
      <w:r w:rsidRPr="001E044A">
        <w:rPr>
          <w:rFonts w:ascii="David" w:hAnsi="David" w:cs="David"/>
          <w:sz w:val="24"/>
          <w:szCs w:val="24"/>
        </w:rPr>
        <w:t xml:space="preserve"> </w:t>
      </w:r>
      <w:r w:rsidRPr="001E044A">
        <w:rPr>
          <w:rFonts w:ascii="David" w:hAnsi="David" w:cs="David"/>
          <w:sz w:val="24"/>
          <w:szCs w:val="24"/>
          <w:rtl/>
        </w:rPr>
        <w:t>מיכל</w:t>
      </w:r>
      <w:r w:rsidRPr="001E044A">
        <w:rPr>
          <w:rFonts w:ascii="David" w:hAnsi="David" w:cs="David"/>
          <w:sz w:val="24"/>
          <w:szCs w:val="24"/>
        </w:rPr>
        <w:t xml:space="preserve"> </w:t>
      </w:r>
      <w:r w:rsidRPr="001E044A">
        <w:rPr>
          <w:rFonts w:ascii="David" w:hAnsi="David" w:cs="David"/>
          <w:sz w:val="24"/>
          <w:szCs w:val="24"/>
          <w:rtl/>
        </w:rPr>
        <w:t>לאחסון</w:t>
      </w:r>
      <w:r w:rsidRPr="001E044A">
        <w:rPr>
          <w:rFonts w:ascii="David" w:hAnsi="David" w:cs="David"/>
          <w:sz w:val="24"/>
          <w:szCs w:val="24"/>
        </w:rPr>
        <w:t xml:space="preserve"> </w:t>
      </w:r>
      <w:r w:rsidRPr="001E044A">
        <w:rPr>
          <w:rFonts w:ascii="David" w:hAnsi="David" w:cs="David"/>
          <w:sz w:val="24"/>
          <w:szCs w:val="24"/>
          <w:rtl/>
        </w:rPr>
        <w:t>חלב</w:t>
      </w:r>
      <w:r w:rsidRPr="001E044A">
        <w:rPr>
          <w:rFonts w:ascii="David" w:hAnsi="David" w:cs="David"/>
          <w:sz w:val="24"/>
          <w:szCs w:val="24"/>
        </w:rPr>
        <w:t xml:space="preserve"> </w:t>
      </w:r>
      <w:r w:rsidRPr="001E044A">
        <w:rPr>
          <w:rFonts w:ascii="David" w:hAnsi="David" w:cs="David"/>
          <w:sz w:val="24"/>
          <w:szCs w:val="24"/>
          <w:rtl/>
        </w:rPr>
        <w:t>בקירור אשר יוחזק בביתן או בחדר נפרד, אלא אם מדובר במיכל אחסון אנכי.</w:t>
      </w:r>
    </w:p>
    <w:p w14:paraId="784C56D5" w14:textId="77777777" w:rsidR="001E044A" w:rsidRPr="001E044A" w:rsidRDefault="001E044A" w:rsidP="00BD3DEB">
      <w:pPr>
        <w:pStyle w:val="a7"/>
        <w:numPr>
          <w:ilvl w:val="0"/>
          <w:numId w:val="346"/>
        </w:numPr>
        <w:autoSpaceDE w:val="0"/>
        <w:autoSpaceDN w:val="0"/>
        <w:adjustRightInd w:val="0"/>
        <w:spacing w:after="0" w:line="360" w:lineRule="auto"/>
        <w:jc w:val="both"/>
        <w:rPr>
          <w:rFonts w:ascii="David" w:hAnsi="David" w:cs="David"/>
          <w:sz w:val="24"/>
          <w:szCs w:val="24"/>
        </w:rPr>
      </w:pPr>
      <w:r w:rsidRPr="001E044A">
        <w:rPr>
          <w:rFonts w:ascii="David" w:hAnsi="David" w:cs="David"/>
          <w:sz w:val="24"/>
          <w:szCs w:val="24"/>
          <w:rtl/>
        </w:rPr>
        <w:t>כל המכלים, הציוד והכלים הרב פעמיים המשמשים בטיפול, באחסון ובהובלה של חלב יהיו עשויים מחומרים חלקים, עמידים , לא סופגים ולא רעילים וייבנו, כך שניתן יהיה לנקותם בקלות, כדלקמן:</w:t>
      </w:r>
    </w:p>
    <w:p w14:paraId="23AC1235" w14:textId="77777777" w:rsidR="001E044A" w:rsidRPr="001E044A" w:rsidRDefault="001E044A" w:rsidP="00BD3DEB">
      <w:pPr>
        <w:pStyle w:val="a7"/>
        <w:numPr>
          <w:ilvl w:val="0"/>
          <w:numId w:val="347"/>
        </w:numPr>
        <w:autoSpaceDE w:val="0"/>
        <w:autoSpaceDN w:val="0"/>
        <w:adjustRightInd w:val="0"/>
        <w:spacing w:after="0" w:line="360" w:lineRule="auto"/>
        <w:jc w:val="both"/>
        <w:rPr>
          <w:rFonts w:ascii="David" w:hAnsi="David" w:cs="David"/>
          <w:sz w:val="24"/>
          <w:szCs w:val="24"/>
        </w:rPr>
      </w:pPr>
      <w:r w:rsidRPr="001E044A">
        <w:rPr>
          <w:rFonts w:ascii="David" w:eastAsia="Times New Roman" w:hAnsi="David" w:cs="David"/>
          <w:sz w:val="24"/>
          <w:szCs w:val="24"/>
          <w:rtl/>
          <w:lang w:eastAsia="he-IL"/>
        </w:rPr>
        <w:t xml:space="preserve">פלדת אל חלד </w:t>
      </w:r>
    </w:p>
    <w:p w14:paraId="1B43333A" w14:textId="77777777" w:rsidR="001E044A" w:rsidRPr="001E044A" w:rsidRDefault="001E044A" w:rsidP="00BD3DEB">
      <w:pPr>
        <w:pStyle w:val="a7"/>
        <w:numPr>
          <w:ilvl w:val="0"/>
          <w:numId w:val="347"/>
        </w:numPr>
        <w:autoSpaceDE w:val="0"/>
        <w:autoSpaceDN w:val="0"/>
        <w:adjustRightInd w:val="0"/>
        <w:spacing w:after="0" w:line="360" w:lineRule="auto"/>
        <w:jc w:val="both"/>
        <w:rPr>
          <w:rFonts w:ascii="David" w:hAnsi="David" w:cs="David"/>
          <w:sz w:val="24"/>
          <w:szCs w:val="24"/>
        </w:rPr>
      </w:pPr>
      <w:r w:rsidRPr="001E044A">
        <w:rPr>
          <w:rFonts w:ascii="David" w:eastAsia="Times New Roman" w:hAnsi="David" w:cs="David"/>
          <w:sz w:val="24"/>
          <w:szCs w:val="24"/>
          <w:rtl/>
          <w:lang w:eastAsia="he-IL"/>
        </w:rPr>
        <w:t xml:space="preserve">מתכת בלתי רעילה ועמידה בפני התכלות דומה </w:t>
      </w:r>
    </w:p>
    <w:p w14:paraId="7C1105D8" w14:textId="77777777" w:rsidR="001E044A" w:rsidRPr="001E044A" w:rsidRDefault="001E044A" w:rsidP="00BD3DEB">
      <w:pPr>
        <w:pStyle w:val="a7"/>
        <w:numPr>
          <w:ilvl w:val="0"/>
          <w:numId w:val="347"/>
        </w:numPr>
        <w:autoSpaceDE w:val="0"/>
        <w:autoSpaceDN w:val="0"/>
        <w:adjustRightInd w:val="0"/>
        <w:spacing w:after="0" w:line="360" w:lineRule="auto"/>
        <w:jc w:val="both"/>
        <w:rPr>
          <w:rFonts w:ascii="David" w:hAnsi="David" w:cs="David"/>
          <w:sz w:val="24"/>
          <w:szCs w:val="24"/>
          <w:rtl/>
        </w:rPr>
      </w:pPr>
      <w:r w:rsidRPr="001E044A">
        <w:rPr>
          <w:rFonts w:ascii="David" w:eastAsia="Times New Roman" w:hAnsi="David" w:cs="David"/>
          <w:sz w:val="24"/>
          <w:szCs w:val="24"/>
          <w:rtl/>
          <w:lang w:eastAsia="he-IL"/>
        </w:rPr>
        <w:t>זכוכית חסינת אש או פלסטיק או גומי וחומרים דמויי גומי.</w:t>
      </w:r>
    </w:p>
    <w:p w14:paraId="341A1E24" w14:textId="4BBBE945" w:rsidR="001E044A" w:rsidRPr="001E044A" w:rsidRDefault="001E044A" w:rsidP="00BD3DEB">
      <w:pPr>
        <w:pStyle w:val="a7"/>
        <w:numPr>
          <w:ilvl w:val="0"/>
          <w:numId w:val="346"/>
        </w:numPr>
        <w:spacing w:after="0" w:line="360" w:lineRule="auto"/>
        <w:jc w:val="both"/>
        <w:rPr>
          <w:rFonts w:ascii="David" w:eastAsia="Times New Roman" w:hAnsi="David" w:cs="David"/>
          <w:sz w:val="24"/>
          <w:szCs w:val="24"/>
          <w:lang w:eastAsia="he-IL"/>
        </w:rPr>
      </w:pPr>
      <w:r w:rsidRPr="001E044A">
        <w:rPr>
          <w:rFonts w:ascii="David" w:eastAsia="Times New Roman" w:hAnsi="David" w:cs="David"/>
          <w:sz w:val="24"/>
          <w:szCs w:val="24"/>
          <w:rtl/>
          <w:lang w:eastAsia="he-IL"/>
        </w:rPr>
        <w:t xml:space="preserve">כל המכלים, הציוד והכלים </w:t>
      </w:r>
      <w:r w:rsidR="00287891">
        <w:rPr>
          <w:rFonts w:ascii="David" w:eastAsia="Times New Roman" w:hAnsi="David" w:cs="David"/>
          <w:sz w:val="24"/>
          <w:szCs w:val="24"/>
          <w:rtl/>
          <w:lang w:eastAsia="he-IL"/>
        </w:rPr>
        <w:t>הרב פעמיים כאמור בסעיף 4.1.4.(</w:t>
      </w:r>
      <w:r w:rsidR="00287891">
        <w:rPr>
          <w:rFonts w:ascii="David" w:eastAsia="Times New Roman" w:hAnsi="David" w:cs="David" w:hint="cs"/>
          <w:sz w:val="24"/>
          <w:szCs w:val="24"/>
          <w:rtl/>
          <w:lang w:eastAsia="he-IL"/>
        </w:rPr>
        <w:t>20ג</w:t>
      </w:r>
      <w:r w:rsidRPr="001E044A">
        <w:rPr>
          <w:rFonts w:ascii="David" w:eastAsia="Times New Roman" w:hAnsi="David" w:cs="David"/>
          <w:sz w:val="24"/>
          <w:szCs w:val="24"/>
          <w:rtl/>
          <w:lang w:eastAsia="he-IL"/>
        </w:rPr>
        <w:t>), יוחלפו בהתאם להוראות היצרן.</w:t>
      </w:r>
    </w:p>
    <w:p w14:paraId="6903097E" w14:textId="77777777" w:rsidR="001E044A" w:rsidRPr="001E044A" w:rsidRDefault="001E044A" w:rsidP="00BD3DEB">
      <w:pPr>
        <w:pStyle w:val="a7"/>
        <w:numPr>
          <w:ilvl w:val="0"/>
          <w:numId w:val="346"/>
        </w:numPr>
        <w:spacing w:after="0" w:line="360" w:lineRule="auto"/>
        <w:jc w:val="both"/>
        <w:rPr>
          <w:rFonts w:ascii="David" w:eastAsia="Times New Roman" w:hAnsi="David" w:cs="David"/>
          <w:sz w:val="24"/>
          <w:szCs w:val="24"/>
          <w:lang w:eastAsia="he-IL"/>
        </w:rPr>
      </w:pPr>
      <w:r w:rsidRPr="001E044A">
        <w:rPr>
          <w:rFonts w:ascii="David" w:eastAsia="Times New Roman" w:hAnsi="David" w:cs="David"/>
          <w:sz w:val="24"/>
          <w:szCs w:val="24"/>
          <w:rtl/>
          <w:lang w:eastAsia="he-IL"/>
        </w:rPr>
        <w:t>כל החיבורים במכלים, בציוד ובכלים אלו יהיו חלקים ונקיים משקעים, סדקים או בליטות.</w:t>
      </w:r>
    </w:p>
    <w:p w14:paraId="34900C61" w14:textId="77777777" w:rsidR="001E044A" w:rsidRPr="001E044A" w:rsidRDefault="001E044A" w:rsidP="00BD3DEB">
      <w:pPr>
        <w:pStyle w:val="a7"/>
        <w:numPr>
          <w:ilvl w:val="0"/>
          <w:numId w:val="346"/>
        </w:numPr>
        <w:spacing w:after="0" w:line="360" w:lineRule="auto"/>
        <w:jc w:val="both"/>
        <w:rPr>
          <w:rFonts w:ascii="David" w:eastAsia="Times New Roman" w:hAnsi="David" w:cs="David"/>
          <w:sz w:val="24"/>
          <w:szCs w:val="24"/>
          <w:lang w:eastAsia="he-IL"/>
        </w:rPr>
      </w:pPr>
      <w:r w:rsidRPr="001E044A">
        <w:rPr>
          <w:rFonts w:ascii="David" w:eastAsia="Times New Roman" w:hAnsi="David" w:cs="David"/>
          <w:sz w:val="24"/>
          <w:szCs w:val="24"/>
          <w:rtl/>
          <w:lang w:eastAsia="he-IL"/>
        </w:rPr>
        <w:t>במכון החליבה תותקן מערכת שטיפה מסועפת לכל חלקי הצנרת ומיכל החלב. המערכת תאפשר שטיפה  וניקיון באופן מכני, ידני או אוטומטי של כל הציוד וחלקיו לאחר כל ריקון.</w:t>
      </w:r>
    </w:p>
    <w:p w14:paraId="12AAE1FB" w14:textId="02F181FA" w:rsidR="001E044A" w:rsidRPr="001E044A" w:rsidRDefault="001E044A" w:rsidP="00BD3DEB">
      <w:pPr>
        <w:pStyle w:val="a7"/>
        <w:numPr>
          <w:ilvl w:val="0"/>
          <w:numId w:val="346"/>
        </w:numPr>
        <w:spacing w:after="0" w:line="360" w:lineRule="auto"/>
        <w:jc w:val="both"/>
        <w:rPr>
          <w:rFonts w:ascii="David" w:eastAsia="Times New Roman" w:hAnsi="David" w:cs="David"/>
          <w:sz w:val="24"/>
          <w:szCs w:val="24"/>
          <w:lang w:eastAsia="he-IL"/>
        </w:rPr>
      </w:pPr>
      <w:r w:rsidRPr="001E044A">
        <w:rPr>
          <w:rFonts w:ascii="David" w:eastAsia="Times New Roman" w:hAnsi="David" w:cs="David"/>
          <w:sz w:val="24"/>
          <w:szCs w:val="24"/>
          <w:rtl/>
          <w:lang w:eastAsia="he-IL"/>
        </w:rPr>
        <w:t xml:space="preserve">לשם אחסון ציוד וחומרי ניקוי וחיטוי של מכון החליבה, יותקן מחסן ייעודי, המותאם בגודלו לצרכי משק החלב לכמות הצריכה החודשית, שיהיה מאוורר, נעול ומסומן בשלט "ציוד וחומרי חיטוי וניקוי".  </w:t>
      </w:r>
    </w:p>
    <w:p w14:paraId="4DB7D9DA" w14:textId="77777777" w:rsidR="00417111" w:rsidRDefault="001E044A" w:rsidP="00BD3DEB">
      <w:pPr>
        <w:pStyle w:val="a7"/>
        <w:numPr>
          <w:ilvl w:val="2"/>
          <w:numId w:val="355"/>
        </w:numPr>
        <w:spacing w:after="0" w:line="360" w:lineRule="auto"/>
        <w:jc w:val="both"/>
        <w:rPr>
          <w:rFonts w:ascii="David" w:eastAsia="Times New Roman" w:hAnsi="David" w:cs="David"/>
          <w:b/>
          <w:bCs/>
          <w:sz w:val="24"/>
          <w:szCs w:val="24"/>
          <w:lang w:eastAsia="he-IL"/>
        </w:rPr>
      </w:pPr>
      <w:r w:rsidRPr="001E044A">
        <w:rPr>
          <w:rFonts w:ascii="David" w:eastAsia="Times New Roman" w:hAnsi="David" w:cs="David"/>
          <w:b/>
          <w:bCs/>
          <w:sz w:val="24"/>
          <w:szCs w:val="24"/>
          <w:rtl/>
          <w:lang w:eastAsia="he-IL"/>
        </w:rPr>
        <w:t>תנאים תפעוליים</w:t>
      </w:r>
    </w:p>
    <w:p w14:paraId="716C2D0C" w14:textId="03DB45C4" w:rsidR="00417111" w:rsidRDefault="001E044A" w:rsidP="00BD3DEB">
      <w:pPr>
        <w:pStyle w:val="a7"/>
        <w:numPr>
          <w:ilvl w:val="0"/>
          <w:numId w:val="363"/>
        </w:numPr>
        <w:spacing w:after="0" w:line="360" w:lineRule="auto"/>
        <w:jc w:val="both"/>
        <w:rPr>
          <w:rFonts w:ascii="David" w:hAnsi="David" w:cs="David"/>
          <w:sz w:val="24"/>
          <w:szCs w:val="24"/>
          <w:rtl/>
        </w:rPr>
      </w:pPr>
      <w:r w:rsidRPr="00417111">
        <w:rPr>
          <w:rFonts w:ascii="David" w:hAnsi="David" w:cs="David"/>
          <w:sz w:val="24"/>
          <w:szCs w:val="24"/>
          <w:rtl/>
        </w:rPr>
        <w:t>הסככות בעסק, תאי הטיפולים ו/או שבילי הטיפולים יוארו באופן המאפשר טיפול רפואי או אחר בתנאים נאותים.</w:t>
      </w:r>
    </w:p>
    <w:p w14:paraId="00C83212" w14:textId="77777777" w:rsidR="00417111" w:rsidRPr="00417111" w:rsidRDefault="001E044A" w:rsidP="00BD3DEB">
      <w:pPr>
        <w:pStyle w:val="a7"/>
        <w:numPr>
          <w:ilvl w:val="0"/>
          <w:numId w:val="363"/>
        </w:numPr>
        <w:spacing w:after="0" w:line="360" w:lineRule="auto"/>
        <w:jc w:val="both"/>
        <w:rPr>
          <w:rFonts w:ascii="David" w:eastAsia="Times New Roman" w:hAnsi="David" w:cs="David"/>
          <w:b/>
          <w:bCs/>
          <w:sz w:val="24"/>
          <w:szCs w:val="24"/>
          <w:lang w:eastAsia="he-IL"/>
        </w:rPr>
      </w:pPr>
      <w:r w:rsidRPr="00417111">
        <w:rPr>
          <w:rFonts w:ascii="David" w:hAnsi="David" w:cs="David"/>
          <w:sz w:val="24"/>
          <w:szCs w:val="24"/>
          <w:rtl/>
        </w:rPr>
        <w:t xml:space="preserve">בעל עסק לא יחזיק בקר במבנה שאינו מאוורר. בעסק תותקן מערכת צינון הכוללת אמצעים להתזת מים ומאווררים, באופן שיאפשר הורדת עומס החום בכל עת שיידרש. </w:t>
      </w:r>
    </w:p>
    <w:p w14:paraId="1FAE2F58" w14:textId="77777777" w:rsidR="00417111" w:rsidRPr="00417111" w:rsidRDefault="001E044A" w:rsidP="00BD3DEB">
      <w:pPr>
        <w:pStyle w:val="a7"/>
        <w:numPr>
          <w:ilvl w:val="0"/>
          <w:numId w:val="363"/>
        </w:numPr>
        <w:spacing w:after="0" w:line="360" w:lineRule="auto"/>
        <w:jc w:val="both"/>
        <w:rPr>
          <w:rFonts w:ascii="David" w:eastAsia="Times New Roman" w:hAnsi="David" w:cs="David"/>
          <w:b/>
          <w:bCs/>
          <w:sz w:val="24"/>
          <w:szCs w:val="24"/>
          <w:lang w:eastAsia="he-IL"/>
        </w:rPr>
      </w:pPr>
      <w:r w:rsidRPr="00417111">
        <w:rPr>
          <w:rFonts w:ascii="David" w:hAnsi="David" w:cs="David"/>
          <w:sz w:val="24"/>
          <w:szCs w:val="24"/>
          <w:rtl/>
        </w:rPr>
        <w:t xml:space="preserve">עגלים שגילם עולה על שישים ימים יוחזקו בקבוצות. </w:t>
      </w:r>
    </w:p>
    <w:p w14:paraId="6956576B" w14:textId="77777777" w:rsidR="00417111" w:rsidRPr="00417111" w:rsidRDefault="001E044A" w:rsidP="00BD3DEB">
      <w:pPr>
        <w:pStyle w:val="a7"/>
        <w:numPr>
          <w:ilvl w:val="0"/>
          <w:numId w:val="363"/>
        </w:numPr>
        <w:spacing w:after="0" w:line="360" w:lineRule="auto"/>
        <w:jc w:val="both"/>
        <w:rPr>
          <w:rFonts w:ascii="David" w:eastAsia="Times New Roman" w:hAnsi="David" w:cs="David"/>
          <w:b/>
          <w:bCs/>
          <w:sz w:val="24"/>
          <w:szCs w:val="24"/>
          <w:lang w:eastAsia="he-IL"/>
        </w:rPr>
      </w:pPr>
      <w:r w:rsidRPr="00417111">
        <w:rPr>
          <w:rFonts w:ascii="David" w:hAnsi="David" w:cs="David"/>
          <w:sz w:val="24"/>
          <w:szCs w:val="24"/>
          <w:rtl/>
        </w:rPr>
        <w:t xml:space="preserve">בעל העסק לא יוציא מהעסק ולא יכניס לעסק בקר, אלא אם ניתן לכך היתר בכתב מאת רופא וטרינר ממשלתי לפי תקנות מחלות בעלי חיים (רישום, סימון והובלה של בקר), התשל"ו-1976 ותקנות מחלות בעלי חיים (הסדרת תנועת בעלי חיים בישראל), תשמ"ד-1982, ובהתאם לתנאי ההיתר. </w:t>
      </w:r>
    </w:p>
    <w:p w14:paraId="777FD058" w14:textId="77777777" w:rsidR="00417111" w:rsidRPr="00417111" w:rsidRDefault="001E044A" w:rsidP="00BD3DEB">
      <w:pPr>
        <w:pStyle w:val="a7"/>
        <w:numPr>
          <w:ilvl w:val="0"/>
          <w:numId w:val="363"/>
        </w:numPr>
        <w:spacing w:after="0" w:line="360" w:lineRule="auto"/>
        <w:jc w:val="both"/>
        <w:rPr>
          <w:rFonts w:ascii="David" w:eastAsia="Times New Roman" w:hAnsi="David" w:cs="David"/>
          <w:b/>
          <w:bCs/>
          <w:sz w:val="24"/>
          <w:szCs w:val="24"/>
          <w:lang w:eastAsia="he-IL"/>
        </w:rPr>
      </w:pPr>
      <w:r w:rsidRPr="00417111">
        <w:rPr>
          <w:rFonts w:ascii="David" w:hAnsi="David" w:cs="David"/>
          <w:sz w:val="24"/>
          <w:szCs w:val="24"/>
          <w:rtl/>
        </w:rPr>
        <w:t>תרכיבי חיסון ותכשירים רפואיים יוחזקו בקירור בהתאם להוראות היצרן על גבי תווית האריזה המאושרת, לרבות לעניין טמפרטורת הקירור.</w:t>
      </w:r>
    </w:p>
    <w:p w14:paraId="21EC2D88" w14:textId="77777777" w:rsidR="00417111" w:rsidRPr="00417111" w:rsidRDefault="001E044A" w:rsidP="00BD3DEB">
      <w:pPr>
        <w:pStyle w:val="a7"/>
        <w:numPr>
          <w:ilvl w:val="0"/>
          <w:numId w:val="363"/>
        </w:numPr>
        <w:spacing w:after="0" w:line="360" w:lineRule="auto"/>
        <w:jc w:val="both"/>
        <w:rPr>
          <w:rFonts w:ascii="David" w:eastAsia="Times New Roman" w:hAnsi="David" w:cs="David"/>
          <w:b/>
          <w:bCs/>
          <w:sz w:val="24"/>
          <w:szCs w:val="24"/>
          <w:lang w:eastAsia="he-IL"/>
        </w:rPr>
      </w:pPr>
      <w:r w:rsidRPr="00417111">
        <w:rPr>
          <w:rFonts w:ascii="David" w:hAnsi="David" w:cs="David"/>
          <w:sz w:val="24"/>
          <w:szCs w:val="24"/>
          <w:rtl/>
        </w:rPr>
        <w:t>לא יחזיק בעל עסק ברפת תכשיר וטרינרי מיוחד אלא לפי מרשם שנחתם בידי רופא וטרינר.</w:t>
      </w:r>
    </w:p>
    <w:p w14:paraId="1CB12A49" w14:textId="77777777" w:rsidR="00417111" w:rsidRPr="00417111" w:rsidRDefault="001E044A" w:rsidP="00BD3DEB">
      <w:pPr>
        <w:pStyle w:val="a7"/>
        <w:numPr>
          <w:ilvl w:val="0"/>
          <w:numId w:val="363"/>
        </w:numPr>
        <w:spacing w:after="0" w:line="360" w:lineRule="auto"/>
        <w:jc w:val="both"/>
        <w:rPr>
          <w:rFonts w:ascii="David" w:eastAsia="Times New Roman" w:hAnsi="David" w:cs="David"/>
          <w:b/>
          <w:bCs/>
          <w:sz w:val="24"/>
          <w:szCs w:val="24"/>
          <w:lang w:eastAsia="he-IL"/>
        </w:rPr>
      </w:pPr>
      <w:r w:rsidRPr="00417111">
        <w:rPr>
          <w:rFonts w:ascii="David" w:hAnsi="David" w:cs="David"/>
          <w:sz w:val="24"/>
          <w:szCs w:val="24"/>
          <w:rtl/>
        </w:rPr>
        <w:t>לא יוחזקו בעסק חומרי חיטוי והדברה ולא יעשה בהם שימוש אלא אם יש להם תעודת רישום כהגדרתה בתקנות מחלות בעלי חיים (תכשירי חיטוי, ניקוי והדברה), התשמ"ב-1982).</w:t>
      </w:r>
    </w:p>
    <w:p w14:paraId="785D1E1B" w14:textId="587F01AB" w:rsidR="001E044A" w:rsidRPr="00417111" w:rsidRDefault="001E044A" w:rsidP="00BD3DEB">
      <w:pPr>
        <w:pStyle w:val="a7"/>
        <w:numPr>
          <w:ilvl w:val="0"/>
          <w:numId w:val="363"/>
        </w:numPr>
        <w:spacing w:after="0" w:line="360" w:lineRule="auto"/>
        <w:jc w:val="both"/>
        <w:rPr>
          <w:rFonts w:ascii="David" w:eastAsia="Times New Roman" w:hAnsi="David" w:cs="David"/>
          <w:b/>
          <w:bCs/>
          <w:sz w:val="24"/>
          <w:szCs w:val="24"/>
          <w:lang w:eastAsia="he-IL"/>
        </w:rPr>
      </w:pPr>
      <w:r w:rsidRPr="00417111">
        <w:rPr>
          <w:rFonts w:ascii="David" w:hAnsi="David" w:cs="David"/>
          <w:sz w:val="24"/>
          <w:szCs w:val="24"/>
          <w:rtl/>
        </w:rPr>
        <w:t>לא יוחזקו בעסק  מזון ומשקאות במקרר או</w:t>
      </w:r>
      <w:r w:rsidR="00417111">
        <w:rPr>
          <w:rFonts w:ascii="David" w:hAnsi="David" w:cs="David"/>
          <w:sz w:val="24"/>
          <w:szCs w:val="24"/>
          <w:rtl/>
        </w:rPr>
        <w:t xml:space="preserve"> במקומות בהם מוחזקים תכשירים.</w:t>
      </w:r>
    </w:p>
    <w:p w14:paraId="2758D730" w14:textId="3695050F" w:rsidR="001E044A" w:rsidRPr="00417111" w:rsidRDefault="001E044A" w:rsidP="00BD3DEB">
      <w:pPr>
        <w:pStyle w:val="a7"/>
        <w:numPr>
          <w:ilvl w:val="0"/>
          <w:numId w:val="363"/>
        </w:numPr>
        <w:spacing w:after="0" w:line="360" w:lineRule="auto"/>
        <w:jc w:val="both"/>
        <w:rPr>
          <w:rFonts w:ascii="David" w:hAnsi="David" w:cs="David"/>
          <w:sz w:val="24"/>
          <w:szCs w:val="24"/>
          <w:u w:val="single"/>
        </w:rPr>
      </w:pPr>
      <w:r w:rsidRPr="00417111">
        <w:rPr>
          <w:rFonts w:ascii="David" w:hAnsi="David" w:cs="David"/>
          <w:sz w:val="24"/>
          <w:szCs w:val="24"/>
          <w:u w:val="single"/>
          <w:rtl/>
        </w:rPr>
        <w:t>מכון חליבה</w:t>
      </w:r>
    </w:p>
    <w:p w14:paraId="1B3371FE" w14:textId="645E9CD8" w:rsidR="00417111" w:rsidRDefault="001E044A" w:rsidP="00BD3DEB">
      <w:pPr>
        <w:pStyle w:val="a7"/>
        <w:numPr>
          <w:ilvl w:val="0"/>
          <w:numId w:val="364"/>
        </w:numPr>
        <w:tabs>
          <w:tab w:val="left" w:pos="935"/>
          <w:tab w:val="left" w:pos="1643"/>
        </w:tabs>
        <w:spacing w:after="0" w:line="360" w:lineRule="auto"/>
        <w:jc w:val="both"/>
        <w:rPr>
          <w:rFonts w:ascii="David" w:hAnsi="David" w:cs="David"/>
          <w:sz w:val="24"/>
          <w:szCs w:val="24"/>
          <w:rtl/>
        </w:rPr>
      </w:pPr>
      <w:r w:rsidRPr="001E044A">
        <w:rPr>
          <w:rFonts w:ascii="David" w:hAnsi="David" w:cs="David"/>
          <w:sz w:val="24"/>
          <w:szCs w:val="24"/>
          <w:rtl/>
        </w:rPr>
        <w:t>לא יחלוב אדם בקר ולא יבצע פעולות לקראת חליבה אלא אם מכון החליבה ומתקני החליבה נקיים.</w:t>
      </w:r>
    </w:p>
    <w:p w14:paraId="5A6F01EB" w14:textId="77777777" w:rsidR="00417111" w:rsidRDefault="001E044A" w:rsidP="00BD3DEB">
      <w:pPr>
        <w:pStyle w:val="a7"/>
        <w:numPr>
          <w:ilvl w:val="0"/>
          <w:numId w:val="364"/>
        </w:numPr>
        <w:tabs>
          <w:tab w:val="left" w:pos="935"/>
          <w:tab w:val="left" w:pos="1643"/>
        </w:tabs>
        <w:spacing w:after="0" w:line="360" w:lineRule="auto"/>
        <w:jc w:val="both"/>
        <w:rPr>
          <w:rFonts w:ascii="David" w:hAnsi="David" w:cs="David"/>
          <w:sz w:val="24"/>
          <w:szCs w:val="24"/>
        </w:rPr>
      </w:pPr>
      <w:r w:rsidRPr="00417111">
        <w:rPr>
          <w:rFonts w:ascii="David" w:hAnsi="David" w:cs="David"/>
          <w:sz w:val="24"/>
          <w:szCs w:val="24"/>
          <w:rtl/>
        </w:rPr>
        <w:t>בסיום כל חליבה ינקה בעל העסק את מכון החליבה ומתקני החליבה.</w:t>
      </w:r>
    </w:p>
    <w:p w14:paraId="03074E79" w14:textId="77777777" w:rsidR="00417111" w:rsidRDefault="001E044A" w:rsidP="00BD3DEB">
      <w:pPr>
        <w:pStyle w:val="a7"/>
        <w:numPr>
          <w:ilvl w:val="0"/>
          <w:numId w:val="364"/>
        </w:numPr>
        <w:tabs>
          <w:tab w:val="left" w:pos="935"/>
          <w:tab w:val="left" w:pos="1643"/>
        </w:tabs>
        <w:spacing w:after="0" w:line="360" w:lineRule="auto"/>
        <w:jc w:val="both"/>
        <w:rPr>
          <w:rFonts w:ascii="David" w:hAnsi="David" w:cs="David"/>
          <w:sz w:val="24"/>
          <w:szCs w:val="24"/>
        </w:rPr>
      </w:pPr>
      <w:r w:rsidRPr="00417111">
        <w:rPr>
          <w:rFonts w:ascii="David" w:hAnsi="David" w:cs="David"/>
          <w:sz w:val="24"/>
          <w:szCs w:val="24"/>
          <w:rtl/>
        </w:rPr>
        <w:t xml:space="preserve">לא יחלוב אדם בקר אם אותו אדם סובל ממחלה מדבקת, מחלת מעיים, מחלת עור או מחתכים מוגלתיים פתוחים. </w:t>
      </w:r>
    </w:p>
    <w:p w14:paraId="25177CA6" w14:textId="1C445C5C" w:rsidR="001E044A" w:rsidRPr="00417111" w:rsidRDefault="001E044A" w:rsidP="00BD3DEB">
      <w:pPr>
        <w:pStyle w:val="a7"/>
        <w:numPr>
          <w:ilvl w:val="0"/>
          <w:numId w:val="364"/>
        </w:numPr>
        <w:tabs>
          <w:tab w:val="left" w:pos="935"/>
          <w:tab w:val="left" w:pos="1643"/>
        </w:tabs>
        <w:spacing w:after="0" w:line="360" w:lineRule="auto"/>
        <w:jc w:val="both"/>
        <w:rPr>
          <w:rFonts w:ascii="David" w:hAnsi="David" w:cs="David"/>
          <w:sz w:val="24"/>
          <w:szCs w:val="24"/>
          <w:rtl/>
        </w:rPr>
      </w:pPr>
      <w:r w:rsidRPr="00417111">
        <w:rPr>
          <w:rFonts w:ascii="David" w:hAnsi="David" w:cs="David"/>
          <w:sz w:val="24"/>
          <w:szCs w:val="24"/>
          <w:rtl/>
        </w:rPr>
        <w:t>בפריטי ציוד שנועדו לשימוש חד פעמי לא ייעשה שימוש חוזר.</w:t>
      </w:r>
    </w:p>
    <w:p w14:paraId="55C7E6FB" w14:textId="77777777" w:rsidR="00417111" w:rsidRPr="00417111" w:rsidRDefault="001E044A" w:rsidP="00BD3DEB">
      <w:pPr>
        <w:pStyle w:val="a7"/>
        <w:numPr>
          <w:ilvl w:val="0"/>
          <w:numId w:val="363"/>
        </w:numPr>
        <w:spacing w:after="0" w:line="360" w:lineRule="auto"/>
        <w:jc w:val="both"/>
        <w:rPr>
          <w:rFonts w:ascii="David" w:hAnsi="David" w:cs="David"/>
          <w:sz w:val="24"/>
          <w:szCs w:val="24"/>
          <w:u w:val="single"/>
        </w:rPr>
      </w:pPr>
      <w:r w:rsidRPr="00417111">
        <w:rPr>
          <w:rFonts w:ascii="David" w:hAnsi="David" w:cs="David"/>
          <w:sz w:val="24"/>
          <w:szCs w:val="24"/>
          <w:u w:val="single"/>
          <w:rtl/>
        </w:rPr>
        <w:t>הזנת בקר</w:t>
      </w:r>
      <w:r w:rsidR="00417111" w:rsidRPr="00417111">
        <w:rPr>
          <w:rFonts w:ascii="David" w:hAnsi="David" w:cs="David" w:hint="cs"/>
          <w:sz w:val="24"/>
          <w:szCs w:val="24"/>
          <w:rtl/>
        </w:rPr>
        <w:t xml:space="preserve"> - </w:t>
      </w:r>
      <w:r w:rsidRPr="00417111">
        <w:rPr>
          <w:rFonts w:ascii="David" w:hAnsi="David" w:cs="David"/>
          <w:sz w:val="24"/>
          <w:szCs w:val="24"/>
          <w:rtl/>
        </w:rPr>
        <w:t xml:space="preserve">האבוסים בעסק יכילו מזון המותאם לסוג הבקר ובכמות מספקת לגילו ולצרכיו המיוחדים.  </w:t>
      </w:r>
    </w:p>
    <w:p w14:paraId="3273D093" w14:textId="77777777" w:rsidR="00417111" w:rsidRPr="00417111" w:rsidRDefault="001E044A" w:rsidP="00BD3DEB">
      <w:pPr>
        <w:pStyle w:val="a7"/>
        <w:numPr>
          <w:ilvl w:val="0"/>
          <w:numId w:val="365"/>
        </w:numPr>
        <w:spacing w:after="0" w:line="360" w:lineRule="auto"/>
        <w:jc w:val="both"/>
        <w:rPr>
          <w:rFonts w:ascii="David" w:hAnsi="David" w:cs="David"/>
          <w:sz w:val="24"/>
          <w:szCs w:val="24"/>
          <w:u w:val="single"/>
        </w:rPr>
      </w:pPr>
      <w:r w:rsidRPr="00417111">
        <w:rPr>
          <w:rFonts w:ascii="David" w:hAnsi="David" w:cs="David"/>
          <w:sz w:val="24"/>
          <w:szCs w:val="24"/>
          <w:rtl/>
        </w:rPr>
        <w:t>הזנת עגלים במשק</w:t>
      </w:r>
      <w:r w:rsidR="00417111">
        <w:rPr>
          <w:rFonts w:ascii="David" w:hAnsi="David" w:cs="David" w:hint="cs"/>
          <w:sz w:val="24"/>
          <w:szCs w:val="24"/>
          <w:rtl/>
        </w:rPr>
        <w:t>:</w:t>
      </w:r>
      <w:r w:rsidRPr="00417111">
        <w:rPr>
          <w:rFonts w:ascii="David" w:hAnsi="David" w:cs="David"/>
          <w:sz w:val="24"/>
          <w:szCs w:val="24"/>
          <w:rtl/>
        </w:rPr>
        <w:t xml:space="preserve"> </w:t>
      </w:r>
    </w:p>
    <w:p w14:paraId="18EAADDE" w14:textId="77777777" w:rsidR="00417111" w:rsidRPr="00417111" w:rsidRDefault="001E044A" w:rsidP="00BD3DEB">
      <w:pPr>
        <w:pStyle w:val="a7"/>
        <w:numPr>
          <w:ilvl w:val="0"/>
          <w:numId w:val="366"/>
        </w:numPr>
        <w:spacing w:after="0" w:line="360" w:lineRule="auto"/>
        <w:jc w:val="both"/>
        <w:rPr>
          <w:rFonts w:ascii="David" w:hAnsi="David" w:cs="David"/>
          <w:sz w:val="24"/>
          <w:szCs w:val="24"/>
          <w:u w:val="single"/>
        </w:rPr>
      </w:pPr>
      <w:r w:rsidRPr="00417111">
        <w:rPr>
          <w:rFonts w:ascii="David" w:hAnsi="David" w:cs="David"/>
          <w:sz w:val="24"/>
          <w:szCs w:val="24"/>
          <w:rtl/>
        </w:rPr>
        <w:t xml:space="preserve">האחראי יספק לעגלים, למעט לעגלים שמוחזקים עם אימותיהם במרעה, מזון ומי שתייה כמפורט להלן:  </w:t>
      </w:r>
    </w:p>
    <w:p w14:paraId="4A7062B5" w14:textId="24E3F051" w:rsidR="00417111" w:rsidRPr="00417111" w:rsidRDefault="001E044A" w:rsidP="00BD3DEB">
      <w:pPr>
        <w:pStyle w:val="a7"/>
        <w:numPr>
          <w:ilvl w:val="0"/>
          <w:numId w:val="367"/>
        </w:numPr>
        <w:spacing w:after="0" w:line="360" w:lineRule="auto"/>
        <w:jc w:val="both"/>
        <w:rPr>
          <w:rFonts w:ascii="David" w:hAnsi="David" w:cs="David"/>
          <w:sz w:val="24"/>
          <w:szCs w:val="24"/>
          <w:u w:val="single"/>
        </w:rPr>
      </w:pPr>
      <w:r w:rsidRPr="00417111">
        <w:rPr>
          <w:rFonts w:ascii="David" w:hAnsi="David" w:cs="David"/>
          <w:sz w:val="24"/>
          <w:szCs w:val="24"/>
          <w:rtl/>
        </w:rPr>
        <w:t>מזון שיוצר כדין לפי חוק הפיקוח על מזון לבעלי חיים, התשע"ד</w:t>
      </w:r>
      <w:r w:rsidR="00417111">
        <w:rPr>
          <w:rFonts w:ascii="David" w:hAnsi="David" w:cs="David" w:hint="cs"/>
          <w:sz w:val="24"/>
          <w:szCs w:val="24"/>
          <w:rtl/>
        </w:rPr>
        <w:t>-</w:t>
      </w:r>
      <w:r w:rsidR="00417111">
        <w:rPr>
          <w:rFonts w:ascii="David" w:hAnsi="David" w:cs="David"/>
          <w:sz w:val="24"/>
          <w:szCs w:val="24"/>
          <w:rtl/>
        </w:rPr>
        <w:t>2014</w:t>
      </w:r>
      <w:r w:rsidR="00287891">
        <w:rPr>
          <w:rFonts w:ascii="David" w:hAnsi="David" w:cs="David" w:hint="cs"/>
          <w:sz w:val="24"/>
          <w:szCs w:val="24"/>
          <w:rtl/>
        </w:rPr>
        <w:t>.</w:t>
      </w:r>
    </w:p>
    <w:p w14:paraId="2D746A71" w14:textId="1570227C" w:rsidR="00417111" w:rsidRPr="00417111" w:rsidRDefault="001E044A" w:rsidP="00BD3DEB">
      <w:pPr>
        <w:pStyle w:val="a7"/>
        <w:numPr>
          <w:ilvl w:val="0"/>
          <w:numId w:val="367"/>
        </w:numPr>
        <w:spacing w:after="0" w:line="360" w:lineRule="auto"/>
        <w:jc w:val="both"/>
        <w:rPr>
          <w:rFonts w:ascii="David" w:hAnsi="David" w:cs="David"/>
          <w:sz w:val="24"/>
          <w:szCs w:val="24"/>
          <w:u w:val="single"/>
        </w:rPr>
      </w:pPr>
      <w:r w:rsidRPr="00417111">
        <w:rPr>
          <w:rFonts w:ascii="David" w:hAnsi="David" w:cs="David"/>
          <w:sz w:val="24"/>
          <w:szCs w:val="24"/>
          <w:rtl/>
        </w:rPr>
        <w:t>מזון בכמות, בתדירות ובהרכב תזונתי מתאימים לצרכיהם ולהרגלי האכילה שלה</w:t>
      </w:r>
      <w:r w:rsidR="00417111">
        <w:rPr>
          <w:rFonts w:ascii="David" w:hAnsi="David" w:cs="David"/>
          <w:sz w:val="24"/>
          <w:szCs w:val="24"/>
          <w:rtl/>
        </w:rPr>
        <w:t>ם לפי מינם, גילם ומצבם הבריאותי</w:t>
      </w:r>
      <w:r w:rsidR="00417111">
        <w:rPr>
          <w:rFonts w:ascii="David" w:hAnsi="David" w:cs="David" w:hint="cs"/>
          <w:sz w:val="24"/>
          <w:szCs w:val="24"/>
          <w:rtl/>
        </w:rPr>
        <w:t>.</w:t>
      </w:r>
    </w:p>
    <w:p w14:paraId="4885BB8E" w14:textId="392D4731" w:rsidR="001E044A" w:rsidRPr="00417111" w:rsidRDefault="001E044A" w:rsidP="00BD3DEB">
      <w:pPr>
        <w:pStyle w:val="a7"/>
        <w:numPr>
          <w:ilvl w:val="0"/>
          <w:numId w:val="367"/>
        </w:numPr>
        <w:spacing w:after="0" w:line="360" w:lineRule="auto"/>
        <w:jc w:val="both"/>
        <w:rPr>
          <w:rFonts w:ascii="David" w:hAnsi="David" w:cs="David"/>
          <w:sz w:val="24"/>
          <w:szCs w:val="24"/>
          <w:u w:val="single"/>
          <w:rtl/>
        </w:rPr>
      </w:pPr>
      <w:r w:rsidRPr="00417111">
        <w:rPr>
          <w:rFonts w:ascii="David" w:hAnsi="David" w:cs="David"/>
          <w:sz w:val="24"/>
          <w:szCs w:val="24"/>
          <w:rtl/>
        </w:rPr>
        <w:t>חלב או תחל</w:t>
      </w:r>
      <w:r w:rsidR="00287891">
        <w:rPr>
          <w:rFonts w:ascii="David" w:hAnsi="David" w:cs="David"/>
          <w:sz w:val="24"/>
          <w:szCs w:val="24"/>
          <w:rtl/>
        </w:rPr>
        <w:t>יפי חלב</w:t>
      </w:r>
      <w:r w:rsidRPr="00417111">
        <w:rPr>
          <w:rFonts w:ascii="David" w:hAnsi="David" w:cs="David"/>
          <w:sz w:val="24"/>
          <w:szCs w:val="24"/>
          <w:rtl/>
        </w:rPr>
        <w:t xml:space="preserve"> - לעגל שגילו עד שלושה שבועות, פעמיים ביום לפחות;</w:t>
      </w:r>
    </w:p>
    <w:p w14:paraId="2287A742" w14:textId="77777777" w:rsidR="00417111" w:rsidRDefault="001E044A" w:rsidP="00BD3DEB">
      <w:pPr>
        <w:pStyle w:val="a7"/>
        <w:numPr>
          <w:ilvl w:val="0"/>
          <w:numId w:val="366"/>
        </w:numPr>
        <w:spacing w:after="0" w:line="360" w:lineRule="auto"/>
        <w:jc w:val="both"/>
        <w:rPr>
          <w:rFonts w:ascii="David" w:hAnsi="David" w:cs="David"/>
          <w:sz w:val="24"/>
          <w:szCs w:val="24"/>
        </w:rPr>
      </w:pPr>
      <w:r w:rsidRPr="00417111">
        <w:rPr>
          <w:rFonts w:ascii="David" w:hAnsi="David" w:cs="David"/>
          <w:sz w:val="24"/>
          <w:szCs w:val="24"/>
          <w:rtl/>
        </w:rPr>
        <w:t>המזון יוגש באחד מהאופנים הבאים:</w:t>
      </w:r>
    </w:p>
    <w:p w14:paraId="291102F6" w14:textId="77CCB65E" w:rsidR="00417111" w:rsidRDefault="00417111" w:rsidP="00BD3DEB">
      <w:pPr>
        <w:pStyle w:val="a7"/>
        <w:numPr>
          <w:ilvl w:val="0"/>
          <w:numId w:val="368"/>
        </w:numPr>
        <w:spacing w:after="0" w:line="360" w:lineRule="auto"/>
        <w:jc w:val="both"/>
        <w:rPr>
          <w:rFonts w:ascii="David" w:hAnsi="David" w:cs="David"/>
          <w:sz w:val="24"/>
          <w:szCs w:val="24"/>
        </w:rPr>
      </w:pPr>
      <w:r>
        <w:rPr>
          <w:rFonts w:ascii="David" w:hAnsi="David" w:cs="David"/>
          <w:sz w:val="24"/>
          <w:szCs w:val="24"/>
          <w:rtl/>
        </w:rPr>
        <w:t xml:space="preserve">בהאבסה פרטנית </w:t>
      </w:r>
      <w:r>
        <w:rPr>
          <w:rFonts w:ascii="David" w:hAnsi="David" w:cs="David" w:hint="cs"/>
          <w:sz w:val="24"/>
          <w:szCs w:val="24"/>
          <w:rtl/>
        </w:rPr>
        <w:t>-</w:t>
      </w:r>
      <w:r w:rsidR="001E044A" w:rsidRPr="00417111">
        <w:rPr>
          <w:rFonts w:ascii="David" w:hAnsi="David" w:cs="David"/>
          <w:sz w:val="24"/>
          <w:szCs w:val="24"/>
          <w:rtl/>
        </w:rPr>
        <w:t xml:space="preserve"> באופן בו יימנע מעגלים אחרים לה</w:t>
      </w:r>
      <w:r>
        <w:rPr>
          <w:rFonts w:ascii="David" w:hAnsi="David" w:cs="David"/>
          <w:sz w:val="24"/>
          <w:szCs w:val="24"/>
          <w:rtl/>
        </w:rPr>
        <w:t>גיע לאבוס או לדלי של העגל המוזן</w:t>
      </w:r>
      <w:r>
        <w:rPr>
          <w:rFonts w:ascii="David" w:hAnsi="David" w:cs="David" w:hint="cs"/>
          <w:sz w:val="24"/>
          <w:szCs w:val="24"/>
          <w:rtl/>
        </w:rPr>
        <w:t>.</w:t>
      </w:r>
    </w:p>
    <w:p w14:paraId="44F62FB1" w14:textId="77777777" w:rsidR="00417111" w:rsidRDefault="001E044A" w:rsidP="00BD3DEB">
      <w:pPr>
        <w:pStyle w:val="a7"/>
        <w:numPr>
          <w:ilvl w:val="0"/>
          <w:numId w:val="368"/>
        </w:numPr>
        <w:spacing w:after="0" w:line="360" w:lineRule="auto"/>
        <w:jc w:val="both"/>
        <w:rPr>
          <w:rFonts w:ascii="David" w:hAnsi="David" w:cs="David"/>
          <w:sz w:val="24"/>
          <w:szCs w:val="24"/>
        </w:rPr>
      </w:pPr>
      <w:r w:rsidRPr="00417111">
        <w:rPr>
          <w:rFonts w:ascii="David" w:hAnsi="David" w:cs="David"/>
          <w:sz w:val="24"/>
          <w:szCs w:val="24"/>
          <w:rtl/>
        </w:rPr>
        <w:t xml:space="preserve">בהאבסה חופשית - באופן המאפשר לכל העגלים בקבוצה לאכול בו זמנית, ובלבד שאורך האבוסים הכולל לא יפחת ממכפלת מספר העגלים בקבוצה באורך כל אבוס ולפי גיל העגלים, כמפורט בטבלה שבפרק "אבוסים ושקתות" לעיל. </w:t>
      </w:r>
    </w:p>
    <w:p w14:paraId="30C3000E" w14:textId="14C03535" w:rsidR="00417111" w:rsidRDefault="001E044A" w:rsidP="00BD3DEB">
      <w:pPr>
        <w:pStyle w:val="a7"/>
        <w:numPr>
          <w:ilvl w:val="0"/>
          <w:numId w:val="368"/>
        </w:numPr>
        <w:spacing w:after="0" w:line="360" w:lineRule="auto"/>
        <w:jc w:val="both"/>
        <w:rPr>
          <w:rFonts w:ascii="David" w:hAnsi="David" w:cs="David"/>
          <w:sz w:val="24"/>
          <w:szCs w:val="24"/>
        </w:rPr>
      </w:pPr>
      <w:r w:rsidRPr="00417111">
        <w:rPr>
          <w:rFonts w:ascii="David" w:hAnsi="David" w:cs="David"/>
          <w:sz w:val="24"/>
          <w:szCs w:val="24"/>
          <w:rtl/>
        </w:rPr>
        <w:t>לא יוגשו מזון ומי שתייה אלא באבוסים, דליים ושקתות נקיים משאריות מזון מקולקל או עבש, ושאינם מלוכלכים בהפרשות גוף או פסולת ב</w:t>
      </w:r>
      <w:r w:rsidR="00417111">
        <w:rPr>
          <w:rFonts w:ascii="David" w:hAnsi="David" w:cs="David"/>
          <w:sz w:val="24"/>
          <w:szCs w:val="24"/>
          <w:rtl/>
        </w:rPr>
        <w:t>מידה שאינה סבירה בנסיבות העניין</w:t>
      </w:r>
      <w:r w:rsidR="00417111">
        <w:rPr>
          <w:rFonts w:ascii="David" w:hAnsi="David" w:cs="David" w:hint="cs"/>
          <w:sz w:val="24"/>
          <w:szCs w:val="24"/>
          <w:rtl/>
        </w:rPr>
        <w:t>.</w:t>
      </w:r>
    </w:p>
    <w:p w14:paraId="364938B5" w14:textId="138D5A04" w:rsidR="001E044A" w:rsidRPr="00417111" w:rsidRDefault="001E044A" w:rsidP="00BD3DEB">
      <w:pPr>
        <w:pStyle w:val="a7"/>
        <w:numPr>
          <w:ilvl w:val="0"/>
          <w:numId w:val="368"/>
        </w:numPr>
        <w:spacing w:after="0" w:line="360" w:lineRule="auto"/>
        <w:jc w:val="both"/>
        <w:rPr>
          <w:rFonts w:ascii="David" w:hAnsi="David" w:cs="David"/>
          <w:sz w:val="24"/>
          <w:szCs w:val="24"/>
        </w:rPr>
      </w:pPr>
      <w:r w:rsidRPr="00417111">
        <w:rPr>
          <w:rFonts w:ascii="David" w:hAnsi="David" w:cs="David"/>
          <w:sz w:val="24"/>
          <w:szCs w:val="24"/>
          <w:rtl/>
        </w:rPr>
        <w:t xml:space="preserve">לכל עגל תינתן גישה חופשית למי שתייה בכל עת. </w:t>
      </w:r>
    </w:p>
    <w:p w14:paraId="321144DB" w14:textId="77777777" w:rsidR="001E044A" w:rsidRPr="001E044A" w:rsidRDefault="001E044A" w:rsidP="00BD3DEB">
      <w:pPr>
        <w:pStyle w:val="a7"/>
        <w:spacing w:after="0" w:line="360" w:lineRule="auto"/>
        <w:ind w:left="1080"/>
        <w:jc w:val="both"/>
        <w:rPr>
          <w:rFonts w:ascii="David" w:hAnsi="David" w:cs="David"/>
          <w:sz w:val="24"/>
          <w:szCs w:val="24"/>
          <w:rtl/>
        </w:rPr>
      </w:pPr>
    </w:p>
    <w:p w14:paraId="5B8B5BE0" w14:textId="77777777" w:rsidR="001E044A" w:rsidRPr="001E044A" w:rsidRDefault="001E044A" w:rsidP="00BD3DEB">
      <w:pPr>
        <w:pStyle w:val="a7"/>
        <w:spacing w:after="0" w:line="360" w:lineRule="auto"/>
        <w:ind w:left="1080"/>
        <w:jc w:val="both"/>
        <w:rPr>
          <w:rFonts w:ascii="David" w:hAnsi="David" w:cs="David"/>
          <w:sz w:val="24"/>
          <w:szCs w:val="24"/>
        </w:rPr>
      </w:pPr>
    </w:p>
    <w:p w14:paraId="6DA579E3" w14:textId="77777777" w:rsidR="00417111" w:rsidRDefault="001E044A" w:rsidP="00BD3DEB">
      <w:pPr>
        <w:pStyle w:val="a7"/>
        <w:numPr>
          <w:ilvl w:val="0"/>
          <w:numId w:val="365"/>
        </w:numPr>
        <w:spacing w:after="0" w:line="360" w:lineRule="auto"/>
        <w:jc w:val="both"/>
        <w:rPr>
          <w:rFonts w:ascii="David" w:hAnsi="David" w:cs="David"/>
          <w:sz w:val="24"/>
          <w:szCs w:val="24"/>
        </w:rPr>
      </w:pPr>
      <w:r w:rsidRPr="00417111">
        <w:rPr>
          <w:rFonts w:ascii="David" w:hAnsi="David" w:cs="David"/>
          <w:sz w:val="24"/>
          <w:szCs w:val="24"/>
          <w:rtl/>
        </w:rPr>
        <w:t>הזנת עגלים במרעה</w:t>
      </w:r>
      <w:r w:rsidR="00417111">
        <w:rPr>
          <w:rFonts w:ascii="David" w:hAnsi="David" w:cs="David" w:hint="cs"/>
          <w:sz w:val="24"/>
          <w:szCs w:val="24"/>
          <w:rtl/>
        </w:rPr>
        <w:t xml:space="preserve"> - </w:t>
      </w:r>
      <w:r w:rsidRPr="00417111">
        <w:rPr>
          <w:rFonts w:ascii="David" w:hAnsi="David" w:cs="David"/>
          <w:sz w:val="24"/>
          <w:szCs w:val="24"/>
          <w:rtl/>
        </w:rPr>
        <w:t xml:space="preserve">אחראי יספק לעגלים שמוחזקים עם אימותיהם במרעה, מזון ומי שתייה כמפורט להלן:  </w:t>
      </w:r>
    </w:p>
    <w:p w14:paraId="33215ADC" w14:textId="646BE9F3" w:rsidR="00417111" w:rsidRPr="0014115A" w:rsidRDefault="001E044A" w:rsidP="00BD3DEB">
      <w:pPr>
        <w:pStyle w:val="a7"/>
        <w:numPr>
          <w:ilvl w:val="0"/>
          <w:numId w:val="369"/>
        </w:numPr>
        <w:spacing w:after="0" w:line="360" w:lineRule="auto"/>
        <w:jc w:val="both"/>
        <w:rPr>
          <w:rFonts w:ascii="David" w:hAnsi="David" w:cs="David"/>
          <w:sz w:val="24"/>
          <w:szCs w:val="24"/>
        </w:rPr>
      </w:pPr>
      <w:r w:rsidRPr="0014115A">
        <w:rPr>
          <w:rFonts w:ascii="David" w:hAnsi="David" w:cs="David"/>
          <w:sz w:val="24"/>
          <w:szCs w:val="24"/>
          <w:rtl/>
        </w:rPr>
        <w:t xml:space="preserve">שכשאין במרעה כדי לספק מזון מספיק לאימהות ולעגלים, תוספת מזון </w:t>
      </w:r>
      <w:r w:rsidR="00287891" w:rsidRPr="0014115A">
        <w:rPr>
          <w:rFonts w:ascii="David" w:hAnsi="David" w:cs="David"/>
          <w:sz w:val="24"/>
          <w:szCs w:val="24"/>
          <w:rtl/>
        </w:rPr>
        <w:t xml:space="preserve">שמתקיים בו הנדרש בסעיף </w:t>
      </w:r>
      <w:r w:rsidR="00287891" w:rsidRPr="0014115A">
        <w:rPr>
          <w:rFonts w:ascii="David" w:hAnsi="David" w:cs="David" w:hint="cs"/>
          <w:sz w:val="24"/>
          <w:szCs w:val="24"/>
          <w:rtl/>
        </w:rPr>
        <w:t>4.1.4.(10ב).</w:t>
      </w:r>
    </w:p>
    <w:p w14:paraId="1BE9397B" w14:textId="77777777" w:rsidR="00417111" w:rsidRDefault="001E044A" w:rsidP="00BD3DEB">
      <w:pPr>
        <w:pStyle w:val="a7"/>
        <w:numPr>
          <w:ilvl w:val="0"/>
          <w:numId w:val="369"/>
        </w:numPr>
        <w:spacing w:after="0" w:line="360" w:lineRule="auto"/>
        <w:jc w:val="both"/>
        <w:rPr>
          <w:rFonts w:ascii="David" w:hAnsi="David" w:cs="David"/>
          <w:sz w:val="24"/>
          <w:szCs w:val="24"/>
        </w:rPr>
      </w:pPr>
      <w:r w:rsidRPr="00417111">
        <w:rPr>
          <w:rFonts w:ascii="David" w:hAnsi="David" w:cs="David"/>
          <w:sz w:val="24"/>
          <w:szCs w:val="24"/>
          <w:rtl/>
        </w:rPr>
        <w:t>גישה חופשית למי שתייה בכמות, איכות ותדירות המתאימים לצרכיהם ולהרגלי השתייה שלהם לפי מינם, גילם ומצבם הבריאותי;</w:t>
      </w:r>
    </w:p>
    <w:p w14:paraId="69FFE5D4" w14:textId="3915FF20" w:rsidR="001E044A" w:rsidRPr="00417111" w:rsidRDefault="001E044A" w:rsidP="00BD3DEB">
      <w:pPr>
        <w:pStyle w:val="a7"/>
        <w:numPr>
          <w:ilvl w:val="0"/>
          <w:numId w:val="369"/>
        </w:numPr>
        <w:spacing w:after="0" w:line="360" w:lineRule="auto"/>
        <w:jc w:val="both"/>
        <w:rPr>
          <w:rFonts w:ascii="David" w:hAnsi="David" w:cs="David"/>
          <w:sz w:val="24"/>
          <w:szCs w:val="24"/>
        </w:rPr>
      </w:pPr>
      <w:r w:rsidRPr="00417111">
        <w:rPr>
          <w:rFonts w:ascii="David" w:hAnsi="David" w:cs="David"/>
          <w:sz w:val="24"/>
          <w:szCs w:val="24"/>
          <w:rtl/>
        </w:rPr>
        <w:t xml:space="preserve">תוספת מזון ומי שתייה יסופקו באבוסים ושקתות נקיים משאריות מזון מקולקל, ושאינם מלוכלכים בהפרשות גוף או פסולת במידה שאינה סבירה בנסיבות העניין. </w:t>
      </w:r>
    </w:p>
    <w:p w14:paraId="04FAA1D2" w14:textId="77777777" w:rsidR="00417111" w:rsidRDefault="001E044A" w:rsidP="00BD3DEB">
      <w:pPr>
        <w:pStyle w:val="a7"/>
        <w:numPr>
          <w:ilvl w:val="0"/>
          <w:numId w:val="365"/>
        </w:numPr>
        <w:spacing w:after="0" w:line="360" w:lineRule="auto"/>
        <w:jc w:val="both"/>
        <w:rPr>
          <w:rFonts w:ascii="David" w:hAnsi="David" w:cs="David"/>
          <w:sz w:val="24"/>
          <w:szCs w:val="24"/>
        </w:rPr>
      </w:pPr>
      <w:r w:rsidRPr="00417111">
        <w:rPr>
          <w:rFonts w:ascii="David" w:hAnsi="David" w:cs="David"/>
          <w:sz w:val="24"/>
          <w:szCs w:val="24"/>
          <w:rtl/>
        </w:rPr>
        <w:t>הזנת עגלי חלב</w:t>
      </w:r>
      <w:r w:rsidR="00417111">
        <w:rPr>
          <w:rFonts w:ascii="David" w:hAnsi="David" w:cs="David" w:hint="cs"/>
          <w:sz w:val="24"/>
          <w:szCs w:val="24"/>
          <w:rtl/>
        </w:rPr>
        <w:t xml:space="preserve"> - </w:t>
      </w:r>
      <w:r w:rsidRPr="00417111">
        <w:rPr>
          <w:rFonts w:ascii="David" w:hAnsi="David" w:cs="David"/>
          <w:sz w:val="24"/>
          <w:szCs w:val="24"/>
          <w:rtl/>
        </w:rPr>
        <w:t>מחזיק עגלי חלב רשאי להזינם במזון כמפורט להלן, ובלבד שכמותו וההרכב התזונתי שלו יבטיחו שרמת ההמוגלובין הממוצעת בדמם לא תפחת מ-7.3 גרם לדציליטר (4.5 מילימול לליטר):</w:t>
      </w:r>
    </w:p>
    <w:p w14:paraId="18C5A174" w14:textId="0FABB03E" w:rsidR="00417111" w:rsidRDefault="001E044A" w:rsidP="00BD3DEB">
      <w:pPr>
        <w:pStyle w:val="a7"/>
        <w:numPr>
          <w:ilvl w:val="0"/>
          <w:numId w:val="370"/>
        </w:numPr>
        <w:spacing w:after="0" w:line="360" w:lineRule="auto"/>
        <w:jc w:val="both"/>
        <w:rPr>
          <w:rFonts w:ascii="David" w:hAnsi="David" w:cs="David"/>
          <w:sz w:val="24"/>
          <w:szCs w:val="24"/>
        </w:rPr>
      </w:pPr>
      <w:r w:rsidRPr="00417111">
        <w:rPr>
          <w:rFonts w:ascii="David" w:hAnsi="David" w:cs="David"/>
          <w:sz w:val="24"/>
          <w:szCs w:val="24"/>
          <w:rtl/>
        </w:rPr>
        <w:t xml:space="preserve">עגלי חלב שגילם עד ארבעה שבועות – </w:t>
      </w:r>
      <w:r w:rsidR="00417111">
        <w:rPr>
          <w:rFonts w:ascii="David" w:hAnsi="David" w:cs="David"/>
          <w:sz w:val="24"/>
          <w:szCs w:val="24"/>
          <w:rtl/>
        </w:rPr>
        <w:t>בחלב או בתחליפי חלב כמזון בלעדי</w:t>
      </w:r>
      <w:r w:rsidR="00417111">
        <w:rPr>
          <w:rFonts w:ascii="David" w:hAnsi="David" w:cs="David" w:hint="cs"/>
          <w:sz w:val="24"/>
          <w:szCs w:val="24"/>
          <w:rtl/>
        </w:rPr>
        <w:t>.</w:t>
      </w:r>
    </w:p>
    <w:p w14:paraId="6846A269" w14:textId="46A0484B" w:rsidR="00417111" w:rsidRDefault="001E044A" w:rsidP="00BD3DEB">
      <w:pPr>
        <w:pStyle w:val="a7"/>
        <w:numPr>
          <w:ilvl w:val="0"/>
          <w:numId w:val="370"/>
        </w:numPr>
        <w:spacing w:after="0" w:line="360" w:lineRule="auto"/>
        <w:jc w:val="both"/>
        <w:rPr>
          <w:rFonts w:ascii="David" w:hAnsi="David" w:cs="David"/>
          <w:sz w:val="24"/>
          <w:szCs w:val="24"/>
        </w:rPr>
      </w:pPr>
      <w:r w:rsidRPr="00417111">
        <w:rPr>
          <w:rFonts w:ascii="David" w:hAnsi="David" w:cs="David"/>
          <w:sz w:val="24"/>
          <w:szCs w:val="24"/>
          <w:rtl/>
        </w:rPr>
        <w:t>עגלי חלב שגילם מארבעה שבועות עד חמישה עשר שבועות - במנת מזון יומית הכוללת  לפחות  מאה</w:t>
      </w:r>
      <w:r w:rsidR="00417111">
        <w:rPr>
          <w:rFonts w:ascii="David" w:hAnsi="David" w:cs="David"/>
          <w:sz w:val="24"/>
          <w:szCs w:val="24"/>
          <w:rtl/>
        </w:rPr>
        <w:t xml:space="preserve"> גרם של מזון מוצק הכולל סיבים</w:t>
      </w:r>
      <w:r w:rsidR="00417111">
        <w:rPr>
          <w:rFonts w:ascii="David" w:hAnsi="David" w:cs="David" w:hint="cs"/>
          <w:sz w:val="24"/>
          <w:szCs w:val="24"/>
          <w:rtl/>
        </w:rPr>
        <w:t>.</w:t>
      </w:r>
    </w:p>
    <w:p w14:paraId="107DE663" w14:textId="7A047500" w:rsidR="001E044A" w:rsidRPr="00417111" w:rsidRDefault="001E044A" w:rsidP="00BD3DEB">
      <w:pPr>
        <w:pStyle w:val="a7"/>
        <w:numPr>
          <w:ilvl w:val="0"/>
          <w:numId w:val="370"/>
        </w:numPr>
        <w:spacing w:after="0" w:line="360" w:lineRule="auto"/>
        <w:jc w:val="both"/>
        <w:rPr>
          <w:rFonts w:ascii="David" w:hAnsi="David" w:cs="David"/>
          <w:sz w:val="24"/>
          <w:szCs w:val="24"/>
        </w:rPr>
      </w:pPr>
      <w:r w:rsidRPr="00417111">
        <w:rPr>
          <w:rFonts w:ascii="David" w:hAnsi="David" w:cs="David"/>
          <w:sz w:val="24"/>
          <w:szCs w:val="24"/>
          <w:rtl/>
        </w:rPr>
        <w:t xml:space="preserve">עגלי </w:t>
      </w:r>
      <w:r w:rsidR="00417111">
        <w:rPr>
          <w:rFonts w:ascii="David" w:hAnsi="David" w:cs="David"/>
          <w:sz w:val="24"/>
          <w:szCs w:val="24"/>
          <w:rtl/>
        </w:rPr>
        <w:t xml:space="preserve">חלב שגילם מעל חמישה עשר שבועות </w:t>
      </w:r>
      <w:r w:rsidR="00417111">
        <w:rPr>
          <w:rFonts w:ascii="David" w:hAnsi="David" w:cs="David" w:hint="cs"/>
          <w:sz w:val="24"/>
          <w:szCs w:val="24"/>
          <w:rtl/>
        </w:rPr>
        <w:t>-</w:t>
      </w:r>
      <w:r w:rsidRPr="00417111">
        <w:rPr>
          <w:rFonts w:ascii="David" w:hAnsi="David" w:cs="David"/>
          <w:sz w:val="24"/>
          <w:szCs w:val="24"/>
          <w:rtl/>
        </w:rPr>
        <w:t xml:space="preserve"> במנת מזון יומית שכוללת לפחות מאתיים וחמישים גרם של מזון מוצק הכולל סיבים. </w:t>
      </w:r>
    </w:p>
    <w:p w14:paraId="57EACD47" w14:textId="77777777" w:rsidR="00417111" w:rsidRDefault="001E044A" w:rsidP="00BD3DEB">
      <w:pPr>
        <w:pStyle w:val="a7"/>
        <w:numPr>
          <w:ilvl w:val="0"/>
          <w:numId w:val="363"/>
        </w:numPr>
        <w:spacing w:after="0" w:line="360" w:lineRule="auto"/>
        <w:jc w:val="both"/>
        <w:rPr>
          <w:rFonts w:ascii="David" w:hAnsi="David" w:cs="David"/>
          <w:sz w:val="24"/>
          <w:szCs w:val="24"/>
          <w:u w:val="single"/>
        </w:rPr>
      </w:pPr>
      <w:r w:rsidRPr="00417111">
        <w:rPr>
          <w:rFonts w:ascii="David" w:hAnsi="David" w:cs="David"/>
          <w:sz w:val="24"/>
          <w:szCs w:val="24"/>
          <w:u w:val="single"/>
          <w:rtl/>
        </w:rPr>
        <w:t>בידוד, קשירה וריסון</w:t>
      </w:r>
    </w:p>
    <w:p w14:paraId="5573928A" w14:textId="658E6C84" w:rsidR="00417111" w:rsidRPr="00417111" w:rsidRDefault="001E044A" w:rsidP="00BD3DEB">
      <w:pPr>
        <w:pStyle w:val="a7"/>
        <w:numPr>
          <w:ilvl w:val="0"/>
          <w:numId w:val="371"/>
        </w:numPr>
        <w:spacing w:after="0" w:line="360" w:lineRule="auto"/>
        <w:jc w:val="both"/>
        <w:rPr>
          <w:rFonts w:ascii="David" w:hAnsi="David" w:cs="David"/>
          <w:sz w:val="24"/>
          <w:szCs w:val="24"/>
          <w:u w:val="single"/>
        </w:rPr>
      </w:pPr>
      <w:r w:rsidRPr="00417111">
        <w:rPr>
          <w:rFonts w:ascii="David" w:hAnsi="David" w:cs="David"/>
          <w:sz w:val="24"/>
          <w:szCs w:val="24"/>
          <w:rtl/>
        </w:rPr>
        <w:t xml:space="preserve">החזקת עגל בבידוד אפשרית רק במצבים שלהלן: </w:t>
      </w:r>
    </w:p>
    <w:p w14:paraId="09891859" w14:textId="7E882A36" w:rsidR="00417111" w:rsidRDefault="001E044A" w:rsidP="00BD3DEB">
      <w:pPr>
        <w:pStyle w:val="a7"/>
        <w:numPr>
          <w:ilvl w:val="0"/>
          <w:numId w:val="372"/>
        </w:numPr>
        <w:spacing w:after="0" w:line="360" w:lineRule="auto"/>
        <w:jc w:val="both"/>
        <w:rPr>
          <w:rFonts w:ascii="David" w:hAnsi="David" w:cs="David"/>
          <w:sz w:val="24"/>
          <w:szCs w:val="24"/>
          <w:rtl/>
        </w:rPr>
      </w:pPr>
      <w:r w:rsidRPr="00417111">
        <w:rPr>
          <w:rFonts w:ascii="David" w:hAnsi="David" w:cs="David"/>
          <w:sz w:val="24"/>
          <w:szCs w:val="24"/>
          <w:rtl/>
        </w:rPr>
        <w:t>עגל שגילו פחות מששים ימים.</w:t>
      </w:r>
    </w:p>
    <w:p w14:paraId="61A3BD13" w14:textId="77777777" w:rsidR="00417111" w:rsidRPr="00417111" w:rsidRDefault="001E044A" w:rsidP="00BD3DEB">
      <w:pPr>
        <w:pStyle w:val="a7"/>
        <w:numPr>
          <w:ilvl w:val="0"/>
          <w:numId w:val="372"/>
        </w:numPr>
        <w:spacing w:after="0" w:line="360" w:lineRule="auto"/>
        <w:jc w:val="both"/>
        <w:rPr>
          <w:rFonts w:ascii="David" w:hAnsi="David" w:cs="David"/>
          <w:sz w:val="24"/>
          <w:szCs w:val="24"/>
          <w:u w:val="single"/>
        </w:rPr>
      </w:pPr>
      <w:r w:rsidRPr="00417111">
        <w:rPr>
          <w:rFonts w:ascii="David" w:hAnsi="David" w:cs="David"/>
          <w:sz w:val="24"/>
          <w:szCs w:val="24"/>
          <w:rtl/>
        </w:rPr>
        <w:t>עגל זכר שמיועד לרבייה וגילו עולה על שנים עשר חודשים;</w:t>
      </w:r>
    </w:p>
    <w:p w14:paraId="2680B0BD" w14:textId="77777777" w:rsidR="00417111" w:rsidRPr="00417111" w:rsidRDefault="001E044A" w:rsidP="00BD3DEB">
      <w:pPr>
        <w:pStyle w:val="a7"/>
        <w:numPr>
          <w:ilvl w:val="0"/>
          <w:numId w:val="372"/>
        </w:numPr>
        <w:spacing w:after="0" w:line="360" w:lineRule="auto"/>
        <w:jc w:val="both"/>
        <w:rPr>
          <w:rFonts w:ascii="David" w:hAnsi="David" w:cs="David"/>
          <w:sz w:val="24"/>
          <w:szCs w:val="24"/>
          <w:u w:val="single"/>
        </w:rPr>
      </w:pPr>
      <w:r w:rsidRPr="00417111">
        <w:rPr>
          <w:rFonts w:ascii="David" w:hAnsi="David" w:cs="David"/>
          <w:sz w:val="24"/>
          <w:szCs w:val="24"/>
          <w:rtl/>
        </w:rPr>
        <w:t>העגל חולה או פצוע;</w:t>
      </w:r>
    </w:p>
    <w:p w14:paraId="36489887" w14:textId="19E2A27F" w:rsidR="001E044A" w:rsidRPr="00417111" w:rsidRDefault="001E044A" w:rsidP="00BD3DEB">
      <w:pPr>
        <w:pStyle w:val="a7"/>
        <w:numPr>
          <w:ilvl w:val="0"/>
          <w:numId w:val="372"/>
        </w:numPr>
        <w:spacing w:after="0" w:line="360" w:lineRule="auto"/>
        <w:jc w:val="both"/>
        <w:rPr>
          <w:rFonts w:ascii="David" w:hAnsi="David" w:cs="David"/>
          <w:sz w:val="24"/>
          <w:szCs w:val="24"/>
          <w:u w:val="single"/>
        </w:rPr>
      </w:pPr>
      <w:r w:rsidRPr="00417111">
        <w:rPr>
          <w:rFonts w:ascii="David" w:hAnsi="David" w:cs="David"/>
          <w:sz w:val="24"/>
          <w:szCs w:val="24"/>
          <w:rtl/>
        </w:rPr>
        <w:t xml:space="preserve">בשל תחלואה במשק ובהתאם להוראת רופא וטרינר, גם אם העגל גמול או שגילו עולה על שישים ימים. </w:t>
      </w:r>
    </w:p>
    <w:p w14:paraId="6BA3F8E5" w14:textId="77777777" w:rsidR="00417111" w:rsidRDefault="001E044A" w:rsidP="00BD3DEB">
      <w:pPr>
        <w:pStyle w:val="a7"/>
        <w:numPr>
          <w:ilvl w:val="0"/>
          <w:numId w:val="371"/>
        </w:numPr>
        <w:spacing w:after="0" w:line="360" w:lineRule="auto"/>
        <w:jc w:val="both"/>
        <w:rPr>
          <w:rFonts w:ascii="David" w:hAnsi="David" w:cs="David"/>
          <w:sz w:val="24"/>
          <w:szCs w:val="24"/>
        </w:rPr>
      </w:pPr>
      <w:r w:rsidRPr="00417111">
        <w:rPr>
          <w:rFonts w:ascii="David" w:hAnsi="David" w:cs="David"/>
          <w:sz w:val="24"/>
          <w:szCs w:val="24"/>
          <w:rtl/>
        </w:rPr>
        <w:t>מחזיק עגל בבידוד יאפשר קשר ראייה בינו לבין בן בקר אחר.</w:t>
      </w:r>
    </w:p>
    <w:p w14:paraId="7EE685D2" w14:textId="0200146B" w:rsidR="001E044A" w:rsidRPr="0014115A" w:rsidRDefault="001E044A" w:rsidP="00BD3DEB">
      <w:pPr>
        <w:pStyle w:val="a7"/>
        <w:numPr>
          <w:ilvl w:val="0"/>
          <w:numId w:val="371"/>
        </w:numPr>
        <w:spacing w:after="0" w:line="360" w:lineRule="auto"/>
        <w:jc w:val="both"/>
        <w:rPr>
          <w:rFonts w:ascii="David" w:hAnsi="David" w:cs="David"/>
          <w:sz w:val="24"/>
          <w:szCs w:val="24"/>
        </w:rPr>
      </w:pPr>
      <w:r w:rsidRPr="0014115A">
        <w:rPr>
          <w:rFonts w:ascii="David" w:hAnsi="David" w:cs="David"/>
          <w:sz w:val="24"/>
          <w:szCs w:val="24"/>
          <w:rtl/>
        </w:rPr>
        <w:t>קשירת וריסון בקר אפשריים לצורכי בדיקה, חיסון או טיפול רפואי אחר או לצורך ב</w:t>
      </w:r>
      <w:r w:rsidR="00287891" w:rsidRPr="0014115A">
        <w:rPr>
          <w:rFonts w:ascii="David" w:hAnsi="David" w:cs="David"/>
          <w:sz w:val="24"/>
          <w:szCs w:val="24"/>
          <w:rtl/>
        </w:rPr>
        <w:t>יצוע טילוף או המתת חסד לפי סעיף</w:t>
      </w:r>
      <w:r w:rsidRPr="0014115A">
        <w:rPr>
          <w:rFonts w:ascii="David" w:hAnsi="David" w:cs="David"/>
          <w:sz w:val="24"/>
          <w:szCs w:val="24"/>
          <w:rtl/>
        </w:rPr>
        <w:t xml:space="preserve"> 4.1.9</w:t>
      </w:r>
      <w:r w:rsidR="00287891" w:rsidRPr="0014115A">
        <w:rPr>
          <w:rFonts w:ascii="David" w:hAnsi="David" w:cs="David" w:hint="cs"/>
          <w:sz w:val="24"/>
          <w:szCs w:val="24"/>
          <w:rtl/>
        </w:rPr>
        <w:t>.</w:t>
      </w:r>
      <w:r w:rsidRPr="0014115A">
        <w:rPr>
          <w:rFonts w:ascii="David" w:hAnsi="David" w:cs="David"/>
          <w:sz w:val="24"/>
          <w:szCs w:val="24"/>
          <w:rtl/>
        </w:rPr>
        <w:t xml:space="preserve">(5) ורק כאשר מתקיימים כל התנאים הבאים: </w:t>
      </w:r>
    </w:p>
    <w:p w14:paraId="78BDDCA8" w14:textId="2BEC32C5" w:rsidR="00417111" w:rsidRDefault="001E044A" w:rsidP="00BD3DEB">
      <w:pPr>
        <w:pStyle w:val="a7"/>
        <w:numPr>
          <w:ilvl w:val="0"/>
          <w:numId w:val="373"/>
        </w:numPr>
        <w:tabs>
          <w:tab w:val="left" w:pos="1218"/>
        </w:tabs>
        <w:spacing w:after="0" w:line="360" w:lineRule="auto"/>
        <w:jc w:val="both"/>
        <w:rPr>
          <w:rFonts w:ascii="David" w:hAnsi="David" w:cs="David"/>
          <w:sz w:val="24"/>
          <w:szCs w:val="24"/>
          <w:rtl/>
        </w:rPr>
      </w:pPr>
      <w:r w:rsidRPr="001E044A">
        <w:rPr>
          <w:rFonts w:ascii="David" w:hAnsi="David" w:cs="David"/>
          <w:sz w:val="24"/>
          <w:szCs w:val="24"/>
          <w:rtl/>
        </w:rPr>
        <w:t>הבקר מרוסן בעול, בשביל הולכה, בתא ריסון (</w:t>
      </w:r>
      <w:r w:rsidRPr="001E044A">
        <w:rPr>
          <w:rFonts w:ascii="David" w:hAnsi="David" w:cs="David"/>
          <w:sz w:val="24"/>
          <w:szCs w:val="24"/>
        </w:rPr>
        <w:t>squeeze</w:t>
      </w:r>
      <w:r w:rsidR="00287891">
        <w:rPr>
          <w:rFonts w:ascii="David" w:hAnsi="David" w:cs="David"/>
          <w:sz w:val="24"/>
          <w:szCs w:val="24"/>
          <w:rtl/>
        </w:rPr>
        <w:t>) או קשור בראשיה מתאימה</w:t>
      </w:r>
      <w:r w:rsidR="00287891">
        <w:rPr>
          <w:rFonts w:ascii="David" w:hAnsi="David" w:cs="David" w:hint="cs"/>
          <w:sz w:val="24"/>
          <w:szCs w:val="24"/>
          <w:rtl/>
        </w:rPr>
        <w:t>.</w:t>
      </w:r>
    </w:p>
    <w:p w14:paraId="50EEE6FF" w14:textId="60A33EA8" w:rsidR="00417111" w:rsidRDefault="00287891" w:rsidP="00BD3DEB">
      <w:pPr>
        <w:pStyle w:val="a7"/>
        <w:numPr>
          <w:ilvl w:val="0"/>
          <w:numId w:val="373"/>
        </w:numPr>
        <w:tabs>
          <w:tab w:val="left" w:pos="1218"/>
        </w:tabs>
        <w:spacing w:after="0" w:line="360" w:lineRule="auto"/>
        <w:jc w:val="both"/>
        <w:rPr>
          <w:rFonts w:ascii="David" w:hAnsi="David" w:cs="David"/>
          <w:sz w:val="24"/>
          <w:szCs w:val="24"/>
        </w:rPr>
      </w:pPr>
      <w:r>
        <w:rPr>
          <w:rFonts w:ascii="David" w:hAnsi="David" w:cs="David"/>
          <w:sz w:val="24"/>
          <w:szCs w:val="24"/>
          <w:rtl/>
        </w:rPr>
        <w:t>הבקר נמצא במקום מאוורר</w:t>
      </w:r>
      <w:r>
        <w:rPr>
          <w:rFonts w:ascii="David" w:hAnsi="David" w:cs="David" w:hint="cs"/>
          <w:sz w:val="24"/>
          <w:szCs w:val="24"/>
          <w:rtl/>
        </w:rPr>
        <w:t>.</w:t>
      </w:r>
    </w:p>
    <w:p w14:paraId="0B2E69B1" w14:textId="5EC09DA8" w:rsidR="001E044A" w:rsidRPr="00504923" w:rsidRDefault="001E044A" w:rsidP="00BD3DEB">
      <w:pPr>
        <w:pStyle w:val="a7"/>
        <w:numPr>
          <w:ilvl w:val="0"/>
          <w:numId w:val="373"/>
        </w:numPr>
        <w:tabs>
          <w:tab w:val="left" w:pos="1218"/>
        </w:tabs>
        <w:spacing w:after="0" w:line="360" w:lineRule="auto"/>
        <w:jc w:val="both"/>
        <w:rPr>
          <w:rFonts w:ascii="David" w:hAnsi="David" w:cs="David"/>
          <w:sz w:val="24"/>
          <w:szCs w:val="24"/>
        </w:rPr>
      </w:pPr>
      <w:r w:rsidRPr="00417111">
        <w:rPr>
          <w:rFonts w:ascii="David" w:hAnsi="David" w:cs="David"/>
          <w:sz w:val="24"/>
          <w:szCs w:val="24"/>
          <w:rtl/>
        </w:rPr>
        <w:t>הבקר יהיה מרוסן למשך הזמן הקצר ביותר הנדרש בנסיבות העניין.</w:t>
      </w:r>
    </w:p>
    <w:p w14:paraId="45FF10C3" w14:textId="480830BE" w:rsidR="00504923" w:rsidRPr="0014115A" w:rsidRDefault="001E044A" w:rsidP="00BD3DEB">
      <w:pPr>
        <w:pStyle w:val="a7"/>
        <w:numPr>
          <w:ilvl w:val="0"/>
          <w:numId w:val="371"/>
        </w:numPr>
        <w:spacing w:after="0" w:line="360" w:lineRule="auto"/>
        <w:jc w:val="both"/>
        <w:rPr>
          <w:rFonts w:ascii="David" w:hAnsi="David" w:cs="David"/>
          <w:sz w:val="24"/>
          <w:szCs w:val="24"/>
        </w:rPr>
      </w:pPr>
      <w:r w:rsidRPr="0014115A">
        <w:rPr>
          <w:rFonts w:ascii="David" w:hAnsi="David" w:cs="David"/>
          <w:sz w:val="24"/>
          <w:szCs w:val="24"/>
          <w:rtl/>
        </w:rPr>
        <w:t>קשירה וריסון עגלים אפשריים לצורכי בדיקה, חיסון או טיפול רפואי אחר או לצורך ביצוע טילוף או ביצוע פעולות השחתה לפי סעיף 4.1.</w:t>
      </w:r>
      <w:r w:rsidR="00287891" w:rsidRPr="0014115A">
        <w:rPr>
          <w:rFonts w:ascii="David" w:hAnsi="David" w:cs="David"/>
          <w:sz w:val="24"/>
          <w:szCs w:val="24"/>
          <w:rtl/>
        </w:rPr>
        <w:t>6 או המתת חסד לפי סעיף  4.1.9</w:t>
      </w:r>
      <w:r w:rsidR="00287891" w:rsidRPr="0014115A">
        <w:rPr>
          <w:rFonts w:ascii="David" w:hAnsi="David" w:cs="David" w:hint="cs"/>
          <w:sz w:val="24"/>
          <w:szCs w:val="24"/>
          <w:rtl/>
        </w:rPr>
        <w:t>.(5)</w:t>
      </w:r>
      <w:r w:rsidRPr="0014115A">
        <w:rPr>
          <w:rFonts w:ascii="David" w:hAnsi="David" w:cs="David"/>
          <w:sz w:val="24"/>
          <w:szCs w:val="24"/>
          <w:rtl/>
        </w:rPr>
        <w:t>, לכל היותר למשך הזמן המפורט להלן:</w:t>
      </w:r>
    </w:p>
    <w:p w14:paraId="5D4276A4" w14:textId="1F887ADC" w:rsidR="00504923" w:rsidRDefault="001E044A" w:rsidP="00BD3DEB">
      <w:pPr>
        <w:pStyle w:val="a7"/>
        <w:numPr>
          <w:ilvl w:val="0"/>
          <w:numId w:val="374"/>
        </w:numPr>
        <w:spacing w:after="0" w:line="360" w:lineRule="auto"/>
        <w:jc w:val="both"/>
        <w:rPr>
          <w:rFonts w:ascii="David" w:hAnsi="David" w:cs="David"/>
          <w:sz w:val="24"/>
          <w:szCs w:val="24"/>
        </w:rPr>
      </w:pPr>
      <w:r w:rsidRPr="00504923">
        <w:rPr>
          <w:rFonts w:ascii="David" w:hAnsi="David" w:cs="David"/>
          <w:sz w:val="24"/>
          <w:szCs w:val="24"/>
          <w:rtl/>
        </w:rPr>
        <w:t>שעתיים כאשר העגל נמצ</w:t>
      </w:r>
      <w:r w:rsidR="00287891">
        <w:rPr>
          <w:rFonts w:ascii="David" w:hAnsi="David" w:cs="David"/>
          <w:sz w:val="24"/>
          <w:szCs w:val="24"/>
          <w:rtl/>
        </w:rPr>
        <w:t>א במקום שאינו מוצל</w:t>
      </w:r>
      <w:r w:rsidR="00287891">
        <w:rPr>
          <w:rFonts w:ascii="David" w:hAnsi="David" w:cs="David" w:hint="cs"/>
          <w:sz w:val="24"/>
          <w:szCs w:val="24"/>
          <w:rtl/>
        </w:rPr>
        <w:t>.</w:t>
      </w:r>
    </w:p>
    <w:p w14:paraId="5B743388" w14:textId="3A3D4CB6" w:rsidR="001E044A" w:rsidRPr="00504923" w:rsidRDefault="001E044A" w:rsidP="00BD3DEB">
      <w:pPr>
        <w:pStyle w:val="a7"/>
        <w:numPr>
          <w:ilvl w:val="0"/>
          <w:numId w:val="374"/>
        </w:numPr>
        <w:spacing w:after="0" w:line="360" w:lineRule="auto"/>
        <w:jc w:val="both"/>
        <w:rPr>
          <w:rFonts w:ascii="David" w:hAnsi="David" w:cs="David"/>
          <w:sz w:val="24"/>
          <w:szCs w:val="24"/>
          <w:rtl/>
        </w:rPr>
      </w:pPr>
      <w:r w:rsidRPr="00504923">
        <w:rPr>
          <w:rFonts w:ascii="David" w:hAnsi="David" w:cs="David"/>
          <w:sz w:val="24"/>
          <w:szCs w:val="24"/>
          <w:rtl/>
        </w:rPr>
        <w:t>ארבע שעות כאשר העגל נמצא במקום מוצל ולא יותר מש</w:t>
      </w:r>
      <w:r w:rsidR="00287891">
        <w:rPr>
          <w:rFonts w:ascii="David" w:hAnsi="David" w:cs="David"/>
          <w:sz w:val="24"/>
          <w:szCs w:val="24"/>
          <w:rtl/>
        </w:rPr>
        <w:t>עתיים אם גיל העגל פחות מחצי שנה</w:t>
      </w:r>
      <w:r w:rsidR="00287891">
        <w:rPr>
          <w:rFonts w:ascii="David" w:hAnsi="David" w:cs="David" w:hint="cs"/>
          <w:sz w:val="24"/>
          <w:szCs w:val="24"/>
          <w:rtl/>
        </w:rPr>
        <w:t>.</w:t>
      </w:r>
    </w:p>
    <w:p w14:paraId="4353157B" w14:textId="284B61C2" w:rsidR="00504923" w:rsidRDefault="00287891" w:rsidP="00BD3DEB">
      <w:pPr>
        <w:pStyle w:val="a7"/>
        <w:numPr>
          <w:ilvl w:val="0"/>
          <w:numId w:val="371"/>
        </w:numPr>
        <w:spacing w:after="0" w:line="360" w:lineRule="auto"/>
        <w:jc w:val="both"/>
        <w:rPr>
          <w:rFonts w:ascii="David" w:hAnsi="David" w:cs="David"/>
          <w:sz w:val="24"/>
          <w:szCs w:val="24"/>
        </w:rPr>
      </w:pPr>
      <w:r>
        <w:rPr>
          <w:rFonts w:ascii="David" w:hAnsi="David" w:cs="David"/>
          <w:sz w:val="24"/>
          <w:szCs w:val="24"/>
          <w:rtl/>
        </w:rPr>
        <w:t>על אף האמור בסע</w:t>
      </w:r>
      <w:r>
        <w:rPr>
          <w:rFonts w:ascii="David" w:hAnsi="David" w:cs="David" w:hint="cs"/>
          <w:sz w:val="24"/>
          <w:szCs w:val="24"/>
          <w:rtl/>
        </w:rPr>
        <w:t>יף 4.1.4.(11ד)</w:t>
      </w:r>
      <w:r w:rsidR="001E044A" w:rsidRPr="00504923">
        <w:rPr>
          <w:rFonts w:ascii="David" w:hAnsi="David" w:cs="David"/>
          <w:sz w:val="24"/>
          <w:szCs w:val="24"/>
          <w:rtl/>
        </w:rPr>
        <w:t>, בשביל הולכה שבו מרוסנים מספר ראשי בקר שפערי הגיל ביניהם עולים על חצי שנה, משך זמן הריסון של עגל  לא יעלה על שעה.</w:t>
      </w:r>
    </w:p>
    <w:p w14:paraId="6D50EADE" w14:textId="148827EE" w:rsidR="00504923" w:rsidRDefault="001E044A" w:rsidP="00BD3DEB">
      <w:pPr>
        <w:pStyle w:val="a7"/>
        <w:numPr>
          <w:ilvl w:val="0"/>
          <w:numId w:val="371"/>
        </w:numPr>
        <w:spacing w:after="0" w:line="360" w:lineRule="auto"/>
        <w:jc w:val="both"/>
        <w:rPr>
          <w:rFonts w:ascii="David" w:hAnsi="David" w:cs="David"/>
          <w:sz w:val="24"/>
          <w:szCs w:val="24"/>
        </w:rPr>
      </w:pPr>
      <w:r w:rsidRPr="00504923">
        <w:rPr>
          <w:rFonts w:ascii="David" w:hAnsi="David" w:cs="David"/>
          <w:sz w:val="24"/>
          <w:szCs w:val="24"/>
          <w:rtl/>
        </w:rPr>
        <w:t>על אף האמור בס</w:t>
      </w:r>
      <w:r w:rsidR="00287891">
        <w:rPr>
          <w:rFonts w:ascii="David" w:hAnsi="David" w:cs="David"/>
          <w:sz w:val="24"/>
          <w:szCs w:val="24"/>
          <w:rtl/>
        </w:rPr>
        <w:t xml:space="preserve">עיף </w:t>
      </w:r>
      <w:r w:rsidR="00287891">
        <w:rPr>
          <w:rFonts w:ascii="David" w:hAnsi="David" w:cs="David" w:hint="cs"/>
          <w:sz w:val="24"/>
          <w:szCs w:val="24"/>
          <w:rtl/>
        </w:rPr>
        <w:t>4.1.4.(11ג,1)</w:t>
      </w:r>
      <w:r w:rsidRPr="00504923">
        <w:rPr>
          <w:rFonts w:ascii="David" w:hAnsi="David" w:cs="David"/>
          <w:sz w:val="24"/>
          <w:szCs w:val="24"/>
          <w:rtl/>
        </w:rPr>
        <w:t>, מותר לרסן בקר באמצעות נזם לצורך טיפול, סימון או בדיקה, ובלבד שלא ניתן לבצע את הטיפול, הסימון או הבדיקה כשהבקר מרוסן באמצ</w:t>
      </w:r>
      <w:r w:rsidR="00287891">
        <w:rPr>
          <w:rFonts w:ascii="David" w:hAnsi="David" w:cs="David"/>
          <w:sz w:val="24"/>
          <w:szCs w:val="24"/>
          <w:rtl/>
        </w:rPr>
        <w:t xml:space="preserve">עים המנויים בסעיף </w:t>
      </w:r>
      <w:r w:rsidR="00287891">
        <w:rPr>
          <w:rFonts w:ascii="David" w:hAnsi="David" w:cs="David" w:hint="cs"/>
          <w:sz w:val="24"/>
          <w:szCs w:val="24"/>
          <w:rtl/>
        </w:rPr>
        <w:t>4.1.4.(11ג,1).</w:t>
      </w:r>
    </w:p>
    <w:p w14:paraId="0FFEB144" w14:textId="6A310D83" w:rsidR="00504923" w:rsidRDefault="001E044A" w:rsidP="00BD3DEB">
      <w:pPr>
        <w:pStyle w:val="a7"/>
        <w:numPr>
          <w:ilvl w:val="0"/>
          <w:numId w:val="371"/>
        </w:numPr>
        <w:spacing w:after="0" w:line="360" w:lineRule="auto"/>
        <w:jc w:val="both"/>
        <w:rPr>
          <w:rFonts w:ascii="David" w:hAnsi="David" w:cs="David"/>
          <w:sz w:val="24"/>
          <w:szCs w:val="24"/>
        </w:rPr>
      </w:pPr>
      <w:r w:rsidRPr="00504923">
        <w:rPr>
          <w:rFonts w:ascii="David" w:hAnsi="David" w:cs="David"/>
          <w:sz w:val="24"/>
          <w:szCs w:val="24"/>
          <w:rtl/>
        </w:rPr>
        <w:t>אין להוביל בק</w:t>
      </w:r>
      <w:r w:rsidR="00287891">
        <w:rPr>
          <w:rFonts w:ascii="David" w:hAnsi="David" w:cs="David"/>
          <w:sz w:val="24"/>
          <w:szCs w:val="24"/>
          <w:rtl/>
        </w:rPr>
        <w:t>ר על ידי משיכה בנזם המחובר לאפו</w:t>
      </w:r>
      <w:r w:rsidR="00287891">
        <w:rPr>
          <w:rFonts w:ascii="David" w:hAnsi="David" w:cs="David" w:hint="cs"/>
          <w:sz w:val="24"/>
          <w:szCs w:val="24"/>
          <w:rtl/>
        </w:rPr>
        <w:t>.</w:t>
      </w:r>
    </w:p>
    <w:p w14:paraId="42F993F0" w14:textId="2CF7334A" w:rsidR="001E044A" w:rsidRPr="00504923" w:rsidRDefault="001E044A" w:rsidP="00BD3DEB">
      <w:pPr>
        <w:pStyle w:val="a7"/>
        <w:numPr>
          <w:ilvl w:val="0"/>
          <w:numId w:val="371"/>
        </w:numPr>
        <w:spacing w:after="0" w:line="360" w:lineRule="auto"/>
        <w:jc w:val="both"/>
        <w:rPr>
          <w:rFonts w:ascii="David" w:hAnsi="David" w:cs="David"/>
          <w:sz w:val="24"/>
          <w:szCs w:val="24"/>
          <w:rtl/>
        </w:rPr>
      </w:pPr>
      <w:r w:rsidRPr="00504923">
        <w:rPr>
          <w:rFonts w:ascii="David" w:hAnsi="David" w:cs="David"/>
          <w:sz w:val="24"/>
          <w:szCs w:val="24"/>
          <w:rtl/>
        </w:rPr>
        <w:t>היה הבקר בעל נזם קבוע, יש לוודא כי אין במתקנים בהם הוא מו</w:t>
      </w:r>
      <w:r w:rsidR="00287891">
        <w:rPr>
          <w:rFonts w:ascii="David" w:hAnsi="David" w:cs="David"/>
          <w:sz w:val="24"/>
          <w:szCs w:val="24"/>
          <w:rtl/>
        </w:rPr>
        <w:t>חזק בליטות בהן הנזם עלול להיתפס</w:t>
      </w:r>
      <w:r w:rsidR="00287891">
        <w:rPr>
          <w:rFonts w:ascii="David" w:hAnsi="David" w:cs="David" w:hint="cs"/>
          <w:sz w:val="24"/>
          <w:szCs w:val="24"/>
          <w:rtl/>
        </w:rPr>
        <w:t>.</w:t>
      </w:r>
    </w:p>
    <w:p w14:paraId="15D8E34D" w14:textId="77777777" w:rsidR="00504923" w:rsidRDefault="001E044A" w:rsidP="00BD3DEB">
      <w:pPr>
        <w:pStyle w:val="a7"/>
        <w:numPr>
          <w:ilvl w:val="0"/>
          <w:numId w:val="363"/>
        </w:numPr>
        <w:spacing w:after="0" w:line="360" w:lineRule="auto"/>
        <w:jc w:val="both"/>
        <w:rPr>
          <w:rFonts w:ascii="David" w:hAnsi="David" w:cs="David"/>
          <w:sz w:val="24"/>
          <w:szCs w:val="24"/>
        </w:rPr>
      </w:pPr>
      <w:r w:rsidRPr="00504923">
        <w:rPr>
          <w:rFonts w:ascii="David" w:hAnsi="David" w:cs="David"/>
          <w:sz w:val="24"/>
          <w:szCs w:val="24"/>
          <w:rtl/>
        </w:rPr>
        <w:t xml:space="preserve">אין להכות בקר או לחשמל  אותו במאיץ חשמלי אלא אם הדבר היה נחוץ בנסיבות העניין ונעשה באופן סביר בנסיבות העניין ובתנאים הבאים: </w:t>
      </w:r>
    </w:p>
    <w:p w14:paraId="60DB5D82" w14:textId="7A24C190" w:rsidR="00504923" w:rsidRDefault="00287891" w:rsidP="00BD3DEB">
      <w:pPr>
        <w:pStyle w:val="a7"/>
        <w:numPr>
          <w:ilvl w:val="0"/>
          <w:numId w:val="375"/>
        </w:numPr>
        <w:spacing w:after="0" w:line="360" w:lineRule="auto"/>
        <w:jc w:val="both"/>
        <w:rPr>
          <w:rFonts w:ascii="David" w:hAnsi="David" w:cs="David"/>
          <w:sz w:val="24"/>
          <w:szCs w:val="24"/>
          <w:rtl/>
        </w:rPr>
      </w:pPr>
      <w:r>
        <w:rPr>
          <w:rFonts w:ascii="David" w:hAnsi="David" w:cs="David"/>
          <w:sz w:val="24"/>
          <w:szCs w:val="24"/>
          <w:rtl/>
        </w:rPr>
        <w:t>יש לבקר מקום להתקדם אליו</w:t>
      </w:r>
      <w:r>
        <w:rPr>
          <w:rFonts w:ascii="David" w:hAnsi="David" w:cs="David" w:hint="cs"/>
          <w:sz w:val="24"/>
          <w:szCs w:val="24"/>
          <w:rtl/>
        </w:rPr>
        <w:t>.</w:t>
      </w:r>
    </w:p>
    <w:p w14:paraId="0153D9F0" w14:textId="7410ADFD" w:rsidR="00504923" w:rsidRDefault="00287891" w:rsidP="00BD3DEB">
      <w:pPr>
        <w:pStyle w:val="a7"/>
        <w:numPr>
          <w:ilvl w:val="0"/>
          <w:numId w:val="375"/>
        </w:numPr>
        <w:spacing w:after="0" w:line="360" w:lineRule="auto"/>
        <w:jc w:val="both"/>
        <w:rPr>
          <w:rFonts w:ascii="David" w:hAnsi="David" w:cs="David"/>
          <w:sz w:val="24"/>
          <w:szCs w:val="24"/>
        </w:rPr>
      </w:pPr>
      <w:r>
        <w:rPr>
          <w:rFonts w:ascii="David" w:hAnsi="David" w:cs="David"/>
          <w:sz w:val="24"/>
          <w:szCs w:val="24"/>
          <w:rtl/>
        </w:rPr>
        <w:t>משקל הבקר לא פחות מ-300 ק"ג</w:t>
      </w:r>
      <w:r>
        <w:rPr>
          <w:rFonts w:ascii="David" w:hAnsi="David" w:cs="David" w:hint="cs"/>
          <w:sz w:val="24"/>
          <w:szCs w:val="24"/>
          <w:rtl/>
        </w:rPr>
        <w:t>.</w:t>
      </w:r>
    </w:p>
    <w:p w14:paraId="73701977" w14:textId="359EB524" w:rsidR="00504923" w:rsidRDefault="001E044A" w:rsidP="00BD3DEB">
      <w:pPr>
        <w:pStyle w:val="a7"/>
        <w:numPr>
          <w:ilvl w:val="0"/>
          <w:numId w:val="375"/>
        </w:numPr>
        <w:spacing w:after="0" w:line="360" w:lineRule="auto"/>
        <w:jc w:val="both"/>
        <w:rPr>
          <w:rFonts w:ascii="David" w:hAnsi="David" w:cs="David"/>
          <w:sz w:val="24"/>
          <w:szCs w:val="24"/>
        </w:rPr>
      </w:pPr>
      <w:r w:rsidRPr="00504923">
        <w:rPr>
          <w:rFonts w:ascii="David" w:hAnsi="David" w:cs="David"/>
          <w:sz w:val="24"/>
          <w:szCs w:val="24"/>
          <w:rtl/>
        </w:rPr>
        <w:t>המכה או השימוש במאיץ חשמלי נעשו בשרירי החלק האחורי של הבקר</w:t>
      </w:r>
      <w:r w:rsidR="00287891">
        <w:rPr>
          <w:rFonts w:ascii="David" w:hAnsi="David" w:cs="David" w:hint="cs"/>
          <w:sz w:val="24"/>
          <w:szCs w:val="24"/>
          <w:rtl/>
        </w:rPr>
        <w:t>.</w:t>
      </w:r>
    </w:p>
    <w:p w14:paraId="02A800D8" w14:textId="7F9E548D" w:rsidR="00504923" w:rsidRDefault="001E044A" w:rsidP="00BD3DEB">
      <w:pPr>
        <w:pStyle w:val="a7"/>
        <w:numPr>
          <w:ilvl w:val="0"/>
          <w:numId w:val="375"/>
        </w:numPr>
        <w:spacing w:after="0" w:line="360" w:lineRule="auto"/>
        <w:jc w:val="both"/>
        <w:rPr>
          <w:rFonts w:ascii="David" w:hAnsi="David" w:cs="David"/>
          <w:sz w:val="24"/>
          <w:szCs w:val="24"/>
        </w:rPr>
      </w:pPr>
      <w:r w:rsidRPr="00504923">
        <w:rPr>
          <w:rFonts w:ascii="David" w:hAnsi="David" w:cs="David"/>
          <w:sz w:val="24"/>
          <w:szCs w:val="24"/>
          <w:rtl/>
        </w:rPr>
        <w:t>אם בוצע שימוש במ</w:t>
      </w:r>
      <w:r w:rsidR="00504923">
        <w:rPr>
          <w:rFonts w:ascii="David" w:hAnsi="David" w:cs="David"/>
          <w:sz w:val="24"/>
          <w:szCs w:val="24"/>
          <w:rtl/>
        </w:rPr>
        <w:t xml:space="preserve">איץ חשמלי </w:t>
      </w:r>
      <w:r w:rsidR="00504923">
        <w:rPr>
          <w:rFonts w:ascii="David" w:hAnsi="David" w:cs="David" w:hint="cs"/>
          <w:sz w:val="24"/>
          <w:szCs w:val="24"/>
          <w:rtl/>
        </w:rPr>
        <w:t>-</w:t>
      </w:r>
      <w:r w:rsidRPr="00504923">
        <w:rPr>
          <w:rFonts w:ascii="David" w:hAnsi="David" w:cs="David"/>
          <w:sz w:val="24"/>
          <w:szCs w:val="24"/>
          <w:rtl/>
        </w:rPr>
        <w:t xml:space="preserve"> מ</w:t>
      </w:r>
      <w:r w:rsidR="00287891">
        <w:rPr>
          <w:rFonts w:ascii="David" w:hAnsi="David" w:cs="David"/>
          <w:sz w:val="24"/>
          <w:szCs w:val="24"/>
          <w:rtl/>
        </w:rPr>
        <w:t>שך מכת החשמל לא עלה על שניה אחת</w:t>
      </w:r>
      <w:r w:rsidR="00287891">
        <w:rPr>
          <w:rFonts w:ascii="David" w:hAnsi="David" w:cs="David" w:hint="cs"/>
          <w:sz w:val="24"/>
          <w:szCs w:val="24"/>
          <w:rtl/>
        </w:rPr>
        <w:t>.</w:t>
      </w:r>
    </w:p>
    <w:p w14:paraId="66F810B7" w14:textId="5250D92A" w:rsidR="001E044A" w:rsidRPr="00504923" w:rsidRDefault="001E044A" w:rsidP="00BD3DEB">
      <w:pPr>
        <w:pStyle w:val="a7"/>
        <w:numPr>
          <w:ilvl w:val="0"/>
          <w:numId w:val="375"/>
        </w:numPr>
        <w:spacing w:after="0" w:line="360" w:lineRule="auto"/>
        <w:jc w:val="both"/>
        <w:rPr>
          <w:rFonts w:ascii="David" w:hAnsi="David" w:cs="David"/>
          <w:sz w:val="24"/>
          <w:szCs w:val="24"/>
          <w:rtl/>
        </w:rPr>
      </w:pPr>
      <w:r w:rsidRPr="00504923">
        <w:rPr>
          <w:rFonts w:ascii="David" w:hAnsi="David" w:cs="David"/>
          <w:sz w:val="24"/>
          <w:szCs w:val="24"/>
          <w:rtl/>
        </w:rPr>
        <w:t>הבקר לא הוכה ולא נעשה עליו שימוש במאיץ חשמלי יותר מפעמיים במהלך אותו אירוע.</w:t>
      </w:r>
    </w:p>
    <w:p w14:paraId="5EEE6493" w14:textId="77777777" w:rsidR="00504923" w:rsidRDefault="001E044A" w:rsidP="00BD3DEB">
      <w:pPr>
        <w:pStyle w:val="a7"/>
        <w:numPr>
          <w:ilvl w:val="2"/>
          <w:numId w:val="355"/>
        </w:numPr>
        <w:spacing w:after="0" w:line="360" w:lineRule="auto"/>
        <w:jc w:val="both"/>
        <w:rPr>
          <w:rFonts w:ascii="David" w:hAnsi="David" w:cs="David"/>
          <w:b/>
          <w:bCs/>
          <w:sz w:val="24"/>
          <w:szCs w:val="24"/>
        </w:rPr>
      </w:pPr>
      <w:r w:rsidRPr="00504923">
        <w:rPr>
          <w:rFonts w:ascii="David" w:hAnsi="David" w:cs="David"/>
          <w:b/>
          <w:bCs/>
          <w:sz w:val="24"/>
          <w:szCs w:val="24"/>
          <w:rtl/>
        </w:rPr>
        <w:t>ביצוע פעולות השחתה בעגלים</w:t>
      </w:r>
    </w:p>
    <w:p w14:paraId="3112FC8F" w14:textId="77777777" w:rsidR="00504923" w:rsidRPr="00504923" w:rsidRDefault="001E044A" w:rsidP="00BD3DEB">
      <w:pPr>
        <w:pStyle w:val="a7"/>
        <w:numPr>
          <w:ilvl w:val="0"/>
          <w:numId w:val="376"/>
        </w:numPr>
        <w:spacing w:after="0" w:line="360" w:lineRule="auto"/>
        <w:jc w:val="both"/>
        <w:rPr>
          <w:rFonts w:ascii="David" w:hAnsi="David" w:cs="David"/>
          <w:b/>
          <w:bCs/>
          <w:sz w:val="24"/>
          <w:szCs w:val="24"/>
        </w:rPr>
      </w:pPr>
      <w:r w:rsidRPr="00504923">
        <w:rPr>
          <w:rFonts w:ascii="David" w:hAnsi="David" w:cs="David"/>
          <w:sz w:val="24"/>
          <w:szCs w:val="24"/>
          <w:rtl/>
        </w:rPr>
        <w:t>לא תבוצע בעסק פעולת השחתה בעגל אלא אם מדובר באחת מן הפעולות שלהלן ובתנאים הבאים:</w:t>
      </w:r>
    </w:p>
    <w:p w14:paraId="6968096E" w14:textId="1E6B6B62" w:rsidR="00504923" w:rsidRPr="00504923" w:rsidRDefault="001E044A" w:rsidP="00BD3DEB">
      <w:pPr>
        <w:pStyle w:val="a7"/>
        <w:numPr>
          <w:ilvl w:val="0"/>
          <w:numId w:val="377"/>
        </w:numPr>
        <w:spacing w:after="0" w:line="360" w:lineRule="auto"/>
        <w:jc w:val="both"/>
        <w:rPr>
          <w:rFonts w:ascii="David" w:hAnsi="David" w:cs="David"/>
          <w:b/>
          <w:bCs/>
          <w:sz w:val="24"/>
          <w:szCs w:val="24"/>
        </w:rPr>
      </w:pPr>
      <w:r w:rsidRPr="00504923">
        <w:rPr>
          <w:rFonts w:ascii="David" w:hAnsi="David" w:cs="David"/>
          <w:sz w:val="24"/>
          <w:szCs w:val="24"/>
          <w:rtl/>
        </w:rPr>
        <w:t>ניקוב אוזניים לסימון בתווית אוזן בידי מי שהוסמך כמסמן בקר לפי תקנה 6 לתקנות מחלות בעלי חיים (רישום, ס</w:t>
      </w:r>
      <w:r w:rsidR="00287891">
        <w:rPr>
          <w:rFonts w:ascii="David" w:hAnsi="David" w:cs="David"/>
          <w:sz w:val="24"/>
          <w:szCs w:val="24"/>
          <w:rtl/>
        </w:rPr>
        <w:t>ימון והובלה של בקר), תשל"ו-1976</w:t>
      </w:r>
      <w:r w:rsidR="00287891">
        <w:rPr>
          <w:rFonts w:ascii="David" w:hAnsi="David" w:cs="David" w:hint="cs"/>
          <w:sz w:val="24"/>
          <w:szCs w:val="24"/>
          <w:rtl/>
        </w:rPr>
        <w:t>.</w:t>
      </w:r>
    </w:p>
    <w:p w14:paraId="37D5A8C5" w14:textId="099AE303" w:rsidR="00504923" w:rsidRPr="00504923" w:rsidRDefault="001E044A" w:rsidP="00BD3DEB">
      <w:pPr>
        <w:pStyle w:val="a7"/>
        <w:numPr>
          <w:ilvl w:val="0"/>
          <w:numId w:val="377"/>
        </w:numPr>
        <w:spacing w:after="0" w:line="360" w:lineRule="auto"/>
        <w:jc w:val="both"/>
        <w:rPr>
          <w:rFonts w:ascii="David" w:hAnsi="David" w:cs="David"/>
          <w:b/>
          <w:bCs/>
          <w:sz w:val="24"/>
          <w:szCs w:val="24"/>
        </w:rPr>
      </w:pPr>
      <w:r w:rsidRPr="00504923">
        <w:rPr>
          <w:rFonts w:ascii="David" w:hAnsi="David" w:cs="David"/>
          <w:sz w:val="24"/>
          <w:szCs w:val="24"/>
          <w:rtl/>
        </w:rPr>
        <w:t>הסרה או צריבה של ניצני קרניים בעגל שגילו עשרה ימים או פחות, תתבצע ע"י עובד שעבר הדרכה של הרופא המט</w:t>
      </w:r>
      <w:r w:rsidR="00287891">
        <w:rPr>
          <w:rFonts w:ascii="David" w:hAnsi="David" w:cs="David"/>
          <w:sz w:val="24"/>
          <w:szCs w:val="24"/>
          <w:rtl/>
        </w:rPr>
        <w:t>פל בעסק</w:t>
      </w:r>
      <w:r w:rsidR="00287891">
        <w:rPr>
          <w:rFonts w:ascii="David" w:hAnsi="David" w:cs="David" w:hint="cs"/>
          <w:sz w:val="24"/>
          <w:szCs w:val="24"/>
          <w:rtl/>
        </w:rPr>
        <w:t>.</w:t>
      </w:r>
    </w:p>
    <w:p w14:paraId="5AC3D954" w14:textId="443C01E5" w:rsidR="00504923" w:rsidRPr="00504923" w:rsidRDefault="001E044A" w:rsidP="00BD3DEB">
      <w:pPr>
        <w:pStyle w:val="a7"/>
        <w:numPr>
          <w:ilvl w:val="0"/>
          <w:numId w:val="377"/>
        </w:numPr>
        <w:spacing w:after="0" w:line="360" w:lineRule="auto"/>
        <w:jc w:val="both"/>
        <w:rPr>
          <w:rFonts w:ascii="David" w:hAnsi="David" w:cs="David"/>
          <w:b/>
          <w:bCs/>
          <w:sz w:val="24"/>
          <w:szCs w:val="24"/>
        </w:rPr>
      </w:pPr>
      <w:r w:rsidRPr="00504923">
        <w:rPr>
          <w:rFonts w:ascii="David" w:hAnsi="David" w:cs="David"/>
          <w:sz w:val="24"/>
          <w:szCs w:val="24"/>
          <w:rtl/>
        </w:rPr>
        <w:t>הסרה או צריבה של ניצני קרניים בעגל שגילו בין עשרה ימים לשמונה שבועות, תתבצע ע"י עובד שעבר הדרכה של הרופא המטפל בעסק ובפיקוח רופא וטרינר, לאחר אלחוש האזור וטיפול במשכך כאבים להפחתת סבלו של העגל למ</w:t>
      </w:r>
      <w:r w:rsidR="00287891">
        <w:rPr>
          <w:rFonts w:ascii="David" w:hAnsi="David" w:cs="David"/>
          <w:sz w:val="24"/>
          <w:szCs w:val="24"/>
          <w:rtl/>
        </w:rPr>
        <w:t>שך ארבעים ושמונה שעות לכל הפחות</w:t>
      </w:r>
      <w:r w:rsidR="00287891">
        <w:rPr>
          <w:rFonts w:ascii="David" w:hAnsi="David" w:cs="David" w:hint="cs"/>
          <w:sz w:val="24"/>
          <w:szCs w:val="24"/>
          <w:rtl/>
        </w:rPr>
        <w:t>.</w:t>
      </w:r>
    </w:p>
    <w:p w14:paraId="20441903" w14:textId="49AF26E2" w:rsidR="00504923" w:rsidRPr="00504923" w:rsidRDefault="001E044A" w:rsidP="00BD3DEB">
      <w:pPr>
        <w:pStyle w:val="a7"/>
        <w:numPr>
          <w:ilvl w:val="0"/>
          <w:numId w:val="377"/>
        </w:numPr>
        <w:spacing w:after="0" w:line="360" w:lineRule="auto"/>
        <w:jc w:val="both"/>
        <w:rPr>
          <w:rFonts w:ascii="David" w:hAnsi="David" w:cs="David"/>
          <w:b/>
          <w:bCs/>
          <w:sz w:val="24"/>
          <w:szCs w:val="24"/>
        </w:rPr>
      </w:pPr>
      <w:r w:rsidRPr="00504923">
        <w:rPr>
          <w:rFonts w:ascii="David" w:hAnsi="David" w:cs="David"/>
          <w:sz w:val="24"/>
          <w:szCs w:val="24"/>
          <w:rtl/>
        </w:rPr>
        <w:t>חיתוך קרן בעגל שגילו בין שמונה שבועות לשנים עשר חודשים - בידי עובד מיומן, בפיקוח רופא וטרינר, לאחר שהרופא הווטרינר אלחש את האזור או הרדים את העגל, והעגל טופל במשכך כאבים שמפחית את סבלו למ</w:t>
      </w:r>
      <w:r w:rsidR="00287891">
        <w:rPr>
          <w:rFonts w:ascii="David" w:hAnsi="David" w:cs="David"/>
          <w:sz w:val="24"/>
          <w:szCs w:val="24"/>
          <w:rtl/>
        </w:rPr>
        <w:t>שך ארבעים ושמונה שעות לכל הפחות</w:t>
      </w:r>
      <w:r w:rsidR="00287891">
        <w:rPr>
          <w:rFonts w:ascii="David" w:hAnsi="David" w:cs="David" w:hint="cs"/>
          <w:sz w:val="24"/>
          <w:szCs w:val="24"/>
          <w:rtl/>
        </w:rPr>
        <w:t>.</w:t>
      </w:r>
    </w:p>
    <w:p w14:paraId="67794942" w14:textId="73D52D45" w:rsidR="00504923" w:rsidRPr="00504923" w:rsidRDefault="001E044A" w:rsidP="00BD3DEB">
      <w:pPr>
        <w:pStyle w:val="a7"/>
        <w:numPr>
          <w:ilvl w:val="0"/>
          <w:numId w:val="377"/>
        </w:numPr>
        <w:spacing w:after="0" w:line="360" w:lineRule="auto"/>
        <w:jc w:val="both"/>
        <w:rPr>
          <w:rFonts w:ascii="David" w:hAnsi="David" w:cs="David"/>
          <w:b/>
          <w:bCs/>
          <w:sz w:val="24"/>
          <w:szCs w:val="24"/>
        </w:rPr>
      </w:pPr>
      <w:r w:rsidRPr="00504923">
        <w:rPr>
          <w:rFonts w:ascii="David" w:hAnsi="David" w:cs="David"/>
          <w:sz w:val="24"/>
          <w:szCs w:val="24"/>
          <w:rtl/>
        </w:rPr>
        <w:t>חיתוך קרן בעגל שגילו עולה על שנים עשר חודשים - בידי עובד מיומן, בפיקוח רופא וטרינר, לאחר שהרופא הווטרינר אלחש את האזור או הרדים את העגל והעגל טופל במשכך כאבים שמפחית את סבלו למשך ארבעים ושמונה שעות לכל הפחות. יש להשאיר מרווח שאינו פחות מ</w:t>
      </w:r>
      <w:r w:rsidR="00287891">
        <w:rPr>
          <w:rFonts w:ascii="David" w:hAnsi="David" w:cs="David"/>
          <w:sz w:val="24"/>
          <w:szCs w:val="24"/>
          <w:rtl/>
        </w:rPr>
        <w:t>-5 ס"מ בין בסיס הקרן לקו החיתוך</w:t>
      </w:r>
      <w:r w:rsidR="00287891">
        <w:rPr>
          <w:rFonts w:ascii="David" w:hAnsi="David" w:cs="David" w:hint="cs"/>
          <w:sz w:val="24"/>
          <w:szCs w:val="24"/>
          <w:rtl/>
        </w:rPr>
        <w:t>.</w:t>
      </w:r>
    </w:p>
    <w:p w14:paraId="2D4CFF3B" w14:textId="4FFB5EE6" w:rsidR="00504923" w:rsidRPr="00504923" w:rsidRDefault="001E044A" w:rsidP="00BD3DEB">
      <w:pPr>
        <w:pStyle w:val="a7"/>
        <w:numPr>
          <w:ilvl w:val="0"/>
          <w:numId w:val="377"/>
        </w:numPr>
        <w:spacing w:after="0" w:line="360" w:lineRule="auto"/>
        <w:jc w:val="both"/>
        <w:rPr>
          <w:rFonts w:ascii="David" w:hAnsi="David" w:cs="David"/>
          <w:b/>
          <w:bCs/>
          <w:sz w:val="24"/>
          <w:szCs w:val="24"/>
        </w:rPr>
      </w:pPr>
      <w:r w:rsidRPr="00504923">
        <w:rPr>
          <w:rFonts w:ascii="David" w:hAnsi="David" w:cs="David"/>
          <w:sz w:val="24"/>
          <w:szCs w:val="24"/>
          <w:rtl/>
        </w:rPr>
        <w:t>התקנת נזם קבוע לעגלים זכרים המיועדים לרבייה – בידי רופא וטרינר לאחר  שהרופא הווטרינר בצע טשטוש (</w:t>
      </w:r>
      <w:r w:rsidRPr="00504923">
        <w:rPr>
          <w:rFonts w:ascii="David" w:hAnsi="David" w:cs="David"/>
          <w:sz w:val="24"/>
          <w:szCs w:val="24"/>
        </w:rPr>
        <w:t>sedation</w:t>
      </w:r>
      <w:r w:rsidR="00287891">
        <w:rPr>
          <w:rFonts w:ascii="David" w:hAnsi="David" w:cs="David"/>
          <w:sz w:val="24"/>
          <w:szCs w:val="24"/>
          <w:rtl/>
        </w:rPr>
        <w:t>) בעגל</w:t>
      </w:r>
      <w:r w:rsidR="00287891">
        <w:rPr>
          <w:rFonts w:ascii="David" w:hAnsi="David" w:cs="David" w:hint="cs"/>
          <w:sz w:val="24"/>
          <w:szCs w:val="24"/>
          <w:rtl/>
        </w:rPr>
        <w:t>.</w:t>
      </w:r>
    </w:p>
    <w:p w14:paraId="648EF3AA" w14:textId="52E332B0" w:rsidR="00504923" w:rsidRPr="00504923" w:rsidRDefault="001E044A" w:rsidP="00BD3DEB">
      <w:pPr>
        <w:pStyle w:val="a7"/>
        <w:numPr>
          <w:ilvl w:val="0"/>
          <w:numId w:val="377"/>
        </w:numPr>
        <w:spacing w:after="0" w:line="360" w:lineRule="auto"/>
        <w:jc w:val="both"/>
        <w:rPr>
          <w:rFonts w:ascii="David" w:hAnsi="David" w:cs="David"/>
          <w:b/>
          <w:bCs/>
          <w:sz w:val="24"/>
          <w:szCs w:val="24"/>
        </w:rPr>
      </w:pPr>
      <w:r w:rsidRPr="00504923">
        <w:rPr>
          <w:rFonts w:ascii="David" w:hAnsi="David" w:cs="David"/>
          <w:sz w:val="24"/>
          <w:szCs w:val="24"/>
          <w:rtl/>
        </w:rPr>
        <w:t xml:space="preserve">הסרת </w:t>
      </w:r>
      <w:r w:rsidR="00287891">
        <w:rPr>
          <w:rFonts w:ascii="David" w:hAnsi="David" w:cs="David"/>
          <w:sz w:val="24"/>
          <w:szCs w:val="24"/>
          <w:rtl/>
        </w:rPr>
        <w:t xml:space="preserve">פטמות עודפות </w:t>
      </w:r>
      <w:r w:rsidR="00287891">
        <w:rPr>
          <w:rFonts w:ascii="David" w:hAnsi="David" w:cs="David" w:hint="cs"/>
          <w:sz w:val="24"/>
          <w:szCs w:val="24"/>
          <w:rtl/>
        </w:rPr>
        <w:t>-</w:t>
      </w:r>
      <w:r w:rsidR="00287891">
        <w:rPr>
          <w:rFonts w:ascii="David" w:hAnsi="David" w:cs="David"/>
          <w:sz w:val="24"/>
          <w:szCs w:val="24"/>
          <w:rtl/>
        </w:rPr>
        <w:t xml:space="preserve"> בידי רופא וטרינר</w:t>
      </w:r>
      <w:r w:rsidR="00287891">
        <w:rPr>
          <w:rFonts w:ascii="David" w:hAnsi="David" w:cs="David" w:hint="cs"/>
          <w:sz w:val="24"/>
          <w:szCs w:val="24"/>
          <w:rtl/>
        </w:rPr>
        <w:t>.</w:t>
      </w:r>
    </w:p>
    <w:p w14:paraId="7F9AA629" w14:textId="77777777" w:rsidR="00504923" w:rsidRPr="00504923" w:rsidRDefault="001E044A" w:rsidP="00BD3DEB">
      <w:pPr>
        <w:pStyle w:val="a7"/>
        <w:numPr>
          <w:ilvl w:val="0"/>
          <w:numId w:val="377"/>
        </w:numPr>
        <w:spacing w:after="0" w:line="360" w:lineRule="auto"/>
        <w:jc w:val="both"/>
        <w:rPr>
          <w:rFonts w:ascii="David" w:hAnsi="David" w:cs="David"/>
          <w:b/>
          <w:bCs/>
          <w:sz w:val="24"/>
          <w:szCs w:val="24"/>
        </w:rPr>
      </w:pPr>
      <w:r w:rsidRPr="00504923">
        <w:rPr>
          <w:rFonts w:ascii="David" w:hAnsi="David" w:cs="David"/>
          <w:sz w:val="24"/>
          <w:szCs w:val="24"/>
          <w:rtl/>
        </w:rPr>
        <w:t>סימון בכוויה - בידי עובד מיומן ובהתקיים כל אלה, לפי העניין:</w:t>
      </w:r>
    </w:p>
    <w:p w14:paraId="0E1FFC72" w14:textId="08209B02" w:rsidR="00504923" w:rsidRPr="00504923" w:rsidRDefault="001E044A" w:rsidP="00BD3DEB">
      <w:pPr>
        <w:pStyle w:val="a7"/>
        <w:numPr>
          <w:ilvl w:val="0"/>
          <w:numId w:val="378"/>
        </w:numPr>
        <w:spacing w:after="0" w:line="360" w:lineRule="auto"/>
        <w:jc w:val="both"/>
        <w:rPr>
          <w:rFonts w:ascii="David" w:hAnsi="David" w:cs="David"/>
          <w:b/>
          <w:bCs/>
          <w:sz w:val="24"/>
          <w:szCs w:val="24"/>
        </w:rPr>
      </w:pPr>
      <w:r w:rsidRPr="00504923">
        <w:rPr>
          <w:rFonts w:ascii="David" w:hAnsi="David" w:cs="David"/>
          <w:sz w:val="24"/>
          <w:szCs w:val="24"/>
          <w:rtl/>
        </w:rPr>
        <w:t>גיל העגל עולה על חודשיי</w:t>
      </w:r>
      <w:r w:rsidR="00287891">
        <w:rPr>
          <w:rFonts w:ascii="David" w:hAnsi="David" w:cs="David"/>
          <w:sz w:val="24"/>
          <w:szCs w:val="24"/>
          <w:rtl/>
        </w:rPr>
        <w:t>ם והוא אינו סובל מרזון או ממחלה</w:t>
      </w:r>
      <w:r w:rsidR="00287891">
        <w:rPr>
          <w:rFonts w:ascii="David" w:hAnsi="David" w:cs="David" w:hint="cs"/>
          <w:sz w:val="24"/>
          <w:szCs w:val="24"/>
          <w:rtl/>
        </w:rPr>
        <w:t>.</w:t>
      </w:r>
    </w:p>
    <w:p w14:paraId="7AC8E5F7" w14:textId="3C4D2C5E" w:rsidR="00504923" w:rsidRPr="00504923" w:rsidRDefault="001E044A" w:rsidP="00BD3DEB">
      <w:pPr>
        <w:pStyle w:val="a7"/>
        <w:numPr>
          <w:ilvl w:val="0"/>
          <w:numId w:val="378"/>
        </w:numPr>
        <w:spacing w:after="0" w:line="360" w:lineRule="auto"/>
        <w:jc w:val="both"/>
        <w:rPr>
          <w:rFonts w:ascii="David" w:hAnsi="David" w:cs="David"/>
          <w:b/>
          <w:bCs/>
          <w:sz w:val="24"/>
          <w:szCs w:val="24"/>
        </w:rPr>
      </w:pPr>
      <w:r w:rsidRPr="00504923">
        <w:rPr>
          <w:rFonts w:ascii="David" w:hAnsi="David" w:cs="David"/>
          <w:sz w:val="24"/>
          <w:szCs w:val="24"/>
          <w:rtl/>
        </w:rPr>
        <w:t>העגל טופל במשכך כאבים שמפחית את סבלו למ</w:t>
      </w:r>
      <w:r w:rsidR="00287891">
        <w:rPr>
          <w:rFonts w:ascii="David" w:hAnsi="David" w:cs="David"/>
          <w:sz w:val="24"/>
          <w:szCs w:val="24"/>
          <w:rtl/>
        </w:rPr>
        <w:t>שך ארבעים ושמונה שעות לכל הפחות</w:t>
      </w:r>
      <w:r w:rsidR="00287891">
        <w:rPr>
          <w:rFonts w:ascii="David" w:hAnsi="David" w:cs="David" w:hint="cs"/>
          <w:sz w:val="24"/>
          <w:szCs w:val="24"/>
          <w:rtl/>
        </w:rPr>
        <w:t>.</w:t>
      </w:r>
    </w:p>
    <w:p w14:paraId="0CBD1760" w14:textId="30B19903" w:rsidR="00504923" w:rsidRPr="00504923" w:rsidRDefault="00287891" w:rsidP="00BD3DEB">
      <w:pPr>
        <w:pStyle w:val="a7"/>
        <w:numPr>
          <w:ilvl w:val="0"/>
          <w:numId w:val="378"/>
        </w:numPr>
        <w:spacing w:after="0" w:line="360" w:lineRule="auto"/>
        <w:jc w:val="both"/>
        <w:rPr>
          <w:rFonts w:ascii="David" w:hAnsi="David" w:cs="David"/>
          <w:b/>
          <w:bCs/>
          <w:sz w:val="24"/>
          <w:szCs w:val="24"/>
        </w:rPr>
      </w:pPr>
      <w:r>
        <w:rPr>
          <w:rFonts w:ascii="David" w:hAnsi="David" w:cs="David"/>
          <w:sz w:val="24"/>
          <w:szCs w:val="24"/>
          <w:rtl/>
        </w:rPr>
        <w:t>הסימון בכוויה אינו באזור הראש</w:t>
      </w:r>
      <w:r>
        <w:rPr>
          <w:rFonts w:ascii="David" w:hAnsi="David" w:cs="David" w:hint="cs"/>
          <w:sz w:val="24"/>
          <w:szCs w:val="24"/>
          <w:rtl/>
        </w:rPr>
        <w:t>.</w:t>
      </w:r>
    </w:p>
    <w:p w14:paraId="7A908845" w14:textId="3E478AF7" w:rsidR="00504923" w:rsidRPr="00504923" w:rsidRDefault="001E044A" w:rsidP="00BD3DEB">
      <w:pPr>
        <w:pStyle w:val="a7"/>
        <w:numPr>
          <w:ilvl w:val="0"/>
          <w:numId w:val="378"/>
        </w:numPr>
        <w:spacing w:after="0" w:line="360" w:lineRule="auto"/>
        <w:jc w:val="both"/>
        <w:rPr>
          <w:rFonts w:ascii="David" w:hAnsi="David" w:cs="David"/>
          <w:b/>
          <w:bCs/>
          <w:sz w:val="24"/>
          <w:szCs w:val="24"/>
        </w:rPr>
      </w:pPr>
      <w:r w:rsidRPr="00504923">
        <w:rPr>
          <w:rFonts w:ascii="David" w:hAnsi="David" w:cs="David"/>
          <w:sz w:val="24"/>
          <w:szCs w:val="24"/>
          <w:rtl/>
        </w:rPr>
        <w:t>גודל כל תו בעת הסימון לא יעלה על ריבוע שאור</w:t>
      </w:r>
      <w:r w:rsidR="00287891">
        <w:rPr>
          <w:rFonts w:ascii="David" w:hAnsi="David" w:cs="David"/>
          <w:sz w:val="24"/>
          <w:szCs w:val="24"/>
          <w:rtl/>
        </w:rPr>
        <w:t>ך כל אחת מצלעותיו חמישה עשר ס"מ</w:t>
      </w:r>
      <w:r w:rsidR="00287891">
        <w:rPr>
          <w:rFonts w:ascii="David" w:hAnsi="David" w:cs="David" w:hint="cs"/>
          <w:sz w:val="24"/>
          <w:szCs w:val="24"/>
          <w:rtl/>
        </w:rPr>
        <w:t>.</w:t>
      </w:r>
    </w:p>
    <w:p w14:paraId="6484E962" w14:textId="1986EEAA" w:rsidR="00504923" w:rsidRPr="00504923" w:rsidRDefault="001E044A" w:rsidP="00BD3DEB">
      <w:pPr>
        <w:pStyle w:val="a7"/>
        <w:numPr>
          <w:ilvl w:val="0"/>
          <w:numId w:val="378"/>
        </w:numPr>
        <w:spacing w:after="0" w:line="360" w:lineRule="auto"/>
        <w:jc w:val="both"/>
        <w:rPr>
          <w:rFonts w:ascii="David" w:hAnsi="David" w:cs="David"/>
          <w:b/>
          <w:bCs/>
          <w:sz w:val="24"/>
          <w:szCs w:val="24"/>
        </w:rPr>
      </w:pPr>
      <w:r w:rsidRPr="00504923">
        <w:rPr>
          <w:rFonts w:ascii="David" w:hAnsi="David" w:cs="David"/>
          <w:sz w:val="24"/>
          <w:szCs w:val="24"/>
          <w:rtl/>
        </w:rPr>
        <w:t>היה הסימו</w:t>
      </w:r>
      <w:r w:rsidR="00287891">
        <w:rPr>
          <w:rFonts w:ascii="David" w:hAnsi="David" w:cs="David"/>
          <w:sz w:val="24"/>
          <w:szCs w:val="24"/>
          <w:rtl/>
        </w:rPr>
        <w:t>ן בכוויה קרה - מתקיימים גם אלה</w:t>
      </w:r>
      <w:r w:rsidRPr="00504923">
        <w:rPr>
          <w:rFonts w:ascii="David" w:hAnsi="David" w:cs="David"/>
          <w:sz w:val="24"/>
          <w:szCs w:val="24"/>
          <w:rtl/>
        </w:rPr>
        <w:t>:</w:t>
      </w:r>
    </w:p>
    <w:p w14:paraId="7648304A" w14:textId="45699A4C" w:rsidR="00504923" w:rsidRPr="00504923" w:rsidRDefault="00287891" w:rsidP="00BD3DEB">
      <w:pPr>
        <w:pStyle w:val="a7"/>
        <w:numPr>
          <w:ilvl w:val="0"/>
          <w:numId w:val="379"/>
        </w:numPr>
        <w:spacing w:after="0" w:line="360" w:lineRule="auto"/>
        <w:jc w:val="both"/>
        <w:rPr>
          <w:rFonts w:ascii="David" w:hAnsi="David" w:cs="David"/>
          <w:b/>
          <w:bCs/>
          <w:sz w:val="24"/>
          <w:szCs w:val="24"/>
        </w:rPr>
      </w:pPr>
      <w:r>
        <w:rPr>
          <w:rFonts w:ascii="David" w:hAnsi="David" w:cs="David"/>
          <w:sz w:val="24"/>
          <w:szCs w:val="24"/>
          <w:rtl/>
        </w:rPr>
        <w:t>העגל מיועד לרבייה</w:t>
      </w:r>
      <w:r>
        <w:rPr>
          <w:rFonts w:ascii="David" w:hAnsi="David" w:cs="David" w:hint="cs"/>
          <w:sz w:val="24"/>
          <w:szCs w:val="24"/>
          <w:rtl/>
        </w:rPr>
        <w:t>.</w:t>
      </w:r>
    </w:p>
    <w:p w14:paraId="08534FB5" w14:textId="7F5C51D9" w:rsidR="001E044A" w:rsidRPr="00504923" w:rsidRDefault="001E044A" w:rsidP="00BD3DEB">
      <w:pPr>
        <w:pStyle w:val="a7"/>
        <w:numPr>
          <w:ilvl w:val="0"/>
          <w:numId w:val="379"/>
        </w:numPr>
        <w:spacing w:after="0" w:line="360" w:lineRule="auto"/>
        <w:jc w:val="both"/>
        <w:rPr>
          <w:rFonts w:ascii="David" w:hAnsi="David" w:cs="David"/>
          <w:b/>
          <w:bCs/>
          <w:sz w:val="24"/>
          <w:szCs w:val="24"/>
          <w:rtl/>
        </w:rPr>
      </w:pPr>
      <w:r w:rsidRPr="00504923">
        <w:rPr>
          <w:rFonts w:ascii="David" w:hAnsi="David" w:cs="David"/>
          <w:sz w:val="24"/>
          <w:szCs w:val="24"/>
          <w:rtl/>
        </w:rPr>
        <w:t>הס</w:t>
      </w:r>
      <w:r w:rsidR="00287891">
        <w:rPr>
          <w:rFonts w:ascii="David" w:hAnsi="David" w:cs="David"/>
          <w:sz w:val="24"/>
          <w:szCs w:val="24"/>
          <w:rtl/>
        </w:rPr>
        <w:t>ימון לא יכלול יותר מחמישה תווים</w:t>
      </w:r>
      <w:r w:rsidR="00287891">
        <w:rPr>
          <w:rFonts w:ascii="David" w:hAnsi="David" w:cs="David" w:hint="cs"/>
          <w:sz w:val="24"/>
          <w:szCs w:val="24"/>
          <w:rtl/>
        </w:rPr>
        <w:t>.</w:t>
      </w:r>
    </w:p>
    <w:p w14:paraId="48FE6DFA" w14:textId="77777777" w:rsidR="00504923" w:rsidRDefault="00504923" w:rsidP="00BD3DEB">
      <w:pPr>
        <w:pStyle w:val="a7"/>
        <w:numPr>
          <w:ilvl w:val="0"/>
          <w:numId w:val="378"/>
        </w:numPr>
        <w:tabs>
          <w:tab w:val="right" w:pos="1736"/>
        </w:tabs>
        <w:spacing w:after="0" w:line="360" w:lineRule="auto"/>
        <w:jc w:val="both"/>
        <w:rPr>
          <w:rFonts w:ascii="David" w:hAnsi="David" w:cs="David"/>
          <w:sz w:val="24"/>
          <w:szCs w:val="24"/>
        </w:rPr>
      </w:pPr>
      <w:r>
        <w:rPr>
          <w:rFonts w:ascii="David" w:hAnsi="David" w:cs="David"/>
          <w:sz w:val="24"/>
          <w:szCs w:val="24"/>
          <w:rtl/>
        </w:rPr>
        <w:t xml:space="preserve">היה הסימון בכוויה חמה </w:t>
      </w:r>
      <w:r>
        <w:rPr>
          <w:rFonts w:ascii="David" w:hAnsi="David" w:cs="David" w:hint="cs"/>
          <w:sz w:val="24"/>
          <w:szCs w:val="24"/>
          <w:rtl/>
        </w:rPr>
        <w:t>-</w:t>
      </w:r>
      <w:r w:rsidR="001E044A" w:rsidRPr="00504923">
        <w:rPr>
          <w:rFonts w:ascii="David" w:hAnsi="David" w:cs="David"/>
          <w:sz w:val="24"/>
          <w:szCs w:val="24"/>
          <w:rtl/>
        </w:rPr>
        <w:t xml:space="preserve"> מתקיימים גם אלה:</w:t>
      </w:r>
    </w:p>
    <w:p w14:paraId="7B4F07E2" w14:textId="2704AD45" w:rsidR="00504923" w:rsidRDefault="001E044A" w:rsidP="00BD3DEB">
      <w:pPr>
        <w:pStyle w:val="a7"/>
        <w:numPr>
          <w:ilvl w:val="0"/>
          <w:numId w:val="380"/>
        </w:numPr>
        <w:tabs>
          <w:tab w:val="right" w:pos="1736"/>
        </w:tabs>
        <w:spacing w:after="0" w:line="360" w:lineRule="auto"/>
        <w:jc w:val="both"/>
        <w:rPr>
          <w:rFonts w:ascii="David" w:hAnsi="David" w:cs="David"/>
          <w:sz w:val="24"/>
          <w:szCs w:val="24"/>
        </w:rPr>
      </w:pPr>
      <w:r w:rsidRPr="00504923">
        <w:rPr>
          <w:rFonts w:ascii="David" w:hAnsi="David" w:cs="David"/>
          <w:sz w:val="24"/>
          <w:szCs w:val="24"/>
          <w:rtl/>
        </w:rPr>
        <w:t>המשק הוא משק לגידול בקר לתעשי</w:t>
      </w:r>
      <w:r w:rsidR="00287891">
        <w:rPr>
          <w:rFonts w:ascii="David" w:hAnsi="David" w:cs="David"/>
          <w:sz w:val="24"/>
          <w:szCs w:val="24"/>
          <w:rtl/>
        </w:rPr>
        <w:t>ית הבשר והסימון הוא סימון בעלות</w:t>
      </w:r>
      <w:r w:rsidR="00287891">
        <w:rPr>
          <w:rFonts w:ascii="David" w:hAnsi="David" w:cs="David" w:hint="cs"/>
          <w:sz w:val="24"/>
          <w:szCs w:val="24"/>
          <w:rtl/>
        </w:rPr>
        <w:t>.</w:t>
      </w:r>
    </w:p>
    <w:p w14:paraId="79E227B2" w14:textId="3E10765A" w:rsidR="00504923" w:rsidRDefault="001E044A" w:rsidP="00BD3DEB">
      <w:pPr>
        <w:pStyle w:val="a7"/>
        <w:numPr>
          <w:ilvl w:val="0"/>
          <w:numId w:val="380"/>
        </w:numPr>
        <w:tabs>
          <w:tab w:val="right" w:pos="1736"/>
        </w:tabs>
        <w:spacing w:after="0" w:line="360" w:lineRule="auto"/>
        <w:jc w:val="both"/>
        <w:rPr>
          <w:rFonts w:ascii="David" w:hAnsi="David" w:cs="David"/>
          <w:sz w:val="24"/>
          <w:szCs w:val="24"/>
        </w:rPr>
      </w:pPr>
      <w:r w:rsidRPr="00504923">
        <w:rPr>
          <w:rFonts w:ascii="David" w:hAnsi="David" w:cs="David"/>
          <w:sz w:val="24"/>
          <w:szCs w:val="24"/>
          <w:rtl/>
        </w:rPr>
        <w:t>הס</w:t>
      </w:r>
      <w:r w:rsidR="00287891">
        <w:rPr>
          <w:rFonts w:ascii="David" w:hAnsi="David" w:cs="David"/>
          <w:sz w:val="24"/>
          <w:szCs w:val="24"/>
          <w:rtl/>
        </w:rPr>
        <w:t>ימון מבוצע בחלקו האחורי של הגוף</w:t>
      </w:r>
      <w:r w:rsidR="00287891">
        <w:rPr>
          <w:rFonts w:ascii="David" w:hAnsi="David" w:cs="David" w:hint="cs"/>
          <w:sz w:val="24"/>
          <w:szCs w:val="24"/>
          <w:rtl/>
        </w:rPr>
        <w:t>.</w:t>
      </w:r>
    </w:p>
    <w:p w14:paraId="69F26175" w14:textId="46556AF9" w:rsidR="00504923" w:rsidRDefault="00287891" w:rsidP="00BD3DEB">
      <w:pPr>
        <w:pStyle w:val="a7"/>
        <w:numPr>
          <w:ilvl w:val="0"/>
          <w:numId w:val="380"/>
        </w:numPr>
        <w:tabs>
          <w:tab w:val="right" w:pos="1736"/>
        </w:tabs>
        <w:spacing w:after="0" w:line="360" w:lineRule="auto"/>
        <w:jc w:val="both"/>
        <w:rPr>
          <w:rFonts w:ascii="David" w:hAnsi="David" w:cs="David"/>
          <w:sz w:val="24"/>
          <w:szCs w:val="24"/>
        </w:rPr>
      </w:pPr>
      <w:r>
        <w:rPr>
          <w:rFonts w:ascii="David" w:hAnsi="David" w:cs="David"/>
          <w:sz w:val="24"/>
          <w:szCs w:val="24"/>
          <w:rtl/>
        </w:rPr>
        <w:t>הסימון לא יכלול יותר משני תווים</w:t>
      </w:r>
      <w:r>
        <w:rPr>
          <w:rFonts w:ascii="David" w:hAnsi="David" w:cs="David" w:hint="cs"/>
          <w:sz w:val="24"/>
          <w:szCs w:val="24"/>
          <w:rtl/>
        </w:rPr>
        <w:t>.</w:t>
      </w:r>
    </w:p>
    <w:p w14:paraId="5F54F67A" w14:textId="77777777" w:rsidR="00504923" w:rsidRDefault="001E044A" w:rsidP="00BD3DEB">
      <w:pPr>
        <w:pStyle w:val="a7"/>
        <w:numPr>
          <w:ilvl w:val="0"/>
          <w:numId w:val="380"/>
        </w:numPr>
        <w:tabs>
          <w:tab w:val="right" w:pos="1736"/>
        </w:tabs>
        <w:spacing w:after="0" w:line="360" w:lineRule="auto"/>
        <w:jc w:val="both"/>
        <w:rPr>
          <w:rFonts w:ascii="David" w:hAnsi="David" w:cs="David"/>
          <w:sz w:val="24"/>
          <w:szCs w:val="24"/>
        </w:rPr>
      </w:pPr>
      <w:r w:rsidRPr="00504923">
        <w:rPr>
          <w:rFonts w:ascii="David" w:hAnsi="David" w:cs="David"/>
          <w:sz w:val="24"/>
          <w:szCs w:val="24"/>
          <w:rtl/>
        </w:rPr>
        <w:t>למכשיר בו מבוצע הסימון יהיו מאפיינים אלה:</w:t>
      </w:r>
    </w:p>
    <w:p w14:paraId="3E4D9317" w14:textId="05283372" w:rsidR="001E044A" w:rsidRPr="00504923" w:rsidRDefault="001E044A" w:rsidP="00BD3DEB">
      <w:pPr>
        <w:pStyle w:val="a7"/>
        <w:numPr>
          <w:ilvl w:val="0"/>
          <w:numId w:val="380"/>
        </w:numPr>
        <w:tabs>
          <w:tab w:val="right" w:pos="1736"/>
        </w:tabs>
        <w:spacing w:after="0" w:line="360" w:lineRule="auto"/>
        <w:jc w:val="both"/>
        <w:rPr>
          <w:rFonts w:ascii="David" w:hAnsi="David" w:cs="David"/>
          <w:sz w:val="24"/>
          <w:szCs w:val="24"/>
        </w:rPr>
      </w:pPr>
      <w:r w:rsidRPr="00504923">
        <w:rPr>
          <w:rFonts w:ascii="David" w:hAnsi="David" w:cs="David"/>
          <w:sz w:val="24"/>
          <w:szCs w:val="24"/>
          <w:rtl/>
        </w:rPr>
        <w:t xml:space="preserve">בתווים, כדוגמת האות </w:t>
      </w:r>
      <w:r w:rsidRPr="00504923">
        <w:rPr>
          <w:rFonts w:ascii="David" w:hAnsi="David" w:cs="David"/>
          <w:sz w:val="24"/>
          <w:szCs w:val="24"/>
        </w:rPr>
        <w:t>B</w:t>
      </w:r>
      <w:r w:rsidRPr="00504923">
        <w:rPr>
          <w:rFonts w:ascii="David" w:hAnsi="David" w:cs="David"/>
          <w:sz w:val="24"/>
          <w:szCs w:val="24"/>
          <w:rtl/>
        </w:rPr>
        <w:t xml:space="preserve"> או הספרה 0, יושאר רווח על מנת שה</w:t>
      </w:r>
      <w:r w:rsidR="00FF4694">
        <w:rPr>
          <w:rFonts w:ascii="David" w:hAnsi="David" w:cs="David"/>
          <w:sz w:val="24"/>
          <w:szCs w:val="24"/>
          <w:rtl/>
        </w:rPr>
        <w:t>תווים לא יהיו סגורים</w:t>
      </w:r>
      <w:r w:rsidR="00FF4694">
        <w:rPr>
          <w:rFonts w:ascii="David" w:hAnsi="David" w:cs="David" w:hint="cs"/>
          <w:sz w:val="24"/>
          <w:szCs w:val="24"/>
          <w:rtl/>
        </w:rPr>
        <w:t>:</w:t>
      </w:r>
    </w:p>
    <w:p w14:paraId="4110A8B4" w14:textId="77777777" w:rsidR="001E044A" w:rsidRPr="001E044A" w:rsidRDefault="001E044A" w:rsidP="00BD3DEB">
      <w:pPr>
        <w:pStyle w:val="a7"/>
        <w:tabs>
          <w:tab w:val="left" w:pos="935"/>
          <w:tab w:val="left" w:pos="1643"/>
        </w:tabs>
        <w:spacing w:after="0" w:line="360" w:lineRule="auto"/>
        <w:ind w:left="1440" w:firstLine="296"/>
        <w:jc w:val="center"/>
        <w:rPr>
          <w:rFonts w:ascii="David" w:hAnsi="David" w:cs="David"/>
          <w:sz w:val="24"/>
          <w:szCs w:val="24"/>
          <w:rtl/>
        </w:rPr>
      </w:pPr>
      <w:r w:rsidRPr="001E044A">
        <w:rPr>
          <w:rFonts w:ascii="David" w:hAnsi="David" w:cs="David"/>
          <w:noProof/>
          <w:sz w:val="24"/>
          <w:szCs w:val="24"/>
        </w:rPr>
        <w:drawing>
          <wp:inline distT="0" distB="0" distL="0" distR="0" wp14:anchorId="18C57434" wp14:editId="0E60046F">
            <wp:extent cx="1884045" cy="786765"/>
            <wp:effectExtent l="0" t="0" r="1905" b="0"/>
            <wp:docPr id="1" name="תמונה 1" title="למכשיר בו מבוצע הסימון יהיו מאפיינים א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884045" cy="786765"/>
                    </a:xfrm>
                    <a:prstGeom prst="rect">
                      <a:avLst/>
                    </a:prstGeom>
                    <a:noFill/>
                  </pic:spPr>
                </pic:pic>
              </a:graphicData>
            </a:graphic>
          </wp:inline>
        </w:drawing>
      </w:r>
    </w:p>
    <w:p w14:paraId="3724E8F1" w14:textId="51E16D92" w:rsidR="001E044A" w:rsidRPr="00504923" w:rsidRDefault="001E044A" w:rsidP="00BD3DEB">
      <w:pPr>
        <w:pStyle w:val="a7"/>
        <w:numPr>
          <w:ilvl w:val="0"/>
          <w:numId w:val="380"/>
        </w:numPr>
        <w:spacing w:after="0" w:line="360" w:lineRule="auto"/>
        <w:jc w:val="both"/>
        <w:rPr>
          <w:rFonts w:ascii="David" w:hAnsi="David" w:cs="David"/>
          <w:sz w:val="24"/>
          <w:szCs w:val="24"/>
          <w:rtl/>
        </w:rPr>
      </w:pPr>
      <w:r w:rsidRPr="00504923">
        <w:rPr>
          <w:rFonts w:ascii="David" w:hAnsi="David" w:cs="David"/>
          <w:sz w:val="24"/>
          <w:szCs w:val="24"/>
          <w:rtl/>
        </w:rPr>
        <w:t>עובי התו (רוחב פרופיל התו) לא יעלה על 4 מ"מ, ופינותיו יהיו מעוגלות.</w:t>
      </w:r>
    </w:p>
    <w:p w14:paraId="1E094071" w14:textId="4ACB7EC2" w:rsidR="001E044A" w:rsidRPr="00504923" w:rsidRDefault="001E044A" w:rsidP="00BD3DEB">
      <w:pPr>
        <w:pStyle w:val="a7"/>
        <w:numPr>
          <w:ilvl w:val="0"/>
          <w:numId w:val="376"/>
        </w:numPr>
        <w:spacing w:after="0" w:line="360" w:lineRule="auto"/>
        <w:jc w:val="both"/>
        <w:rPr>
          <w:rFonts w:ascii="David" w:hAnsi="David" w:cs="David"/>
          <w:sz w:val="24"/>
          <w:szCs w:val="24"/>
          <w:rtl/>
        </w:rPr>
      </w:pPr>
      <w:r w:rsidRPr="00504923">
        <w:rPr>
          <w:rFonts w:ascii="David" w:hAnsi="David" w:cs="David"/>
          <w:sz w:val="24"/>
          <w:szCs w:val="24"/>
          <w:rtl/>
        </w:rPr>
        <w:t>רופא וטרינר רשאי לבצע כל פעולה שעובד מיומן רשאי לבצע.</w:t>
      </w:r>
    </w:p>
    <w:p w14:paraId="63F9EF30" w14:textId="7EBAD611" w:rsidR="001E044A" w:rsidRPr="001E044A" w:rsidRDefault="001E044A" w:rsidP="00BD3DEB">
      <w:pPr>
        <w:pStyle w:val="a7"/>
        <w:numPr>
          <w:ilvl w:val="0"/>
          <w:numId w:val="376"/>
        </w:numPr>
        <w:spacing w:after="0" w:line="360" w:lineRule="auto"/>
        <w:contextualSpacing w:val="0"/>
        <w:jc w:val="both"/>
        <w:rPr>
          <w:rFonts w:ascii="David" w:hAnsi="David" w:cs="David"/>
          <w:sz w:val="24"/>
          <w:szCs w:val="24"/>
          <w:rtl/>
        </w:rPr>
      </w:pPr>
      <w:r w:rsidRPr="001E044A">
        <w:rPr>
          <w:rFonts w:ascii="David" w:hAnsi="David" w:cs="David"/>
          <w:sz w:val="24"/>
          <w:szCs w:val="24"/>
          <w:rtl/>
        </w:rPr>
        <w:t>לא תבוצע בעסק פעולת השחתה מן הפעולות המנויות לעיל, אלא אם הפעולה בוצעה בכלים ייעודיים שעברו חיטוי לפי הצורך בתכשיר חיטוי הרשום בשירותים הווטרי</w:t>
      </w:r>
      <w:r w:rsidR="00287891">
        <w:rPr>
          <w:rFonts w:ascii="David" w:hAnsi="David" w:cs="David"/>
          <w:sz w:val="24"/>
          <w:szCs w:val="24"/>
          <w:rtl/>
        </w:rPr>
        <w:t>נריים במשרד החקלאות ופיתוח הכפר</w:t>
      </w:r>
      <w:r w:rsidR="00287891">
        <w:rPr>
          <w:rFonts w:ascii="David" w:hAnsi="David" w:cs="David" w:hint="cs"/>
          <w:sz w:val="24"/>
          <w:szCs w:val="24"/>
          <w:rtl/>
        </w:rPr>
        <w:t>.</w:t>
      </w:r>
    </w:p>
    <w:p w14:paraId="0659F0DD" w14:textId="77777777" w:rsidR="001E044A" w:rsidRPr="001E044A" w:rsidRDefault="001E044A" w:rsidP="00BD3DEB">
      <w:pPr>
        <w:pStyle w:val="a7"/>
        <w:numPr>
          <w:ilvl w:val="0"/>
          <w:numId w:val="376"/>
        </w:numPr>
        <w:spacing w:after="0" w:line="360" w:lineRule="auto"/>
        <w:contextualSpacing w:val="0"/>
        <w:jc w:val="both"/>
        <w:rPr>
          <w:rFonts w:ascii="David" w:hAnsi="David" w:cs="David"/>
          <w:sz w:val="24"/>
          <w:szCs w:val="24"/>
          <w:rtl/>
        </w:rPr>
      </w:pPr>
      <w:r w:rsidRPr="001E044A">
        <w:rPr>
          <w:rFonts w:ascii="David" w:hAnsi="David" w:cs="David"/>
          <w:sz w:val="24"/>
          <w:szCs w:val="24"/>
          <w:rtl/>
        </w:rPr>
        <w:t>לא תבוצע פעולת השחתה הדורשת טיפול במשככי כאבים, אלא אם ניתן לעגל טיפול בתכשירים רפואיים שנרשמו כדין ולפי הוראות בכתב שמסר רופא וטרינר לאחראי.</w:t>
      </w:r>
    </w:p>
    <w:p w14:paraId="1A21BB33" w14:textId="77777777" w:rsidR="00504923" w:rsidRPr="00504923" w:rsidRDefault="001E044A" w:rsidP="00BD3DEB">
      <w:pPr>
        <w:pStyle w:val="a7"/>
        <w:numPr>
          <w:ilvl w:val="2"/>
          <w:numId w:val="355"/>
        </w:numPr>
        <w:spacing w:after="0" w:line="360" w:lineRule="auto"/>
        <w:jc w:val="both"/>
        <w:rPr>
          <w:rFonts w:ascii="David" w:eastAsia="Times New Roman" w:hAnsi="David" w:cs="David"/>
          <w:sz w:val="24"/>
          <w:szCs w:val="24"/>
          <w:lang w:eastAsia="he-IL"/>
        </w:rPr>
      </w:pPr>
      <w:r w:rsidRPr="00504923">
        <w:rPr>
          <w:rFonts w:ascii="David" w:eastAsia="Times New Roman" w:hAnsi="David" w:cs="David"/>
          <w:b/>
          <w:bCs/>
          <w:sz w:val="24"/>
          <w:szCs w:val="24"/>
          <w:rtl/>
          <w:lang w:eastAsia="he-IL"/>
        </w:rPr>
        <w:t>ניקיון וסניטציה</w:t>
      </w:r>
    </w:p>
    <w:p w14:paraId="212713F6" w14:textId="77777777" w:rsidR="00504923" w:rsidRDefault="001E044A" w:rsidP="00BD3DEB">
      <w:pPr>
        <w:pStyle w:val="a7"/>
        <w:numPr>
          <w:ilvl w:val="0"/>
          <w:numId w:val="381"/>
        </w:numPr>
        <w:spacing w:after="0" w:line="360" w:lineRule="auto"/>
        <w:jc w:val="both"/>
        <w:rPr>
          <w:rFonts w:ascii="David" w:eastAsia="Times New Roman" w:hAnsi="David" w:cs="David"/>
          <w:sz w:val="24"/>
          <w:szCs w:val="24"/>
          <w:lang w:eastAsia="he-IL"/>
        </w:rPr>
      </w:pPr>
      <w:r w:rsidRPr="00504923">
        <w:rPr>
          <w:rFonts w:ascii="David" w:hAnsi="David" w:cs="David"/>
          <w:sz w:val="24"/>
          <w:szCs w:val="24"/>
          <w:rtl/>
        </w:rPr>
        <w:t xml:space="preserve">חצר העסק תהיה נקייה מכל גרוטאות, פסולת, עצמים שעלולים לפגוע בבקר וציוד שאינו שייך למשק. </w:t>
      </w:r>
      <w:r w:rsidRPr="00504923">
        <w:rPr>
          <w:rFonts w:ascii="David" w:eastAsia="Times New Roman" w:hAnsi="David" w:cs="David"/>
          <w:sz w:val="24"/>
          <w:szCs w:val="24"/>
          <w:rtl/>
          <w:lang w:eastAsia="he-IL"/>
        </w:rPr>
        <w:t xml:space="preserve"> </w:t>
      </w:r>
    </w:p>
    <w:p w14:paraId="34E2A418" w14:textId="77777777" w:rsidR="00504923" w:rsidRDefault="001E044A" w:rsidP="00BD3DEB">
      <w:pPr>
        <w:pStyle w:val="a7"/>
        <w:numPr>
          <w:ilvl w:val="0"/>
          <w:numId w:val="381"/>
        </w:numPr>
        <w:spacing w:after="0" w:line="360" w:lineRule="auto"/>
        <w:jc w:val="both"/>
        <w:rPr>
          <w:rFonts w:ascii="David" w:eastAsia="Times New Roman" w:hAnsi="David" w:cs="David"/>
          <w:sz w:val="24"/>
          <w:szCs w:val="24"/>
          <w:lang w:eastAsia="he-IL"/>
        </w:rPr>
      </w:pPr>
      <w:r w:rsidRPr="00504923">
        <w:rPr>
          <w:rFonts w:ascii="David" w:eastAsia="Times New Roman" w:hAnsi="David" w:cs="David"/>
          <w:sz w:val="24"/>
          <w:szCs w:val="24"/>
          <w:rtl/>
          <w:lang w:eastAsia="he-IL"/>
        </w:rPr>
        <w:t xml:space="preserve">בעסק יותקנו מתקנים סניטריים לרחיצת ידיים לעובדים ולמבקרים, הכוללים כיורים וברזים עם מים חמים וקרים אשר ימוקמו לכל הפחות בכניסה למכון החליבה, לביתן מכל החלב, בשירותי העובדים ו/או המבקרים. </w:t>
      </w:r>
    </w:p>
    <w:p w14:paraId="36C2AADA" w14:textId="77777777" w:rsidR="00504923" w:rsidRPr="00504923" w:rsidRDefault="001E044A" w:rsidP="00BD3DEB">
      <w:pPr>
        <w:pStyle w:val="a7"/>
        <w:numPr>
          <w:ilvl w:val="0"/>
          <w:numId w:val="381"/>
        </w:numPr>
        <w:spacing w:after="0" w:line="360" w:lineRule="auto"/>
        <w:jc w:val="both"/>
        <w:rPr>
          <w:rFonts w:ascii="David" w:eastAsia="Times New Roman" w:hAnsi="David" w:cs="David"/>
          <w:sz w:val="24"/>
          <w:szCs w:val="24"/>
          <w:lang w:eastAsia="he-IL"/>
        </w:rPr>
      </w:pPr>
      <w:r w:rsidRPr="00504923">
        <w:rPr>
          <w:rFonts w:ascii="David" w:eastAsia="Times New Roman" w:hAnsi="David" w:cs="David"/>
          <w:sz w:val="24"/>
          <w:szCs w:val="24"/>
          <w:rtl/>
          <w:lang w:eastAsia="he-IL"/>
        </w:rPr>
        <w:t xml:space="preserve">באזור מתקני רחיצת הידיים בעסק יהיו בכל עת  סבון, תכשירי ניקוי ומגבות </w:t>
      </w:r>
      <w:r w:rsidRPr="00504923">
        <w:rPr>
          <w:rFonts w:ascii="David" w:hAnsi="David" w:cs="David"/>
          <w:sz w:val="24"/>
          <w:szCs w:val="24"/>
          <w:rtl/>
        </w:rPr>
        <w:t xml:space="preserve">היגייניות אישיות לשם שמירה על היגיינה.  </w:t>
      </w:r>
    </w:p>
    <w:p w14:paraId="579F0C00" w14:textId="77777777" w:rsidR="00504923" w:rsidRPr="00504923" w:rsidRDefault="001E044A" w:rsidP="00BD3DEB">
      <w:pPr>
        <w:pStyle w:val="a7"/>
        <w:numPr>
          <w:ilvl w:val="0"/>
          <w:numId w:val="381"/>
        </w:numPr>
        <w:spacing w:after="0" w:line="360" w:lineRule="auto"/>
        <w:jc w:val="both"/>
        <w:rPr>
          <w:rFonts w:ascii="David" w:eastAsia="Times New Roman" w:hAnsi="David" w:cs="David"/>
          <w:sz w:val="24"/>
          <w:szCs w:val="24"/>
          <w:lang w:eastAsia="he-IL"/>
        </w:rPr>
      </w:pPr>
      <w:r w:rsidRPr="00504923">
        <w:rPr>
          <w:rFonts w:ascii="David" w:hAnsi="David" w:cs="David"/>
          <w:sz w:val="24"/>
          <w:szCs w:val="24"/>
          <w:rtl/>
        </w:rPr>
        <w:t>בעל העסק ינקוט את כל האמצעים הדרושים לפינוי תכולת מתקני איסוף הפסולת.</w:t>
      </w:r>
    </w:p>
    <w:p w14:paraId="2A7682F1" w14:textId="77777777" w:rsidR="00504923" w:rsidRPr="00504923" w:rsidRDefault="001E044A" w:rsidP="00BD3DEB">
      <w:pPr>
        <w:pStyle w:val="a7"/>
        <w:numPr>
          <w:ilvl w:val="0"/>
          <w:numId w:val="381"/>
        </w:numPr>
        <w:spacing w:after="0" w:line="360" w:lineRule="auto"/>
        <w:jc w:val="both"/>
        <w:rPr>
          <w:rFonts w:ascii="David" w:eastAsia="Times New Roman" w:hAnsi="David" w:cs="David"/>
          <w:sz w:val="24"/>
          <w:szCs w:val="24"/>
          <w:lang w:eastAsia="he-IL"/>
        </w:rPr>
      </w:pPr>
      <w:r w:rsidRPr="00504923">
        <w:rPr>
          <w:rFonts w:ascii="David" w:hAnsi="David" w:cs="David"/>
          <w:sz w:val="24"/>
          <w:szCs w:val="24"/>
          <w:rtl/>
        </w:rPr>
        <w:t xml:space="preserve">פסולת רפואית תופנה למתקן שאושר לפי כל דין לפינוי פסולת רפואית כאמור בתקנה 7 לתקנות בריאות העם (טיפול בפסולת במוסדות רפואיים), התשנ"ז-1997. </w:t>
      </w:r>
    </w:p>
    <w:p w14:paraId="4DEF3338" w14:textId="77777777" w:rsidR="00504923" w:rsidRPr="00504923" w:rsidRDefault="001E044A" w:rsidP="00BD3DEB">
      <w:pPr>
        <w:pStyle w:val="a7"/>
        <w:numPr>
          <w:ilvl w:val="0"/>
          <w:numId w:val="381"/>
        </w:numPr>
        <w:spacing w:after="0" w:line="360" w:lineRule="auto"/>
        <w:jc w:val="both"/>
        <w:rPr>
          <w:rFonts w:ascii="David" w:eastAsia="Times New Roman" w:hAnsi="David" w:cs="David"/>
          <w:sz w:val="24"/>
          <w:szCs w:val="24"/>
          <w:lang w:eastAsia="he-IL"/>
        </w:rPr>
      </w:pPr>
      <w:r w:rsidRPr="00504923">
        <w:rPr>
          <w:rFonts w:ascii="David" w:hAnsi="David" w:cs="David"/>
          <w:sz w:val="24"/>
          <w:szCs w:val="24"/>
          <w:rtl/>
        </w:rPr>
        <w:t xml:space="preserve">פינוי פסדים מהעסק ייעשה באופן שוטף ומידי רק לאתר לסילוק פסולת או למתקן אחר המורשים לקליטת פגרי בקר ולטיפול בהם, אשר אושרו ע"י המנהל בהתאם לתקנות מחלות בעלי חיים (פסדים) התשמ"א-1981 ועל ידי המשרד להגנת הסביבה. </w:t>
      </w:r>
    </w:p>
    <w:p w14:paraId="6714258A" w14:textId="7431D8F5" w:rsidR="001E044A" w:rsidRPr="00504923" w:rsidRDefault="001E044A" w:rsidP="00BD3DEB">
      <w:pPr>
        <w:pStyle w:val="a7"/>
        <w:numPr>
          <w:ilvl w:val="0"/>
          <w:numId w:val="381"/>
        </w:numPr>
        <w:spacing w:after="0" w:line="360" w:lineRule="auto"/>
        <w:jc w:val="both"/>
        <w:rPr>
          <w:rFonts w:ascii="David" w:eastAsia="Times New Roman" w:hAnsi="David" w:cs="David"/>
          <w:sz w:val="24"/>
          <w:szCs w:val="24"/>
          <w:lang w:eastAsia="he-IL"/>
        </w:rPr>
      </w:pPr>
      <w:r w:rsidRPr="00504923">
        <w:rPr>
          <w:rFonts w:ascii="David" w:hAnsi="David" w:cs="David"/>
          <w:sz w:val="24"/>
          <w:szCs w:val="24"/>
          <w:rtl/>
        </w:rPr>
        <w:t xml:space="preserve">על בעל העסק לוודא כי כל פגרי הבקר מסומנים בתווית אוזן ממשלתית ומלווים בתעודת רישום בקר חתומה ע"י רופא וטרינר. </w:t>
      </w:r>
    </w:p>
    <w:p w14:paraId="02B6E0C9" w14:textId="28E0CFBF" w:rsidR="001E044A" w:rsidRPr="00504923" w:rsidRDefault="001E044A" w:rsidP="00BD3DEB">
      <w:pPr>
        <w:pStyle w:val="a7"/>
        <w:numPr>
          <w:ilvl w:val="2"/>
          <w:numId w:val="355"/>
        </w:numPr>
        <w:spacing w:after="0" w:line="360" w:lineRule="auto"/>
        <w:jc w:val="both"/>
        <w:rPr>
          <w:rFonts w:ascii="David" w:eastAsia="Times New Roman" w:hAnsi="David" w:cs="David"/>
          <w:b/>
          <w:bCs/>
          <w:sz w:val="24"/>
          <w:szCs w:val="24"/>
          <w:lang w:eastAsia="he-IL"/>
        </w:rPr>
      </w:pPr>
      <w:r w:rsidRPr="001E044A">
        <w:rPr>
          <w:rFonts w:ascii="David" w:eastAsia="Times New Roman" w:hAnsi="David" w:cs="David"/>
          <w:b/>
          <w:bCs/>
          <w:sz w:val="24"/>
          <w:szCs w:val="24"/>
          <w:rtl/>
          <w:lang w:eastAsia="he-IL"/>
        </w:rPr>
        <w:t>ציוד לעובדים</w:t>
      </w:r>
      <w:r w:rsidR="00504923">
        <w:rPr>
          <w:rFonts w:ascii="David" w:eastAsia="Times New Roman" w:hAnsi="David" w:cs="David" w:hint="cs"/>
          <w:b/>
          <w:bCs/>
          <w:sz w:val="24"/>
          <w:szCs w:val="24"/>
          <w:rtl/>
          <w:lang w:eastAsia="he-IL"/>
        </w:rPr>
        <w:t xml:space="preserve"> </w:t>
      </w:r>
      <w:r w:rsidR="00504923" w:rsidRPr="00504923">
        <w:rPr>
          <w:rFonts w:ascii="David" w:eastAsia="Times New Roman" w:hAnsi="David" w:cs="David" w:hint="cs"/>
          <w:sz w:val="24"/>
          <w:szCs w:val="24"/>
          <w:rtl/>
          <w:lang w:eastAsia="he-IL"/>
        </w:rPr>
        <w:t>-</w:t>
      </w:r>
      <w:r w:rsidR="00504923">
        <w:rPr>
          <w:rFonts w:ascii="David" w:eastAsia="Times New Roman" w:hAnsi="David" w:cs="David" w:hint="cs"/>
          <w:b/>
          <w:bCs/>
          <w:sz w:val="24"/>
          <w:szCs w:val="24"/>
          <w:rtl/>
          <w:lang w:eastAsia="he-IL"/>
        </w:rPr>
        <w:t xml:space="preserve"> </w:t>
      </w:r>
      <w:r w:rsidRPr="00504923">
        <w:rPr>
          <w:rFonts w:ascii="David" w:eastAsia="Times New Roman" w:hAnsi="David" w:cs="David"/>
          <w:sz w:val="24"/>
          <w:szCs w:val="24"/>
          <w:rtl/>
          <w:lang w:eastAsia="he-IL"/>
        </w:rPr>
        <w:t xml:space="preserve">בעל העסק יספק לעובדים נעלי עבודה סגורות או מגפיים אטומות ולא יתיר להם לעבוד בעסק בלעדיהם. </w:t>
      </w:r>
    </w:p>
    <w:p w14:paraId="3CDA380A" w14:textId="77777777" w:rsidR="001E044A" w:rsidRPr="001E044A" w:rsidRDefault="001E044A" w:rsidP="00BD3DEB">
      <w:pPr>
        <w:pStyle w:val="a7"/>
        <w:numPr>
          <w:ilvl w:val="2"/>
          <w:numId w:val="355"/>
        </w:numPr>
        <w:spacing w:after="0" w:line="360" w:lineRule="auto"/>
        <w:jc w:val="both"/>
        <w:rPr>
          <w:rFonts w:ascii="David" w:eastAsia="Times New Roman" w:hAnsi="David" w:cs="David"/>
          <w:b/>
          <w:bCs/>
          <w:sz w:val="24"/>
          <w:szCs w:val="24"/>
          <w:lang w:eastAsia="he-IL"/>
        </w:rPr>
      </w:pPr>
      <w:r w:rsidRPr="001E044A">
        <w:rPr>
          <w:rFonts w:ascii="David" w:eastAsia="Times New Roman" w:hAnsi="David" w:cs="David"/>
          <w:b/>
          <w:bCs/>
          <w:sz w:val="24"/>
          <w:szCs w:val="24"/>
          <w:rtl/>
          <w:lang w:eastAsia="he-IL"/>
        </w:rPr>
        <w:t>פיקוח וטיפול רפואי</w:t>
      </w:r>
    </w:p>
    <w:p w14:paraId="1AA4BA3E" w14:textId="77777777" w:rsidR="001E044A" w:rsidRPr="001E044A" w:rsidRDefault="001E044A" w:rsidP="00BD3DEB">
      <w:pPr>
        <w:pStyle w:val="a7"/>
        <w:numPr>
          <w:ilvl w:val="0"/>
          <w:numId w:val="351"/>
        </w:numPr>
        <w:spacing w:after="0" w:line="360" w:lineRule="auto"/>
        <w:jc w:val="both"/>
        <w:rPr>
          <w:rFonts w:ascii="David" w:eastAsia="Times New Roman" w:hAnsi="David" w:cs="David"/>
          <w:b/>
          <w:bCs/>
          <w:sz w:val="24"/>
          <w:szCs w:val="24"/>
          <w:u w:val="single"/>
          <w:lang w:eastAsia="he-IL"/>
        </w:rPr>
      </w:pPr>
      <w:r w:rsidRPr="001E044A">
        <w:rPr>
          <w:rFonts w:ascii="David" w:hAnsi="David" w:cs="David"/>
          <w:sz w:val="24"/>
          <w:szCs w:val="24"/>
          <w:rtl/>
        </w:rPr>
        <w:t xml:space="preserve">הבקר בעסק ייבדק  על ידי רופא וטרינר לפחות אחת לחודש. </w:t>
      </w:r>
    </w:p>
    <w:p w14:paraId="3C89A880" w14:textId="35EDECC2" w:rsidR="001E044A" w:rsidRPr="001E044A" w:rsidRDefault="001E044A" w:rsidP="00BD3DEB">
      <w:pPr>
        <w:pStyle w:val="a7"/>
        <w:numPr>
          <w:ilvl w:val="0"/>
          <w:numId w:val="351"/>
        </w:numPr>
        <w:spacing w:after="0" w:line="360" w:lineRule="auto"/>
        <w:jc w:val="both"/>
        <w:rPr>
          <w:rFonts w:ascii="David" w:eastAsia="Times New Roman" w:hAnsi="David" w:cs="David"/>
          <w:sz w:val="24"/>
          <w:szCs w:val="24"/>
          <w:rtl/>
          <w:lang w:eastAsia="he-IL"/>
        </w:rPr>
      </w:pPr>
      <w:r w:rsidRPr="001E044A">
        <w:rPr>
          <w:rFonts w:ascii="David" w:eastAsia="Times New Roman" w:hAnsi="David" w:cs="David"/>
          <w:sz w:val="24"/>
          <w:szCs w:val="24"/>
          <w:rtl/>
          <w:lang w:eastAsia="he-IL"/>
        </w:rPr>
        <w:t>בעל העסק יספק לבקר המגלה סימני מחלה או פציעה, טיפול הולם לשם ריפויו או לשם הקלת סבלו או ידאג להמתתו באופן שימזער את סבלו באחת ה</w:t>
      </w:r>
      <w:r w:rsidR="00504923">
        <w:rPr>
          <w:rFonts w:ascii="David" w:eastAsia="Times New Roman" w:hAnsi="David" w:cs="David"/>
          <w:sz w:val="24"/>
          <w:szCs w:val="24"/>
          <w:rtl/>
          <w:lang w:eastAsia="he-IL"/>
        </w:rPr>
        <w:t>דרכים המפורטות בסעיף 4.1.9</w:t>
      </w:r>
      <w:r w:rsidR="00504923">
        <w:rPr>
          <w:rFonts w:ascii="David" w:eastAsia="Times New Roman" w:hAnsi="David" w:cs="David" w:hint="cs"/>
          <w:sz w:val="24"/>
          <w:szCs w:val="24"/>
          <w:rtl/>
          <w:lang w:eastAsia="he-IL"/>
        </w:rPr>
        <w:t>.(5).</w:t>
      </w:r>
    </w:p>
    <w:p w14:paraId="08121763" w14:textId="77777777" w:rsidR="001E044A" w:rsidRPr="001E044A" w:rsidRDefault="001E044A" w:rsidP="00BD3DEB">
      <w:pPr>
        <w:pStyle w:val="a7"/>
        <w:numPr>
          <w:ilvl w:val="0"/>
          <w:numId w:val="351"/>
        </w:numPr>
        <w:spacing w:after="0" w:line="360" w:lineRule="auto"/>
        <w:jc w:val="both"/>
        <w:rPr>
          <w:rFonts w:ascii="David" w:eastAsia="Times New Roman" w:hAnsi="David" w:cs="David"/>
          <w:sz w:val="24"/>
          <w:szCs w:val="24"/>
          <w:lang w:eastAsia="he-IL"/>
        </w:rPr>
      </w:pPr>
      <w:r w:rsidRPr="001E044A">
        <w:rPr>
          <w:rFonts w:ascii="David" w:eastAsia="Times New Roman" w:hAnsi="David" w:cs="David"/>
          <w:sz w:val="24"/>
          <w:szCs w:val="24"/>
          <w:rtl/>
          <w:lang w:eastAsia="he-IL"/>
        </w:rPr>
        <w:t xml:space="preserve">בעל העסק ידאג לבדיקתו של בקר המגלה סימני פציעה או מחלה חמורים בידי רופא וטרינר במהירות האפשרית בנסיבות העניין,  יחזיקו ויטפל בו לשם ריפויו או הקלת סבלו לפי הוראות הרופא הווטרינר. </w:t>
      </w:r>
    </w:p>
    <w:p w14:paraId="3917DF1F" w14:textId="77777777" w:rsidR="001E044A" w:rsidRPr="001E044A" w:rsidRDefault="001E044A" w:rsidP="00BD3DEB">
      <w:pPr>
        <w:pStyle w:val="a7"/>
        <w:numPr>
          <w:ilvl w:val="0"/>
          <w:numId w:val="351"/>
        </w:numPr>
        <w:spacing w:after="0" w:line="360" w:lineRule="auto"/>
        <w:jc w:val="both"/>
        <w:rPr>
          <w:rFonts w:ascii="David" w:eastAsia="Times New Roman" w:hAnsi="David" w:cs="David"/>
          <w:sz w:val="24"/>
          <w:szCs w:val="24"/>
          <w:lang w:eastAsia="he-IL"/>
        </w:rPr>
      </w:pPr>
      <w:r w:rsidRPr="001E044A">
        <w:rPr>
          <w:rFonts w:ascii="David" w:eastAsia="Times New Roman" w:hAnsi="David" w:cs="David"/>
          <w:sz w:val="24"/>
          <w:szCs w:val="24"/>
          <w:rtl/>
          <w:lang w:eastAsia="he-IL"/>
        </w:rPr>
        <w:t xml:space="preserve"> בעל העסק ידאג להסדר עם רופא וטרינר, אשר יהיה זמין לטיפול בעגלים לפי קריאת האחראי בעסק.</w:t>
      </w:r>
    </w:p>
    <w:p w14:paraId="5D05F85C" w14:textId="7F99C79B" w:rsidR="001E044A" w:rsidRPr="00504923" w:rsidRDefault="001E044A" w:rsidP="00BD3DEB">
      <w:pPr>
        <w:pStyle w:val="a7"/>
        <w:numPr>
          <w:ilvl w:val="0"/>
          <w:numId w:val="351"/>
        </w:numPr>
        <w:spacing w:after="0" w:line="360" w:lineRule="auto"/>
        <w:jc w:val="both"/>
        <w:rPr>
          <w:rFonts w:ascii="David" w:eastAsia="Times New Roman" w:hAnsi="David" w:cs="David"/>
          <w:sz w:val="24"/>
          <w:szCs w:val="24"/>
          <w:lang w:eastAsia="he-IL"/>
        </w:rPr>
      </w:pPr>
      <w:r w:rsidRPr="001E044A">
        <w:rPr>
          <w:rFonts w:ascii="David" w:eastAsia="Times New Roman" w:hAnsi="David" w:cs="David"/>
          <w:sz w:val="24"/>
          <w:szCs w:val="24"/>
          <w:rtl/>
          <w:lang w:eastAsia="he-IL"/>
        </w:rPr>
        <w:t xml:space="preserve">המתת חסד של בקר בעסק תבוצע בפיקוח ובנוכחות רופא וטרינר, בהתאם לכל דין. </w:t>
      </w:r>
    </w:p>
    <w:p w14:paraId="61C38AC0" w14:textId="7458C126" w:rsidR="001E044A" w:rsidRPr="00287891" w:rsidRDefault="001E044A" w:rsidP="00BD3DEB">
      <w:pPr>
        <w:pStyle w:val="a7"/>
        <w:numPr>
          <w:ilvl w:val="2"/>
          <w:numId w:val="355"/>
        </w:numPr>
        <w:spacing w:after="0" w:line="360" w:lineRule="auto"/>
        <w:jc w:val="both"/>
        <w:rPr>
          <w:rFonts w:ascii="David" w:eastAsia="Times New Roman" w:hAnsi="David" w:cs="David"/>
          <w:b/>
          <w:bCs/>
          <w:sz w:val="24"/>
          <w:szCs w:val="24"/>
          <w:lang w:eastAsia="he-IL"/>
        </w:rPr>
      </w:pPr>
      <w:r w:rsidRPr="001E044A">
        <w:rPr>
          <w:rFonts w:ascii="David" w:eastAsia="Times New Roman" w:hAnsi="David" w:cs="David"/>
          <w:b/>
          <w:bCs/>
          <w:sz w:val="24"/>
          <w:szCs w:val="24"/>
          <w:rtl/>
          <w:lang w:eastAsia="he-IL"/>
        </w:rPr>
        <w:t>היערכות לשעת חירום</w:t>
      </w:r>
      <w:r w:rsidR="00287891">
        <w:rPr>
          <w:rFonts w:ascii="David" w:eastAsia="Times New Roman" w:hAnsi="David" w:cs="David" w:hint="cs"/>
          <w:b/>
          <w:bCs/>
          <w:sz w:val="24"/>
          <w:szCs w:val="24"/>
          <w:rtl/>
          <w:lang w:eastAsia="he-IL"/>
        </w:rPr>
        <w:t xml:space="preserve"> </w:t>
      </w:r>
      <w:r w:rsidR="00287891" w:rsidRPr="00287891">
        <w:rPr>
          <w:rFonts w:ascii="David" w:eastAsia="Times New Roman" w:hAnsi="David" w:cs="David" w:hint="cs"/>
          <w:sz w:val="24"/>
          <w:szCs w:val="24"/>
          <w:rtl/>
          <w:lang w:eastAsia="he-IL"/>
        </w:rPr>
        <w:t>-</w:t>
      </w:r>
      <w:r w:rsidR="00287891">
        <w:rPr>
          <w:rFonts w:ascii="David" w:eastAsia="Times New Roman" w:hAnsi="David" w:cs="David" w:hint="cs"/>
          <w:b/>
          <w:bCs/>
          <w:sz w:val="24"/>
          <w:szCs w:val="24"/>
          <w:rtl/>
          <w:lang w:eastAsia="he-IL"/>
        </w:rPr>
        <w:t xml:space="preserve"> </w:t>
      </w:r>
      <w:r w:rsidRPr="00287891">
        <w:rPr>
          <w:rFonts w:ascii="David" w:eastAsia="Times New Roman" w:hAnsi="David" w:cs="David"/>
          <w:sz w:val="24"/>
          <w:szCs w:val="24"/>
          <w:rtl/>
          <w:lang w:eastAsia="he-IL"/>
        </w:rPr>
        <w:t>בעל העסק יבטיח בכל עת כי עבודות המשק (כגון: חליבה, מתן טיפול רפואי וכו') יימשכו כסדרן וברציפות ללא סיכון לפגיעה בבריאותם של הבהמות, לרבות בעת הפסקת חשמל או מים.</w:t>
      </w:r>
    </w:p>
    <w:p w14:paraId="25AEDF43" w14:textId="77777777" w:rsidR="001E044A" w:rsidRPr="001E044A" w:rsidRDefault="001E044A" w:rsidP="00BD3DEB">
      <w:pPr>
        <w:pStyle w:val="a7"/>
        <w:numPr>
          <w:ilvl w:val="2"/>
          <w:numId w:val="355"/>
        </w:numPr>
        <w:spacing w:after="0" w:line="360" w:lineRule="auto"/>
        <w:jc w:val="both"/>
        <w:rPr>
          <w:rFonts w:ascii="David" w:eastAsia="Times New Roman" w:hAnsi="David" w:cs="David"/>
          <w:b/>
          <w:bCs/>
          <w:sz w:val="24"/>
          <w:szCs w:val="24"/>
          <w:lang w:eastAsia="he-IL"/>
        </w:rPr>
      </w:pPr>
      <w:r w:rsidRPr="001E044A">
        <w:rPr>
          <w:rFonts w:ascii="David" w:eastAsia="Times New Roman" w:hAnsi="David" w:cs="David"/>
          <w:b/>
          <w:bCs/>
          <w:sz w:val="24"/>
          <w:szCs w:val="24"/>
          <w:rtl/>
          <w:lang w:eastAsia="he-IL"/>
        </w:rPr>
        <w:t>רישום תיעוד ודיווח</w:t>
      </w:r>
    </w:p>
    <w:p w14:paraId="40B7DC51" w14:textId="77777777" w:rsidR="001E044A" w:rsidRPr="001E044A" w:rsidRDefault="001E044A" w:rsidP="00BD3DEB">
      <w:pPr>
        <w:pStyle w:val="a7"/>
        <w:numPr>
          <w:ilvl w:val="0"/>
          <w:numId w:val="348"/>
        </w:numPr>
        <w:spacing w:after="0" w:line="360" w:lineRule="auto"/>
        <w:jc w:val="both"/>
        <w:rPr>
          <w:rFonts w:ascii="David" w:eastAsia="Times New Roman" w:hAnsi="David" w:cs="David"/>
          <w:b/>
          <w:bCs/>
          <w:sz w:val="24"/>
          <w:szCs w:val="24"/>
          <w:lang w:eastAsia="he-IL"/>
        </w:rPr>
      </w:pPr>
      <w:r w:rsidRPr="001E044A">
        <w:rPr>
          <w:rFonts w:ascii="David" w:eastAsia="Times New Roman" w:hAnsi="David" w:cs="David"/>
          <w:sz w:val="24"/>
          <w:szCs w:val="24"/>
          <w:rtl/>
          <w:lang w:eastAsia="he-IL"/>
        </w:rPr>
        <w:t>סומן בקר לפי תקנות הרישום בידי בעל העסק, חייב בעל העסק לדווח על כך ל</w:t>
      </w:r>
      <w:hyperlink r:id="rId99" w:history="1">
        <w:r w:rsidRPr="001E044A">
          <w:rPr>
            <w:rStyle w:val="Hyperlink"/>
            <w:rFonts w:ascii="David" w:hAnsi="David" w:cs="David"/>
            <w:sz w:val="24"/>
            <w:szCs w:val="24"/>
            <w:rtl/>
          </w:rPr>
          <w:t>לשכה הווטרינרית המחוזית</w:t>
        </w:r>
      </w:hyperlink>
      <w:r w:rsidRPr="001E044A">
        <w:rPr>
          <w:rFonts w:ascii="David" w:eastAsia="Times New Roman" w:hAnsi="David" w:cs="David"/>
          <w:sz w:val="24"/>
          <w:szCs w:val="24"/>
          <w:rtl/>
          <w:lang w:eastAsia="he-IL"/>
        </w:rPr>
        <w:t xml:space="preserve"> שבתחומה בוצע הסימון, לא יאוחר משבעה ימים מיום ביצועו. הדיווח ייעשה בכתב, באמצעים אלקטרוניים מאושרים בלבד.</w:t>
      </w:r>
    </w:p>
    <w:p w14:paraId="688BD422" w14:textId="77777777" w:rsidR="001E044A" w:rsidRPr="001E044A" w:rsidRDefault="001E044A" w:rsidP="00BD3DEB">
      <w:pPr>
        <w:pStyle w:val="a7"/>
        <w:numPr>
          <w:ilvl w:val="0"/>
          <w:numId w:val="348"/>
        </w:numPr>
        <w:spacing w:after="0" w:line="360" w:lineRule="auto"/>
        <w:jc w:val="both"/>
        <w:rPr>
          <w:rFonts w:ascii="David" w:eastAsia="Times New Roman" w:hAnsi="David" w:cs="David"/>
          <w:b/>
          <w:bCs/>
          <w:sz w:val="24"/>
          <w:szCs w:val="24"/>
          <w:lang w:eastAsia="he-IL"/>
        </w:rPr>
      </w:pPr>
      <w:r w:rsidRPr="001E044A">
        <w:rPr>
          <w:rFonts w:ascii="David" w:eastAsia="Times New Roman" w:hAnsi="David" w:cs="David"/>
          <w:sz w:val="24"/>
          <w:szCs w:val="24"/>
          <w:rtl/>
          <w:lang w:eastAsia="he-IL"/>
        </w:rPr>
        <w:t>בעל העסק ינהל רישום של כל הטיפולים הרפואיים והחיסונים הניתנים לבהמות במשק לרבות בדיקות שגרתיות ותוצאותיהן,  לפי הפרטים הבאים:</w:t>
      </w:r>
    </w:p>
    <w:p w14:paraId="57560BD8" w14:textId="77777777" w:rsidR="001E044A" w:rsidRPr="001E044A" w:rsidRDefault="001E044A" w:rsidP="00BD3DEB">
      <w:pPr>
        <w:pStyle w:val="a7"/>
        <w:numPr>
          <w:ilvl w:val="0"/>
          <w:numId w:val="349"/>
        </w:numPr>
        <w:spacing w:after="0" w:line="360" w:lineRule="auto"/>
        <w:jc w:val="both"/>
        <w:rPr>
          <w:rFonts w:ascii="David" w:eastAsia="Times New Roman" w:hAnsi="David" w:cs="David"/>
          <w:sz w:val="24"/>
          <w:szCs w:val="24"/>
          <w:lang w:eastAsia="he-IL"/>
        </w:rPr>
      </w:pPr>
      <w:r w:rsidRPr="001E044A">
        <w:rPr>
          <w:rFonts w:ascii="David" w:eastAsia="Times New Roman" w:hAnsi="David" w:cs="David"/>
          <w:sz w:val="24"/>
          <w:szCs w:val="24"/>
          <w:rtl/>
          <w:lang w:eastAsia="he-IL"/>
        </w:rPr>
        <w:t>תאריך.</w:t>
      </w:r>
    </w:p>
    <w:p w14:paraId="1B11421A" w14:textId="77777777" w:rsidR="001E044A" w:rsidRPr="001E044A" w:rsidRDefault="001E044A" w:rsidP="00BD3DEB">
      <w:pPr>
        <w:pStyle w:val="a7"/>
        <w:numPr>
          <w:ilvl w:val="0"/>
          <w:numId w:val="349"/>
        </w:numPr>
        <w:spacing w:after="0" w:line="360" w:lineRule="auto"/>
        <w:jc w:val="both"/>
        <w:rPr>
          <w:rFonts w:ascii="David" w:eastAsia="Times New Roman" w:hAnsi="David" w:cs="David"/>
          <w:sz w:val="24"/>
          <w:szCs w:val="24"/>
          <w:lang w:eastAsia="he-IL"/>
        </w:rPr>
      </w:pPr>
      <w:r w:rsidRPr="001E044A">
        <w:rPr>
          <w:rFonts w:ascii="David" w:eastAsia="Times New Roman" w:hAnsi="David" w:cs="David"/>
          <w:sz w:val="24"/>
          <w:szCs w:val="24"/>
          <w:rtl/>
          <w:lang w:eastAsia="he-IL"/>
        </w:rPr>
        <w:t>סוג הטיפול או הבדיקה.</w:t>
      </w:r>
    </w:p>
    <w:p w14:paraId="002190C1" w14:textId="77777777" w:rsidR="001E044A" w:rsidRPr="001E044A" w:rsidRDefault="001E044A" w:rsidP="00BD3DEB">
      <w:pPr>
        <w:pStyle w:val="a7"/>
        <w:numPr>
          <w:ilvl w:val="0"/>
          <w:numId w:val="349"/>
        </w:numPr>
        <w:spacing w:after="0" w:line="360" w:lineRule="auto"/>
        <w:jc w:val="both"/>
        <w:rPr>
          <w:rFonts w:ascii="David" w:eastAsia="Times New Roman" w:hAnsi="David" w:cs="David"/>
          <w:b/>
          <w:bCs/>
          <w:sz w:val="24"/>
          <w:szCs w:val="24"/>
          <w:lang w:eastAsia="he-IL"/>
        </w:rPr>
      </w:pPr>
      <w:r w:rsidRPr="001E044A">
        <w:rPr>
          <w:rFonts w:ascii="David" w:eastAsia="Times New Roman" w:hAnsi="David" w:cs="David"/>
          <w:sz w:val="24"/>
          <w:szCs w:val="24"/>
          <w:rtl/>
          <w:lang w:eastAsia="he-IL"/>
        </w:rPr>
        <w:t>פרטי הבהמה שטופלה, לפי מספר תווית אוזן ממשלתית ומספר כוויה. במידה שהבהמה מסומנת גם בכוויה.</w:t>
      </w:r>
    </w:p>
    <w:p w14:paraId="22BADD29" w14:textId="77777777" w:rsidR="001E044A" w:rsidRPr="001E044A" w:rsidRDefault="001E044A" w:rsidP="00BD3DEB">
      <w:pPr>
        <w:pStyle w:val="a7"/>
        <w:numPr>
          <w:ilvl w:val="0"/>
          <w:numId w:val="349"/>
        </w:numPr>
        <w:spacing w:after="0" w:line="360" w:lineRule="auto"/>
        <w:jc w:val="both"/>
        <w:rPr>
          <w:rFonts w:ascii="David" w:eastAsia="Times New Roman" w:hAnsi="David" w:cs="David"/>
          <w:b/>
          <w:bCs/>
          <w:sz w:val="24"/>
          <w:szCs w:val="24"/>
          <w:lang w:eastAsia="he-IL"/>
        </w:rPr>
      </w:pPr>
      <w:r w:rsidRPr="001E044A">
        <w:rPr>
          <w:rFonts w:ascii="David" w:eastAsia="Times New Roman" w:hAnsi="David" w:cs="David"/>
          <w:sz w:val="24"/>
          <w:szCs w:val="24"/>
          <w:rtl/>
          <w:lang w:eastAsia="he-IL"/>
        </w:rPr>
        <w:t>שם התכשיר, המינון משך זמן הטיפול והוראות שניתנו להמשך הטיפול.</w:t>
      </w:r>
    </w:p>
    <w:p w14:paraId="75C32557" w14:textId="77777777" w:rsidR="001E044A" w:rsidRPr="001E044A" w:rsidRDefault="001E044A" w:rsidP="00BD3DEB">
      <w:pPr>
        <w:pStyle w:val="a7"/>
        <w:numPr>
          <w:ilvl w:val="0"/>
          <w:numId w:val="349"/>
        </w:numPr>
        <w:spacing w:after="0" w:line="360" w:lineRule="auto"/>
        <w:jc w:val="both"/>
        <w:rPr>
          <w:rFonts w:ascii="David" w:eastAsia="Times New Roman" w:hAnsi="David" w:cs="David"/>
          <w:b/>
          <w:bCs/>
          <w:sz w:val="24"/>
          <w:szCs w:val="24"/>
          <w:lang w:eastAsia="he-IL"/>
        </w:rPr>
      </w:pPr>
      <w:r w:rsidRPr="001E044A">
        <w:rPr>
          <w:rFonts w:ascii="David" w:eastAsia="Times New Roman" w:hAnsi="David" w:cs="David"/>
          <w:sz w:val="24"/>
          <w:szCs w:val="24"/>
          <w:rtl/>
          <w:lang w:eastAsia="he-IL"/>
        </w:rPr>
        <w:t xml:space="preserve">שמו המלא של הרופא הווטרינר מבצע הטיפול. </w:t>
      </w:r>
    </w:p>
    <w:p w14:paraId="5A7C72B7" w14:textId="77777777" w:rsidR="001E044A" w:rsidRPr="001E044A" w:rsidRDefault="001E044A" w:rsidP="00BD3DEB">
      <w:pPr>
        <w:pStyle w:val="a7"/>
        <w:numPr>
          <w:ilvl w:val="0"/>
          <w:numId w:val="349"/>
        </w:numPr>
        <w:spacing w:after="0" w:line="360" w:lineRule="auto"/>
        <w:jc w:val="both"/>
        <w:rPr>
          <w:rFonts w:ascii="David" w:eastAsia="Times New Roman" w:hAnsi="David" w:cs="David"/>
          <w:b/>
          <w:bCs/>
          <w:sz w:val="24"/>
          <w:szCs w:val="24"/>
          <w:rtl/>
          <w:lang w:eastAsia="he-IL"/>
        </w:rPr>
      </w:pPr>
      <w:r w:rsidRPr="001E044A">
        <w:rPr>
          <w:rFonts w:ascii="David" w:eastAsia="Times New Roman" w:hAnsi="David" w:cs="David"/>
          <w:sz w:val="24"/>
          <w:szCs w:val="24"/>
          <w:rtl/>
          <w:lang w:eastAsia="he-IL"/>
        </w:rPr>
        <w:t>הרישומים ישמרו למשך 3 שנים.</w:t>
      </w:r>
    </w:p>
    <w:p w14:paraId="7349B6E9" w14:textId="7F2CC55C" w:rsidR="001E044A" w:rsidRPr="001E044A" w:rsidRDefault="001E044A" w:rsidP="00BD3DEB">
      <w:pPr>
        <w:pStyle w:val="a7"/>
        <w:numPr>
          <w:ilvl w:val="0"/>
          <w:numId w:val="348"/>
        </w:numPr>
        <w:spacing w:after="0" w:line="360" w:lineRule="auto"/>
        <w:jc w:val="both"/>
        <w:rPr>
          <w:rFonts w:ascii="David" w:eastAsia="Times New Roman" w:hAnsi="David" w:cs="David"/>
          <w:sz w:val="24"/>
          <w:szCs w:val="24"/>
          <w:lang w:eastAsia="he-IL"/>
        </w:rPr>
      </w:pPr>
      <w:r w:rsidRPr="001E044A">
        <w:rPr>
          <w:rFonts w:ascii="David" w:eastAsia="Times New Roman" w:hAnsi="David" w:cs="David"/>
          <w:sz w:val="24"/>
          <w:szCs w:val="24"/>
          <w:rtl/>
          <w:lang w:eastAsia="he-IL"/>
        </w:rPr>
        <w:t xml:space="preserve">בעל העסק ידווח מידית לרופא הווטרינר המטפל ולרופא וטרינר ממשלתי בלשכה הווטרינרית המחוזית שבתחומה נמצא המשק </w:t>
      </w:r>
      <w:r w:rsidRPr="0043438F">
        <w:rPr>
          <w:rFonts w:ascii="David" w:hAnsi="David" w:cs="David"/>
          <w:sz w:val="24"/>
          <w:szCs w:val="24"/>
          <w:rtl/>
        </w:rPr>
        <w:t>(לפי סעיפים 4 ו</w:t>
      </w:r>
      <w:r w:rsidR="00504923" w:rsidRPr="0043438F">
        <w:rPr>
          <w:rFonts w:ascii="David" w:hAnsi="David" w:cs="David" w:hint="cs"/>
          <w:sz w:val="24"/>
          <w:szCs w:val="24"/>
          <w:rtl/>
        </w:rPr>
        <w:t>-</w:t>
      </w:r>
      <w:r w:rsidR="0043438F">
        <w:rPr>
          <w:rFonts w:ascii="David" w:hAnsi="David" w:cs="David"/>
          <w:sz w:val="24"/>
          <w:szCs w:val="24"/>
          <w:rtl/>
        </w:rPr>
        <w:t>5(א</w:t>
      </w:r>
      <w:r w:rsidR="0043438F">
        <w:rPr>
          <w:rFonts w:ascii="David" w:hAnsi="David" w:cs="David" w:hint="cs"/>
          <w:sz w:val="24"/>
          <w:szCs w:val="24"/>
          <w:rtl/>
        </w:rPr>
        <w:t xml:space="preserve">)) </w:t>
      </w:r>
      <w:r w:rsidRPr="001E044A">
        <w:rPr>
          <w:rFonts w:ascii="David" w:eastAsia="Times New Roman" w:hAnsi="David" w:cs="David"/>
          <w:sz w:val="24"/>
          <w:szCs w:val="24"/>
          <w:rtl/>
          <w:lang w:eastAsia="he-IL"/>
        </w:rPr>
        <w:t xml:space="preserve">לפקודת מחלות בעלי חיים [נוסח חדש], תשמ"ה-1985), על כל תמותה חריגה, תחלואה, חשד למחלה או הפלות שאירעו במשקו, יערוך רישומם וישמור אותם לתקופה שלא תפחת משנתיים מיום עריכתם. </w:t>
      </w:r>
    </w:p>
    <w:p w14:paraId="513EEDC9" w14:textId="4BFFE2BB" w:rsidR="001E044A" w:rsidRPr="001E044A" w:rsidRDefault="001E044A" w:rsidP="00BD3DEB">
      <w:pPr>
        <w:pStyle w:val="a7"/>
        <w:numPr>
          <w:ilvl w:val="0"/>
          <w:numId w:val="348"/>
        </w:numPr>
        <w:spacing w:after="0" w:line="360" w:lineRule="auto"/>
        <w:jc w:val="both"/>
        <w:rPr>
          <w:rFonts w:ascii="David" w:eastAsia="Times New Roman" w:hAnsi="David" w:cs="David"/>
          <w:sz w:val="24"/>
          <w:szCs w:val="24"/>
          <w:lang w:eastAsia="he-IL"/>
        </w:rPr>
      </w:pPr>
      <w:r w:rsidRPr="001E044A">
        <w:rPr>
          <w:rFonts w:ascii="David" w:eastAsia="Times New Roman" w:hAnsi="David" w:cs="David"/>
          <w:sz w:val="24"/>
          <w:szCs w:val="24"/>
          <w:rtl/>
          <w:lang w:eastAsia="he-IL"/>
        </w:rPr>
        <w:t>בעל עסק שהינו מכון חליבה, יתעד תחזוקה שוטפת של כל ציוד מכון החליבה וישמור את התיעוד למשך שנה לפחות.</w:t>
      </w:r>
    </w:p>
    <w:p w14:paraId="76350EDC" w14:textId="77777777" w:rsidR="001E044A" w:rsidRPr="001E044A" w:rsidRDefault="001E044A" w:rsidP="00BD3DEB">
      <w:pPr>
        <w:pStyle w:val="a7"/>
        <w:numPr>
          <w:ilvl w:val="0"/>
          <w:numId w:val="348"/>
        </w:numPr>
        <w:spacing w:after="0" w:line="360" w:lineRule="auto"/>
        <w:jc w:val="both"/>
        <w:rPr>
          <w:rFonts w:ascii="David" w:eastAsia="Times New Roman" w:hAnsi="David" w:cs="David"/>
          <w:sz w:val="24"/>
          <w:szCs w:val="24"/>
          <w:lang w:eastAsia="he-IL"/>
        </w:rPr>
      </w:pPr>
      <w:r w:rsidRPr="001E044A">
        <w:rPr>
          <w:rFonts w:ascii="David" w:eastAsia="Times New Roman" w:hAnsi="David" w:cs="David"/>
          <w:sz w:val="24"/>
          <w:szCs w:val="24"/>
          <w:rtl/>
          <w:lang w:eastAsia="he-IL"/>
        </w:rPr>
        <w:t>אבדה תעודת רישום או נפלה תווית סימון מעל בקר, יודיע מחזיק הבקר בכתב, תוך שבעה ימים, לרופא הווטרינרי הממשלתי הקרוב למקום החזקת הבקר, תוך ציון הפרטים על תעודת הרישום שאבדה או תווית הסימון שנפלה.</w:t>
      </w:r>
    </w:p>
    <w:p w14:paraId="6C87FBC4" w14:textId="77777777" w:rsidR="001E044A" w:rsidRPr="001E044A" w:rsidRDefault="001E044A" w:rsidP="00BD3DEB">
      <w:pPr>
        <w:pStyle w:val="a7"/>
        <w:numPr>
          <w:ilvl w:val="0"/>
          <w:numId w:val="348"/>
        </w:numPr>
        <w:spacing w:after="0" w:line="360" w:lineRule="auto"/>
        <w:jc w:val="both"/>
        <w:rPr>
          <w:rFonts w:ascii="David" w:eastAsia="Times New Roman" w:hAnsi="David" w:cs="David"/>
          <w:sz w:val="24"/>
          <w:szCs w:val="24"/>
          <w:lang w:eastAsia="he-IL"/>
        </w:rPr>
      </w:pPr>
      <w:r w:rsidRPr="001E044A">
        <w:rPr>
          <w:rFonts w:ascii="David" w:eastAsia="Times New Roman" w:hAnsi="David" w:cs="David"/>
          <w:sz w:val="24"/>
          <w:szCs w:val="24"/>
          <w:rtl/>
          <w:lang w:eastAsia="he-IL"/>
        </w:rPr>
        <w:t xml:space="preserve">מת בקר או הומת, ימציא בעל העסק לרופא וטרינר ממשלתי, בתוך שבעה ימים, את תעודת הרישום ואת תווית הסימון של אותו בקר, לאחר שרופא וטרינר ציין בתעודת הרישום במקום המיועד לכך את תאריך וגורם המוות או סיבת המתת הבקר. </w:t>
      </w:r>
    </w:p>
    <w:p w14:paraId="3281744B" w14:textId="72374871" w:rsidR="001815B9" w:rsidRPr="00504923" w:rsidRDefault="001E044A" w:rsidP="00BD3DEB">
      <w:pPr>
        <w:pStyle w:val="a7"/>
        <w:numPr>
          <w:ilvl w:val="0"/>
          <w:numId w:val="348"/>
        </w:numPr>
        <w:spacing w:after="0" w:line="360" w:lineRule="auto"/>
        <w:jc w:val="both"/>
        <w:rPr>
          <w:rtl/>
        </w:rPr>
      </w:pPr>
      <w:r w:rsidRPr="001E044A">
        <w:rPr>
          <w:rFonts w:ascii="David" w:eastAsia="Times New Roman" w:hAnsi="David" w:cs="David"/>
          <w:sz w:val="24"/>
          <w:szCs w:val="24"/>
          <w:rtl/>
          <w:lang w:eastAsia="he-IL"/>
        </w:rPr>
        <w:t>בעל העסק יבצע רישום ודיווח על כל בן בקר שנולד ללשכה הווטרינרית המחוזית ויבטיח סימונו של בן הבקר בתווית אוזן ממשלתית לא יאוחר משבעה ימים לאחר שנולד ברפת חלב ולא יאוחר מ-6 חודשים בבקר במרעה.</w:t>
      </w:r>
      <w:r w:rsidR="00504923" w:rsidRPr="00504923">
        <w:rPr>
          <w:rtl/>
        </w:rPr>
        <w:t xml:space="preserve"> </w:t>
      </w:r>
    </w:p>
    <w:p w14:paraId="23C34A7C" w14:textId="77777777" w:rsidR="00504923" w:rsidRDefault="00504923" w:rsidP="00BD3DEB">
      <w:pPr>
        <w:spacing w:after="0" w:line="360" w:lineRule="auto"/>
        <w:jc w:val="both"/>
        <w:rPr>
          <w:rFonts w:ascii="David" w:hAnsi="David" w:cs="David"/>
          <w:b/>
          <w:bCs/>
          <w:sz w:val="24"/>
          <w:szCs w:val="24"/>
          <w:u w:val="single"/>
          <w:rtl/>
        </w:rPr>
      </w:pPr>
      <w:r>
        <w:rPr>
          <w:rFonts w:ascii="David" w:hAnsi="David" w:cs="David"/>
          <w:b/>
          <w:bCs/>
          <w:sz w:val="24"/>
          <w:szCs w:val="24"/>
          <w:u w:val="single"/>
          <w:rtl/>
        </w:rPr>
        <w:br w:type="page"/>
      </w:r>
    </w:p>
    <w:p w14:paraId="07FCA45E" w14:textId="75D699A3" w:rsidR="001815B9" w:rsidRPr="00504923" w:rsidRDefault="001815B9" w:rsidP="00BD3DEB">
      <w:pPr>
        <w:pStyle w:val="a7"/>
        <w:numPr>
          <w:ilvl w:val="1"/>
          <w:numId w:val="15"/>
        </w:numPr>
        <w:spacing w:after="0" w:line="360" w:lineRule="auto"/>
        <w:jc w:val="both"/>
        <w:rPr>
          <w:rFonts w:ascii="David" w:hAnsi="David" w:cs="David"/>
          <w:b/>
          <w:bCs/>
          <w:sz w:val="24"/>
          <w:szCs w:val="24"/>
          <w:u w:val="single"/>
        </w:rPr>
      </w:pPr>
      <w:r w:rsidRPr="00504923">
        <w:rPr>
          <w:rFonts w:ascii="David" w:hAnsi="David" w:cs="David"/>
          <w:b/>
          <w:bCs/>
          <w:sz w:val="24"/>
          <w:szCs w:val="24"/>
          <w:u w:val="single"/>
          <w:rtl/>
        </w:rPr>
        <w:t>דבורים</w:t>
      </w:r>
    </w:p>
    <w:p w14:paraId="023A54B6" w14:textId="77777777" w:rsidR="001815B9" w:rsidRPr="006A5025" w:rsidRDefault="001815B9" w:rsidP="00BD3DEB">
      <w:pPr>
        <w:pStyle w:val="a7"/>
        <w:numPr>
          <w:ilvl w:val="2"/>
          <w:numId w:val="15"/>
        </w:numPr>
        <w:spacing w:after="0" w:line="360" w:lineRule="auto"/>
        <w:jc w:val="both"/>
        <w:rPr>
          <w:rFonts w:ascii="David" w:hAnsi="David" w:cs="David"/>
          <w:b/>
          <w:bCs/>
          <w:sz w:val="24"/>
          <w:szCs w:val="24"/>
        </w:rPr>
      </w:pPr>
      <w:r w:rsidRPr="006A5025">
        <w:rPr>
          <w:rFonts w:ascii="David" w:hAnsi="David" w:cs="David"/>
          <w:b/>
          <w:bCs/>
          <w:sz w:val="24"/>
          <w:szCs w:val="24"/>
          <w:rtl/>
        </w:rPr>
        <w:t>הוראות חוק הנוגעות לעניין</w:t>
      </w:r>
    </w:p>
    <w:p w14:paraId="12D08431" w14:textId="77777777" w:rsidR="001815B9" w:rsidRPr="006A5025" w:rsidRDefault="008B3766" w:rsidP="00BD3DEB">
      <w:pPr>
        <w:pStyle w:val="a7"/>
        <w:numPr>
          <w:ilvl w:val="0"/>
          <w:numId w:val="16"/>
        </w:numPr>
        <w:spacing w:after="0" w:line="360" w:lineRule="auto"/>
        <w:jc w:val="both"/>
        <w:rPr>
          <w:rStyle w:val="Hyperlink"/>
          <w:rFonts w:ascii="David" w:hAnsi="David" w:cs="David"/>
          <w:b/>
          <w:bCs/>
          <w:color w:val="auto"/>
          <w:sz w:val="24"/>
          <w:szCs w:val="24"/>
          <w:u w:val="none"/>
        </w:rPr>
      </w:pPr>
      <w:hyperlink r:id="rId100" w:history="1">
        <w:r w:rsidR="001815B9" w:rsidRPr="006A5025">
          <w:rPr>
            <w:rStyle w:val="Hyperlink"/>
            <w:rFonts w:ascii="David" w:hAnsi="David" w:cs="David"/>
            <w:sz w:val="24"/>
            <w:szCs w:val="24"/>
            <w:rtl/>
          </w:rPr>
          <w:t>פקודת מחלות בעלי חיים [נוסח חדש], תשמ"ה-1985</w:t>
        </w:r>
        <w:r w:rsidR="001815B9" w:rsidRPr="00FF4694">
          <w:rPr>
            <w:rStyle w:val="Hyperlink"/>
            <w:rFonts w:ascii="David" w:hAnsi="David" w:cs="David"/>
            <w:sz w:val="24"/>
            <w:szCs w:val="24"/>
            <w:u w:val="none"/>
            <w:rtl/>
          </w:rPr>
          <w:t>.</w:t>
        </w:r>
      </w:hyperlink>
    </w:p>
    <w:p w14:paraId="646BF683" w14:textId="77777777" w:rsidR="001815B9" w:rsidRPr="006A5025" w:rsidRDefault="008B3766" w:rsidP="00BD3DEB">
      <w:pPr>
        <w:pStyle w:val="a7"/>
        <w:numPr>
          <w:ilvl w:val="0"/>
          <w:numId w:val="16"/>
        </w:numPr>
        <w:spacing w:after="0" w:line="360" w:lineRule="auto"/>
        <w:jc w:val="both"/>
        <w:rPr>
          <w:rStyle w:val="Hyperlink"/>
          <w:rFonts w:ascii="David" w:hAnsi="David" w:cs="David"/>
          <w:b/>
          <w:bCs/>
          <w:color w:val="auto"/>
          <w:sz w:val="24"/>
          <w:szCs w:val="24"/>
          <w:u w:val="none"/>
        </w:rPr>
      </w:pPr>
      <w:hyperlink r:id="rId101" w:history="1">
        <w:r w:rsidR="001815B9" w:rsidRPr="006A5025">
          <w:rPr>
            <w:rStyle w:val="Hyperlink"/>
            <w:rFonts w:ascii="David" w:hAnsi="David" w:cs="David"/>
            <w:sz w:val="24"/>
            <w:szCs w:val="24"/>
            <w:rtl/>
          </w:rPr>
          <w:t>פקודת הגנת דבורים [נוסח חדש], תשמ"ג-1983</w:t>
        </w:r>
        <w:r w:rsidR="001815B9" w:rsidRPr="00FF4694">
          <w:rPr>
            <w:rStyle w:val="Hyperlink"/>
            <w:rFonts w:ascii="David" w:hAnsi="David" w:cs="David"/>
            <w:sz w:val="24"/>
            <w:szCs w:val="24"/>
            <w:u w:val="none"/>
            <w:rtl/>
          </w:rPr>
          <w:t>.</w:t>
        </w:r>
      </w:hyperlink>
    </w:p>
    <w:p w14:paraId="1CDCDE9A" w14:textId="18A4CC45" w:rsidR="001815B9" w:rsidRPr="006A5025" w:rsidRDefault="008B3766" w:rsidP="00BD3DEB">
      <w:pPr>
        <w:pStyle w:val="a7"/>
        <w:numPr>
          <w:ilvl w:val="0"/>
          <w:numId w:val="16"/>
        </w:numPr>
        <w:spacing w:after="0" w:line="360" w:lineRule="auto"/>
        <w:jc w:val="both"/>
        <w:rPr>
          <w:rStyle w:val="Hyperlink"/>
          <w:rFonts w:ascii="David" w:hAnsi="David" w:cs="David"/>
          <w:b/>
          <w:bCs/>
          <w:color w:val="auto"/>
          <w:sz w:val="24"/>
          <w:szCs w:val="24"/>
          <w:u w:val="none"/>
        </w:rPr>
      </w:pPr>
      <w:hyperlink r:id="rId102" w:history="1">
        <w:r w:rsidR="001815B9" w:rsidRPr="006A5025">
          <w:rPr>
            <w:rStyle w:val="Hyperlink"/>
            <w:rFonts w:ascii="David" w:hAnsi="David" w:cs="David"/>
            <w:sz w:val="24"/>
            <w:szCs w:val="24"/>
            <w:rtl/>
          </w:rPr>
          <w:t>צו הפיקוח על מצרכים ושירותים (ייצור דבש ומכירתו), התשל"ז-1977</w:t>
        </w:r>
        <w:r w:rsidR="001815B9" w:rsidRPr="00FF4694">
          <w:rPr>
            <w:rStyle w:val="Hyperlink"/>
            <w:rFonts w:ascii="David" w:hAnsi="David" w:cs="David"/>
            <w:sz w:val="24"/>
            <w:szCs w:val="24"/>
            <w:u w:val="none"/>
            <w:rtl/>
          </w:rPr>
          <w:t>.</w:t>
        </w:r>
      </w:hyperlink>
    </w:p>
    <w:p w14:paraId="605479B5" w14:textId="77777777" w:rsidR="001815B9" w:rsidRPr="006A5025" w:rsidRDefault="008B3766" w:rsidP="00BD3DEB">
      <w:pPr>
        <w:pStyle w:val="a7"/>
        <w:numPr>
          <w:ilvl w:val="0"/>
          <w:numId w:val="16"/>
        </w:numPr>
        <w:spacing w:after="0" w:line="360" w:lineRule="auto"/>
        <w:jc w:val="both"/>
        <w:rPr>
          <w:rFonts w:ascii="David" w:hAnsi="David" w:cs="David"/>
          <w:b/>
          <w:bCs/>
          <w:sz w:val="24"/>
          <w:szCs w:val="24"/>
        </w:rPr>
      </w:pPr>
      <w:hyperlink r:id="rId103" w:history="1">
        <w:r w:rsidR="001815B9" w:rsidRPr="006A5025">
          <w:rPr>
            <w:rStyle w:val="Hyperlink"/>
            <w:rFonts w:ascii="David" w:hAnsi="David" w:cs="David"/>
            <w:sz w:val="24"/>
            <w:szCs w:val="24"/>
            <w:rtl/>
          </w:rPr>
          <w:t>תקנות להשבחת ייצור חקלאי (בעלי חיים) (דבורים), תשכ"ח-1968</w:t>
        </w:r>
        <w:r w:rsidR="001815B9" w:rsidRPr="00FF4694">
          <w:rPr>
            <w:rStyle w:val="Hyperlink"/>
            <w:rFonts w:ascii="David" w:hAnsi="David" w:cs="David"/>
            <w:sz w:val="24"/>
            <w:szCs w:val="24"/>
            <w:u w:val="none"/>
            <w:rtl/>
          </w:rPr>
          <w:t xml:space="preserve">.  </w:t>
        </w:r>
        <w:r w:rsidR="001815B9" w:rsidRPr="006A5025">
          <w:rPr>
            <w:rStyle w:val="Hyperlink"/>
            <w:rFonts w:ascii="David" w:hAnsi="David" w:cs="David"/>
            <w:sz w:val="24"/>
            <w:szCs w:val="24"/>
            <w:rtl/>
          </w:rPr>
          <w:t xml:space="preserve"> </w:t>
        </w:r>
      </w:hyperlink>
      <w:r w:rsidR="001815B9" w:rsidRPr="006A5025">
        <w:rPr>
          <w:rFonts w:ascii="David" w:hAnsi="David" w:cs="David"/>
          <w:sz w:val="24"/>
          <w:szCs w:val="24"/>
          <w:rtl/>
        </w:rPr>
        <w:t xml:space="preserve"> </w:t>
      </w:r>
    </w:p>
    <w:p w14:paraId="23CE04B3" w14:textId="33457C12" w:rsidR="001815B9" w:rsidRPr="006A5025" w:rsidRDefault="008B3766" w:rsidP="00BD3DEB">
      <w:pPr>
        <w:pStyle w:val="a7"/>
        <w:numPr>
          <w:ilvl w:val="0"/>
          <w:numId w:val="16"/>
        </w:numPr>
        <w:spacing w:after="0" w:line="360" w:lineRule="auto"/>
        <w:jc w:val="both"/>
        <w:rPr>
          <w:rStyle w:val="Hyperlink"/>
          <w:rFonts w:ascii="David" w:hAnsi="David" w:cs="David"/>
          <w:b/>
          <w:bCs/>
          <w:color w:val="auto"/>
          <w:sz w:val="24"/>
          <w:szCs w:val="24"/>
          <w:u w:val="none"/>
        </w:rPr>
      </w:pPr>
      <w:hyperlink r:id="rId104" w:history="1">
        <w:r w:rsidR="001815B9" w:rsidRPr="006A5025">
          <w:rPr>
            <w:rStyle w:val="Hyperlink"/>
            <w:rFonts w:ascii="David" w:hAnsi="David" w:cs="David"/>
            <w:sz w:val="24"/>
            <w:szCs w:val="24"/>
            <w:rtl/>
          </w:rPr>
          <w:t>הוראות עבודה למגדלי הדבורים- מחלות ומזיקים-2004</w:t>
        </w:r>
        <w:r w:rsidR="001815B9" w:rsidRPr="00FF4694">
          <w:rPr>
            <w:rStyle w:val="Hyperlink"/>
            <w:rFonts w:ascii="David" w:hAnsi="David" w:cs="David"/>
            <w:sz w:val="24"/>
            <w:szCs w:val="24"/>
            <w:u w:val="none"/>
            <w:rtl/>
          </w:rPr>
          <w:t>.</w:t>
        </w:r>
      </w:hyperlink>
    </w:p>
    <w:p w14:paraId="319708BE" w14:textId="5FA166E1" w:rsidR="001815B9" w:rsidRPr="006A5025" w:rsidRDefault="008B3766" w:rsidP="00BD3DEB">
      <w:pPr>
        <w:pStyle w:val="a7"/>
        <w:numPr>
          <w:ilvl w:val="0"/>
          <w:numId w:val="16"/>
        </w:numPr>
        <w:spacing w:after="0" w:line="360" w:lineRule="auto"/>
        <w:jc w:val="both"/>
        <w:rPr>
          <w:rFonts w:ascii="David" w:hAnsi="David" w:cs="David"/>
          <w:b/>
          <w:bCs/>
          <w:sz w:val="24"/>
          <w:szCs w:val="24"/>
        </w:rPr>
      </w:pPr>
      <w:hyperlink r:id="rId105" w:history="1">
        <w:r w:rsidR="001815B9" w:rsidRPr="00FF4694">
          <w:rPr>
            <w:rStyle w:val="Hyperlink"/>
            <w:rFonts w:ascii="David" w:hAnsi="David" w:cs="David"/>
            <w:sz w:val="24"/>
            <w:szCs w:val="24"/>
            <w:rtl/>
          </w:rPr>
          <w:t>הודעה על מדיניות אכיפה בתחום הצבת דבוריות להאבקה בענף הדבש וגידול דבורים</w:t>
        </w:r>
      </w:hyperlink>
      <w:r w:rsidR="00FF4694">
        <w:rPr>
          <w:rFonts w:ascii="David" w:hAnsi="David" w:cs="David" w:hint="cs"/>
          <w:sz w:val="24"/>
          <w:szCs w:val="24"/>
          <w:rtl/>
        </w:rPr>
        <w:t>.</w:t>
      </w:r>
    </w:p>
    <w:p w14:paraId="0A371FF8" w14:textId="77777777" w:rsidR="001815B9" w:rsidRPr="006A5025" w:rsidRDefault="008B3766" w:rsidP="00BD3DEB">
      <w:pPr>
        <w:pStyle w:val="a7"/>
        <w:numPr>
          <w:ilvl w:val="0"/>
          <w:numId w:val="16"/>
        </w:numPr>
        <w:spacing w:after="0" w:line="360" w:lineRule="auto"/>
        <w:jc w:val="both"/>
        <w:rPr>
          <w:rFonts w:ascii="David" w:hAnsi="David" w:cs="David"/>
          <w:b/>
          <w:bCs/>
          <w:sz w:val="24"/>
          <w:szCs w:val="24"/>
        </w:rPr>
      </w:pPr>
      <w:hyperlink r:id="rId106" w:history="1">
        <w:r w:rsidR="001815B9" w:rsidRPr="006A5025">
          <w:rPr>
            <w:rStyle w:val="Hyperlink"/>
            <w:rFonts w:ascii="David" w:hAnsi="David" w:cs="David"/>
            <w:sz w:val="24"/>
            <w:szCs w:val="24"/>
            <w:rtl/>
          </w:rPr>
          <w:t>תקנות מחלות בעלי חיים (הסדר יבוא מוצרי כוורת), תשמ"ב-1982</w:t>
        </w:r>
        <w:r w:rsidR="001815B9" w:rsidRPr="00FF4694">
          <w:rPr>
            <w:rStyle w:val="Hyperlink"/>
            <w:rFonts w:ascii="David" w:hAnsi="David" w:cs="David"/>
            <w:sz w:val="24"/>
            <w:szCs w:val="24"/>
            <w:u w:val="none"/>
            <w:rtl/>
          </w:rPr>
          <w:t>.</w:t>
        </w:r>
      </w:hyperlink>
    </w:p>
    <w:p w14:paraId="7FD21062" w14:textId="5C6DCCEC" w:rsidR="001815B9" w:rsidRPr="006A5025" w:rsidRDefault="008B3766" w:rsidP="00BD3DEB">
      <w:pPr>
        <w:pStyle w:val="a7"/>
        <w:numPr>
          <w:ilvl w:val="0"/>
          <w:numId w:val="16"/>
        </w:numPr>
        <w:spacing w:after="0" w:line="360" w:lineRule="auto"/>
        <w:jc w:val="both"/>
        <w:rPr>
          <w:rStyle w:val="Hyperlink"/>
          <w:rFonts w:ascii="David" w:hAnsi="David" w:cs="David"/>
          <w:b/>
          <w:bCs/>
          <w:color w:val="auto"/>
          <w:sz w:val="24"/>
          <w:szCs w:val="24"/>
          <w:u w:val="none"/>
        </w:rPr>
      </w:pPr>
      <w:hyperlink r:id="rId107" w:history="1">
        <w:r w:rsidR="001815B9" w:rsidRPr="006A5025">
          <w:rPr>
            <w:rStyle w:val="Hyperlink"/>
            <w:rFonts w:ascii="David" w:hAnsi="David" w:cs="David"/>
            <w:sz w:val="24"/>
            <w:szCs w:val="24"/>
            <w:rtl/>
          </w:rPr>
          <w:t>תקנות הגנת הדבורים (הכנסת דבורים מחו"ל)</w:t>
        </w:r>
      </w:hyperlink>
      <w:r w:rsidR="00FF4694" w:rsidRPr="00FF4694">
        <w:rPr>
          <w:rStyle w:val="Hyperlink"/>
          <w:rFonts w:ascii="David" w:hAnsi="David" w:cs="David" w:hint="cs"/>
          <w:color w:val="auto"/>
          <w:sz w:val="24"/>
          <w:szCs w:val="24"/>
          <w:u w:val="none"/>
          <w:rtl/>
        </w:rPr>
        <w:t>.</w:t>
      </w:r>
    </w:p>
    <w:p w14:paraId="38CB6EA5" w14:textId="2E7C3161" w:rsidR="001815B9" w:rsidRPr="006A5025" w:rsidRDefault="008B3766" w:rsidP="00BD3DEB">
      <w:pPr>
        <w:pStyle w:val="a7"/>
        <w:numPr>
          <w:ilvl w:val="0"/>
          <w:numId w:val="16"/>
        </w:numPr>
        <w:spacing w:after="0" w:line="360" w:lineRule="auto"/>
        <w:jc w:val="both"/>
        <w:rPr>
          <w:rFonts w:ascii="David" w:hAnsi="David" w:cs="David"/>
          <w:b/>
          <w:bCs/>
          <w:sz w:val="24"/>
          <w:szCs w:val="24"/>
        </w:rPr>
      </w:pPr>
      <w:hyperlink r:id="rId108" w:history="1">
        <w:r w:rsidR="001815B9" w:rsidRPr="006A5025">
          <w:rPr>
            <w:rStyle w:val="Hyperlink"/>
            <w:rFonts w:ascii="David" w:hAnsi="David" w:cs="David"/>
            <w:sz w:val="24"/>
            <w:szCs w:val="24"/>
            <w:rtl/>
          </w:rPr>
          <w:t>פרסומי היחידה לבריאות הדבורים</w:t>
        </w:r>
      </w:hyperlink>
      <w:r w:rsidR="00FF4694" w:rsidRPr="00FF4694">
        <w:rPr>
          <w:rFonts w:ascii="David" w:hAnsi="David" w:cs="David" w:hint="cs"/>
          <w:sz w:val="24"/>
          <w:szCs w:val="24"/>
          <w:rtl/>
        </w:rPr>
        <w:t>.</w:t>
      </w:r>
    </w:p>
    <w:p w14:paraId="6F609145" w14:textId="77777777" w:rsidR="001815B9" w:rsidRPr="006A5025" w:rsidRDefault="001815B9" w:rsidP="00BD3DEB">
      <w:pPr>
        <w:pStyle w:val="a7"/>
        <w:numPr>
          <w:ilvl w:val="2"/>
          <w:numId w:val="15"/>
        </w:numPr>
        <w:spacing w:after="0" w:line="360" w:lineRule="auto"/>
        <w:jc w:val="both"/>
        <w:rPr>
          <w:rFonts w:ascii="David" w:hAnsi="David" w:cs="David"/>
          <w:b/>
          <w:bCs/>
          <w:sz w:val="24"/>
          <w:szCs w:val="24"/>
        </w:rPr>
      </w:pPr>
      <w:r w:rsidRPr="006A5025">
        <w:rPr>
          <w:rFonts w:ascii="David" w:hAnsi="David" w:cs="David"/>
          <w:b/>
          <w:bCs/>
          <w:sz w:val="24"/>
          <w:szCs w:val="24"/>
          <w:rtl/>
        </w:rPr>
        <w:t>הגדרות</w:t>
      </w:r>
    </w:p>
    <w:p w14:paraId="66B20265" w14:textId="77777777" w:rsidR="001815B9" w:rsidRPr="006A5025" w:rsidRDefault="001815B9" w:rsidP="00BD3DEB">
      <w:pPr>
        <w:pStyle w:val="a7"/>
        <w:spacing w:after="0" w:line="360" w:lineRule="auto"/>
        <w:jc w:val="both"/>
        <w:rPr>
          <w:rFonts w:ascii="David" w:hAnsi="David" w:cs="David"/>
          <w:b/>
          <w:bCs/>
          <w:sz w:val="24"/>
          <w:szCs w:val="24"/>
          <w:u w:val="single"/>
        </w:rPr>
      </w:pPr>
      <w:r w:rsidRPr="006A5025">
        <w:rPr>
          <w:rFonts w:ascii="David" w:hAnsi="David" w:cs="David"/>
          <w:sz w:val="24"/>
          <w:szCs w:val="24"/>
          <w:rtl/>
        </w:rPr>
        <w:t>בפרק זה -</w:t>
      </w:r>
    </w:p>
    <w:tbl>
      <w:tblPr>
        <w:bidiVisual/>
        <w:tblW w:w="764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הגדרות"/>
      </w:tblPr>
      <w:tblGrid>
        <w:gridCol w:w="1793"/>
        <w:gridCol w:w="5852"/>
      </w:tblGrid>
      <w:tr w:rsidR="001815B9" w:rsidRPr="006A5025" w14:paraId="35F537A9" w14:textId="77777777" w:rsidTr="001815B9">
        <w:tc>
          <w:tcPr>
            <w:tcW w:w="1793" w:type="dxa"/>
            <w:vAlign w:val="center"/>
          </w:tcPr>
          <w:p w14:paraId="5612C01F"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דבורית</w:t>
            </w:r>
          </w:p>
        </w:tc>
        <w:tc>
          <w:tcPr>
            <w:tcW w:w="5852" w:type="dxa"/>
            <w:vAlign w:val="center"/>
          </w:tcPr>
          <w:p w14:paraId="28614087" w14:textId="77777777" w:rsidR="001815B9" w:rsidRPr="006A5025" w:rsidRDefault="001815B9" w:rsidP="00BD3DEB">
            <w:pPr>
              <w:spacing w:after="0" w:line="360" w:lineRule="auto"/>
              <w:jc w:val="center"/>
              <w:rPr>
                <w:rFonts w:ascii="David" w:hAnsi="David" w:cs="David"/>
                <w:sz w:val="24"/>
                <w:szCs w:val="24"/>
                <w:highlight w:val="yellow"/>
                <w:rtl/>
              </w:rPr>
            </w:pPr>
            <w:r w:rsidRPr="006A5025">
              <w:rPr>
                <w:rFonts w:ascii="David" w:hAnsi="David" w:cs="David"/>
                <w:sz w:val="24"/>
                <w:szCs w:val="24"/>
                <w:rtl/>
              </w:rPr>
              <w:t>כוורת המאכלסת משפחה של דבורים</w:t>
            </w:r>
          </w:p>
        </w:tc>
      </w:tr>
      <w:tr w:rsidR="001815B9" w:rsidRPr="006A5025" w14:paraId="164C44F0" w14:textId="77777777" w:rsidTr="001815B9">
        <w:tc>
          <w:tcPr>
            <w:tcW w:w="1793" w:type="dxa"/>
            <w:vAlign w:val="center"/>
          </w:tcPr>
          <w:p w14:paraId="1B652637"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המועצה</w:t>
            </w:r>
          </w:p>
        </w:tc>
        <w:tc>
          <w:tcPr>
            <w:tcW w:w="5852" w:type="dxa"/>
            <w:vAlign w:val="center"/>
          </w:tcPr>
          <w:p w14:paraId="1277BAF7" w14:textId="77777777" w:rsidR="001815B9" w:rsidRPr="006A5025" w:rsidRDefault="001815B9" w:rsidP="00BD3DEB">
            <w:pPr>
              <w:spacing w:after="0" w:line="360" w:lineRule="auto"/>
              <w:jc w:val="center"/>
              <w:rPr>
                <w:rFonts w:ascii="David" w:hAnsi="David" w:cs="David"/>
                <w:sz w:val="24"/>
                <w:szCs w:val="24"/>
                <w:highlight w:val="yellow"/>
                <w:rtl/>
              </w:rPr>
            </w:pPr>
            <w:r w:rsidRPr="006A5025">
              <w:rPr>
                <w:rFonts w:ascii="David" w:hAnsi="David" w:cs="David"/>
                <w:sz w:val="24"/>
                <w:szCs w:val="24"/>
                <w:rtl/>
              </w:rPr>
              <w:t>המועצה לייצור ולשיווק של דבש, כהגדרתה בסעיף 2 לצו הפיקוח על מצרכים ושירותים (ייצור דבש ומכירתו), התשל"ז-1977</w:t>
            </w:r>
          </w:p>
        </w:tc>
      </w:tr>
      <w:tr w:rsidR="001815B9" w:rsidRPr="006A5025" w14:paraId="758D3613" w14:textId="77777777" w:rsidTr="001815B9">
        <w:tc>
          <w:tcPr>
            <w:tcW w:w="1793" w:type="dxa"/>
            <w:vAlign w:val="center"/>
          </w:tcPr>
          <w:p w14:paraId="06FD6F4D"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כוורת</w:t>
            </w:r>
          </w:p>
        </w:tc>
        <w:tc>
          <w:tcPr>
            <w:tcW w:w="5852" w:type="dxa"/>
            <w:vAlign w:val="center"/>
          </w:tcPr>
          <w:p w14:paraId="43A394B8"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ארגז, תבנית, כלי קיבול וכל מבנה אחר שמשתמשים בו לגידול דבורים</w:t>
            </w:r>
          </w:p>
        </w:tc>
      </w:tr>
      <w:tr w:rsidR="001815B9" w:rsidRPr="006A5025" w14:paraId="31B1355C" w14:textId="77777777" w:rsidTr="001815B9">
        <w:tc>
          <w:tcPr>
            <w:tcW w:w="1793" w:type="dxa"/>
            <w:vAlign w:val="center"/>
          </w:tcPr>
          <w:p w14:paraId="456071EF"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מחלת דבורים</w:t>
            </w:r>
          </w:p>
        </w:tc>
        <w:tc>
          <w:tcPr>
            <w:tcW w:w="5852" w:type="dxa"/>
            <w:vAlign w:val="center"/>
          </w:tcPr>
          <w:p w14:paraId="1FFFC18E"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מחלה המנויה בפרק 8 בתוספת השנייה לפקודת מחלות בעלי חיים [נוסח חדש], תשמ"ה-1985</w:t>
            </w:r>
          </w:p>
        </w:tc>
      </w:tr>
      <w:tr w:rsidR="001815B9" w:rsidRPr="006A5025" w14:paraId="482DB332" w14:textId="77777777" w:rsidTr="001815B9">
        <w:tc>
          <w:tcPr>
            <w:tcW w:w="1793" w:type="dxa"/>
            <w:vAlign w:val="center"/>
          </w:tcPr>
          <w:p w14:paraId="7658DCEA"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עסק</w:t>
            </w:r>
          </w:p>
        </w:tc>
        <w:tc>
          <w:tcPr>
            <w:tcW w:w="5852" w:type="dxa"/>
            <w:vAlign w:val="center"/>
          </w:tcPr>
          <w:p w14:paraId="4A1FFCAF"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משק לגידול דבורים, הכולל כוורת ומבנים לאחסון ציוד</w:t>
            </w:r>
          </w:p>
        </w:tc>
      </w:tr>
      <w:tr w:rsidR="001815B9" w:rsidRPr="006A5025" w14:paraId="26ACDE34" w14:textId="77777777" w:rsidTr="001815B9">
        <w:trPr>
          <w:trHeight w:val="313"/>
        </w:trPr>
        <w:tc>
          <w:tcPr>
            <w:tcW w:w="1793" w:type="dxa"/>
            <w:vAlign w:val="center"/>
          </w:tcPr>
          <w:p w14:paraId="1C40550A"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ריקבון הוולד</w:t>
            </w:r>
          </w:p>
        </w:tc>
        <w:tc>
          <w:tcPr>
            <w:tcW w:w="5852" w:type="dxa"/>
            <w:vAlign w:val="center"/>
          </w:tcPr>
          <w:p w14:paraId="6B0B2C3C"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לרבות מחלה או מצב בדבורים שנגרם מחיידק מתג לרוי (</w:t>
            </w:r>
            <w:r w:rsidRPr="006A5025">
              <w:rPr>
                <w:rFonts w:ascii="David" w:hAnsi="David" w:cs="David"/>
                <w:sz w:val="24"/>
                <w:szCs w:val="24"/>
              </w:rPr>
              <w:t>bacillus larvae</w:t>
            </w:r>
            <w:r w:rsidRPr="006A5025">
              <w:rPr>
                <w:rFonts w:ascii="David" w:hAnsi="David" w:cs="David"/>
                <w:sz w:val="24"/>
                <w:szCs w:val="24"/>
                <w:rtl/>
              </w:rPr>
              <w:t>) או מחיידק נקד משורשר/סטרפטוקוק פלוטון (</w:t>
            </w:r>
            <w:r w:rsidRPr="006A5025">
              <w:rPr>
                <w:rFonts w:ascii="David" w:hAnsi="David" w:cs="David"/>
                <w:sz w:val="24"/>
                <w:szCs w:val="24"/>
              </w:rPr>
              <w:t>streptococcus pluton</w:t>
            </w:r>
            <w:r w:rsidRPr="006A5025">
              <w:rPr>
                <w:rFonts w:ascii="David" w:hAnsi="David" w:cs="David"/>
                <w:sz w:val="24"/>
                <w:szCs w:val="24"/>
                <w:rtl/>
              </w:rPr>
              <w:t>)</w:t>
            </w:r>
          </w:p>
        </w:tc>
      </w:tr>
      <w:tr w:rsidR="001815B9" w:rsidRPr="006A5025" w14:paraId="0145E261" w14:textId="77777777" w:rsidTr="001815B9">
        <w:trPr>
          <w:trHeight w:val="313"/>
        </w:trPr>
        <w:tc>
          <w:tcPr>
            <w:tcW w:w="1793" w:type="dxa"/>
            <w:vAlign w:val="center"/>
          </w:tcPr>
          <w:p w14:paraId="50D533A7"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רישיון ייצור</w:t>
            </w:r>
          </w:p>
        </w:tc>
        <w:tc>
          <w:tcPr>
            <w:tcW w:w="5852" w:type="dxa"/>
            <w:vAlign w:val="center"/>
          </w:tcPr>
          <w:p w14:paraId="1E2B6171"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כהגדרתו בסעיף 3 לצו הפיקוח על מצרכים ושירותים (ייצור דבש ומכירתו), התשל"ז-1977</w:t>
            </w:r>
          </w:p>
        </w:tc>
      </w:tr>
      <w:tr w:rsidR="001815B9" w:rsidRPr="006A5025" w14:paraId="00C5048F" w14:textId="77777777" w:rsidTr="001815B9">
        <w:trPr>
          <w:trHeight w:val="313"/>
        </w:trPr>
        <w:tc>
          <w:tcPr>
            <w:tcW w:w="1793" w:type="dxa"/>
            <w:vAlign w:val="center"/>
          </w:tcPr>
          <w:p w14:paraId="710A4ACC"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היתר לרעיית דבורים/אישור מרעה</w:t>
            </w:r>
          </w:p>
        </w:tc>
        <w:tc>
          <w:tcPr>
            <w:tcW w:w="5852" w:type="dxa"/>
            <w:vAlign w:val="center"/>
          </w:tcPr>
          <w:p w14:paraId="32E470B8"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אישור בכתב מאת המועצה להעמדה והחזקה של דבורית בשטח מרעה לדבורים לפי תקנה 6 לתקנות להשבחת ייצור חקלאי (בעלי חיים) (דבורים), תשכ"ח-1968</w:t>
            </w:r>
          </w:p>
        </w:tc>
      </w:tr>
      <w:tr w:rsidR="001815B9" w:rsidRPr="006A5025" w14:paraId="0AAFAD3B" w14:textId="77777777" w:rsidTr="001815B9">
        <w:trPr>
          <w:trHeight w:val="313"/>
        </w:trPr>
        <w:tc>
          <w:tcPr>
            <w:tcW w:w="1793" w:type="dxa"/>
            <w:vAlign w:val="center"/>
          </w:tcPr>
          <w:p w14:paraId="214CA0E4"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רופא וטרינר ממשלתי</w:t>
            </w:r>
          </w:p>
        </w:tc>
        <w:tc>
          <w:tcPr>
            <w:tcW w:w="5852" w:type="dxa"/>
            <w:vAlign w:val="center"/>
          </w:tcPr>
          <w:p w14:paraId="13C5147D"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כהגדרתו בסעיף 1 לפקודת מחלות בעלי חיים [נוסח חדש], תשמ"ה-1985</w:t>
            </w:r>
          </w:p>
        </w:tc>
      </w:tr>
      <w:tr w:rsidR="001815B9" w:rsidRPr="006A5025" w14:paraId="2B746ABA" w14:textId="77777777" w:rsidTr="001815B9">
        <w:trPr>
          <w:trHeight w:val="274"/>
        </w:trPr>
        <w:tc>
          <w:tcPr>
            <w:tcW w:w="1793" w:type="dxa"/>
            <w:vAlign w:val="center"/>
          </w:tcPr>
          <w:p w14:paraId="109579E7"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תכשירים</w:t>
            </w:r>
          </w:p>
        </w:tc>
        <w:tc>
          <w:tcPr>
            <w:tcW w:w="5852" w:type="dxa"/>
            <w:vAlign w:val="center"/>
          </w:tcPr>
          <w:p w14:paraId="51725D5C"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תכשירי חיטוי, ניקוי והדברה כהגדרתם בתקנות מחלות בעלי חיים (תכשירי חיטוי, ניקוי והדברה), התשמ"ב-1982 , תכשיר כהגדרתו בפקודת הרוקחים [נוסח חדש], התשמ"א-1981 ותרכיב כהגדרתו בתקנות מחלות בעלי חיים (מיקרואורגניזמים, תרכיבים ומעבירים), התשל"ה-1975</w:t>
            </w:r>
          </w:p>
        </w:tc>
      </w:tr>
    </w:tbl>
    <w:p w14:paraId="2885F9A8" w14:textId="0F280DCF" w:rsidR="001815B9" w:rsidRPr="006A5025" w:rsidRDefault="001815B9" w:rsidP="00BD3DEB">
      <w:pPr>
        <w:pStyle w:val="a7"/>
        <w:numPr>
          <w:ilvl w:val="2"/>
          <w:numId w:val="15"/>
        </w:numPr>
        <w:spacing w:after="0" w:line="360" w:lineRule="auto"/>
        <w:jc w:val="both"/>
        <w:rPr>
          <w:rFonts w:ascii="David" w:hAnsi="David" w:cs="David"/>
          <w:b/>
          <w:bCs/>
          <w:sz w:val="24"/>
          <w:szCs w:val="24"/>
        </w:rPr>
      </w:pPr>
      <w:r w:rsidRPr="006A5025">
        <w:rPr>
          <w:rFonts w:ascii="David" w:hAnsi="David" w:cs="David"/>
          <w:b/>
          <w:bCs/>
          <w:sz w:val="24"/>
          <w:szCs w:val="24"/>
          <w:rtl/>
        </w:rPr>
        <w:t>תנאים מוקדמים</w:t>
      </w:r>
    </w:p>
    <w:p w14:paraId="36C779B3" w14:textId="77777777" w:rsidR="001815B9" w:rsidRPr="006A5025" w:rsidRDefault="001815B9" w:rsidP="00BD3DEB">
      <w:pPr>
        <w:pStyle w:val="a7"/>
        <w:numPr>
          <w:ilvl w:val="0"/>
          <w:numId w:val="17"/>
        </w:numPr>
        <w:spacing w:after="0" w:line="360" w:lineRule="auto"/>
        <w:jc w:val="both"/>
        <w:rPr>
          <w:rFonts w:ascii="David" w:hAnsi="David" w:cs="David"/>
          <w:b/>
          <w:bCs/>
          <w:sz w:val="24"/>
          <w:szCs w:val="24"/>
        </w:rPr>
      </w:pPr>
      <w:r w:rsidRPr="006A5025">
        <w:rPr>
          <w:rFonts w:ascii="David" w:hAnsi="David" w:cs="David"/>
          <w:sz w:val="24"/>
          <w:szCs w:val="24"/>
          <w:rtl/>
        </w:rPr>
        <w:t>לא יעסוק אדם בגידול דבורים, בהפקת דבש וברעיית דבורים, אלא אם קיבל רישיון ייצור והיתר לרעיית דבורים מאת המועצה.</w:t>
      </w:r>
    </w:p>
    <w:p w14:paraId="1D948F70" w14:textId="77777777" w:rsidR="001815B9" w:rsidRPr="006A5025" w:rsidRDefault="001815B9" w:rsidP="00BD3DEB">
      <w:pPr>
        <w:pStyle w:val="a7"/>
        <w:numPr>
          <w:ilvl w:val="0"/>
          <w:numId w:val="17"/>
        </w:numPr>
        <w:spacing w:after="0" w:line="360" w:lineRule="auto"/>
        <w:jc w:val="both"/>
        <w:rPr>
          <w:rFonts w:ascii="David" w:hAnsi="David" w:cs="David"/>
          <w:b/>
          <w:bCs/>
          <w:sz w:val="24"/>
          <w:szCs w:val="24"/>
        </w:rPr>
      </w:pPr>
      <w:r w:rsidRPr="006A5025">
        <w:rPr>
          <w:rFonts w:ascii="David" w:hAnsi="David" w:cs="David"/>
          <w:sz w:val="24"/>
          <w:szCs w:val="24"/>
          <w:rtl/>
        </w:rPr>
        <w:t xml:space="preserve">לבקשה לרישיון עסק יצרף בעל העסק את רישיון הייצור ואת ההיתר לרעיית דבורים. </w:t>
      </w:r>
    </w:p>
    <w:p w14:paraId="674F7322" w14:textId="77777777" w:rsidR="001815B9" w:rsidRPr="006A5025" w:rsidRDefault="001815B9" w:rsidP="00BD3DEB">
      <w:pPr>
        <w:pStyle w:val="a7"/>
        <w:numPr>
          <w:ilvl w:val="2"/>
          <w:numId w:val="15"/>
        </w:numPr>
        <w:spacing w:after="0" w:line="360" w:lineRule="auto"/>
        <w:jc w:val="both"/>
        <w:rPr>
          <w:rFonts w:ascii="David" w:hAnsi="David" w:cs="David"/>
          <w:b/>
          <w:bCs/>
          <w:sz w:val="24"/>
          <w:szCs w:val="24"/>
        </w:rPr>
      </w:pPr>
      <w:r w:rsidRPr="006A5025">
        <w:rPr>
          <w:rFonts w:ascii="David" w:hAnsi="David" w:cs="David"/>
          <w:b/>
          <w:bCs/>
          <w:sz w:val="24"/>
          <w:szCs w:val="24"/>
          <w:rtl/>
        </w:rPr>
        <w:t xml:space="preserve">תשתיות וציוד </w:t>
      </w:r>
      <w:r w:rsidRPr="006A5025">
        <w:rPr>
          <w:rFonts w:ascii="David" w:hAnsi="David" w:cs="David"/>
          <w:sz w:val="24"/>
          <w:szCs w:val="24"/>
          <w:rtl/>
        </w:rPr>
        <w:t>-</w:t>
      </w:r>
      <w:r w:rsidRPr="006A5025">
        <w:rPr>
          <w:rFonts w:ascii="David" w:hAnsi="David" w:cs="David"/>
          <w:b/>
          <w:bCs/>
          <w:sz w:val="24"/>
          <w:szCs w:val="24"/>
          <w:rtl/>
        </w:rPr>
        <w:t xml:space="preserve"> </w:t>
      </w:r>
      <w:r w:rsidRPr="006A5025">
        <w:rPr>
          <w:rFonts w:ascii="David" w:hAnsi="David" w:cs="David"/>
          <w:sz w:val="24"/>
          <w:szCs w:val="24"/>
          <w:rtl/>
        </w:rPr>
        <w:t>בעסק לגידול דבורים יהיה מבנה לאחסון הציוד המשמש לגידול דבורים, שכל פתחיו סגורים לכניסת דבורים וחרקים.</w:t>
      </w:r>
    </w:p>
    <w:p w14:paraId="6E00C913" w14:textId="77777777" w:rsidR="001815B9" w:rsidRPr="006A5025" w:rsidRDefault="001815B9" w:rsidP="00BD3DEB">
      <w:pPr>
        <w:pStyle w:val="a7"/>
        <w:numPr>
          <w:ilvl w:val="2"/>
          <w:numId w:val="15"/>
        </w:numPr>
        <w:spacing w:after="0" w:line="360" w:lineRule="auto"/>
        <w:jc w:val="both"/>
        <w:rPr>
          <w:rFonts w:ascii="David" w:hAnsi="David" w:cs="David"/>
          <w:b/>
          <w:bCs/>
          <w:sz w:val="24"/>
          <w:szCs w:val="24"/>
        </w:rPr>
      </w:pPr>
      <w:r w:rsidRPr="006A5025">
        <w:rPr>
          <w:rFonts w:ascii="David" w:hAnsi="David" w:cs="David"/>
          <w:b/>
          <w:bCs/>
          <w:sz w:val="24"/>
          <w:szCs w:val="24"/>
          <w:rtl/>
        </w:rPr>
        <w:t>טיפול בכוורת</w:t>
      </w:r>
    </w:p>
    <w:p w14:paraId="2F2EC30F" w14:textId="77777777" w:rsidR="001815B9" w:rsidRPr="006A5025" w:rsidRDefault="001815B9" w:rsidP="00BD3DEB">
      <w:pPr>
        <w:pStyle w:val="a7"/>
        <w:numPr>
          <w:ilvl w:val="0"/>
          <w:numId w:val="18"/>
        </w:numPr>
        <w:spacing w:after="0" w:line="360" w:lineRule="auto"/>
        <w:jc w:val="both"/>
        <w:rPr>
          <w:rFonts w:ascii="David" w:hAnsi="David" w:cs="David"/>
          <w:b/>
          <w:bCs/>
          <w:sz w:val="24"/>
          <w:szCs w:val="24"/>
          <w:u w:val="single"/>
        </w:rPr>
      </w:pPr>
      <w:r w:rsidRPr="006A5025">
        <w:rPr>
          <w:rFonts w:ascii="David" w:hAnsi="David" w:cs="David"/>
          <w:sz w:val="24"/>
          <w:szCs w:val="24"/>
          <w:rtl/>
        </w:rPr>
        <w:t>בעל העסק יוציא משטח המרעה, בהקדם האפשרי, כוורות מחוסלות (שהדבורים מתו בהן), ויאחסנם במקום אטום לכניסת דבורים או לחרקים אחרים</w:t>
      </w:r>
    </w:p>
    <w:p w14:paraId="2FFDD251" w14:textId="77777777" w:rsidR="001815B9" w:rsidRPr="006A5025" w:rsidRDefault="001815B9" w:rsidP="00BD3DEB">
      <w:pPr>
        <w:pStyle w:val="a7"/>
        <w:numPr>
          <w:ilvl w:val="0"/>
          <w:numId w:val="18"/>
        </w:numPr>
        <w:spacing w:after="0" w:line="360" w:lineRule="auto"/>
        <w:jc w:val="both"/>
        <w:rPr>
          <w:rFonts w:ascii="David" w:hAnsi="David" w:cs="David"/>
          <w:b/>
          <w:bCs/>
          <w:sz w:val="24"/>
          <w:szCs w:val="24"/>
          <w:u w:val="single"/>
          <w:rtl/>
        </w:rPr>
      </w:pPr>
      <w:r w:rsidRPr="006A5025">
        <w:rPr>
          <w:rFonts w:ascii="David" w:hAnsi="David" w:cs="David"/>
          <w:sz w:val="24"/>
          <w:szCs w:val="24"/>
          <w:rtl/>
        </w:rPr>
        <w:t>בעל עסק לא יחזיר את הכוורות המחוסלות לשטח המרעה ולא יאכסן בדבוריות חדשות, אלא אם עברו חיטוי למניעת הפצת גורמי המחלה.</w:t>
      </w:r>
    </w:p>
    <w:p w14:paraId="377A4C49" w14:textId="77777777" w:rsidR="001815B9" w:rsidRPr="006A5025" w:rsidRDefault="001815B9" w:rsidP="00BD3DEB">
      <w:pPr>
        <w:pStyle w:val="a7"/>
        <w:numPr>
          <w:ilvl w:val="2"/>
          <w:numId w:val="15"/>
        </w:numPr>
        <w:spacing w:after="0" w:line="360" w:lineRule="auto"/>
        <w:jc w:val="both"/>
        <w:rPr>
          <w:rFonts w:ascii="David" w:hAnsi="David" w:cs="David"/>
          <w:b/>
          <w:bCs/>
          <w:sz w:val="24"/>
          <w:szCs w:val="24"/>
        </w:rPr>
      </w:pPr>
      <w:r w:rsidRPr="006A5025">
        <w:rPr>
          <w:rFonts w:ascii="David" w:hAnsi="David" w:cs="David"/>
          <w:b/>
          <w:bCs/>
          <w:sz w:val="24"/>
          <w:szCs w:val="24"/>
          <w:rtl/>
        </w:rPr>
        <w:t>טיפול בתכשירים</w:t>
      </w:r>
    </w:p>
    <w:p w14:paraId="69CD64B5" w14:textId="77777777" w:rsidR="001815B9" w:rsidRPr="006A5025" w:rsidRDefault="001815B9" w:rsidP="00BD3DEB">
      <w:pPr>
        <w:pStyle w:val="a7"/>
        <w:numPr>
          <w:ilvl w:val="0"/>
          <w:numId w:val="19"/>
        </w:numPr>
        <w:spacing w:after="0" w:line="360" w:lineRule="auto"/>
        <w:jc w:val="both"/>
        <w:rPr>
          <w:rFonts w:ascii="David" w:hAnsi="David" w:cs="David"/>
          <w:b/>
          <w:bCs/>
          <w:sz w:val="24"/>
          <w:szCs w:val="24"/>
        </w:rPr>
      </w:pPr>
      <w:r w:rsidRPr="006A5025">
        <w:rPr>
          <w:rFonts w:ascii="David" w:hAnsi="David" w:cs="David"/>
          <w:sz w:val="24"/>
          <w:szCs w:val="24"/>
          <w:rtl/>
        </w:rPr>
        <w:t xml:space="preserve">בעל עסק יעשה שימוש רק בתכשירי חיטוי, ניקוי והדברה שנרשמו כדין לפי תקנות מחלות בעלי חיים (תכשירי חיטוי, ניקוי והדברה), התשמ"ב-1982, או בתכשירים לשימוש רפואי שאושרו לפי </w:t>
      </w:r>
      <w:hyperlink r:id="rId109" w:history="1">
        <w:r w:rsidRPr="006A5025">
          <w:rPr>
            <w:rStyle w:val="Hyperlink"/>
            <w:rFonts w:ascii="David" w:hAnsi="David" w:cs="David"/>
            <w:sz w:val="24"/>
            <w:szCs w:val="24"/>
            <w:rtl/>
          </w:rPr>
          <w:t>פקודת הרוקחים [נוסח חדש], התשמ"א-1981</w:t>
        </w:r>
      </w:hyperlink>
      <w:r w:rsidRPr="006A5025">
        <w:rPr>
          <w:rFonts w:ascii="David" w:hAnsi="David" w:cs="David"/>
          <w:sz w:val="24"/>
          <w:szCs w:val="24"/>
          <w:rtl/>
        </w:rPr>
        <w:t>.</w:t>
      </w:r>
    </w:p>
    <w:p w14:paraId="079D6BF1" w14:textId="77777777" w:rsidR="001815B9" w:rsidRPr="006A5025" w:rsidRDefault="001815B9" w:rsidP="00BD3DEB">
      <w:pPr>
        <w:pStyle w:val="a7"/>
        <w:numPr>
          <w:ilvl w:val="0"/>
          <w:numId w:val="19"/>
        </w:numPr>
        <w:spacing w:after="0" w:line="360" w:lineRule="auto"/>
        <w:jc w:val="both"/>
        <w:rPr>
          <w:rFonts w:ascii="David" w:hAnsi="David" w:cs="David"/>
          <w:b/>
          <w:bCs/>
          <w:sz w:val="24"/>
          <w:szCs w:val="24"/>
          <w:rtl/>
        </w:rPr>
      </w:pPr>
      <w:r w:rsidRPr="006A5025">
        <w:rPr>
          <w:rFonts w:ascii="David" w:hAnsi="David" w:cs="David"/>
          <w:sz w:val="24"/>
          <w:szCs w:val="24"/>
          <w:rtl/>
        </w:rPr>
        <w:t>השמדת תכשירים ואריזותיהם, לאחר שימוש, תעשה בהתאם להנחיות הכתובות על גבי תווית האריזה המאושרת של התכשיר.</w:t>
      </w:r>
    </w:p>
    <w:p w14:paraId="01CDCA67" w14:textId="705B70DF" w:rsidR="001815B9" w:rsidRPr="006A5025" w:rsidRDefault="001815B9" w:rsidP="00BD3DEB">
      <w:pPr>
        <w:pStyle w:val="a7"/>
        <w:numPr>
          <w:ilvl w:val="2"/>
          <w:numId w:val="15"/>
        </w:numPr>
        <w:spacing w:after="0" w:line="360" w:lineRule="auto"/>
        <w:jc w:val="both"/>
        <w:rPr>
          <w:rFonts w:ascii="David" w:hAnsi="David" w:cs="David"/>
          <w:b/>
          <w:bCs/>
          <w:sz w:val="24"/>
          <w:szCs w:val="24"/>
          <w:rtl/>
        </w:rPr>
      </w:pPr>
      <w:r w:rsidRPr="006A5025">
        <w:rPr>
          <w:rFonts w:ascii="David" w:hAnsi="David" w:cs="David"/>
          <w:b/>
          <w:bCs/>
          <w:sz w:val="24"/>
          <w:szCs w:val="24"/>
          <w:rtl/>
        </w:rPr>
        <w:t xml:space="preserve">דיווח </w:t>
      </w:r>
      <w:r w:rsidRPr="006A5025">
        <w:rPr>
          <w:rFonts w:ascii="David" w:hAnsi="David" w:cs="David"/>
          <w:sz w:val="24"/>
          <w:szCs w:val="24"/>
          <w:rtl/>
        </w:rPr>
        <w:t>- המגדל ידווח על תמותת דבורים חריגה, ירידה משמעותית באוכלוסיית הכוורות, ו/או מחלות,</w:t>
      </w:r>
      <w:r w:rsidRPr="006A5025">
        <w:rPr>
          <w:rFonts w:ascii="David" w:hAnsi="David" w:cs="David"/>
          <w:color w:val="FF0000"/>
          <w:sz w:val="24"/>
          <w:szCs w:val="24"/>
          <w:rtl/>
        </w:rPr>
        <w:t xml:space="preserve"> </w:t>
      </w:r>
      <w:r w:rsidRPr="006A5025">
        <w:rPr>
          <w:rFonts w:ascii="David" w:hAnsi="David" w:cs="David"/>
          <w:sz w:val="24"/>
          <w:szCs w:val="24"/>
          <w:rtl/>
        </w:rPr>
        <w:t>לרבות ריקבון ולד, לרופא למחלות דבורים בשירותים הווטרינרים או לרופא וטרינר ממשלתי של הלשכה הווטרינרית המחוזית שבאזורה מוצבות הכוורות.</w:t>
      </w:r>
    </w:p>
    <w:p w14:paraId="4C5EACF5" w14:textId="77777777" w:rsidR="006A5025" w:rsidRPr="006A5025" w:rsidRDefault="006A5025" w:rsidP="00BD3DEB">
      <w:pPr>
        <w:pStyle w:val="a7"/>
        <w:numPr>
          <w:ilvl w:val="1"/>
          <w:numId w:val="333"/>
        </w:numPr>
        <w:spacing w:after="0" w:line="360" w:lineRule="auto"/>
        <w:jc w:val="both"/>
        <w:rPr>
          <w:rFonts w:ascii="David" w:eastAsia="Calibri" w:hAnsi="David" w:cs="David"/>
          <w:b/>
          <w:bCs/>
          <w:sz w:val="24"/>
          <w:szCs w:val="24"/>
          <w:u w:val="single"/>
          <w:rtl/>
        </w:rPr>
      </w:pPr>
      <w:r w:rsidRPr="006A5025">
        <w:rPr>
          <w:rFonts w:ascii="David" w:eastAsia="Calibri" w:hAnsi="David" w:cs="David"/>
          <w:b/>
          <w:bCs/>
          <w:sz w:val="24"/>
          <w:szCs w:val="24"/>
          <w:u w:val="single"/>
          <w:rtl/>
        </w:rPr>
        <w:br w:type="page"/>
      </w:r>
    </w:p>
    <w:p w14:paraId="446D36F0" w14:textId="0EDAE722" w:rsidR="001815B9" w:rsidRPr="006A5025" w:rsidRDefault="001815B9" w:rsidP="00BD3DEB">
      <w:pPr>
        <w:pStyle w:val="a7"/>
        <w:numPr>
          <w:ilvl w:val="1"/>
          <w:numId w:val="334"/>
        </w:numPr>
        <w:spacing w:after="0" w:line="360" w:lineRule="auto"/>
        <w:jc w:val="both"/>
        <w:rPr>
          <w:rFonts w:ascii="David" w:eastAsia="Calibri" w:hAnsi="David" w:cs="David"/>
          <w:b/>
          <w:bCs/>
          <w:sz w:val="24"/>
          <w:szCs w:val="24"/>
          <w:u w:val="single"/>
        </w:rPr>
      </w:pPr>
      <w:r w:rsidRPr="006A5025">
        <w:rPr>
          <w:rFonts w:ascii="David" w:eastAsia="Calibri" w:hAnsi="David" w:cs="David"/>
          <w:b/>
          <w:bCs/>
          <w:sz w:val="24"/>
          <w:szCs w:val="24"/>
          <w:u w:val="single"/>
          <w:rtl/>
        </w:rPr>
        <w:t>דגים</w:t>
      </w:r>
    </w:p>
    <w:p w14:paraId="2CE161B1" w14:textId="77777777" w:rsidR="001815B9" w:rsidRPr="006A5025" w:rsidRDefault="001815B9" w:rsidP="00BD3DEB">
      <w:pPr>
        <w:pStyle w:val="a7"/>
        <w:numPr>
          <w:ilvl w:val="2"/>
          <w:numId w:val="334"/>
        </w:numPr>
        <w:spacing w:after="0" w:line="360" w:lineRule="auto"/>
        <w:jc w:val="both"/>
        <w:rPr>
          <w:rFonts w:ascii="David" w:eastAsia="Calibri" w:hAnsi="David" w:cs="David"/>
          <w:b/>
          <w:bCs/>
          <w:sz w:val="24"/>
          <w:szCs w:val="24"/>
        </w:rPr>
      </w:pPr>
      <w:r w:rsidRPr="006A5025">
        <w:rPr>
          <w:rFonts w:ascii="David" w:eastAsia="Calibri" w:hAnsi="David" w:cs="David"/>
          <w:b/>
          <w:bCs/>
          <w:sz w:val="24"/>
          <w:szCs w:val="24"/>
          <w:rtl/>
        </w:rPr>
        <w:t>הוראות חוק הנוגעות לעניין:</w:t>
      </w:r>
    </w:p>
    <w:p w14:paraId="5D6D883C" w14:textId="6F3F838E" w:rsidR="001815B9" w:rsidRPr="006A5025" w:rsidRDefault="008B3766" w:rsidP="00BD3DEB">
      <w:pPr>
        <w:pStyle w:val="a7"/>
        <w:numPr>
          <w:ilvl w:val="0"/>
          <w:numId w:val="20"/>
        </w:numPr>
        <w:spacing w:after="0" w:line="360" w:lineRule="auto"/>
        <w:jc w:val="both"/>
        <w:rPr>
          <w:rStyle w:val="Hyperlink"/>
          <w:rFonts w:ascii="David" w:eastAsia="Calibri" w:hAnsi="David" w:cs="David"/>
          <w:b/>
          <w:bCs/>
          <w:color w:val="auto"/>
          <w:sz w:val="24"/>
          <w:szCs w:val="24"/>
          <w:u w:val="none"/>
          <w:rtl/>
        </w:rPr>
      </w:pPr>
      <w:hyperlink r:id="rId110" w:history="1">
        <w:r w:rsidR="001815B9" w:rsidRPr="006A5025">
          <w:rPr>
            <w:rStyle w:val="Hyperlink"/>
            <w:rFonts w:ascii="David" w:hAnsi="David" w:cs="David"/>
            <w:sz w:val="24"/>
            <w:szCs w:val="24"/>
            <w:rtl/>
          </w:rPr>
          <w:t>פקודת מחלות בעלי חיים [נוסח חדש], תשמ"ה-1985</w:t>
        </w:r>
        <w:r w:rsidR="001815B9" w:rsidRPr="006A5025">
          <w:rPr>
            <w:rStyle w:val="Hyperlink"/>
            <w:rFonts w:ascii="David" w:hAnsi="David" w:cs="David"/>
            <w:sz w:val="24"/>
            <w:szCs w:val="24"/>
          </w:rPr>
          <w:t>.</w:t>
        </w:r>
      </w:hyperlink>
    </w:p>
    <w:p w14:paraId="4E1043D5" w14:textId="77777777" w:rsidR="001815B9" w:rsidRPr="006A5025" w:rsidRDefault="008B3766" w:rsidP="00BD3DEB">
      <w:pPr>
        <w:pStyle w:val="a7"/>
        <w:numPr>
          <w:ilvl w:val="0"/>
          <w:numId w:val="20"/>
        </w:numPr>
        <w:spacing w:after="0" w:line="360" w:lineRule="auto"/>
        <w:jc w:val="both"/>
        <w:rPr>
          <w:rStyle w:val="Hyperlink"/>
          <w:rFonts w:ascii="David" w:eastAsia="Calibri" w:hAnsi="David" w:cs="David"/>
          <w:b/>
          <w:bCs/>
          <w:color w:val="auto"/>
          <w:sz w:val="24"/>
          <w:szCs w:val="24"/>
          <w:u w:val="none"/>
        </w:rPr>
      </w:pPr>
      <w:hyperlink r:id="rId111" w:history="1">
        <w:r w:rsidR="001815B9" w:rsidRPr="006A5025">
          <w:rPr>
            <w:rStyle w:val="Hyperlink"/>
            <w:rFonts w:ascii="David" w:hAnsi="David" w:cs="David"/>
            <w:sz w:val="24"/>
            <w:szCs w:val="24"/>
            <w:rtl/>
          </w:rPr>
          <w:t>חוק צער בעלי חיים (הגנה על בעלי חיים), תשנ"ד-1994</w:t>
        </w:r>
      </w:hyperlink>
      <w:r w:rsidR="001815B9" w:rsidRPr="006A5025">
        <w:rPr>
          <w:rFonts w:ascii="David" w:hAnsi="David" w:cs="David"/>
          <w:sz w:val="24"/>
          <w:szCs w:val="24"/>
          <w:rtl/>
        </w:rPr>
        <w:t>.</w:t>
      </w:r>
    </w:p>
    <w:p w14:paraId="61071AA5" w14:textId="1F7080BC" w:rsidR="001815B9" w:rsidRPr="006A5025" w:rsidRDefault="008B3766" w:rsidP="00BD3DEB">
      <w:pPr>
        <w:pStyle w:val="a7"/>
        <w:numPr>
          <w:ilvl w:val="0"/>
          <w:numId w:val="20"/>
        </w:numPr>
        <w:spacing w:after="0" w:line="360" w:lineRule="auto"/>
        <w:jc w:val="both"/>
        <w:rPr>
          <w:rFonts w:ascii="David" w:eastAsia="Calibri" w:hAnsi="David" w:cs="David"/>
          <w:b/>
          <w:bCs/>
          <w:sz w:val="24"/>
          <w:szCs w:val="24"/>
        </w:rPr>
      </w:pPr>
      <w:hyperlink r:id="rId112" w:history="1">
        <w:r w:rsidR="001815B9" w:rsidRPr="006A5025">
          <w:rPr>
            <w:rStyle w:val="Hyperlink"/>
            <w:rFonts w:ascii="David" w:hAnsi="David" w:cs="David"/>
            <w:sz w:val="24"/>
            <w:szCs w:val="24"/>
            <w:rtl/>
          </w:rPr>
          <w:t>חוק הרשות הלאומית להסמכת מעבדות, תשנ"ז-1997</w:t>
        </w:r>
      </w:hyperlink>
      <w:r w:rsidR="001815B9" w:rsidRPr="006A5025">
        <w:rPr>
          <w:rFonts w:ascii="David" w:eastAsia="Calibri" w:hAnsi="David" w:cs="David"/>
          <w:b/>
          <w:bCs/>
          <w:sz w:val="24"/>
          <w:szCs w:val="24"/>
          <w:u w:val="single"/>
          <w:rtl/>
        </w:rPr>
        <w:t>.</w:t>
      </w:r>
    </w:p>
    <w:p w14:paraId="689604BB" w14:textId="77777777" w:rsidR="001815B9" w:rsidRPr="006A5025" w:rsidRDefault="008B3766" w:rsidP="00BD3DEB">
      <w:pPr>
        <w:pStyle w:val="a7"/>
        <w:numPr>
          <w:ilvl w:val="0"/>
          <w:numId w:val="20"/>
        </w:numPr>
        <w:spacing w:after="0" w:line="360" w:lineRule="auto"/>
        <w:jc w:val="both"/>
        <w:rPr>
          <w:rFonts w:ascii="David" w:eastAsia="Calibri" w:hAnsi="David" w:cs="David"/>
          <w:b/>
          <w:bCs/>
          <w:sz w:val="24"/>
          <w:szCs w:val="24"/>
        </w:rPr>
      </w:pPr>
      <w:hyperlink r:id="rId113" w:history="1">
        <w:r w:rsidR="001815B9" w:rsidRPr="006A5025">
          <w:rPr>
            <w:rStyle w:val="Hyperlink"/>
            <w:rFonts w:ascii="David" w:hAnsi="David" w:cs="David"/>
            <w:sz w:val="24"/>
            <w:szCs w:val="24"/>
            <w:rtl/>
          </w:rPr>
          <w:t>פקודת הרוקחים [נוסח חדש], התשמ"א-1981</w:t>
        </w:r>
      </w:hyperlink>
      <w:r w:rsidR="001815B9" w:rsidRPr="006A5025">
        <w:rPr>
          <w:rFonts w:ascii="David" w:hAnsi="David" w:cs="David"/>
          <w:sz w:val="24"/>
          <w:szCs w:val="24"/>
          <w:rtl/>
        </w:rPr>
        <w:t>.</w:t>
      </w:r>
    </w:p>
    <w:p w14:paraId="5E405D23" w14:textId="52879D00" w:rsidR="001815B9" w:rsidRPr="006A5025" w:rsidRDefault="008B3766" w:rsidP="00BD3DEB">
      <w:pPr>
        <w:pStyle w:val="a7"/>
        <w:numPr>
          <w:ilvl w:val="0"/>
          <w:numId w:val="20"/>
        </w:numPr>
        <w:spacing w:after="0" w:line="360" w:lineRule="auto"/>
        <w:jc w:val="both"/>
        <w:rPr>
          <w:rFonts w:ascii="David" w:eastAsia="Calibri" w:hAnsi="David" w:cs="David"/>
          <w:b/>
          <w:bCs/>
          <w:sz w:val="24"/>
          <w:szCs w:val="24"/>
        </w:rPr>
      </w:pPr>
      <w:hyperlink r:id="rId114" w:history="1">
        <w:r w:rsidR="001815B9" w:rsidRPr="006A5025">
          <w:rPr>
            <w:rStyle w:val="Hyperlink"/>
            <w:rFonts w:ascii="David" w:hAnsi="David" w:cs="David"/>
            <w:sz w:val="24"/>
            <w:szCs w:val="24"/>
            <w:rtl/>
          </w:rPr>
          <w:t>תקנות מחלות בעלי חיים (פסדים), תשמ"א-1981</w:t>
        </w:r>
      </w:hyperlink>
      <w:r w:rsidR="001815B9" w:rsidRPr="006A5025">
        <w:rPr>
          <w:rFonts w:ascii="David" w:hAnsi="David" w:cs="David"/>
          <w:sz w:val="24"/>
          <w:szCs w:val="24"/>
          <w:rtl/>
        </w:rPr>
        <w:t>.</w:t>
      </w:r>
    </w:p>
    <w:p w14:paraId="6641F46F" w14:textId="23051B37" w:rsidR="001815B9" w:rsidRPr="006A5025" w:rsidRDefault="008B3766" w:rsidP="00BD3DEB">
      <w:pPr>
        <w:pStyle w:val="a7"/>
        <w:numPr>
          <w:ilvl w:val="0"/>
          <w:numId w:val="20"/>
        </w:numPr>
        <w:spacing w:after="0" w:line="360" w:lineRule="auto"/>
        <w:jc w:val="both"/>
        <w:rPr>
          <w:rStyle w:val="Hyperlink"/>
          <w:rFonts w:ascii="David" w:eastAsia="Calibri" w:hAnsi="David" w:cs="David"/>
          <w:b/>
          <w:bCs/>
          <w:color w:val="auto"/>
          <w:sz w:val="24"/>
          <w:szCs w:val="24"/>
          <w:u w:val="none"/>
        </w:rPr>
      </w:pPr>
      <w:hyperlink r:id="rId115" w:history="1">
        <w:r w:rsidR="001815B9" w:rsidRPr="006A5025">
          <w:rPr>
            <w:rStyle w:val="Hyperlink"/>
            <w:rFonts w:ascii="David" w:hAnsi="David" w:cs="David"/>
            <w:sz w:val="24"/>
            <w:szCs w:val="24"/>
            <w:rtl/>
          </w:rPr>
          <w:t>תקנות מחלות בעלי חיים (תכשירי חיטוי, ניקוי והדברה), תשמ"ב-1982</w:t>
        </w:r>
        <w:r w:rsidR="001815B9" w:rsidRPr="006A5025">
          <w:rPr>
            <w:rStyle w:val="Hyperlink"/>
            <w:rFonts w:ascii="David" w:hAnsi="David" w:cs="David"/>
            <w:sz w:val="24"/>
            <w:szCs w:val="24"/>
          </w:rPr>
          <w:t>.</w:t>
        </w:r>
      </w:hyperlink>
    </w:p>
    <w:p w14:paraId="0B4B35AC" w14:textId="1E244C10" w:rsidR="001815B9" w:rsidRPr="006A5025" w:rsidRDefault="008B3766" w:rsidP="00BD3DEB">
      <w:pPr>
        <w:pStyle w:val="a7"/>
        <w:numPr>
          <w:ilvl w:val="0"/>
          <w:numId w:val="20"/>
        </w:numPr>
        <w:spacing w:after="0" w:line="360" w:lineRule="auto"/>
        <w:jc w:val="both"/>
        <w:rPr>
          <w:rStyle w:val="Hyperlink"/>
          <w:rFonts w:ascii="David" w:eastAsia="Calibri" w:hAnsi="David" w:cs="David"/>
          <w:b/>
          <w:bCs/>
          <w:color w:val="auto"/>
          <w:sz w:val="24"/>
          <w:szCs w:val="24"/>
          <w:u w:val="none"/>
          <w:rtl/>
        </w:rPr>
      </w:pPr>
      <w:hyperlink r:id="rId116" w:history="1">
        <w:r w:rsidR="001815B9" w:rsidRPr="006A5025">
          <w:rPr>
            <w:rStyle w:val="Hyperlink"/>
            <w:rFonts w:ascii="David" w:hAnsi="David" w:cs="David"/>
            <w:sz w:val="24"/>
            <w:szCs w:val="24"/>
            <w:rtl/>
          </w:rPr>
          <w:t>תקנות מחלות בעלי חיים (מיקרואורגניזמים, תרכיבים ומעבירים), התשל"ה-1975</w:t>
        </w:r>
        <w:r w:rsidR="001815B9" w:rsidRPr="006A5025">
          <w:rPr>
            <w:rStyle w:val="Hyperlink"/>
            <w:rFonts w:ascii="David" w:hAnsi="David" w:cs="David"/>
            <w:sz w:val="24"/>
            <w:szCs w:val="24"/>
          </w:rPr>
          <w:t>.</w:t>
        </w:r>
      </w:hyperlink>
    </w:p>
    <w:p w14:paraId="5F56B7D0" w14:textId="0BC16E1D" w:rsidR="001815B9" w:rsidRPr="006A5025" w:rsidRDefault="008B3766" w:rsidP="00BD3DEB">
      <w:pPr>
        <w:pStyle w:val="a7"/>
        <w:numPr>
          <w:ilvl w:val="0"/>
          <w:numId w:val="20"/>
        </w:numPr>
        <w:spacing w:after="0" w:line="360" w:lineRule="auto"/>
        <w:jc w:val="both"/>
        <w:rPr>
          <w:rFonts w:ascii="David" w:eastAsia="Calibri" w:hAnsi="David" w:cs="David"/>
          <w:b/>
          <w:bCs/>
          <w:sz w:val="24"/>
          <w:szCs w:val="24"/>
        </w:rPr>
      </w:pPr>
      <w:hyperlink r:id="rId117" w:history="1">
        <w:r w:rsidR="001815B9" w:rsidRPr="006A5025">
          <w:rPr>
            <w:rStyle w:val="Hyperlink"/>
            <w:rFonts w:ascii="David" w:hAnsi="David" w:cs="David"/>
            <w:sz w:val="24"/>
            <w:szCs w:val="24"/>
            <w:rtl/>
          </w:rPr>
          <w:t>נוהל 3.6.1 בדיקות טרם שיווק של דגי מאכל מגידול מקומי</w:t>
        </w:r>
      </w:hyperlink>
      <w:r w:rsidR="00FF4694" w:rsidRPr="00FF4694">
        <w:rPr>
          <w:rFonts w:ascii="David" w:eastAsia="Calibri" w:hAnsi="David" w:cs="David" w:hint="cs"/>
          <w:sz w:val="24"/>
          <w:szCs w:val="24"/>
          <w:rtl/>
        </w:rPr>
        <w:t>.</w:t>
      </w:r>
    </w:p>
    <w:p w14:paraId="1CD68679" w14:textId="26C16B97" w:rsidR="001815B9" w:rsidRPr="006A5025" w:rsidRDefault="001815B9" w:rsidP="00BD3DEB">
      <w:pPr>
        <w:pStyle w:val="a7"/>
        <w:numPr>
          <w:ilvl w:val="2"/>
          <w:numId w:val="334"/>
        </w:numPr>
        <w:spacing w:after="0" w:line="360" w:lineRule="auto"/>
        <w:jc w:val="both"/>
        <w:rPr>
          <w:rFonts w:ascii="David" w:eastAsia="Calibri" w:hAnsi="David" w:cs="David"/>
          <w:b/>
          <w:bCs/>
          <w:sz w:val="24"/>
          <w:szCs w:val="24"/>
        </w:rPr>
      </w:pPr>
      <w:r w:rsidRPr="006A5025">
        <w:rPr>
          <w:rFonts w:ascii="David" w:eastAsia="Calibri" w:hAnsi="David" w:cs="David"/>
          <w:b/>
          <w:bCs/>
          <w:sz w:val="24"/>
          <w:szCs w:val="24"/>
          <w:rtl/>
        </w:rPr>
        <w:t>הגדרות</w:t>
      </w:r>
    </w:p>
    <w:p w14:paraId="66C0BE65" w14:textId="4F93204D" w:rsidR="006A5025" w:rsidRPr="006A5025" w:rsidRDefault="001815B9" w:rsidP="00BD3DEB">
      <w:pPr>
        <w:pStyle w:val="a7"/>
        <w:spacing w:after="0" w:line="360" w:lineRule="auto"/>
        <w:jc w:val="both"/>
        <w:rPr>
          <w:rFonts w:ascii="David" w:eastAsia="Calibri" w:hAnsi="David" w:cs="David"/>
          <w:sz w:val="24"/>
          <w:szCs w:val="24"/>
          <w:rtl/>
        </w:rPr>
      </w:pPr>
      <w:r w:rsidRPr="006A5025">
        <w:rPr>
          <w:rFonts w:ascii="David" w:eastAsia="Calibri" w:hAnsi="David" w:cs="David"/>
          <w:sz w:val="24"/>
          <w:szCs w:val="24"/>
          <w:rtl/>
        </w:rPr>
        <w:t xml:space="preserve">בפרק זה </w:t>
      </w:r>
      <w:r w:rsidR="006A5025">
        <w:rPr>
          <w:rFonts w:ascii="David" w:eastAsia="Calibri" w:hAnsi="David" w:cs="David" w:hint="cs"/>
          <w:sz w:val="24"/>
          <w:szCs w:val="24"/>
          <w:rtl/>
        </w:rPr>
        <w:t>-</w:t>
      </w:r>
    </w:p>
    <w:tbl>
      <w:tblPr>
        <w:tblpPr w:leftFromText="180" w:rightFromText="180" w:vertAnchor="text" w:horzAnchor="margin" w:tblpXSpec="center" w:tblpY="53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הגדרות"/>
      </w:tblPr>
      <w:tblGrid>
        <w:gridCol w:w="6232"/>
        <w:gridCol w:w="2127"/>
      </w:tblGrid>
      <w:tr w:rsidR="001815B9" w:rsidRPr="006A5025" w14:paraId="7A66786A" w14:textId="77777777" w:rsidTr="006A5025">
        <w:trPr>
          <w:trHeight w:val="165"/>
        </w:trPr>
        <w:tc>
          <w:tcPr>
            <w:tcW w:w="6232" w:type="dxa"/>
            <w:vAlign w:val="center"/>
          </w:tcPr>
          <w:p w14:paraId="0B2BE9E4"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בעל משק הגידול, וכן מנהל או עובד שהוא מינה לאחראי על פעילות משק הגידול</w:t>
            </w:r>
          </w:p>
        </w:tc>
        <w:tc>
          <w:tcPr>
            <w:tcW w:w="2127" w:type="dxa"/>
            <w:vAlign w:val="center"/>
          </w:tcPr>
          <w:p w14:paraId="2EB89630"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אחראי על משק גידול</w:t>
            </w:r>
          </w:p>
        </w:tc>
      </w:tr>
      <w:tr w:rsidR="001815B9" w:rsidRPr="006A5025" w14:paraId="68E2C43C" w14:textId="77777777" w:rsidTr="006A5025">
        <w:trPr>
          <w:trHeight w:val="165"/>
        </w:trPr>
        <w:tc>
          <w:tcPr>
            <w:tcW w:w="6232" w:type="dxa"/>
            <w:vAlign w:val="center"/>
          </w:tcPr>
          <w:p w14:paraId="48267790"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מקווה מים לגידול דגים</w:t>
            </w:r>
          </w:p>
        </w:tc>
        <w:tc>
          <w:tcPr>
            <w:tcW w:w="2127" w:type="dxa"/>
            <w:vAlign w:val="center"/>
          </w:tcPr>
          <w:p w14:paraId="06C5AF4D"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בריכה או בריכת גידול</w:t>
            </w:r>
          </w:p>
        </w:tc>
      </w:tr>
      <w:tr w:rsidR="001815B9" w:rsidRPr="006A5025" w14:paraId="2EA714CC" w14:textId="77777777" w:rsidTr="006A5025">
        <w:trPr>
          <w:trHeight w:val="165"/>
        </w:trPr>
        <w:tc>
          <w:tcPr>
            <w:tcW w:w="6232" w:type="dxa"/>
            <w:vAlign w:val="center"/>
          </w:tcPr>
          <w:p w14:paraId="5E8F1287"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החזקת דגים חיים, האכלתם וטיפול בהם, לרבות לשם רבייתם</w:t>
            </w:r>
          </w:p>
        </w:tc>
        <w:tc>
          <w:tcPr>
            <w:tcW w:w="2127" w:type="dxa"/>
            <w:vAlign w:val="center"/>
          </w:tcPr>
          <w:p w14:paraId="31C6B1FD"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גידול דגים</w:t>
            </w:r>
          </w:p>
        </w:tc>
      </w:tr>
      <w:tr w:rsidR="001815B9" w:rsidRPr="006A5025" w14:paraId="44DF7A4D" w14:textId="77777777" w:rsidTr="006A5025">
        <w:trPr>
          <w:trHeight w:val="451"/>
        </w:trPr>
        <w:tc>
          <w:tcPr>
            <w:tcW w:w="6232" w:type="dxa"/>
            <w:vAlign w:val="center"/>
          </w:tcPr>
          <w:p w14:paraId="5AD5A070"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בעלי חיים החיים במים המפורטים בתוספת הראשונה לפקודה, למעט יונקים ימיים, בכל שלבי חייהם</w:t>
            </w:r>
          </w:p>
        </w:tc>
        <w:tc>
          <w:tcPr>
            <w:tcW w:w="2127" w:type="dxa"/>
            <w:vAlign w:val="center"/>
          </w:tcPr>
          <w:p w14:paraId="5078C9B8"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דגים</w:t>
            </w:r>
          </w:p>
        </w:tc>
      </w:tr>
      <w:tr w:rsidR="001815B9" w:rsidRPr="006A5025" w14:paraId="21E03357" w14:textId="77777777" w:rsidTr="006A5025">
        <w:trPr>
          <w:trHeight w:val="451"/>
        </w:trPr>
        <w:tc>
          <w:tcPr>
            <w:tcW w:w="6232" w:type="dxa"/>
            <w:vAlign w:val="center"/>
          </w:tcPr>
          <w:p w14:paraId="4C63A960"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דגים שאינם משמשים למאכל אדם</w:t>
            </w:r>
          </w:p>
        </w:tc>
        <w:tc>
          <w:tcPr>
            <w:tcW w:w="2127" w:type="dxa"/>
            <w:vAlign w:val="center"/>
          </w:tcPr>
          <w:p w14:paraId="266593B4"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דגי נוי</w:t>
            </w:r>
          </w:p>
        </w:tc>
      </w:tr>
      <w:tr w:rsidR="001815B9" w:rsidRPr="006A5025" w14:paraId="4040A419" w14:textId="77777777" w:rsidTr="006A5025">
        <w:trPr>
          <w:trHeight w:val="451"/>
        </w:trPr>
        <w:tc>
          <w:tcPr>
            <w:tcW w:w="6232" w:type="dxa"/>
            <w:vAlign w:val="center"/>
          </w:tcPr>
          <w:p w14:paraId="311E4701"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דגי נוי שאינם נמנים ברשימת דגי נוי של מים קרים</w:t>
            </w:r>
          </w:p>
        </w:tc>
        <w:tc>
          <w:tcPr>
            <w:tcW w:w="2127" w:type="dxa"/>
            <w:vAlign w:val="center"/>
          </w:tcPr>
          <w:p w14:paraId="7196C641"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דגי נוי טרופיים</w:t>
            </w:r>
          </w:p>
        </w:tc>
      </w:tr>
      <w:tr w:rsidR="001815B9" w:rsidRPr="006A5025" w14:paraId="45C181AC" w14:textId="77777777" w:rsidTr="006A5025">
        <w:trPr>
          <w:trHeight w:val="451"/>
        </w:trPr>
        <w:tc>
          <w:tcPr>
            <w:tcW w:w="6232" w:type="dxa"/>
            <w:vAlign w:val="center"/>
          </w:tcPr>
          <w:p w14:paraId="0AE42FEC"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מיני הדגים המפורטים כדלהלן, לרבות מכלואים שלהם:</w:t>
            </w:r>
          </w:p>
          <w:p w14:paraId="6F0F263B"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Cyprinus carpio koi</w:t>
            </w:r>
          </w:p>
          <w:p w14:paraId="333A99CC"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Carassius auratus</w:t>
            </w:r>
          </w:p>
          <w:p w14:paraId="6A2B0465"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Ctenopharyngodon idella</w:t>
            </w:r>
          </w:p>
          <w:p w14:paraId="0F547601"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Pr>
              <w:t>Tinca tinca</w:t>
            </w:r>
          </w:p>
        </w:tc>
        <w:tc>
          <w:tcPr>
            <w:tcW w:w="2127" w:type="dxa"/>
            <w:vAlign w:val="center"/>
          </w:tcPr>
          <w:p w14:paraId="363FB9A3"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דגי נוי מים קרים</w:t>
            </w:r>
          </w:p>
        </w:tc>
      </w:tr>
      <w:tr w:rsidR="001815B9" w:rsidRPr="006A5025" w14:paraId="3AC51715" w14:textId="77777777" w:rsidTr="006A5025">
        <w:trPr>
          <w:trHeight w:val="165"/>
        </w:trPr>
        <w:tc>
          <w:tcPr>
            <w:tcW w:w="6232" w:type="dxa"/>
            <w:vAlign w:val="center"/>
          </w:tcPr>
          <w:p w14:paraId="2B988D0F"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מנהל השירותים הווטרינריים במשרד החקלאות ופיתוח הכפר, או מי שהוסמך על ידו</w:t>
            </w:r>
          </w:p>
        </w:tc>
        <w:tc>
          <w:tcPr>
            <w:tcW w:w="2127" w:type="dxa"/>
            <w:vAlign w:val="center"/>
          </w:tcPr>
          <w:p w14:paraId="16684FAB"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המנהל</w:t>
            </w:r>
          </w:p>
        </w:tc>
      </w:tr>
      <w:tr w:rsidR="001815B9" w:rsidRPr="006A5025" w14:paraId="5ADDD132" w14:textId="77777777" w:rsidTr="006A5025">
        <w:trPr>
          <w:trHeight w:val="165"/>
        </w:trPr>
        <w:tc>
          <w:tcPr>
            <w:tcW w:w="6232" w:type="dxa"/>
            <w:vAlign w:val="center"/>
          </w:tcPr>
          <w:p w14:paraId="361350CE"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מכל ייעודי לריכוז ופינוי פסדים</w:t>
            </w:r>
          </w:p>
        </w:tc>
        <w:tc>
          <w:tcPr>
            <w:tcW w:w="2127" w:type="dxa"/>
            <w:vAlign w:val="center"/>
          </w:tcPr>
          <w:p w14:paraId="1E0FAFF3"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מכל לשינוע פסדים</w:t>
            </w:r>
          </w:p>
        </w:tc>
      </w:tr>
      <w:tr w:rsidR="001815B9" w:rsidRPr="006A5025" w14:paraId="1DBF1F2C" w14:textId="77777777" w:rsidTr="006A5025">
        <w:trPr>
          <w:trHeight w:val="165"/>
        </w:trPr>
        <w:tc>
          <w:tcPr>
            <w:tcW w:w="6232" w:type="dxa"/>
            <w:vAlign w:val="center"/>
          </w:tcPr>
          <w:p w14:paraId="0AAF55CA"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מכל ייעודי לריכוז ופירוק פסדי דגים</w:t>
            </w:r>
          </w:p>
        </w:tc>
        <w:tc>
          <w:tcPr>
            <w:tcW w:w="2127" w:type="dxa"/>
            <w:vAlign w:val="center"/>
          </w:tcPr>
          <w:p w14:paraId="037AEC12"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מכל לעיכול פסדים</w:t>
            </w:r>
          </w:p>
        </w:tc>
      </w:tr>
      <w:tr w:rsidR="001815B9" w:rsidRPr="006A5025" w14:paraId="7622F4B6" w14:textId="77777777" w:rsidTr="006A5025">
        <w:trPr>
          <w:trHeight w:val="165"/>
        </w:trPr>
        <w:tc>
          <w:tcPr>
            <w:tcW w:w="6232" w:type="dxa"/>
            <w:vAlign w:val="center"/>
          </w:tcPr>
          <w:p w14:paraId="481B8A0A"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אחד מאלה אשר אושר על ידי המנהל ללוות משק גידול  ובלבד</w:t>
            </w:r>
            <w:r w:rsidRPr="006A5025">
              <w:rPr>
                <w:rFonts w:ascii="David" w:hAnsi="David" w:cs="David"/>
                <w:sz w:val="24"/>
                <w:szCs w:val="24"/>
              </w:rPr>
              <w:t xml:space="preserve"> </w:t>
            </w:r>
            <w:r w:rsidRPr="006A5025">
              <w:rPr>
                <w:rFonts w:ascii="David" w:hAnsi="David" w:cs="David"/>
                <w:sz w:val="24"/>
                <w:szCs w:val="24"/>
                <w:rtl/>
              </w:rPr>
              <w:t>שאינו</w:t>
            </w:r>
            <w:r w:rsidRPr="006A5025">
              <w:rPr>
                <w:rFonts w:ascii="David" w:hAnsi="David" w:cs="David"/>
                <w:sz w:val="24"/>
                <w:szCs w:val="24"/>
              </w:rPr>
              <w:t xml:space="preserve"> </w:t>
            </w:r>
            <w:r w:rsidRPr="006A5025">
              <w:rPr>
                <w:rFonts w:ascii="David" w:hAnsi="David" w:cs="David"/>
                <w:sz w:val="24"/>
                <w:szCs w:val="24"/>
                <w:rtl/>
              </w:rPr>
              <w:t>בעל</w:t>
            </w:r>
            <w:r w:rsidRPr="006A5025">
              <w:rPr>
                <w:rFonts w:ascii="David" w:hAnsi="David" w:cs="David"/>
                <w:sz w:val="24"/>
                <w:szCs w:val="24"/>
              </w:rPr>
              <w:t xml:space="preserve"> </w:t>
            </w:r>
            <w:r w:rsidRPr="006A5025">
              <w:rPr>
                <w:rFonts w:ascii="David" w:hAnsi="David" w:cs="David"/>
                <w:sz w:val="24"/>
                <w:szCs w:val="24"/>
                <w:rtl/>
              </w:rPr>
              <w:t>המשק</w:t>
            </w:r>
            <w:r w:rsidRPr="006A5025">
              <w:rPr>
                <w:rFonts w:ascii="David" w:hAnsi="David" w:cs="David"/>
                <w:sz w:val="24"/>
                <w:szCs w:val="24"/>
              </w:rPr>
              <w:t>,</w:t>
            </w:r>
            <w:r w:rsidRPr="006A5025">
              <w:rPr>
                <w:rFonts w:ascii="David" w:hAnsi="David" w:cs="David"/>
                <w:sz w:val="24"/>
                <w:szCs w:val="24"/>
                <w:rtl/>
              </w:rPr>
              <w:t xml:space="preserve"> מפעילו</w:t>
            </w:r>
            <w:r w:rsidRPr="006A5025">
              <w:rPr>
                <w:rFonts w:ascii="David" w:hAnsi="David" w:cs="David"/>
                <w:sz w:val="24"/>
                <w:szCs w:val="24"/>
              </w:rPr>
              <w:t xml:space="preserve"> </w:t>
            </w:r>
            <w:r w:rsidRPr="006A5025">
              <w:rPr>
                <w:rFonts w:ascii="David" w:hAnsi="David" w:cs="David"/>
                <w:sz w:val="24"/>
                <w:szCs w:val="24"/>
                <w:rtl/>
              </w:rPr>
              <w:t>או</w:t>
            </w:r>
            <w:r w:rsidRPr="006A5025">
              <w:rPr>
                <w:rFonts w:ascii="David" w:hAnsi="David" w:cs="David"/>
                <w:sz w:val="24"/>
                <w:szCs w:val="24"/>
              </w:rPr>
              <w:t xml:space="preserve"> </w:t>
            </w:r>
            <w:r w:rsidRPr="006A5025">
              <w:rPr>
                <w:rFonts w:ascii="David" w:hAnsi="David" w:cs="David"/>
                <w:sz w:val="24"/>
                <w:szCs w:val="24"/>
                <w:rtl/>
              </w:rPr>
              <w:t>מנהלו:</w:t>
            </w:r>
          </w:p>
          <w:p w14:paraId="638B7E2B"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רופא וטרינר או בעל תואר שני או שלישי במדעי החקלאות או במדעי החיים</w:t>
            </w:r>
          </w:p>
          <w:p w14:paraId="79741DF8"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בעל תואר ראשון במדעי החקלאות או מדעי החיים בעל 4 שנות ניסיון בתחום גידול או בריאות דגים</w:t>
            </w:r>
          </w:p>
          <w:p w14:paraId="76AEB7F0"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אדם ללא השכלה אקדמאית בעל 7 שנות ניסיון בתחום גידול או בריאות דגים.</w:t>
            </w:r>
          </w:p>
        </w:tc>
        <w:tc>
          <w:tcPr>
            <w:tcW w:w="2127" w:type="dxa"/>
            <w:vAlign w:val="center"/>
          </w:tcPr>
          <w:p w14:paraId="27D37457"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מלווה בריאות</w:t>
            </w:r>
          </w:p>
        </w:tc>
      </w:tr>
      <w:tr w:rsidR="001815B9" w:rsidRPr="006A5025" w14:paraId="451D1E23" w14:textId="77777777" w:rsidTr="006A5025">
        <w:trPr>
          <w:trHeight w:val="165"/>
        </w:trPr>
        <w:tc>
          <w:tcPr>
            <w:tcW w:w="6232" w:type="dxa"/>
            <w:vAlign w:val="center"/>
          </w:tcPr>
          <w:p w14:paraId="3612D26B"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מעבדה שהכיר בה המנהל. לעניין זה, רשאי המנהל להסתמך בהחלטותיו לעניין ההכרה במעבדות על המלצות הרשות להסמכת מעבדות לפי חוק הרשות הלאומית להסמכת מעבדות, התשנ"ז-1997</w:t>
            </w:r>
          </w:p>
        </w:tc>
        <w:tc>
          <w:tcPr>
            <w:tcW w:w="2127" w:type="dxa"/>
            <w:vAlign w:val="center"/>
          </w:tcPr>
          <w:p w14:paraId="0B1F26B8"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מעבדה מוכרת</w:t>
            </w:r>
          </w:p>
        </w:tc>
      </w:tr>
      <w:tr w:rsidR="001815B9" w:rsidRPr="006A5025" w14:paraId="2F41BBC4" w14:textId="77777777" w:rsidTr="006A5025">
        <w:trPr>
          <w:trHeight w:val="165"/>
        </w:trPr>
        <w:tc>
          <w:tcPr>
            <w:tcW w:w="6232" w:type="dxa"/>
            <w:vAlign w:val="center"/>
          </w:tcPr>
          <w:p w14:paraId="0919EE86"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אתר האינטרנט של המחלקה לפיקוח על מוצרים מן החי של השירותים הווטרינריים (</w:t>
            </w:r>
            <w:r w:rsidRPr="006A5025">
              <w:rPr>
                <w:rFonts w:ascii="David" w:hAnsi="David" w:cs="David"/>
                <w:sz w:val="24"/>
                <w:szCs w:val="24"/>
              </w:rPr>
              <w:t>https://www.foodinspection.org</w:t>
            </w:r>
            <w:r w:rsidRPr="006A5025">
              <w:rPr>
                <w:rFonts w:ascii="David" w:hAnsi="David" w:cs="David"/>
                <w:sz w:val="24"/>
                <w:szCs w:val="24"/>
                <w:rtl/>
              </w:rPr>
              <w:t>)</w:t>
            </w:r>
          </w:p>
        </w:tc>
        <w:tc>
          <w:tcPr>
            <w:tcW w:w="2127" w:type="dxa"/>
            <w:vAlign w:val="center"/>
          </w:tcPr>
          <w:p w14:paraId="42E03AEF"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מערכת הפיקוח הממוחשבת (מפ"מ)</w:t>
            </w:r>
          </w:p>
        </w:tc>
      </w:tr>
      <w:tr w:rsidR="001815B9" w:rsidRPr="006A5025" w14:paraId="6E64F87C" w14:textId="77777777" w:rsidTr="006A5025">
        <w:trPr>
          <w:trHeight w:val="165"/>
        </w:trPr>
        <w:tc>
          <w:tcPr>
            <w:tcW w:w="6232" w:type="dxa"/>
            <w:vAlign w:val="center"/>
          </w:tcPr>
          <w:p w14:paraId="07CD18FC"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כהגדרתו בתקנות מחלות בעלי חיים (פסדים), תשמ"א-1981</w:t>
            </w:r>
          </w:p>
        </w:tc>
        <w:tc>
          <w:tcPr>
            <w:tcW w:w="2127" w:type="dxa"/>
            <w:vAlign w:val="center"/>
          </w:tcPr>
          <w:p w14:paraId="624439A9"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מפעל פסדים</w:t>
            </w:r>
          </w:p>
        </w:tc>
      </w:tr>
      <w:tr w:rsidR="001815B9" w:rsidRPr="006A5025" w14:paraId="69E472DD" w14:textId="77777777" w:rsidTr="006A5025">
        <w:trPr>
          <w:trHeight w:val="165"/>
        </w:trPr>
        <w:tc>
          <w:tcPr>
            <w:tcW w:w="6232" w:type="dxa"/>
            <w:vAlign w:val="center"/>
          </w:tcPr>
          <w:p w14:paraId="329DA30F"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מתקן, מבנה או שטח המשמשים לגידול דגים ביבשה או בים, לרבות בריכות, מבני עזר וחצרים</w:t>
            </w:r>
          </w:p>
        </w:tc>
        <w:tc>
          <w:tcPr>
            <w:tcW w:w="2127" w:type="dxa"/>
            <w:vAlign w:val="center"/>
          </w:tcPr>
          <w:p w14:paraId="64855395"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משק גידול</w:t>
            </w:r>
          </w:p>
        </w:tc>
      </w:tr>
      <w:tr w:rsidR="001815B9" w:rsidRPr="006A5025" w14:paraId="165DA55A" w14:textId="77777777" w:rsidTr="006A5025">
        <w:trPr>
          <w:trHeight w:val="165"/>
        </w:trPr>
        <w:tc>
          <w:tcPr>
            <w:tcW w:w="6232" w:type="dxa"/>
            <w:vAlign w:val="center"/>
          </w:tcPr>
          <w:p w14:paraId="7C176C29" w14:textId="6A9A5ED1" w:rsidR="001815B9" w:rsidRPr="006A5025" w:rsidRDefault="008B3766" w:rsidP="00BD3DEB">
            <w:pPr>
              <w:spacing w:after="0" w:line="360" w:lineRule="auto"/>
              <w:jc w:val="center"/>
              <w:rPr>
                <w:rFonts w:ascii="David" w:hAnsi="David" w:cs="David"/>
                <w:sz w:val="24"/>
                <w:szCs w:val="24"/>
                <w:rtl/>
              </w:rPr>
            </w:pPr>
            <w:hyperlink r:id="rId118" w:history="1">
              <w:r w:rsidR="001815B9" w:rsidRPr="006A5025">
                <w:rPr>
                  <w:rStyle w:val="Hyperlink"/>
                  <w:rFonts w:ascii="David" w:hAnsi="David" w:cs="David"/>
                  <w:sz w:val="24"/>
                  <w:szCs w:val="24"/>
                  <w:rtl/>
                </w:rPr>
                <w:t>נוהל 3.6.1 בדיקות טרם שיווק של דגי מאכל מגידול מקומי</w:t>
              </w:r>
            </w:hyperlink>
          </w:p>
        </w:tc>
        <w:tc>
          <w:tcPr>
            <w:tcW w:w="2127" w:type="dxa"/>
            <w:vAlign w:val="center"/>
          </w:tcPr>
          <w:p w14:paraId="299D65F8"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נוהל בדיקות טרם שיווק</w:t>
            </w:r>
          </w:p>
        </w:tc>
      </w:tr>
      <w:tr w:rsidR="001815B9" w:rsidRPr="006A5025" w14:paraId="22585218" w14:textId="77777777" w:rsidTr="006A5025">
        <w:trPr>
          <w:trHeight w:val="165"/>
        </w:trPr>
        <w:tc>
          <w:tcPr>
            <w:tcW w:w="6232" w:type="dxa"/>
            <w:vAlign w:val="center"/>
          </w:tcPr>
          <w:p w14:paraId="219D2166"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משק גידול</w:t>
            </w:r>
          </w:p>
        </w:tc>
        <w:tc>
          <w:tcPr>
            <w:tcW w:w="2127" w:type="dxa"/>
            <w:vAlign w:val="center"/>
          </w:tcPr>
          <w:p w14:paraId="24170645"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עסק</w:t>
            </w:r>
          </w:p>
        </w:tc>
      </w:tr>
      <w:tr w:rsidR="001815B9" w:rsidRPr="006A5025" w14:paraId="714AC375" w14:textId="77777777" w:rsidTr="006A5025">
        <w:trPr>
          <w:trHeight w:val="165"/>
        </w:trPr>
        <w:tc>
          <w:tcPr>
            <w:tcW w:w="6232" w:type="dxa"/>
            <w:vAlign w:val="center"/>
          </w:tcPr>
          <w:p w14:paraId="31523212"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גוויות דגים, חלקיהם או תוצרתם שלא נועדו למאכל אדם</w:t>
            </w:r>
          </w:p>
        </w:tc>
        <w:tc>
          <w:tcPr>
            <w:tcW w:w="2127" w:type="dxa"/>
            <w:vAlign w:val="center"/>
          </w:tcPr>
          <w:p w14:paraId="39579DBA"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פסדים</w:t>
            </w:r>
          </w:p>
        </w:tc>
      </w:tr>
      <w:tr w:rsidR="001815B9" w:rsidRPr="006A5025" w14:paraId="4B3C727D" w14:textId="77777777" w:rsidTr="006A5025">
        <w:trPr>
          <w:trHeight w:val="70"/>
        </w:trPr>
        <w:tc>
          <w:tcPr>
            <w:tcW w:w="6232" w:type="dxa"/>
            <w:vAlign w:val="center"/>
          </w:tcPr>
          <w:p w14:paraId="5C394601"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פקודת מחלות בעלי חיים [נוסח חדש], תשמ"ה-1985</w:t>
            </w:r>
          </w:p>
        </w:tc>
        <w:tc>
          <w:tcPr>
            <w:tcW w:w="2127" w:type="dxa"/>
            <w:vAlign w:val="center"/>
          </w:tcPr>
          <w:p w14:paraId="1C3F80C9"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פקודה</w:t>
            </w:r>
          </w:p>
        </w:tc>
      </w:tr>
      <w:tr w:rsidR="001815B9" w:rsidRPr="006A5025" w14:paraId="61C4D6A9" w14:textId="77777777" w:rsidTr="006A5025">
        <w:trPr>
          <w:trHeight w:val="70"/>
        </w:trPr>
        <w:tc>
          <w:tcPr>
            <w:tcW w:w="6232" w:type="dxa"/>
            <w:vAlign w:val="center"/>
          </w:tcPr>
          <w:p w14:paraId="69010C96"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מפעל שמיועד למיון ולאריזה של דגים המיועדים למאכל (להלן - התחנה) כהגדרתו בחוק הגנה על בריאות הציבור (מזון), התשע"ו-2015 ואושר על ידי השירותים הווטרינריים במשרד החקלאות ופיתוח הכפר</w:t>
            </w:r>
          </w:p>
        </w:tc>
        <w:tc>
          <w:tcPr>
            <w:tcW w:w="2127" w:type="dxa"/>
            <w:vAlign w:val="center"/>
          </w:tcPr>
          <w:p w14:paraId="684CB4E6"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תחנת מיון לדגים</w:t>
            </w:r>
          </w:p>
        </w:tc>
      </w:tr>
      <w:tr w:rsidR="001815B9" w:rsidRPr="006A5025" w14:paraId="6355C899" w14:textId="77777777" w:rsidTr="006A5025">
        <w:trPr>
          <w:trHeight w:val="1662"/>
        </w:trPr>
        <w:tc>
          <w:tcPr>
            <w:tcW w:w="6232" w:type="dxa"/>
            <w:vAlign w:val="center"/>
          </w:tcPr>
          <w:p w14:paraId="576BFBF1"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תכשירי חיטוי, ניקוי והדברה כהגדרתם בתקנות מחלות בעלי חיים (תכשירי חיטוי, ניקוי והדברה), התשמ"ב-1982, תכשיר כהגדרתו בפקודת הרוקחים [נוסח חדש], התשמ"א-1981 ותרכיב כהגדרתו בתקנות מחלות בעלי חיים (מיקרואורגניזמים , תרכיבים ומעבירים), התשל"ה-1975</w:t>
            </w:r>
          </w:p>
        </w:tc>
        <w:tc>
          <w:tcPr>
            <w:tcW w:w="2127" w:type="dxa"/>
            <w:vAlign w:val="center"/>
          </w:tcPr>
          <w:p w14:paraId="64AD31A1"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תכשירים</w:t>
            </w:r>
          </w:p>
        </w:tc>
      </w:tr>
      <w:tr w:rsidR="001815B9" w:rsidRPr="006A5025" w14:paraId="3CE113D7" w14:textId="77777777" w:rsidTr="006A5025">
        <w:trPr>
          <w:trHeight w:val="582"/>
        </w:trPr>
        <w:tc>
          <w:tcPr>
            <w:tcW w:w="6232" w:type="dxa"/>
            <w:vAlign w:val="center"/>
          </w:tcPr>
          <w:p w14:paraId="6CFD90FD"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תמותה של 10% ומעלה מהדגים בבריכת דגים בודדת במהלך יממה</w:t>
            </w:r>
          </w:p>
        </w:tc>
        <w:tc>
          <w:tcPr>
            <w:tcW w:w="2127" w:type="dxa"/>
            <w:vAlign w:val="center"/>
          </w:tcPr>
          <w:p w14:paraId="56B019F8"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תמותה חריגה של דגים</w:t>
            </w:r>
          </w:p>
        </w:tc>
      </w:tr>
    </w:tbl>
    <w:p w14:paraId="21C2E34B" w14:textId="77777777" w:rsidR="001815B9" w:rsidRPr="006A5025" w:rsidRDefault="001815B9" w:rsidP="00BD3DEB">
      <w:pPr>
        <w:pStyle w:val="a7"/>
        <w:numPr>
          <w:ilvl w:val="2"/>
          <w:numId w:val="334"/>
        </w:numPr>
        <w:spacing w:after="0" w:line="360" w:lineRule="auto"/>
        <w:jc w:val="both"/>
        <w:rPr>
          <w:rFonts w:ascii="David" w:eastAsia="Calibri" w:hAnsi="David" w:cs="David"/>
          <w:b/>
          <w:bCs/>
          <w:sz w:val="24"/>
          <w:szCs w:val="24"/>
        </w:rPr>
      </w:pPr>
      <w:r w:rsidRPr="006A5025">
        <w:rPr>
          <w:rFonts w:ascii="David" w:eastAsia="Calibri" w:hAnsi="David" w:cs="David"/>
          <w:b/>
          <w:bCs/>
          <w:sz w:val="24"/>
          <w:szCs w:val="24"/>
          <w:rtl/>
        </w:rPr>
        <w:t>תנאים מוקדמים</w:t>
      </w:r>
    </w:p>
    <w:p w14:paraId="4C9672F6" w14:textId="77777777" w:rsidR="001815B9" w:rsidRPr="006A5025" w:rsidRDefault="001815B9" w:rsidP="00BD3DEB">
      <w:pPr>
        <w:pStyle w:val="a7"/>
        <w:numPr>
          <w:ilvl w:val="0"/>
          <w:numId w:val="21"/>
        </w:numPr>
        <w:spacing w:after="0" w:line="360" w:lineRule="auto"/>
        <w:jc w:val="both"/>
        <w:rPr>
          <w:rFonts w:ascii="David" w:eastAsia="Calibri" w:hAnsi="David" w:cs="David"/>
          <w:b/>
          <w:bCs/>
          <w:sz w:val="24"/>
          <w:szCs w:val="24"/>
        </w:rPr>
      </w:pPr>
      <w:r w:rsidRPr="006A5025">
        <w:rPr>
          <w:rFonts w:ascii="David" w:hAnsi="David" w:cs="David"/>
          <w:sz w:val="24"/>
          <w:szCs w:val="24"/>
          <w:rtl/>
        </w:rPr>
        <w:t>לא יקים ולא יפעיל אדם עסק אלא אם קיבל לכך היתר מאת המנהל.</w:t>
      </w:r>
    </w:p>
    <w:p w14:paraId="42C5227B" w14:textId="77777777" w:rsidR="001815B9" w:rsidRPr="006A5025" w:rsidRDefault="001815B9" w:rsidP="00BD3DEB">
      <w:pPr>
        <w:pStyle w:val="a7"/>
        <w:numPr>
          <w:ilvl w:val="0"/>
          <w:numId w:val="21"/>
        </w:numPr>
        <w:spacing w:after="0" w:line="360" w:lineRule="auto"/>
        <w:jc w:val="both"/>
        <w:rPr>
          <w:rFonts w:ascii="David" w:eastAsia="Calibri" w:hAnsi="David" w:cs="David"/>
          <w:b/>
          <w:bCs/>
          <w:sz w:val="24"/>
          <w:szCs w:val="24"/>
        </w:rPr>
      </w:pPr>
      <w:r w:rsidRPr="006A5025">
        <w:rPr>
          <w:rFonts w:ascii="David" w:hAnsi="David" w:cs="David"/>
          <w:sz w:val="24"/>
          <w:szCs w:val="24"/>
          <w:rtl/>
        </w:rPr>
        <w:t>לא יינתן היתר להפעלת משק גידול ללא העסקת מלווה בריאות שאושר ע"י המנהל.</w:t>
      </w:r>
    </w:p>
    <w:p w14:paraId="1FC89DBB" w14:textId="77777777" w:rsidR="001815B9" w:rsidRPr="006A5025" w:rsidRDefault="001815B9" w:rsidP="00BD3DEB">
      <w:pPr>
        <w:pStyle w:val="a7"/>
        <w:numPr>
          <w:ilvl w:val="0"/>
          <w:numId w:val="21"/>
        </w:numPr>
        <w:spacing w:after="0" w:line="360" w:lineRule="auto"/>
        <w:jc w:val="both"/>
        <w:rPr>
          <w:rFonts w:ascii="David" w:eastAsia="Calibri" w:hAnsi="David" w:cs="David"/>
          <w:b/>
          <w:bCs/>
          <w:sz w:val="24"/>
          <w:szCs w:val="24"/>
        </w:rPr>
      </w:pPr>
      <w:r w:rsidRPr="006A5025">
        <w:rPr>
          <w:rFonts w:ascii="David" w:hAnsi="David" w:cs="David"/>
          <w:sz w:val="24"/>
          <w:szCs w:val="24"/>
          <w:rtl/>
        </w:rPr>
        <w:t>בעסק בו מתקיים גידול דגי נוי לצד גידול דגים למאכל, תתקיים הפרדה מלאה בתשתיות הגידול, לרבות בריכות הגידול, הציוד והמים המשמשים לגידול.</w:t>
      </w:r>
    </w:p>
    <w:p w14:paraId="6E57C8A0" w14:textId="77777777" w:rsidR="001815B9" w:rsidRPr="006A5025" w:rsidRDefault="001815B9" w:rsidP="00BD3DEB">
      <w:pPr>
        <w:pStyle w:val="a7"/>
        <w:numPr>
          <w:ilvl w:val="0"/>
          <w:numId w:val="21"/>
        </w:numPr>
        <w:spacing w:after="0" w:line="360" w:lineRule="auto"/>
        <w:jc w:val="both"/>
        <w:rPr>
          <w:rFonts w:ascii="David" w:eastAsia="Calibri" w:hAnsi="David" w:cs="David"/>
          <w:b/>
          <w:bCs/>
          <w:sz w:val="24"/>
          <w:szCs w:val="24"/>
        </w:rPr>
      </w:pPr>
      <w:r w:rsidRPr="006A5025">
        <w:rPr>
          <w:rFonts w:ascii="David" w:hAnsi="David" w:cs="David"/>
          <w:sz w:val="24"/>
          <w:szCs w:val="24"/>
          <w:rtl/>
        </w:rPr>
        <w:t>במשק בו מתקיים גידול של דגי נוי, תתקיים הפרדה מלאה בין דגי נוי טרופיים לדגי נוי של מים קרים בתשתיות הגידול, לרבות בריכות הגידול, הציוד והמים המשמשים לגידול.</w:t>
      </w:r>
    </w:p>
    <w:p w14:paraId="38B89D15" w14:textId="77777777" w:rsidR="001815B9" w:rsidRPr="006A5025" w:rsidRDefault="001815B9" w:rsidP="00BD3DEB">
      <w:pPr>
        <w:pStyle w:val="a7"/>
        <w:numPr>
          <w:ilvl w:val="0"/>
          <w:numId w:val="21"/>
        </w:numPr>
        <w:spacing w:after="0" w:line="360" w:lineRule="auto"/>
        <w:jc w:val="both"/>
        <w:rPr>
          <w:rFonts w:ascii="David" w:eastAsia="Calibri" w:hAnsi="David" w:cs="David"/>
          <w:b/>
          <w:bCs/>
          <w:sz w:val="24"/>
          <w:szCs w:val="24"/>
        </w:rPr>
      </w:pPr>
      <w:r w:rsidRPr="006A5025">
        <w:rPr>
          <w:rFonts w:ascii="David" w:hAnsi="David" w:cs="David"/>
          <w:sz w:val="24"/>
          <w:szCs w:val="24"/>
          <w:rtl/>
        </w:rPr>
        <w:t>בעל העסק יצרף לבקשת הרישיון או לחידושו בנוסף למסמכים הנדרשים בתקנות רישוי עסקים (הוראות כלליות), התשס"א-2000 את המסמכים הבאים:</w:t>
      </w:r>
    </w:p>
    <w:p w14:paraId="1D6F0B51" w14:textId="77777777" w:rsidR="001815B9" w:rsidRPr="006A5025" w:rsidRDefault="001815B9" w:rsidP="00BD3DEB">
      <w:pPr>
        <w:pStyle w:val="a7"/>
        <w:numPr>
          <w:ilvl w:val="0"/>
          <w:numId w:val="22"/>
        </w:numPr>
        <w:spacing w:after="0" w:line="360" w:lineRule="auto"/>
        <w:jc w:val="both"/>
        <w:rPr>
          <w:rFonts w:ascii="David" w:eastAsia="Calibri" w:hAnsi="David" w:cs="David"/>
          <w:b/>
          <w:bCs/>
          <w:sz w:val="24"/>
          <w:szCs w:val="24"/>
        </w:rPr>
      </w:pPr>
      <w:r w:rsidRPr="006A5025">
        <w:rPr>
          <w:rFonts w:ascii="David" w:hAnsi="David" w:cs="David"/>
          <w:sz w:val="24"/>
          <w:szCs w:val="24"/>
          <w:rtl/>
        </w:rPr>
        <w:t>תרשים סביבה בקנה מידה 1:2,500, של משק הגידול וסביבתו, הכולל פירוט של בריכות ומתקני ההכנה לשיווק וכינוים המילולי או המספרי לזיהוי כל בריכה בנפרד.</w:t>
      </w:r>
    </w:p>
    <w:p w14:paraId="4811F05A" w14:textId="77777777" w:rsidR="001815B9" w:rsidRPr="006A5025" w:rsidRDefault="001815B9" w:rsidP="00BD3DEB">
      <w:pPr>
        <w:pStyle w:val="a7"/>
        <w:numPr>
          <w:ilvl w:val="0"/>
          <w:numId w:val="22"/>
        </w:numPr>
        <w:spacing w:after="0" w:line="360" w:lineRule="auto"/>
        <w:jc w:val="both"/>
        <w:rPr>
          <w:rFonts w:ascii="David" w:eastAsia="Calibri" w:hAnsi="David" w:cs="David"/>
          <w:b/>
          <w:bCs/>
          <w:sz w:val="24"/>
          <w:szCs w:val="24"/>
        </w:rPr>
      </w:pPr>
      <w:r w:rsidRPr="006A5025">
        <w:rPr>
          <w:rFonts w:ascii="David" w:hAnsi="David" w:cs="David"/>
          <w:sz w:val="24"/>
          <w:szCs w:val="24"/>
          <w:rtl/>
        </w:rPr>
        <w:t>מפה מצבית בקנה מידה של 1:250 של המבנים והמתקנים כמפורט להלן:</w:t>
      </w:r>
      <w:r w:rsidRPr="006A5025">
        <w:rPr>
          <w:rFonts w:ascii="David" w:hAnsi="David" w:cs="David"/>
          <w:sz w:val="24"/>
          <w:szCs w:val="24"/>
          <w:rtl/>
        </w:rPr>
        <w:tab/>
      </w:r>
    </w:p>
    <w:p w14:paraId="733E82EF" w14:textId="77777777" w:rsidR="001815B9" w:rsidRPr="006A5025" w:rsidRDefault="001815B9" w:rsidP="00BD3DEB">
      <w:pPr>
        <w:pStyle w:val="a7"/>
        <w:numPr>
          <w:ilvl w:val="0"/>
          <w:numId w:val="23"/>
        </w:numPr>
        <w:spacing w:after="0" w:line="360" w:lineRule="auto"/>
        <w:jc w:val="both"/>
        <w:rPr>
          <w:rFonts w:ascii="David" w:eastAsia="Calibri" w:hAnsi="David" w:cs="David"/>
          <w:b/>
          <w:bCs/>
          <w:sz w:val="24"/>
          <w:szCs w:val="24"/>
        </w:rPr>
      </w:pPr>
      <w:r w:rsidRPr="006A5025">
        <w:rPr>
          <w:rFonts w:ascii="David" w:hAnsi="David" w:cs="David"/>
          <w:sz w:val="24"/>
          <w:szCs w:val="24"/>
          <w:rtl/>
        </w:rPr>
        <w:t>מבנים, לרבות מחסנים, מעבדה, שירותים, מקלחות, משרד וכל מבנה אחר המשמש את המשק; מיקומם של מבנים המשרתים את משק הגידול אך אינם מצויים בתחום תרשים הסביבה</w:t>
      </w:r>
      <w:r w:rsidRPr="006A5025" w:rsidDel="00770589">
        <w:rPr>
          <w:rFonts w:ascii="David" w:hAnsi="David" w:cs="David"/>
          <w:sz w:val="24"/>
          <w:szCs w:val="24"/>
          <w:rtl/>
        </w:rPr>
        <w:t xml:space="preserve"> </w:t>
      </w:r>
      <w:r w:rsidRPr="006A5025">
        <w:rPr>
          <w:rFonts w:ascii="David" w:hAnsi="David" w:cs="David"/>
          <w:sz w:val="24"/>
          <w:szCs w:val="24"/>
          <w:rtl/>
        </w:rPr>
        <w:t>יפורטו בכתב בנפרד.</w:t>
      </w:r>
    </w:p>
    <w:p w14:paraId="40320DA6" w14:textId="77777777" w:rsidR="001815B9" w:rsidRPr="006A5025" w:rsidRDefault="001815B9" w:rsidP="00BD3DEB">
      <w:pPr>
        <w:pStyle w:val="a7"/>
        <w:numPr>
          <w:ilvl w:val="0"/>
          <w:numId w:val="23"/>
        </w:numPr>
        <w:spacing w:after="0" w:line="360" w:lineRule="auto"/>
        <w:jc w:val="both"/>
        <w:rPr>
          <w:rFonts w:ascii="David" w:eastAsia="Calibri" w:hAnsi="David" w:cs="David"/>
          <w:b/>
          <w:bCs/>
          <w:sz w:val="24"/>
          <w:szCs w:val="24"/>
        </w:rPr>
      </w:pPr>
      <w:r w:rsidRPr="006A5025">
        <w:rPr>
          <w:rFonts w:ascii="David" w:hAnsi="David" w:cs="David"/>
          <w:sz w:val="24"/>
          <w:szCs w:val="24"/>
          <w:rtl/>
        </w:rPr>
        <w:t>מקורות המים, תעלות ניקוז.</w:t>
      </w:r>
    </w:p>
    <w:p w14:paraId="5B4278D6" w14:textId="77777777" w:rsidR="001815B9" w:rsidRPr="006A5025" w:rsidRDefault="001815B9" w:rsidP="00BD3DEB">
      <w:pPr>
        <w:pStyle w:val="a7"/>
        <w:numPr>
          <w:ilvl w:val="0"/>
          <w:numId w:val="23"/>
        </w:numPr>
        <w:spacing w:after="0" w:line="360" w:lineRule="auto"/>
        <w:jc w:val="both"/>
        <w:rPr>
          <w:rFonts w:ascii="David" w:eastAsia="Calibri" w:hAnsi="David" w:cs="David"/>
          <w:b/>
          <w:bCs/>
          <w:sz w:val="24"/>
          <w:szCs w:val="24"/>
        </w:rPr>
      </w:pPr>
      <w:r w:rsidRPr="006A5025">
        <w:rPr>
          <w:rFonts w:ascii="David" w:hAnsi="David" w:cs="David"/>
          <w:sz w:val="24"/>
          <w:szCs w:val="24"/>
          <w:rtl/>
        </w:rPr>
        <w:t>נקודות כניסת המים למשק הגידול, בצירוף תיאור מילולי של מקור המים בכל אחת מהנקודות.</w:t>
      </w:r>
    </w:p>
    <w:p w14:paraId="20229A49" w14:textId="77777777" w:rsidR="001815B9" w:rsidRPr="006A5025" w:rsidRDefault="001815B9" w:rsidP="00BD3DEB">
      <w:pPr>
        <w:pStyle w:val="a7"/>
        <w:numPr>
          <w:ilvl w:val="0"/>
          <w:numId w:val="23"/>
        </w:numPr>
        <w:spacing w:after="0" w:line="360" w:lineRule="auto"/>
        <w:jc w:val="both"/>
        <w:rPr>
          <w:rFonts w:ascii="David" w:eastAsia="Calibri" w:hAnsi="David" w:cs="David"/>
          <w:b/>
          <w:bCs/>
          <w:sz w:val="24"/>
          <w:szCs w:val="24"/>
        </w:rPr>
      </w:pPr>
      <w:r w:rsidRPr="006A5025">
        <w:rPr>
          <w:rFonts w:ascii="David" w:hAnsi="David" w:cs="David"/>
          <w:sz w:val="24"/>
          <w:szCs w:val="24"/>
          <w:rtl/>
        </w:rPr>
        <w:t>נקודות יציאת המים ממשק הגידול, בצירוף תיאור מילולי של אופן הוצאת המים ממנו.</w:t>
      </w:r>
    </w:p>
    <w:p w14:paraId="6A85B59D" w14:textId="77777777" w:rsidR="001815B9" w:rsidRPr="006A5025" w:rsidRDefault="001815B9" w:rsidP="00BD3DEB">
      <w:pPr>
        <w:pStyle w:val="a7"/>
        <w:numPr>
          <w:ilvl w:val="0"/>
          <w:numId w:val="23"/>
        </w:numPr>
        <w:spacing w:after="0" w:line="360" w:lineRule="auto"/>
        <w:jc w:val="both"/>
        <w:rPr>
          <w:rFonts w:ascii="David" w:eastAsia="Calibri" w:hAnsi="David" w:cs="David"/>
          <w:b/>
          <w:bCs/>
          <w:sz w:val="24"/>
          <w:szCs w:val="24"/>
        </w:rPr>
      </w:pPr>
      <w:r w:rsidRPr="006A5025">
        <w:rPr>
          <w:rFonts w:ascii="David" w:hAnsi="David" w:cs="David"/>
          <w:sz w:val="24"/>
          <w:szCs w:val="24"/>
          <w:rtl/>
        </w:rPr>
        <w:t xml:space="preserve">מכל לשינוע פסדים או מכולת קירור, הממוקמים בנקודת איסוף מרכזית אליה יש גישה מכל בריכות הגידול שבמשק. </w:t>
      </w:r>
    </w:p>
    <w:p w14:paraId="269532BC" w14:textId="77777777" w:rsidR="001815B9" w:rsidRPr="006A5025" w:rsidRDefault="001815B9" w:rsidP="00BD3DEB">
      <w:pPr>
        <w:pStyle w:val="a7"/>
        <w:numPr>
          <w:ilvl w:val="0"/>
          <w:numId w:val="22"/>
        </w:numPr>
        <w:spacing w:after="0" w:line="360" w:lineRule="auto"/>
        <w:jc w:val="both"/>
        <w:rPr>
          <w:rFonts w:ascii="David" w:hAnsi="David" w:cs="David"/>
          <w:sz w:val="24"/>
          <w:szCs w:val="24"/>
        </w:rPr>
      </w:pPr>
      <w:r w:rsidRPr="006A5025">
        <w:rPr>
          <w:rFonts w:ascii="David" w:hAnsi="David" w:cs="David"/>
          <w:sz w:val="24"/>
          <w:szCs w:val="24"/>
          <w:rtl/>
        </w:rPr>
        <w:t>תכנית העסק תיערך בקנה מידה של 1:100 ותכלול מתקני סניטציה של העסק, מידות שטחי העסק השונים, מערכת הביוב, מתקנים לאצירת אשפה ופינויה וכן:</w:t>
      </w:r>
    </w:p>
    <w:p w14:paraId="44C822F3" w14:textId="77777777" w:rsidR="001815B9" w:rsidRPr="006A5025" w:rsidRDefault="001815B9" w:rsidP="00BD3DEB">
      <w:pPr>
        <w:pStyle w:val="a7"/>
        <w:numPr>
          <w:ilvl w:val="0"/>
          <w:numId w:val="24"/>
        </w:numPr>
        <w:spacing w:after="0" w:line="360" w:lineRule="auto"/>
        <w:jc w:val="both"/>
        <w:rPr>
          <w:rFonts w:ascii="David" w:hAnsi="David" w:cs="David"/>
          <w:sz w:val="24"/>
          <w:szCs w:val="24"/>
        </w:rPr>
      </w:pPr>
      <w:r w:rsidRPr="006A5025">
        <w:rPr>
          <w:rFonts w:ascii="David" w:hAnsi="David" w:cs="David"/>
          <w:sz w:val="24"/>
          <w:szCs w:val="24"/>
          <w:rtl/>
        </w:rPr>
        <w:t>פירוט בכתב של מבנים המשרתים את משק הגידול אך אינם מצויים בתחום תרשים הסביבה לפי סעיף 4.3.3.(5א), והמפה המצבית לפי סעיף 4.3.3.(5ב).</w:t>
      </w:r>
    </w:p>
    <w:p w14:paraId="4CF19726" w14:textId="77777777" w:rsidR="001815B9" w:rsidRPr="006A5025" w:rsidRDefault="001815B9" w:rsidP="00BD3DEB">
      <w:pPr>
        <w:pStyle w:val="a7"/>
        <w:numPr>
          <w:ilvl w:val="0"/>
          <w:numId w:val="24"/>
        </w:numPr>
        <w:spacing w:after="0" w:line="360" w:lineRule="auto"/>
        <w:jc w:val="both"/>
        <w:rPr>
          <w:rFonts w:ascii="David" w:hAnsi="David" w:cs="David"/>
          <w:sz w:val="24"/>
          <w:szCs w:val="24"/>
        </w:rPr>
      </w:pPr>
      <w:r w:rsidRPr="006A5025">
        <w:rPr>
          <w:rFonts w:ascii="David" w:hAnsi="David" w:cs="David"/>
          <w:sz w:val="24"/>
          <w:szCs w:val="24"/>
          <w:rtl/>
        </w:rPr>
        <w:t>הפרטים האישיים של אחראי משק הגידול.</w:t>
      </w:r>
    </w:p>
    <w:p w14:paraId="6B406298" w14:textId="63F70635" w:rsidR="001815B9" w:rsidRPr="006A5025" w:rsidRDefault="001815B9" w:rsidP="00BD3DEB">
      <w:pPr>
        <w:pStyle w:val="a7"/>
        <w:numPr>
          <w:ilvl w:val="0"/>
          <w:numId w:val="24"/>
        </w:numPr>
        <w:spacing w:after="0" w:line="360" w:lineRule="auto"/>
        <w:jc w:val="both"/>
        <w:rPr>
          <w:rFonts w:ascii="David" w:hAnsi="David" w:cs="David"/>
          <w:b/>
          <w:bCs/>
          <w:sz w:val="24"/>
          <w:szCs w:val="24"/>
        </w:rPr>
      </w:pPr>
      <w:r w:rsidRPr="006A5025">
        <w:rPr>
          <w:rFonts w:ascii="David" w:hAnsi="David" w:cs="David"/>
          <w:sz w:val="24"/>
          <w:szCs w:val="24"/>
          <w:rtl/>
        </w:rPr>
        <w:t>פרטיו של מי שיתבקש המנהל לאשרו כמלווה הבריאות של משק הגידול, כאמור ב</w:t>
      </w:r>
      <w:hyperlink r:id="rId119" w:history="1">
        <w:r w:rsidRPr="006A5025">
          <w:rPr>
            <w:rStyle w:val="Hyperlink"/>
            <w:rFonts w:ascii="David" w:hAnsi="David" w:cs="David"/>
            <w:sz w:val="24"/>
            <w:szCs w:val="24"/>
            <w:rtl/>
          </w:rPr>
          <w:t>נוהל בדיקות טרם שיווק</w:t>
        </w:r>
      </w:hyperlink>
      <w:r w:rsidRPr="006A5025">
        <w:rPr>
          <w:rFonts w:ascii="David" w:hAnsi="David" w:cs="David"/>
          <w:sz w:val="24"/>
          <w:szCs w:val="24"/>
          <w:rtl/>
        </w:rPr>
        <w:t>.</w:t>
      </w:r>
    </w:p>
    <w:p w14:paraId="20136099" w14:textId="77777777" w:rsidR="001815B9" w:rsidRPr="006A5025" w:rsidRDefault="001815B9" w:rsidP="00BD3DEB">
      <w:pPr>
        <w:pStyle w:val="a7"/>
        <w:numPr>
          <w:ilvl w:val="0"/>
          <w:numId w:val="21"/>
        </w:numPr>
        <w:spacing w:after="0" w:line="360" w:lineRule="auto"/>
        <w:jc w:val="both"/>
        <w:rPr>
          <w:rFonts w:ascii="David" w:eastAsia="Times New Roman" w:hAnsi="David" w:cs="David"/>
          <w:sz w:val="24"/>
          <w:szCs w:val="24"/>
          <w:rtl/>
          <w:lang w:eastAsia="he-IL"/>
        </w:rPr>
      </w:pPr>
      <w:r w:rsidRPr="006A5025">
        <w:rPr>
          <w:rFonts w:ascii="David" w:eastAsia="Times New Roman" w:hAnsi="David" w:cs="David"/>
          <w:sz w:val="24"/>
          <w:szCs w:val="24"/>
          <w:rtl/>
          <w:lang w:eastAsia="he-IL"/>
        </w:rPr>
        <w:t>לבקשה לחידוש רישיון העסק יצרף בעל העסק הצהרה כי לא נערכו שינויים בעסק ממועד הגשת הבקשה הקודמת לרישיון או חידושו.</w:t>
      </w:r>
    </w:p>
    <w:p w14:paraId="226D9F55" w14:textId="77777777" w:rsidR="001815B9" w:rsidRPr="006A5025" w:rsidRDefault="001815B9" w:rsidP="00BD3DEB">
      <w:pPr>
        <w:pStyle w:val="a7"/>
        <w:numPr>
          <w:ilvl w:val="0"/>
          <w:numId w:val="21"/>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על בעל עסק המבקש לערוך שינויים בעסק לפרט את השינויים ולשלוח את המסמכים המפורטים לעיל בכל מקום בו נדרש שינוי, לצורך בחינה ואישור של המנהל.</w:t>
      </w:r>
    </w:p>
    <w:p w14:paraId="628639DF" w14:textId="77777777" w:rsidR="001815B9" w:rsidRPr="006A5025" w:rsidRDefault="001815B9" w:rsidP="00BD3DEB">
      <w:pPr>
        <w:pStyle w:val="a7"/>
        <w:numPr>
          <w:ilvl w:val="2"/>
          <w:numId w:val="334"/>
        </w:numPr>
        <w:spacing w:after="0" w:line="360" w:lineRule="auto"/>
        <w:jc w:val="both"/>
        <w:rPr>
          <w:rFonts w:ascii="David" w:eastAsia="Calibri" w:hAnsi="David" w:cs="David"/>
          <w:b/>
          <w:bCs/>
          <w:sz w:val="24"/>
          <w:szCs w:val="24"/>
        </w:rPr>
      </w:pPr>
      <w:r w:rsidRPr="006A5025">
        <w:rPr>
          <w:rFonts w:ascii="David" w:eastAsia="Calibri" w:hAnsi="David" w:cs="David"/>
          <w:b/>
          <w:bCs/>
          <w:sz w:val="24"/>
          <w:szCs w:val="24"/>
          <w:rtl/>
        </w:rPr>
        <w:t>תשתיות</w:t>
      </w:r>
    </w:p>
    <w:p w14:paraId="5267107A" w14:textId="77777777" w:rsidR="001815B9" w:rsidRPr="006A5025" w:rsidRDefault="001815B9" w:rsidP="00BD3DEB">
      <w:pPr>
        <w:pStyle w:val="a7"/>
        <w:numPr>
          <w:ilvl w:val="0"/>
          <w:numId w:val="25"/>
        </w:numPr>
        <w:spacing w:after="0" w:line="360" w:lineRule="auto"/>
        <w:jc w:val="both"/>
        <w:rPr>
          <w:rFonts w:ascii="David" w:eastAsia="Calibri" w:hAnsi="David" w:cs="David"/>
          <w:b/>
          <w:bCs/>
          <w:sz w:val="24"/>
          <w:szCs w:val="24"/>
        </w:rPr>
      </w:pPr>
      <w:r w:rsidRPr="006A5025">
        <w:rPr>
          <w:rFonts w:ascii="David" w:eastAsia="Times New Roman" w:hAnsi="David" w:cs="David"/>
          <w:sz w:val="24"/>
          <w:szCs w:val="24"/>
          <w:rtl/>
          <w:lang w:eastAsia="he-IL"/>
        </w:rPr>
        <w:t>מבנה וציוד:</w:t>
      </w:r>
    </w:p>
    <w:p w14:paraId="56F00ACF" w14:textId="77777777" w:rsidR="001815B9" w:rsidRPr="006A5025" w:rsidRDefault="001815B9" w:rsidP="00BD3DEB">
      <w:pPr>
        <w:pStyle w:val="a7"/>
        <w:numPr>
          <w:ilvl w:val="0"/>
          <w:numId w:val="11"/>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במשק גידול יהיו כל אלה:</w:t>
      </w:r>
    </w:p>
    <w:p w14:paraId="51DB9604" w14:textId="1032DFB6" w:rsidR="001815B9" w:rsidRPr="006A5025" w:rsidRDefault="001815B9" w:rsidP="00BD3DEB">
      <w:pPr>
        <w:pStyle w:val="a7"/>
        <w:numPr>
          <w:ilvl w:val="0"/>
          <w:numId w:val="12"/>
        </w:numPr>
        <w:spacing w:after="0" w:line="360" w:lineRule="auto"/>
        <w:jc w:val="both"/>
        <w:rPr>
          <w:rFonts w:ascii="David" w:eastAsia="Times New Roman" w:hAnsi="David" w:cs="David"/>
          <w:sz w:val="24"/>
          <w:szCs w:val="24"/>
          <w:lang w:eastAsia="he-IL"/>
        </w:rPr>
      </w:pPr>
      <w:r w:rsidRPr="006A5025">
        <w:rPr>
          <w:rFonts w:ascii="David" w:eastAsia="Calibri" w:hAnsi="David" w:cs="David"/>
          <w:sz w:val="24"/>
          <w:szCs w:val="24"/>
          <w:rtl/>
        </w:rPr>
        <w:t>בריכת גידול דגים, אחת או יותר, שבסמוך אליה מוצב סימון המאפשר לזהותה בקלות באמצעות הכינוי המילולי או המספרי שניתן לה, לפי תרשים הסביבה, כאמור בסעיף 4.</w:t>
      </w:r>
      <w:r w:rsidR="006A5025" w:rsidRPr="006A5025">
        <w:rPr>
          <w:rFonts w:ascii="David" w:eastAsia="Calibri" w:hAnsi="David" w:cs="David"/>
          <w:sz w:val="24"/>
          <w:szCs w:val="24"/>
          <w:rtl/>
        </w:rPr>
        <w:t>3</w:t>
      </w:r>
      <w:r w:rsidRPr="006A5025">
        <w:rPr>
          <w:rFonts w:ascii="David" w:eastAsia="Calibri" w:hAnsi="David" w:cs="David"/>
          <w:sz w:val="24"/>
          <w:szCs w:val="24"/>
          <w:rtl/>
        </w:rPr>
        <w:t>.3.(5א).</w:t>
      </w:r>
    </w:p>
    <w:p w14:paraId="70170A17" w14:textId="77777777" w:rsidR="001815B9" w:rsidRPr="006A5025" w:rsidRDefault="001815B9" w:rsidP="00BD3DEB">
      <w:pPr>
        <w:pStyle w:val="a7"/>
        <w:numPr>
          <w:ilvl w:val="0"/>
          <w:numId w:val="12"/>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 xml:space="preserve">מערכות המים בבריכות הדגים תהיינה תקינות ונגישות לתפעול שוטף. </w:t>
      </w:r>
    </w:p>
    <w:p w14:paraId="3EEB111D" w14:textId="77777777" w:rsidR="001815B9" w:rsidRPr="006A5025" w:rsidRDefault="001815B9" w:rsidP="00BD3DEB">
      <w:pPr>
        <w:pStyle w:val="a7"/>
        <w:numPr>
          <w:ilvl w:val="0"/>
          <w:numId w:val="12"/>
        </w:numPr>
        <w:spacing w:after="0" w:line="360" w:lineRule="auto"/>
        <w:jc w:val="both"/>
        <w:rPr>
          <w:rFonts w:ascii="David" w:eastAsia="Times New Roman" w:hAnsi="David" w:cs="David"/>
          <w:sz w:val="24"/>
          <w:szCs w:val="24"/>
          <w:lang w:eastAsia="he-IL"/>
        </w:rPr>
      </w:pPr>
      <w:r w:rsidRPr="006A5025">
        <w:rPr>
          <w:rFonts w:ascii="David" w:eastAsia="Calibri" w:hAnsi="David" w:cs="David"/>
          <w:sz w:val="24"/>
          <w:szCs w:val="24"/>
          <w:rtl/>
        </w:rPr>
        <w:t>מכל לשינוע פסדים או מכולת קירור שהטמפרטורה בה לא תעלה 4 מעלות צלזיוס או מיכל לעיכול פסדים הממוקמים בנקודת איסוף מרכזית, אליה יש גישה מכל בריכות הגידול שבמשק.</w:t>
      </w:r>
    </w:p>
    <w:p w14:paraId="5AFC49A5" w14:textId="77777777" w:rsidR="001815B9" w:rsidRPr="006A5025" w:rsidRDefault="001815B9" w:rsidP="00BD3DEB">
      <w:pPr>
        <w:pStyle w:val="a7"/>
        <w:numPr>
          <w:ilvl w:val="0"/>
          <w:numId w:val="12"/>
        </w:numPr>
        <w:spacing w:after="0" w:line="360" w:lineRule="auto"/>
        <w:jc w:val="both"/>
        <w:rPr>
          <w:rFonts w:ascii="David" w:eastAsia="Times New Roman" w:hAnsi="David" w:cs="David"/>
          <w:sz w:val="24"/>
          <w:szCs w:val="24"/>
          <w:lang w:eastAsia="he-IL"/>
        </w:rPr>
      </w:pPr>
      <w:r w:rsidRPr="006A5025">
        <w:rPr>
          <w:rFonts w:ascii="David" w:eastAsia="Calibri" w:hAnsi="David" w:cs="David"/>
          <w:sz w:val="24"/>
          <w:szCs w:val="24"/>
          <w:rtl/>
        </w:rPr>
        <w:t>מתקני האכלה ייעודיים המותאמים למשק הגידול ולסוג המזון לדגים.</w:t>
      </w:r>
    </w:p>
    <w:p w14:paraId="1BA21D0E" w14:textId="77777777" w:rsidR="001815B9" w:rsidRPr="006A5025" w:rsidRDefault="001815B9" w:rsidP="00BD3DEB">
      <w:pPr>
        <w:pStyle w:val="a7"/>
        <w:numPr>
          <w:ilvl w:val="0"/>
          <w:numId w:val="12"/>
        </w:numPr>
        <w:spacing w:after="0" w:line="360" w:lineRule="auto"/>
        <w:jc w:val="both"/>
        <w:rPr>
          <w:rFonts w:ascii="David" w:eastAsia="Times New Roman" w:hAnsi="David" w:cs="David"/>
          <w:sz w:val="24"/>
          <w:szCs w:val="24"/>
          <w:lang w:eastAsia="he-IL"/>
        </w:rPr>
      </w:pPr>
      <w:r w:rsidRPr="006A5025">
        <w:rPr>
          <w:rFonts w:ascii="David" w:eastAsia="Calibri" w:hAnsi="David" w:cs="David"/>
          <w:sz w:val="24"/>
          <w:szCs w:val="24"/>
          <w:rtl/>
        </w:rPr>
        <w:t>רשתות וציוד שלייה אחר.</w:t>
      </w:r>
    </w:p>
    <w:p w14:paraId="35415AF5" w14:textId="77777777" w:rsidR="001815B9" w:rsidRPr="006A5025" w:rsidRDefault="001815B9" w:rsidP="00BD3DEB">
      <w:pPr>
        <w:pStyle w:val="a7"/>
        <w:numPr>
          <w:ilvl w:val="0"/>
          <w:numId w:val="12"/>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בשטח משק הגידול, יהיו שירותים ומלתחות לרשות העובדים.</w:t>
      </w:r>
    </w:p>
    <w:p w14:paraId="274B3DAD" w14:textId="77777777" w:rsidR="001815B9" w:rsidRPr="006A5025" w:rsidRDefault="001815B9" w:rsidP="00BD3DEB">
      <w:pPr>
        <w:pStyle w:val="a7"/>
        <w:numPr>
          <w:ilvl w:val="0"/>
          <w:numId w:val="12"/>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מחסן תכשירים ייעודי נקי, נעול ומוגן מפני שמש ישירה להחזקת תכשירים אשר יתקיימו בו התנאים הבאים:</w:t>
      </w:r>
    </w:p>
    <w:p w14:paraId="0C89D311" w14:textId="77777777" w:rsidR="001815B9" w:rsidRPr="006A5025" w:rsidRDefault="001815B9" w:rsidP="00BD3DEB">
      <w:pPr>
        <w:pStyle w:val="a7"/>
        <w:numPr>
          <w:ilvl w:val="0"/>
          <w:numId w:val="13"/>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הפרדה מלאה בין תכשירי חיטוי, ניקוי והדברה לבין תכשירים לשימוש רפואי, לרבות תרכיבי חיסון.</w:t>
      </w:r>
    </w:p>
    <w:p w14:paraId="1E72F604" w14:textId="77777777" w:rsidR="001815B9" w:rsidRPr="006A5025" w:rsidRDefault="001815B9" w:rsidP="00BD3DEB">
      <w:pPr>
        <w:pStyle w:val="a7"/>
        <w:numPr>
          <w:ilvl w:val="0"/>
          <w:numId w:val="13"/>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התכשירים יוחזקו בהתאם להוראות היצרן על גבי תוויות האריזה המאושרת.</w:t>
      </w:r>
    </w:p>
    <w:p w14:paraId="3B54ABD4" w14:textId="77777777" w:rsidR="001815B9" w:rsidRPr="006A5025" w:rsidRDefault="001815B9" w:rsidP="00BD3DEB">
      <w:pPr>
        <w:pStyle w:val="a7"/>
        <w:numPr>
          <w:ilvl w:val="0"/>
          <w:numId w:val="13"/>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תכשירים לשימוש רפואי הדורשים החזקה בקירור ותרכיבי חיסון, יוחזקו במקרר שבו קיים מד לניטור ורישום הטמפרטורה, בהתאם להוראות היצרן על גבי תווית האריזה המאושרת, לרבות לעניין טמפרטורת הקירור.</w:t>
      </w:r>
    </w:p>
    <w:p w14:paraId="3A50BC95" w14:textId="77777777" w:rsidR="001815B9" w:rsidRPr="006A5025" w:rsidRDefault="001815B9" w:rsidP="00BD3DEB">
      <w:pPr>
        <w:pStyle w:val="a7"/>
        <w:numPr>
          <w:ilvl w:val="0"/>
          <w:numId w:val="13"/>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על דלת המחסן יוצב שלט בכתב קריא "מחסן תכשירים".</w:t>
      </w:r>
    </w:p>
    <w:p w14:paraId="465F6E6E" w14:textId="77777777" w:rsidR="001815B9" w:rsidRPr="006A5025" w:rsidRDefault="001815B9" w:rsidP="00BD3DEB">
      <w:pPr>
        <w:pStyle w:val="a7"/>
        <w:numPr>
          <w:ilvl w:val="0"/>
          <w:numId w:val="11"/>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במשק גידול בו מוחזקים דגי נוי לצד דגים לצרכי מאכל, תתקיים הפרדה מלאה במבנים ובציוד המפורט לעיל.</w:t>
      </w:r>
    </w:p>
    <w:p w14:paraId="561C44AE" w14:textId="77777777" w:rsidR="001815B9" w:rsidRPr="006A5025" w:rsidRDefault="001815B9" w:rsidP="00BD3DEB">
      <w:pPr>
        <w:pStyle w:val="a7"/>
        <w:numPr>
          <w:ilvl w:val="0"/>
          <w:numId w:val="11"/>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 xml:space="preserve">מיכל להובלת דגים יעמוד בכל אלה: </w:t>
      </w:r>
    </w:p>
    <w:p w14:paraId="1583B56F" w14:textId="77777777" w:rsidR="001815B9" w:rsidRPr="006A5025" w:rsidRDefault="001815B9" w:rsidP="00BD3DEB">
      <w:pPr>
        <w:pStyle w:val="a7"/>
        <w:numPr>
          <w:ilvl w:val="0"/>
          <w:numId w:val="301"/>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 xml:space="preserve">יעוגן למבנה הרכב. </w:t>
      </w:r>
    </w:p>
    <w:p w14:paraId="78D41E37" w14:textId="77777777" w:rsidR="001815B9" w:rsidRPr="006A5025" w:rsidRDefault="001815B9" w:rsidP="00BD3DEB">
      <w:pPr>
        <w:pStyle w:val="a7"/>
        <w:numPr>
          <w:ilvl w:val="0"/>
          <w:numId w:val="301"/>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יהיה עשוי מחומר שאינו מחליד וניתן לניקוי וחיטוי בנקל.</w:t>
      </w:r>
    </w:p>
    <w:p w14:paraId="7C981B56" w14:textId="77777777" w:rsidR="001815B9" w:rsidRPr="006A5025" w:rsidRDefault="001815B9" w:rsidP="00BD3DEB">
      <w:pPr>
        <w:pStyle w:val="a7"/>
        <w:numPr>
          <w:ilvl w:val="0"/>
          <w:numId w:val="301"/>
        </w:numPr>
        <w:spacing w:after="0" w:line="360" w:lineRule="auto"/>
        <w:jc w:val="both"/>
        <w:rPr>
          <w:rFonts w:ascii="David" w:eastAsia="Times New Roman" w:hAnsi="David" w:cs="David"/>
          <w:sz w:val="24"/>
          <w:szCs w:val="24"/>
          <w:rtl/>
          <w:lang w:eastAsia="he-IL"/>
        </w:rPr>
      </w:pPr>
      <w:r w:rsidRPr="006A5025">
        <w:rPr>
          <w:rFonts w:ascii="David" w:eastAsia="Times New Roman" w:hAnsi="David" w:cs="David"/>
          <w:sz w:val="24"/>
          <w:szCs w:val="24"/>
          <w:rtl/>
          <w:lang w:eastAsia="he-IL"/>
        </w:rPr>
        <w:t xml:space="preserve">יהיה בנוי באופן שאינו גורם פציעה או הילכדות של הדגים. </w:t>
      </w:r>
    </w:p>
    <w:p w14:paraId="725DC014" w14:textId="77777777" w:rsidR="001815B9" w:rsidRPr="006A5025" w:rsidRDefault="001815B9" w:rsidP="00BD3DEB">
      <w:pPr>
        <w:pStyle w:val="a7"/>
        <w:numPr>
          <w:ilvl w:val="0"/>
          <w:numId w:val="301"/>
        </w:numPr>
        <w:spacing w:after="0" w:line="360" w:lineRule="auto"/>
        <w:jc w:val="both"/>
        <w:rPr>
          <w:rFonts w:ascii="David" w:eastAsia="Times New Roman" w:hAnsi="David" w:cs="David"/>
          <w:sz w:val="24"/>
          <w:szCs w:val="24"/>
          <w:rtl/>
          <w:lang w:eastAsia="he-IL"/>
        </w:rPr>
      </w:pPr>
      <w:r w:rsidRPr="006A5025">
        <w:rPr>
          <w:rFonts w:ascii="David" w:eastAsia="Times New Roman" w:hAnsi="David" w:cs="David"/>
          <w:sz w:val="24"/>
          <w:szCs w:val="24"/>
          <w:rtl/>
          <w:lang w:eastAsia="he-IL"/>
        </w:rPr>
        <w:t>יהיה בנוי באופן שאינו מאפשר יציאת מים מהמכל במהלך ההובלה.</w:t>
      </w:r>
    </w:p>
    <w:p w14:paraId="119EB9A0" w14:textId="77777777" w:rsidR="001815B9" w:rsidRPr="006A5025" w:rsidRDefault="001815B9" w:rsidP="00BD3DEB">
      <w:pPr>
        <w:pStyle w:val="a7"/>
        <w:numPr>
          <w:ilvl w:val="0"/>
          <w:numId w:val="301"/>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 xml:space="preserve">בחלקו התחתון של המכל יהיה פתח להוצאת הדגים שמידותיו מאפשרות מעבר חופשי של הדגים בעת פתיחתו; </w:t>
      </w:r>
    </w:p>
    <w:p w14:paraId="1143FA6E" w14:textId="77777777" w:rsidR="001815B9" w:rsidRPr="006A5025" w:rsidRDefault="001815B9" w:rsidP="00BD3DEB">
      <w:pPr>
        <w:pStyle w:val="a7"/>
        <w:numPr>
          <w:ilvl w:val="2"/>
          <w:numId w:val="334"/>
        </w:numPr>
        <w:spacing w:after="0" w:line="360" w:lineRule="auto"/>
        <w:jc w:val="both"/>
        <w:rPr>
          <w:rFonts w:ascii="David" w:eastAsia="Calibri" w:hAnsi="David" w:cs="David"/>
          <w:b/>
          <w:bCs/>
          <w:sz w:val="24"/>
          <w:szCs w:val="24"/>
        </w:rPr>
      </w:pPr>
      <w:r w:rsidRPr="006A5025">
        <w:rPr>
          <w:rFonts w:ascii="David" w:eastAsia="Calibri" w:hAnsi="David" w:cs="David"/>
          <w:b/>
          <w:bCs/>
          <w:sz w:val="24"/>
          <w:szCs w:val="24"/>
          <w:rtl/>
        </w:rPr>
        <w:t>מעקב מלווה בריאות</w:t>
      </w:r>
    </w:p>
    <w:p w14:paraId="77EB167D" w14:textId="77777777" w:rsidR="001815B9" w:rsidRPr="006A5025" w:rsidRDefault="001815B9" w:rsidP="00BD3DEB">
      <w:pPr>
        <w:pStyle w:val="a7"/>
        <w:numPr>
          <w:ilvl w:val="0"/>
          <w:numId w:val="26"/>
        </w:numPr>
        <w:spacing w:after="0" w:line="360" w:lineRule="auto"/>
        <w:jc w:val="both"/>
        <w:rPr>
          <w:rFonts w:ascii="David" w:eastAsia="Calibri" w:hAnsi="David" w:cs="David"/>
          <w:b/>
          <w:bCs/>
          <w:sz w:val="24"/>
          <w:szCs w:val="24"/>
        </w:rPr>
      </w:pPr>
      <w:r w:rsidRPr="006A5025">
        <w:rPr>
          <w:rFonts w:ascii="David" w:eastAsia="Times New Roman" w:hAnsi="David" w:cs="David"/>
          <w:sz w:val="24"/>
          <w:szCs w:val="24"/>
          <w:rtl/>
          <w:lang w:eastAsia="he-IL"/>
        </w:rPr>
        <w:t>אחראי על משק גידול יעביר דגימת דגים למלווה הבריאות תוך 24 שעות מקרות אירוע חריג ו/או אחת לחודש לפחות מכל בריכה.</w:t>
      </w:r>
    </w:p>
    <w:p w14:paraId="10CAB306" w14:textId="77777777" w:rsidR="001815B9" w:rsidRPr="006A5025" w:rsidRDefault="001815B9" w:rsidP="00BD3DEB">
      <w:pPr>
        <w:pStyle w:val="a7"/>
        <w:numPr>
          <w:ilvl w:val="0"/>
          <w:numId w:val="26"/>
        </w:numPr>
        <w:spacing w:after="0" w:line="360" w:lineRule="auto"/>
        <w:jc w:val="both"/>
        <w:rPr>
          <w:rFonts w:ascii="David" w:eastAsia="Calibri" w:hAnsi="David" w:cs="David"/>
          <w:b/>
          <w:bCs/>
          <w:sz w:val="24"/>
          <w:szCs w:val="24"/>
        </w:rPr>
      </w:pPr>
      <w:r w:rsidRPr="006A5025">
        <w:rPr>
          <w:rFonts w:ascii="David" w:eastAsia="Times New Roman" w:hAnsi="David" w:cs="David"/>
          <w:sz w:val="24"/>
          <w:szCs w:val="24"/>
          <w:rtl/>
          <w:lang w:eastAsia="he-IL"/>
        </w:rPr>
        <w:t>אחראי על משק גידול ידווח למלווה הבריאות על קליטת דגים חדשים ממקור חיצוני למשק הגידול.</w:t>
      </w:r>
    </w:p>
    <w:p w14:paraId="4B42992A" w14:textId="77777777" w:rsidR="001815B9" w:rsidRPr="006A5025" w:rsidRDefault="001815B9" w:rsidP="00BD3DEB">
      <w:pPr>
        <w:pStyle w:val="a7"/>
        <w:numPr>
          <w:ilvl w:val="0"/>
          <w:numId w:val="26"/>
        </w:numPr>
        <w:spacing w:after="0" w:line="360" w:lineRule="auto"/>
        <w:jc w:val="both"/>
        <w:rPr>
          <w:rFonts w:ascii="David" w:eastAsia="Calibri" w:hAnsi="David" w:cs="David"/>
          <w:b/>
          <w:bCs/>
          <w:sz w:val="24"/>
          <w:szCs w:val="24"/>
        </w:rPr>
      </w:pPr>
      <w:r w:rsidRPr="006A5025">
        <w:rPr>
          <w:rFonts w:ascii="David" w:eastAsia="Times New Roman" w:hAnsi="David" w:cs="David"/>
          <w:sz w:val="24"/>
          <w:szCs w:val="24"/>
          <w:rtl/>
          <w:lang w:eastAsia="he-IL"/>
        </w:rPr>
        <w:t>בעל העסק לא יכניס למשק גידול, דגים שמקורם ממשק גידול באגן היקוות שונה מאגן ההיקוות בו נמצא משק הגידול, אלא אם כן אישר מלווה הבריאות של משק המקור, כי הדגים נבדקו על ידו ולא הראו סימני מחלה או תמותה חריגה. "אגן היקוות" - שטח גיאוגרפי מבין השטחים הגיאוגרפיים שלהן, בהתאם למפה</w:t>
      </w:r>
      <w:r w:rsidRPr="006A5025" w:rsidDel="00872F93">
        <w:rPr>
          <w:rFonts w:ascii="David" w:eastAsia="Times New Roman" w:hAnsi="David" w:cs="David"/>
          <w:sz w:val="24"/>
          <w:szCs w:val="24"/>
          <w:rtl/>
          <w:lang w:eastAsia="he-IL"/>
        </w:rPr>
        <w:t xml:space="preserve"> </w:t>
      </w:r>
      <w:r w:rsidRPr="006A5025">
        <w:rPr>
          <w:rFonts w:ascii="David" w:eastAsia="Times New Roman" w:hAnsi="David" w:cs="David"/>
          <w:sz w:val="24"/>
          <w:szCs w:val="24"/>
          <w:rtl/>
          <w:lang w:eastAsia="he-IL"/>
        </w:rPr>
        <w:t>בנספח א'.</w:t>
      </w:r>
    </w:p>
    <w:p w14:paraId="54FAABA2" w14:textId="77777777" w:rsidR="001815B9" w:rsidRPr="006A5025" w:rsidRDefault="001815B9" w:rsidP="00BD3DEB">
      <w:pPr>
        <w:pStyle w:val="a7"/>
        <w:numPr>
          <w:ilvl w:val="0"/>
          <w:numId w:val="26"/>
        </w:numPr>
        <w:spacing w:after="0" w:line="360" w:lineRule="auto"/>
        <w:jc w:val="both"/>
        <w:rPr>
          <w:rFonts w:ascii="David" w:eastAsia="Calibri" w:hAnsi="David" w:cs="David"/>
          <w:b/>
          <w:bCs/>
          <w:sz w:val="24"/>
          <w:szCs w:val="24"/>
        </w:rPr>
      </w:pPr>
      <w:r w:rsidRPr="006A5025">
        <w:rPr>
          <w:rFonts w:ascii="David" w:eastAsia="Times New Roman" w:hAnsi="David" w:cs="David"/>
          <w:sz w:val="24"/>
          <w:szCs w:val="24"/>
          <w:rtl/>
          <w:lang w:eastAsia="he-IL"/>
        </w:rPr>
        <w:t>בעל העסק יוודא כי מלווה הבריאות מבצע ביקורת בעסק אחת לחודש לפחות, וישמור דו"ח ביקורת מלווה הבריאות.</w:t>
      </w:r>
    </w:p>
    <w:p w14:paraId="2F975BB7" w14:textId="77777777" w:rsidR="001815B9" w:rsidRPr="006A5025" w:rsidRDefault="001815B9" w:rsidP="00BD3DEB">
      <w:pPr>
        <w:pStyle w:val="a7"/>
        <w:numPr>
          <w:ilvl w:val="2"/>
          <w:numId w:val="334"/>
        </w:numPr>
        <w:spacing w:after="0" w:line="360" w:lineRule="auto"/>
        <w:jc w:val="both"/>
        <w:rPr>
          <w:rFonts w:ascii="David" w:eastAsia="Calibri" w:hAnsi="David" w:cs="David"/>
          <w:b/>
          <w:bCs/>
          <w:sz w:val="24"/>
          <w:szCs w:val="24"/>
        </w:rPr>
      </w:pPr>
      <w:r w:rsidRPr="006A5025">
        <w:rPr>
          <w:rFonts w:ascii="David" w:eastAsia="Calibri" w:hAnsi="David" w:cs="David"/>
          <w:b/>
          <w:bCs/>
          <w:sz w:val="24"/>
          <w:szCs w:val="24"/>
          <w:rtl/>
        </w:rPr>
        <w:t>הוצאת דגים חיים ממשק גידול - הוראות לדגי מאכל</w:t>
      </w:r>
    </w:p>
    <w:p w14:paraId="5CA64A9A" w14:textId="77777777" w:rsidR="001815B9" w:rsidRPr="006A5025" w:rsidRDefault="001815B9" w:rsidP="00BD3DEB">
      <w:pPr>
        <w:pStyle w:val="a7"/>
        <w:numPr>
          <w:ilvl w:val="0"/>
          <w:numId w:val="14"/>
        </w:numPr>
        <w:spacing w:after="0" w:line="360" w:lineRule="auto"/>
        <w:ind w:left="1069"/>
        <w:jc w:val="both"/>
        <w:rPr>
          <w:rFonts w:ascii="David" w:eastAsia="Calibri" w:hAnsi="David" w:cs="David"/>
          <w:b/>
          <w:bCs/>
          <w:sz w:val="24"/>
          <w:szCs w:val="24"/>
        </w:rPr>
      </w:pPr>
      <w:r w:rsidRPr="006A5025">
        <w:rPr>
          <w:rFonts w:ascii="David" w:eastAsia="Calibri" w:hAnsi="David" w:cs="David"/>
          <w:sz w:val="24"/>
          <w:szCs w:val="24"/>
          <w:rtl/>
        </w:rPr>
        <w:t>בעל העסק לא יעביר דגים ממשק גידול אלא ברכב שנרשם בידי המנהל כרכב להובלת דגים לפי תקנה 3 לתקנות מחלות בעלי חיים (הסדרת תנועת בעלי חיים בישראל), תשמ"ב-1982, ולאחד מיעדים אלה:</w:t>
      </w:r>
    </w:p>
    <w:p w14:paraId="7288EEF4" w14:textId="77777777" w:rsidR="001815B9" w:rsidRPr="006A5025" w:rsidRDefault="001815B9" w:rsidP="00BD3DEB">
      <w:pPr>
        <w:pStyle w:val="a7"/>
        <w:numPr>
          <w:ilvl w:val="0"/>
          <w:numId w:val="27"/>
        </w:numPr>
        <w:spacing w:after="0" w:line="360" w:lineRule="auto"/>
        <w:jc w:val="both"/>
        <w:rPr>
          <w:rFonts w:ascii="David" w:eastAsia="Calibri" w:hAnsi="David" w:cs="David"/>
          <w:b/>
          <w:bCs/>
          <w:sz w:val="24"/>
          <w:szCs w:val="24"/>
        </w:rPr>
      </w:pPr>
      <w:r w:rsidRPr="006A5025">
        <w:rPr>
          <w:rFonts w:ascii="David" w:eastAsia="Calibri" w:hAnsi="David" w:cs="David"/>
          <w:sz w:val="24"/>
          <w:szCs w:val="24"/>
          <w:rtl/>
        </w:rPr>
        <w:t>למעבדה מוכרת לשם בדיקה.</w:t>
      </w:r>
    </w:p>
    <w:p w14:paraId="0A43EDE5" w14:textId="77777777" w:rsidR="001815B9" w:rsidRPr="006A5025" w:rsidRDefault="001815B9" w:rsidP="00BD3DEB">
      <w:pPr>
        <w:pStyle w:val="a7"/>
        <w:numPr>
          <w:ilvl w:val="0"/>
          <w:numId w:val="27"/>
        </w:numPr>
        <w:spacing w:after="0" w:line="360" w:lineRule="auto"/>
        <w:jc w:val="both"/>
        <w:rPr>
          <w:rFonts w:ascii="David" w:eastAsia="Calibri" w:hAnsi="David" w:cs="David"/>
          <w:b/>
          <w:bCs/>
          <w:sz w:val="24"/>
          <w:szCs w:val="24"/>
        </w:rPr>
      </w:pPr>
      <w:r w:rsidRPr="006A5025">
        <w:rPr>
          <w:rFonts w:ascii="David" w:eastAsia="Calibri" w:hAnsi="David" w:cs="David"/>
          <w:sz w:val="24"/>
          <w:szCs w:val="24"/>
          <w:rtl/>
        </w:rPr>
        <w:t>לתחנת מיון ואריזה לדגים.</w:t>
      </w:r>
    </w:p>
    <w:p w14:paraId="6B0A295B" w14:textId="77777777" w:rsidR="001815B9" w:rsidRPr="006A5025" w:rsidRDefault="001815B9" w:rsidP="00BD3DEB">
      <w:pPr>
        <w:pStyle w:val="a7"/>
        <w:numPr>
          <w:ilvl w:val="0"/>
          <w:numId w:val="27"/>
        </w:numPr>
        <w:spacing w:after="0" w:line="360" w:lineRule="auto"/>
        <w:jc w:val="both"/>
        <w:rPr>
          <w:rFonts w:ascii="David" w:eastAsia="Calibri" w:hAnsi="David" w:cs="David"/>
          <w:b/>
          <w:bCs/>
          <w:sz w:val="24"/>
          <w:szCs w:val="24"/>
        </w:rPr>
      </w:pPr>
      <w:r w:rsidRPr="006A5025">
        <w:rPr>
          <w:rFonts w:ascii="David" w:eastAsia="Calibri" w:hAnsi="David" w:cs="David"/>
          <w:sz w:val="24"/>
          <w:szCs w:val="24"/>
          <w:rtl/>
        </w:rPr>
        <w:t>למשק גידול אחר שיש לו רישיון עסק.</w:t>
      </w:r>
    </w:p>
    <w:p w14:paraId="7FE1669D" w14:textId="77777777" w:rsidR="001815B9" w:rsidRPr="006A5025" w:rsidRDefault="001815B9" w:rsidP="00BD3DEB">
      <w:pPr>
        <w:pStyle w:val="a7"/>
        <w:numPr>
          <w:ilvl w:val="0"/>
          <w:numId w:val="14"/>
        </w:numPr>
        <w:spacing w:after="0" w:line="360" w:lineRule="auto"/>
        <w:ind w:left="1069"/>
        <w:jc w:val="both"/>
        <w:rPr>
          <w:rFonts w:ascii="David" w:eastAsia="Times New Roman" w:hAnsi="David" w:cs="David"/>
          <w:sz w:val="24"/>
          <w:szCs w:val="24"/>
          <w:rtl/>
          <w:lang w:eastAsia="he-IL"/>
        </w:rPr>
      </w:pPr>
      <w:r w:rsidRPr="006A5025">
        <w:rPr>
          <w:rFonts w:ascii="David" w:eastAsia="Times New Roman" w:hAnsi="David" w:cs="David"/>
          <w:sz w:val="24"/>
          <w:szCs w:val="24"/>
          <w:rtl/>
          <w:lang w:eastAsia="he-IL"/>
        </w:rPr>
        <w:t>בעל עסק לא יוציא דגים ממשק הגידול לשם הובלתם אלא לאחר שנתקיימו הוראות אלה:</w:t>
      </w:r>
    </w:p>
    <w:p w14:paraId="052A9E3C" w14:textId="77777777" w:rsidR="001815B9" w:rsidRPr="006A5025" w:rsidRDefault="001815B9" w:rsidP="00BD3DEB">
      <w:pPr>
        <w:pStyle w:val="a7"/>
        <w:numPr>
          <w:ilvl w:val="0"/>
          <w:numId w:val="300"/>
        </w:numPr>
        <w:spacing w:after="0" w:line="360" w:lineRule="auto"/>
        <w:jc w:val="both"/>
        <w:rPr>
          <w:rFonts w:ascii="David" w:eastAsia="Calibri" w:hAnsi="David" w:cs="David"/>
          <w:sz w:val="24"/>
          <w:szCs w:val="24"/>
          <w:u w:val="single"/>
        </w:rPr>
      </w:pPr>
      <w:r w:rsidRPr="006A5025">
        <w:rPr>
          <w:rFonts w:ascii="David" w:eastAsia="Calibri" w:hAnsi="David" w:cs="David"/>
          <w:sz w:val="24"/>
          <w:szCs w:val="24"/>
          <w:rtl/>
        </w:rPr>
        <w:t>בעת העמסת הדגים למכל ההובלה ובמשך ההובלה ננקטים האמצעים הבאים לצמצום העקה והסבל הנגרמים לדגים:</w:t>
      </w:r>
    </w:p>
    <w:p w14:paraId="4F050763" w14:textId="77777777" w:rsidR="001815B9" w:rsidRPr="006A5025" w:rsidRDefault="001815B9" w:rsidP="00BD3DEB">
      <w:pPr>
        <w:pStyle w:val="a7"/>
        <w:numPr>
          <w:ilvl w:val="0"/>
          <w:numId w:val="28"/>
        </w:numPr>
        <w:spacing w:after="0" w:line="360" w:lineRule="auto"/>
        <w:jc w:val="both"/>
        <w:rPr>
          <w:rFonts w:ascii="David" w:eastAsia="Calibri" w:hAnsi="David" w:cs="David"/>
          <w:sz w:val="24"/>
          <w:szCs w:val="24"/>
          <w:u w:val="single"/>
        </w:rPr>
      </w:pPr>
      <w:r w:rsidRPr="006A5025">
        <w:rPr>
          <w:rFonts w:ascii="David" w:eastAsia="Calibri" w:hAnsi="David" w:cs="David"/>
          <w:sz w:val="24"/>
          <w:szCs w:val="24"/>
          <w:rtl/>
        </w:rPr>
        <w:t>צמצום זמן שהיית הדגים מחוץ למים.</w:t>
      </w:r>
    </w:p>
    <w:p w14:paraId="0EF94586" w14:textId="77777777" w:rsidR="001815B9" w:rsidRPr="006A5025" w:rsidRDefault="001815B9" w:rsidP="00BD3DEB">
      <w:pPr>
        <w:pStyle w:val="a7"/>
        <w:numPr>
          <w:ilvl w:val="0"/>
          <w:numId w:val="28"/>
        </w:numPr>
        <w:spacing w:after="0" w:line="360" w:lineRule="auto"/>
        <w:jc w:val="both"/>
        <w:rPr>
          <w:rFonts w:ascii="David" w:eastAsia="Calibri" w:hAnsi="David" w:cs="David"/>
          <w:sz w:val="24"/>
          <w:szCs w:val="24"/>
          <w:u w:val="single"/>
        </w:rPr>
      </w:pPr>
      <w:r w:rsidRPr="006A5025">
        <w:rPr>
          <w:rFonts w:ascii="David" w:eastAsia="Calibri" w:hAnsi="David" w:cs="David"/>
          <w:sz w:val="24"/>
          <w:szCs w:val="24"/>
          <w:rtl/>
        </w:rPr>
        <w:t>שימוש בציוד שלייה והעמסה שאינו גורם לפציעת הדגים.</w:t>
      </w:r>
    </w:p>
    <w:p w14:paraId="0BECD005" w14:textId="77777777" w:rsidR="001815B9" w:rsidRPr="006A5025" w:rsidRDefault="001815B9" w:rsidP="00BD3DEB">
      <w:pPr>
        <w:pStyle w:val="a7"/>
        <w:numPr>
          <w:ilvl w:val="0"/>
          <w:numId w:val="28"/>
        </w:numPr>
        <w:spacing w:after="0" w:line="360" w:lineRule="auto"/>
        <w:jc w:val="both"/>
        <w:rPr>
          <w:rFonts w:ascii="David" w:eastAsia="Calibri" w:hAnsi="David" w:cs="David"/>
          <w:sz w:val="24"/>
          <w:szCs w:val="24"/>
          <w:u w:val="single"/>
        </w:rPr>
      </w:pPr>
      <w:r w:rsidRPr="006A5025">
        <w:rPr>
          <w:rFonts w:ascii="David" w:eastAsia="Calibri" w:hAnsi="David" w:cs="David"/>
          <w:sz w:val="24"/>
          <w:szCs w:val="24"/>
          <w:rtl/>
        </w:rPr>
        <w:t>מניעת צפיפות יתר במהלך השלייה וההעמסה העלולה לגרום לפציעת הדגים.</w:t>
      </w:r>
      <w:r w:rsidRPr="006A5025">
        <w:rPr>
          <w:rFonts w:ascii="David" w:eastAsia="Calibri" w:hAnsi="David" w:cs="David"/>
          <w:sz w:val="24"/>
          <w:szCs w:val="24"/>
          <w:u w:val="single"/>
          <w:rtl/>
        </w:rPr>
        <w:t xml:space="preserve"> </w:t>
      </w:r>
    </w:p>
    <w:p w14:paraId="183BB36E" w14:textId="77777777" w:rsidR="006A5025" w:rsidRPr="006A5025" w:rsidRDefault="001815B9" w:rsidP="00BD3DEB">
      <w:pPr>
        <w:pStyle w:val="a7"/>
        <w:numPr>
          <w:ilvl w:val="0"/>
          <w:numId w:val="28"/>
        </w:numPr>
        <w:spacing w:after="0" w:line="360" w:lineRule="auto"/>
        <w:jc w:val="both"/>
        <w:rPr>
          <w:rFonts w:ascii="David" w:eastAsia="Calibri" w:hAnsi="David" w:cs="David"/>
          <w:sz w:val="24"/>
          <w:szCs w:val="24"/>
        </w:rPr>
      </w:pPr>
      <w:r w:rsidRPr="006A5025">
        <w:rPr>
          <w:rFonts w:ascii="David" w:eastAsia="Calibri" w:hAnsi="David" w:cs="David"/>
          <w:sz w:val="24"/>
          <w:szCs w:val="24"/>
          <w:rtl/>
        </w:rPr>
        <w:t xml:space="preserve">המים במכל ההובלה, טרם העמסת הדגים, מקיימים את התנאים הבאים:  </w:t>
      </w:r>
    </w:p>
    <w:p w14:paraId="28810588" w14:textId="105E5B93" w:rsidR="006A5025" w:rsidRPr="006A5025" w:rsidRDefault="001815B9" w:rsidP="00BD3DEB">
      <w:pPr>
        <w:pStyle w:val="a7"/>
        <w:numPr>
          <w:ilvl w:val="0"/>
          <w:numId w:val="335"/>
        </w:numPr>
        <w:spacing w:after="0" w:line="360" w:lineRule="auto"/>
        <w:jc w:val="both"/>
        <w:rPr>
          <w:rFonts w:ascii="David" w:eastAsia="Calibri" w:hAnsi="David" w:cs="David"/>
          <w:sz w:val="24"/>
          <w:szCs w:val="24"/>
        </w:rPr>
      </w:pPr>
      <w:r w:rsidRPr="006A5025">
        <w:rPr>
          <w:rFonts w:ascii="David" w:eastAsia="Calibri" w:hAnsi="David" w:cs="David"/>
          <w:sz w:val="24"/>
          <w:szCs w:val="24"/>
          <w:rtl/>
        </w:rPr>
        <w:t>אינם מכילים אף חיידק קוליפורם ב</w:t>
      </w:r>
      <w:r w:rsidR="00544931">
        <w:rPr>
          <w:rFonts w:ascii="David" w:eastAsia="Calibri" w:hAnsi="David" w:cs="David" w:hint="cs"/>
          <w:sz w:val="24"/>
          <w:szCs w:val="24"/>
          <w:rtl/>
        </w:rPr>
        <w:t>-</w:t>
      </w:r>
      <w:r w:rsidRPr="006A5025">
        <w:rPr>
          <w:rFonts w:ascii="David" w:eastAsia="Calibri" w:hAnsi="David" w:cs="David"/>
          <w:sz w:val="24"/>
          <w:szCs w:val="24"/>
          <w:rtl/>
        </w:rPr>
        <w:t>100 מ"ל</w:t>
      </w:r>
      <w:r w:rsidR="006A5025" w:rsidRPr="006A5025">
        <w:rPr>
          <w:rFonts w:ascii="David" w:eastAsia="Calibri" w:hAnsi="David" w:cs="David"/>
          <w:sz w:val="24"/>
          <w:szCs w:val="24"/>
          <w:rtl/>
        </w:rPr>
        <w:t>.</w:t>
      </w:r>
    </w:p>
    <w:p w14:paraId="650E80A4" w14:textId="7BBF59D5" w:rsidR="001815B9" w:rsidRPr="006A5025" w:rsidRDefault="001815B9" w:rsidP="00BD3DEB">
      <w:pPr>
        <w:pStyle w:val="a7"/>
        <w:numPr>
          <w:ilvl w:val="0"/>
          <w:numId w:val="335"/>
        </w:numPr>
        <w:spacing w:after="0" w:line="360" w:lineRule="auto"/>
        <w:jc w:val="both"/>
        <w:rPr>
          <w:rFonts w:ascii="David" w:eastAsia="Calibri" w:hAnsi="David" w:cs="David"/>
          <w:sz w:val="24"/>
          <w:szCs w:val="24"/>
          <w:rtl/>
        </w:rPr>
      </w:pPr>
      <w:r w:rsidRPr="006A5025">
        <w:rPr>
          <w:rFonts w:ascii="David" w:eastAsia="Calibri" w:hAnsi="David" w:cs="David"/>
          <w:sz w:val="24"/>
          <w:szCs w:val="24"/>
          <w:rtl/>
        </w:rPr>
        <w:t>אינם מכילים גורם בשיעור, ריכוז, ערך או ערך סכומי יחסי החורג  מהמפורט בנספחים 13 ו-14 ל</w:t>
      </w:r>
      <w:hyperlink r:id="rId120" w:history="1">
        <w:r w:rsidRPr="006A5025">
          <w:rPr>
            <w:rStyle w:val="Hyperlink"/>
            <w:rFonts w:ascii="David" w:eastAsia="Calibri" w:hAnsi="David" w:cs="David"/>
            <w:sz w:val="24"/>
            <w:szCs w:val="24"/>
            <w:rtl/>
          </w:rPr>
          <w:t>נוהל בדיקות טרם שיווק</w:t>
        </w:r>
      </w:hyperlink>
      <w:r w:rsidRPr="006A5025">
        <w:rPr>
          <w:rFonts w:ascii="David" w:eastAsia="Calibri" w:hAnsi="David" w:cs="David"/>
          <w:sz w:val="24"/>
          <w:szCs w:val="24"/>
          <w:rtl/>
        </w:rPr>
        <w:t xml:space="preserve">. </w:t>
      </w:r>
    </w:p>
    <w:p w14:paraId="786A0D55" w14:textId="75368C5B" w:rsidR="001815B9" w:rsidRPr="006A5025" w:rsidRDefault="001815B9" w:rsidP="00BD3DEB">
      <w:pPr>
        <w:pStyle w:val="a7"/>
        <w:numPr>
          <w:ilvl w:val="0"/>
          <w:numId w:val="28"/>
        </w:numPr>
        <w:spacing w:after="0" w:line="360" w:lineRule="auto"/>
        <w:jc w:val="both"/>
        <w:rPr>
          <w:rFonts w:ascii="David" w:eastAsia="Calibri" w:hAnsi="David" w:cs="David"/>
          <w:sz w:val="24"/>
          <w:szCs w:val="24"/>
          <w:rtl/>
        </w:rPr>
      </w:pPr>
      <w:r w:rsidRPr="006A5025">
        <w:rPr>
          <w:rFonts w:ascii="David" w:eastAsia="Calibri" w:hAnsi="David" w:cs="David"/>
          <w:sz w:val="24"/>
          <w:szCs w:val="24"/>
          <w:rtl/>
        </w:rPr>
        <w:t>כמות המים במכל בעת ההובלה לא תפחת מ-80% מנפחו.</w:t>
      </w:r>
    </w:p>
    <w:p w14:paraId="178E7C74" w14:textId="77777777" w:rsidR="001815B9" w:rsidRPr="006A5025" w:rsidRDefault="001815B9" w:rsidP="00BD3DEB">
      <w:pPr>
        <w:pStyle w:val="a7"/>
        <w:numPr>
          <w:ilvl w:val="0"/>
          <w:numId w:val="28"/>
        </w:numPr>
        <w:spacing w:after="0" w:line="360" w:lineRule="auto"/>
        <w:jc w:val="both"/>
        <w:rPr>
          <w:rFonts w:ascii="David" w:eastAsia="Calibri" w:hAnsi="David" w:cs="David"/>
          <w:sz w:val="24"/>
          <w:szCs w:val="24"/>
          <w:rtl/>
        </w:rPr>
      </w:pPr>
      <w:r w:rsidRPr="006A5025">
        <w:rPr>
          <w:rFonts w:ascii="David" w:eastAsia="Calibri" w:hAnsi="David" w:cs="David"/>
          <w:sz w:val="24"/>
          <w:szCs w:val="24"/>
          <w:rtl/>
        </w:rPr>
        <w:t>בצמוד</w:t>
      </w:r>
      <w:r w:rsidRPr="006A5025">
        <w:rPr>
          <w:rFonts w:ascii="David" w:eastAsia="Calibri" w:hAnsi="David" w:cs="David"/>
          <w:sz w:val="24"/>
          <w:szCs w:val="24"/>
        </w:rPr>
        <w:t xml:space="preserve"> </w:t>
      </w:r>
      <w:r w:rsidRPr="006A5025">
        <w:rPr>
          <w:rFonts w:ascii="David" w:eastAsia="Calibri" w:hAnsi="David" w:cs="David"/>
          <w:sz w:val="24"/>
          <w:szCs w:val="24"/>
          <w:rtl/>
        </w:rPr>
        <w:t>למכל</w:t>
      </w:r>
      <w:r w:rsidRPr="006A5025">
        <w:rPr>
          <w:rFonts w:ascii="David" w:eastAsia="Calibri" w:hAnsi="David" w:cs="David"/>
          <w:sz w:val="24"/>
          <w:szCs w:val="24"/>
        </w:rPr>
        <w:t xml:space="preserve"> </w:t>
      </w:r>
      <w:r w:rsidRPr="006A5025">
        <w:rPr>
          <w:rFonts w:ascii="David" w:eastAsia="Calibri" w:hAnsi="David" w:cs="David"/>
          <w:sz w:val="24"/>
          <w:szCs w:val="24"/>
          <w:rtl/>
        </w:rPr>
        <w:t>ההובלה</w:t>
      </w:r>
      <w:r w:rsidRPr="006A5025">
        <w:rPr>
          <w:rFonts w:ascii="David" w:eastAsia="Calibri" w:hAnsi="David" w:cs="David"/>
          <w:sz w:val="24"/>
          <w:szCs w:val="24"/>
        </w:rPr>
        <w:t xml:space="preserve"> </w:t>
      </w:r>
      <w:r w:rsidRPr="006A5025">
        <w:rPr>
          <w:rFonts w:ascii="David" w:eastAsia="Calibri" w:hAnsi="David" w:cs="David"/>
          <w:sz w:val="24"/>
          <w:szCs w:val="24"/>
          <w:rtl/>
        </w:rPr>
        <w:t>ימצא</w:t>
      </w:r>
      <w:r w:rsidRPr="006A5025">
        <w:rPr>
          <w:rFonts w:ascii="David" w:eastAsia="Calibri" w:hAnsi="David" w:cs="David"/>
          <w:sz w:val="24"/>
          <w:szCs w:val="24"/>
        </w:rPr>
        <w:t xml:space="preserve"> </w:t>
      </w:r>
      <w:r w:rsidRPr="006A5025">
        <w:rPr>
          <w:rFonts w:ascii="David" w:eastAsia="Calibri" w:hAnsi="David" w:cs="David"/>
          <w:sz w:val="24"/>
          <w:szCs w:val="24"/>
          <w:rtl/>
        </w:rPr>
        <w:t>מתקן</w:t>
      </w:r>
      <w:r w:rsidRPr="006A5025">
        <w:rPr>
          <w:rFonts w:ascii="David" w:eastAsia="Calibri" w:hAnsi="David" w:cs="David"/>
          <w:sz w:val="24"/>
          <w:szCs w:val="24"/>
        </w:rPr>
        <w:t xml:space="preserve"> </w:t>
      </w:r>
      <w:r w:rsidRPr="006A5025">
        <w:rPr>
          <w:rFonts w:ascii="David" w:eastAsia="Calibri" w:hAnsi="David" w:cs="David"/>
          <w:sz w:val="24"/>
          <w:szCs w:val="24"/>
          <w:rtl/>
        </w:rPr>
        <w:t>לאספקת</w:t>
      </w:r>
      <w:r w:rsidRPr="006A5025">
        <w:rPr>
          <w:rFonts w:ascii="David" w:eastAsia="Calibri" w:hAnsi="David" w:cs="David"/>
          <w:sz w:val="24"/>
          <w:szCs w:val="24"/>
        </w:rPr>
        <w:t xml:space="preserve"> </w:t>
      </w:r>
      <w:r w:rsidRPr="006A5025">
        <w:rPr>
          <w:rFonts w:ascii="David" w:eastAsia="Calibri" w:hAnsi="David" w:cs="David"/>
          <w:sz w:val="24"/>
          <w:szCs w:val="24"/>
          <w:rtl/>
        </w:rPr>
        <w:t>חמצן</w:t>
      </w:r>
      <w:r w:rsidRPr="006A5025">
        <w:rPr>
          <w:rFonts w:ascii="David" w:eastAsia="Calibri" w:hAnsi="David" w:cs="David"/>
          <w:sz w:val="24"/>
          <w:szCs w:val="24"/>
        </w:rPr>
        <w:t xml:space="preserve"> </w:t>
      </w:r>
      <w:r w:rsidRPr="006A5025">
        <w:rPr>
          <w:rFonts w:ascii="David" w:eastAsia="Calibri" w:hAnsi="David" w:cs="David"/>
          <w:sz w:val="24"/>
          <w:szCs w:val="24"/>
          <w:rtl/>
        </w:rPr>
        <w:t>לדגים</w:t>
      </w:r>
      <w:r w:rsidRPr="006A5025">
        <w:rPr>
          <w:rFonts w:ascii="David" w:eastAsia="Calibri" w:hAnsi="David" w:cs="David"/>
          <w:sz w:val="24"/>
          <w:szCs w:val="24"/>
        </w:rPr>
        <w:t xml:space="preserve"> </w:t>
      </w:r>
      <w:r w:rsidRPr="006A5025">
        <w:rPr>
          <w:rFonts w:ascii="David" w:eastAsia="Calibri" w:hAnsi="David" w:cs="David"/>
          <w:sz w:val="24"/>
          <w:szCs w:val="24"/>
          <w:rtl/>
        </w:rPr>
        <w:t>ולפיזורו באופן</w:t>
      </w:r>
      <w:r w:rsidRPr="006A5025">
        <w:rPr>
          <w:rFonts w:ascii="David" w:eastAsia="Calibri" w:hAnsi="David" w:cs="David"/>
          <w:sz w:val="24"/>
          <w:szCs w:val="24"/>
        </w:rPr>
        <w:t xml:space="preserve"> </w:t>
      </w:r>
      <w:r w:rsidRPr="006A5025">
        <w:rPr>
          <w:rFonts w:ascii="David" w:eastAsia="Calibri" w:hAnsi="David" w:cs="David"/>
          <w:sz w:val="24"/>
          <w:szCs w:val="24"/>
          <w:rtl/>
        </w:rPr>
        <w:t>אחיד</w:t>
      </w:r>
      <w:r w:rsidRPr="006A5025">
        <w:rPr>
          <w:rFonts w:ascii="David" w:eastAsia="Calibri" w:hAnsi="David" w:cs="David"/>
          <w:sz w:val="24"/>
          <w:szCs w:val="24"/>
        </w:rPr>
        <w:t xml:space="preserve"> </w:t>
      </w:r>
      <w:r w:rsidRPr="006A5025">
        <w:rPr>
          <w:rFonts w:ascii="David" w:eastAsia="Calibri" w:hAnsi="David" w:cs="David"/>
          <w:sz w:val="24"/>
          <w:szCs w:val="24"/>
          <w:rtl/>
        </w:rPr>
        <w:t>במים, כך שריכוז החמצן לא יפחת מ-4 חלקים למיליון במהלך ההובלה.</w:t>
      </w:r>
      <w:r w:rsidRPr="006A5025">
        <w:rPr>
          <w:rFonts w:ascii="David" w:eastAsia="Calibri" w:hAnsi="David" w:cs="David"/>
          <w:sz w:val="24"/>
          <w:szCs w:val="24"/>
          <w:u w:val="single"/>
          <w:rtl/>
        </w:rPr>
        <w:t xml:space="preserve">  </w:t>
      </w:r>
    </w:p>
    <w:p w14:paraId="50492A4F" w14:textId="77777777" w:rsidR="001815B9" w:rsidRPr="006A5025" w:rsidRDefault="001815B9" w:rsidP="00BD3DEB">
      <w:pPr>
        <w:pStyle w:val="a7"/>
        <w:numPr>
          <w:ilvl w:val="0"/>
          <w:numId w:val="28"/>
        </w:numPr>
        <w:spacing w:after="0" w:line="360" w:lineRule="auto"/>
        <w:jc w:val="both"/>
        <w:rPr>
          <w:rFonts w:ascii="David" w:hAnsi="David" w:cs="David"/>
          <w:sz w:val="24"/>
          <w:szCs w:val="24"/>
        </w:rPr>
      </w:pPr>
      <w:r w:rsidRPr="006A5025">
        <w:rPr>
          <w:rFonts w:ascii="David" w:eastAsia="Calibri" w:hAnsi="David" w:cs="David"/>
          <w:sz w:val="24"/>
          <w:szCs w:val="24"/>
          <w:rtl/>
        </w:rPr>
        <w:t xml:space="preserve">משך ההובלה ומסת הדגים לכל מטר מעוקב מים במכל ההובלה יותאמו לטמפרטורת המים בעת ההובלה, כמפורט בנספח 12 לנוהל בדיקות טרם שיווק; בכל מקרה, טמפרטורת המים במכל לא תעלה על 20 מעלות צלזיוס. </w:t>
      </w:r>
    </w:p>
    <w:p w14:paraId="21E8ED12" w14:textId="77777777" w:rsidR="001815B9" w:rsidRPr="006A5025" w:rsidRDefault="001815B9" w:rsidP="00BD3DEB">
      <w:pPr>
        <w:pStyle w:val="a7"/>
        <w:numPr>
          <w:ilvl w:val="0"/>
          <w:numId w:val="300"/>
        </w:numPr>
        <w:spacing w:after="0" w:line="360" w:lineRule="auto"/>
        <w:jc w:val="both"/>
        <w:rPr>
          <w:rFonts w:ascii="David" w:eastAsia="Calibri" w:hAnsi="David" w:cs="David"/>
          <w:sz w:val="24"/>
          <w:szCs w:val="24"/>
        </w:rPr>
      </w:pPr>
      <w:r w:rsidRPr="006A5025">
        <w:rPr>
          <w:rFonts w:ascii="David" w:eastAsia="Calibri" w:hAnsi="David" w:cs="David"/>
          <w:sz w:val="24"/>
          <w:szCs w:val="24"/>
          <w:rtl/>
        </w:rPr>
        <w:t>הדגים עברו פעולות הכנה לשיווק. בפסקה זו, "פעולות הכנה" - הפסקת הזנה הדרגתית טרם העברת הדגים לתחנת מיון לדגים.</w:t>
      </w:r>
    </w:p>
    <w:p w14:paraId="7FDB933E" w14:textId="77777777" w:rsidR="001815B9" w:rsidRPr="006A5025" w:rsidRDefault="001815B9" w:rsidP="00BD3DEB">
      <w:pPr>
        <w:pStyle w:val="a7"/>
        <w:numPr>
          <w:ilvl w:val="0"/>
          <w:numId w:val="300"/>
        </w:numPr>
        <w:spacing w:after="0" w:line="360" w:lineRule="auto"/>
        <w:jc w:val="both"/>
        <w:rPr>
          <w:rFonts w:ascii="David" w:eastAsia="Calibri" w:hAnsi="David" w:cs="David"/>
          <w:sz w:val="24"/>
          <w:szCs w:val="24"/>
        </w:rPr>
      </w:pPr>
      <w:r w:rsidRPr="006A5025">
        <w:rPr>
          <w:rFonts w:ascii="David" w:eastAsia="Calibri" w:hAnsi="David" w:cs="David"/>
          <w:sz w:val="24"/>
          <w:szCs w:val="24"/>
          <w:rtl/>
        </w:rPr>
        <w:t>מכל הובלת הדגים יהיה סגור במשך כל זמן ההובלה.</w:t>
      </w:r>
    </w:p>
    <w:p w14:paraId="25ACAB35" w14:textId="77777777" w:rsidR="001815B9" w:rsidRPr="006A5025" w:rsidRDefault="001815B9" w:rsidP="00BD3DEB">
      <w:pPr>
        <w:pStyle w:val="a7"/>
        <w:numPr>
          <w:ilvl w:val="0"/>
          <w:numId w:val="300"/>
        </w:numPr>
        <w:spacing w:after="0" w:line="360" w:lineRule="auto"/>
        <w:jc w:val="both"/>
        <w:rPr>
          <w:rFonts w:ascii="David" w:eastAsia="Calibri" w:hAnsi="David" w:cs="David"/>
          <w:sz w:val="24"/>
          <w:szCs w:val="24"/>
        </w:rPr>
      </w:pPr>
      <w:r w:rsidRPr="006A5025">
        <w:rPr>
          <w:rFonts w:ascii="David" w:eastAsia="Calibri" w:hAnsi="David" w:cs="David"/>
          <w:sz w:val="24"/>
          <w:szCs w:val="24"/>
          <w:rtl/>
        </w:rPr>
        <w:t>משך הובלת הדגים יהיה הקצר ביותר ככל שניתן בכדי לצמצם העקה והסבל הנגרמים להם.</w:t>
      </w:r>
    </w:p>
    <w:p w14:paraId="6C30E97E" w14:textId="77777777" w:rsidR="001815B9" w:rsidRPr="006A5025" w:rsidRDefault="001815B9" w:rsidP="00BD3DEB">
      <w:pPr>
        <w:pStyle w:val="a7"/>
        <w:numPr>
          <w:ilvl w:val="0"/>
          <w:numId w:val="300"/>
        </w:numPr>
        <w:spacing w:after="0" w:line="360" w:lineRule="auto"/>
        <w:jc w:val="both"/>
        <w:rPr>
          <w:rFonts w:ascii="David" w:eastAsia="Calibri" w:hAnsi="David" w:cs="David"/>
          <w:sz w:val="24"/>
          <w:szCs w:val="24"/>
        </w:rPr>
      </w:pPr>
      <w:r w:rsidRPr="006A5025">
        <w:rPr>
          <w:rFonts w:ascii="David" w:eastAsia="Calibri" w:hAnsi="David" w:cs="David"/>
          <w:sz w:val="24"/>
          <w:szCs w:val="24"/>
          <w:rtl/>
        </w:rPr>
        <w:t>מלווה הבריאות מילא טופס "הצהרת מלווה בריאות להעברה של דגי מאכל לתחנה" כמפורט בנספח ד', במסגרתו יצהיר כי:</w:t>
      </w:r>
    </w:p>
    <w:p w14:paraId="2B7A6D6D" w14:textId="77777777" w:rsidR="001815B9" w:rsidRPr="006A5025" w:rsidRDefault="001815B9" w:rsidP="00BD3DEB">
      <w:pPr>
        <w:pStyle w:val="a7"/>
        <w:numPr>
          <w:ilvl w:val="0"/>
          <w:numId w:val="29"/>
        </w:numPr>
        <w:tabs>
          <w:tab w:val="left" w:pos="2456"/>
          <w:tab w:val="left" w:pos="2636"/>
        </w:tabs>
        <w:spacing w:after="0" w:line="360" w:lineRule="auto"/>
        <w:jc w:val="both"/>
        <w:rPr>
          <w:rFonts w:ascii="David" w:eastAsia="Calibri" w:hAnsi="David" w:cs="David"/>
          <w:sz w:val="24"/>
          <w:szCs w:val="24"/>
        </w:rPr>
      </w:pPr>
      <w:r w:rsidRPr="006A5025">
        <w:rPr>
          <w:rFonts w:ascii="David" w:eastAsia="Calibri" w:hAnsi="David" w:cs="David"/>
          <w:sz w:val="24"/>
          <w:szCs w:val="24"/>
          <w:rtl/>
        </w:rPr>
        <w:t>מקור הדגים הוא ממשק מאושר לגידול דגי מאכל ע"י השירותים הווטרינריים.</w:t>
      </w:r>
    </w:p>
    <w:p w14:paraId="12C4C2BF" w14:textId="77777777" w:rsidR="001815B9" w:rsidRPr="006A5025" w:rsidRDefault="001815B9" w:rsidP="00BD3DEB">
      <w:pPr>
        <w:pStyle w:val="a7"/>
        <w:numPr>
          <w:ilvl w:val="0"/>
          <w:numId w:val="29"/>
        </w:numPr>
        <w:tabs>
          <w:tab w:val="left" w:pos="2456"/>
          <w:tab w:val="left" w:pos="2636"/>
        </w:tabs>
        <w:spacing w:after="0" w:line="360" w:lineRule="auto"/>
        <w:jc w:val="both"/>
        <w:rPr>
          <w:rFonts w:ascii="David" w:eastAsia="Calibri" w:hAnsi="David" w:cs="David"/>
          <w:sz w:val="24"/>
          <w:szCs w:val="24"/>
        </w:rPr>
      </w:pPr>
      <w:r w:rsidRPr="006A5025">
        <w:rPr>
          <w:rFonts w:ascii="David" w:eastAsia="Calibri" w:hAnsi="David" w:cs="David"/>
          <w:sz w:val="24"/>
          <w:szCs w:val="24"/>
          <w:rtl/>
        </w:rPr>
        <w:t>הדגים נבדקו על ידו במהלך 24 השעות שלפני מילוי ההצהרה ולא הראו סימני מחלה ו/או תמותה חריגה.</w:t>
      </w:r>
    </w:p>
    <w:p w14:paraId="216FCC31" w14:textId="77777777" w:rsidR="001815B9" w:rsidRPr="006A5025" w:rsidRDefault="001815B9" w:rsidP="00BD3DEB">
      <w:pPr>
        <w:pStyle w:val="a7"/>
        <w:numPr>
          <w:ilvl w:val="0"/>
          <w:numId w:val="29"/>
        </w:numPr>
        <w:tabs>
          <w:tab w:val="left" w:pos="2456"/>
          <w:tab w:val="left" w:pos="2636"/>
        </w:tabs>
        <w:spacing w:after="0" w:line="360" w:lineRule="auto"/>
        <w:jc w:val="both"/>
        <w:rPr>
          <w:rFonts w:ascii="David" w:eastAsia="Calibri" w:hAnsi="David" w:cs="David"/>
          <w:sz w:val="24"/>
          <w:szCs w:val="24"/>
        </w:rPr>
      </w:pPr>
      <w:r w:rsidRPr="006A5025">
        <w:rPr>
          <w:rFonts w:ascii="David" w:eastAsia="Calibri" w:hAnsi="David" w:cs="David"/>
          <w:sz w:val="24"/>
          <w:szCs w:val="24"/>
          <w:rtl/>
        </w:rPr>
        <w:t>הדגים אינם אסורים לשיווק בשל תמותה חריגה ו/או תחלואה בלתי מוסברת.</w:t>
      </w:r>
    </w:p>
    <w:p w14:paraId="58F92D1F" w14:textId="77777777" w:rsidR="001815B9" w:rsidRPr="006A5025" w:rsidRDefault="001815B9" w:rsidP="00BD3DEB">
      <w:pPr>
        <w:pStyle w:val="a7"/>
        <w:numPr>
          <w:ilvl w:val="0"/>
          <w:numId w:val="29"/>
        </w:numPr>
        <w:tabs>
          <w:tab w:val="left" w:pos="2456"/>
          <w:tab w:val="left" w:pos="2636"/>
        </w:tabs>
        <w:spacing w:after="0" w:line="360" w:lineRule="auto"/>
        <w:jc w:val="both"/>
        <w:rPr>
          <w:rFonts w:ascii="David" w:eastAsia="Calibri" w:hAnsi="David" w:cs="David"/>
          <w:sz w:val="24"/>
          <w:szCs w:val="24"/>
        </w:rPr>
      </w:pPr>
      <w:r w:rsidRPr="006A5025">
        <w:rPr>
          <w:rFonts w:ascii="David" w:eastAsia="Calibri" w:hAnsi="David" w:cs="David"/>
          <w:sz w:val="24"/>
          <w:szCs w:val="24"/>
          <w:rtl/>
        </w:rPr>
        <w:t>הדגים אינם מיועדים להמתה שמטרתה היא ביעור מחלה.</w:t>
      </w:r>
    </w:p>
    <w:p w14:paraId="6A44D660" w14:textId="77777777" w:rsidR="001815B9" w:rsidRPr="006A5025" w:rsidRDefault="001815B9" w:rsidP="00BD3DEB">
      <w:pPr>
        <w:pStyle w:val="a7"/>
        <w:numPr>
          <w:ilvl w:val="0"/>
          <w:numId w:val="29"/>
        </w:numPr>
        <w:tabs>
          <w:tab w:val="left" w:pos="2456"/>
          <w:tab w:val="left" w:pos="2636"/>
        </w:tabs>
        <w:spacing w:after="0" w:line="360" w:lineRule="auto"/>
        <w:jc w:val="both"/>
        <w:rPr>
          <w:rFonts w:ascii="David" w:eastAsia="Calibri" w:hAnsi="David" w:cs="David"/>
          <w:sz w:val="24"/>
          <w:szCs w:val="24"/>
        </w:rPr>
      </w:pPr>
      <w:r w:rsidRPr="006A5025">
        <w:rPr>
          <w:rFonts w:ascii="David" w:eastAsia="Calibri" w:hAnsi="David" w:cs="David"/>
          <w:sz w:val="24"/>
          <w:szCs w:val="24"/>
          <w:rtl/>
        </w:rPr>
        <w:t>נעשתה בדיקה אורגאנולפטית הכוללת בין היתר בדיקה לריחות וטעמי לוואי בדגים והם נמצאו ראויים להעברה לתחנה.</w:t>
      </w:r>
    </w:p>
    <w:p w14:paraId="6DE11217" w14:textId="77777777" w:rsidR="001815B9" w:rsidRPr="006A5025" w:rsidRDefault="001815B9" w:rsidP="00BD3DEB">
      <w:pPr>
        <w:pStyle w:val="a7"/>
        <w:numPr>
          <w:ilvl w:val="0"/>
          <w:numId w:val="29"/>
        </w:numPr>
        <w:tabs>
          <w:tab w:val="left" w:pos="2456"/>
          <w:tab w:val="left" w:pos="2636"/>
        </w:tabs>
        <w:spacing w:after="0" w:line="360" w:lineRule="auto"/>
        <w:jc w:val="both"/>
        <w:rPr>
          <w:rFonts w:ascii="David" w:eastAsia="Calibri" w:hAnsi="David" w:cs="David"/>
          <w:sz w:val="24"/>
          <w:szCs w:val="24"/>
        </w:rPr>
      </w:pPr>
      <w:r w:rsidRPr="006A5025">
        <w:rPr>
          <w:rFonts w:ascii="David" w:eastAsia="Calibri" w:hAnsi="David" w:cs="David"/>
          <w:sz w:val="24"/>
          <w:szCs w:val="24"/>
          <w:rtl/>
        </w:rPr>
        <w:t>הדגים לא טופלו בתכשיר העלול להשאיר בהם שארית ביולוגית, כהגדרתה בתקנות מחלות בעלי חיים (מניעת שאריות ביולוגית), תש"ס -2000, עד למועד העברתם לתחנה.</w:t>
      </w:r>
    </w:p>
    <w:p w14:paraId="6E7FE7CD" w14:textId="77777777" w:rsidR="001815B9" w:rsidRPr="006A5025" w:rsidRDefault="001815B9" w:rsidP="00BD3DEB">
      <w:pPr>
        <w:pStyle w:val="a7"/>
        <w:numPr>
          <w:ilvl w:val="0"/>
          <w:numId w:val="29"/>
        </w:numPr>
        <w:tabs>
          <w:tab w:val="left" w:pos="2456"/>
          <w:tab w:val="left" w:pos="2636"/>
        </w:tabs>
        <w:spacing w:after="0" w:line="360" w:lineRule="auto"/>
        <w:jc w:val="both"/>
        <w:rPr>
          <w:rFonts w:ascii="David" w:eastAsia="Calibri" w:hAnsi="David" w:cs="David"/>
          <w:sz w:val="24"/>
          <w:szCs w:val="24"/>
        </w:rPr>
      </w:pPr>
      <w:r w:rsidRPr="006A5025">
        <w:rPr>
          <w:rFonts w:ascii="David" w:eastAsia="Calibri" w:hAnsi="David" w:cs="David"/>
          <w:sz w:val="24"/>
          <w:szCs w:val="24"/>
          <w:rtl/>
        </w:rPr>
        <w:t>הדגים נבדקו על ידו ונמצאו ראויים למאכל אדם.</w:t>
      </w:r>
    </w:p>
    <w:p w14:paraId="3BEC8F98" w14:textId="77777777" w:rsidR="001815B9" w:rsidRPr="006A5025" w:rsidRDefault="001815B9" w:rsidP="00BD3DEB">
      <w:pPr>
        <w:pStyle w:val="a7"/>
        <w:numPr>
          <w:ilvl w:val="0"/>
          <w:numId w:val="300"/>
        </w:numPr>
        <w:spacing w:after="0" w:line="360" w:lineRule="auto"/>
        <w:jc w:val="both"/>
        <w:rPr>
          <w:rFonts w:ascii="David" w:eastAsia="Calibri" w:hAnsi="David" w:cs="David"/>
          <w:sz w:val="24"/>
          <w:szCs w:val="24"/>
          <w:rtl/>
        </w:rPr>
      </w:pPr>
      <w:r w:rsidRPr="006A5025">
        <w:rPr>
          <w:rFonts w:ascii="David" w:eastAsia="Calibri" w:hAnsi="David" w:cs="David"/>
          <w:sz w:val="24"/>
          <w:szCs w:val="24"/>
          <w:rtl/>
        </w:rPr>
        <w:t>תוקף הצהרת מלווה הבריאות הינו ל-144 שעות (6 ימים) משעת חתימתה במפ"מ (מערכת פקוח ממוחשבת).</w:t>
      </w:r>
    </w:p>
    <w:p w14:paraId="7D4D9840" w14:textId="77777777" w:rsidR="001815B9" w:rsidRPr="006A5025" w:rsidRDefault="001815B9" w:rsidP="00BD3DEB">
      <w:pPr>
        <w:pStyle w:val="a7"/>
        <w:numPr>
          <w:ilvl w:val="0"/>
          <w:numId w:val="300"/>
        </w:numPr>
        <w:spacing w:after="0" w:line="360" w:lineRule="auto"/>
        <w:jc w:val="both"/>
        <w:rPr>
          <w:rFonts w:ascii="David" w:eastAsia="Calibri" w:hAnsi="David" w:cs="David"/>
          <w:sz w:val="24"/>
          <w:szCs w:val="24"/>
        </w:rPr>
      </w:pPr>
      <w:r w:rsidRPr="006A5025">
        <w:rPr>
          <w:rFonts w:ascii="David" w:eastAsia="Calibri" w:hAnsi="David" w:cs="David"/>
          <w:sz w:val="24"/>
          <w:szCs w:val="24"/>
          <w:rtl/>
        </w:rPr>
        <w:t>לאחר שאושרו הדגים להעברה לתחנה ע"י מלווה הבריאות כמפורט בנספח ד', יבדוק בעל העסק את הדגים ויצהיר על גבי טופס "העברת דגים לתחנה" במפ"מ, כמפורט בנספח ה', כי:</w:t>
      </w:r>
    </w:p>
    <w:p w14:paraId="24D6CDE1" w14:textId="77777777" w:rsidR="001815B9" w:rsidRPr="006A5025" w:rsidRDefault="001815B9" w:rsidP="00BD3DEB">
      <w:pPr>
        <w:pStyle w:val="a7"/>
        <w:numPr>
          <w:ilvl w:val="0"/>
          <w:numId w:val="30"/>
        </w:numPr>
        <w:tabs>
          <w:tab w:val="left" w:pos="2456"/>
          <w:tab w:val="left" w:pos="2636"/>
        </w:tabs>
        <w:spacing w:after="0" w:line="360" w:lineRule="auto"/>
        <w:jc w:val="both"/>
        <w:rPr>
          <w:rFonts w:ascii="David" w:eastAsia="Calibri" w:hAnsi="David" w:cs="David"/>
          <w:sz w:val="24"/>
          <w:szCs w:val="24"/>
        </w:rPr>
      </w:pPr>
      <w:r w:rsidRPr="006A5025">
        <w:rPr>
          <w:rFonts w:ascii="David" w:eastAsia="Calibri" w:hAnsi="David" w:cs="David"/>
          <w:sz w:val="24"/>
          <w:szCs w:val="24"/>
          <w:rtl/>
        </w:rPr>
        <w:t>הדגים אשר אושרו להעברה לתחנה ע"י מלווה הבריאות, לא הראו סימני מחלה ו/או תמותה חריגה ממועד האישור.</w:t>
      </w:r>
    </w:p>
    <w:p w14:paraId="5FA509AD" w14:textId="77777777" w:rsidR="001815B9" w:rsidRPr="006A5025" w:rsidRDefault="001815B9" w:rsidP="00BD3DEB">
      <w:pPr>
        <w:pStyle w:val="a7"/>
        <w:numPr>
          <w:ilvl w:val="0"/>
          <w:numId w:val="30"/>
        </w:numPr>
        <w:tabs>
          <w:tab w:val="left" w:pos="2456"/>
          <w:tab w:val="left" w:pos="2636"/>
        </w:tabs>
        <w:spacing w:after="0" w:line="360" w:lineRule="auto"/>
        <w:jc w:val="both"/>
        <w:rPr>
          <w:rFonts w:ascii="David" w:eastAsia="Calibri" w:hAnsi="David" w:cs="David"/>
          <w:sz w:val="24"/>
          <w:szCs w:val="24"/>
        </w:rPr>
      </w:pPr>
      <w:r w:rsidRPr="006A5025">
        <w:rPr>
          <w:rFonts w:ascii="David" w:eastAsia="Calibri" w:hAnsi="David" w:cs="David"/>
          <w:sz w:val="24"/>
          <w:szCs w:val="24"/>
          <w:rtl/>
        </w:rPr>
        <w:t>הדגים אינם אסורים לשיווק בשל תמותה חריגה ו/או תחלואה בלתי מוסברת.</w:t>
      </w:r>
    </w:p>
    <w:p w14:paraId="597122FD" w14:textId="77777777" w:rsidR="001815B9" w:rsidRPr="006A5025" w:rsidRDefault="001815B9" w:rsidP="00BD3DEB">
      <w:pPr>
        <w:pStyle w:val="a7"/>
        <w:numPr>
          <w:ilvl w:val="0"/>
          <w:numId w:val="30"/>
        </w:numPr>
        <w:tabs>
          <w:tab w:val="left" w:pos="2456"/>
          <w:tab w:val="left" w:pos="2636"/>
        </w:tabs>
        <w:spacing w:after="0" w:line="360" w:lineRule="auto"/>
        <w:jc w:val="both"/>
        <w:rPr>
          <w:rFonts w:ascii="David" w:eastAsia="Calibri" w:hAnsi="David" w:cs="David"/>
          <w:sz w:val="24"/>
          <w:szCs w:val="24"/>
        </w:rPr>
      </w:pPr>
      <w:r w:rsidRPr="006A5025">
        <w:rPr>
          <w:rFonts w:ascii="David" w:eastAsia="Calibri" w:hAnsi="David" w:cs="David"/>
          <w:sz w:val="24"/>
          <w:szCs w:val="24"/>
          <w:rtl/>
        </w:rPr>
        <w:t>הדגים אינם מיועדים להמתה שמטרתה היא ביעור מחלה.</w:t>
      </w:r>
    </w:p>
    <w:p w14:paraId="64582863" w14:textId="77777777" w:rsidR="001815B9" w:rsidRPr="006A5025" w:rsidRDefault="001815B9" w:rsidP="00BD3DEB">
      <w:pPr>
        <w:pStyle w:val="a7"/>
        <w:numPr>
          <w:ilvl w:val="0"/>
          <w:numId w:val="30"/>
        </w:numPr>
        <w:tabs>
          <w:tab w:val="left" w:pos="2456"/>
          <w:tab w:val="left" w:pos="2636"/>
        </w:tabs>
        <w:spacing w:after="0" w:line="360" w:lineRule="auto"/>
        <w:jc w:val="both"/>
        <w:rPr>
          <w:rFonts w:ascii="David" w:eastAsia="Calibri" w:hAnsi="David" w:cs="David"/>
          <w:sz w:val="24"/>
          <w:szCs w:val="24"/>
        </w:rPr>
      </w:pPr>
      <w:r w:rsidRPr="006A5025">
        <w:rPr>
          <w:rFonts w:ascii="David" w:eastAsia="Calibri" w:hAnsi="David" w:cs="David"/>
          <w:sz w:val="24"/>
          <w:szCs w:val="24"/>
          <w:rtl/>
        </w:rPr>
        <w:t>הדגים לא טופלו בתכשיר העלול להשאיר בהם שאריות כימיות עד למועד העברתם לתחנה.</w:t>
      </w:r>
    </w:p>
    <w:p w14:paraId="25124E0F" w14:textId="77777777" w:rsidR="001815B9" w:rsidRPr="006A5025" w:rsidRDefault="001815B9" w:rsidP="00BD3DEB">
      <w:pPr>
        <w:pStyle w:val="a7"/>
        <w:numPr>
          <w:ilvl w:val="0"/>
          <w:numId w:val="300"/>
        </w:numPr>
        <w:spacing w:after="0" w:line="360" w:lineRule="auto"/>
        <w:jc w:val="both"/>
        <w:rPr>
          <w:rFonts w:ascii="David" w:eastAsia="Calibri" w:hAnsi="David" w:cs="David"/>
          <w:sz w:val="24"/>
          <w:szCs w:val="24"/>
          <w:rtl/>
        </w:rPr>
      </w:pPr>
      <w:r w:rsidRPr="006A5025">
        <w:rPr>
          <w:rFonts w:ascii="David" w:eastAsia="Calibri" w:hAnsi="David" w:cs="David"/>
          <w:sz w:val="24"/>
          <w:szCs w:val="24"/>
          <w:rtl/>
        </w:rPr>
        <w:t>תוקף הצהרת המגדל על גבי טופס "העברת דגים לתחנה" הינו ל-24 שעות משעת חתימתו במפ"מ.</w:t>
      </w:r>
    </w:p>
    <w:p w14:paraId="4A496519" w14:textId="77777777" w:rsidR="001815B9" w:rsidRPr="006A5025" w:rsidRDefault="001815B9" w:rsidP="00BD3DEB">
      <w:pPr>
        <w:pStyle w:val="a7"/>
        <w:numPr>
          <w:ilvl w:val="0"/>
          <w:numId w:val="300"/>
        </w:numPr>
        <w:spacing w:after="0" w:line="360" w:lineRule="auto"/>
        <w:jc w:val="both"/>
        <w:rPr>
          <w:rFonts w:ascii="David" w:eastAsia="Calibri" w:hAnsi="David" w:cs="David"/>
          <w:sz w:val="24"/>
          <w:szCs w:val="24"/>
          <w:rtl/>
        </w:rPr>
      </w:pPr>
      <w:r w:rsidRPr="006A5025">
        <w:rPr>
          <w:rFonts w:ascii="David" w:eastAsia="Calibri" w:hAnsi="David" w:cs="David"/>
          <w:sz w:val="24"/>
          <w:szCs w:val="24"/>
          <w:rtl/>
        </w:rPr>
        <w:t>יובהר כי בכל מקרה, תוקפה של ההצהרה על גבי טופס "העברת דגים לתחנה" לא יחרוג ממסגרת הזמן שאושרה ע"י מלווה הבריאות בנספח ד', כאמור בסעיף 4.3.6.(2ו).</w:t>
      </w:r>
    </w:p>
    <w:p w14:paraId="7CB84D24" w14:textId="77777777" w:rsidR="001815B9" w:rsidRPr="006A5025" w:rsidRDefault="001815B9" w:rsidP="00BD3DEB">
      <w:pPr>
        <w:pStyle w:val="a7"/>
        <w:numPr>
          <w:ilvl w:val="2"/>
          <w:numId w:val="334"/>
        </w:numPr>
        <w:spacing w:after="0" w:line="360" w:lineRule="auto"/>
        <w:jc w:val="both"/>
        <w:rPr>
          <w:rFonts w:ascii="David" w:eastAsia="Calibri" w:hAnsi="David" w:cs="David"/>
          <w:b/>
          <w:bCs/>
          <w:sz w:val="24"/>
          <w:szCs w:val="24"/>
        </w:rPr>
      </w:pPr>
      <w:r w:rsidRPr="006A5025">
        <w:rPr>
          <w:rFonts w:ascii="David" w:eastAsia="Calibri" w:hAnsi="David" w:cs="David"/>
          <w:b/>
          <w:bCs/>
          <w:sz w:val="24"/>
          <w:szCs w:val="24"/>
          <w:rtl/>
        </w:rPr>
        <w:t>טיפול בפסדים</w:t>
      </w:r>
    </w:p>
    <w:p w14:paraId="45744ED8" w14:textId="77777777" w:rsidR="001815B9" w:rsidRPr="006A5025" w:rsidDel="00E044C5" w:rsidRDefault="001815B9" w:rsidP="00BD3DEB">
      <w:pPr>
        <w:pStyle w:val="a7"/>
        <w:numPr>
          <w:ilvl w:val="0"/>
          <w:numId w:val="31"/>
        </w:numPr>
        <w:spacing w:after="0" w:line="360" w:lineRule="auto"/>
        <w:jc w:val="both"/>
        <w:rPr>
          <w:rFonts w:ascii="David" w:eastAsia="Calibri" w:hAnsi="David" w:cs="David"/>
          <w:b/>
          <w:bCs/>
          <w:sz w:val="24"/>
          <w:szCs w:val="24"/>
          <w:rtl/>
        </w:rPr>
      </w:pPr>
      <w:r w:rsidRPr="006A5025">
        <w:rPr>
          <w:rFonts w:ascii="David" w:eastAsia="Calibri" w:hAnsi="David" w:cs="David"/>
          <w:sz w:val="24"/>
          <w:szCs w:val="24"/>
          <w:rtl/>
        </w:rPr>
        <w:t>אחראי משק גידול יפנה פסדים מבריכת הגידול למכל שינוע פסדים או למכולת קירור או למכל לעיכול פסדים בתוך 24 שעות, במקרים הבאים:</w:t>
      </w:r>
    </w:p>
    <w:p w14:paraId="1A019C8C" w14:textId="0CEEFC2A" w:rsidR="001815B9" w:rsidRPr="006A5025" w:rsidRDefault="006A5025" w:rsidP="00BD3DEB">
      <w:pPr>
        <w:pStyle w:val="a7"/>
        <w:numPr>
          <w:ilvl w:val="0"/>
          <w:numId w:val="299"/>
        </w:numPr>
        <w:spacing w:after="0" w:line="360" w:lineRule="auto"/>
        <w:jc w:val="both"/>
        <w:rPr>
          <w:rFonts w:ascii="David" w:eastAsia="Calibri" w:hAnsi="David" w:cs="David"/>
          <w:sz w:val="24"/>
          <w:szCs w:val="24"/>
        </w:rPr>
      </w:pPr>
      <w:r>
        <w:rPr>
          <w:rFonts w:ascii="David" w:eastAsia="Calibri" w:hAnsi="David" w:cs="David"/>
          <w:sz w:val="24"/>
          <w:szCs w:val="24"/>
          <w:rtl/>
        </w:rPr>
        <w:t>אירעה תמותה חריגה</w:t>
      </w:r>
      <w:r>
        <w:rPr>
          <w:rFonts w:ascii="David" w:eastAsia="Calibri" w:hAnsi="David" w:cs="David" w:hint="cs"/>
          <w:sz w:val="24"/>
          <w:szCs w:val="24"/>
          <w:rtl/>
        </w:rPr>
        <w:t>.</w:t>
      </w:r>
    </w:p>
    <w:p w14:paraId="4ADF65CC" w14:textId="78BE6C5E" w:rsidR="001815B9" w:rsidRPr="006A5025" w:rsidRDefault="001815B9" w:rsidP="00BD3DEB">
      <w:pPr>
        <w:pStyle w:val="a7"/>
        <w:numPr>
          <w:ilvl w:val="0"/>
          <w:numId w:val="299"/>
        </w:numPr>
        <w:spacing w:after="0" w:line="360" w:lineRule="auto"/>
        <w:jc w:val="both"/>
        <w:rPr>
          <w:rFonts w:ascii="David" w:eastAsia="Calibri" w:hAnsi="David" w:cs="David"/>
          <w:sz w:val="24"/>
          <w:szCs w:val="24"/>
        </w:rPr>
      </w:pPr>
      <w:r w:rsidRPr="006A5025">
        <w:rPr>
          <w:rFonts w:ascii="David" w:eastAsia="Calibri" w:hAnsi="David" w:cs="David"/>
          <w:sz w:val="24"/>
          <w:szCs w:val="24"/>
          <w:rtl/>
        </w:rPr>
        <w:t>בבריכת ה</w:t>
      </w:r>
      <w:r w:rsidR="006A5025">
        <w:rPr>
          <w:rFonts w:ascii="David" w:eastAsia="Calibri" w:hAnsi="David" w:cs="David"/>
          <w:sz w:val="24"/>
          <w:szCs w:val="24"/>
          <w:rtl/>
        </w:rPr>
        <w:t>גידול קיימים 60 פסדי דגים ומעלה</w:t>
      </w:r>
      <w:r w:rsidR="006A5025">
        <w:rPr>
          <w:rFonts w:ascii="David" w:eastAsia="Calibri" w:hAnsi="David" w:cs="David" w:hint="cs"/>
          <w:sz w:val="24"/>
          <w:szCs w:val="24"/>
          <w:rtl/>
        </w:rPr>
        <w:t>.</w:t>
      </w:r>
    </w:p>
    <w:p w14:paraId="77513320" w14:textId="77777777" w:rsidR="001815B9" w:rsidRPr="006A5025" w:rsidRDefault="001815B9" w:rsidP="00BD3DEB">
      <w:pPr>
        <w:pStyle w:val="a7"/>
        <w:numPr>
          <w:ilvl w:val="0"/>
          <w:numId w:val="299"/>
        </w:numPr>
        <w:spacing w:after="0" w:line="360" w:lineRule="auto"/>
        <w:jc w:val="both"/>
        <w:rPr>
          <w:rFonts w:ascii="David" w:eastAsia="Calibri" w:hAnsi="David" w:cs="David"/>
          <w:sz w:val="24"/>
          <w:szCs w:val="24"/>
        </w:rPr>
      </w:pPr>
      <w:r w:rsidRPr="006A5025">
        <w:rPr>
          <w:rFonts w:ascii="David" w:eastAsia="Calibri" w:hAnsi="David" w:cs="David"/>
          <w:sz w:val="24"/>
          <w:szCs w:val="24"/>
          <w:rtl/>
        </w:rPr>
        <w:t>בבריכת הגידול קיימים פסדי בעלי חיים אחרים.</w:t>
      </w:r>
    </w:p>
    <w:p w14:paraId="012341AC" w14:textId="77777777" w:rsidR="001815B9" w:rsidRPr="006A5025" w:rsidRDefault="001815B9" w:rsidP="00BD3DEB">
      <w:pPr>
        <w:pStyle w:val="a7"/>
        <w:numPr>
          <w:ilvl w:val="0"/>
          <w:numId w:val="31"/>
        </w:numPr>
        <w:spacing w:after="0" w:line="360" w:lineRule="auto"/>
        <w:jc w:val="both"/>
        <w:rPr>
          <w:rFonts w:ascii="David" w:hAnsi="David" w:cs="David"/>
          <w:b/>
          <w:bCs/>
          <w:sz w:val="24"/>
          <w:szCs w:val="24"/>
          <w:rtl/>
        </w:rPr>
      </w:pPr>
      <w:r w:rsidRPr="006A5025">
        <w:rPr>
          <w:rFonts w:ascii="David" w:hAnsi="David" w:cs="David"/>
          <w:sz w:val="24"/>
          <w:szCs w:val="24"/>
          <w:rtl/>
        </w:rPr>
        <w:t>פינוי פסדים ממכל לשינוע פסדים יעשה רק לאתר לסילוק פסולת המורשה לפי כל דין לסלק פסדים מאותו סוג או למתקן אחר לכילוי פסדים מאותו סוג שאושר ע"י המנהל.</w:t>
      </w:r>
    </w:p>
    <w:p w14:paraId="409B1E74" w14:textId="77777777" w:rsidR="001815B9" w:rsidRPr="006A5025" w:rsidRDefault="001815B9" w:rsidP="00BD3DEB">
      <w:pPr>
        <w:pStyle w:val="a7"/>
        <w:numPr>
          <w:ilvl w:val="0"/>
          <w:numId w:val="31"/>
        </w:numPr>
        <w:spacing w:after="0" w:line="360" w:lineRule="auto"/>
        <w:jc w:val="both"/>
        <w:rPr>
          <w:rFonts w:ascii="David" w:hAnsi="David" w:cs="David"/>
          <w:b/>
          <w:bCs/>
          <w:sz w:val="24"/>
          <w:szCs w:val="24"/>
        </w:rPr>
      </w:pPr>
      <w:r w:rsidRPr="006A5025">
        <w:rPr>
          <w:rFonts w:ascii="David" w:hAnsi="David" w:cs="David"/>
          <w:sz w:val="24"/>
          <w:szCs w:val="24"/>
          <w:rtl/>
        </w:rPr>
        <w:t>פינוי פסדי בעלי חיים אחרים מבריכת הגידול יעשה למכל לעיכול פסדים בלבד.</w:t>
      </w:r>
    </w:p>
    <w:p w14:paraId="19EC201C" w14:textId="77777777" w:rsidR="001815B9" w:rsidRPr="006A5025" w:rsidRDefault="001815B9" w:rsidP="00BD3DEB">
      <w:pPr>
        <w:pStyle w:val="a7"/>
        <w:numPr>
          <w:ilvl w:val="0"/>
          <w:numId w:val="31"/>
        </w:numPr>
        <w:spacing w:after="0" w:line="360" w:lineRule="auto"/>
        <w:jc w:val="both"/>
        <w:rPr>
          <w:rFonts w:ascii="David" w:eastAsia="Calibri" w:hAnsi="David" w:cs="David"/>
          <w:b/>
          <w:bCs/>
          <w:sz w:val="24"/>
          <w:szCs w:val="24"/>
          <w:rtl/>
        </w:rPr>
      </w:pPr>
      <w:r w:rsidRPr="006A5025">
        <w:rPr>
          <w:rFonts w:ascii="David" w:eastAsia="Calibri" w:hAnsi="David" w:cs="David"/>
          <w:sz w:val="24"/>
          <w:szCs w:val="24"/>
          <w:rtl/>
        </w:rPr>
        <w:t>פסדי דגים שמיועדים לעיבוד במפעל פסדים יאוחסנו רק במכולת קירור שהטמפרטורה בה לא תעלה על 4 מעלות צלזיוס ויפונו למפעל פסדים, רק אם אישר זאת המנהל.</w:t>
      </w:r>
    </w:p>
    <w:p w14:paraId="036DFEE6" w14:textId="29BFBDDB" w:rsidR="001815B9" w:rsidRPr="006A5025" w:rsidRDefault="001815B9" w:rsidP="00BD3DEB">
      <w:pPr>
        <w:pStyle w:val="a7"/>
        <w:numPr>
          <w:ilvl w:val="2"/>
          <w:numId w:val="334"/>
        </w:numPr>
        <w:spacing w:after="0" w:line="360" w:lineRule="auto"/>
        <w:jc w:val="both"/>
        <w:rPr>
          <w:rFonts w:ascii="David" w:eastAsia="Calibri" w:hAnsi="David" w:cs="David"/>
          <w:b/>
          <w:bCs/>
          <w:sz w:val="24"/>
          <w:szCs w:val="24"/>
        </w:rPr>
      </w:pPr>
      <w:r w:rsidRPr="006A5025">
        <w:rPr>
          <w:rFonts w:ascii="David" w:eastAsia="Calibri" w:hAnsi="David" w:cs="David"/>
          <w:b/>
          <w:bCs/>
          <w:sz w:val="24"/>
          <w:szCs w:val="24"/>
          <w:rtl/>
        </w:rPr>
        <w:t>טיפול בתכשירים</w:t>
      </w:r>
      <w:r w:rsidR="006A5025" w:rsidRPr="006A5025">
        <w:rPr>
          <w:rFonts w:ascii="David" w:eastAsia="Calibri" w:hAnsi="David" w:cs="David"/>
          <w:b/>
          <w:bCs/>
          <w:sz w:val="24"/>
          <w:szCs w:val="24"/>
          <w:rtl/>
        </w:rPr>
        <w:t xml:space="preserve"> </w:t>
      </w:r>
      <w:r w:rsidR="006A5025" w:rsidRPr="00544931">
        <w:rPr>
          <w:rFonts w:ascii="David" w:eastAsia="Calibri" w:hAnsi="David" w:cs="David"/>
          <w:sz w:val="24"/>
          <w:szCs w:val="24"/>
          <w:rtl/>
        </w:rPr>
        <w:t>-</w:t>
      </w:r>
      <w:r w:rsidR="006A5025" w:rsidRPr="006A5025">
        <w:rPr>
          <w:rFonts w:ascii="David" w:eastAsia="Calibri" w:hAnsi="David" w:cs="David"/>
          <w:b/>
          <w:bCs/>
          <w:sz w:val="24"/>
          <w:szCs w:val="24"/>
          <w:rtl/>
        </w:rPr>
        <w:t xml:space="preserve"> </w:t>
      </w:r>
      <w:r w:rsidRPr="006A5025">
        <w:rPr>
          <w:rFonts w:ascii="David" w:eastAsia="Calibri" w:hAnsi="David" w:cs="David"/>
          <w:sz w:val="24"/>
          <w:szCs w:val="24"/>
          <w:rtl/>
        </w:rPr>
        <w:t xml:space="preserve">בעל עסק יעשה שימוש רק בתכשירי חיטוי, ניקוי והדברה שנרשמו כדין לפי תקנות מחלות בעלי חיים (תכשירי חיטוי, ניקוי והדברה), התשמ"ב-1982, או בתכשירים לשימוש רפואי לפי </w:t>
      </w:r>
      <w:r w:rsidRPr="0052392A">
        <w:rPr>
          <w:rFonts w:ascii="David" w:eastAsia="Calibri" w:hAnsi="David" w:cs="David"/>
          <w:sz w:val="24"/>
          <w:szCs w:val="24"/>
          <w:rtl/>
        </w:rPr>
        <w:t>פקודת הרוקחים [נוסח חדש], התשמ"א-1981</w:t>
      </w:r>
      <w:r w:rsidRPr="006A5025">
        <w:rPr>
          <w:rFonts w:ascii="David" w:eastAsia="Calibri" w:hAnsi="David" w:cs="David"/>
          <w:sz w:val="24"/>
          <w:szCs w:val="24"/>
          <w:rtl/>
        </w:rPr>
        <w:t xml:space="preserve"> , בעלי תווית אריזה מאושרת, ברורה וקריאה.</w:t>
      </w:r>
    </w:p>
    <w:p w14:paraId="2DD871B5" w14:textId="77777777" w:rsidR="001815B9" w:rsidRPr="006A5025" w:rsidRDefault="001815B9" w:rsidP="00BD3DEB">
      <w:pPr>
        <w:pStyle w:val="a7"/>
        <w:numPr>
          <w:ilvl w:val="2"/>
          <w:numId w:val="334"/>
        </w:numPr>
        <w:spacing w:after="0" w:line="360" w:lineRule="auto"/>
        <w:jc w:val="both"/>
        <w:rPr>
          <w:rFonts w:ascii="David" w:eastAsia="Calibri" w:hAnsi="David" w:cs="David"/>
          <w:b/>
          <w:bCs/>
          <w:sz w:val="24"/>
          <w:szCs w:val="24"/>
        </w:rPr>
      </w:pPr>
      <w:r w:rsidRPr="006A5025">
        <w:rPr>
          <w:rFonts w:ascii="David" w:eastAsia="Calibri" w:hAnsi="David" w:cs="David"/>
          <w:b/>
          <w:bCs/>
          <w:sz w:val="24"/>
          <w:szCs w:val="24"/>
          <w:rtl/>
        </w:rPr>
        <w:t>דיווחים, רישום ואחזקת מסמכים</w:t>
      </w:r>
    </w:p>
    <w:p w14:paraId="638EF06A" w14:textId="77777777" w:rsidR="001815B9" w:rsidRPr="006A5025" w:rsidRDefault="001815B9" w:rsidP="00BD3DEB">
      <w:pPr>
        <w:pStyle w:val="a7"/>
        <w:numPr>
          <w:ilvl w:val="0"/>
          <w:numId w:val="32"/>
        </w:numPr>
        <w:spacing w:after="0" w:line="360" w:lineRule="auto"/>
        <w:jc w:val="both"/>
        <w:rPr>
          <w:rFonts w:ascii="David" w:eastAsia="Calibri" w:hAnsi="David" w:cs="David"/>
          <w:b/>
          <w:bCs/>
          <w:sz w:val="24"/>
          <w:szCs w:val="24"/>
        </w:rPr>
      </w:pPr>
      <w:r w:rsidRPr="006A5025">
        <w:rPr>
          <w:rFonts w:ascii="David" w:eastAsia="Calibri" w:hAnsi="David" w:cs="David"/>
          <w:sz w:val="24"/>
          <w:szCs w:val="24"/>
          <w:rtl/>
        </w:rPr>
        <w:t>אחראי על משק גידול יבצע רישום ותיעוד שוטף של אירועים כמפורט להלן:</w:t>
      </w:r>
    </w:p>
    <w:p w14:paraId="7DA9ED2B" w14:textId="77777777" w:rsidR="001815B9" w:rsidRPr="006A5025" w:rsidRDefault="001815B9" w:rsidP="00BD3DEB">
      <w:pPr>
        <w:pStyle w:val="a7"/>
        <w:numPr>
          <w:ilvl w:val="0"/>
          <w:numId w:val="33"/>
        </w:numPr>
        <w:spacing w:after="0" w:line="360" w:lineRule="auto"/>
        <w:ind w:left="1636"/>
        <w:jc w:val="both"/>
        <w:rPr>
          <w:rFonts w:ascii="David" w:eastAsia="Calibri" w:hAnsi="David" w:cs="David"/>
          <w:b/>
          <w:bCs/>
          <w:sz w:val="24"/>
          <w:szCs w:val="24"/>
        </w:rPr>
      </w:pPr>
      <w:r w:rsidRPr="006A5025">
        <w:rPr>
          <w:rFonts w:ascii="David" w:eastAsia="Calibri" w:hAnsi="David" w:cs="David"/>
          <w:sz w:val="24"/>
          <w:szCs w:val="24"/>
          <w:rtl/>
        </w:rPr>
        <w:t>קליטת דגים במשק הגידול - שם משק הגידול ממנו נקלטו, לרבות שם הבריכה ממנה נשלו, כמותם, משקלם הכולל ומשקל ממוצע לדג, מועד הקליטה והבריכה בה אוכלסו במשק הגידול - לא יאוחר מ-72 שעות ממועד קליטתם.</w:t>
      </w:r>
    </w:p>
    <w:p w14:paraId="7AFC8294" w14:textId="77777777" w:rsidR="001815B9" w:rsidRPr="006A5025" w:rsidRDefault="001815B9" w:rsidP="00BD3DEB">
      <w:pPr>
        <w:pStyle w:val="a7"/>
        <w:numPr>
          <w:ilvl w:val="0"/>
          <w:numId w:val="33"/>
        </w:numPr>
        <w:spacing w:after="0" w:line="360" w:lineRule="auto"/>
        <w:ind w:left="1636"/>
        <w:jc w:val="both"/>
        <w:rPr>
          <w:rFonts w:ascii="David" w:eastAsia="Calibri" w:hAnsi="David" w:cs="David"/>
          <w:b/>
          <w:bCs/>
          <w:sz w:val="24"/>
          <w:szCs w:val="24"/>
        </w:rPr>
      </w:pPr>
      <w:r w:rsidRPr="006A5025">
        <w:rPr>
          <w:rFonts w:ascii="David" w:eastAsia="Calibri" w:hAnsi="David" w:cs="David"/>
          <w:sz w:val="24"/>
          <w:szCs w:val="24"/>
          <w:rtl/>
        </w:rPr>
        <w:t xml:space="preserve">סוג המזון המשמש להזנת הדגים, מקורו ותאריך אחרון לשימוש - לא יאוחר מ-72 שעות ממועד קבלתו. </w:t>
      </w:r>
    </w:p>
    <w:p w14:paraId="442A60A0" w14:textId="77777777" w:rsidR="001815B9" w:rsidRPr="006A5025" w:rsidRDefault="001815B9" w:rsidP="00BD3DEB">
      <w:pPr>
        <w:pStyle w:val="a7"/>
        <w:numPr>
          <w:ilvl w:val="0"/>
          <w:numId w:val="33"/>
        </w:numPr>
        <w:spacing w:after="0" w:line="360" w:lineRule="auto"/>
        <w:ind w:left="1636"/>
        <w:jc w:val="both"/>
        <w:rPr>
          <w:rFonts w:ascii="David" w:eastAsia="Calibri" w:hAnsi="David" w:cs="David"/>
          <w:b/>
          <w:bCs/>
          <w:sz w:val="24"/>
          <w:szCs w:val="24"/>
        </w:rPr>
      </w:pPr>
      <w:r w:rsidRPr="006A5025">
        <w:rPr>
          <w:rFonts w:ascii="David" w:eastAsia="Calibri" w:hAnsi="David" w:cs="David"/>
          <w:sz w:val="24"/>
          <w:szCs w:val="24"/>
          <w:rtl/>
        </w:rPr>
        <w:t>משקל ממוצע לדג לפי מדידה מדגמית של 10 דגים לפחות בכל בריכה, שתתבצע לכל הפחות אחת לחודש - לא יאוחר מ-72 שעות ממועד ביצועה.</w:t>
      </w:r>
    </w:p>
    <w:p w14:paraId="28C9B384" w14:textId="77777777" w:rsidR="001815B9" w:rsidRPr="006A5025" w:rsidRDefault="001815B9" w:rsidP="00BD3DEB">
      <w:pPr>
        <w:pStyle w:val="a7"/>
        <w:numPr>
          <w:ilvl w:val="0"/>
          <w:numId w:val="33"/>
        </w:numPr>
        <w:spacing w:after="0" w:line="360" w:lineRule="auto"/>
        <w:ind w:left="1636"/>
        <w:jc w:val="both"/>
        <w:rPr>
          <w:rFonts w:ascii="David" w:eastAsia="Calibri" w:hAnsi="David" w:cs="David"/>
          <w:b/>
          <w:bCs/>
          <w:sz w:val="24"/>
          <w:szCs w:val="24"/>
        </w:rPr>
      </w:pPr>
      <w:r w:rsidRPr="006A5025">
        <w:rPr>
          <w:rFonts w:ascii="David" w:eastAsia="Calibri" w:hAnsi="David" w:cs="David"/>
          <w:sz w:val="24"/>
          <w:szCs w:val="24"/>
          <w:rtl/>
        </w:rPr>
        <w:t>בדיקות לאיכות מי הבריכות במשק הגידול, בין אם נעשו במשק עצמו ובין אם נעשו במעבדה חיצונית- לא יאוחר מ-72 שעות ממועד קבלת תוצאות הבדיקה.</w:t>
      </w:r>
    </w:p>
    <w:p w14:paraId="5CF89D2D" w14:textId="77777777" w:rsidR="001815B9" w:rsidRPr="006A5025" w:rsidRDefault="001815B9" w:rsidP="00BD3DEB">
      <w:pPr>
        <w:pStyle w:val="a7"/>
        <w:numPr>
          <w:ilvl w:val="0"/>
          <w:numId w:val="33"/>
        </w:numPr>
        <w:spacing w:after="0" w:line="360" w:lineRule="auto"/>
        <w:ind w:left="1636"/>
        <w:jc w:val="both"/>
        <w:rPr>
          <w:rFonts w:ascii="David" w:eastAsia="Calibri" w:hAnsi="David" w:cs="David"/>
          <w:b/>
          <w:bCs/>
          <w:sz w:val="24"/>
          <w:szCs w:val="24"/>
        </w:rPr>
      </w:pPr>
      <w:r w:rsidRPr="006A5025">
        <w:rPr>
          <w:rFonts w:ascii="David" w:eastAsia="Calibri" w:hAnsi="David" w:cs="David"/>
          <w:sz w:val="24"/>
          <w:szCs w:val="24"/>
          <w:rtl/>
        </w:rPr>
        <w:t>שימוש בתכשירי חיטוי, ניקוי והדברה בתחום משק הגידול, לרבות מועד תחילת השימוש וסיומו, סוגי הדגים בבריכה, סוג החומר הפעיל, המינון והבריכה בה נעשה השימוש - לא יאוחר מ-72 שעות מהשימוש בתכשיר בהתאם לנספח ג'. לעניין מועד סיום השימוש בתכשירי הדברה - ימי ההמתנה לשיווק לפי סוג התכשיר.</w:t>
      </w:r>
    </w:p>
    <w:p w14:paraId="48B2B977" w14:textId="77777777" w:rsidR="001815B9" w:rsidRPr="006A5025" w:rsidRDefault="001815B9" w:rsidP="00BD3DEB">
      <w:pPr>
        <w:pStyle w:val="a7"/>
        <w:numPr>
          <w:ilvl w:val="0"/>
          <w:numId w:val="33"/>
        </w:numPr>
        <w:spacing w:after="0" w:line="360" w:lineRule="auto"/>
        <w:ind w:left="1636"/>
        <w:jc w:val="both"/>
        <w:rPr>
          <w:rFonts w:ascii="David" w:eastAsia="Calibri" w:hAnsi="David" w:cs="David"/>
          <w:sz w:val="24"/>
          <w:szCs w:val="24"/>
        </w:rPr>
      </w:pPr>
      <w:r w:rsidRPr="006A5025">
        <w:rPr>
          <w:rFonts w:ascii="David" w:eastAsia="Calibri" w:hAnsi="David" w:cs="David"/>
          <w:sz w:val="24"/>
          <w:szCs w:val="24"/>
          <w:rtl/>
        </w:rPr>
        <w:t xml:space="preserve">טיפול בתכשירים לשימוש רפואי או בתרכיבי חיסון בכל בריכה, לרבות סוגי הדגים, סוג הטיפול, מועד תחילתו ומועד סיומו, שם הבריכה, מין הדג, משקל ממוצע לדג - לא יאוחר מ-72 שעות מתחילת הטיפול בהתאם לנספח ג'. לעניין מועד סיום הטיפול - ימי ההמתנה לשיווק לפי סוג התכשיר או תרכיב החיסון. יש לשמור גם המרשמים לתכשירים. </w:t>
      </w:r>
    </w:p>
    <w:p w14:paraId="0B81D636" w14:textId="77777777" w:rsidR="001815B9" w:rsidRPr="006A5025" w:rsidRDefault="001815B9" w:rsidP="00BD3DEB">
      <w:pPr>
        <w:pStyle w:val="a7"/>
        <w:numPr>
          <w:ilvl w:val="0"/>
          <w:numId w:val="33"/>
        </w:numPr>
        <w:spacing w:after="0" w:line="360" w:lineRule="auto"/>
        <w:ind w:left="1636"/>
        <w:jc w:val="both"/>
        <w:rPr>
          <w:rFonts w:ascii="David" w:eastAsia="Calibri" w:hAnsi="David" w:cs="David"/>
          <w:b/>
          <w:bCs/>
          <w:sz w:val="24"/>
          <w:szCs w:val="24"/>
        </w:rPr>
      </w:pPr>
      <w:r w:rsidRPr="006A5025">
        <w:rPr>
          <w:rFonts w:ascii="David" w:eastAsia="Calibri" w:hAnsi="David" w:cs="David"/>
          <w:sz w:val="24"/>
          <w:szCs w:val="24"/>
          <w:rtl/>
        </w:rPr>
        <w:t>מדידות רמות החמצן והטמפרטורה של מי הבריכות, לא יאוחר מ-72 שעות ממועד קבלת תוצאות המדידות.</w:t>
      </w:r>
    </w:p>
    <w:p w14:paraId="0F039024" w14:textId="0F5F1078" w:rsidR="001815B9" w:rsidRPr="006A5025" w:rsidRDefault="00544931" w:rsidP="00BD3DEB">
      <w:pPr>
        <w:pStyle w:val="a7"/>
        <w:numPr>
          <w:ilvl w:val="0"/>
          <w:numId w:val="33"/>
        </w:numPr>
        <w:spacing w:after="0" w:line="360" w:lineRule="auto"/>
        <w:ind w:left="1636"/>
        <w:jc w:val="both"/>
        <w:rPr>
          <w:rFonts w:ascii="David" w:eastAsia="Calibri" w:hAnsi="David" w:cs="David"/>
          <w:b/>
          <w:bCs/>
          <w:sz w:val="24"/>
          <w:szCs w:val="24"/>
        </w:rPr>
      </w:pPr>
      <w:r>
        <w:rPr>
          <w:rFonts w:ascii="David" w:eastAsia="Calibri" w:hAnsi="David" w:cs="David"/>
          <w:sz w:val="24"/>
          <w:szCs w:val="24"/>
          <w:rtl/>
        </w:rPr>
        <w:t xml:space="preserve">תחלואה או תמותה חריגה של דגים </w:t>
      </w:r>
      <w:r>
        <w:rPr>
          <w:rFonts w:ascii="David" w:eastAsia="Calibri" w:hAnsi="David" w:cs="David" w:hint="cs"/>
          <w:sz w:val="24"/>
          <w:szCs w:val="24"/>
          <w:rtl/>
        </w:rPr>
        <w:t>-</w:t>
      </w:r>
      <w:r w:rsidR="00BA5C38">
        <w:rPr>
          <w:rFonts w:ascii="David" w:eastAsia="Calibri" w:hAnsi="David" w:cs="David"/>
          <w:sz w:val="24"/>
          <w:szCs w:val="24"/>
          <w:rtl/>
        </w:rPr>
        <w:t xml:space="preserve"> דיווח מ</w:t>
      </w:r>
      <w:r w:rsidR="001815B9" w:rsidRPr="006A5025">
        <w:rPr>
          <w:rFonts w:ascii="David" w:eastAsia="Calibri" w:hAnsi="David" w:cs="David"/>
          <w:sz w:val="24"/>
          <w:szCs w:val="24"/>
          <w:rtl/>
        </w:rPr>
        <w:t>ידי עם גילוי האירוע.</w:t>
      </w:r>
    </w:p>
    <w:p w14:paraId="16BD633D" w14:textId="77777777" w:rsidR="001815B9" w:rsidRPr="006A5025" w:rsidRDefault="001815B9" w:rsidP="00BD3DEB">
      <w:pPr>
        <w:pStyle w:val="a7"/>
        <w:numPr>
          <w:ilvl w:val="0"/>
          <w:numId w:val="33"/>
        </w:numPr>
        <w:spacing w:after="0" w:line="360" w:lineRule="auto"/>
        <w:ind w:left="1636"/>
        <w:jc w:val="both"/>
        <w:rPr>
          <w:rFonts w:ascii="David" w:eastAsia="Calibri" w:hAnsi="David" w:cs="David"/>
          <w:sz w:val="24"/>
          <w:szCs w:val="24"/>
          <w:rtl/>
        </w:rPr>
      </w:pPr>
      <w:r w:rsidRPr="006A5025">
        <w:rPr>
          <w:rFonts w:ascii="David" w:eastAsia="Calibri" w:hAnsi="David" w:cs="David"/>
          <w:sz w:val="24"/>
          <w:szCs w:val="24"/>
          <w:rtl/>
        </w:rPr>
        <w:t>ריסוס נגד עשבים הנעשה בשטח המשק כמפורט בנספח ב'.</w:t>
      </w:r>
    </w:p>
    <w:p w14:paraId="7A94CA70" w14:textId="77777777" w:rsidR="001815B9" w:rsidRPr="006A5025" w:rsidRDefault="001815B9" w:rsidP="00BD3DEB">
      <w:pPr>
        <w:pStyle w:val="a7"/>
        <w:numPr>
          <w:ilvl w:val="0"/>
          <w:numId w:val="33"/>
        </w:numPr>
        <w:spacing w:after="0" w:line="360" w:lineRule="auto"/>
        <w:ind w:left="1636"/>
        <w:jc w:val="both"/>
        <w:rPr>
          <w:rFonts w:ascii="David" w:eastAsia="Calibri" w:hAnsi="David" w:cs="David"/>
          <w:sz w:val="24"/>
          <w:szCs w:val="24"/>
        </w:rPr>
      </w:pPr>
      <w:r w:rsidRPr="006A5025">
        <w:rPr>
          <w:rFonts w:ascii="David" w:eastAsia="Calibri" w:hAnsi="David" w:cs="David"/>
          <w:sz w:val="24"/>
          <w:szCs w:val="24"/>
          <w:rtl/>
        </w:rPr>
        <w:t>מועדי ההעברה של פסדים למפעל פסדים, למיכל שינוע פסדים, מכולת קירור או מיכל לעיכול פסדים, לרבות הכמות/משקל הפסדים ויעדם.</w:t>
      </w:r>
    </w:p>
    <w:p w14:paraId="2C6EF821" w14:textId="1A632245" w:rsidR="001815B9" w:rsidRPr="006A5025" w:rsidRDefault="001815B9" w:rsidP="00BD3DEB">
      <w:pPr>
        <w:pStyle w:val="a7"/>
        <w:numPr>
          <w:ilvl w:val="0"/>
          <w:numId w:val="32"/>
        </w:numPr>
        <w:spacing w:after="0" w:line="360" w:lineRule="auto"/>
        <w:jc w:val="both"/>
        <w:rPr>
          <w:rFonts w:ascii="David" w:eastAsia="Calibri" w:hAnsi="David" w:cs="David"/>
          <w:sz w:val="24"/>
          <w:szCs w:val="24"/>
        </w:rPr>
      </w:pPr>
      <w:r w:rsidRPr="006A5025">
        <w:rPr>
          <w:rFonts w:ascii="David" w:eastAsia="Calibri" w:hAnsi="David" w:cs="David"/>
          <w:sz w:val="24"/>
          <w:szCs w:val="24"/>
          <w:rtl/>
        </w:rPr>
        <w:t>אחראי על משק גידול ישמור את התיעוד לעיל למשך תקופה של שלוש שנים.</w:t>
      </w:r>
    </w:p>
    <w:p w14:paraId="3831D12C" w14:textId="77777777" w:rsidR="001815B9" w:rsidRPr="006A5025" w:rsidRDefault="001815B9" w:rsidP="00BD3DEB">
      <w:pPr>
        <w:pStyle w:val="a7"/>
        <w:numPr>
          <w:ilvl w:val="0"/>
          <w:numId w:val="32"/>
        </w:numPr>
        <w:spacing w:after="0" w:line="360" w:lineRule="auto"/>
        <w:jc w:val="both"/>
        <w:rPr>
          <w:rFonts w:ascii="David" w:eastAsia="Calibri" w:hAnsi="David" w:cs="David"/>
          <w:sz w:val="24"/>
          <w:szCs w:val="24"/>
          <w:rtl/>
        </w:rPr>
      </w:pPr>
      <w:r w:rsidRPr="006A5025">
        <w:rPr>
          <w:rFonts w:ascii="David" w:eastAsia="Calibri" w:hAnsi="David" w:cs="David"/>
          <w:sz w:val="24"/>
          <w:szCs w:val="24"/>
          <w:rtl/>
        </w:rPr>
        <w:t>אחראי על משק גידול ישמור את האישורים והרישומים שלהלן למשך תקופה של 3 שנים:</w:t>
      </w:r>
    </w:p>
    <w:p w14:paraId="6A324DE3" w14:textId="63E0FBD5" w:rsidR="001815B9" w:rsidRPr="0014115A" w:rsidRDefault="001815B9" w:rsidP="00BD3DEB">
      <w:pPr>
        <w:pStyle w:val="a7"/>
        <w:numPr>
          <w:ilvl w:val="0"/>
          <w:numId w:val="302"/>
        </w:numPr>
        <w:spacing w:after="0" w:line="360" w:lineRule="auto"/>
        <w:jc w:val="both"/>
        <w:rPr>
          <w:rFonts w:ascii="David" w:eastAsia="Calibri" w:hAnsi="David" w:cs="David"/>
          <w:b/>
          <w:bCs/>
          <w:sz w:val="24"/>
          <w:szCs w:val="24"/>
        </w:rPr>
      </w:pPr>
      <w:r w:rsidRPr="0014115A">
        <w:rPr>
          <w:rFonts w:ascii="David" w:eastAsia="Calibri" w:hAnsi="David" w:cs="David"/>
          <w:sz w:val="24"/>
          <w:szCs w:val="24"/>
          <w:rtl/>
        </w:rPr>
        <w:t>דוח בקורת מלווה בריאות בעס</w:t>
      </w:r>
      <w:r w:rsidR="00544931" w:rsidRPr="0014115A">
        <w:rPr>
          <w:rFonts w:ascii="David" w:eastAsia="Calibri" w:hAnsi="David" w:cs="David"/>
          <w:sz w:val="24"/>
          <w:szCs w:val="24"/>
          <w:rtl/>
        </w:rPr>
        <w:t>ק, בהתאם לנדרש בסעיף 4.3.5.(4).</w:t>
      </w:r>
    </w:p>
    <w:p w14:paraId="26E2F38E" w14:textId="5478AA2D" w:rsidR="001815B9" w:rsidRPr="0014115A" w:rsidRDefault="001815B9" w:rsidP="00BD3DEB">
      <w:pPr>
        <w:pStyle w:val="a7"/>
        <w:numPr>
          <w:ilvl w:val="0"/>
          <w:numId w:val="302"/>
        </w:numPr>
        <w:spacing w:after="0" w:line="360" w:lineRule="auto"/>
        <w:jc w:val="both"/>
        <w:rPr>
          <w:rFonts w:ascii="David" w:eastAsia="Calibri" w:hAnsi="David" w:cs="David"/>
          <w:b/>
          <w:bCs/>
          <w:sz w:val="24"/>
          <w:szCs w:val="24"/>
          <w:rtl/>
        </w:rPr>
      </w:pPr>
      <w:r w:rsidRPr="0014115A">
        <w:rPr>
          <w:rFonts w:ascii="David" w:eastAsia="Calibri" w:hAnsi="David" w:cs="David"/>
          <w:sz w:val="24"/>
          <w:szCs w:val="24"/>
          <w:rtl/>
        </w:rPr>
        <w:t>תעודות משלוח שנופקו לצורך שיו</w:t>
      </w:r>
      <w:r w:rsidR="0014115A">
        <w:rPr>
          <w:rFonts w:ascii="David" w:eastAsia="Calibri" w:hAnsi="David" w:cs="David"/>
          <w:sz w:val="24"/>
          <w:szCs w:val="24"/>
          <w:rtl/>
        </w:rPr>
        <w:t>וק דגים ותעודות בריאות וטרינריו</w:t>
      </w:r>
      <w:r w:rsidR="0014115A">
        <w:rPr>
          <w:rFonts w:ascii="David" w:eastAsia="Calibri" w:hAnsi="David" w:cs="David" w:hint="cs"/>
          <w:sz w:val="24"/>
          <w:szCs w:val="24"/>
          <w:rtl/>
        </w:rPr>
        <w:t>ת.</w:t>
      </w:r>
    </w:p>
    <w:p w14:paraId="6BA64C40" w14:textId="77777777" w:rsidR="001815B9" w:rsidRPr="00EB6182" w:rsidRDefault="001815B9" w:rsidP="00BD3DEB">
      <w:pPr>
        <w:pStyle w:val="a7"/>
        <w:numPr>
          <w:ilvl w:val="0"/>
          <w:numId w:val="302"/>
        </w:numPr>
        <w:spacing w:after="0" w:line="360" w:lineRule="auto"/>
        <w:jc w:val="both"/>
        <w:rPr>
          <w:rFonts w:ascii="David" w:eastAsia="Calibri" w:hAnsi="David" w:cs="David"/>
          <w:sz w:val="24"/>
          <w:szCs w:val="24"/>
        </w:rPr>
      </w:pPr>
      <w:r w:rsidRPr="00EB6182">
        <w:rPr>
          <w:rFonts w:ascii="David" w:eastAsia="Calibri" w:hAnsi="David" w:cs="David"/>
          <w:sz w:val="24"/>
          <w:szCs w:val="24"/>
          <w:rtl/>
        </w:rPr>
        <w:t>תעודת המשלוח שצורפו למזון המשמש לדגים.</w:t>
      </w:r>
    </w:p>
    <w:p w14:paraId="65C81FE5" w14:textId="1B6D575D" w:rsidR="001815B9" w:rsidRPr="00EB6182" w:rsidRDefault="001815B9" w:rsidP="00BD3DEB">
      <w:pPr>
        <w:pStyle w:val="a7"/>
        <w:numPr>
          <w:ilvl w:val="0"/>
          <w:numId w:val="302"/>
        </w:numPr>
        <w:spacing w:after="0" w:line="360" w:lineRule="auto"/>
        <w:jc w:val="both"/>
        <w:rPr>
          <w:rFonts w:ascii="David" w:eastAsia="Calibri" w:hAnsi="David" w:cs="David"/>
          <w:sz w:val="24"/>
          <w:szCs w:val="24"/>
          <w:rtl/>
        </w:rPr>
      </w:pPr>
      <w:r w:rsidRPr="00EB6182">
        <w:rPr>
          <w:rFonts w:ascii="David" w:eastAsia="Calibri" w:hAnsi="David" w:cs="David"/>
          <w:sz w:val="24"/>
          <w:szCs w:val="24"/>
          <w:rtl/>
        </w:rPr>
        <w:t>אישור מנהל למתקן מתאים לשירותים ומלתחות לרשות העובדים במשק גידול בים, בהתאם לנדרש בסעיף 4.3.4.(1א</w:t>
      </w:r>
      <w:r w:rsidR="0014115A" w:rsidRPr="00EB6182">
        <w:rPr>
          <w:rFonts w:ascii="David" w:eastAsia="Calibri" w:hAnsi="David" w:cs="David" w:hint="cs"/>
          <w:sz w:val="24"/>
          <w:szCs w:val="24"/>
          <w:rtl/>
        </w:rPr>
        <w:t>,6)</w:t>
      </w:r>
      <w:r w:rsidRPr="00EB6182">
        <w:rPr>
          <w:rFonts w:ascii="David" w:eastAsia="Calibri" w:hAnsi="David" w:cs="David"/>
          <w:sz w:val="24"/>
          <w:szCs w:val="24"/>
          <w:rtl/>
        </w:rPr>
        <w:t>.</w:t>
      </w:r>
    </w:p>
    <w:p w14:paraId="497C7CB7" w14:textId="77777777" w:rsidR="001815B9" w:rsidRPr="00EB6182" w:rsidRDefault="001815B9" w:rsidP="00BD3DEB">
      <w:pPr>
        <w:pStyle w:val="a7"/>
        <w:numPr>
          <w:ilvl w:val="0"/>
          <w:numId w:val="302"/>
        </w:numPr>
        <w:spacing w:after="0" w:line="360" w:lineRule="auto"/>
        <w:jc w:val="both"/>
        <w:rPr>
          <w:rFonts w:ascii="David" w:eastAsia="Calibri" w:hAnsi="David" w:cs="David"/>
          <w:sz w:val="24"/>
          <w:szCs w:val="24"/>
        </w:rPr>
      </w:pPr>
      <w:r w:rsidRPr="00EB6182">
        <w:rPr>
          <w:rFonts w:ascii="David" w:eastAsia="Calibri" w:hAnsi="David" w:cs="David"/>
          <w:sz w:val="24"/>
          <w:szCs w:val="24"/>
          <w:rtl/>
        </w:rPr>
        <w:t>אישור מלווה בריאות להכנסת דגים שמקורם ממשק גידול באגן היקוות שונה, בהתאם לנדרש בסעיף 4.3.5.(3).</w:t>
      </w:r>
    </w:p>
    <w:p w14:paraId="47C9613B" w14:textId="77777777" w:rsidR="001815B9" w:rsidRPr="00EB6182" w:rsidRDefault="001815B9" w:rsidP="00BD3DEB">
      <w:pPr>
        <w:pStyle w:val="a7"/>
        <w:numPr>
          <w:ilvl w:val="0"/>
          <w:numId w:val="302"/>
        </w:numPr>
        <w:spacing w:after="0" w:line="360" w:lineRule="auto"/>
        <w:jc w:val="both"/>
        <w:rPr>
          <w:rFonts w:ascii="David" w:eastAsia="Calibri" w:hAnsi="David" w:cs="David"/>
          <w:sz w:val="24"/>
          <w:szCs w:val="24"/>
        </w:rPr>
      </w:pPr>
      <w:r w:rsidRPr="00EB6182">
        <w:rPr>
          <w:rFonts w:ascii="David" w:eastAsia="Calibri" w:hAnsi="David" w:cs="David"/>
          <w:sz w:val="24"/>
          <w:szCs w:val="24"/>
          <w:rtl/>
        </w:rPr>
        <w:t>אישור מנהל לפינוי פסדים למתקן כילוי פסדים בהתאם לנדרש בסעיף 4.3.7.(2).</w:t>
      </w:r>
    </w:p>
    <w:p w14:paraId="13A3EBBA" w14:textId="77777777" w:rsidR="001815B9" w:rsidRPr="00EB6182" w:rsidRDefault="001815B9" w:rsidP="00BD3DEB">
      <w:pPr>
        <w:pStyle w:val="a7"/>
        <w:numPr>
          <w:ilvl w:val="0"/>
          <w:numId w:val="302"/>
        </w:numPr>
        <w:spacing w:after="0" w:line="360" w:lineRule="auto"/>
        <w:jc w:val="both"/>
        <w:rPr>
          <w:rFonts w:ascii="David" w:eastAsia="Calibri" w:hAnsi="David" w:cs="David"/>
          <w:sz w:val="24"/>
          <w:szCs w:val="24"/>
        </w:rPr>
      </w:pPr>
      <w:r w:rsidRPr="00EB6182">
        <w:rPr>
          <w:rFonts w:ascii="David" w:eastAsia="Calibri" w:hAnsi="David" w:cs="David"/>
          <w:sz w:val="24"/>
          <w:szCs w:val="24"/>
          <w:rtl/>
        </w:rPr>
        <w:t>אישור מנהל לפינוי פסדים למפעל פסדים בהתאם לנדרש בסעיף 4.3.7.(3).</w:t>
      </w:r>
    </w:p>
    <w:p w14:paraId="12970980" w14:textId="249045EA" w:rsidR="001815B9" w:rsidRPr="00EB6182" w:rsidRDefault="001815B9" w:rsidP="00BD3DEB">
      <w:pPr>
        <w:pStyle w:val="a7"/>
        <w:numPr>
          <w:ilvl w:val="0"/>
          <w:numId w:val="32"/>
        </w:numPr>
        <w:spacing w:after="0" w:line="360" w:lineRule="auto"/>
        <w:jc w:val="both"/>
        <w:rPr>
          <w:rFonts w:ascii="David" w:hAnsi="David" w:cs="David"/>
          <w:sz w:val="24"/>
          <w:szCs w:val="24"/>
        </w:rPr>
      </w:pPr>
      <w:r w:rsidRPr="00EB6182">
        <w:rPr>
          <w:rFonts w:ascii="David" w:hAnsi="David" w:cs="David"/>
          <w:sz w:val="24"/>
          <w:szCs w:val="24"/>
          <w:rtl/>
        </w:rPr>
        <w:t>אחראי על משק גידול יד</w:t>
      </w:r>
      <w:r w:rsidR="00EB6182" w:rsidRPr="00EB6182">
        <w:rPr>
          <w:rFonts w:ascii="David" w:hAnsi="David" w:cs="David"/>
          <w:sz w:val="24"/>
          <w:szCs w:val="24"/>
          <w:rtl/>
        </w:rPr>
        <w:t>ווח מידית למנהל לפי סעיפים 4 ו-</w:t>
      </w:r>
      <w:r w:rsidRPr="00EB6182">
        <w:rPr>
          <w:rFonts w:ascii="David" w:hAnsi="David" w:cs="David"/>
          <w:sz w:val="24"/>
          <w:szCs w:val="24"/>
          <w:rtl/>
        </w:rPr>
        <w:t>5(א) לפקודת מחלות בעלי חיים [נוסח חדש], תשמ"ה- 1985, על כל תחלואה או תמותה חריגה בדגים ועל כל חשד למחלה במשק הגידול.</w:t>
      </w:r>
    </w:p>
    <w:p w14:paraId="0616EC14" w14:textId="4F57BAD4" w:rsidR="001815B9" w:rsidRPr="00EB6182" w:rsidRDefault="001815B9" w:rsidP="00BD3DEB">
      <w:pPr>
        <w:pStyle w:val="a7"/>
        <w:numPr>
          <w:ilvl w:val="0"/>
          <w:numId w:val="32"/>
        </w:numPr>
        <w:spacing w:after="0" w:line="360" w:lineRule="auto"/>
        <w:jc w:val="both"/>
        <w:rPr>
          <w:rFonts w:ascii="David" w:eastAsia="Calibri" w:hAnsi="David" w:cs="David"/>
          <w:b/>
          <w:bCs/>
          <w:sz w:val="24"/>
          <w:szCs w:val="24"/>
          <w:u w:val="single"/>
        </w:rPr>
      </w:pPr>
      <w:r w:rsidRPr="00EB6182">
        <w:rPr>
          <w:rFonts w:ascii="David" w:eastAsia="Times New Roman" w:hAnsi="David" w:cs="David"/>
          <w:sz w:val="24"/>
          <w:szCs w:val="24"/>
          <w:rtl/>
          <w:lang w:eastAsia="he-IL"/>
        </w:rPr>
        <w:t>אחראי על משק גידול ידווח למלווה הבריאות על קליטת דגים חדשים בהתאם לנדרש בסעיף 4.3.5.(2).</w:t>
      </w:r>
    </w:p>
    <w:p w14:paraId="386B654D" w14:textId="77777777" w:rsidR="001815B9" w:rsidRPr="006A5025" w:rsidRDefault="001815B9" w:rsidP="00BD3DEB">
      <w:pPr>
        <w:pStyle w:val="a7"/>
        <w:numPr>
          <w:ilvl w:val="2"/>
          <w:numId w:val="334"/>
        </w:numPr>
        <w:spacing w:after="0" w:line="360" w:lineRule="auto"/>
        <w:jc w:val="both"/>
        <w:rPr>
          <w:rFonts w:ascii="David" w:eastAsia="Calibri" w:hAnsi="David" w:cs="David"/>
          <w:b/>
          <w:bCs/>
          <w:sz w:val="24"/>
          <w:szCs w:val="24"/>
        </w:rPr>
      </w:pPr>
      <w:r w:rsidRPr="006A5025">
        <w:rPr>
          <w:rFonts w:ascii="David" w:eastAsia="Calibri" w:hAnsi="David" w:cs="David"/>
          <w:b/>
          <w:bCs/>
          <w:sz w:val="24"/>
          <w:szCs w:val="24"/>
          <w:rtl/>
        </w:rPr>
        <w:t>נספחים</w:t>
      </w:r>
    </w:p>
    <w:p w14:paraId="0B1A10FE" w14:textId="77777777" w:rsidR="001815B9" w:rsidRPr="006A5025" w:rsidRDefault="001815B9" w:rsidP="00BD3DEB">
      <w:pPr>
        <w:pStyle w:val="a7"/>
        <w:numPr>
          <w:ilvl w:val="0"/>
          <w:numId w:val="34"/>
        </w:numPr>
        <w:spacing w:after="0" w:line="360" w:lineRule="auto"/>
        <w:jc w:val="both"/>
        <w:rPr>
          <w:rFonts w:ascii="David" w:eastAsia="Calibri" w:hAnsi="David" w:cs="David"/>
          <w:b/>
          <w:bCs/>
          <w:sz w:val="24"/>
          <w:szCs w:val="24"/>
        </w:rPr>
      </w:pPr>
      <w:r w:rsidRPr="006A5025">
        <w:rPr>
          <w:rFonts w:ascii="David" w:eastAsia="Calibri" w:hAnsi="David" w:cs="David"/>
          <w:sz w:val="24"/>
          <w:szCs w:val="24"/>
          <w:rtl/>
        </w:rPr>
        <w:t>נספח א' - מפת אגני היקוות לגידול דגים.</w:t>
      </w:r>
    </w:p>
    <w:p w14:paraId="020AA7D6" w14:textId="77777777" w:rsidR="001815B9" w:rsidRPr="006A5025" w:rsidRDefault="001815B9" w:rsidP="00BD3DEB">
      <w:pPr>
        <w:pStyle w:val="a7"/>
        <w:numPr>
          <w:ilvl w:val="0"/>
          <w:numId w:val="34"/>
        </w:numPr>
        <w:spacing w:after="0" w:line="360" w:lineRule="auto"/>
        <w:jc w:val="both"/>
        <w:rPr>
          <w:rFonts w:ascii="David" w:eastAsia="Calibri" w:hAnsi="David" w:cs="David"/>
          <w:b/>
          <w:bCs/>
          <w:sz w:val="24"/>
          <w:szCs w:val="24"/>
        </w:rPr>
      </w:pPr>
      <w:r w:rsidRPr="006A5025">
        <w:rPr>
          <w:rFonts w:ascii="David" w:eastAsia="Calibri" w:hAnsi="David" w:cs="David"/>
          <w:sz w:val="24"/>
          <w:szCs w:val="24"/>
          <w:rtl/>
        </w:rPr>
        <w:t>נספח ב' - דו"ח הדברת עשבים.</w:t>
      </w:r>
    </w:p>
    <w:p w14:paraId="6DD55BC3" w14:textId="77777777" w:rsidR="001815B9" w:rsidRPr="006A5025" w:rsidRDefault="001815B9" w:rsidP="00BD3DEB">
      <w:pPr>
        <w:pStyle w:val="a7"/>
        <w:numPr>
          <w:ilvl w:val="0"/>
          <w:numId w:val="34"/>
        </w:numPr>
        <w:spacing w:after="0" w:line="360" w:lineRule="auto"/>
        <w:jc w:val="both"/>
        <w:rPr>
          <w:rFonts w:ascii="David" w:eastAsia="Calibri" w:hAnsi="David" w:cs="David"/>
          <w:b/>
          <w:bCs/>
          <w:sz w:val="24"/>
          <w:szCs w:val="24"/>
        </w:rPr>
      </w:pPr>
      <w:r w:rsidRPr="006A5025">
        <w:rPr>
          <w:rFonts w:ascii="David" w:eastAsia="Calibri" w:hAnsi="David" w:cs="David"/>
          <w:sz w:val="24"/>
          <w:szCs w:val="24"/>
          <w:rtl/>
        </w:rPr>
        <w:t>נספח ג' - טופס מעקב טיפולי בריאות.</w:t>
      </w:r>
    </w:p>
    <w:p w14:paraId="2D2E2953" w14:textId="77777777" w:rsidR="001815B9" w:rsidRPr="006A5025" w:rsidRDefault="001815B9" w:rsidP="00BD3DEB">
      <w:pPr>
        <w:pStyle w:val="a7"/>
        <w:numPr>
          <w:ilvl w:val="0"/>
          <w:numId w:val="34"/>
        </w:numPr>
        <w:spacing w:after="0" w:line="360" w:lineRule="auto"/>
        <w:jc w:val="both"/>
        <w:rPr>
          <w:rFonts w:ascii="David" w:eastAsia="Calibri" w:hAnsi="David" w:cs="David"/>
          <w:b/>
          <w:bCs/>
          <w:sz w:val="24"/>
          <w:szCs w:val="24"/>
        </w:rPr>
      </w:pPr>
      <w:r w:rsidRPr="006A5025">
        <w:rPr>
          <w:rFonts w:ascii="David" w:eastAsia="Calibri" w:hAnsi="David" w:cs="David"/>
          <w:sz w:val="24"/>
          <w:szCs w:val="24"/>
          <w:rtl/>
        </w:rPr>
        <w:t>נספח ד' - הצהרת מלווה בריאות להעברה של דגי מאכל לתחנה.</w:t>
      </w:r>
    </w:p>
    <w:p w14:paraId="5EF42BB1" w14:textId="77777777" w:rsidR="001815B9" w:rsidRPr="006A5025" w:rsidRDefault="001815B9" w:rsidP="00BD3DEB">
      <w:pPr>
        <w:pStyle w:val="a7"/>
        <w:numPr>
          <w:ilvl w:val="0"/>
          <w:numId w:val="34"/>
        </w:numPr>
        <w:spacing w:after="0" w:line="360" w:lineRule="auto"/>
        <w:jc w:val="both"/>
        <w:rPr>
          <w:rFonts w:ascii="David" w:eastAsia="Calibri" w:hAnsi="David" w:cs="David"/>
          <w:b/>
          <w:bCs/>
          <w:sz w:val="24"/>
          <w:szCs w:val="24"/>
        </w:rPr>
      </w:pPr>
      <w:r w:rsidRPr="006A5025">
        <w:rPr>
          <w:rFonts w:ascii="David" w:eastAsia="Calibri" w:hAnsi="David" w:cs="David"/>
          <w:sz w:val="24"/>
          <w:szCs w:val="24"/>
          <w:rtl/>
        </w:rPr>
        <w:t>נספח ה' - טופס העברת דגים לתחנה.</w:t>
      </w:r>
    </w:p>
    <w:p w14:paraId="583D1DA2" w14:textId="77777777" w:rsidR="001815B9" w:rsidRPr="006A5025" w:rsidRDefault="001815B9" w:rsidP="00BD3DEB">
      <w:pPr>
        <w:spacing w:after="0" w:line="360" w:lineRule="auto"/>
        <w:contextualSpacing/>
        <w:jc w:val="center"/>
        <w:rPr>
          <w:rFonts w:ascii="David" w:eastAsia="Calibri" w:hAnsi="David" w:cs="David"/>
          <w:sz w:val="24"/>
          <w:szCs w:val="24"/>
          <w:u w:val="single"/>
          <w:rtl/>
        </w:rPr>
      </w:pPr>
    </w:p>
    <w:p w14:paraId="3BA6C51D" w14:textId="77777777" w:rsidR="001815B9" w:rsidRPr="006A5025" w:rsidRDefault="001815B9" w:rsidP="00BD3DEB">
      <w:pPr>
        <w:spacing w:after="0" w:line="360" w:lineRule="auto"/>
        <w:contextualSpacing/>
        <w:jc w:val="center"/>
        <w:rPr>
          <w:rFonts w:ascii="David" w:eastAsia="Calibri" w:hAnsi="David" w:cs="David"/>
          <w:sz w:val="24"/>
          <w:szCs w:val="24"/>
          <w:u w:val="single"/>
          <w:rtl/>
        </w:rPr>
      </w:pPr>
      <w:r w:rsidRPr="006A5025">
        <w:rPr>
          <w:rFonts w:ascii="David" w:eastAsia="Calibri" w:hAnsi="David" w:cs="David"/>
          <w:sz w:val="24"/>
          <w:szCs w:val="24"/>
          <w:u w:val="single"/>
          <w:rtl/>
        </w:rPr>
        <w:br w:type="page"/>
      </w:r>
    </w:p>
    <w:p w14:paraId="6FB1D9D4" w14:textId="3713989A" w:rsidR="001815B9" w:rsidRPr="006A5025" w:rsidRDefault="001815B9" w:rsidP="00BD3DEB">
      <w:pPr>
        <w:spacing w:after="0" w:line="360" w:lineRule="auto"/>
        <w:contextualSpacing/>
        <w:jc w:val="center"/>
        <w:rPr>
          <w:rFonts w:ascii="David" w:eastAsia="Calibri" w:hAnsi="David" w:cs="David"/>
          <w:b/>
          <w:bCs/>
          <w:sz w:val="24"/>
          <w:szCs w:val="24"/>
          <w:u w:val="single"/>
          <w:rtl/>
        </w:rPr>
      </w:pPr>
      <w:r w:rsidRPr="00EB6182">
        <w:rPr>
          <w:rFonts w:ascii="David" w:eastAsia="Calibri" w:hAnsi="David" w:cs="David"/>
          <w:b/>
          <w:bCs/>
          <w:sz w:val="24"/>
          <w:szCs w:val="24"/>
          <w:u w:val="single"/>
          <w:rtl/>
        </w:rPr>
        <w:t>נספח א' - מפת חלוקה לאזורי מדגה אגני ה</w:t>
      </w:r>
      <w:r w:rsidR="00EB6182" w:rsidRPr="00EB6182">
        <w:rPr>
          <w:rFonts w:ascii="David" w:eastAsia="Calibri" w:hAnsi="David" w:cs="David" w:hint="cs"/>
          <w:b/>
          <w:bCs/>
          <w:sz w:val="24"/>
          <w:szCs w:val="24"/>
          <w:u w:val="single"/>
          <w:rtl/>
        </w:rPr>
        <w:t>ה</w:t>
      </w:r>
      <w:r w:rsidRPr="00EB6182">
        <w:rPr>
          <w:rFonts w:ascii="David" w:eastAsia="Calibri" w:hAnsi="David" w:cs="David"/>
          <w:b/>
          <w:bCs/>
          <w:sz w:val="24"/>
          <w:szCs w:val="24"/>
          <w:u w:val="single"/>
          <w:rtl/>
        </w:rPr>
        <w:t>יקוות - כאמור בסעיף 4.3.5.(3)</w:t>
      </w:r>
    </w:p>
    <w:p w14:paraId="14FE7E46" w14:textId="77777777" w:rsidR="001815B9" w:rsidRPr="006A5025" w:rsidRDefault="001815B9" w:rsidP="00BD3DEB">
      <w:pPr>
        <w:spacing w:after="0" w:line="360" w:lineRule="auto"/>
        <w:ind w:left="720"/>
        <w:jc w:val="both"/>
        <w:rPr>
          <w:rFonts w:ascii="David" w:eastAsia="Calibri" w:hAnsi="David" w:cs="David"/>
          <w:sz w:val="24"/>
          <w:szCs w:val="24"/>
          <w:u w:val="single"/>
          <w:rtl/>
        </w:rPr>
      </w:pPr>
      <w:r w:rsidRPr="006A5025">
        <w:rPr>
          <w:rFonts w:ascii="David" w:eastAsia="Calibri" w:hAnsi="David" w:cs="David"/>
          <w:noProof/>
          <w:sz w:val="24"/>
          <w:szCs w:val="24"/>
          <w:u w:val="single"/>
        </w:rPr>
        <w:drawing>
          <wp:inline distT="0" distB="0" distL="0" distR="0" wp14:anchorId="7D335CE2" wp14:editId="01017E99">
            <wp:extent cx="2911450" cy="4117300"/>
            <wp:effectExtent l="0" t="0" r="3810" b="0"/>
            <wp:docPr id="3" name="תמונה 3" title="מפת חלוקה לאזורי מדגה אגני ההיקו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913033" cy="4119538"/>
                    </a:xfrm>
                    <a:prstGeom prst="rect">
                      <a:avLst/>
                    </a:prstGeom>
                    <a:noFill/>
                  </pic:spPr>
                </pic:pic>
              </a:graphicData>
            </a:graphic>
          </wp:inline>
        </w:drawing>
      </w:r>
    </w:p>
    <w:p w14:paraId="023EF868" w14:textId="77777777" w:rsidR="001815B9" w:rsidRPr="006A5025" w:rsidRDefault="001815B9" w:rsidP="00BD3DEB">
      <w:pPr>
        <w:spacing w:after="0" w:line="360" w:lineRule="auto"/>
        <w:ind w:left="720"/>
        <w:jc w:val="both"/>
        <w:rPr>
          <w:rFonts w:ascii="David" w:eastAsia="Calibri" w:hAnsi="David" w:cs="David"/>
          <w:sz w:val="24"/>
          <w:szCs w:val="24"/>
          <w:u w:val="single"/>
        </w:rPr>
      </w:pPr>
      <w:r w:rsidRPr="006A5025">
        <w:rPr>
          <w:rFonts w:ascii="David" w:eastAsia="Calibri" w:hAnsi="David" w:cs="David"/>
          <w:sz w:val="24"/>
          <w:szCs w:val="24"/>
          <w:u w:val="single"/>
          <w:rtl/>
        </w:rPr>
        <w:t>"אגן היקוות" כל אחד מאלה, בהתאם למפה-</w:t>
      </w:r>
    </w:p>
    <w:p w14:paraId="44CC715E" w14:textId="77777777" w:rsidR="001815B9" w:rsidRPr="006A5025" w:rsidRDefault="001815B9" w:rsidP="00BD3DEB">
      <w:pPr>
        <w:numPr>
          <w:ilvl w:val="0"/>
          <w:numId w:val="92"/>
        </w:numPr>
        <w:spacing w:after="0" w:line="360" w:lineRule="auto"/>
        <w:contextualSpacing/>
        <w:jc w:val="both"/>
        <w:rPr>
          <w:rFonts w:ascii="David" w:eastAsia="Calibri" w:hAnsi="David" w:cs="David"/>
          <w:sz w:val="24"/>
          <w:szCs w:val="24"/>
        </w:rPr>
      </w:pPr>
      <w:r w:rsidRPr="006A5025">
        <w:rPr>
          <w:rFonts w:ascii="David" w:eastAsia="Calibri" w:hAnsi="David" w:cs="David"/>
          <w:sz w:val="24"/>
          <w:szCs w:val="24"/>
          <w:rtl/>
        </w:rPr>
        <w:t>אזור הגולן והחולה, המתוחם במפה בצבע תכלת.</w:t>
      </w:r>
    </w:p>
    <w:p w14:paraId="7225F6D8" w14:textId="77777777" w:rsidR="001815B9" w:rsidRPr="006A5025" w:rsidRDefault="001815B9" w:rsidP="00BD3DEB">
      <w:pPr>
        <w:numPr>
          <w:ilvl w:val="0"/>
          <w:numId w:val="92"/>
        </w:numPr>
        <w:spacing w:after="0" w:line="360" w:lineRule="auto"/>
        <w:contextualSpacing/>
        <w:jc w:val="both"/>
        <w:rPr>
          <w:rFonts w:ascii="David" w:eastAsia="Calibri" w:hAnsi="David" w:cs="David"/>
          <w:sz w:val="24"/>
          <w:szCs w:val="24"/>
        </w:rPr>
      </w:pPr>
      <w:r w:rsidRPr="006A5025">
        <w:rPr>
          <w:rFonts w:ascii="David" w:eastAsia="Calibri" w:hAnsi="David" w:cs="David"/>
          <w:sz w:val="24"/>
          <w:szCs w:val="24"/>
          <w:rtl/>
        </w:rPr>
        <w:t>אזור גליל מערבי, מפרץ עכו והקישון, המסומן במפה בצבע כתום.</w:t>
      </w:r>
    </w:p>
    <w:p w14:paraId="357BA931" w14:textId="77777777" w:rsidR="001815B9" w:rsidRPr="006A5025" w:rsidRDefault="001815B9" w:rsidP="00BD3DEB">
      <w:pPr>
        <w:numPr>
          <w:ilvl w:val="0"/>
          <w:numId w:val="92"/>
        </w:numPr>
        <w:spacing w:after="0" w:line="360" w:lineRule="auto"/>
        <w:contextualSpacing/>
        <w:jc w:val="both"/>
        <w:rPr>
          <w:rFonts w:ascii="David" w:eastAsia="Calibri" w:hAnsi="David" w:cs="David"/>
          <w:sz w:val="24"/>
          <w:szCs w:val="24"/>
        </w:rPr>
      </w:pPr>
      <w:r w:rsidRPr="006A5025">
        <w:rPr>
          <w:rFonts w:ascii="David" w:eastAsia="Calibri" w:hAnsi="David" w:cs="David"/>
          <w:sz w:val="24"/>
          <w:szCs w:val="24"/>
          <w:rtl/>
        </w:rPr>
        <w:t>העמקים המזרחיים, המתוחם במפה בצבע ורוד.</w:t>
      </w:r>
    </w:p>
    <w:p w14:paraId="641685DB" w14:textId="77777777" w:rsidR="001815B9" w:rsidRPr="006A5025" w:rsidRDefault="001815B9" w:rsidP="00BD3DEB">
      <w:pPr>
        <w:numPr>
          <w:ilvl w:val="0"/>
          <w:numId w:val="92"/>
        </w:numPr>
        <w:spacing w:after="0" w:line="360" w:lineRule="auto"/>
        <w:contextualSpacing/>
        <w:jc w:val="both"/>
        <w:rPr>
          <w:rFonts w:ascii="David" w:eastAsia="Calibri" w:hAnsi="David" w:cs="David"/>
          <w:sz w:val="24"/>
          <w:szCs w:val="24"/>
        </w:rPr>
      </w:pPr>
      <w:r w:rsidRPr="006A5025">
        <w:rPr>
          <w:rFonts w:ascii="David" w:eastAsia="Calibri" w:hAnsi="David" w:cs="David"/>
          <w:sz w:val="24"/>
          <w:szCs w:val="24"/>
          <w:rtl/>
        </w:rPr>
        <w:t>אזור מישור החוף, המתוחם במפה בצבע ירוק בהיר.</w:t>
      </w:r>
    </w:p>
    <w:p w14:paraId="4F1A0038" w14:textId="77777777" w:rsidR="001815B9" w:rsidRPr="006A5025" w:rsidRDefault="001815B9" w:rsidP="00BD3DEB">
      <w:pPr>
        <w:numPr>
          <w:ilvl w:val="0"/>
          <w:numId w:val="92"/>
        </w:numPr>
        <w:spacing w:after="0" w:line="360" w:lineRule="auto"/>
        <w:contextualSpacing/>
        <w:jc w:val="both"/>
        <w:rPr>
          <w:rFonts w:ascii="David" w:eastAsia="Calibri" w:hAnsi="David" w:cs="David"/>
          <w:sz w:val="24"/>
          <w:szCs w:val="24"/>
        </w:rPr>
      </w:pPr>
      <w:r w:rsidRPr="006A5025">
        <w:rPr>
          <w:rFonts w:ascii="David" w:eastAsia="Calibri" w:hAnsi="David" w:cs="David"/>
          <w:sz w:val="24"/>
          <w:szCs w:val="24"/>
          <w:rtl/>
        </w:rPr>
        <w:t>אזור חוף כרמל, המתוחם במפה בצבע אדום.</w:t>
      </w:r>
    </w:p>
    <w:p w14:paraId="33874022" w14:textId="77777777" w:rsidR="001815B9" w:rsidRPr="006A5025" w:rsidRDefault="001815B9" w:rsidP="00BD3DEB">
      <w:pPr>
        <w:numPr>
          <w:ilvl w:val="0"/>
          <w:numId w:val="92"/>
        </w:numPr>
        <w:spacing w:after="0" w:line="360" w:lineRule="auto"/>
        <w:contextualSpacing/>
        <w:jc w:val="both"/>
        <w:rPr>
          <w:rFonts w:ascii="David" w:eastAsia="Calibri" w:hAnsi="David" w:cs="David"/>
          <w:sz w:val="24"/>
          <w:szCs w:val="24"/>
        </w:rPr>
      </w:pPr>
      <w:r w:rsidRPr="006A5025">
        <w:rPr>
          <w:rFonts w:ascii="David" w:eastAsia="Calibri" w:hAnsi="David" w:cs="David"/>
          <w:sz w:val="24"/>
          <w:szCs w:val="24"/>
          <w:rtl/>
        </w:rPr>
        <w:t>אזור יהודה ושומרון, המתוחם במפה בצבע ירוק כהה.</w:t>
      </w:r>
    </w:p>
    <w:p w14:paraId="66B41F62" w14:textId="77777777" w:rsidR="001815B9" w:rsidRPr="006A5025" w:rsidRDefault="001815B9" w:rsidP="00BD3DEB">
      <w:pPr>
        <w:numPr>
          <w:ilvl w:val="0"/>
          <w:numId w:val="92"/>
        </w:numPr>
        <w:spacing w:after="0" w:line="360" w:lineRule="auto"/>
        <w:contextualSpacing/>
        <w:jc w:val="both"/>
        <w:rPr>
          <w:rFonts w:ascii="David" w:eastAsia="Calibri" w:hAnsi="David" w:cs="David"/>
          <w:sz w:val="24"/>
          <w:szCs w:val="24"/>
        </w:rPr>
      </w:pPr>
      <w:r w:rsidRPr="006A5025">
        <w:rPr>
          <w:rFonts w:ascii="David" w:eastAsia="Calibri" w:hAnsi="David" w:cs="David"/>
          <w:sz w:val="24"/>
          <w:szCs w:val="24"/>
          <w:rtl/>
        </w:rPr>
        <w:t>אזור הנגב, המתוחם במפה בצבע צהוב.</w:t>
      </w:r>
    </w:p>
    <w:p w14:paraId="2724D3EF" w14:textId="77777777" w:rsidR="001815B9" w:rsidRPr="006A5025" w:rsidRDefault="001815B9" w:rsidP="00BD3DEB">
      <w:pPr>
        <w:numPr>
          <w:ilvl w:val="0"/>
          <w:numId w:val="92"/>
        </w:numPr>
        <w:spacing w:after="0" w:line="360" w:lineRule="auto"/>
        <w:contextualSpacing/>
        <w:jc w:val="both"/>
        <w:rPr>
          <w:rFonts w:ascii="David" w:eastAsia="Calibri" w:hAnsi="David" w:cs="David"/>
          <w:sz w:val="24"/>
          <w:szCs w:val="24"/>
        </w:rPr>
      </w:pPr>
      <w:r w:rsidRPr="006A5025">
        <w:rPr>
          <w:rFonts w:ascii="David" w:eastAsia="Calibri" w:hAnsi="David" w:cs="David"/>
          <w:sz w:val="24"/>
          <w:szCs w:val="24"/>
          <w:rtl/>
        </w:rPr>
        <w:t>אזור ערבה דרומית ואילת, המתוחם במפה בצבע חום.</w:t>
      </w:r>
    </w:p>
    <w:p w14:paraId="4AE34FCA" w14:textId="77777777" w:rsidR="001815B9" w:rsidRPr="006A5025" w:rsidRDefault="001815B9" w:rsidP="00BD3DEB">
      <w:pPr>
        <w:numPr>
          <w:ilvl w:val="0"/>
          <w:numId w:val="92"/>
        </w:numPr>
        <w:spacing w:after="0" w:line="360" w:lineRule="auto"/>
        <w:contextualSpacing/>
        <w:jc w:val="both"/>
        <w:rPr>
          <w:rFonts w:ascii="David" w:eastAsia="Calibri" w:hAnsi="David" w:cs="David"/>
          <w:sz w:val="24"/>
          <w:szCs w:val="24"/>
        </w:rPr>
      </w:pPr>
      <w:r w:rsidRPr="006A5025">
        <w:rPr>
          <w:rFonts w:ascii="David" w:eastAsia="Calibri" w:hAnsi="David" w:cs="David"/>
          <w:sz w:val="24"/>
          <w:szCs w:val="24"/>
          <w:rtl/>
        </w:rPr>
        <w:t>הים התיכון.</w:t>
      </w:r>
    </w:p>
    <w:p w14:paraId="0D78DBAB" w14:textId="77777777" w:rsidR="001815B9" w:rsidRPr="006A5025" w:rsidRDefault="001815B9" w:rsidP="00BD3DEB">
      <w:pPr>
        <w:numPr>
          <w:ilvl w:val="0"/>
          <w:numId w:val="92"/>
        </w:numPr>
        <w:spacing w:after="0" w:line="360" w:lineRule="auto"/>
        <w:contextualSpacing/>
        <w:jc w:val="both"/>
        <w:rPr>
          <w:rFonts w:ascii="David" w:eastAsia="Calibri" w:hAnsi="David" w:cs="David"/>
          <w:sz w:val="24"/>
          <w:szCs w:val="24"/>
        </w:rPr>
      </w:pPr>
      <w:r w:rsidRPr="006A5025">
        <w:rPr>
          <w:rFonts w:ascii="David" w:eastAsia="Calibri" w:hAnsi="David" w:cs="David"/>
          <w:sz w:val="24"/>
          <w:szCs w:val="24"/>
          <w:rtl/>
        </w:rPr>
        <w:t>ים המלח.</w:t>
      </w:r>
    </w:p>
    <w:p w14:paraId="708FD615" w14:textId="77777777" w:rsidR="001815B9" w:rsidRPr="006A5025" w:rsidRDefault="001815B9" w:rsidP="00BD3DEB">
      <w:pPr>
        <w:numPr>
          <w:ilvl w:val="0"/>
          <w:numId w:val="92"/>
        </w:numPr>
        <w:spacing w:after="0" w:line="360" w:lineRule="auto"/>
        <w:contextualSpacing/>
        <w:jc w:val="both"/>
        <w:rPr>
          <w:rFonts w:ascii="David" w:eastAsia="Calibri" w:hAnsi="David" w:cs="David"/>
          <w:sz w:val="24"/>
          <w:szCs w:val="24"/>
        </w:rPr>
      </w:pPr>
      <w:r w:rsidRPr="006A5025">
        <w:rPr>
          <w:rFonts w:ascii="David" w:eastAsia="Calibri" w:hAnsi="David" w:cs="David"/>
          <w:sz w:val="24"/>
          <w:szCs w:val="24"/>
          <w:rtl/>
        </w:rPr>
        <w:t>הים האדום.</w:t>
      </w:r>
    </w:p>
    <w:p w14:paraId="5914CEDA" w14:textId="77777777" w:rsidR="001815B9" w:rsidRPr="006A5025" w:rsidRDefault="001815B9" w:rsidP="00BD3DEB">
      <w:pPr>
        <w:numPr>
          <w:ilvl w:val="0"/>
          <w:numId w:val="92"/>
        </w:numPr>
        <w:spacing w:after="0" w:line="360" w:lineRule="auto"/>
        <w:contextualSpacing/>
        <w:jc w:val="both"/>
        <w:rPr>
          <w:rFonts w:ascii="David" w:eastAsia="Calibri" w:hAnsi="David" w:cs="David"/>
          <w:sz w:val="24"/>
          <w:szCs w:val="24"/>
          <w:rtl/>
        </w:rPr>
      </w:pPr>
      <w:r w:rsidRPr="006A5025">
        <w:rPr>
          <w:rFonts w:ascii="David" w:eastAsia="Calibri" w:hAnsi="David" w:cs="David"/>
          <w:sz w:val="24"/>
          <w:szCs w:val="24"/>
          <w:rtl/>
        </w:rPr>
        <w:t>כנרת.</w:t>
      </w:r>
    </w:p>
    <w:p w14:paraId="0E505857" w14:textId="77777777" w:rsidR="001815B9" w:rsidRPr="006A5025" w:rsidRDefault="001815B9" w:rsidP="00BD3DEB">
      <w:pPr>
        <w:spacing w:after="0" w:line="360" w:lineRule="auto"/>
        <w:jc w:val="center"/>
        <w:rPr>
          <w:rFonts w:ascii="David" w:eastAsia="Calibri" w:hAnsi="David" w:cs="David"/>
          <w:b/>
          <w:bCs/>
          <w:sz w:val="24"/>
          <w:szCs w:val="24"/>
          <w:u w:val="single"/>
          <w:rtl/>
          <w:lang w:eastAsia="he-IL"/>
        </w:rPr>
      </w:pPr>
    </w:p>
    <w:p w14:paraId="2B8141F0" w14:textId="77777777" w:rsidR="001815B9" w:rsidRPr="006A5025" w:rsidRDefault="001815B9" w:rsidP="00BD3DEB">
      <w:pPr>
        <w:spacing w:after="0" w:line="360" w:lineRule="auto"/>
        <w:jc w:val="center"/>
        <w:rPr>
          <w:rFonts w:ascii="David" w:hAnsi="David" w:cs="David"/>
          <w:b/>
          <w:bCs/>
          <w:sz w:val="24"/>
          <w:szCs w:val="24"/>
          <w:u w:val="single"/>
          <w:rtl/>
        </w:rPr>
      </w:pPr>
      <w:r w:rsidRPr="006A5025">
        <w:rPr>
          <w:rFonts w:ascii="David" w:hAnsi="David" w:cs="David"/>
          <w:b/>
          <w:bCs/>
          <w:sz w:val="24"/>
          <w:szCs w:val="24"/>
          <w:u w:val="single"/>
          <w:rtl/>
        </w:rPr>
        <w:br w:type="page"/>
      </w:r>
    </w:p>
    <w:p w14:paraId="7CF1C7DF" w14:textId="470B377F" w:rsidR="001815B9" w:rsidRPr="006A5025" w:rsidRDefault="001815B9" w:rsidP="00BD3DEB">
      <w:pPr>
        <w:spacing w:after="0" w:line="360" w:lineRule="auto"/>
        <w:jc w:val="center"/>
        <w:rPr>
          <w:rFonts w:ascii="David" w:hAnsi="David" w:cs="David"/>
          <w:b/>
          <w:bCs/>
          <w:sz w:val="24"/>
          <w:szCs w:val="24"/>
          <w:u w:val="single"/>
          <w:rtl/>
        </w:rPr>
      </w:pPr>
      <w:r w:rsidRPr="00EB6182">
        <w:rPr>
          <w:rFonts w:ascii="David" w:hAnsi="David" w:cs="David"/>
          <w:b/>
          <w:bCs/>
          <w:sz w:val="24"/>
          <w:szCs w:val="24"/>
          <w:u w:val="single"/>
          <w:rtl/>
        </w:rPr>
        <w:t>נספח ב'  - כאמור בסעיף 4.3.</w:t>
      </w:r>
      <w:r w:rsidR="00EB6182" w:rsidRPr="00EB6182">
        <w:rPr>
          <w:rFonts w:ascii="David" w:hAnsi="David" w:cs="David" w:hint="cs"/>
          <w:b/>
          <w:bCs/>
          <w:sz w:val="24"/>
          <w:szCs w:val="24"/>
          <w:u w:val="single"/>
          <w:rtl/>
        </w:rPr>
        <w:t>9</w:t>
      </w:r>
      <w:r w:rsidRPr="00EB6182">
        <w:rPr>
          <w:rFonts w:ascii="David" w:hAnsi="David" w:cs="David"/>
          <w:b/>
          <w:bCs/>
          <w:sz w:val="24"/>
          <w:szCs w:val="24"/>
          <w:u w:val="single"/>
          <w:rtl/>
        </w:rPr>
        <w:t xml:space="preserve">.(1ט) - </w:t>
      </w:r>
      <w:r w:rsidR="00EB6182">
        <w:rPr>
          <w:rFonts w:ascii="David" w:eastAsia="Times New Roman" w:hAnsi="David" w:cs="David"/>
          <w:b/>
          <w:bCs/>
          <w:sz w:val="24"/>
          <w:szCs w:val="24"/>
          <w:u w:val="single"/>
          <w:rtl/>
        </w:rPr>
        <w:t>דו"ח הדברת עשבים</w:t>
      </w:r>
    </w:p>
    <w:p w14:paraId="628DC379" w14:textId="77777777" w:rsidR="001815B9" w:rsidRPr="006A5025" w:rsidRDefault="001815B9" w:rsidP="00BD3DEB">
      <w:pPr>
        <w:spacing w:after="0" w:line="360" w:lineRule="auto"/>
        <w:jc w:val="both"/>
        <w:rPr>
          <w:rFonts w:ascii="David" w:eastAsia="Times New Roman" w:hAnsi="David" w:cs="David"/>
          <w:sz w:val="24"/>
          <w:szCs w:val="24"/>
          <w:rtl/>
        </w:rPr>
      </w:pPr>
    </w:p>
    <w:p w14:paraId="7390F6C2" w14:textId="77777777" w:rsidR="001815B9" w:rsidRPr="006A5025" w:rsidRDefault="001815B9" w:rsidP="00BD3DEB">
      <w:pPr>
        <w:spacing w:after="0" w:line="360" w:lineRule="auto"/>
        <w:jc w:val="both"/>
        <w:rPr>
          <w:rFonts w:ascii="David" w:eastAsia="Times New Roman" w:hAnsi="David" w:cs="David"/>
          <w:sz w:val="24"/>
          <w:szCs w:val="24"/>
          <w:rtl/>
        </w:rPr>
      </w:pPr>
      <w:r w:rsidRPr="006A5025">
        <w:rPr>
          <w:rFonts w:ascii="David" w:eastAsia="Times New Roman" w:hAnsi="David" w:cs="David"/>
          <w:sz w:val="24"/>
          <w:szCs w:val="24"/>
          <w:rtl/>
        </w:rPr>
        <w:t>שם המדביר:______________________</w:t>
      </w:r>
    </w:p>
    <w:p w14:paraId="1B576FB5" w14:textId="77777777" w:rsidR="001815B9" w:rsidRPr="006A5025" w:rsidRDefault="001815B9" w:rsidP="00BD3DEB">
      <w:pPr>
        <w:spacing w:after="0" w:line="360" w:lineRule="auto"/>
        <w:jc w:val="both"/>
        <w:rPr>
          <w:rFonts w:ascii="David" w:eastAsia="Times New Roman" w:hAnsi="David" w:cs="David"/>
          <w:sz w:val="24"/>
          <w:szCs w:val="24"/>
          <w:rtl/>
        </w:rPr>
      </w:pPr>
      <w:r w:rsidRPr="006A5025">
        <w:rPr>
          <w:rFonts w:ascii="David" w:eastAsia="Times New Roman" w:hAnsi="David" w:cs="David"/>
          <w:sz w:val="24"/>
          <w:szCs w:val="24"/>
          <w:rtl/>
        </w:rPr>
        <w:t>מס' תעודת זהות: ___________________</w:t>
      </w:r>
    </w:p>
    <w:p w14:paraId="046536B8" w14:textId="77777777" w:rsidR="001815B9" w:rsidRPr="006A5025" w:rsidRDefault="001815B9" w:rsidP="00BD3DEB">
      <w:pPr>
        <w:spacing w:after="0" w:line="360" w:lineRule="auto"/>
        <w:jc w:val="both"/>
        <w:rPr>
          <w:rFonts w:ascii="David" w:eastAsia="Times New Roman" w:hAnsi="David" w:cs="David"/>
          <w:sz w:val="24"/>
          <w:szCs w:val="24"/>
          <w:rtl/>
        </w:rPr>
      </w:pPr>
    </w:p>
    <w:tbl>
      <w:tblPr>
        <w:tblStyle w:val="12"/>
        <w:bidiVisual/>
        <w:tblW w:w="0" w:type="auto"/>
        <w:tblLook w:val="01E0" w:firstRow="1" w:lastRow="1" w:firstColumn="1" w:lastColumn="1" w:noHBand="0" w:noVBand="0"/>
        <w:tblCaption w:val="דו&quot;ח הדברת עשבים"/>
      </w:tblPr>
      <w:tblGrid>
        <w:gridCol w:w="1027"/>
        <w:gridCol w:w="1544"/>
        <w:gridCol w:w="2155"/>
        <w:gridCol w:w="2438"/>
        <w:gridCol w:w="1132"/>
      </w:tblGrid>
      <w:tr w:rsidR="001815B9" w:rsidRPr="006A5025" w14:paraId="7F012053" w14:textId="77777777" w:rsidTr="001815B9">
        <w:tc>
          <w:tcPr>
            <w:tcW w:w="1039" w:type="dxa"/>
          </w:tcPr>
          <w:p w14:paraId="39F0DAA8" w14:textId="77777777" w:rsidR="001815B9" w:rsidRPr="006A5025" w:rsidRDefault="001815B9" w:rsidP="00BD3DEB">
            <w:pPr>
              <w:spacing w:line="360" w:lineRule="auto"/>
              <w:jc w:val="both"/>
              <w:rPr>
                <w:rFonts w:ascii="David" w:hAnsi="David" w:cs="David"/>
                <w:sz w:val="24"/>
                <w:szCs w:val="24"/>
                <w:rtl/>
              </w:rPr>
            </w:pPr>
            <w:r w:rsidRPr="006A5025">
              <w:rPr>
                <w:rFonts w:ascii="David" w:hAnsi="David" w:cs="David"/>
                <w:sz w:val="24"/>
                <w:szCs w:val="24"/>
                <w:rtl/>
              </w:rPr>
              <w:t>תאריך</w:t>
            </w:r>
          </w:p>
          <w:p w14:paraId="68012024" w14:textId="77777777" w:rsidR="001815B9" w:rsidRPr="006A5025" w:rsidRDefault="001815B9" w:rsidP="00BD3DEB">
            <w:pPr>
              <w:spacing w:line="360" w:lineRule="auto"/>
              <w:jc w:val="both"/>
              <w:rPr>
                <w:rFonts w:ascii="David" w:hAnsi="David" w:cs="David"/>
                <w:sz w:val="24"/>
                <w:szCs w:val="24"/>
                <w:rtl/>
              </w:rPr>
            </w:pPr>
          </w:p>
        </w:tc>
        <w:tc>
          <w:tcPr>
            <w:tcW w:w="1582" w:type="dxa"/>
          </w:tcPr>
          <w:p w14:paraId="0E3AFF5D" w14:textId="77777777" w:rsidR="001815B9" w:rsidRPr="006A5025" w:rsidRDefault="001815B9" w:rsidP="00BD3DEB">
            <w:pPr>
              <w:spacing w:line="360" w:lineRule="auto"/>
              <w:jc w:val="both"/>
              <w:rPr>
                <w:rFonts w:ascii="David" w:hAnsi="David" w:cs="David"/>
                <w:sz w:val="24"/>
                <w:szCs w:val="24"/>
                <w:rtl/>
              </w:rPr>
            </w:pPr>
            <w:r w:rsidRPr="006A5025">
              <w:rPr>
                <w:rFonts w:ascii="David" w:hAnsi="David" w:cs="David"/>
                <w:sz w:val="24"/>
                <w:szCs w:val="24"/>
                <w:rtl/>
              </w:rPr>
              <w:t>שם מסחרי ושם החומר הפעיל</w:t>
            </w:r>
          </w:p>
        </w:tc>
        <w:tc>
          <w:tcPr>
            <w:tcW w:w="2234" w:type="dxa"/>
          </w:tcPr>
          <w:p w14:paraId="0863570C" w14:textId="77777777" w:rsidR="001815B9" w:rsidRPr="006A5025" w:rsidRDefault="001815B9" w:rsidP="00BD3DEB">
            <w:pPr>
              <w:spacing w:line="360" w:lineRule="auto"/>
              <w:jc w:val="both"/>
              <w:rPr>
                <w:rFonts w:ascii="David" w:hAnsi="David" w:cs="David"/>
                <w:sz w:val="24"/>
                <w:szCs w:val="24"/>
                <w:rtl/>
              </w:rPr>
            </w:pPr>
            <w:r w:rsidRPr="006A5025">
              <w:rPr>
                <w:rFonts w:ascii="David" w:hAnsi="David" w:cs="David"/>
                <w:sz w:val="24"/>
                <w:szCs w:val="24"/>
                <w:rtl/>
              </w:rPr>
              <w:t>מינון</w:t>
            </w:r>
          </w:p>
        </w:tc>
        <w:tc>
          <w:tcPr>
            <w:tcW w:w="2519" w:type="dxa"/>
          </w:tcPr>
          <w:p w14:paraId="660F2D0A" w14:textId="77777777" w:rsidR="001815B9" w:rsidRPr="006A5025" w:rsidRDefault="001815B9" w:rsidP="00BD3DEB">
            <w:pPr>
              <w:spacing w:line="360" w:lineRule="auto"/>
              <w:jc w:val="both"/>
              <w:rPr>
                <w:rFonts w:ascii="David" w:hAnsi="David" w:cs="David"/>
                <w:sz w:val="24"/>
                <w:szCs w:val="24"/>
                <w:rtl/>
              </w:rPr>
            </w:pPr>
            <w:r w:rsidRPr="006A5025">
              <w:rPr>
                <w:rFonts w:ascii="David" w:hAnsi="David" w:cs="David"/>
                <w:sz w:val="24"/>
                <w:szCs w:val="24"/>
                <w:rtl/>
              </w:rPr>
              <w:t>מקום הריסוס</w:t>
            </w:r>
          </w:p>
        </w:tc>
        <w:tc>
          <w:tcPr>
            <w:tcW w:w="1148" w:type="dxa"/>
          </w:tcPr>
          <w:p w14:paraId="6F3FD5FC" w14:textId="77777777" w:rsidR="001815B9" w:rsidRPr="006A5025" w:rsidRDefault="001815B9" w:rsidP="00BD3DEB">
            <w:pPr>
              <w:spacing w:line="360" w:lineRule="auto"/>
              <w:jc w:val="both"/>
              <w:rPr>
                <w:rFonts w:ascii="David" w:hAnsi="David" w:cs="David"/>
                <w:sz w:val="24"/>
                <w:szCs w:val="24"/>
                <w:rtl/>
              </w:rPr>
            </w:pPr>
            <w:r w:rsidRPr="006A5025">
              <w:rPr>
                <w:rFonts w:ascii="David" w:hAnsi="David" w:cs="David"/>
                <w:sz w:val="24"/>
                <w:szCs w:val="24"/>
                <w:rtl/>
              </w:rPr>
              <w:t>חתימה</w:t>
            </w:r>
          </w:p>
        </w:tc>
      </w:tr>
      <w:tr w:rsidR="001815B9" w:rsidRPr="006A5025" w14:paraId="3B28D99A" w14:textId="77777777" w:rsidTr="001815B9">
        <w:tc>
          <w:tcPr>
            <w:tcW w:w="1039" w:type="dxa"/>
          </w:tcPr>
          <w:p w14:paraId="6942130D" w14:textId="77777777" w:rsidR="001815B9" w:rsidRPr="006A5025" w:rsidRDefault="001815B9" w:rsidP="00BD3DEB">
            <w:pPr>
              <w:spacing w:line="360" w:lineRule="auto"/>
              <w:jc w:val="both"/>
              <w:rPr>
                <w:rFonts w:ascii="David" w:hAnsi="David" w:cs="David"/>
                <w:sz w:val="24"/>
                <w:szCs w:val="24"/>
                <w:rtl/>
              </w:rPr>
            </w:pPr>
          </w:p>
          <w:p w14:paraId="26E1C027" w14:textId="77777777" w:rsidR="001815B9" w:rsidRPr="006A5025" w:rsidRDefault="001815B9" w:rsidP="00BD3DEB">
            <w:pPr>
              <w:spacing w:line="360" w:lineRule="auto"/>
              <w:jc w:val="both"/>
              <w:rPr>
                <w:rFonts w:ascii="David" w:hAnsi="David" w:cs="David"/>
                <w:sz w:val="24"/>
                <w:szCs w:val="24"/>
                <w:rtl/>
              </w:rPr>
            </w:pPr>
          </w:p>
        </w:tc>
        <w:tc>
          <w:tcPr>
            <w:tcW w:w="1582" w:type="dxa"/>
          </w:tcPr>
          <w:p w14:paraId="3D955742" w14:textId="77777777" w:rsidR="001815B9" w:rsidRPr="006A5025" w:rsidRDefault="001815B9" w:rsidP="00BD3DEB">
            <w:pPr>
              <w:spacing w:line="360" w:lineRule="auto"/>
              <w:jc w:val="both"/>
              <w:rPr>
                <w:rFonts w:ascii="David" w:hAnsi="David" w:cs="David"/>
                <w:sz w:val="24"/>
                <w:szCs w:val="24"/>
                <w:rtl/>
              </w:rPr>
            </w:pPr>
          </w:p>
        </w:tc>
        <w:tc>
          <w:tcPr>
            <w:tcW w:w="2234" w:type="dxa"/>
          </w:tcPr>
          <w:p w14:paraId="25415692" w14:textId="77777777" w:rsidR="001815B9" w:rsidRPr="006A5025" w:rsidRDefault="001815B9" w:rsidP="00BD3DEB">
            <w:pPr>
              <w:spacing w:line="360" w:lineRule="auto"/>
              <w:jc w:val="both"/>
              <w:rPr>
                <w:rFonts w:ascii="David" w:hAnsi="David" w:cs="David"/>
                <w:sz w:val="24"/>
                <w:szCs w:val="24"/>
                <w:rtl/>
              </w:rPr>
            </w:pPr>
          </w:p>
        </w:tc>
        <w:tc>
          <w:tcPr>
            <w:tcW w:w="2519" w:type="dxa"/>
          </w:tcPr>
          <w:p w14:paraId="56A2DF7A" w14:textId="77777777" w:rsidR="001815B9" w:rsidRPr="006A5025" w:rsidRDefault="001815B9" w:rsidP="00BD3DEB">
            <w:pPr>
              <w:spacing w:line="360" w:lineRule="auto"/>
              <w:jc w:val="both"/>
              <w:rPr>
                <w:rFonts w:ascii="David" w:hAnsi="David" w:cs="David"/>
                <w:sz w:val="24"/>
                <w:szCs w:val="24"/>
                <w:rtl/>
              </w:rPr>
            </w:pPr>
          </w:p>
        </w:tc>
        <w:tc>
          <w:tcPr>
            <w:tcW w:w="1148" w:type="dxa"/>
          </w:tcPr>
          <w:p w14:paraId="41642D40" w14:textId="77777777" w:rsidR="001815B9" w:rsidRPr="006A5025" w:rsidRDefault="001815B9" w:rsidP="00BD3DEB">
            <w:pPr>
              <w:spacing w:line="360" w:lineRule="auto"/>
              <w:jc w:val="both"/>
              <w:rPr>
                <w:rFonts w:ascii="David" w:hAnsi="David" w:cs="David"/>
                <w:sz w:val="24"/>
                <w:szCs w:val="24"/>
                <w:rtl/>
              </w:rPr>
            </w:pPr>
          </w:p>
        </w:tc>
      </w:tr>
      <w:tr w:rsidR="001815B9" w:rsidRPr="006A5025" w14:paraId="36D2AD60" w14:textId="77777777" w:rsidTr="001815B9">
        <w:tc>
          <w:tcPr>
            <w:tcW w:w="1039" w:type="dxa"/>
          </w:tcPr>
          <w:p w14:paraId="2930AB42" w14:textId="77777777" w:rsidR="001815B9" w:rsidRPr="006A5025" w:rsidRDefault="001815B9" w:rsidP="00BD3DEB">
            <w:pPr>
              <w:spacing w:line="360" w:lineRule="auto"/>
              <w:jc w:val="both"/>
              <w:rPr>
                <w:rFonts w:ascii="David" w:hAnsi="David" w:cs="David"/>
                <w:sz w:val="24"/>
                <w:szCs w:val="24"/>
                <w:rtl/>
              </w:rPr>
            </w:pPr>
          </w:p>
          <w:p w14:paraId="4B26D34D" w14:textId="77777777" w:rsidR="001815B9" w:rsidRPr="006A5025" w:rsidRDefault="001815B9" w:rsidP="00BD3DEB">
            <w:pPr>
              <w:spacing w:line="360" w:lineRule="auto"/>
              <w:jc w:val="both"/>
              <w:rPr>
                <w:rFonts w:ascii="David" w:hAnsi="David" w:cs="David"/>
                <w:sz w:val="24"/>
                <w:szCs w:val="24"/>
                <w:rtl/>
              </w:rPr>
            </w:pPr>
          </w:p>
        </w:tc>
        <w:tc>
          <w:tcPr>
            <w:tcW w:w="1582" w:type="dxa"/>
          </w:tcPr>
          <w:p w14:paraId="2B850006" w14:textId="77777777" w:rsidR="001815B9" w:rsidRPr="006A5025" w:rsidRDefault="001815B9" w:rsidP="00BD3DEB">
            <w:pPr>
              <w:spacing w:line="360" w:lineRule="auto"/>
              <w:jc w:val="both"/>
              <w:rPr>
                <w:rFonts w:ascii="David" w:hAnsi="David" w:cs="David"/>
                <w:sz w:val="24"/>
                <w:szCs w:val="24"/>
                <w:rtl/>
              </w:rPr>
            </w:pPr>
          </w:p>
        </w:tc>
        <w:tc>
          <w:tcPr>
            <w:tcW w:w="2234" w:type="dxa"/>
          </w:tcPr>
          <w:p w14:paraId="285EB1DC" w14:textId="77777777" w:rsidR="001815B9" w:rsidRPr="006A5025" w:rsidRDefault="001815B9" w:rsidP="00BD3DEB">
            <w:pPr>
              <w:spacing w:line="360" w:lineRule="auto"/>
              <w:jc w:val="both"/>
              <w:rPr>
                <w:rFonts w:ascii="David" w:hAnsi="David" w:cs="David"/>
                <w:sz w:val="24"/>
                <w:szCs w:val="24"/>
                <w:rtl/>
              </w:rPr>
            </w:pPr>
          </w:p>
        </w:tc>
        <w:tc>
          <w:tcPr>
            <w:tcW w:w="2519" w:type="dxa"/>
          </w:tcPr>
          <w:p w14:paraId="53DA09EE" w14:textId="77777777" w:rsidR="001815B9" w:rsidRPr="006A5025" w:rsidRDefault="001815B9" w:rsidP="00BD3DEB">
            <w:pPr>
              <w:spacing w:line="360" w:lineRule="auto"/>
              <w:jc w:val="both"/>
              <w:rPr>
                <w:rFonts w:ascii="David" w:hAnsi="David" w:cs="David"/>
                <w:sz w:val="24"/>
                <w:szCs w:val="24"/>
                <w:rtl/>
              </w:rPr>
            </w:pPr>
          </w:p>
        </w:tc>
        <w:tc>
          <w:tcPr>
            <w:tcW w:w="1148" w:type="dxa"/>
          </w:tcPr>
          <w:p w14:paraId="6EBBD476" w14:textId="77777777" w:rsidR="001815B9" w:rsidRPr="006A5025" w:rsidRDefault="001815B9" w:rsidP="00BD3DEB">
            <w:pPr>
              <w:spacing w:line="360" w:lineRule="auto"/>
              <w:jc w:val="both"/>
              <w:rPr>
                <w:rFonts w:ascii="David" w:hAnsi="David" w:cs="David"/>
                <w:sz w:val="24"/>
                <w:szCs w:val="24"/>
                <w:rtl/>
              </w:rPr>
            </w:pPr>
          </w:p>
        </w:tc>
      </w:tr>
      <w:tr w:rsidR="001815B9" w:rsidRPr="006A5025" w14:paraId="7BE8D5E1" w14:textId="77777777" w:rsidTr="001815B9">
        <w:tc>
          <w:tcPr>
            <w:tcW w:w="1039" w:type="dxa"/>
          </w:tcPr>
          <w:p w14:paraId="4B52151D" w14:textId="77777777" w:rsidR="001815B9" w:rsidRPr="006A5025" w:rsidRDefault="001815B9" w:rsidP="00BD3DEB">
            <w:pPr>
              <w:spacing w:line="360" w:lineRule="auto"/>
              <w:jc w:val="both"/>
              <w:rPr>
                <w:rFonts w:ascii="David" w:hAnsi="David" w:cs="David"/>
                <w:sz w:val="24"/>
                <w:szCs w:val="24"/>
                <w:rtl/>
              </w:rPr>
            </w:pPr>
          </w:p>
          <w:p w14:paraId="2700E030" w14:textId="77777777" w:rsidR="001815B9" w:rsidRPr="006A5025" w:rsidRDefault="001815B9" w:rsidP="00BD3DEB">
            <w:pPr>
              <w:spacing w:line="360" w:lineRule="auto"/>
              <w:jc w:val="both"/>
              <w:rPr>
                <w:rFonts w:ascii="David" w:hAnsi="David" w:cs="David"/>
                <w:sz w:val="24"/>
                <w:szCs w:val="24"/>
                <w:rtl/>
              </w:rPr>
            </w:pPr>
          </w:p>
        </w:tc>
        <w:tc>
          <w:tcPr>
            <w:tcW w:w="1582" w:type="dxa"/>
          </w:tcPr>
          <w:p w14:paraId="67A5656E" w14:textId="77777777" w:rsidR="001815B9" w:rsidRPr="006A5025" w:rsidRDefault="001815B9" w:rsidP="00BD3DEB">
            <w:pPr>
              <w:spacing w:line="360" w:lineRule="auto"/>
              <w:jc w:val="both"/>
              <w:rPr>
                <w:rFonts w:ascii="David" w:hAnsi="David" w:cs="David"/>
                <w:sz w:val="24"/>
                <w:szCs w:val="24"/>
                <w:rtl/>
              </w:rPr>
            </w:pPr>
          </w:p>
        </w:tc>
        <w:tc>
          <w:tcPr>
            <w:tcW w:w="2234" w:type="dxa"/>
          </w:tcPr>
          <w:p w14:paraId="4F311E8D" w14:textId="77777777" w:rsidR="001815B9" w:rsidRPr="006A5025" w:rsidRDefault="001815B9" w:rsidP="00BD3DEB">
            <w:pPr>
              <w:spacing w:line="360" w:lineRule="auto"/>
              <w:jc w:val="both"/>
              <w:rPr>
                <w:rFonts w:ascii="David" w:hAnsi="David" w:cs="David"/>
                <w:sz w:val="24"/>
                <w:szCs w:val="24"/>
                <w:rtl/>
              </w:rPr>
            </w:pPr>
          </w:p>
        </w:tc>
        <w:tc>
          <w:tcPr>
            <w:tcW w:w="2519" w:type="dxa"/>
          </w:tcPr>
          <w:p w14:paraId="2A6DEF26" w14:textId="77777777" w:rsidR="001815B9" w:rsidRPr="006A5025" w:rsidRDefault="001815B9" w:rsidP="00BD3DEB">
            <w:pPr>
              <w:spacing w:line="360" w:lineRule="auto"/>
              <w:jc w:val="both"/>
              <w:rPr>
                <w:rFonts w:ascii="David" w:hAnsi="David" w:cs="David"/>
                <w:sz w:val="24"/>
                <w:szCs w:val="24"/>
                <w:rtl/>
              </w:rPr>
            </w:pPr>
          </w:p>
        </w:tc>
        <w:tc>
          <w:tcPr>
            <w:tcW w:w="1148" w:type="dxa"/>
          </w:tcPr>
          <w:p w14:paraId="567C5C2C" w14:textId="77777777" w:rsidR="001815B9" w:rsidRPr="006A5025" w:rsidRDefault="001815B9" w:rsidP="00BD3DEB">
            <w:pPr>
              <w:spacing w:line="360" w:lineRule="auto"/>
              <w:jc w:val="both"/>
              <w:rPr>
                <w:rFonts w:ascii="David" w:hAnsi="David" w:cs="David"/>
                <w:sz w:val="24"/>
                <w:szCs w:val="24"/>
                <w:rtl/>
              </w:rPr>
            </w:pPr>
          </w:p>
        </w:tc>
      </w:tr>
      <w:tr w:rsidR="001815B9" w:rsidRPr="006A5025" w14:paraId="31296E29" w14:textId="77777777" w:rsidTr="001815B9">
        <w:tc>
          <w:tcPr>
            <w:tcW w:w="1039" w:type="dxa"/>
          </w:tcPr>
          <w:p w14:paraId="2E620709" w14:textId="77777777" w:rsidR="001815B9" w:rsidRPr="006A5025" w:rsidRDefault="001815B9" w:rsidP="00BD3DEB">
            <w:pPr>
              <w:spacing w:line="360" w:lineRule="auto"/>
              <w:jc w:val="both"/>
              <w:rPr>
                <w:rFonts w:ascii="David" w:hAnsi="David" w:cs="David"/>
                <w:sz w:val="24"/>
                <w:szCs w:val="24"/>
                <w:rtl/>
              </w:rPr>
            </w:pPr>
          </w:p>
          <w:p w14:paraId="01B4A623" w14:textId="77777777" w:rsidR="001815B9" w:rsidRPr="006A5025" w:rsidRDefault="001815B9" w:rsidP="00BD3DEB">
            <w:pPr>
              <w:spacing w:line="360" w:lineRule="auto"/>
              <w:jc w:val="both"/>
              <w:rPr>
                <w:rFonts w:ascii="David" w:hAnsi="David" w:cs="David"/>
                <w:sz w:val="24"/>
                <w:szCs w:val="24"/>
                <w:rtl/>
              </w:rPr>
            </w:pPr>
          </w:p>
        </w:tc>
        <w:tc>
          <w:tcPr>
            <w:tcW w:w="1582" w:type="dxa"/>
          </w:tcPr>
          <w:p w14:paraId="0A56333B" w14:textId="77777777" w:rsidR="001815B9" w:rsidRPr="006A5025" w:rsidRDefault="001815B9" w:rsidP="00BD3DEB">
            <w:pPr>
              <w:spacing w:line="360" w:lineRule="auto"/>
              <w:jc w:val="both"/>
              <w:rPr>
                <w:rFonts w:ascii="David" w:hAnsi="David" w:cs="David"/>
                <w:sz w:val="24"/>
                <w:szCs w:val="24"/>
                <w:rtl/>
              </w:rPr>
            </w:pPr>
          </w:p>
        </w:tc>
        <w:tc>
          <w:tcPr>
            <w:tcW w:w="2234" w:type="dxa"/>
          </w:tcPr>
          <w:p w14:paraId="27F81FDA" w14:textId="77777777" w:rsidR="001815B9" w:rsidRPr="006A5025" w:rsidRDefault="001815B9" w:rsidP="00BD3DEB">
            <w:pPr>
              <w:spacing w:line="360" w:lineRule="auto"/>
              <w:jc w:val="both"/>
              <w:rPr>
                <w:rFonts w:ascii="David" w:hAnsi="David" w:cs="David"/>
                <w:sz w:val="24"/>
                <w:szCs w:val="24"/>
                <w:rtl/>
              </w:rPr>
            </w:pPr>
          </w:p>
        </w:tc>
        <w:tc>
          <w:tcPr>
            <w:tcW w:w="2519" w:type="dxa"/>
          </w:tcPr>
          <w:p w14:paraId="74EAA841" w14:textId="77777777" w:rsidR="001815B9" w:rsidRPr="006A5025" w:rsidRDefault="001815B9" w:rsidP="00BD3DEB">
            <w:pPr>
              <w:spacing w:line="360" w:lineRule="auto"/>
              <w:jc w:val="both"/>
              <w:rPr>
                <w:rFonts w:ascii="David" w:hAnsi="David" w:cs="David"/>
                <w:sz w:val="24"/>
                <w:szCs w:val="24"/>
                <w:rtl/>
              </w:rPr>
            </w:pPr>
          </w:p>
        </w:tc>
        <w:tc>
          <w:tcPr>
            <w:tcW w:w="1148" w:type="dxa"/>
          </w:tcPr>
          <w:p w14:paraId="6945ADCD" w14:textId="77777777" w:rsidR="001815B9" w:rsidRPr="006A5025" w:rsidRDefault="001815B9" w:rsidP="00BD3DEB">
            <w:pPr>
              <w:spacing w:line="360" w:lineRule="auto"/>
              <w:jc w:val="both"/>
              <w:rPr>
                <w:rFonts w:ascii="David" w:hAnsi="David" w:cs="David"/>
                <w:sz w:val="24"/>
                <w:szCs w:val="24"/>
                <w:rtl/>
              </w:rPr>
            </w:pPr>
          </w:p>
        </w:tc>
      </w:tr>
      <w:tr w:rsidR="001815B9" w:rsidRPr="006A5025" w14:paraId="053B325B" w14:textId="77777777" w:rsidTr="001815B9">
        <w:tc>
          <w:tcPr>
            <w:tcW w:w="1039" w:type="dxa"/>
          </w:tcPr>
          <w:p w14:paraId="1D73E8D3" w14:textId="77777777" w:rsidR="001815B9" w:rsidRPr="006A5025" w:rsidRDefault="001815B9" w:rsidP="00BD3DEB">
            <w:pPr>
              <w:spacing w:line="360" w:lineRule="auto"/>
              <w:jc w:val="both"/>
              <w:rPr>
                <w:rFonts w:ascii="David" w:hAnsi="David" w:cs="David"/>
                <w:sz w:val="24"/>
                <w:szCs w:val="24"/>
                <w:rtl/>
              </w:rPr>
            </w:pPr>
          </w:p>
          <w:p w14:paraId="02B79689" w14:textId="77777777" w:rsidR="001815B9" w:rsidRPr="006A5025" w:rsidRDefault="001815B9" w:rsidP="00BD3DEB">
            <w:pPr>
              <w:spacing w:line="360" w:lineRule="auto"/>
              <w:jc w:val="both"/>
              <w:rPr>
                <w:rFonts w:ascii="David" w:hAnsi="David" w:cs="David"/>
                <w:sz w:val="24"/>
                <w:szCs w:val="24"/>
                <w:rtl/>
              </w:rPr>
            </w:pPr>
          </w:p>
        </w:tc>
        <w:tc>
          <w:tcPr>
            <w:tcW w:w="1582" w:type="dxa"/>
          </w:tcPr>
          <w:p w14:paraId="5816BBDE" w14:textId="77777777" w:rsidR="001815B9" w:rsidRPr="006A5025" w:rsidRDefault="001815B9" w:rsidP="00BD3DEB">
            <w:pPr>
              <w:spacing w:line="360" w:lineRule="auto"/>
              <w:jc w:val="both"/>
              <w:rPr>
                <w:rFonts w:ascii="David" w:hAnsi="David" w:cs="David"/>
                <w:sz w:val="24"/>
                <w:szCs w:val="24"/>
                <w:rtl/>
              </w:rPr>
            </w:pPr>
          </w:p>
        </w:tc>
        <w:tc>
          <w:tcPr>
            <w:tcW w:w="2234" w:type="dxa"/>
          </w:tcPr>
          <w:p w14:paraId="7B321308" w14:textId="77777777" w:rsidR="001815B9" w:rsidRPr="006A5025" w:rsidRDefault="001815B9" w:rsidP="00BD3DEB">
            <w:pPr>
              <w:spacing w:line="360" w:lineRule="auto"/>
              <w:jc w:val="both"/>
              <w:rPr>
                <w:rFonts w:ascii="David" w:hAnsi="David" w:cs="David"/>
                <w:sz w:val="24"/>
                <w:szCs w:val="24"/>
                <w:rtl/>
              </w:rPr>
            </w:pPr>
          </w:p>
        </w:tc>
        <w:tc>
          <w:tcPr>
            <w:tcW w:w="2519" w:type="dxa"/>
          </w:tcPr>
          <w:p w14:paraId="4B111384" w14:textId="77777777" w:rsidR="001815B9" w:rsidRPr="006A5025" w:rsidRDefault="001815B9" w:rsidP="00BD3DEB">
            <w:pPr>
              <w:spacing w:line="360" w:lineRule="auto"/>
              <w:jc w:val="both"/>
              <w:rPr>
                <w:rFonts w:ascii="David" w:hAnsi="David" w:cs="David"/>
                <w:sz w:val="24"/>
                <w:szCs w:val="24"/>
                <w:rtl/>
              </w:rPr>
            </w:pPr>
          </w:p>
        </w:tc>
        <w:tc>
          <w:tcPr>
            <w:tcW w:w="1148" w:type="dxa"/>
          </w:tcPr>
          <w:p w14:paraId="6926814C" w14:textId="77777777" w:rsidR="001815B9" w:rsidRPr="006A5025" w:rsidRDefault="001815B9" w:rsidP="00BD3DEB">
            <w:pPr>
              <w:spacing w:line="360" w:lineRule="auto"/>
              <w:jc w:val="both"/>
              <w:rPr>
                <w:rFonts w:ascii="David" w:hAnsi="David" w:cs="David"/>
                <w:sz w:val="24"/>
                <w:szCs w:val="24"/>
                <w:rtl/>
              </w:rPr>
            </w:pPr>
          </w:p>
        </w:tc>
      </w:tr>
      <w:tr w:rsidR="001815B9" w:rsidRPr="006A5025" w14:paraId="3547A084" w14:textId="77777777" w:rsidTr="001815B9">
        <w:tc>
          <w:tcPr>
            <w:tcW w:w="1039" w:type="dxa"/>
          </w:tcPr>
          <w:p w14:paraId="4B077632" w14:textId="77777777" w:rsidR="001815B9" w:rsidRPr="006A5025" w:rsidRDefault="001815B9" w:rsidP="00BD3DEB">
            <w:pPr>
              <w:spacing w:line="360" w:lineRule="auto"/>
              <w:jc w:val="both"/>
              <w:rPr>
                <w:rFonts w:ascii="David" w:hAnsi="David" w:cs="David"/>
                <w:sz w:val="24"/>
                <w:szCs w:val="24"/>
                <w:rtl/>
              </w:rPr>
            </w:pPr>
          </w:p>
          <w:p w14:paraId="784E2B49" w14:textId="77777777" w:rsidR="001815B9" w:rsidRPr="006A5025" w:rsidRDefault="001815B9" w:rsidP="00BD3DEB">
            <w:pPr>
              <w:spacing w:line="360" w:lineRule="auto"/>
              <w:jc w:val="both"/>
              <w:rPr>
                <w:rFonts w:ascii="David" w:hAnsi="David" w:cs="David"/>
                <w:sz w:val="24"/>
                <w:szCs w:val="24"/>
                <w:rtl/>
              </w:rPr>
            </w:pPr>
          </w:p>
        </w:tc>
        <w:tc>
          <w:tcPr>
            <w:tcW w:w="1582" w:type="dxa"/>
          </w:tcPr>
          <w:p w14:paraId="69DF8887" w14:textId="77777777" w:rsidR="001815B9" w:rsidRPr="006A5025" w:rsidRDefault="001815B9" w:rsidP="00BD3DEB">
            <w:pPr>
              <w:spacing w:line="360" w:lineRule="auto"/>
              <w:jc w:val="both"/>
              <w:rPr>
                <w:rFonts w:ascii="David" w:hAnsi="David" w:cs="David"/>
                <w:sz w:val="24"/>
                <w:szCs w:val="24"/>
                <w:rtl/>
              </w:rPr>
            </w:pPr>
          </w:p>
        </w:tc>
        <w:tc>
          <w:tcPr>
            <w:tcW w:w="2234" w:type="dxa"/>
          </w:tcPr>
          <w:p w14:paraId="3F858A5F" w14:textId="77777777" w:rsidR="001815B9" w:rsidRPr="006A5025" w:rsidRDefault="001815B9" w:rsidP="00BD3DEB">
            <w:pPr>
              <w:spacing w:line="360" w:lineRule="auto"/>
              <w:jc w:val="both"/>
              <w:rPr>
                <w:rFonts w:ascii="David" w:hAnsi="David" w:cs="David"/>
                <w:sz w:val="24"/>
                <w:szCs w:val="24"/>
                <w:rtl/>
              </w:rPr>
            </w:pPr>
          </w:p>
        </w:tc>
        <w:tc>
          <w:tcPr>
            <w:tcW w:w="2519" w:type="dxa"/>
          </w:tcPr>
          <w:p w14:paraId="011A2480" w14:textId="77777777" w:rsidR="001815B9" w:rsidRPr="006A5025" w:rsidRDefault="001815B9" w:rsidP="00BD3DEB">
            <w:pPr>
              <w:spacing w:line="360" w:lineRule="auto"/>
              <w:jc w:val="both"/>
              <w:rPr>
                <w:rFonts w:ascii="David" w:hAnsi="David" w:cs="David"/>
                <w:sz w:val="24"/>
                <w:szCs w:val="24"/>
                <w:rtl/>
              </w:rPr>
            </w:pPr>
          </w:p>
        </w:tc>
        <w:tc>
          <w:tcPr>
            <w:tcW w:w="1148" w:type="dxa"/>
          </w:tcPr>
          <w:p w14:paraId="62F6E8A3" w14:textId="77777777" w:rsidR="001815B9" w:rsidRPr="006A5025" w:rsidRDefault="001815B9" w:rsidP="00BD3DEB">
            <w:pPr>
              <w:spacing w:line="360" w:lineRule="auto"/>
              <w:jc w:val="both"/>
              <w:rPr>
                <w:rFonts w:ascii="David" w:hAnsi="David" w:cs="David"/>
                <w:sz w:val="24"/>
                <w:szCs w:val="24"/>
                <w:rtl/>
              </w:rPr>
            </w:pPr>
          </w:p>
        </w:tc>
      </w:tr>
      <w:tr w:rsidR="001815B9" w:rsidRPr="006A5025" w14:paraId="739F7644" w14:textId="77777777" w:rsidTr="001815B9">
        <w:tc>
          <w:tcPr>
            <w:tcW w:w="1039" w:type="dxa"/>
          </w:tcPr>
          <w:p w14:paraId="17E5AB17" w14:textId="77777777" w:rsidR="001815B9" w:rsidRPr="006A5025" w:rsidRDefault="001815B9" w:rsidP="00BD3DEB">
            <w:pPr>
              <w:spacing w:line="360" w:lineRule="auto"/>
              <w:jc w:val="both"/>
              <w:rPr>
                <w:rFonts w:ascii="David" w:hAnsi="David" w:cs="David"/>
                <w:sz w:val="24"/>
                <w:szCs w:val="24"/>
                <w:rtl/>
              </w:rPr>
            </w:pPr>
          </w:p>
          <w:p w14:paraId="60E1619A" w14:textId="77777777" w:rsidR="001815B9" w:rsidRPr="006A5025" w:rsidRDefault="001815B9" w:rsidP="00BD3DEB">
            <w:pPr>
              <w:spacing w:line="360" w:lineRule="auto"/>
              <w:jc w:val="both"/>
              <w:rPr>
                <w:rFonts w:ascii="David" w:hAnsi="David" w:cs="David"/>
                <w:sz w:val="24"/>
                <w:szCs w:val="24"/>
                <w:rtl/>
              </w:rPr>
            </w:pPr>
          </w:p>
        </w:tc>
        <w:tc>
          <w:tcPr>
            <w:tcW w:w="1582" w:type="dxa"/>
          </w:tcPr>
          <w:p w14:paraId="416A3F64" w14:textId="77777777" w:rsidR="001815B9" w:rsidRPr="006A5025" w:rsidRDefault="001815B9" w:rsidP="00BD3DEB">
            <w:pPr>
              <w:spacing w:line="360" w:lineRule="auto"/>
              <w:jc w:val="both"/>
              <w:rPr>
                <w:rFonts w:ascii="David" w:hAnsi="David" w:cs="David"/>
                <w:sz w:val="24"/>
                <w:szCs w:val="24"/>
                <w:rtl/>
              </w:rPr>
            </w:pPr>
          </w:p>
        </w:tc>
        <w:tc>
          <w:tcPr>
            <w:tcW w:w="2234" w:type="dxa"/>
          </w:tcPr>
          <w:p w14:paraId="240EAF21" w14:textId="77777777" w:rsidR="001815B9" w:rsidRPr="006A5025" w:rsidRDefault="001815B9" w:rsidP="00BD3DEB">
            <w:pPr>
              <w:spacing w:line="360" w:lineRule="auto"/>
              <w:jc w:val="both"/>
              <w:rPr>
                <w:rFonts w:ascii="David" w:hAnsi="David" w:cs="David"/>
                <w:sz w:val="24"/>
                <w:szCs w:val="24"/>
                <w:rtl/>
              </w:rPr>
            </w:pPr>
          </w:p>
        </w:tc>
        <w:tc>
          <w:tcPr>
            <w:tcW w:w="2519" w:type="dxa"/>
          </w:tcPr>
          <w:p w14:paraId="6261499F" w14:textId="77777777" w:rsidR="001815B9" w:rsidRPr="006A5025" w:rsidRDefault="001815B9" w:rsidP="00BD3DEB">
            <w:pPr>
              <w:spacing w:line="360" w:lineRule="auto"/>
              <w:jc w:val="both"/>
              <w:rPr>
                <w:rFonts w:ascii="David" w:hAnsi="David" w:cs="David"/>
                <w:sz w:val="24"/>
                <w:szCs w:val="24"/>
                <w:rtl/>
              </w:rPr>
            </w:pPr>
          </w:p>
        </w:tc>
        <w:tc>
          <w:tcPr>
            <w:tcW w:w="1148" w:type="dxa"/>
          </w:tcPr>
          <w:p w14:paraId="49524149" w14:textId="77777777" w:rsidR="001815B9" w:rsidRPr="006A5025" w:rsidRDefault="001815B9" w:rsidP="00BD3DEB">
            <w:pPr>
              <w:spacing w:line="360" w:lineRule="auto"/>
              <w:jc w:val="both"/>
              <w:rPr>
                <w:rFonts w:ascii="David" w:hAnsi="David" w:cs="David"/>
                <w:sz w:val="24"/>
                <w:szCs w:val="24"/>
                <w:rtl/>
              </w:rPr>
            </w:pPr>
          </w:p>
        </w:tc>
      </w:tr>
      <w:tr w:rsidR="001815B9" w:rsidRPr="006A5025" w14:paraId="12847A4D" w14:textId="77777777" w:rsidTr="001815B9">
        <w:tc>
          <w:tcPr>
            <w:tcW w:w="1039" w:type="dxa"/>
          </w:tcPr>
          <w:p w14:paraId="47890C5C" w14:textId="77777777" w:rsidR="001815B9" w:rsidRPr="006A5025" w:rsidRDefault="001815B9" w:rsidP="00BD3DEB">
            <w:pPr>
              <w:spacing w:line="360" w:lineRule="auto"/>
              <w:jc w:val="both"/>
              <w:rPr>
                <w:rFonts w:ascii="David" w:hAnsi="David" w:cs="David"/>
                <w:sz w:val="24"/>
                <w:szCs w:val="24"/>
                <w:rtl/>
              </w:rPr>
            </w:pPr>
          </w:p>
          <w:p w14:paraId="6FABF06C" w14:textId="77777777" w:rsidR="001815B9" w:rsidRPr="006A5025" w:rsidRDefault="001815B9" w:rsidP="00BD3DEB">
            <w:pPr>
              <w:spacing w:line="360" w:lineRule="auto"/>
              <w:jc w:val="both"/>
              <w:rPr>
                <w:rFonts w:ascii="David" w:hAnsi="David" w:cs="David"/>
                <w:sz w:val="24"/>
                <w:szCs w:val="24"/>
                <w:rtl/>
              </w:rPr>
            </w:pPr>
          </w:p>
        </w:tc>
        <w:tc>
          <w:tcPr>
            <w:tcW w:w="1582" w:type="dxa"/>
          </w:tcPr>
          <w:p w14:paraId="3233589F" w14:textId="77777777" w:rsidR="001815B9" w:rsidRPr="006A5025" w:rsidRDefault="001815B9" w:rsidP="00BD3DEB">
            <w:pPr>
              <w:spacing w:line="360" w:lineRule="auto"/>
              <w:jc w:val="both"/>
              <w:rPr>
                <w:rFonts w:ascii="David" w:hAnsi="David" w:cs="David"/>
                <w:sz w:val="24"/>
                <w:szCs w:val="24"/>
                <w:rtl/>
              </w:rPr>
            </w:pPr>
          </w:p>
        </w:tc>
        <w:tc>
          <w:tcPr>
            <w:tcW w:w="2234" w:type="dxa"/>
          </w:tcPr>
          <w:p w14:paraId="76DB8920" w14:textId="77777777" w:rsidR="001815B9" w:rsidRPr="006A5025" w:rsidRDefault="001815B9" w:rsidP="00BD3DEB">
            <w:pPr>
              <w:spacing w:line="360" w:lineRule="auto"/>
              <w:jc w:val="both"/>
              <w:rPr>
                <w:rFonts w:ascii="David" w:hAnsi="David" w:cs="David"/>
                <w:sz w:val="24"/>
                <w:szCs w:val="24"/>
                <w:rtl/>
              </w:rPr>
            </w:pPr>
          </w:p>
        </w:tc>
        <w:tc>
          <w:tcPr>
            <w:tcW w:w="2519" w:type="dxa"/>
          </w:tcPr>
          <w:p w14:paraId="5F2887C2" w14:textId="77777777" w:rsidR="001815B9" w:rsidRPr="006A5025" w:rsidRDefault="001815B9" w:rsidP="00BD3DEB">
            <w:pPr>
              <w:spacing w:line="360" w:lineRule="auto"/>
              <w:jc w:val="both"/>
              <w:rPr>
                <w:rFonts w:ascii="David" w:hAnsi="David" w:cs="David"/>
                <w:sz w:val="24"/>
                <w:szCs w:val="24"/>
                <w:rtl/>
              </w:rPr>
            </w:pPr>
          </w:p>
        </w:tc>
        <w:tc>
          <w:tcPr>
            <w:tcW w:w="1148" w:type="dxa"/>
          </w:tcPr>
          <w:p w14:paraId="30ED167D" w14:textId="77777777" w:rsidR="001815B9" w:rsidRPr="006A5025" w:rsidRDefault="001815B9" w:rsidP="00BD3DEB">
            <w:pPr>
              <w:spacing w:line="360" w:lineRule="auto"/>
              <w:jc w:val="both"/>
              <w:rPr>
                <w:rFonts w:ascii="David" w:hAnsi="David" w:cs="David"/>
                <w:sz w:val="24"/>
                <w:szCs w:val="24"/>
                <w:rtl/>
              </w:rPr>
            </w:pPr>
          </w:p>
        </w:tc>
      </w:tr>
    </w:tbl>
    <w:p w14:paraId="7F549AFC" w14:textId="77777777" w:rsidR="001815B9" w:rsidRPr="006A5025" w:rsidRDefault="001815B9" w:rsidP="00BD3DEB">
      <w:pPr>
        <w:pStyle w:val="ac"/>
        <w:tabs>
          <w:tab w:val="clear" w:pos="4153"/>
          <w:tab w:val="clear" w:pos="8306"/>
        </w:tabs>
        <w:spacing w:line="360" w:lineRule="auto"/>
        <w:jc w:val="both"/>
        <w:rPr>
          <w:rFonts w:ascii="David" w:eastAsia="Calibri" w:hAnsi="David"/>
          <w:b/>
          <w:bCs/>
          <w:szCs w:val="24"/>
          <w:u w:val="single"/>
          <w:rtl/>
        </w:rPr>
      </w:pPr>
    </w:p>
    <w:p w14:paraId="76BBEC5B" w14:textId="77777777" w:rsidR="001815B9" w:rsidRPr="006A5025" w:rsidRDefault="001815B9" w:rsidP="00BD3DEB">
      <w:pPr>
        <w:pStyle w:val="ac"/>
        <w:tabs>
          <w:tab w:val="clear" w:pos="4153"/>
          <w:tab w:val="clear" w:pos="8306"/>
        </w:tabs>
        <w:spacing w:line="360" w:lineRule="auto"/>
        <w:jc w:val="center"/>
        <w:rPr>
          <w:rFonts w:ascii="David" w:eastAsia="Calibri" w:hAnsi="David"/>
          <w:b/>
          <w:bCs/>
          <w:szCs w:val="24"/>
          <w:u w:val="single"/>
          <w:rtl/>
        </w:rPr>
      </w:pPr>
      <w:r w:rsidRPr="006A5025">
        <w:rPr>
          <w:rFonts w:ascii="David" w:eastAsia="Calibri" w:hAnsi="David"/>
          <w:b/>
          <w:bCs/>
          <w:szCs w:val="24"/>
          <w:u w:val="single"/>
          <w:rtl/>
        </w:rPr>
        <w:br/>
      </w:r>
      <w:r w:rsidRPr="006A5025">
        <w:rPr>
          <w:rFonts w:ascii="David" w:eastAsia="Calibri" w:hAnsi="David"/>
          <w:b/>
          <w:bCs/>
          <w:szCs w:val="24"/>
          <w:u w:val="single"/>
          <w:rtl/>
        </w:rPr>
        <w:br w:type="page"/>
      </w:r>
    </w:p>
    <w:p w14:paraId="5949C854" w14:textId="7E689851" w:rsidR="001815B9" w:rsidRPr="006A5025" w:rsidRDefault="001815B9" w:rsidP="00BD3DEB">
      <w:pPr>
        <w:pStyle w:val="ac"/>
        <w:tabs>
          <w:tab w:val="clear" w:pos="4153"/>
          <w:tab w:val="clear" w:pos="8306"/>
        </w:tabs>
        <w:spacing w:line="360" w:lineRule="auto"/>
        <w:jc w:val="center"/>
        <w:rPr>
          <w:rFonts w:ascii="David" w:eastAsia="Calibri" w:hAnsi="David"/>
          <w:b/>
          <w:bCs/>
          <w:szCs w:val="24"/>
          <w:u w:val="single"/>
          <w:rtl/>
        </w:rPr>
      </w:pPr>
      <w:r w:rsidRPr="00EB6182">
        <w:rPr>
          <w:rFonts w:ascii="David" w:eastAsia="Calibri" w:hAnsi="David"/>
          <w:b/>
          <w:bCs/>
          <w:szCs w:val="24"/>
          <w:u w:val="single"/>
          <w:rtl/>
        </w:rPr>
        <w:t>נספח ג' - טופס מעקב טיפולי בריאות - כאמור בסעיף 4.3.</w:t>
      </w:r>
      <w:r w:rsidR="00EB6182">
        <w:rPr>
          <w:rFonts w:ascii="David" w:eastAsia="Calibri" w:hAnsi="David" w:hint="cs"/>
          <w:b/>
          <w:bCs/>
          <w:szCs w:val="24"/>
          <w:u w:val="single"/>
          <w:rtl/>
        </w:rPr>
        <w:t>9</w:t>
      </w:r>
      <w:r w:rsidRPr="00EB6182">
        <w:rPr>
          <w:rFonts w:ascii="David" w:eastAsia="Calibri" w:hAnsi="David"/>
          <w:b/>
          <w:bCs/>
          <w:szCs w:val="24"/>
          <w:u w:val="single"/>
          <w:rtl/>
        </w:rPr>
        <w:t>.(1ד)</w:t>
      </w:r>
    </w:p>
    <w:p w14:paraId="7E972025" w14:textId="77777777" w:rsidR="001815B9" w:rsidRPr="006A5025" w:rsidRDefault="001815B9" w:rsidP="00BD3DEB">
      <w:pPr>
        <w:pStyle w:val="ac"/>
        <w:tabs>
          <w:tab w:val="clear" w:pos="4153"/>
          <w:tab w:val="clear" w:pos="8306"/>
        </w:tabs>
        <w:spacing w:line="360" w:lineRule="auto"/>
        <w:jc w:val="both"/>
        <w:rPr>
          <w:rFonts w:ascii="David" w:eastAsia="Calibri" w:hAnsi="David"/>
          <w:b/>
          <w:bCs/>
          <w:szCs w:val="24"/>
          <w:u w:val="single"/>
          <w:rtl/>
        </w:rPr>
      </w:pPr>
    </w:p>
    <w:p w14:paraId="06B91F49" w14:textId="77777777" w:rsidR="001815B9" w:rsidRPr="006A5025" w:rsidRDefault="001815B9" w:rsidP="00BD3DEB">
      <w:pPr>
        <w:pStyle w:val="ac"/>
        <w:tabs>
          <w:tab w:val="clear" w:pos="4153"/>
          <w:tab w:val="clear" w:pos="8306"/>
        </w:tabs>
        <w:spacing w:line="360" w:lineRule="auto"/>
        <w:jc w:val="both"/>
        <w:rPr>
          <w:rFonts w:ascii="David" w:eastAsia="Calibri" w:hAnsi="David"/>
          <w:b/>
          <w:bCs/>
          <w:szCs w:val="24"/>
          <w:u w:val="single"/>
          <w:rtl/>
        </w:rPr>
      </w:pPr>
    </w:p>
    <w:tbl>
      <w:tblPr>
        <w:bidiVisual/>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טופס מעקב טיפולי בריאות"/>
      </w:tblPr>
      <w:tblGrid>
        <w:gridCol w:w="1031"/>
        <w:gridCol w:w="976"/>
        <w:gridCol w:w="1046"/>
        <w:gridCol w:w="981"/>
        <w:gridCol w:w="703"/>
        <w:gridCol w:w="742"/>
        <w:gridCol w:w="1193"/>
        <w:gridCol w:w="1015"/>
        <w:gridCol w:w="835"/>
      </w:tblGrid>
      <w:tr w:rsidR="001815B9" w:rsidRPr="006A5025" w14:paraId="2E15F9BC" w14:textId="77777777" w:rsidTr="00EB6182">
        <w:trPr>
          <w:trHeight w:val="565"/>
          <w:jc w:val="center"/>
        </w:trPr>
        <w:tc>
          <w:tcPr>
            <w:tcW w:w="1031" w:type="dxa"/>
          </w:tcPr>
          <w:p w14:paraId="06F1E01B"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r w:rsidRPr="006A5025">
              <w:rPr>
                <w:rFonts w:ascii="David" w:hAnsi="David"/>
                <w:b/>
                <w:bCs/>
                <w:i/>
                <w:iCs/>
                <w:szCs w:val="24"/>
                <w:rtl/>
              </w:rPr>
              <w:t>מספר /שם הבריכה</w:t>
            </w:r>
          </w:p>
        </w:tc>
        <w:tc>
          <w:tcPr>
            <w:tcW w:w="976" w:type="dxa"/>
          </w:tcPr>
          <w:p w14:paraId="082F2236"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r w:rsidRPr="006A5025">
              <w:rPr>
                <w:rFonts w:ascii="David" w:hAnsi="David"/>
                <w:b/>
                <w:bCs/>
                <w:i/>
                <w:iCs/>
                <w:szCs w:val="24"/>
                <w:rtl/>
              </w:rPr>
              <w:t>תאריך הטיפול</w:t>
            </w:r>
          </w:p>
        </w:tc>
        <w:tc>
          <w:tcPr>
            <w:tcW w:w="1046" w:type="dxa"/>
          </w:tcPr>
          <w:p w14:paraId="13402027"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r w:rsidRPr="006A5025">
              <w:rPr>
                <w:rFonts w:ascii="David" w:hAnsi="David"/>
                <w:b/>
                <w:bCs/>
                <w:i/>
                <w:iCs/>
                <w:szCs w:val="24"/>
                <w:rtl/>
              </w:rPr>
              <w:t>גורם המחלה</w:t>
            </w:r>
          </w:p>
        </w:tc>
        <w:tc>
          <w:tcPr>
            <w:tcW w:w="981" w:type="dxa"/>
          </w:tcPr>
          <w:p w14:paraId="1E1E23EE"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r w:rsidRPr="006A5025">
              <w:rPr>
                <w:rFonts w:ascii="David" w:hAnsi="David"/>
                <w:b/>
                <w:bCs/>
                <w:i/>
                <w:iCs/>
                <w:szCs w:val="24"/>
                <w:rtl/>
              </w:rPr>
              <w:t>חומר הטיפול</w:t>
            </w:r>
          </w:p>
        </w:tc>
        <w:tc>
          <w:tcPr>
            <w:tcW w:w="703" w:type="dxa"/>
          </w:tcPr>
          <w:p w14:paraId="055517F0"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r w:rsidRPr="006A5025">
              <w:rPr>
                <w:rFonts w:ascii="David" w:hAnsi="David"/>
                <w:b/>
                <w:bCs/>
                <w:i/>
                <w:iCs/>
                <w:szCs w:val="24"/>
                <w:rtl/>
              </w:rPr>
              <w:t>מינון</w:t>
            </w:r>
          </w:p>
        </w:tc>
        <w:tc>
          <w:tcPr>
            <w:tcW w:w="742" w:type="dxa"/>
          </w:tcPr>
          <w:p w14:paraId="2C8407B0" w14:textId="77777777" w:rsidR="001815B9" w:rsidRPr="006A5025" w:rsidRDefault="001815B9" w:rsidP="00BD3DEB">
            <w:pPr>
              <w:pStyle w:val="ac"/>
              <w:tabs>
                <w:tab w:val="clear" w:pos="4153"/>
                <w:tab w:val="clear" w:pos="8306"/>
              </w:tabs>
              <w:spacing w:line="360" w:lineRule="auto"/>
              <w:jc w:val="both"/>
              <w:rPr>
                <w:rFonts w:ascii="David" w:hAnsi="David"/>
                <w:b/>
                <w:bCs/>
                <w:i/>
                <w:iCs/>
                <w:color w:val="000000"/>
                <w:szCs w:val="24"/>
                <w:rtl/>
              </w:rPr>
            </w:pPr>
            <w:r w:rsidRPr="006A5025">
              <w:rPr>
                <w:rFonts w:ascii="David" w:hAnsi="David"/>
                <w:b/>
                <w:bCs/>
                <w:i/>
                <w:iCs/>
                <w:color w:val="000000"/>
                <w:szCs w:val="24"/>
                <w:rtl/>
              </w:rPr>
              <w:t>כמות</w:t>
            </w:r>
          </w:p>
        </w:tc>
        <w:tc>
          <w:tcPr>
            <w:tcW w:w="1193" w:type="dxa"/>
          </w:tcPr>
          <w:p w14:paraId="6027B8F0"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r w:rsidRPr="006A5025">
              <w:rPr>
                <w:rFonts w:ascii="David" w:hAnsi="David"/>
                <w:b/>
                <w:bCs/>
                <w:i/>
                <w:iCs/>
                <w:szCs w:val="24"/>
                <w:rtl/>
              </w:rPr>
              <w:t>זמן המתנה בימים</w:t>
            </w:r>
          </w:p>
          <w:p w14:paraId="6EEEAC65" w14:textId="77777777" w:rsidR="001815B9" w:rsidRPr="006A5025" w:rsidRDefault="001815B9" w:rsidP="00BD3DEB">
            <w:pPr>
              <w:pStyle w:val="ac"/>
              <w:tabs>
                <w:tab w:val="clear" w:pos="4153"/>
                <w:tab w:val="clear" w:pos="8306"/>
              </w:tabs>
              <w:spacing w:line="360" w:lineRule="auto"/>
              <w:jc w:val="both"/>
              <w:rPr>
                <w:rFonts w:ascii="David" w:hAnsi="David"/>
                <w:b/>
                <w:bCs/>
                <w:i/>
                <w:iCs/>
                <w:color w:val="FF6600"/>
                <w:szCs w:val="24"/>
                <w:rtl/>
              </w:rPr>
            </w:pPr>
            <w:r w:rsidRPr="006A5025">
              <w:rPr>
                <w:rFonts w:ascii="David" w:hAnsi="David"/>
                <w:b/>
                <w:bCs/>
                <w:i/>
                <w:iCs/>
                <w:szCs w:val="24"/>
                <w:rtl/>
              </w:rPr>
              <w:t>(בבריכה המיועדת לשיווק)</w:t>
            </w:r>
          </w:p>
        </w:tc>
        <w:tc>
          <w:tcPr>
            <w:tcW w:w="1015" w:type="dxa"/>
          </w:tcPr>
          <w:p w14:paraId="55589D65"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r w:rsidRPr="006A5025">
              <w:rPr>
                <w:rFonts w:ascii="David" w:hAnsi="David"/>
                <w:b/>
                <w:bCs/>
                <w:i/>
                <w:iCs/>
                <w:szCs w:val="24"/>
                <w:rtl/>
              </w:rPr>
              <w:t>תאריך סיום ההמתנה</w:t>
            </w:r>
          </w:p>
        </w:tc>
        <w:tc>
          <w:tcPr>
            <w:tcW w:w="835" w:type="dxa"/>
          </w:tcPr>
          <w:p w14:paraId="439B0B86"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r w:rsidRPr="006A5025">
              <w:rPr>
                <w:rFonts w:ascii="David" w:hAnsi="David"/>
                <w:b/>
                <w:bCs/>
                <w:i/>
                <w:iCs/>
                <w:szCs w:val="24"/>
                <w:rtl/>
              </w:rPr>
              <w:t>הערות</w:t>
            </w:r>
          </w:p>
        </w:tc>
      </w:tr>
      <w:tr w:rsidR="001815B9" w:rsidRPr="006A5025" w14:paraId="3B25C79C" w14:textId="77777777" w:rsidTr="00EB6182">
        <w:trPr>
          <w:trHeight w:val="580"/>
          <w:jc w:val="center"/>
        </w:trPr>
        <w:tc>
          <w:tcPr>
            <w:tcW w:w="1031" w:type="dxa"/>
          </w:tcPr>
          <w:p w14:paraId="1C1A63E9"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976" w:type="dxa"/>
          </w:tcPr>
          <w:p w14:paraId="3B77A77A"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1046" w:type="dxa"/>
          </w:tcPr>
          <w:p w14:paraId="7860D83F"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981" w:type="dxa"/>
          </w:tcPr>
          <w:p w14:paraId="3654DC6D"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703" w:type="dxa"/>
          </w:tcPr>
          <w:p w14:paraId="70991F08"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742" w:type="dxa"/>
          </w:tcPr>
          <w:p w14:paraId="3D486327"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1193" w:type="dxa"/>
          </w:tcPr>
          <w:p w14:paraId="1D10A2B7"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1015" w:type="dxa"/>
          </w:tcPr>
          <w:p w14:paraId="223F0E44"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835" w:type="dxa"/>
          </w:tcPr>
          <w:p w14:paraId="6812FAA0"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r>
      <w:tr w:rsidR="001815B9" w:rsidRPr="006A5025" w14:paraId="269B6ECC" w14:textId="77777777" w:rsidTr="00EB6182">
        <w:trPr>
          <w:trHeight w:val="565"/>
          <w:jc w:val="center"/>
        </w:trPr>
        <w:tc>
          <w:tcPr>
            <w:tcW w:w="1031" w:type="dxa"/>
          </w:tcPr>
          <w:p w14:paraId="33676C56"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976" w:type="dxa"/>
          </w:tcPr>
          <w:p w14:paraId="21B3EFB8"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1046" w:type="dxa"/>
          </w:tcPr>
          <w:p w14:paraId="0F001C78"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981" w:type="dxa"/>
          </w:tcPr>
          <w:p w14:paraId="1250EB08"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703" w:type="dxa"/>
          </w:tcPr>
          <w:p w14:paraId="455557AA"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742" w:type="dxa"/>
          </w:tcPr>
          <w:p w14:paraId="7610F2B7"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1193" w:type="dxa"/>
          </w:tcPr>
          <w:p w14:paraId="033C4E25"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1015" w:type="dxa"/>
          </w:tcPr>
          <w:p w14:paraId="3B8E9811"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835" w:type="dxa"/>
          </w:tcPr>
          <w:p w14:paraId="686C879D"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r>
      <w:tr w:rsidR="001815B9" w:rsidRPr="006A5025" w14:paraId="76FFDF2B" w14:textId="77777777" w:rsidTr="00EB6182">
        <w:trPr>
          <w:trHeight w:val="565"/>
          <w:jc w:val="center"/>
        </w:trPr>
        <w:tc>
          <w:tcPr>
            <w:tcW w:w="1031" w:type="dxa"/>
          </w:tcPr>
          <w:p w14:paraId="33F65D01"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976" w:type="dxa"/>
          </w:tcPr>
          <w:p w14:paraId="0D5AC17D"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1046" w:type="dxa"/>
          </w:tcPr>
          <w:p w14:paraId="6DBD8EE1"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981" w:type="dxa"/>
          </w:tcPr>
          <w:p w14:paraId="1C1F4FF7"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703" w:type="dxa"/>
          </w:tcPr>
          <w:p w14:paraId="784B84E1"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742" w:type="dxa"/>
          </w:tcPr>
          <w:p w14:paraId="043596E4"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1193" w:type="dxa"/>
          </w:tcPr>
          <w:p w14:paraId="16EA52B7"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1015" w:type="dxa"/>
          </w:tcPr>
          <w:p w14:paraId="3673FE90"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c>
          <w:tcPr>
            <w:tcW w:w="835" w:type="dxa"/>
          </w:tcPr>
          <w:p w14:paraId="1AF9AA1D" w14:textId="77777777" w:rsidR="001815B9" w:rsidRPr="006A5025" w:rsidRDefault="001815B9" w:rsidP="00BD3DEB">
            <w:pPr>
              <w:pStyle w:val="ac"/>
              <w:tabs>
                <w:tab w:val="clear" w:pos="4153"/>
                <w:tab w:val="clear" w:pos="8306"/>
              </w:tabs>
              <w:spacing w:line="360" w:lineRule="auto"/>
              <w:jc w:val="both"/>
              <w:rPr>
                <w:rFonts w:ascii="David" w:hAnsi="David"/>
                <w:b/>
                <w:bCs/>
                <w:i/>
                <w:iCs/>
                <w:szCs w:val="24"/>
                <w:rtl/>
              </w:rPr>
            </w:pPr>
          </w:p>
        </w:tc>
      </w:tr>
    </w:tbl>
    <w:p w14:paraId="51215D25" w14:textId="77777777" w:rsidR="001815B9" w:rsidRPr="006A5025" w:rsidRDefault="001815B9" w:rsidP="00BD3DEB">
      <w:pPr>
        <w:spacing w:after="0" w:line="360" w:lineRule="auto"/>
        <w:jc w:val="both"/>
        <w:rPr>
          <w:rFonts w:ascii="David" w:hAnsi="David" w:cs="David"/>
          <w:b/>
          <w:bCs/>
          <w:sz w:val="24"/>
          <w:szCs w:val="24"/>
          <w:u w:val="single"/>
          <w:rtl/>
        </w:rPr>
      </w:pPr>
    </w:p>
    <w:p w14:paraId="3160DAAA" w14:textId="77777777" w:rsidR="001815B9" w:rsidRPr="006A5025" w:rsidRDefault="001815B9" w:rsidP="00BD3DEB">
      <w:pPr>
        <w:spacing w:after="0" w:line="360" w:lineRule="auto"/>
        <w:jc w:val="center"/>
        <w:rPr>
          <w:rFonts w:ascii="David" w:hAnsi="David" w:cs="David"/>
          <w:b/>
          <w:bCs/>
          <w:sz w:val="24"/>
          <w:szCs w:val="24"/>
          <w:u w:val="single"/>
          <w:rtl/>
        </w:rPr>
      </w:pPr>
      <w:r w:rsidRPr="006A5025">
        <w:rPr>
          <w:rFonts w:ascii="David" w:hAnsi="David" w:cs="David"/>
          <w:b/>
          <w:bCs/>
          <w:sz w:val="24"/>
          <w:szCs w:val="24"/>
          <w:u w:val="single"/>
          <w:rtl/>
        </w:rPr>
        <w:br w:type="page"/>
      </w:r>
    </w:p>
    <w:p w14:paraId="65DE37F6" w14:textId="1942C3DE" w:rsidR="001815B9" w:rsidRPr="006A5025" w:rsidRDefault="001815B9" w:rsidP="00BD3DEB">
      <w:pPr>
        <w:spacing w:after="0" w:line="360" w:lineRule="auto"/>
        <w:jc w:val="center"/>
        <w:rPr>
          <w:rFonts w:ascii="David" w:hAnsi="David" w:cs="David"/>
          <w:b/>
          <w:bCs/>
          <w:sz w:val="24"/>
          <w:szCs w:val="24"/>
          <w:u w:val="single"/>
          <w:rtl/>
        </w:rPr>
      </w:pPr>
      <w:r w:rsidRPr="00EB6182">
        <w:rPr>
          <w:rFonts w:ascii="David" w:hAnsi="David" w:cs="David"/>
          <w:b/>
          <w:bCs/>
          <w:sz w:val="24"/>
          <w:szCs w:val="24"/>
          <w:u w:val="single"/>
          <w:rtl/>
        </w:rPr>
        <w:t>נספח ד' - הצהרת מלווה בריאות להעברה של דגי מאכל לתחנה - כאמור בסעיף 4.3.6.(2ה)</w:t>
      </w:r>
      <w:r w:rsidRPr="00EB6182">
        <w:rPr>
          <w:rFonts w:ascii="David" w:hAnsi="David" w:cs="David"/>
          <w:b/>
          <w:bCs/>
          <w:sz w:val="24"/>
          <w:szCs w:val="24"/>
          <w:u w:val="single"/>
          <w:rtl/>
        </w:rPr>
        <w:br/>
      </w:r>
      <w:r w:rsidRPr="00EB6182">
        <w:rPr>
          <w:rFonts w:ascii="David" w:hAnsi="David" w:cs="David"/>
          <w:b/>
          <w:bCs/>
          <w:sz w:val="24"/>
          <w:szCs w:val="24"/>
          <w:u w:val="single"/>
          <w:rtl/>
        </w:rPr>
        <w:br/>
      </w:r>
      <w:r w:rsidRPr="00EB6182">
        <w:rPr>
          <w:rFonts w:ascii="David" w:hAnsi="David" w:cs="David"/>
          <w:sz w:val="24"/>
          <w:szCs w:val="24"/>
          <w:rtl/>
        </w:rPr>
        <w:t xml:space="preserve">למילוי </w:t>
      </w:r>
      <w:r w:rsidRPr="00EB6182">
        <w:rPr>
          <w:rFonts w:ascii="David" w:eastAsia="Calibri" w:hAnsi="David" w:cs="David"/>
          <w:sz w:val="24"/>
          <w:szCs w:val="24"/>
          <w:rtl/>
        </w:rPr>
        <w:t>במערכת הפיקוח הממוחשבת</w:t>
      </w:r>
      <w:r w:rsidRPr="00EB6182">
        <w:rPr>
          <w:rFonts w:ascii="David" w:hAnsi="David" w:cs="David"/>
          <w:sz w:val="24"/>
          <w:szCs w:val="24"/>
          <w:rtl/>
        </w:rPr>
        <w:t>. תוקף ההצהרה הינו 144 שעות משעת חתימתה</w:t>
      </w:r>
      <w:r w:rsidRPr="00EB6182">
        <w:rPr>
          <w:rFonts w:ascii="David" w:hAnsi="David" w:cs="David"/>
          <w:sz w:val="24"/>
          <w:szCs w:val="24"/>
          <w:rtl/>
        </w:rPr>
        <w:br/>
        <w:t xml:space="preserve"> ב</w:t>
      </w:r>
      <w:r w:rsidRPr="00EB6182">
        <w:rPr>
          <w:rFonts w:ascii="David" w:eastAsia="Calibri" w:hAnsi="David" w:cs="David"/>
          <w:sz w:val="24"/>
          <w:szCs w:val="24"/>
          <w:rtl/>
        </w:rPr>
        <w:t>מערכת הפיקוח הממוחשבת</w:t>
      </w:r>
    </w:p>
    <w:p w14:paraId="1915C58A" w14:textId="77777777" w:rsidR="001815B9" w:rsidRPr="006A5025" w:rsidRDefault="001815B9" w:rsidP="00BD3DEB">
      <w:pPr>
        <w:spacing w:after="0" w:line="360" w:lineRule="auto"/>
        <w:jc w:val="both"/>
        <w:rPr>
          <w:rFonts w:ascii="David" w:hAnsi="David" w:cs="David"/>
          <w:sz w:val="24"/>
          <w:szCs w:val="24"/>
          <w:u w:val="single"/>
          <w:rtl/>
        </w:rPr>
      </w:pPr>
      <w:r w:rsidRPr="006A5025">
        <w:rPr>
          <w:rFonts w:ascii="David" w:hAnsi="David" w:cs="David"/>
          <w:sz w:val="24"/>
          <w:szCs w:val="24"/>
          <w:u w:val="single"/>
          <w:rtl/>
        </w:rPr>
        <w:t>פרטי המשק:</w:t>
      </w:r>
    </w:p>
    <w:tbl>
      <w:tblPr>
        <w:tblStyle w:val="ab"/>
        <w:bidiVisual/>
        <w:tblW w:w="0" w:type="auto"/>
        <w:tblLook w:val="04A0" w:firstRow="1" w:lastRow="0" w:firstColumn="1" w:lastColumn="0" w:noHBand="0" w:noVBand="1"/>
        <w:tblCaption w:val="פרטי המשק"/>
      </w:tblPr>
      <w:tblGrid>
        <w:gridCol w:w="2077"/>
        <w:gridCol w:w="2077"/>
        <w:gridCol w:w="2074"/>
        <w:gridCol w:w="2068"/>
      </w:tblGrid>
      <w:tr w:rsidR="001815B9" w:rsidRPr="006A5025" w14:paraId="7FACB3F8" w14:textId="77777777" w:rsidTr="001815B9">
        <w:tc>
          <w:tcPr>
            <w:tcW w:w="2130" w:type="dxa"/>
            <w:tcBorders>
              <w:bottom w:val="dashSmallGap" w:sz="4" w:space="0" w:color="auto"/>
            </w:tcBorders>
          </w:tcPr>
          <w:p w14:paraId="73480B8F"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 שם המשק:</w:t>
            </w:r>
          </w:p>
        </w:tc>
        <w:tc>
          <w:tcPr>
            <w:tcW w:w="2130" w:type="dxa"/>
            <w:tcBorders>
              <w:bottom w:val="dashSmallGap" w:sz="4" w:space="0" w:color="auto"/>
            </w:tcBorders>
          </w:tcPr>
          <w:p w14:paraId="2DF05148"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2. מס' פיקוח וטרינרי:</w:t>
            </w:r>
          </w:p>
        </w:tc>
        <w:tc>
          <w:tcPr>
            <w:tcW w:w="2131" w:type="dxa"/>
            <w:tcBorders>
              <w:bottom w:val="dashSmallGap" w:sz="4" w:space="0" w:color="auto"/>
            </w:tcBorders>
          </w:tcPr>
          <w:p w14:paraId="776AF305"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3. תאריך:</w:t>
            </w:r>
          </w:p>
        </w:tc>
        <w:tc>
          <w:tcPr>
            <w:tcW w:w="2131" w:type="dxa"/>
            <w:tcBorders>
              <w:bottom w:val="dashSmallGap" w:sz="4" w:space="0" w:color="auto"/>
            </w:tcBorders>
          </w:tcPr>
          <w:p w14:paraId="5CFA0C0A"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4. שעה:</w:t>
            </w:r>
          </w:p>
        </w:tc>
      </w:tr>
      <w:tr w:rsidR="001815B9" w:rsidRPr="006A5025" w14:paraId="555E384D" w14:textId="77777777" w:rsidTr="001815B9">
        <w:tc>
          <w:tcPr>
            <w:tcW w:w="2130" w:type="dxa"/>
            <w:tcBorders>
              <w:top w:val="dashSmallGap" w:sz="4" w:space="0" w:color="auto"/>
            </w:tcBorders>
          </w:tcPr>
          <w:p w14:paraId="1F813738"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130" w:type="dxa"/>
            <w:tcBorders>
              <w:top w:val="dashSmallGap" w:sz="4" w:space="0" w:color="auto"/>
            </w:tcBorders>
          </w:tcPr>
          <w:p w14:paraId="3B301837"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131" w:type="dxa"/>
            <w:tcBorders>
              <w:top w:val="dashSmallGap" w:sz="4" w:space="0" w:color="auto"/>
            </w:tcBorders>
          </w:tcPr>
          <w:p w14:paraId="3F1DCAA6"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131" w:type="dxa"/>
            <w:tcBorders>
              <w:top w:val="dashSmallGap" w:sz="4" w:space="0" w:color="auto"/>
            </w:tcBorders>
          </w:tcPr>
          <w:p w14:paraId="74F425E2" w14:textId="77777777" w:rsidR="001815B9" w:rsidRPr="006A5025" w:rsidRDefault="001815B9" w:rsidP="00BD3DEB">
            <w:pPr>
              <w:spacing w:line="360" w:lineRule="auto"/>
              <w:jc w:val="both"/>
              <w:rPr>
                <w:rFonts w:ascii="David" w:eastAsiaTheme="minorHAnsi" w:hAnsi="David" w:cs="David"/>
                <w:sz w:val="24"/>
                <w:szCs w:val="24"/>
                <w:u w:val="single"/>
                <w:rtl/>
              </w:rPr>
            </w:pPr>
          </w:p>
        </w:tc>
      </w:tr>
      <w:tr w:rsidR="001815B9" w:rsidRPr="006A5025" w14:paraId="0A4D4BD0" w14:textId="77777777" w:rsidTr="001815B9">
        <w:tc>
          <w:tcPr>
            <w:tcW w:w="2130" w:type="dxa"/>
            <w:tcBorders>
              <w:bottom w:val="dashSmallGap" w:sz="4" w:space="0" w:color="auto"/>
            </w:tcBorders>
          </w:tcPr>
          <w:p w14:paraId="1AA2BCB7"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5. שם הבריכה:</w:t>
            </w:r>
          </w:p>
        </w:tc>
        <w:tc>
          <w:tcPr>
            <w:tcW w:w="2130" w:type="dxa"/>
            <w:tcBorders>
              <w:bottom w:val="dashSmallGap" w:sz="4" w:space="0" w:color="auto"/>
            </w:tcBorders>
          </w:tcPr>
          <w:p w14:paraId="702E6AAE"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6. מיקום במשק:</w:t>
            </w:r>
          </w:p>
        </w:tc>
        <w:tc>
          <w:tcPr>
            <w:tcW w:w="2131" w:type="dxa"/>
            <w:tcBorders>
              <w:bottom w:val="dashSmallGap" w:sz="4" w:space="0" w:color="auto"/>
            </w:tcBorders>
          </w:tcPr>
          <w:p w14:paraId="3FBF89E0"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7. מין הדג (שם מדעי):</w:t>
            </w:r>
          </w:p>
        </w:tc>
        <w:tc>
          <w:tcPr>
            <w:tcW w:w="2131" w:type="dxa"/>
            <w:tcBorders>
              <w:bottom w:val="dashSmallGap" w:sz="4" w:space="0" w:color="auto"/>
            </w:tcBorders>
          </w:tcPr>
          <w:p w14:paraId="3219292C"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8. משקל הדגים (טון):</w:t>
            </w:r>
          </w:p>
        </w:tc>
      </w:tr>
      <w:tr w:rsidR="001815B9" w:rsidRPr="006A5025" w14:paraId="3669DF19" w14:textId="77777777" w:rsidTr="001815B9">
        <w:tc>
          <w:tcPr>
            <w:tcW w:w="2130" w:type="dxa"/>
            <w:tcBorders>
              <w:bottom w:val="dashSmallGap" w:sz="4" w:space="0" w:color="auto"/>
            </w:tcBorders>
          </w:tcPr>
          <w:p w14:paraId="52622156"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130" w:type="dxa"/>
            <w:tcBorders>
              <w:bottom w:val="dashSmallGap" w:sz="4" w:space="0" w:color="auto"/>
            </w:tcBorders>
          </w:tcPr>
          <w:p w14:paraId="19A5B19E"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131" w:type="dxa"/>
            <w:tcBorders>
              <w:bottom w:val="dashSmallGap" w:sz="4" w:space="0" w:color="auto"/>
            </w:tcBorders>
          </w:tcPr>
          <w:p w14:paraId="049BB7EB"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131" w:type="dxa"/>
            <w:tcBorders>
              <w:bottom w:val="dashSmallGap" w:sz="4" w:space="0" w:color="auto"/>
            </w:tcBorders>
          </w:tcPr>
          <w:p w14:paraId="64EB6AB7" w14:textId="77777777" w:rsidR="001815B9" w:rsidRPr="006A5025" w:rsidRDefault="001815B9" w:rsidP="00BD3DEB">
            <w:pPr>
              <w:spacing w:line="360" w:lineRule="auto"/>
              <w:jc w:val="both"/>
              <w:rPr>
                <w:rFonts w:ascii="David" w:eastAsiaTheme="minorHAnsi" w:hAnsi="David" w:cs="David"/>
                <w:sz w:val="24"/>
                <w:szCs w:val="24"/>
                <w:u w:val="single"/>
                <w:rtl/>
              </w:rPr>
            </w:pPr>
          </w:p>
        </w:tc>
      </w:tr>
      <w:tr w:rsidR="001815B9" w:rsidRPr="006A5025" w14:paraId="5F92147A" w14:textId="77777777" w:rsidTr="001815B9">
        <w:tc>
          <w:tcPr>
            <w:tcW w:w="2130" w:type="dxa"/>
            <w:tcBorders>
              <w:top w:val="dashSmallGap" w:sz="4" w:space="0" w:color="auto"/>
            </w:tcBorders>
          </w:tcPr>
          <w:p w14:paraId="16A09C26"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130" w:type="dxa"/>
            <w:tcBorders>
              <w:top w:val="dashSmallGap" w:sz="4" w:space="0" w:color="auto"/>
            </w:tcBorders>
          </w:tcPr>
          <w:p w14:paraId="2A931E05"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131" w:type="dxa"/>
            <w:tcBorders>
              <w:top w:val="dashSmallGap" w:sz="4" w:space="0" w:color="auto"/>
            </w:tcBorders>
          </w:tcPr>
          <w:p w14:paraId="68F372D7"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131" w:type="dxa"/>
            <w:tcBorders>
              <w:top w:val="dashSmallGap" w:sz="4" w:space="0" w:color="auto"/>
            </w:tcBorders>
          </w:tcPr>
          <w:p w14:paraId="5E8997D1" w14:textId="77777777" w:rsidR="001815B9" w:rsidRPr="006A5025" w:rsidRDefault="001815B9" w:rsidP="00BD3DEB">
            <w:pPr>
              <w:spacing w:line="360" w:lineRule="auto"/>
              <w:jc w:val="both"/>
              <w:rPr>
                <w:rFonts w:ascii="David" w:eastAsiaTheme="minorHAnsi" w:hAnsi="David" w:cs="David"/>
                <w:sz w:val="24"/>
                <w:szCs w:val="24"/>
                <w:u w:val="single"/>
                <w:rtl/>
              </w:rPr>
            </w:pPr>
          </w:p>
        </w:tc>
      </w:tr>
    </w:tbl>
    <w:p w14:paraId="02286736" w14:textId="77777777" w:rsidR="001815B9" w:rsidRPr="006A5025" w:rsidRDefault="001815B9" w:rsidP="00BD3DEB">
      <w:pPr>
        <w:spacing w:after="0" w:line="360" w:lineRule="auto"/>
        <w:jc w:val="both"/>
        <w:rPr>
          <w:rFonts w:ascii="David" w:hAnsi="David" w:cs="David"/>
          <w:sz w:val="24"/>
          <w:szCs w:val="24"/>
          <w:u w:val="single"/>
          <w:rtl/>
        </w:rPr>
      </w:pPr>
    </w:p>
    <w:p w14:paraId="630C42C1" w14:textId="77777777" w:rsidR="001815B9" w:rsidRPr="006A5025" w:rsidRDefault="001815B9" w:rsidP="00BD3DEB">
      <w:pPr>
        <w:spacing w:after="0" w:line="360" w:lineRule="auto"/>
        <w:jc w:val="both"/>
        <w:rPr>
          <w:rFonts w:ascii="David" w:hAnsi="David" w:cs="David"/>
          <w:sz w:val="24"/>
          <w:szCs w:val="24"/>
          <w:u w:val="single"/>
          <w:rtl/>
        </w:rPr>
      </w:pPr>
      <w:r w:rsidRPr="006A5025">
        <w:rPr>
          <w:rFonts w:ascii="David" w:hAnsi="David" w:cs="David"/>
          <w:sz w:val="24"/>
          <w:szCs w:val="24"/>
          <w:u w:val="single"/>
          <w:rtl/>
        </w:rPr>
        <w:t xml:space="preserve">         פרטי המגדל:</w:t>
      </w:r>
    </w:p>
    <w:tbl>
      <w:tblPr>
        <w:tblStyle w:val="ab"/>
        <w:bidiVisual/>
        <w:tblW w:w="8556" w:type="dxa"/>
        <w:tblLook w:val="04A0" w:firstRow="1" w:lastRow="0" w:firstColumn="1" w:lastColumn="0" w:noHBand="0" w:noVBand="1"/>
        <w:tblCaption w:val="פרטי המגדל"/>
      </w:tblPr>
      <w:tblGrid>
        <w:gridCol w:w="2852"/>
        <w:gridCol w:w="2852"/>
        <w:gridCol w:w="2852"/>
      </w:tblGrid>
      <w:tr w:rsidR="001815B9" w:rsidRPr="006A5025" w14:paraId="14AF4A17" w14:textId="77777777" w:rsidTr="001815B9">
        <w:tc>
          <w:tcPr>
            <w:tcW w:w="2852" w:type="dxa"/>
            <w:tcBorders>
              <w:bottom w:val="dashSmallGap" w:sz="4" w:space="0" w:color="auto"/>
            </w:tcBorders>
          </w:tcPr>
          <w:p w14:paraId="6869D289"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9. שם המגדל:</w:t>
            </w:r>
          </w:p>
        </w:tc>
        <w:tc>
          <w:tcPr>
            <w:tcW w:w="2852" w:type="dxa"/>
            <w:tcBorders>
              <w:bottom w:val="dashSmallGap" w:sz="4" w:space="0" w:color="auto"/>
            </w:tcBorders>
          </w:tcPr>
          <w:p w14:paraId="3EBEBC3E"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10. מס' ת.ז. / ח.פ.:</w:t>
            </w:r>
          </w:p>
        </w:tc>
        <w:tc>
          <w:tcPr>
            <w:tcW w:w="2852" w:type="dxa"/>
            <w:tcBorders>
              <w:bottom w:val="dashSmallGap" w:sz="4" w:space="0" w:color="auto"/>
            </w:tcBorders>
          </w:tcPr>
          <w:p w14:paraId="364874A2"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11. מס' טלפון:</w:t>
            </w:r>
          </w:p>
        </w:tc>
      </w:tr>
      <w:tr w:rsidR="001815B9" w:rsidRPr="006A5025" w14:paraId="6BEB2CC4" w14:textId="77777777" w:rsidTr="001815B9">
        <w:tc>
          <w:tcPr>
            <w:tcW w:w="2852" w:type="dxa"/>
            <w:tcBorders>
              <w:top w:val="dashSmallGap" w:sz="4" w:space="0" w:color="auto"/>
            </w:tcBorders>
          </w:tcPr>
          <w:p w14:paraId="23BA02AA"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852" w:type="dxa"/>
            <w:tcBorders>
              <w:top w:val="dashSmallGap" w:sz="4" w:space="0" w:color="auto"/>
            </w:tcBorders>
          </w:tcPr>
          <w:p w14:paraId="3204F0FA"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852" w:type="dxa"/>
            <w:tcBorders>
              <w:top w:val="dashSmallGap" w:sz="4" w:space="0" w:color="auto"/>
            </w:tcBorders>
          </w:tcPr>
          <w:p w14:paraId="029D69A9" w14:textId="77777777" w:rsidR="001815B9" w:rsidRPr="006A5025" w:rsidRDefault="001815B9" w:rsidP="00BD3DEB">
            <w:pPr>
              <w:spacing w:line="360" w:lineRule="auto"/>
              <w:jc w:val="both"/>
              <w:rPr>
                <w:rFonts w:ascii="David" w:eastAsiaTheme="minorHAnsi" w:hAnsi="David" w:cs="David"/>
                <w:sz w:val="24"/>
                <w:szCs w:val="24"/>
                <w:u w:val="single"/>
                <w:rtl/>
              </w:rPr>
            </w:pPr>
          </w:p>
        </w:tc>
      </w:tr>
    </w:tbl>
    <w:p w14:paraId="38215A23" w14:textId="77777777" w:rsidR="001815B9" w:rsidRPr="006A5025" w:rsidRDefault="001815B9" w:rsidP="00BD3DEB">
      <w:pPr>
        <w:spacing w:after="0" w:line="360" w:lineRule="auto"/>
        <w:jc w:val="both"/>
        <w:rPr>
          <w:rFonts w:ascii="David" w:hAnsi="David" w:cs="David"/>
          <w:sz w:val="24"/>
          <w:szCs w:val="24"/>
          <w:u w:val="single"/>
          <w:rtl/>
        </w:rPr>
      </w:pPr>
    </w:p>
    <w:p w14:paraId="728BAFBA" w14:textId="77777777" w:rsidR="001815B9" w:rsidRPr="006A5025" w:rsidRDefault="001815B9" w:rsidP="00BD3DEB">
      <w:pPr>
        <w:spacing w:after="0" w:line="360" w:lineRule="auto"/>
        <w:jc w:val="both"/>
        <w:rPr>
          <w:rFonts w:ascii="David" w:hAnsi="David" w:cs="David"/>
          <w:sz w:val="24"/>
          <w:szCs w:val="24"/>
          <w:u w:val="single"/>
          <w:rtl/>
        </w:rPr>
      </w:pPr>
      <w:r w:rsidRPr="006A5025">
        <w:rPr>
          <w:rFonts w:ascii="David" w:hAnsi="David" w:cs="David"/>
          <w:sz w:val="24"/>
          <w:szCs w:val="24"/>
          <w:u w:val="single"/>
          <w:rtl/>
        </w:rPr>
        <w:t xml:space="preserve"> הצהרת מלווה הבריאות:</w:t>
      </w:r>
    </w:p>
    <w:tbl>
      <w:tblPr>
        <w:tblStyle w:val="ab"/>
        <w:bidiVisual/>
        <w:tblW w:w="8556" w:type="dxa"/>
        <w:tblLook w:val="04A0" w:firstRow="1" w:lastRow="0" w:firstColumn="1" w:lastColumn="0" w:noHBand="0" w:noVBand="1"/>
        <w:tblCaption w:val="הצהרת מלווה הבריאות"/>
      </w:tblPr>
      <w:tblGrid>
        <w:gridCol w:w="489"/>
        <w:gridCol w:w="6932"/>
        <w:gridCol w:w="567"/>
        <w:gridCol w:w="568"/>
      </w:tblGrid>
      <w:tr w:rsidR="001815B9" w:rsidRPr="006A5025" w14:paraId="7B4F9BD9" w14:textId="77777777" w:rsidTr="001815B9">
        <w:tc>
          <w:tcPr>
            <w:tcW w:w="7421" w:type="dxa"/>
            <w:gridSpan w:val="2"/>
            <w:tcBorders>
              <w:bottom w:val="single" w:sz="4" w:space="0" w:color="auto"/>
            </w:tcBorders>
          </w:tcPr>
          <w:p w14:paraId="73E1698E"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הצהרה:</w:t>
            </w:r>
          </w:p>
          <w:p w14:paraId="299B5783"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הדגים המפורטים בטבלה לעיל:</w:t>
            </w:r>
          </w:p>
        </w:tc>
        <w:tc>
          <w:tcPr>
            <w:tcW w:w="567" w:type="dxa"/>
            <w:tcBorders>
              <w:bottom w:val="single" w:sz="4" w:space="0" w:color="auto"/>
            </w:tcBorders>
          </w:tcPr>
          <w:p w14:paraId="4778F7DC"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כן</w:t>
            </w:r>
          </w:p>
        </w:tc>
        <w:tc>
          <w:tcPr>
            <w:tcW w:w="568" w:type="dxa"/>
            <w:tcBorders>
              <w:bottom w:val="single" w:sz="4" w:space="0" w:color="auto"/>
            </w:tcBorders>
          </w:tcPr>
          <w:p w14:paraId="06C98067"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לא</w:t>
            </w:r>
          </w:p>
        </w:tc>
      </w:tr>
      <w:tr w:rsidR="001815B9" w:rsidRPr="006A5025" w14:paraId="48D51D8B" w14:textId="77777777" w:rsidTr="001815B9">
        <w:tc>
          <w:tcPr>
            <w:tcW w:w="476" w:type="dxa"/>
          </w:tcPr>
          <w:p w14:paraId="381AC905"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12.</w:t>
            </w:r>
          </w:p>
        </w:tc>
        <w:tc>
          <w:tcPr>
            <w:tcW w:w="6945" w:type="dxa"/>
          </w:tcPr>
          <w:p w14:paraId="769EA1F3"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מקורם במשק המאושר לגידול דגי מאכל ע"י השירותים הווטרינריים;</w:t>
            </w:r>
          </w:p>
        </w:tc>
        <w:tc>
          <w:tcPr>
            <w:tcW w:w="567" w:type="dxa"/>
          </w:tcPr>
          <w:p w14:paraId="3EB7DF03"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568" w:type="dxa"/>
          </w:tcPr>
          <w:p w14:paraId="2EF35A1F" w14:textId="77777777" w:rsidR="001815B9" w:rsidRPr="006A5025" w:rsidRDefault="001815B9" w:rsidP="00BD3DEB">
            <w:pPr>
              <w:spacing w:line="360" w:lineRule="auto"/>
              <w:jc w:val="both"/>
              <w:rPr>
                <w:rFonts w:ascii="David" w:eastAsiaTheme="minorHAnsi" w:hAnsi="David" w:cs="David"/>
                <w:sz w:val="24"/>
                <w:szCs w:val="24"/>
                <w:u w:val="single"/>
                <w:rtl/>
              </w:rPr>
            </w:pPr>
          </w:p>
        </w:tc>
      </w:tr>
      <w:tr w:rsidR="001815B9" w:rsidRPr="006A5025" w14:paraId="04334B7F" w14:textId="77777777" w:rsidTr="001815B9">
        <w:tc>
          <w:tcPr>
            <w:tcW w:w="476" w:type="dxa"/>
          </w:tcPr>
          <w:p w14:paraId="32DB45DF"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 xml:space="preserve">13. </w:t>
            </w:r>
          </w:p>
        </w:tc>
        <w:tc>
          <w:tcPr>
            <w:tcW w:w="6945" w:type="dxa"/>
          </w:tcPr>
          <w:p w14:paraId="211456D4"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נבדקו על ידי במהלך 24 השעות שלפני מילוי הצהרה זאת ולא הראו סימני מחלה ו/או תמותה חריגה;</w:t>
            </w:r>
          </w:p>
        </w:tc>
        <w:tc>
          <w:tcPr>
            <w:tcW w:w="567" w:type="dxa"/>
          </w:tcPr>
          <w:p w14:paraId="2453BC30"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568" w:type="dxa"/>
          </w:tcPr>
          <w:p w14:paraId="3B67479E" w14:textId="77777777" w:rsidR="001815B9" w:rsidRPr="006A5025" w:rsidRDefault="001815B9" w:rsidP="00BD3DEB">
            <w:pPr>
              <w:spacing w:line="360" w:lineRule="auto"/>
              <w:jc w:val="both"/>
              <w:rPr>
                <w:rFonts w:ascii="David" w:eastAsiaTheme="minorHAnsi" w:hAnsi="David" w:cs="David"/>
                <w:sz w:val="24"/>
                <w:szCs w:val="24"/>
                <w:u w:val="single"/>
                <w:rtl/>
              </w:rPr>
            </w:pPr>
          </w:p>
        </w:tc>
      </w:tr>
      <w:tr w:rsidR="001815B9" w:rsidRPr="006A5025" w14:paraId="5FC65DF9" w14:textId="77777777" w:rsidTr="001815B9">
        <w:tc>
          <w:tcPr>
            <w:tcW w:w="476" w:type="dxa"/>
          </w:tcPr>
          <w:p w14:paraId="3EE40B79"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14.</w:t>
            </w:r>
          </w:p>
        </w:tc>
        <w:tc>
          <w:tcPr>
            <w:tcW w:w="6945" w:type="dxa"/>
          </w:tcPr>
          <w:p w14:paraId="4D98ED9C"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אינם אסורים בשיווק בשל תמותה חריגה ו/או תחלואה ובלתי מוסברת;</w:t>
            </w:r>
          </w:p>
        </w:tc>
        <w:tc>
          <w:tcPr>
            <w:tcW w:w="567" w:type="dxa"/>
          </w:tcPr>
          <w:p w14:paraId="7EE04C8A"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568" w:type="dxa"/>
          </w:tcPr>
          <w:p w14:paraId="7DE54649" w14:textId="77777777" w:rsidR="001815B9" w:rsidRPr="006A5025" w:rsidRDefault="001815B9" w:rsidP="00BD3DEB">
            <w:pPr>
              <w:spacing w:line="360" w:lineRule="auto"/>
              <w:jc w:val="both"/>
              <w:rPr>
                <w:rFonts w:ascii="David" w:eastAsiaTheme="minorHAnsi" w:hAnsi="David" w:cs="David"/>
                <w:sz w:val="24"/>
                <w:szCs w:val="24"/>
                <w:u w:val="single"/>
                <w:rtl/>
              </w:rPr>
            </w:pPr>
          </w:p>
        </w:tc>
      </w:tr>
      <w:tr w:rsidR="001815B9" w:rsidRPr="006A5025" w14:paraId="42F49C73" w14:textId="77777777" w:rsidTr="001815B9">
        <w:tc>
          <w:tcPr>
            <w:tcW w:w="476" w:type="dxa"/>
          </w:tcPr>
          <w:p w14:paraId="580FF23F"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15.</w:t>
            </w:r>
          </w:p>
        </w:tc>
        <w:tc>
          <w:tcPr>
            <w:tcW w:w="6945" w:type="dxa"/>
          </w:tcPr>
          <w:p w14:paraId="76CD3E17"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אינם מיועדים להמתה שמטרתה היא ביעור מחלה;</w:t>
            </w:r>
          </w:p>
        </w:tc>
        <w:tc>
          <w:tcPr>
            <w:tcW w:w="567" w:type="dxa"/>
          </w:tcPr>
          <w:p w14:paraId="3AD3E514"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568" w:type="dxa"/>
          </w:tcPr>
          <w:p w14:paraId="6E07F951" w14:textId="77777777" w:rsidR="001815B9" w:rsidRPr="006A5025" w:rsidRDefault="001815B9" w:rsidP="00BD3DEB">
            <w:pPr>
              <w:spacing w:line="360" w:lineRule="auto"/>
              <w:jc w:val="both"/>
              <w:rPr>
                <w:rFonts w:ascii="David" w:eastAsiaTheme="minorHAnsi" w:hAnsi="David" w:cs="David"/>
                <w:sz w:val="24"/>
                <w:szCs w:val="24"/>
                <w:u w:val="single"/>
                <w:rtl/>
              </w:rPr>
            </w:pPr>
          </w:p>
        </w:tc>
      </w:tr>
      <w:tr w:rsidR="001815B9" w:rsidRPr="006A5025" w14:paraId="11F560E5" w14:textId="77777777" w:rsidTr="001815B9">
        <w:tc>
          <w:tcPr>
            <w:tcW w:w="476" w:type="dxa"/>
          </w:tcPr>
          <w:p w14:paraId="3D22C3B7"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16.</w:t>
            </w:r>
          </w:p>
        </w:tc>
        <w:tc>
          <w:tcPr>
            <w:tcW w:w="6945" w:type="dxa"/>
          </w:tcPr>
          <w:p w14:paraId="79BB1872"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נעשתה בדיקה אורגנולפטית הכוללת בין היתר בדיקה לריחות וטעמי לוואי בדגים כאמור בנספח ט' ל</w:t>
            </w:r>
            <w:hyperlink r:id="rId122" w:history="1">
              <w:r w:rsidRPr="006A5025">
                <w:rPr>
                  <w:rStyle w:val="Hyperlink"/>
                  <w:rFonts w:ascii="David" w:hAnsi="David" w:cs="David"/>
                  <w:sz w:val="24"/>
                  <w:szCs w:val="24"/>
                  <w:rtl/>
                </w:rPr>
                <w:t>נוהל בדיקות טרם שיווק</w:t>
              </w:r>
            </w:hyperlink>
            <w:r w:rsidRPr="006A5025">
              <w:rPr>
                <w:rFonts w:ascii="David" w:hAnsi="David" w:cs="David"/>
                <w:sz w:val="24"/>
                <w:szCs w:val="24"/>
                <w:u w:val="single"/>
                <w:rtl/>
              </w:rPr>
              <w:t>, והם נמצאו ראויים להעברה לתחנה;</w:t>
            </w:r>
          </w:p>
        </w:tc>
        <w:tc>
          <w:tcPr>
            <w:tcW w:w="567" w:type="dxa"/>
          </w:tcPr>
          <w:p w14:paraId="19A5CCDF"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568" w:type="dxa"/>
          </w:tcPr>
          <w:p w14:paraId="08B13971" w14:textId="77777777" w:rsidR="001815B9" w:rsidRPr="006A5025" w:rsidRDefault="001815B9" w:rsidP="00BD3DEB">
            <w:pPr>
              <w:spacing w:line="360" w:lineRule="auto"/>
              <w:jc w:val="both"/>
              <w:rPr>
                <w:rFonts w:ascii="David" w:eastAsiaTheme="minorHAnsi" w:hAnsi="David" w:cs="David"/>
                <w:sz w:val="24"/>
                <w:szCs w:val="24"/>
                <w:u w:val="single"/>
                <w:rtl/>
              </w:rPr>
            </w:pPr>
          </w:p>
        </w:tc>
      </w:tr>
      <w:tr w:rsidR="001815B9" w:rsidRPr="006A5025" w14:paraId="4875CC4A" w14:textId="77777777" w:rsidTr="001815B9">
        <w:tc>
          <w:tcPr>
            <w:tcW w:w="476" w:type="dxa"/>
          </w:tcPr>
          <w:p w14:paraId="0D92F78D"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17.</w:t>
            </w:r>
          </w:p>
        </w:tc>
        <w:tc>
          <w:tcPr>
            <w:tcW w:w="6945" w:type="dxa"/>
          </w:tcPr>
          <w:p w14:paraId="5A2FA534"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הדגים לא טופלו בתכשיר העלול להשאיר בהם שאריות כימיות עד למועד שיווקם;</w:t>
            </w:r>
          </w:p>
        </w:tc>
        <w:tc>
          <w:tcPr>
            <w:tcW w:w="567" w:type="dxa"/>
          </w:tcPr>
          <w:p w14:paraId="70E19294"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568" w:type="dxa"/>
          </w:tcPr>
          <w:p w14:paraId="18C13E0A" w14:textId="77777777" w:rsidR="001815B9" w:rsidRPr="006A5025" w:rsidRDefault="001815B9" w:rsidP="00BD3DEB">
            <w:pPr>
              <w:spacing w:line="360" w:lineRule="auto"/>
              <w:jc w:val="both"/>
              <w:rPr>
                <w:rFonts w:ascii="David" w:eastAsiaTheme="minorHAnsi" w:hAnsi="David" w:cs="David"/>
                <w:sz w:val="24"/>
                <w:szCs w:val="24"/>
                <w:u w:val="single"/>
                <w:rtl/>
              </w:rPr>
            </w:pPr>
          </w:p>
        </w:tc>
      </w:tr>
      <w:tr w:rsidR="001815B9" w:rsidRPr="006A5025" w14:paraId="3993CBFA" w14:textId="77777777" w:rsidTr="001815B9">
        <w:tc>
          <w:tcPr>
            <w:tcW w:w="476" w:type="dxa"/>
            <w:tcBorders>
              <w:bottom w:val="single" w:sz="4" w:space="0" w:color="auto"/>
            </w:tcBorders>
          </w:tcPr>
          <w:p w14:paraId="6A2B17BC"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18.</w:t>
            </w:r>
          </w:p>
        </w:tc>
        <w:tc>
          <w:tcPr>
            <w:tcW w:w="6945" w:type="dxa"/>
            <w:tcBorders>
              <w:bottom w:val="single" w:sz="4" w:space="0" w:color="auto"/>
            </w:tcBorders>
          </w:tcPr>
          <w:p w14:paraId="123A73DF"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נבדקו על ידי ונמצאו ראויים למאכל אדם.</w:t>
            </w:r>
          </w:p>
        </w:tc>
        <w:tc>
          <w:tcPr>
            <w:tcW w:w="567" w:type="dxa"/>
            <w:tcBorders>
              <w:bottom w:val="single" w:sz="4" w:space="0" w:color="auto"/>
            </w:tcBorders>
          </w:tcPr>
          <w:p w14:paraId="677BED0E"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568" w:type="dxa"/>
            <w:tcBorders>
              <w:bottom w:val="single" w:sz="4" w:space="0" w:color="auto"/>
            </w:tcBorders>
          </w:tcPr>
          <w:p w14:paraId="18421106" w14:textId="77777777" w:rsidR="001815B9" w:rsidRPr="006A5025" w:rsidRDefault="001815B9" w:rsidP="00BD3DEB">
            <w:pPr>
              <w:spacing w:line="360" w:lineRule="auto"/>
              <w:jc w:val="both"/>
              <w:rPr>
                <w:rFonts w:ascii="David" w:eastAsiaTheme="minorHAnsi" w:hAnsi="David" w:cs="David"/>
                <w:sz w:val="24"/>
                <w:szCs w:val="24"/>
                <w:u w:val="single"/>
                <w:rtl/>
              </w:rPr>
            </w:pPr>
          </w:p>
        </w:tc>
      </w:tr>
    </w:tbl>
    <w:p w14:paraId="76050385" w14:textId="77777777" w:rsidR="001815B9" w:rsidRPr="006A5025" w:rsidRDefault="001815B9" w:rsidP="00BD3DEB">
      <w:pPr>
        <w:spacing w:after="0" w:line="360" w:lineRule="auto"/>
        <w:jc w:val="both"/>
        <w:rPr>
          <w:rFonts w:ascii="David" w:hAnsi="David" w:cs="David"/>
          <w:sz w:val="24"/>
          <w:szCs w:val="24"/>
          <w:u w:val="single"/>
          <w:rtl/>
        </w:rPr>
      </w:pPr>
    </w:p>
    <w:p w14:paraId="3964ED05" w14:textId="77777777" w:rsidR="001815B9" w:rsidRPr="006A5025" w:rsidRDefault="001815B9" w:rsidP="00BD3DEB">
      <w:pPr>
        <w:spacing w:after="0" w:line="360" w:lineRule="auto"/>
        <w:jc w:val="both"/>
        <w:rPr>
          <w:rFonts w:ascii="David" w:hAnsi="David" w:cs="David"/>
          <w:sz w:val="24"/>
          <w:szCs w:val="24"/>
          <w:u w:val="single"/>
          <w:rtl/>
        </w:rPr>
      </w:pPr>
      <w:r w:rsidRPr="006A5025">
        <w:rPr>
          <w:rFonts w:ascii="David" w:hAnsi="David" w:cs="David"/>
          <w:sz w:val="24"/>
          <w:szCs w:val="24"/>
          <w:u w:val="single"/>
          <w:rtl/>
        </w:rPr>
        <w:t xml:space="preserve">        הערות:</w:t>
      </w:r>
    </w:p>
    <w:tbl>
      <w:tblPr>
        <w:tblStyle w:val="ab"/>
        <w:bidiVisual/>
        <w:tblW w:w="8556" w:type="dxa"/>
        <w:tblLook w:val="04A0" w:firstRow="1" w:lastRow="0" w:firstColumn="1" w:lastColumn="0" w:noHBand="0" w:noVBand="1"/>
        <w:tblCaption w:val="הערות"/>
      </w:tblPr>
      <w:tblGrid>
        <w:gridCol w:w="8556"/>
      </w:tblGrid>
      <w:tr w:rsidR="001815B9" w:rsidRPr="006A5025" w14:paraId="5682D10D" w14:textId="77777777" w:rsidTr="001815B9">
        <w:tc>
          <w:tcPr>
            <w:tcW w:w="8556" w:type="dxa"/>
            <w:tcBorders>
              <w:bottom w:val="dashSmallGap" w:sz="4" w:space="0" w:color="auto"/>
            </w:tcBorders>
          </w:tcPr>
          <w:p w14:paraId="6FE59B46"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19. הערות מלווה הבריאות:</w:t>
            </w:r>
          </w:p>
        </w:tc>
      </w:tr>
      <w:tr w:rsidR="001815B9" w:rsidRPr="006A5025" w14:paraId="14B8F95D" w14:textId="77777777" w:rsidTr="001815B9">
        <w:tc>
          <w:tcPr>
            <w:tcW w:w="8556" w:type="dxa"/>
            <w:tcBorders>
              <w:top w:val="dashSmallGap" w:sz="4" w:space="0" w:color="auto"/>
            </w:tcBorders>
          </w:tcPr>
          <w:p w14:paraId="739ACD0A" w14:textId="77777777" w:rsidR="001815B9" w:rsidRPr="006A5025" w:rsidRDefault="001815B9" w:rsidP="00BD3DEB">
            <w:pPr>
              <w:spacing w:line="360" w:lineRule="auto"/>
              <w:jc w:val="both"/>
              <w:rPr>
                <w:rFonts w:ascii="David" w:eastAsiaTheme="minorHAnsi" w:hAnsi="David" w:cs="David"/>
                <w:sz w:val="24"/>
                <w:szCs w:val="24"/>
                <w:u w:val="single"/>
                <w:rtl/>
              </w:rPr>
            </w:pPr>
          </w:p>
        </w:tc>
      </w:tr>
    </w:tbl>
    <w:p w14:paraId="17431AA9" w14:textId="77777777" w:rsidR="001815B9" w:rsidRPr="006A5025" w:rsidRDefault="001815B9" w:rsidP="00BD3DEB">
      <w:pPr>
        <w:spacing w:after="0" w:line="360" w:lineRule="auto"/>
        <w:jc w:val="both"/>
        <w:rPr>
          <w:rFonts w:ascii="David" w:hAnsi="David" w:cs="David"/>
          <w:b/>
          <w:bCs/>
          <w:sz w:val="24"/>
          <w:szCs w:val="24"/>
          <w:u w:val="single"/>
          <w:rtl/>
        </w:rPr>
      </w:pPr>
    </w:p>
    <w:p w14:paraId="04628FE1" w14:textId="77777777" w:rsidR="001815B9" w:rsidRPr="006A5025" w:rsidRDefault="001815B9" w:rsidP="00BD3DEB">
      <w:pPr>
        <w:spacing w:after="0" w:line="360" w:lineRule="auto"/>
        <w:jc w:val="both"/>
        <w:rPr>
          <w:rFonts w:ascii="David" w:hAnsi="David" w:cs="David"/>
          <w:b/>
          <w:bCs/>
          <w:sz w:val="24"/>
          <w:szCs w:val="24"/>
          <w:u w:val="single"/>
          <w:rtl/>
        </w:rPr>
      </w:pPr>
      <w:r w:rsidRPr="006A5025">
        <w:rPr>
          <w:rFonts w:ascii="David" w:hAnsi="David" w:cs="David"/>
          <w:b/>
          <w:bCs/>
          <w:sz w:val="24"/>
          <w:szCs w:val="24"/>
          <w:u w:val="single"/>
          <w:rtl/>
        </w:rPr>
        <w:t>חתימת מלווה הבריאות:__________________</w:t>
      </w:r>
    </w:p>
    <w:p w14:paraId="62D8FE34" w14:textId="0A59EB74" w:rsidR="001815B9" w:rsidRPr="006A5025" w:rsidRDefault="001815B9" w:rsidP="00BD3DEB">
      <w:pPr>
        <w:spacing w:after="0" w:line="360" w:lineRule="auto"/>
        <w:jc w:val="center"/>
        <w:rPr>
          <w:rFonts w:ascii="David" w:hAnsi="David" w:cs="David"/>
          <w:sz w:val="24"/>
          <w:szCs w:val="24"/>
          <w:u w:val="single"/>
          <w:rtl/>
        </w:rPr>
      </w:pPr>
      <w:r w:rsidRPr="00EB6182">
        <w:rPr>
          <w:rFonts w:ascii="David" w:hAnsi="David" w:cs="David"/>
          <w:b/>
          <w:bCs/>
          <w:sz w:val="24"/>
          <w:szCs w:val="24"/>
          <w:u w:val="single"/>
          <w:rtl/>
        </w:rPr>
        <w:t>נספח ה' - טופס העברת דגים לתחנה - כאמור בסעיף 4.3.6.(2ז)</w:t>
      </w:r>
      <w:r w:rsidRPr="00EB6182">
        <w:rPr>
          <w:rFonts w:ascii="David" w:hAnsi="David" w:cs="David"/>
          <w:b/>
          <w:bCs/>
          <w:sz w:val="24"/>
          <w:szCs w:val="24"/>
          <w:u w:val="single"/>
          <w:rtl/>
        </w:rPr>
        <w:br/>
        <w:t xml:space="preserve"> </w:t>
      </w:r>
      <w:r w:rsidRPr="00EB6182">
        <w:rPr>
          <w:rFonts w:ascii="David" w:hAnsi="David" w:cs="David"/>
          <w:b/>
          <w:bCs/>
          <w:sz w:val="24"/>
          <w:szCs w:val="24"/>
          <w:u w:val="single"/>
          <w:rtl/>
        </w:rPr>
        <w:br/>
      </w:r>
      <w:r w:rsidRPr="00EB6182">
        <w:rPr>
          <w:rFonts w:ascii="David" w:hAnsi="David" w:cs="David"/>
          <w:sz w:val="24"/>
          <w:szCs w:val="24"/>
          <w:rtl/>
        </w:rPr>
        <w:t>למילוי</w:t>
      </w:r>
      <w:r w:rsidRPr="00EB6182">
        <w:rPr>
          <w:rFonts w:ascii="David" w:eastAsia="Calibri" w:hAnsi="David" w:cs="David"/>
          <w:sz w:val="24"/>
          <w:szCs w:val="24"/>
          <w:rtl/>
        </w:rPr>
        <w:t xml:space="preserve"> במערכת הפיקוח הממוחשבת</w:t>
      </w:r>
      <w:r w:rsidRPr="00EB6182">
        <w:rPr>
          <w:rFonts w:ascii="David" w:hAnsi="David" w:cs="David"/>
          <w:sz w:val="24"/>
          <w:szCs w:val="24"/>
          <w:rtl/>
        </w:rPr>
        <w:t xml:space="preserve"> ע"י בעל העסק. תוקפו של טופס זה, הינו 24 שעות משעת חתימתו ב</w:t>
      </w:r>
      <w:r w:rsidRPr="00EB6182">
        <w:rPr>
          <w:rFonts w:ascii="David" w:eastAsia="Calibri" w:hAnsi="David" w:cs="David"/>
          <w:sz w:val="24"/>
          <w:szCs w:val="24"/>
          <w:rtl/>
        </w:rPr>
        <w:t>מערכת הפיקוח הממוחשבת</w:t>
      </w:r>
      <w:r w:rsidRPr="00EB6182">
        <w:rPr>
          <w:rFonts w:ascii="David" w:hAnsi="David" w:cs="David"/>
          <w:sz w:val="24"/>
          <w:szCs w:val="24"/>
          <w:rtl/>
        </w:rPr>
        <w:t>. בכל מקרה, תוקפו של הטופס לא יחרוג ממסגרת הזמן שאושרה ע"י מלווה הבריאות.</w:t>
      </w:r>
    </w:p>
    <w:p w14:paraId="399CFC0A" w14:textId="77777777" w:rsidR="001815B9" w:rsidRPr="006A5025" w:rsidRDefault="001815B9" w:rsidP="00BD3DEB">
      <w:pPr>
        <w:spacing w:after="0" w:line="360" w:lineRule="auto"/>
        <w:jc w:val="both"/>
        <w:rPr>
          <w:rFonts w:ascii="David" w:hAnsi="David" w:cs="David"/>
          <w:b/>
          <w:bCs/>
          <w:sz w:val="24"/>
          <w:szCs w:val="24"/>
          <w:u w:val="single"/>
          <w:rtl/>
        </w:rPr>
      </w:pPr>
    </w:p>
    <w:p w14:paraId="567DDBBB" w14:textId="77777777" w:rsidR="001815B9" w:rsidRPr="006A5025" w:rsidRDefault="001815B9" w:rsidP="00BD3DEB">
      <w:pPr>
        <w:spacing w:after="0" w:line="360" w:lineRule="auto"/>
        <w:jc w:val="both"/>
        <w:rPr>
          <w:rFonts w:ascii="David" w:hAnsi="David" w:cs="David"/>
          <w:sz w:val="24"/>
          <w:szCs w:val="24"/>
          <w:u w:val="single"/>
          <w:rtl/>
        </w:rPr>
      </w:pPr>
      <w:r w:rsidRPr="006A5025">
        <w:rPr>
          <w:rFonts w:ascii="David" w:hAnsi="David" w:cs="David"/>
          <w:sz w:val="24"/>
          <w:szCs w:val="24"/>
          <w:u w:val="single"/>
          <w:rtl/>
        </w:rPr>
        <w:t>פרטי המשק:</w:t>
      </w:r>
    </w:p>
    <w:tbl>
      <w:tblPr>
        <w:tblStyle w:val="ab"/>
        <w:bidiVisual/>
        <w:tblW w:w="8549" w:type="dxa"/>
        <w:tblLook w:val="04A0" w:firstRow="1" w:lastRow="0" w:firstColumn="1" w:lastColumn="0" w:noHBand="0" w:noVBand="1"/>
        <w:tblCaption w:val="פרטי המשק"/>
      </w:tblPr>
      <w:tblGrid>
        <w:gridCol w:w="1468"/>
        <w:gridCol w:w="1701"/>
        <w:gridCol w:w="2126"/>
        <w:gridCol w:w="1699"/>
        <w:gridCol w:w="1555"/>
      </w:tblGrid>
      <w:tr w:rsidR="001815B9" w:rsidRPr="006A5025" w14:paraId="51BE4830" w14:textId="77777777" w:rsidTr="001815B9">
        <w:tc>
          <w:tcPr>
            <w:tcW w:w="3169" w:type="dxa"/>
            <w:gridSpan w:val="2"/>
            <w:tcBorders>
              <w:bottom w:val="dashSmallGap" w:sz="4" w:space="0" w:color="auto"/>
            </w:tcBorders>
          </w:tcPr>
          <w:p w14:paraId="35637571"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 שם המשק:</w:t>
            </w:r>
          </w:p>
        </w:tc>
        <w:tc>
          <w:tcPr>
            <w:tcW w:w="2126" w:type="dxa"/>
            <w:tcBorders>
              <w:bottom w:val="dashSmallGap" w:sz="4" w:space="0" w:color="auto"/>
            </w:tcBorders>
          </w:tcPr>
          <w:p w14:paraId="439D4817"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2. מס' פיקוח וטרינרי:</w:t>
            </w:r>
          </w:p>
        </w:tc>
        <w:tc>
          <w:tcPr>
            <w:tcW w:w="1699" w:type="dxa"/>
            <w:tcBorders>
              <w:bottom w:val="dashSmallGap" w:sz="4" w:space="0" w:color="auto"/>
            </w:tcBorders>
          </w:tcPr>
          <w:p w14:paraId="03E3849C"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3. תאריך:</w:t>
            </w:r>
          </w:p>
        </w:tc>
        <w:tc>
          <w:tcPr>
            <w:tcW w:w="1555" w:type="dxa"/>
            <w:tcBorders>
              <w:bottom w:val="dashSmallGap" w:sz="4" w:space="0" w:color="auto"/>
            </w:tcBorders>
          </w:tcPr>
          <w:p w14:paraId="4A62F783"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4. שעה:</w:t>
            </w:r>
          </w:p>
        </w:tc>
      </w:tr>
      <w:tr w:rsidR="001815B9" w:rsidRPr="006A5025" w14:paraId="2DDD11AB" w14:textId="77777777" w:rsidTr="001815B9">
        <w:tc>
          <w:tcPr>
            <w:tcW w:w="3169" w:type="dxa"/>
            <w:gridSpan w:val="2"/>
            <w:tcBorders>
              <w:top w:val="dashSmallGap" w:sz="4" w:space="0" w:color="auto"/>
            </w:tcBorders>
          </w:tcPr>
          <w:p w14:paraId="0BE42CFC"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126" w:type="dxa"/>
            <w:tcBorders>
              <w:top w:val="dashSmallGap" w:sz="4" w:space="0" w:color="auto"/>
            </w:tcBorders>
          </w:tcPr>
          <w:p w14:paraId="4B9E8754"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1699" w:type="dxa"/>
            <w:tcBorders>
              <w:top w:val="dashSmallGap" w:sz="4" w:space="0" w:color="auto"/>
            </w:tcBorders>
          </w:tcPr>
          <w:p w14:paraId="1BBA7BCF"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1555" w:type="dxa"/>
            <w:tcBorders>
              <w:top w:val="dashSmallGap" w:sz="4" w:space="0" w:color="auto"/>
            </w:tcBorders>
          </w:tcPr>
          <w:p w14:paraId="5C2C62F4" w14:textId="77777777" w:rsidR="001815B9" w:rsidRPr="006A5025" w:rsidRDefault="001815B9" w:rsidP="00BD3DEB">
            <w:pPr>
              <w:spacing w:line="360" w:lineRule="auto"/>
              <w:jc w:val="both"/>
              <w:rPr>
                <w:rFonts w:ascii="David" w:eastAsiaTheme="minorHAnsi" w:hAnsi="David" w:cs="David"/>
                <w:sz w:val="24"/>
                <w:szCs w:val="24"/>
                <w:u w:val="single"/>
                <w:rtl/>
              </w:rPr>
            </w:pPr>
          </w:p>
        </w:tc>
      </w:tr>
      <w:tr w:rsidR="001815B9" w:rsidRPr="006A5025" w14:paraId="30378371" w14:textId="77777777" w:rsidTr="001815B9">
        <w:tc>
          <w:tcPr>
            <w:tcW w:w="1468" w:type="dxa"/>
            <w:tcBorders>
              <w:bottom w:val="dashSmallGap" w:sz="4" w:space="0" w:color="auto"/>
            </w:tcBorders>
          </w:tcPr>
          <w:p w14:paraId="14FB9D99"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5. שם הבריכה:</w:t>
            </w:r>
          </w:p>
        </w:tc>
        <w:tc>
          <w:tcPr>
            <w:tcW w:w="1701" w:type="dxa"/>
            <w:tcBorders>
              <w:bottom w:val="dashSmallGap" w:sz="4" w:space="0" w:color="auto"/>
            </w:tcBorders>
          </w:tcPr>
          <w:p w14:paraId="13D9AD35"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6. מיקום במשק:</w:t>
            </w:r>
          </w:p>
        </w:tc>
        <w:tc>
          <w:tcPr>
            <w:tcW w:w="2126" w:type="dxa"/>
            <w:tcBorders>
              <w:bottom w:val="dashSmallGap" w:sz="4" w:space="0" w:color="auto"/>
            </w:tcBorders>
          </w:tcPr>
          <w:p w14:paraId="20D68DB1"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7. מין הדג (שם מדעי):</w:t>
            </w:r>
          </w:p>
        </w:tc>
        <w:tc>
          <w:tcPr>
            <w:tcW w:w="1699" w:type="dxa"/>
            <w:tcBorders>
              <w:bottom w:val="dashSmallGap" w:sz="4" w:space="0" w:color="auto"/>
            </w:tcBorders>
          </w:tcPr>
          <w:p w14:paraId="6206850F"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8. משקל הדגים (טון):</w:t>
            </w:r>
          </w:p>
        </w:tc>
        <w:tc>
          <w:tcPr>
            <w:tcW w:w="1555" w:type="dxa"/>
            <w:tcBorders>
              <w:bottom w:val="dashSmallGap" w:sz="4" w:space="0" w:color="auto"/>
            </w:tcBorders>
          </w:tcPr>
          <w:p w14:paraId="2F2B6E69"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9. מס' הצהרת מלווה בריאות במפ"מ:</w:t>
            </w:r>
          </w:p>
        </w:tc>
      </w:tr>
      <w:tr w:rsidR="001815B9" w:rsidRPr="006A5025" w14:paraId="1A37B608" w14:textId="77777777" w:rsidTr="001815B9">
        <w:tc>
          <w:tcPr>
            <w:tcW w:w="1468" w:type="dxa"/>
            <w:tcBorders>
              <w:top w:val="dashSmallGap" w:sz="4" w:space="0" w:color="auto"/>
            </w:tcBorders>
          </w:tcPr>
          <w:p w14:paraId="5CBA62F6"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1701" w:type="dxa"/>
            <w:tcBorders>
              <w:top w:val="dashSmallGap" w:sz="4" w:space="0" w:color="auto"/>
            </w:tcBorders>
          </w:tcPr>
          <w:p w14:paraId="75735A32"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126" w:type="dxa"/>
            <w:tcBorders>
              <w:top w:val="dashSmallGap" w:sz="4" w:space="0" w:color="auto"/>
            </w:tcBorders>
          </w:tcPr>
          <w:p w14:paraId="65582068"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1699" w:type="dxa"/>
            <w:tcBorders>
              <w:top w:val="dashSmallGap" w:sz="4" w:space="0" w:color="auto"/>
            </w:tcBorders>
          </w:tcPr>
          <w:p w14:paraId="00E01385"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1555" w:type="dxa"/>
            <w:tcBorders>
              <w:top w:val="dashSmallGap" w:sz="4" w:space="0" w:color="auto"/>
            </w:tcBorders>
          </w:tcPr>
          <w:p w14:paraId="2F5991B6" w14:textId="77777777" w:rsidR="001815B9" w:rsidRPr="006A5025" w:rsidRDefault="001815B9" w:rsidP="00BD3DEB">
            <w:pPr>
              <w:spacing w:line="360" w:lineRule="auto"/>
              <w:jc w:val="both"/>
              <w:rPr>
                <w:rFonts w:ascii="David" w:eastAsiaTheme="minorHAnsi" w:hAnsi="David" w:cs="David"/>
                <w:sz w:val="24"/>
                <w:szCs w:val="24"/>
                <w:u w:val="single"/>
                <w:rtl/>
              </w:rPr>
            </w:pPr>
          </w:p>
        </w:tc>
      </w:tr>
    </w:tbl>
    <w:p w14:paraId="664F17C0" w14:textId="77777777" w:rsidR="001815B9" w:rsidRPr="006A5025" w:rsidRDefault="001815B9" w:rsidP="00BD3DEB">
      <w:pPr>
        <w:spacing w:after="0" w:line="360" w:lineRule="auto"/>
        <w:jc w:val="both"/>
        <w:rPr>
          <w:rFonts w:ascii="David" w:hAnsi="David" w:cs="David"/>
          <w:sz w:val="24"/>
          <w:szCs w:val="24"/>
          <w:u w:val="single"/>
          <w:rtl/>
        </w:rPr>
      </w:pPr>
    </w:p>
    <w:p w14:paraId="034F03D9" w14:textId="77777777" w:rsidR="001815B9" w:rsidRPr="006A5025" w:rsidRDefault="001815B9" w:rsidP="00BD3DEB">
      <w:pPr>
        <w:spacing w:after="0" w:line="360" w:lineRule="auto"/>
        <w:jc w:val="both"/>
        <w:rPr>
          <w:rFonts w:ascii="David" w:hAnsi="David" w:cs="David"/>
          <w:sz w:val="24"/>
          <w:szCs w:val="24"/>
          <w:u w:val="single"/>
          <w:rtl/>
        </w:rPr>
      </w:pPr>
      <w:r w:rsidRPr="006A5025">
        <w:rPr>
          <w:rFonts w:ascii="David" w:hAnsi="David" w:cs="David"/>
          <w:sz w:val="24"/>
          <w:szCs w:val="24"/>
          <w:u w:val="single"/>
          <w:rtl/>
        </w:rPr>
        <w:t xml:space="preserve">  פרטי המוביל ורכב ההובלה:  </w:t>
      </w:r>
    </w:p>
    <w:tbl>
      <w:tblPr>
        <w:tblStyle w:val="ab"/>
        <w:bidiVisual/>
        <w:tblW w:w="0" w:type="auto"/>
        <w:tblLook w:val="04A0" w:firstRow="1" w:lastRow="0" w:firstColumn="1" w:lastColumn="0" w:noHBand="0" w:noVBand="1"/>
        <w:tblCaption w:val="פרטי המוביל ורכב ההובלה"/>
      </w:tblPr>
      <w:tblGrid>
        <w:gridCol w:w="2068"/>
        <w:gridCol w:w="2079"/>
        <w:gridCol w:w="2075"/>
        <w:gridCol w:w="2074"/>
      </w:tblGrid>
      <w:tr w:rsidR="001815B9" w:rsidRPr="006A5025" w14:paraId="386FA4AD" w14:textId="77777777" w:rsidTr="001815B9">
        <w:tc>
          <w:tcPr>
            <w:tcW w:w="2130" w:type="dxa"/>
            <w:tcBorders>
              <w:bottom w:val="dashSmallGap" w:sz="4" w:space="0" w:color="auto"/>
            </w:tcBorders>
          </w:tcPr>
          <w:p w14:paraId="09534499"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10. שם הנהג ומס' ת.ז:</w:t>
            </w:r>
          </w:p>
        </w:tc>
        <w:tc>
          <w:tcPr>
            <w:tcW w:w="2130" w:type="dxa"/>
            <w:tcBorders>
              <w:bottom w:val="dashSmallGap" w:sz="4" w:space="0" w:color="auto"/>
            </w:tcBorders>
          </w:tcPr>
          <w:p w14:paraId="5A7B4DDE"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11. שם חברת ההובלה ומס' ח.פ:</w:t>
            </w:r>
          </w:p>
        </w:tc>
        <w:tc>
          <w:tcPr>
            <w:tcW w:w="2131" w:type="dxa"/>
            <w:tcBorders>
              <w:bottom w:val="dashSmallGap" w:sz="4" w:space="0" w:color="auto"/>
            </w:tcBorders>
          </w:tcPr>
          <w:p w14:paraId="47671588"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12. מס' הרכב:</w:t>
            </w:r>
          </w:p>
        </w:tc>
        <w:tc>
          <w:tcPr>
            <w:tcW w:w="2131" w:type="dxa"/>
            <w:tcBorders>
              <w:bottom w:val="dashSmallGap" w:sz="4" w:space="0" w:color="auto"/>
            </w:tcBorders>
          </w:tcPr>
          <w:p w14:paraId="58B1CF6E"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13. מס' אישור רכב:</w:t>
            </w:r>
          </w:p>
        </w:tc>
      </w:tr>
      <w:tr w:rsidR="001815B9" w:rsidRPr="006A5025" w14:paraId="42035FFC" w14:textId="77777777" w:rsidTr="001815B9">
        <w:tc>
          <w:tcPr>
            <w:tcW w:w="2130" w:type="dxa"/>
            <w:tcBorders>
              <w:top w:val="dashSmallGap" w:sz="4" w:space="0" w:color="auto"/>
            </w:tcBorders>
          </w:tcPr>
          <w:p w14:paraId="2E0D4209"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130" w:type="dxa"/>
            <w:tcBorders>
              <w:top w:val="dashSmallGap" w:sz="4" w:space="0" w:color="auto"/>
            </w:tcBorders>
          </w:tcPr>
          <w:p w14:paraId="4DAB2E28"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131" w:type="dxa"/>
            <w:tcBorders>
              <w:top w:val="dashSmallGap" w:sz="4" w:space="0" w:color="auto"/>
            </w:tcBorders>
          </w:tcPr>
          <w:p w14:paraId="3B169B09"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131" w:type="dxa"/>
            <w:tcBorders>
              <w:top w:val="dashSmallGap" w:sz="4" w:space="0" w:color="auto"/>
            </w:tcBorders>
          </w:tcPr>
          <w:p w14:paraId="6D466E53" w14:textId="77777777" w:rsidR="001815B9" w:rsidRPr="006A5025" w:rsidRDefault="001815B9" w:rsidP="00BD3DEB">
            <w:pPr>
              <w:spacing w:line="360" w:lineRule="auto"/>
              <w:jc w:val="both"/>
              <w:rPr>
                <w:rFonts w:ascii="David" w:eastAsiaTheme="minorHAnsi" w:hAnsi="David" w:cs="David"/>
                <w:sz w:val="24"/>
                <w:szCs w:val="24"/>
                <w:u w:val="single"/>
                <w:rtl/>
              </w:rPr>
            </w:pPr>
          </w:p>
        </w:tc>
      </w:tr>
    </w:tbl>
    <w:p w14:paraId="16862DE0" w14:textId="77777777" w:rsidR="001815B9" w:rsidRPr="006A5025" w:rsidRDefault="001815B9" w:rsidP="00BD3DEB">
      <w:pPr>
        <w:spacing w:after="0" w:line="360" w:lineRule="auto"/>
        <w:jc w:val="both"/>
        <w:rPr>
          <w:rFonts w:ascii="David" w:hAnsi="David" w:cs="David"/>
          <w:sz w:val="24"/>
          <w:szCs w:val="24"/>
          <w:u w:val="single"/>
          <w:rtl/>
        </w:rPr>
      </w:pPr>
    </w:p>
    <w:p w14:paraId="349AB05C" w14:textId="77777777" w:rsidR="001815B9" w:rsidRPr="006A5025" w:rsidRDefault="001815B9" w:rsidP="00BD3DEB">
      <w:pPr>
        <w:spacing w:after="0" w:line="360" w:lineRule="auto"/>
        <w:jc w:val="both"/>
        <w:rPr>
          <w:rFonts w:ascii="David" w:hAnsi="David" w:cs="David"/>
          <w:sz w:val="24"/>
          <w:szCs w:val="24"/>
          <w:u w:val="single"/>
          <w:rtl/>
        </w:rPr>
      </w:pPr>
      <w:r w:rsidRPr="006A5025">
        <w:rPr>
          <w:rFonts w:ascii="David" w:hAnsi="David" w:cs="David"/>
          <w:sz w:val="24"/>
          <w:szCs w:val="24"/>
          <w:u w:val="single"/>
          <w:rtl/>
        </w:rPr>
        <w:t>פרטי התחנה (יעד הדגים):</w:t>
      </w:r>
    </w:p>
    <w:tbl>
      <w:tblPr>
        <w:tblStyle w:val="ab"/>
        <w:bidiVisual/>
        <w:tblW w:w="0" w:type="auto"/>
        <w:tblLook w:val="04A0" w:firstRow="1" w:lastRow="0" w:firstColumn="1" w:lastColumn="0" w:noHBand="0" w:noVBand="1"/>
        <w:tblCaption w:val="פרטי התחנה (יעד הדגים)"/>
      </w:tblPr>
      <w:tblGrid>
        <w:gridCol w:w="2076"/>
        <w:gridCol w:w="2072"/>
        <w:gridCol w:w="2076"/>
        <w:gridCol w:w="2072"/>
      </w:tblGrid>
      <w:tr w:rsidR="001815B9" w:rsidRPr="006A5025" w14:paraId="1B42BDB8" w14:textId="77777777" w:rsidTr="001815B9">
        <w:tc>
          <w:tcPr>
            <w:tcW w:w="2130" w:type="dxa"/>
            <w:tcBorders>
              <w:bottom w:val="dashSmallGap" w:sz="4" w:space="0" w:color="auto"/>
            </w:tcBorders>
          </w:tcPr>
          <w:p w14:paraId="2D6C85ED"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14. שם התחנה:</w:t>
            </w:r>
          </w:p>
        </w:tc>
        <w:tc>
          <w:tcPr>
            <w:tcW w:w="2130" w:type="dxa"/>
            <w:tcBorders>
              <w:bottom w:val="dashSmallGap" w:sz="4" w:space="0" w:color="auto"/>
            </w:tcBorders>
          </w:tcPr>
          <w:p w14:paraId="375A9A08"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15. מס' פיקוח:</w:t>
            </w:r>
          </w:p>
        </w:tc>
        <w:tc>
          <w:tcPr>
            <w:tcW w:w="2131" w:type="dxa"/>
            <w:tcBorders>
              <w:bottom w:val="dashSmallGap" w:sz="4" w:space="0" w:color="auto"/>
            </w:tcBorders>
          </w:tcPr>
          <w:p w14:paraId="29D402F1"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16. מיקום התחנה:</w:t>
            </w:r>
          </w:p>
        </w:tc>
        <w:tc>
          <w:tcPr>
            <w:tcW w:w="2131" w:type="dxa"/>
            <w:tcBorders>
              <w:bottom w:val="dashSmallGap" w:sz="4" w:space="0" w:color="auto"/>
            </w:tcBorders>
          </w:tcPr>
          <w:p w14:paraId="4581AFD1"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17. ר.ו. מפקח:</w:t>
            </w:r>
          </w:p>
        </w:tc>
      </w:tr>
      <w:tr w:rsidR="001815B9" w:rsidRPr="006A5025" w14:paraId="15DED7C5" w14:textId="77777777" w:rsidTr="001815B9">
        <w:tc>
          <w:tcPr>
            <w:tcW w:w="2130" w:type="dxa"/>
            <w:tcBorders>
              <w:top w:val="dashSmallGap" w:sz="4" w:space="0" w:color="auto"/>
            </w:tcBorders>
          </w:tcPr>
          <w:p w14:paraId="6A74F8AF"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130" w:type="dxa"/>
            <w:tcBorders>
              <w:top w:val="dashSmallGap" w:sz="4" w:space="0" w:color="auto"/>
            </w:tcBorders>
          </w:tcPr>
          <w:p w14:paraId="24753E4C"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131" w:type="dxa"/>
            <w:tcBorders>
              <w:top w:val="dashSmallGap" w:sz="4" w:space="0" w:color="auto"/>
            </w:tcBorders>
          </w:tcPr>
          <w:p w14:paraId="40E3B297"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131" w:type="dxa"/>
            <w:tcBorders>
              <w:top w:val="dashSmallGap" w:sz="4" w:space="0" w:color="auto"/>
            </w:tcBorders>
          </w:tcPr>
          <w:p w14:paraId="7A47218B" w14:textId="77777777" w:rsidR="001815B9" w:rsidRPr="006A5025" w:rsidRDefault="001815B9" w:rsidP="00BD3DEB">
            <w:pPr>
              <w:spacing w:line="360" w:lineRule="auto"/>
              <w:jc w:val="both"/>
              <w:rPr>
                <w:rFonts w:ascii="David" w:eastAsiaTheme="minorHAnsi" w:hAnsi="David" w:cs="David"/>
                <w:sz w:val="24"/>
                <w:szCs w:val="24"/>
                <w:u w:val="single"/>
                <w:rtl/>
              </w:rPr>
            </w:pPr>
          </w:p>
        </w:tc>
      </w:tr>
    </w:tbl>
    <w:p w14:paraId="2108673A" w14:textId="77777777" w:rsidR="001815B9" w:rsidRPr="006A5025" w:rsidRDefault="001815B9" w:rsidP="00BD3DEB">
      <w:pPr>
        <w:spacing w:after="0" w:line="360" w:lineRule="auto"/>
        <w:jc w:val="both"/>
        <w:rPr>
          <w:rFonts w:ascii="David" w:hAnsi="David" w:cs="David"/>
          <w:sz w:val="24"/>
          <w:szCs w:val="24"/>
          <w:u w:val="single"/>
          <w:rtl/>
        </w:rPr>
      </w:pPr>
    </w:p>
    <w:p w14:paraId="5A6CDA8F" w14:textId="77777777" w:rsidR="001815B9" w:rsidRPr="006A5025" w:rsidRDefault="001815B9" w:rsidP="00BD3DEB">
      <w:pPr>
        <w:spacing w:after="0" w:line="360" w:lineRule="auto"/>
        <w:jc w:val="both"/>
        <w:rPr>
          <w:rFonts w:ascii="David" w:hAnsi="David" w:cs="David"/>
          <w:sz w:val="24"/>
          <w:szCs w:val="24"/>
          <w:u w:val="single"/>
          <w:rtl/>
        </w:rPr>
      </w:pPr>
      <w:r w:rsidRPr="006A5025">
        <w:rPr>
          <w:rFonts w:ascii="David" w:hAnsi="David" w:cs="David"/>
          <w:sz w:val="24"/>
          <w:szCs w:val="24"/>
          <w:u w:val="single"/>
          <w:rtl/>
        </w:rPr>
        <w:t xml:space="preserve">         פרטי מלווה הבריאות:</w:t>
      </w:r>
    </w:p>
    <w:tbl>
      <w:tblPr>
        <w:tblStyle w:val="ab"/>
        <w:bidiVisual/>
        <w:tblW w:w="8556" w:type="dxa"/>
        <w:tblLook w:val="04A0" w:firstRow="1" w:lastRow="0" w:firstColumn="1" w:lastColumn="0" w:noHBand="0" w:noVBand="1"/>
        <w:tblCaption w:val="פרטי מלווה הבריאות"/>
      </w:tblPr>
      <w:tblGrid>
        <w:gridCol w:w="2852"/>
        <w:gridCol w:w="2852"/>
        <w:gridCol w:w="2852"/>
      </w:tblGrid>
      <w:tr w:rsidR="001815B9" w:rsidRPr="006A5025" w14:paraId="6086BF3C" w14:textId="77777777" w:rsidTr="001815B9">
        <w:tc>
          <w:tcPr>
            <w:tcW w:w="2852" w:type="dxa"/>
            <w:tcBorders>
              <w:bottom w:val="dashSmallGap" w:sz="4" w:space="0" w:color="auto"/>
            </w:tcBorders>
          </w:tcPr>
          <w:p w14:paraId="1D098C86"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18. שם:</w:t>
            </w:r>
          </w:p>
        </w:tc>
        <w:tc>
          <w:tcPr>
            <w:tcW w:w="2852" w:type="dxa"/>
            <w:tcBorders>
              <w:bottom w:val="dashSmallGap" w:sz="4" w:space="0" w:color="auto"/>
            </w:tcBorders>
          </w:tcPr>
          <w:p w14:paraId="1260ABBA"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19. מס' ת.ז.:</w:t>
            </w:r>
          </w:p>
        </w:tc>
        <w:tc>
          <w:tcPr>
            <w:tcW w:w="2852" w:type="dxa"/>
            <w:tcBorders>
              <w:bottom w:val="dashSmallGap" w:sz="4" w:space="0" w:color="auto"/>
            </w:tcBorders>
          </w:tcPr>
          <w:p w14:paraId="21A8B725"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20. מספר טלפון:</w:t>
            </w:r>
          </w:p>
        </w:tc>
      </w:tr>
      <w:tr w:rsidR="001815B9" w:rsidRPr="006A5025" w14:paraId="349B5FD4" w14:textId="77777777" w:rsidTr="001815B9">
        <w:tc>
          <w:tcPr>
            <w:tcW w:w="2852" w:type="dxa"/>
            <w:tcBorders>
              <w:top w:val="dashSmallGap" w:sz="4" w:space="0" w:color="auto"/>
            </w:tcBorders>
          </w:tcPr>
          <w:p w14:paraId="2C6354DD"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852" w:type="dxa"/>
            <w:tcBorders>
              <w:top w:val="dashSmallGap" w:sz="4" w:space="0" w:color="auto"/>
            </w:tcBorders>
          </w:tcPr>
          <w:p w14:paraId="79BB639F"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2852" w:type="dxa"/>
            <w:tcBorders>
              <w:top w:val="dashSmallGap" w:sz="4" w:space="0" w:color="auto"/>
            </w:tcBorders>
          </w:tcPr>
          <w:p w14:paraId="24E9B397" w14:textId="77777777" w:rsidR="001815B9" w:rsidRPr="006A5025" w:rsidRDefault="001815B9" w:rsidP="00BD3DEB">
            <w:pPr>
              <w:spacing w:line="360" w:lineRule="auto"/>
              <w:jc w:val="both"/>
              <w:rPr>
                <w:rFonts w:ascii="David" w:eastAsiaTheme="minorHAnsi" w:hAnsi="David" w:cs="David"/>
                <w:sz w:val="24"/>
                <w:szCs w:val="24"/>
                <w:u w:val="single"/>
                <w:rtl/>
              </w:rPr>
            </w:pPr>
          </w:p>
        </w:tc>
      </w:tr>
    </w:tbl>
    <w:p w14:paraId="47B815CB" w14:textId="77777777" w:rsidR="001815B9" w:rsidRPr="006A5025" w:rsidRDefault="001815B9" w:rsidP="00BD3DEB">
      <w:pPr>
        <w:spacing w:after="0" w:line="360" w:lineRule="auto"/>
        <w:jc w:val="both"/>
        <w:rPr>
          <w:rFonts w:ascii="David" w:hAnsi="David" w:cs="David"/>
          <w:sz w:val="24"/>
          <w:szCs w:val="24"/>
          <w:u w:val="single"/>
          <w:rtl/>
        </w:rPr>
      </w:pPr>
    </w:p>
    <w:p w14:paraId="7C28D50C" w14:textId="77777777" w:rsidR="001815B9" w:rsidRPr="006A5025" w:rsidRDefault="001815B9" w:rsidP="00BD3DEB">
      <w:pPr>
        <w:spacing w:after="0" w:line="360" w:lineRule="auto"/>
        <w:jc w:val="both"/>
        <w:rPr>
          <w:rFonts w:ascii="David" w:hAnsi="David" w:cs="David"/>
          <w:sz w:val="24"/>
          <w:szCs w:val="24"/>
          <w:u w:val="single"/>
          <w:rtl/>
        </w:rPr>
      </w:pPr>
      <w:r w:rsidRPr="006A5025">
        <w:rPr>
          <w:rFonts w:ascii="David" w:hAnsi="David" w:cs="David"/>
          <w:sz w:val="24"/>
          <w:szCs w:val="24"/>
          <w:u w:val="single"/>
          <w:rtl/>
        </w:rPr>
        <w:t xml:space="preserve"> הצהרת בעל העסק:</w:t>
      </w:r>
    </w:p>
    <w:tbl>
      <w:tblPr>
        <w:tblStyle w:val="ab"/>
        <w:bidiVisual/>
        <w:tblW w:w="8556" w:type="dxa"/>
        <w:tblLook w:val="04A0" w:firstRow="1" w:lastRow="0" w:firstColumn="1" w:lastColumn="0" w:noHBand="0" w:noVBand="1"/>
        <w:tblCaption w:val="הצהרת בעל העסק"/>
      </w:tblPr>
      <w:tblGrid>
        <w:gridCol w:w="489"/>
        <w:gridCol w:w="6932"/>
        <w:gridCol w:w="567"/>
        <w:gridCol w:w="568"/>
      </w:tblGrid>
      <w:tr w:rsidR="001815B9" w:rsidRPr="006A5025" w14:paraId="113A0CD1" w14:textId="77777777" w:rsidTr="001815B9">
        <w:tc>
          <w:tcPr>
            <w:tcW w:w="7421" w:type="dxa"/>
            <w:gridSpan w:val="2"/>
            <w:tcBorders>
              <w:bottom w:val="single" w:sz="4" w:space="0" w:color="auto"/>
            </w:tcBorders>
          </w:tcPr>
          <w:p w14:paraId="4582386D"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567" w:type="dxa"/>
            <w:tcBorders>
              <w:bottom w:val="single" w:sz="4" w:space="0" w:color="auto"/>
            </w:tcBorders>
          </w:tcPr>
          <w:p w14:paraId="2FBB8C3C"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כן</w:t>
            </w:r>
          </w:p>
        </w:tc>
        <w:tc>
          <w:tcPr>
            <w:tcW w:w="568" w:type="dxa"/>
            <w:tcBorders>
              <w:bottom w:val="single" w:sz="4" w:space="0" w:color="auto"/>
            </w:tcBorders>
          </w:tcPr>
          <w:p w14:paraId="48FF9D15"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לא</w:t>
            </w:r>
          </w:p>
        </w:tc>
      </w:tr>
      <w:tr w:rsidR="001815B9" w:rsidRPr="006A5025" w14:paraId="7D4F7E8F" w14:textId="77777777" w:rsidTr="001815B9">
        <w:tc>
          <w:tcPr>
            <w:tcW w:w="476" w:type="dxa"/>
          </w:tcPr>
          <w:p w14:paraId="7B0A6DC3"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 xml:space="preserve">21. </w:t>
            </w:r>
          </w:p>
        </w:tc>
        <w:tc>
          <w:tcPr>
            <w:tcW w:w="6945" w:type="dxa"/>
          </w:tcPr>
          <w:p w14:paraId="5A21C8C0"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הדגים המפורטים בטבלה לעיל אושרו לשיווק במועד המפורט בסעיפים 3 ו-4  לטופס זה וע"י מלווה הבריאות כמפורט בסעיפים 9 ו-18 לטופס זה ולא הראו סימני מחלה ו/או תמותה חריגה ממועד האישור;</w:t>
            </w:r>
          </w:p>
        </w:tc>
        <w:tc>
          <w:tcPr>
            <w:tcW w:w="567" w:type="dxa"/>
          </w:tcPr>
          <w:p w14:paraId="5D1F51C7"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568" w:type="dxa"/>
          </w:tcPr>
          <w:p w14:paraId="15912BF1" w14:textId="77777777" w:rsidR="001815B9" w:rsidRPr="006A5025" w:rsidRDefault="001815B9" w:rsidP="00BD3DEB">
            <w:pPr>
              <w:spacing w:line="360" w:lineRule="auto"/>
              <w:jc w:val="both"/>
              <w:rPr>
                <w:rFonts w:ascii="David" w:eastAsiaTheme="minorHAnsi" w:hAnsi="David" w:cs="David"/>
                <w:sz w:val="24"/>
                <w:szCs w:val="24"/>
                <w:u w:val="single"/>
                <w:rtl/>
              </w:rPr>
            </w:pPr>
          </w:p>
        </w:tc>
      </w:tr>
      <w:tr w:rsidR="001815B9" w:rsidRPr="006A5025" w14:paraId="6DB2ED3A" w14:textId="77777777" w:rsidTr="001815B9">
        <w:tc>
          <w:tcPr>
            <w:tcW w:w="476" w:type="dxa"/>
          </w:tcPr>
          <w:p w14:paraId="6DB73520"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22.</w:t>
            </w:r>
          </w:p>
        </w:tc>
        <w:tc>
          <w:tcPr>
            <w:tcW w:w="6945" w:type="dxa"/>
          </w:tcPr>
          <w:p w14:paraId="287DEC29"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הדגים המפורטים בטבלה לעיל אינם אסורים בשיווק בשל תמותה חריגה ו/או תחלואה ובלתי מוסברת;</w:t>
            </w:r>
          </w:p>
        </w:tc>
        <w:tc>
          <w:tcPr>
            <w:tcW w:w="567" w:type="dxa"/>
          </w:tcPr>
          <w:p w14:paraId="01D9AB27"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568" w:type="dxa"/>
          </w:tcPr>
          <w:p w14:paraId="1687AADF" w14:textId="77777777" w:rsidR="001815B9" w:rsidRPr="006A5025" w:rsidRDefault="001815B9" w:rsidP="00BD3DEB">
            <w:pPr>
              <w:spacing w:line="360" w:lineRule="auto"/>
              <w:jc w:val="both"/>
              <w:rPr>
                <w:rFonts w:ascii="David" w:eastAsiaTheme="minorHAnsi" w:hAnsi="David" w:cs="David"/>
                <w:sz w:val="24"/>
                <w:szCs w:val="24"/>
                <w:u w:val="single"/>
                <w:rtl/>
              </w:rPr>
            </w:pPr>
          </w:p>
        </w:tc>
      </w:tr>
      <w:tr w:rsidR="001815B9" w:rsidRPr="006A5025" w14:paraId="24DE994F" w14:textId="77777777" w:rsidTr="001815B9">
        <w:tc>
          <w:tcPr>
            <w:tcW w:w="476" w:type="dxa"/>
          </w:tcPr>
          <w:p w14:paraId="0443AE1B"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23.</w:t>
            </w:r>
          </w:p>
        </w:tc>
        <w:tc>
          <w:tcPr>
            <w:tcW w:w="6945" w:type="dxa"/>
          </w:tcPr>
          <w:p w14:paraId="337AE1CE"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הדגים המפורטים בטבלה לעיל אינם מיועדים להמתה שמטרתה היא ביעור מחלה;</w:t>
            </w:r>
          </w:p>
        </w:tc>
        <w:tc>
          <w:tcPr>
            <w:tcW w:w="567" w:type="dxa"/>
          </w:tcPr>
          <w:p w14:paraId="0C3564D2"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568" w:type="dxa"/>
          </w:tcPr>
          <w:p w14:paraId="77697C9D" w14:textId="77777777" w:rsidR="001815B9" w:rsidRPr="006A5025" w:rsidRDefault="001815B9" w:rsidP="00BD3DEB">
            <w:pPr>
              <w:spacing w:line="360" w:lineRule="auto"/>
              <w:jc w:val="both"/>
              <w:rPr>
                <w:rFonts w:ascii="David" w:eastAsiaTheme="minorHAnsi" w:hAnsi="David" w:cs="David"/>
                <w:sz w:val="24"/>
                <w:szCs w:val="24"/>
                <w:u w:val="single"/>
                <w:rtl/>
              </w:rPr>
            </w:pPr>
          </w:p>
        </w:tc>
      </w:tr>
      <w:tr w:rsidR="001815B9" w:rsidRPr="006A5025" w14:paraId="6C5C3BE6" w14:textId="77777777" w:rsidTr="001815B9">
        <w:tc>
          <w:tcPr>
            <w:tcW w:w="476" w:type="dxa"/>
          </w:tcPr>
          <w:p w14:paraId="0AAC325C"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24.</w:t>
            </w:r>
          </w:p>
        </w:tc>
        <w:tc>
          <w:tcPr>
            <w:tcW w:w="6945" w:type="dxa"/>
          </w:tcPr>
          <w:p w14:paraId="0B14B1EA"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הדגים המפורטים בטבלה לעיל לא טופלו בתכשיר העלול להשאיר בהם שאריות כימיות עד למועד העברתם לתחנה;</w:t>
            </w:r>
          </w:p>
        </w:tc>
        <w:tc>
          <w:tcPr>
            <w:tcW w:w="567" w:type="dxa"/>
          </w:tcPr>
          <w:p w14:paraId="33FA2437"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568" w:type="dxa"/>
          </w:tcPr>
          <w:p w14:paraId="1E4C3364" w14:textId="77777777" w:rsidR="001815B9" w:rsidRPr="006A5025" w:rsidRDefault="001815B9" w:rsidP="00BD3DEB">
            <w:pPr>
              <w:spacing w:line="360" w:lineRule="auto"/>
              <w:jc w:val="both"/>
              <w:rPr>
                <w:rFonts w:ascii="David" w:eastAsiaTheme="minorHAnsi" w:hAnsi="David" w:cs="David"/>
                <w:sz w:val="24"/>
                <w:szCs w:val="24"/>
                <w:u w:val="single"/>
                <w:rtl/>
              </w:rPr>
            </w:pPr>
          </w:p>
        </w:tc>
      </w:tr>
      <w:tr w:rsidR="001815B9" w:rsidRPr="006A5025" w14:paraId="36C05FC3" w14:textId="77777777" w:rsidTr="001815B9">
        <w:tc>
          <w:tcPr>
            <w:tcW w:w="476" w:type="dxa"/>
            <w:tcBorders>
              <w:bottom w:val="single" w:sz="4" w:space="0" w:color="auto"/>
            </w:tcBorders>
          </w:tcPr>
          <w:p w14:paraId="2972C5B7"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25.</w:t>
            </w:r>
          </w:p>
        </w:tc>
        <w:tc>
          <w:tcPr>
            <w:tcW w:w="6945" w:type="dxa"/>
            <w:tcBorders>
              <w:bottom w:val="single" w:sz="4" w:space="0" w:color="auto"/>
            </w:tcBorders>
          </w:tcPr>
          <w:p w14:paraId="3317CB55"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ידוע לי כי הצהרתי תקפה ל-24 שעות משעת החתימה במפ"מ ובכל מקרה אינו חורג ממסגרת הזמן שאושרה ע"י מלווה הבריאות (144 שעות) משעת חתימת הצהרת מלווה הבריאות במפ"מ.</w:t>
            </w:r>
          </w:p>
        </w:tc>
        <w:tc>
          <w:tcPr>
            <w:tcW w:w="567" w:type="dxa"/>
            <w:tcBorders>
              <w:bottom w:val="single" w:sz="4" w:space="0" w:color="auto"/>
            </w:tcBorders>
          </w:tcPr>
          <w:p w14:paraId="32E04B27" w14:textId="77777777" w:rsidR="001815B9" w:rsidRPr="006A5025" w:rsidRDefault="001815B9" w:rsidP="00BD3DEB">
            <w:pPr>
              <w:spacing w:line="360" w:lineRule="auto"/>
              <w:jc w:val="both"/>
              <w:rPr>
                <w:rFonts w:ascii="David" w:eastAsiaTheme="minorHAnsi" w:hAnsi="David" w:cs="David"/>
                <w:sz w:val="24"/>
                <w:szCs w:val="24"/>
                <w:u w:val="single"/>
                <w:rtl/>
              </w:rPr>
            </w:pPr>
          </w:p>
        </w:tc>
        <w:tc>
          <w:tcPr>
            <w:tcW w:w="568" w:type="dxa"/>
            <w:tcBorders>
              <w:bottom w:val="single" w:sz="4" w:space="0" w:color="auto"/>
            </w:tcBorders>
          </w:tcPr>
          <w:p w14:paraId="61AFF7C0" w14:textId="77777777" w:rsidR="001815B9" w:rsidRPr="006A5025" w:rsidRDefault="001815B9" w:rsidP="00BD3DEB">
            <w:pPr>
              <w:spacing w:line="360" w:lineRule="auto"/>
              <w:jc w:val="both"/>
              <w:rPr>
                <w:rFonts w:ascii="David" w:eastAsiaTheme="minorHAnsi" w:hAnsi="David" w:cs="David"/>
                <w:sz w:val="24"/>
                <w:szCs w:val="24"/>
                <w:u w:val="single"/>
                <w:rtl/>
              </w:rPr>
            </w:pPr>
          </w:p>
        </w:tc>
      </w:tr>
    </w:tbl>
    <w:p w14:paraId="0D267B9B" w14:textId="77777777" w:rsidR="001815B9" w:rsidRPr="006A5025" w:rsidRDefault="001815B9" w:rsidP="00BD3DEB">
      <w:pPr>
        <w:spacing w:after="0" w:line="360" w:lineRule="auto"/>
        <w:jc w:val="both"/>
        <w:rPr>
          <w:rFonts w:ascii="David" w:hAnsi="David" w:cs="David"/>
          <w:sz w:val="24"/>
          <w:szCs w:val="24"/>
          <w:u w:val="single"/>
          <w:rtl/>
        </w:rPr>
      </w:pPr>
    </w:p>
    <w:p w14:paraId="1860B2E4" w14:textId="77777777" w:rsidR="001815B9" w:rsidRPr="006A5025" w:rsidRDefault="001815B9" w:rsidP="00BD3DEB">
      <w:pPr>
        <w:spacing w:after="0" w:line="360" w:lineRule="auto"/>
        <w:jc w:val="both"/>
        <w:rPr>
          <w:rFonts w:ascii="David" w:hAnsi="David" w:cs="David"/>
          <w:sz w:val="24"/>
          <w:szCs w:val="24"/>
          <w:u w:val="single"/>
          <w:rtl/>
        </w:rPr>
      </w:pPr>
      <w:r w:rsidRPr="006A5025">
        <w:rPr>
          <w:rFonts w:ascii="David" w:hAnsi="David" w:cs="David"/>
          <w:sz w:val="24"/>
          <w:szCs w:val="24"/>
          <w:u w:val="single"/>
          <w:rtl/>
        </w:rPr>
        <w:t xml:space="preserve">        הערות:</w:t>
      </w:r>
    </w:p>
    <w:tbl>
      <w:tblPr>
        <w:tblStyle w:val="ab"/>
        <w:bidiVisual/>
        <w:tblW w:w="8556" w:type="dxa"/>
        <w:tblLook w:val="04A0" w:firstRow="1" w:lastRow="0" w:firstColumn="1" w:lastColumn="0" w:noHBand="0" w:noVBand="1"/>
        <w:tblCaption w:val="הערות"/>
      </w:tblPr>
      <w:tblGrid>
        <w:gridCol w:w="8556"/>
      </w:tblGrid>
      <w:tr w:rsidR="001815B9" w:rsidRPr="006A5025" w14:paraId="478B1170" w14:textId="77777777" w:rsidTr="001815B9">
        <w:tc>
          <w:tcPr>
            <w:tcW w:w="8556" w:type="dxa"/>
            <w:tcBorders>
              <w:bottom w:val="dashSmallGap" w:sz="4" w:space="0" w:color="auto"/>
            </w:tcBorders>
          </w:tcPr>
          <w:p w14:paraId="50BB968A" w14:textId="77777777" w:rsidR="001815B9" w:rsidRPr="006A5025" w:rsidRDefault="001815B9" w:rsidP="00BD3DEB">
            <w:pPr>
              <w:spacing w:line="360" w:lineRule="auto"/>
              <w:jc w:val="both"/>
              <w:rPr>
                <w:rFonts w:ascii="David" w:eastAsiaTheme="minorHAnsi" w:hAnsi="David" w:cs="David"/>
                <w:sz w:val="24"/>
                <w:szCs w:val="24"/>
                <w:u w:val="single"/>
                <w:rtl/>
              </w:rPr>
            </w:pPr>
            <w:r w:rsidRPr="006A5025">
              <w:rPr>
                <w:rFonts w:ascii="David" w:hAnsi="David" w:cs="David"/>
                <w:sz w:val="24"/>
                <w:szCs w:val="24"/>
                <w:u w:val="single"/>
                <w:rtl/>
              </w:rPr>
              <w:t>26.</w:t>
            </w:r>
          </w:p>
        </w:tc>
      </w:tr>
      <w:tr w:rsidR="001815B9" w:rsidRPr="006A5025" w14:paraId="5F415BA6" w14:textId="77777777" w:rsidTr="001815B9">
        <w:tc>
          <w:tcPr>
            <w:tcW w:w="8556" w:type="dxa"/>
            <w:tcBorders>
              <w:top w:val="dashSmallGap" w:sz="4" w:space="0" w:color="auto"/>
            </w:tcBorders>
          </w:tcPr>
          <w:p w14:paraId="3D28BF58" w14:textId="77777777" w:rsidR="001815B9" w:rsidRPr="006A5025" w:rsidRDefault="001815B9" w:rsidP="00BD3DEB">
            <w:pPr>
              <w:spacing w:line="360" w:lineRule="auto"/>
              <w:jc w:val="both"/>
              <w:rPr>
                <w:rFonts w:ascii="David" w:eastAsiaTheme="minorHAnsi" w:hAnsi="David" w:cs="David"/>
                <w:sz w:val="24"/>
                <w:szCs w:val="24"/>
                <w:u w:val="single"/>
                <w:rtl/>
              </w:rPr>
            </w:pPr>
          </w:p>
        </w:tc>
      </w:tr>
    </w:tbl>
    <w:p w14:paraId="6965D07C" w14:textId="77777777" w:rsidR="001815B9" w:rsidRPr="006A5025" w:rsidRDefault="001815B9" w:rsidP="00BD3DEB">
      <w:pPr>
        <w:spacing w:after="0" w:line="360" w:lineRule="auto"/>
        <w:jc w:val="both"/>
        <w:rPr>
          <w:rFonts w:ascii="David" w:hAnsi="David" w:cs="David"/>
          <w:sz w:val="24"/>
          <w:szCs w:val="24"/>
          <w:u w:val="single"/>
          <w:rtl/>
        </w:rPr>
      </w:pPr>
    </w:p>
    <w:p w14:paraId="01FC1572" w14:textId="77777777" w:rsidR="001815B9" w:rsidRPr="006A5025" w:rsidRDefault="001815B9" w:rsidP="00BD3DEB">
      <w:pPr>
        <w:spacing w:after="0" w:line="360" w:lineRule="auto"/>
        <w:jc w:val="both"/>
        <w:rPr>
          <w:rFonts w:ascii="David" w:hAnsi="David" w:cs="David"/>
          <w:sz w:val="24"/>
          <w:szCs w:val="24"/>
          <w:u w:val="single"/>
          <w:rtl/>
        </w:rPr>
      </w:pPr>
      <w:r w:rsidRPr="006A5025">
        <w:rPr>
          <w:rFonts w:ascii="David" w:hAnsi="David" w:cs="David"/>
          <w:sz w:val="24"/>
          <w:szCs w:val="24"/>
          <w:u w:val="single"/>
          <w:rtl/>
        </w:rPr>
        <w:t>חתימת בעל העסק:__________________</w:t>
      </w:r>
    </w:p>
    <w:p w14:paraId="3ECF5536" w14:textId="77777777" w:rsidR="001815B9" w:rsidRPr="006A5025" w:rsidRDefault="001815B9" w:rsidP="00BD3DEB">
      <w:pPr>
        <w:spacing w:after="0" w:line="360" w:lineRule="auto"/>
        <w:jc w:val="both"/>
        <w:rPr>
          <w:rFonts w:ascii="David" w:eastAsia="Calibri" w:hAnsi="David" w:cs="David"/>
          <w:b/>
          <w:bCs/>
          <w:sz w:val="24"/>
          <w:szCs w:val="24"/>
        </w:rPr>
      </w:pPr>
      <w:r w:rsidRPr="006A5025">
        <w:rPr>
          <w:rFonts w:ascii="David" w:eastAsia="Calibri" w:hAnsi="David" w:cs="David"/>
          <w:b/>
          <w:bCs/>
          <w:sz w:val="24"/>
          <w:szCs w:val="24"/>
          <w:rtl/>
        </w:rPr>
        <w:br w:type="page"/>
      </w:r>
    </w:p>
    <w:p w14:paraId="509C52DE" w14:textId="5982BD39" w:rsidR="001815B9" w:rsidRPr="006A5025" w:rsidRDefault="001815B9" w:rsidP="00BD3DEB">
      <w:pPr>
        <w:pStyle w:val="a7"/>
        <w:numPr>
          <w:ilvl w:val="1"/>
          <w:numId w:val="334"/>
        </w:numPr>
        <w:spacing w:after="0" w:line="360" w:lineRule="auto"/>
        <w:jc w:val="both"/>
        <w:rPr>
          <w:rFonts w:ascii="David" w:eastAsia="Calibri" w:hAnsi="David" w:cs="David"/>
          <w:b/>
          <w:bCs/>
          <w:sz w:val="24"/>
          <w:szCs w:val="24"/>
          <w:u w:val="single"/>
        </w:rPr>
      </w:pPr>
      <w:r w:rsidRPr="006A5025">
        <w:rPr>
          <w:rFonts w:ascii="David" w:eastAsia="Calibri" w:hAnsi="David" w:cs="David"/>
          <w:b/>
          <w:bCs/>
          <w:sz w:val="24"/>
          <w:szCs w:val="24"/>
          <w:u w:val="single"/>
          <w:rtl/>
        </w:rPr>
        <w:t>חזירים</w:t>
      </w:r>
    </w:p>
    <w:p w14:paraId="1823E711" w14:textId="5F37771E" w:rsidR="001815B9" w:rsidRPr="006A5025" w:rsidRDefault="001815B9" w:rsidP="00BD3DEB">
      <w:pPr>
        <w:pStyle w:val="a7"/>
        <w:numPr>
          <w:ilvl w:val="2"/>
          <w:numId w:val="334"/>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הוראות חוק הנוגעות לעניין</w:t>
      </w:r>
    </w:p>
    <w:p w14:paraId="3464378A" w14:textId="0523FAF9" w:rsidR="001815B9" w:rsidRPr="006A5025" w:rsidRDefault="008B3766" w:rsidP="00BD3DEB">
      <w:pPr>
        <w:pStyle w:val="a7"/>
        <w:numPr>
          <w:ilvl w:val="0"/>
          <w:numId w:val="35"/>
        </w:numPr>
        <w:spacing w:after="0" w:line="360" w:lineRule="auto"/>
        <w:jc w:val="both"/>
        <w:rPr>
          <w:rFonts w:ascii="David" w:eastAsia="Times New Roman" w:hAnsi="David" w:cs="David"/>
          <w:b/>
          <w:bCs/>
          <w:sz w:val="24"/>
          <w:szCs w:val="24"/>
          <w:lang w:eastAsia="he-IL"/>
        </w:rPr>
      </w:pPr>
      <w:hyperlink r:id="rId123" w:history="1">
        <w:r w:rsidR="001815B9" w:rsidRPr="006A5025">
          <w:rPr>
            <w:rStyle w:val="Hyperlink"/>
            <w:rFonts w:ascii="David" w:hAnsi="David" w:cs="David"/>
            <w:sz w:val="24"/>
            <w:szCs w:val="24"/>
            <w:rtl/>
          </w:rPr>
          <w:t>פקודת מחלות בעלי חיים [נוסח חדש], התשמ"ה-1985.</w:t>
        </w:r>
      </w:hyperlink>
    </w:p>
    <w:p w14:paraId="03B3841A" w14:textId="1EF84FEB" w:rsidR="001815B9" w:rsidRPr="006A5025" w:rsidRDefault="008B3766" w:rsidP="00BD3DEB">
      <w:pPr>
        <w:pStyle w:val="a7"/>
        <w:numPr>
          <w:ilvl w:val="0"/>
          <w:numId w:val="35"/>
        </w:numPr>
        <w:spacing w:after="0" w:line="360" w:lineRule="auto"/>
        <w:jc w:val="both"/>
        <w:rPr>
          <w:rFonts w:ascii="David" w:eastAsia="Times New Roman" w:hAnsi="David" w:cs="David"/>
          <w:b/>
          <w:bCs/>
          <w:sz w:val="24"/>
          <w:szCs w:val="24"/>
          <w:lang w:eastAsia="he-IL"/>
        </w:rPr>
      </w:pPr>
      <w:hyperlink r:id="rId124" w:history="1">
        <w:r w:rsidR="001815B9" w:rsidRPr="006A5025">
          <w:rPr>
            <w:rStyle w:val="Hyperlink"/>
            <w:rFonts w:ascii="David" w:hAnsi="David" w:cs="David"/>
            <w:sz w:val="24"/>
            <w:szCs w:val="24"/>
            <w:rtl/>
          </w:rPr>
          <w:t>חוק צער בעלי חיים (הגנה על בעלי חיים), התשנ"ד-1994.</w:t>
        </w:r>
      </w:hyperlink>
    </w:p>
    <w:p w14:paraId="18DF7A31" w14:textId="77777777" w:rsidR="001815B9" w:rsidRPr="006A5025" w:rsidRDefault="001815B9" w:rsidP="00BD3DEB">
      <w:pPr>
        <w:pStyle w:val="a7"/>
        <w:numPr>
          <w:ilvl w:val="0"/>
          <w:numId w:val="35"/>
        </w:numPr>
        <w:spacing w:after="0" w:line="360" w:lineRule="auto"/>
        <w:jc w:val="both"/>
        <w:rPr>
          <w:rStyle w:val="Hyperlink"/>
          <w:rFonts w:ascii="David" w:eastAsia="Times New Roman" w:hAnsi="David" w:cs="David"/>
          <w:b/>
          <w:bCs/>
          <w:sz w:val="24"/>
          <w:szCs w:val="24"/>
          <w:lang w:eastAsia="he-IL"/>
        </w:rPr>
      </w:pPr>
      <w:r w:rsidRPr="006A5025">
        <w:rPr>
          <w:rFonts w:ascii="David" w:hAnsi="David" w:cs="David"/>
          <w:sz w:val="24"/>
          <w:szCs w:val="24"/>
          <w:rtl/>
        </w:rPr>
        <w:fldChar w:fldCharType="begin"/>
      </w:r>
      <w:r w:rsidRPr="006A5025">
        <w:rPr>
          <w:rFonts w:ascii="David" w:hAnsi="David" w:cs="David"/>
          <w:sz w:val="24"/>
          <w:szCs w:val="24"/>
          <w:rtl/>
        </w:rPr>
        <w:instrText xml:space="preserve"> </w:instrText>
      </w:r>
      <w:r w:rsidRPr="006A5025">
        <w:rPr>
          <w:rFonts w:ascii="David" w:hAnsi="David" w:cs="David"/>
          <w:sz w:val="24"/>
          <w:szCs w:val="24"/>
        </w:rPr>
        <w:instrText>HYPERLINK</w:instrText>
      </w:r>
      <w:r w:rsidRPr="006A5025">
        <w:rPr>
          <w:rFonts w:ascii="David" w:hAnsi="David" w:cs="David"/>
          <w:sz w:val="24"/>
          <w:szCs w:val="24"/>
          <w:rtl/>
        </w:rPr>
        <w:instrText xml:space="preserve"> "</w:instrText>
      </w:r>
      <w:r w:rsidRPr="006A5025">
        <w:rPr>
          <w:rFonts w:ascii="David" w:hAnsi="David" w:cs="David"/>
          <w:sz w:val="24"/>
          <w:szCs w:val="24"/>
        </w:rPr>
        <w:instrText>https://www.nevo.co.il/law_html/law01/212_040.htm</w:instrText>
      </w:r>
      <w:r w:rsidRPr="006A5025">
        <w:rPr>
          <w:rFonts w:ascii="David" w:hAnsi="David" w:cs="David"/>
          <w:sz w:val="24"/>
          <w:szCs w:val="24"/>
          <w:rtl/>
        </w:rPr>
        <w:instrText xml:space="preserve">" </w:instrText>
      </w:r>
      <w:r w:rsidRPr="006A5025">
        <w:rPr>
          <w:rFonts w:ascii="David" w:hAnsi="David" w:cs="David"/>
          <w:sz w:val="24"/>
          <w:szCs w:val="24"/>
          <w:rtl/>
        </w:rPr>
        <w:fldChar w:fldCharType="separate"/>
      </w:r>
      <w:r w:rsidRPr="006A5025">
        <w:rPr>
          <w:rStyle w:val="Hyperlink"/>
          <w:rFonts w:ascii="David" w:hAnsi="David" w:cs="David"/>
          <w:sz w:val="24"/>
          <w:szCs w:val="24"/>
          <w:rtl/>
        </w:rPr>
        <w:t>תקנות מחלות בעלי חיים (תכשירי חיטוי, ניקוי והדברה), תשמ"ב-1982</w:t>
      </w:r>
      <w:r w:rsidRPr="006A5025">
        <w:rPr>
          <w:rStyle w:val="Hyperlink"/>
          <w:rFonts w:ascii="David" w:hAnsi="David" w:cs="David"/>
          <w:sz w:val="24"/>
          <w:szCs w:val="24"/>
        </w:rPr>
        <w:t>.</w:t>
      </w:r>
    </w:p>
    <w:p w14:paraId="505F6BBD" w14:textId="4DC18DAF" w:rsidR="001815B9" w:rsidRPr="006A5025" w:rsidRDefault="001815B9" w:rsidP="00BD3DEB">
      <w:pPr>
        <w:pStyle w:val="a7"/>
        <w:numPr>
          <w:ilvl w:val="0"/>
          <w:numId w:val="35"/>
        </w:numPr>
        <w:spacing w:after="0" w:line="360" w:lineRule="auto"/>
        <w:jc w:val="both"/>
        <w:rPr>
          <w:rFonts w:ascii="David" w:eastAsia="Times New Roman" w:hAnsi="David" w:cs="David"/>
          <w:b/>
          <w:bCs/>
          <w:sz w:val="24"/>
          <w:szCs w:val="24"/>
          <w:lang w:eastAsia="he-IL"/>
        </w:rPr>
      </w:pPr>
      <w:r w:rsidRPr="006A5025">
        <w:rPr>
          <w:rFonts w:ascii="David" w:hAnsi="David" w:cs="David"/>
          <w:sz w:val="24"/>
          <w:szCs w:val="24"/>
          <w:rtl/>
        </w:rPr>
        <w:fldChar w:fldCharType="end"/>
      </w:r>
      <w:hyperlink r:id="rId125" w:history="1">
        <w:r w:rsidRPr="006A5025">
          <w:rPr>
            <w:rStyle w:val="Hyperlink"/>
            <w:rFonts w:ascii="David" w:hAnsi="David" w:cs="David"/>
            <w:sz w:val="24"/>
            <w:szCs w:val="24"/>
            <w:rtl/>
          </w:rPr>
          <w:t>תקנות מחלות בעלי חיים (פסדים), תשמ"א-1981</w:t>
        </w:r>
      </w:hyperlink>
      <w:r w:rsidRPr="006A5025">
        <w:rPr>
          <w:rFonts w:ascii="David" w:hAnsi="David" w:cs="David"/>
          <w:sz w:val="24"/>
          <w:szCs w:val="24"/>
          <w:rtl/>
        </w:rPr>
        <w:t>.</w:t>
      </w:r>
    </w:p>
    <w:p w14:paraId="77B50580" w14:textId="77777777" w:rsidR="001815B9" w:rsidRPr="006A5025" w:rsidRDefault="008B3766" w:rsidP="00BD3DEB">
      <w:pPr>
        <w:pStyle w:val="a7"/>
        <w:numPr>
          <w:ilvl w:val="0"/>
          <w:numId w:val="35"/>
        </w:numPr>
        <w:spacing w:after="0" w:line="360" w:lineRule="auto"/>
        <w:jc w:val="both"/>
        <w:rPr>
          <w:rFonts w:ascii="David" w:eastAsia="Times New Roman" w:hAnsi="David" w:cs="David"/>
          <w:b/>
          <w:bCs/>
          <w:sz w:val="24"/>
          <w:szCs w:val="24"/>
          <w:lang w:eastAsia="he-IL"/>
        </w:rPr>
      </w:pPr>
      <w:hyperlink r:id="rId126" w:history="1">
        <w:r w:rsidR="001815B9" w:rsidRPr="006A5025">
          <w:rPr>
            <w:rStyle w:val="Hyperlink"/>
            <w:rFonts w:ascii="David" w:hAnsi="David" w:cs="David"/>
            <w:sz w:val="24"/>
            <w:szCs w:val="24"/>
            <w:rtl/>
          </w:rPr>
          <w:t>תקנות צער בעלי חיים (הגנה על בעלי חיים) (גידול חזירים והחזקתם לצרכים חקלאיים), התשע"ה-2015.</w:t>
        </w:r>
      </w:hyperlink>
    </w:p>
    <w:p w14:paraId="76A10984" w14:textId="7D334C40" w:rsidR="001815B9" w:rsidRPr="006A5025" w:rsidRDefault="008B3766" w:rsidP="00BD3DEB">
      <w:pPr>
        <w:pStyle w:val="a7"/>
        <w:numPr>
          <w:ilvl w:val="0"/>
          <w:numId w:val="35"/>
        </w:numPr>
        <w:spacing w:after="0" w:line="360" w:lineRule="auto"/>
        <w:jc w:val="both"/>
        <w:rPr>
          <w:rFonts w:ascii="David" w:eastAsia="Times New Roman" w:hAnsi="David" w:cs="David"/>
          <w:b/>
          <w:bCs/>
          <w:sz w:val="24"/>
          <w:szCs w:val="24"/>
          <w:lang w:eastAsia="he-IL"/>
        </w:rPr>
      </w:pPr>
      <w:hyperlink r:id="rId127" w:history="1">
        <w:r w:rsidR="001815B9" w:rsidRPr="006A5025">
          <w:rPr>
            <w:rStyle w:val="Hyperlink"/>
            <w:rFonts w:ascii="David" w:hAnsi="David" w:cs="David"/>
            <w:sz w:val="24"/>
            <w:szCs w:val="24"/>
            <w:rtl/>
          </w:rPr>
          <w:t>הוראה מס' 03-01.24: נוהל ביצוע תקנות צער בעלי חיים (הגנה על בעלי חיים)</w:t>
        </w:r>
        <w:r w:rsidR="0052392A">
          <w:rPr>
            <w:rStyle w:val="Hyperlink"/>
            <w:rFonts w:ascii="David" w:hAnsi="David" w:cs="David" w:hint="cs"/>
            <w:sz w:val="24"/>
            <w:szCs w:val="24"/>
            <w:rtl/>
          </w:rPr>
          <w:t xml:space="preserve"> </w:t>
        </w:r>
        <w:r w:rsidR="001815B9" w:rsidRPr="006A5025">
          <w:rPr>
            <w:rStyle w:val="Hyperlink"/>
            <w:rFonts w:ascii="David" w:hAnsi="David" w:cs="David"/>
            <w:sz w:val="24"/>
            <w:szCs w:val="24"/>
            <w:rtl/>
          </w:rPr>
          <w:t>(גידול חזירים והחזקתם לצרכים חקלאיים) התשע"ה-2015</w:t>
        </w:r>
      </w:hyperlink>
      <w:r w:rsidR="001815B9" w:rsidRPr="006A5025">
        <w:rPr>
          <w:rFonts w:ascii="David" w:eastAsia="Times New Roman" w:hAnsi="David" w:cs="David"/>
          <w:sz w:val="24"/>
          <w:szCs w:val="24"/>
          <w:rtl/>
          <w:lang w:eastAsia="he-IL"/>
        </w:rPr>
        <w:t>.</w:t>
      </w:r>
    </w:p>
    <w:p w14:paraId="1AF6FD46" w14:textId="0FE70641" w:rsidR="001815B9" w:rsidRPr="006A5025" w:rsidRDefault="001815B9" w:rsidP="00BD3DEB">
      <w:pPr>
        <w:pStyle w:val="a7"/>
        <w:numPr>
          <w:ilvl w:val="2"/>
          <w:numId w:val="334"/>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הגדרות</w:t>
      </w:r>
    </w:p>
    <w:p w14:paraId="105F24B3" w14:textId="77777777" w:rsidR="001815B9" w:rsidRPr="006A5025" w:rsidRDefault="001815B9" w:rsidP="00BD3DEB">
      <w:pPr>
        <w:pStyle w:val="a7"/>
        <w:spacing w:after="0" w:line="360" w:lineRule="auto"/>
        <w:ind w:left="360" w:firstLine="360"/>
        <w:jc w:val="both"/>
        <w:rPr>
          <w:rFonts w:ascii="David" w:eastAsia="Times New Roman" w:hAnsi="David" w:cs="David"/>
          <w:sz w:val="24"/>
          <w:szCs w:val="24"/>
          <w:rtl/>
          <w:lang w:eastAsia="he-IL"/>
        </w:rPr>
      </w:pPr>
      <w:r w:rsidRPr="006A5025">
        <w:rPr>
          <w:rFonts w:ascii="David" w:eastAsia="Times New Roman" w:hAnsi="David" w:cs="David"/>
          <w:sz w:val="24"/>
          <w:szCs w:val="24"/>
          <w:rtl/>
          <w:lang w:eastAsia="he-IL"/>
        </w:rPr>
        <w:t xml:space="preserve">בפרק זה - </w:t>
      </w:r>
    </w:p>
    <w:tbl>
      <w:tblPr>
        <w:tblW w:w="82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הגדרות"/>
      </w:tblPr>
      <w:tblGrid>
        <w:gridCol w:w="5949"/>
        <w:gridCol w:w="2268"/>
      </w:tblGrid>
      <w:tr w:rsidR="001815B9" w:rsidRPr="006A5025" w14:paraId="096B1A55" w14:textId="77777777" w:rsidTr="001815B9">
        <w:trPr>
          <w:jc w:val="right"/>
        </w:trPr>
        <w:tc>
          <w:tcPr>
            <w:tcW w:w="5949" w:type="dxa"/>
            <w:vAlign w:val="center"/>
          </w:tcPr>
          <w:p w14:paraId="2D0F9855"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בעל חזיריה, וכן מנהל או עובד שהוא מינה לאחראי על פעילות חזיריה</w:t>
            </w:r>
          </w:p>
        </w:tc>
        <w:tc>
          <w:tcPr>
            <w:tcW w:w="2268" w:type="dxa"/>
            <w:vAlign w:val="center"/>
          </w:tcPr>
          <w:p w14:paraId="4A53BC49"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אחראי</w:t>
            </w:r>
          </w:p>
        </w:tc>
      </w:tr>
      <w:tr w:rsidR="001815B9" w:rsidRPr="006A5025" w14:paraId="1B5D264C" w14:textId="77777777" w:rsidTr="001815B9">
        <w:trPr>
          <w:jc w:val="right"/>
        </w:trPr>
        <w:tc>
          <w:tcPr>
            <w:tcW w:w="5949" w:type="dxa"/>
            <w:vAlign w:val="center"/>
          </w:tcPr>
          <w:p w14:paraId="6CDDF23D"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מתקן, מבנה או חלק ממנו המשמש להזנת חזירים</w:t>
            </w:r>
          </w:p>
        </w:tc>
        <w:tc>
          <w:tcPr>
            <w:tcW w:w="2268" w:type="dxa"/>
            <w:vAlign w:val="center"/>
          </w:tcPr>
          <w:p w14:paraId="19A2F351"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אבוס</w:t>
            </w:r>
          </w:p>
        </w:tc>
      </w:tr>
      <w:tr w:rsidR="001815B9" w:rsidRPr="006A5025" w14:paraId="09235FD3" w14:textId="77777777" w:rsidTr="001815B9">
        <w:trPr>
          <w:jc w:val="right"/>
        </w:trPr>
        <w:tc>
          <w:tcPr>
            <w:tcW w:w="5949" w:type="dxa"/>
            <w:vAlign w:val="center"/>
          </w:tcPr>
          <w:p w14:paraId="5F92EA1B"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החזקת חזיר יחיד בתא נפרד מחזירים אחרים</w:t>
            </w:r>
          </w:p>
        </w:tc>
        <w:tc>
          <w:tcPr>
            <w:tcW w:w="2268" w:type="dxa"/>
            <w:vAlign w:val="center"/>
          </w:tcPr>
          <w:p w14:paraId="222BE600"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בידוד</w:t>
            </w:r>
          </w:p>
        </w:tc>
      </w:tr>
      <w:tr w:rsidR="001815B9" w:rsidRPr="006A5025" w14:paraId="764DB51A" w14:textId="77777777" w:rsidTr="001815B9">
        <w:trPr>
          <w:jc w:val="right"/>
        </w:trPr>
        <w:tc>
          <w:tcPr>
            <w:tcW w:w="5949" w:type="dxa"/>
            <w:vAlign w:val="center"/>
          </w:tcPr>
          <w:p w14:paraId="2D1FE29E"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לרבות תאגיד ולרבות מי שרשאי למכור את החזירים</w:t>
            </w:r>
          </w:p>
        </w:tc>
        <w:tc>
          <w:tcPr>
            <w:tcW w:w="2268" w:type="dxa"/>
            <w:vAlign w:val="center"/>
          </w:tcPr>
          <w:p w14:paraId="3B458D62"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בעל חזיריה</w:t>
            </w:r>
          </w:p>
        </w:tc>
      </w:tr>
      <w:tr w:rsidR="001815B9" w:rsidRPr="006A5025" w14:paraId="29AD8BB7" w14:textId="77777777" w:rsidTr="001815B9">
        <w:trPr>
          <w:jc w:val="right"/>
        </w:trPr>
        <w:tc>
          <w:tcPr>
            <w:tcW w:w="5949" w:type="dxa"/>
            <w:vAlign w:val="center"/>
          </w:tcPr>
          <w:p w14:paraId="1E2991BF"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לשכה ווטרינרית מחוזית של השירותים הווטרינריים במשרד החקלאות ופיתוח הכפר</w:t>
            </w:r>
          </w:p>
        </w:tc>
        <w:tc>
          <w:tcPr>
            <w:tcW w:w="2268" w:type="dxa"/>
            <w:vAlign w:val="center"/>
          </w:tcPr>
          <w:p w14:paraId="3BC9040F"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הלשכה הווטרינרית</w:t>
            </w:r>
          </w:p>
        </w:tc>
      </w:tr>
      <w:tr w:rsidR="001815B9" w:rsidRPr="006A5025" w14:paraId="63AE39CA" w14:textId="77777777" w:rsidTr="001815B9">
        <w:trPr>
          <w:jc w:val="right"/>
        </w:trPr>
        <w:tc>
          <w:tcPr>
            <w:tcW w:w="5949" w:type="dxa"/>
            <w:vAlign w:val="center"/>
          </w:tcPr>
          <w:p w14:paraId="01D5C446"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מנהל השירותים הווטרינרים במשרד החקלאות ופיתוח הכפר, או מי שהוא הסמיך לעניין מפרט זה כולו או מקצתו</w:t>
            </w:r>
          </w:p>
        </w:tc>
        <w:tc>
          <w:tcPr>
            <w:tcW w:w="2268" w:type="dxa"/>
            <w:vAlign w:val="center"/>
          </w:tcPr>
          <w:p w14:paraId="00D76E47"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המנהל</w:t>
            </w:r>
          </w:p>
        </w:tc>
      </w:tr>
      <w:tr w:rsidR="001815B9" w:rsidRPr="006A5025" w14:paraId="3D2470DB" w14:textId="77777777" w:rsidTr="001815B9">
        <w:trPr>
          <w:jc w:val="right"/>
        </w:trPr>
        <w:tc>
          <w:tcPr>
            <w:tcW w:w="5949" w:type="dxa"/>
            <w:vAlign w:val="center"/>
          </w:tcPr>
          <w:p w14:paraId="2DEBDA5D"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גורי חזירים בתקופה שעד מועד גמילתם, כאמור בתקנה 11 (ד) לתקנות צער בעלי חיים (הגנה על בעלי חיים) (גידול חזירים והחזקתם לצרכים חקלאיים), התשע"ה-2015</w:t>
            </w:r>
          </w:p>
        </w:tc>
        <w:tc>
          <w:tcPr>
            <w:tcW w:w="2268" w:type="dxa"/>
            <w:vAlign w:val="center"/>
          </w:tcPr>
          <w:p w14:paraId="4C24DC4E"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גורים</w:t>
            </w:r>
          </w:p>
        </w:tc>
      </w:tr>
      <w:tr w:rsidR="001815B9" w:rsidRPr="006A5025" w14:paraId="1D237416" w14:textId="77777777" w:rsidTr="001815B9">
        <w:trPr>
          <w:jc w:val="right"/>
        </w:trPr>
        <w:tc>
          <w:tcPr>
            <w:tcW w:w="5949" w:type="dxa"/>
            <w:vAlign w:val="center"/>
          </w:tcPr>
          <w:p w14:paraId="3A0A5734"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גורי חזירים ממועד גמילתם, כאמור בתקנה 11 (ד) לתקנות צער בעלי חיים (הגנה על בעלי חיים) (גידול חזירים והחזקתם לצרכים חקלאיים), התשע"ה-2015, עד גיל עשרה שבועות (</w:t>
            </w:r>
            <w:r w:rsidRPr="006A5025">
              <w:rPr>
                <w:rFonts w:ascii="David" w:hAnsi="David" w:cs="David"/>
                <w:sz w:val="24"/>
                <w:szCs w:val="24"/>
              </w:rPr>
              <w:t>weaners</w:t>
            </w:r>
            <w:r w:rsidRPr="006A5025">
              <w:rPr>
                <w:rFonts w:ascii="David" w:hAnsi="David" w:cs="David"/>
                <w:sz w:val="24"/>
                <w:szCs w:val="24"/>
                <w:rtl/>
              </w:rPr>
              <w:t>)</w:t>
            </w:r>
          </w:p>
        </w:tc>
        <w:tc>
          <w:tcPr>
            <w:tcW w:w="2268" w:type="dxa"/>
            <w:vAlign w:val="center"/>
          </w:tcPr>
          <w:p w14:paraId="39C030F8"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גמולים</w:t>
            </w:r>
          </w:p>
        </w:tc>
      </w:tr>
      <w:tr w:rsidR="001815B9" w:rsidRPr="006A5025" w14:paraId="6306D7BF" w14:textId="77777777" w:rsidTr="001815B9">
        <w:trPr>
          <w:jc w:val="right"/>
        </w:trPr>
        <w:tc>
          <w:tcPr>
            <w:tcW w:w="5949" w:type="dxa"/>
            <w:vAlign w:val="center"/>
          </w:tcPr>
          <w:p w14:paraId="7429293C"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הפסקת הנקה</w:t>
            </w:r>
          </w:p>
        </w:tc>
        <w:tc>
          <w:tcPr>
            <w:tcW w:w="2268" w:type="dxa"/>
            <w:vAlign w:val="center"/>
          </w:tcPr>
          <w:p w14:paraId="6A1FDA4E"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גמילה</w:t>
            </w:r>
          </w:p>
        </w:tc>
      </w:tr>
      <w:tr w:rsidR="001815B9" w:rsidRPr="006A5025" w14:paraId="7B1C5B18" w14:textId="77777777" w:rsidTr="001815B9">
        <w:trPr>
          <w:jc w:val="right"/>
        </w:trPr>
        <w:tc>
          <w:tcPr>
            <w:tcW w:w="5949" w:type="dxa"/>
            <w:vAlign w:val="center"/>
          </w:tcPr>
          <w:p w14:paraId="188FAC6E"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זכר או נקבה בכל גיל המוחזקים בחזיריה</w:t>
            </w:r>
          </w:p>
        </w:tc>
        <w:tc>
          <w:tcPr>
            <w:tcW w:w="2268" w:type="dxa"/>
            <w:vAlign w:val="center"/>
          </w:tcPr>
          <w:p w14:paraId="5AD6BCF8"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חזיר</w:t>
            </w:r>
          </w:p>
        </w:tc>
      </w:tr>
      <w:tr w:rsidR="001815B9" w:rsidRPr="006A5025" w14:paraId="5D981159" w14:textId="77777777" w:rsidTr="001815B9">
        <w:trPr>
          <w:jc w:val="right"/>
        </w:trPr>
        <w:tc>
          <w:tcPr>
            <w:tcW w:w="5949" w:type="dxa"/>
            <w:vAlign w:val="center"/>
          </w:tcPr>
          <w:p w14:paraId="09DFA23B"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חזירה לאחר המלטה ראשונה (</w:t>
            </w:r>
            <w:r w:rsidRPr="006A5025">
              <w:rPr>
                <w:rFonts w:ascii="David" w:hAnsi="David" w:cs="David"/>
                <w:sz w:val="24"/>
                <w:szCs w:val="24"/>
              </w:rPr>
              <w:t>sow</w:t>
            </w:r>
            <w:r w:rsidRPr="006A5025">
              <w:rPr>
                <w:rFonts w:ascii="David" w:hAnsi="David" w:cs="David"/>
                <w:sz w:val="24"/>
                <w:szCs w:val="24"/>
                <w:rtl/>
              </w:rPr>
              <w:t>)</w:t>
            </w:r>
          </w:p>
        </w:tc>
        <w:tc>
          <w:tcPr>
            <w:tcW w:w="2268" w:type="dxa"/>
            <w:vAlign w:val="center"/>
          </w:tcPr>
          <w:p w14:paraId="635F644F"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חזירה לרבייה</w:t>
            </w:r>
          </w:p>
        </w:tc>
      </w:tr>
      <w:tr w:rsidR="001815B9" w:rsidRPr="006A5025" w14:paraId="5768B4F8" w14:textId="77777777" w:rsidTr="001815B9">
        <w:trPr>
          <w:jc w:val="right"/>
        </w:trPr>
        <w:tc>
          <w:tcPr>
            <w:tcW w:w="5949" w:type="dxa"/>
            <w:vAlign w:val="center"/>
          </w:tcPr>
          <w:p w14:paraId="2DDE7DB1"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חזיר זכר אחרי גיל בגרות מינית שמיועד לרבייה (</w:t>
            </w:r>
            <w:r w:rsidRPr="006A5025">
              <w:rPr>
                <w:rFonts w:ascii="David" w:hAnsi="David" w:cs="David"/>
                <w:sz w:val="24"/>
                <w:szCs w:val="24"/>
              </w:rPr>
              <w:t>(boar</w:t>
            </w:r>
          </w:p>
        </w:tc>
        <w:tc>
          <w:tcPr>
            <w:tcW w:w="2268" w:type="dxa"/>
            <w:vAlign w:val="center"/>
          </w:tcPr>
          <w:p w14:paraId="4B88BA87"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חזיר להרבעה</w:t>
            </w:r>
          </w:p>
        </w:tc>
      </w:tr>
      <w:tr w:rsidR="001815B9" w:rsidRPr="006A5025" w14:paraId="5DE9F422" w14:textId="77777777" w:rsidTr="001815B9">
        <w:trPr>
          <w:jc w:val="right"/>
        </w:trPr>
        <w:tc>
          <w:tcPr>
            <w:tcW w:w="5949" w:type="dxa"/>
            <w:vAlign w:val="center"/>
          </w:tcPr>
          <w:p w14:paraId="66F36575"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 xml:space="preserve">חזיר מגיל 10 שבועות עד לנחירתו </w:t>
            </w:r>
            <w:r w:rsidRPr="006A5025">
              <w:rPr>
                <w:rFonts w:ascii="David" w:hAnsi="David" w:cs="David"/>
                <w:sz w:val="24"/>
                <w:szCs w:val="24"/>
              </w:rPr>
              <w:t>rearing pig)</w:t>
            </w:r>
            <w:r w:rsidRPr="006A5025">
              <w:rPr>
                <w:rFonts w:ascii="David" w:hAnsi="David" w:cs="David"/>
                <w:sz w:val="24"/>
                <w:szCs w:val="24"/>
                <w:rtl/>
              </w:rPr>
              <w:t xml:space="preserve"> או </w:t>
            </w:r>
            <w:r w:rsidRPr="006A5025">
              <w:rPr>
                <w:rFonts w:ascii="David" w:hAnsi="David" w:cs="David"/>
                <w:sz w:val="24"/>
                <w:szCs w:val="24"/>
              </w:rPr>
              <w:t>fattening pig</w:t>
            </w:r>
            <w:r w:rsidRPr="006A5025">
              <w:rPr>
                <w:rFonts w:ascii="David" w:hAnsi="David" w:cs="David"/>
                <w:sz w:val="24"/>
                <w:szCs w:val="24"/>
                <w:rtl/>
              </w:rPr>
              <w:t>)</w:t>
            </w:r>
          </w:p>
        </w:tc>
        <w:tc>
          <w:tcPr>
            <w:tcW w:w="2268" w:type="dxa"/>
            <w:vAlign w:val="center"/>
          </w:tcPr>
          <w:p w14:paraId="228831C4"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חזיר פיטום</w:t>
            </w:r>
          </w:p>
        </w:tc>
      </w:tr>
      <w:tr w:rsidR="001815B9" w:rsidRPr="006A5025" w14:paraId="6B4A1180" w14:textId="77777777" w:rsidTr="001815B9">
        <w:trPr>
          <w:jc w:val="right"/>
        </w:trPr>
        <w:tc>
          <w:tcPr>
            <w:tcW w:w="5949" w:type="dxa"/>
            <w:vAlign w:val="center"/>
          </w:tcPr>
          <w:p w14:paraId="7347A493"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מקום בו מוחזקים חזירים לשם הפקת תוצרת חקלאית לשיווק, מהם או מתולדתם</w:t>
            </w:r>
          </w:p>
        </w:tc>
        <w:tc>
          <w:tcPr>
            <w:tcW w:w="2268" w:type="dxa"/>
            <w:vAlign w:val="center"/>
          </w:tcPr>
          <w:p w14:paraId="1E818EA5"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חזיריה</w:t>
            </w:r>
          </w:p>
        </w:tc>
      </w:tr>
      <w:tr w:rsidR="001815B9" w:rsidRPr="006A5025" w14:paraId="028C8A8E" w14:textId="77777777" w:rsidTr="001815B9">
        <w:trPr>
          <w:jc w:val="right"/>
        </w:trPr>
        <w:tc>
          <w:tcPr>
            <w:tcW w:w="5949" w:type="dxa"/>
            <w:vAlign w:val="center"/>
          </w:tcPr>
          <w:p w14:paraId="138E593C"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חזירה בתקופה שבין הרבעתה הראשונה לבין ההמלטה הראשונה שלה (</w:t>
            </w:r>
            <w:r w:rsidRPr="006A5025">
              <w:rPr>
                <w:rFonts w:ascii="David" w:hAnsi="David" w:cs="David"/>
                <w:sz w:val="24"/>
                <w:szCs w:val="24"/>
              </w:rPr>
              <w:t>gilt</w:t>
            </w:r>
            <w:r w:rsidRPr="006A5025">
              <w:rPr>
                <w:rFonts w:ascii="David" w:hAnsi="David" w:cs="David"/>
                <w:sz w:val="24"/>
                <w:szCs w:val="24"/>
                <w:rtl/>
              </w:rPr>
              <w:t>)</w:t>
            </w:r>
          </w:p>
        </w:tc>
        <w:tc>
          <w:tcPr>
            <w:tcW w:w="2268" w:type="dxa"/>
            <w:vAlign w:val="center"/>
          </w:tcPr>
          <w:p w14:paraId="5701FE7B"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מבכירה</w:t>
            </w:r>
          </w:p>
        </w:tc>
      </w:tr>
      <w:tr w:rsidR="001815B9" w:rsidRPr="006A5025" w14:paraId="43EA3079" w14:textId="77777777" w:rsidTr="001815B9">
        <w:trPr>
          <w:jc w:val="right"/>
        </w:trPr>
        <w:tc>
          <w:tcPr>
            <w:tcW w:w="5949" w:type="dxa"/>
            <w:vAlign w:val="center"/>
          </w:tcPr>
          <w:p w14:paraId="64AC2334"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חזיריה או חלק ממנה שהחזירים מוחזקים בהם מיום גמילתם עד להוצאתם לנחירה או העברתם לרבייה, בתאים קבוצתיים שכל שטח רצפתם מרופד בחומר כגון קש, אדמת כבול או נסורת, בכמות שמספיקה לספוג את הפרשותיהם</w:t>
            </w:r>
          </w:p>
        </w:tc>
        <w:tc>
          <w:tcPr>
            <w:tcW w:w="2268" w:type="dxa"/>
            <w:vAlign w:val="center"/>
          </w:tcPr>
          <w:p w14:paraId="3ACF75E2"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משק גידול על רפד</w:t>
            </w:r>
          </w:p>
        </w:tc>
      </w:tr>
      <w:tr w:rsidR="001815B9" w:rsidRPr="006A5025" w14:paraId="6C303964" w14:textId="77777777" w:rsidTr="001815B9">
        <w:trPr>
          <w:jc w:val="right"/>
        </w:trPr>
        <w:tc>
          <w:tcPr>
            <w:tcW w:w="5949" w:type="dxa"/>
            <w:vAlign w:val="center"/>
          </w:tcPr>
          <w:p w14:paraId="0A5275D7"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עסק לכילוי פסדים או השמדתם בכל שיטה אחרת שהתיר המנהל</w:t>
            </w:r>
          </w:p>
        </w:tc>
        <w:tc>
          <w:tcPr>
            <w:tcW w:w="2268" w:type="dxa"/>
            <w:vAlign w:val="center"/>
          </w:tcPr>
          <w:p w14:paraId="187F7174"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מיתקן לכילוי פסדים</w:t>
            </w:r>
          </w:p>
        </w:tc>
      </w:tr>
      <w:tr w:rsidR="001815B9" w:rsidRPr="006A5025" w14:paraId="69085611" w14:textId="77777777" w:rsidTr="001815B9">
        <w:trPr>
          <w:trHeight w:val="574"/>
          <w:jc w:val="right"/>
        </w:trPr>
        <w:tc>
          <w:tcPr>
            <w:tcW w:w="5949" w:type="dxa"/>
            <w:vAlign w:val="center"/>
          </w:tcPr>
          <w:p w14:paraId="1116B1C2"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עובד העסק שקיבל הכשרה ושהמנהל אישר לפי תקנה 26 לתקנות צער בעלי חיים (הגנה על בעלי חיים) (גידול חזירים והחזקתם לצרכים חקלאיים), התשע"ה-2015</w:t>
            </w:r>
          </w:p>
        </w:tc>
        <w:tc>
          <w:tcPr>
            <w:tcW w:w="2268" w:type="dxa"/>
            <w:vAlign w:val="center"/>
          </w:tcPr>
          <w:p w14:paraId="2EAE1FD7"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עובד מיומן</w:t>
            </w:r>
          </w:p>
        </w:tc>
      </w:tr>
      <w:tr w:rsidR="001815B9" w:rsidRPr="006A5025" w14:paraId="72A2A75E" w14:textId="77777777" w:rsidTr="001815B9">
        <w:trPr>
          <w:trHeight w:val="574"/>
          <w:jc w:val="right"/>
        </w:trPr>
        <w:tc>
          <w:tcPr>
            <w:tcW w:w="5949" w:type="dxa"/>
            <w:vAlign w:val="center"/>
          </w:tcPr>
          <w:p w14:paraId="7FDAB7A4"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חזיריה</w:t>
            </w:r>
          </w:p>
        </w:tc>
        <w:tc>
          <w:tcPr>
            <w:tcW w:w="2268" w:type="dxa"/>
            <w:vAlign w:val="center"/>
          </w:tcPr>
          <w:p w14:paraId="04C41D3F"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עסק</w:t>
            </w:r>
          </w:p>
        </w:tc>
      </w:tr>
      <w:tr w:rsidR="001815B9" w:rsidRPr="006A5025" w14:paraId="629EF5EF" w14:textId="77777777" w:rsidTr="001815B9">
        <w:trPr>
          <w:trHeight w:val="574"/>
          <w:jc w:val="right"/>
        </w:trPr>
        <w:tc>
          <w:tcPr>
            <w:tcW w:w="5949" w:type="dxa"/>
            <w:vAlign w:val="center"/>
          </w:tcPr>
          <w:p w14:paraId="64FBA4CD"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כהגדרתם בתקנות מחלות בעלי חיים (פסדים), תשמ"א-1981, לרבות גוויות חזירים או חלקיהן או תוצרתם, שלא נועדו למאכל אדם</w:t>
            </w:r>
          </w:p>
        </w:tc>
        <w:tc>
          <w:tcPr>
            <w:tcW w:w="2268" w:type="dxa"/>
            <w:vAlign w:val="center"/>
          </w:tcPr>
          <w:p w14:paraId="24EE3CCB"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פסדים</w:t>
            </w:r>
          </w:p>
        </w:tc>
      </w:tr>
      <w:tr w:rsidR="001815B9" w:rsidRPr="006A5025" w14:paraId="4EA828B5" w14:textId="77777777" w:rsidTr="001815B9">
        <w:trPr>
          <w:trHeight w:val="574"/>
          <w:jc w:val="right"/>
        </w:trPr>
        <w:tc>
          <w:tcPr>
            <w:tcW w:w="5949" w:type="dxa"/>
            <w:vAlign w:val="center"/>
          </w:tcPr>
          <w:p w14:paraId="074DC8E4"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חזירים הנמצאים בתא אחד בחזיריה</w:t>
            </w:r>
          </w:p>
        </w:tc>
        <w:tc>
          <w:tcPr>
            <w:tcW w:w="2268" w:type="dxa"/>
            <w:vAlign w:val="center"/>
          </w:tcPr>
          <w:p w14:paraId="4E2077FE"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קבוצה</w:t>
            </w:r>
          </w:p>
        </w:tc>
      </w:tr>
      <w:tr w:rsidR="001815B9" w:rsidRPr="006A5025" w14:paraId="4DAAA6E6" w14:textId="77777777" w:rsidTr="001815B9">
        <w:trPr>
          <w:trHeight w:val="574"/>
          <w:jc w:val="right"/>
        </w:trPr>
        <w:tc>
          <w:tcPr>
            <w:tcW w:w="5949" w:type="dxa"/>
            <w:vAlign w:val="center"/>
          </w:tcPr>
          <w:p w14:paraId="242E9500"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כהגדרתו בחוק הרופאים הווטרינרים, התשנ"א-1991</w:t>
            </w:r>
          </w:p>
        </w:tc>
        <w:tc>
          <w:tcPr>
            <w:tcW w:w="2268" w:type="dxa"/>
            <w:vAlign w:val="center"/>
          </w:tcPr>
          <w:p w14:paraId="2A16F466"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רופא ווטרינר</w:t>
            </w:r>
          </w:p>
        </w:tc>
      </w:tr>
      <w:tr w:rsidR="001815B9" w:rsidRPr="006A5025" w14:paraId="705B3F7D" w14:textId="77777777" w:rsidTr="001815B9">
        <w:trPr>
          <w:trHeight w:val="574"/>
          <w:jc w:val="right"/>
        </w:trPr>
        <w:tc>
          <w:tcPr>
            <w:tcW w:w="5949" w:type="dxa"/>
            <w:vAlign w:val="center"/>
          </w:tcPr>
          <w:p w14:paraId="26D1A816"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החזקה באופן המונע תנועה, לרבות באופן המונע את האפשרות להסתובב במקום (</w:t>
            </w:r>
            <w:r w:rsidRPr="006A5025">
              <w:rPr>
                <w:rFonts w:ascii="David" w:hAnsi="David" w:cs="David"/>
                <w:sz w:val="24"/>
                <w:szCs w:val="24"/>
              </w:rPr>
              <w:t>Restraint</w:t>
            </w:r>
            <w:r w:rsidRPr="006A5025">
              <w:rPr>
                <w:rFonts w:ascii="David" w:hAnsi="David" w:cs="David"/>
                <w:sz w:val="24"/>
                <w:szCs w:val="24"/>
                <w:rtl/>
              </w:rPr>
              <w:t>), אך באופן המאפשר לרבוץ ולקום בנוחות, וללא קשירה</w:t>
            </w:r>
          </w:p>
        </w:tc>
        <w:tc>
          <w:tcPr>
            <w:tcW w:w="2268" w:type="dxa"/>
            <w:vAlign w:val="center"/>
          </w:tcPr>
          <w:p w14:paraId="542A285C"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ריסון</w:t>
            </w:r>
          </w:p>
        </w:tc>
      </w:tr>
      <w:tr w:rsidR="001815B9" w:rsidRPr="006A5025" w14:paraId="087702BC" w14:textId="77777777" w:rsidTr="001815B9">
        <w:trPr>
          <w:trHeight w:val="574"/>
          <w:jc w:val="right"/>
        </w:trPr>
        <w:tc>
          <w:tcPr>
            <w:tcW w:w="5949" w:type="dxa"/>
            <w:vAlign w:val="center"/>
          </w:tcPr>
          <w:p w14:paraId="779F9817"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רצפה המורכבת מחלקים רצופים לסירוגין עם חריצים, המיועדים לניקוז הפרשות בעלי החיים</w:t>
            </w:r>
          </w:p>
        </w:tc>
        <w:tc>
          <w:tcPr>
            <w:tcW w:w="2268" w:type="dxa"/>
            <w:vAlign w:val="center"/>
          </w:tcPr>
          <w:p w14:paraId="409AA9F5"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רצפת טפחות</w:t>
            </w:r>
          </w:p>
        </w:tc>
      </w:tr>
      <w:tr w:rsidR="001815B9" w:rsidRPr="006A5025" w14:paraId="68DEABB1" w14:textId="77777777" w:rsidTr="001815B9">
        <w:trPr>
          <w:trHeight w:val="574"/>
          <w:jc w:val="right"/>
        </w:trPr>
        <w:tc>
          <w:tcPr>
            <w:tcW w:w="5949" w:type="dxa"/>
            <w:vAlign w:val="center"/>
          </w:tcPr>
          <w:p w14:paraId="58B09AE5"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שטח שאינו מחולק במחיצות פנימיות</w:t>
            </w:r>
          </w:p>
        </w:tc>
        <w:tc>
          <w:tcPr>
            <w:tcW w:w="2268" w:type="dxa"/>
            <w:vAlign w:val="center"/>
          </w:tcPr>
          <w:p w14:paraId="0A3330AA"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תא</w:t>
            </w:r>
          </w:p>
        </w:tc>
      </w:tr>
      <w:tr w:rsidR="001815B9" w:rsidRPr="006A5025" w14:paraId="3259A4E8" w14:textId="77777777" w:rsidTr="001815B9">
        <w:trPr>
          <w:trHeight w:val="574"/>
          <w:jc w:val="right"/>
        </w:trPr>
        <w:tc>
          <w:tcPr>
            <w:tcW w:w="5949" w:type="dxa"/>
            <w:vAlign w:val="center"/>
          </w:tcPr>
          <w:p w14:paraId="416D9F82"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כהגדרתו בתקנות הרוקחים (ניפוקם של תכשירים וטרינריים), התשמ"ט-1988</w:t>
            </w:r>
          </w:p>
        </w:tc>
        <w:tc>
          <w:tcPr>
            <w:tcW w:w="2268" w:type="dxa"/>
            <w:vAlign w:val="center"/>
          </w:tcPr>
          <w:p w14:paraId="258D21E2"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תכשיר וטרינרי מיוחד</w:t>
            </w:r>
          </w:p>
        </w:tc>
      </w:tr>
    </w:tbl>
    <w:p w14:paraId="1ECC067F" w14:textId="169FC2BF" w:rsidR="001815B9" w:rsidRPr="006A5025" w:rsidRDefault="001815B9" w:rsidP="00BD3DEB">
      <w:pPr>
        <w:pStyle w:val="a7"/>
        <w:numPr>
          <w:ilvl w:val="2"/>
          <w:numId w:val="334"/>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תנאים מוקדמים</w:t>
      </w:r>
    </w:p>
    <w:p w14:paraId="142200EB" w14:textId="77777777" w:rsidR="001815B9" w:rsidRPr="006A5025" w:rsidRDefault="001815B9" w:rsidP="00BD3DEB">
      <w:pPr>
        <w:pStyle w:val="a7"/>
        <w:numPr>
          <w:ilvl w:val="0"/>
          <w:numId w:val="36"/>
        </w:numPr>
        <w:spacing w:after="0" w:line="360" w:lineRule="auto"/>
        <w:jc w:val="both"/>
        <w:rPr>
          <w:rFonts w:ascii="David" w:eastAsia="Times New Roman" w:hAnsi="David" w:cs="David"/>
          <w:b/>
          <w:bCs/>
          <w:sz w:val="24"/>
          <w:szCs w:val="24"/>
          <w:u w:val="single"/>
          <w:lang w:eastAsia="he-IL"/>
        </w:rPr>
      </w:pPr>
      <w:r w:rsidRPr="006A5025">
        <w:rPr>
          <w:rFonts w:ascii="David" w:eastAsia="Times New Roman" w:hAnsi="David" w:cs="David"/>
          <w:sz w:val="24"/>
          <w:szCs w:val="24"/>
          <w:rtl/>
          <w:lang w:eastAsia="he-IL"/>
        </w:rPr>
        <w:t>בקשה לרישיון עסק תיערך בכתב ויצורפו לה כל אלה:</w:t>
      </w:r>
    </w:p>
    <w:p w14:paraId="7789F57C" w14:textId="77777777" w:rsidR="001815B9" w:rsidRPr="006A5025" w:rsidRDefault="001815B9" w:rsidP="00BD3DEB">
      <w:pPr>
        <w:pStyle w:val="a7"/>
        <w:numPr>
          <w:ilvl w:val="0"/>
          <w:numId w:val="37"/>
        </w:numPr>
        <w:spacing w:after="0" w:line="360" w:lineRule="auto"/>
        <w:jc w:val="both"/>
        <w:rPr>
          <w:rFonts w:ascii="David" w:eastAsia="Times New Roman" w:hAnsi="David" w:cs="David"/>
          <w:b/>
          <w:bCs/>
          <w:sz w:val="24"/>
          <w:szCs w:val="24"/>
          <w:u w:val="single"/>
          <w:lang w:eastAsia="he-IL"/>
        </w:rPr>
      </w:pPr>
      <w:r w:rsidRPr="006A5025">
        <w:rPr>
          <w:rFonts w:ascii="David" w:hAnsi="David" w:cs="David"/>
          <w:sz w:val="24"/>
          <w:szCs w:val="24"/>
          <w:rtl/>
        </w:rPr>
        <w:t>תרשים סביבה בקנה מידה 1:2500 ותרשים מגרש בקנה מידה 1:250 בו יצוינו גבולות השטחים המיועדים לעסק ומתקניו.</w:t>
      </w:r>
    </w:p>
    <w:p w14:paraId="029B8625" w14:textId="77777777" w:rsidR="001815B9" w:rsidRPr="006A5025" w:rsidRDefault="001815B9" w:rsidP="00BD3DEB">
      <w:pPr>
        <w:pStyle w:val="a7"/>
        <w:numPr>
          <w:ilvl w:val="0"/>
          <w:numId w:val="37"/>
        </w:numPr>
        <w:spacing w:after="0" w:line="360" w:lineRule="auto"/>
        <w:jc w:val="both"/>
        <w:rPr>
          <w:rFonts w:ascii="David" w:eastAsia="Times New Roman" w:hAnsi="David" w:cs="David"/>
          <w:b/>
          <w:bCs/>
          <w:sz w:val="24"/>
          <w:szCs w:val="24"/>
          <w:u w:val="single"/>
          <w:lang w:eastAsia="he-IL"/>
        </w:rPr>
      </w:pPr>
      <w:r w:rsidRPr="006A5025">
        <w:rPr>
          <w:rFonts w:ascii="David" w:hAnsi="David" w:cs="David"/>
          <w:sz w:val="24"/>
          <w:szCs w:val="24"/>
          <w:rtl/>
        </w:rPr>
        <w:t>תכנית העסק בקנה מידה של 1:100 בה יצוינו תנוחה וחתך העסק, ממדיו, ייעוד כל חלל, סימון ציוד וקבועות סניטריות, לרבות מערכת ביוב ומתקן לסילוק פסולת.</w:t>
      </w:r>
    </w:p>
    <w:p w14:paraId="2375E2BB" w14:textId="77777777" w:rsidR="001815B9" w:rsidRPr="006A5025" w:rsidRDefault="001815B9" w:rsidP="00BD3DEB">
      <w:pPr>
        <w:pStyle w:val="a7"/>
        <w:numPr>
          <w:ilvl w:val="0"/>
          <w:numId w:val="37"/>
        </w:numPr>
        <w:spacing w:after="0" w:line="360" w:lineRule="auto"/>
        <w:jc w:val="both"/>
        <w:rPr>
          <w:rFonts w:ascii="David" w:eastAsia="Times New Roman" w:hAnsi="David" w:cs="David"/>
          <w:b/>
          <w:bCs/>
          <w:sz w:val="24"/>
          <w:szCs w:val="24"/>
          <w:u w:val="single"/>
          <w:rtl/>
          <w:lang w:eastAsia="he-IL"/>
        </w:rPr>
      </w:pPr>
      <w:r w:rsidRPr="006A5025">
        <w:rPr>
          <w:rFonts w:ascii="David" w:hAnsi="David" w:cs="David"/>
          <w:sz w:val="24"/>
          <w:szCs w:val="24"/>
          <w:rtl/>
        </w:rPr>
        <w:t>הודעה בדבר מספר החזירים שיוחזקו בעסק ובכל אחד מחלקיו לפי קבוצות גיל ויעודם.</w:t>
      </w:r>
    </w:p>
    <w:p w14:paraId="7C87D6A1" w14:textId="77777777" w:rsidR="001815B9" w:rsidRPr="006A5025" w:rsidRDefault="001815B9" w:rsidP="00BD3DEB">
      <w:pPr>
        <w:pStyle w:val="a7"/>
        <w:numPr>
          <w:ilvl w:val="0"/>
          <w:numId w:val="36"/>
        </w:numPr>
        <w:tabs>
          <w:tab w:val="left" w:pos="1458"/>
          <w:tab w:val="left" w:pos="1643"/>
        </w:tabs>
        <w:spacing w:after="0" w:line="360" w:lineRule="auto"/>
        <w:jc w:val="both"/>
        <w:rPr>
          <w:rFonts w:ascii="David" w:eastAsia="Times New Roman" w:hAnsi="David" w:cs="David"/>
          <w:sz w:val="24"/>
          <w:szCs w:val="24"/>
          <w:rtl/>
          <w:lang w:eastAsia="he-IL"/>
        </w:rPr>
      </w:pPr>
      <w:r w:rsidRPr="006A5025">
        <w:rPr>
          <w:rFonts w:ascii="David" w:eastAsia="Times New Roman" w:hAnsi="David" w:cs="David"/>
          <w:sz w:val="24"/>
          <w:szCs w:val="24"/>
          <w:rtl/>
          <w:lang w:eastAsia="he-IL"/>
        </w:rPr>
        <w:t>שטח העסק לפי מספר חזירות לרביה (לא פחות מ- 10 מ"ר לחזירה לרביה).</w:t>
      </w:r>
    </w:p>
    <w:p w14:paraId="0241E643" w14:textId="77777777" w:rsidR="001815B9" w:rsidRPr="006A5025" w:rsidRDefault="001815B9" w:rsidP="00BD3DEB">
      <w:pPr>
        <w:pStyle w:val="a7"/>
        <w:numPr>
          <w:ilvl w:val="0"/>
          <w:numId w:val="36"/>
        </w:numPr>
        <w:tabs>
          <w:tab w:val="left" w:pos="1458"/>
          <w:tab w:val="left" w:pos="1643"/>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בעל העסק לא יפעיל חזיריה אלא לאחר שהמנהל בדק את מתקניה ואישר את הפעלתה.</w:t>
      </w:r>
    </w:p>
    <w:p w14:paraId="352B50E9" w14:textId="77777777" w:rsidR="001815B9" w:rsidRPr="006A5025" w:rsidRDefault="001815B9" w:rsidP="00BD3DEB">
      <w:pPr>
        <w:pStyle w:val="a7"/>
        <w:numPr>
          <w:ilvl w:val="0"/>
          <w:numId w:val="36"/>
        </w:numPr>
        <w:tabs>
          <w:tab w:val="left" w:pos="1458"/>
          <w:tab w:val="left" w:pos="1643"/>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בעל עסק המבקש להגדיל או לשנות את מבנה החזיריה או את מספר הפרטים המוחזקים בה, ימסור בעת הגשת הבקשה את המסמכים המפורטים בסעיף 4.4.3.(1).בכל מקום בו נדרש שינוי.</w:t>
      </w:r>
    </w:p>
    <w:p w14:paraId="59CBD9CE" w14:textId="77777777" w:rsidR="001815B9" w:rsidRPr="006A5025" w:rsidRDefault="001815B9" w:rsidP="00BD3DEB">
      <w:pPr>
        <w:pStyle w:val="a7"/>
        <w:numPr>
          <w:ilvl w:val="0"/>
          <w:numId w:val="36"/>
        </w:numPr>
        <w:tabs>
          <w:tab w:val="left" w:pos="1458"/>
          <w:tab w:val="left" w:pos="1643"/>
        </w:tabs>
        <w:spacing w:after="0" w:line="360" w:lineRule="auto"/>
        <w:jc w:val="both"/>
        <w:rPr>
          <w:rFonts w:ascii="David" w:eastAsia="Times New Roman" w:hAnsi="David" w:cs="David"/>
          <w:sz w:val="24"/>
          <w:szCs w:val="24"/>
          <w:rtl/>
          <w:lang w:eastAsia="he-IL"/>
        </w:rPr>
      </w:pPr>
      <w:r w:rsidRPr="006A5025">
        <w:rPr>
          <w:rFonts w:ascii="David" w:eastAsia="Times New Roman" w:hAnsi="David" w:cs="David"/>
          <w:sz w:val="24"/>
          <w:szCs w:val="24"/>
          <w:rtl/>
          <w:lang w:eastAsia="he-IL"/>
        </w:rPr>
        <w:t>לבקשה לחידוש רישיון העסק יצרף בעל העסק הצהרה כי לא נערכו שינויים בעסק ממועד הגשת הבקשה הקודמת לרישיון או חידושו. במידה ונערכו שינויים, על בעל העסק לצרף תכנית כאמור בסעיף 4.4.3.(1ב), ובהתאם לכך גם הודעה מתוקנת לפי סעיף 4.4.3.(1ג), ולפרט בהן את השינויים שנערכו לשם בחינה ואישור של המנהל.</w:t>
      </w:r>
    </w:p>
    <w:p w14:paraId="7C6F9889" w14:textId="1C98190E" w:rsidR="001815B9" w:rsidRPr="006A5025" w:rsidRDefault="006A5025" w:rsidP="00BD3DEB">
      <w:pPr>
        <w:pStyle w:val="a7"/>
        <w:numPr>
          <w:ilvl w:val="2"/>
          <w:numId w:val="334"/>
        </w:numPr>
        <w:spacing w:after="0" w:line="360" w:lineRule="auto"/>
        <w:jc w:val="both"/>
        <w:rPr>
          <w:rFonts w:ascii="David" w:eastAsia="Times New Roman" w:hAnsi="David" w:cs="David"/>
          <w:sz w:val="24"/>
          <w:szCs w:val="24"/>
          <w:lang w:eastAsia="he-IL"/>
        </w:rPr>
      </w:pPr>
      <w:r>
        <w:rPr>
          <w:rFonts w:ascii="David" w:eastAsia="Times New Roman" w:hAnsi="David" w:cs="David"/>
          <w:b/>
          <w:bCs/>
          <w:sz w:val="24"/>
          <w:szCs w:val="24"/>
          <w:rtl/>
          <w:lang w:eastAsia="he-IL"/>
        </w:rPr>
        <w:t>תשתית וציוד</w:t>
      </w:r>
    </w:p>
    <w:p w14:paraId="603BC4C4" w14:textId="77777777" w:rsidR="001815B9" w:rsidRPr="006A5025" w:rsidRDefault="001815B9" w:rsidP="00BD3DEB">
      <w:pPr>
        <w:pStyle w:val="a7"/>
        <w:numPr>
          <w:ilvl w:val="0"/>
          <w:numId w:val="38"/>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בכניסה לחזיריה, במקום גלוי לעין, יציב בעל העסק שלט ובו: שם ומספר טלפון של האחראי אליו ניתן לפנות בעת שהחזיריה סגורה.</w:t>
      </w:r>
    </w:p>
    <w:p w14:paraId="6FF87CED" w14:textId="77777777" w:rsidR="001815B9" w:rsidRPr="006A5025" w:rsidRDefault="001815B9" w:rsidP="00BD3DEB">
      <w:pPr>
        <w:pStyle w:val="a7"/>
        <w:numPr>
          <w:ilvl w:val="0"/>
          <w:numId w:val="38"/>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 xml:space="preserve">בעל העסק יוודא כי אין בתשתיות או בציוד של העסק חפצים, חומרים או עצמים העלולים לפצוע את החזירים או לגרום להם נזק ממשי. </w:t>
      </w:r>
    </w:p>
    <w:p w14:paraId="2ADD7541" w14:textId="77777777" w:rsidR="001815B9" w:rsidRPr="006A5025" w:rsidRDefault="001815B9" w:rsidP="00BD3DEB">
      <w:pPr>
        <w:pStyle w:val="a7"/>
        <w:numPr>
          <w:ilvl w:val="0"/>
          <w:numId w:val="38"/>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בעל העסק יספק לחזירים מקום מרבץ שיאפשר להם לקום ולרבוץ בנוחות ולראות חזירים אחרים.</w:t>
      </w:r>
    </w:p>
    <w:p w14:paraId="0CE7FA7C" w14:textId="77777777" w:rsidR="001815B9" w:rsidRPr="006A5025" w:rsidRDefault="001815B9" w:rsidP="00BD3DEB">
      <w:pPr>
        <w:pStyle w:val="a7"/>
        <w:numPr>
          <w:ilvl w:val="0"/>
          <w:numId w:val="38"/>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 xml:space="preserve">מרחב - </w:t>
      </w:r>
      <w:r w:rsidRPr="006A5025">
        <w:rPr>
          <w:rFonts w:ascii="David" w:hAnsi="David" w:cs="David"/>
          <w:sz w:val="24"/>
          <w:szCs w:val="24"/>
          <w:rtl/>
        </w:rPr>
        <w:t>צפיפות החזירים בתא לאחר גמילתם, למעט מבכירות, חזירות לרבייה וחזירים להרבעה, לא תעלה על המפורט בטורים ב' ו-ג' להלן, ובמשק גידול על רפד, לא תעלה על האמור בטורים ד' ו-ה' להלן:</w:t>
      </w:r>
    </w:p>
    <w:tbl>
      <w:tblPr>
        <w:bidiVisual/>
        <w:tblW w:w="8364" w:type="dxa"/>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מרחב - צפיפות החזירים בתא לאחר גמילתם, למעט מבכירות, חזירות לרבייה וחזירים להרבעה..."/>
      </w:tblPr>
      <w:tblGrid>
        <w:gridCol w:w="794"/>
        <w:gridCol w:w="1697"/>
        <w:gridCol w:w="1612"/>
        <w:gridCol w:w="1588"/>
        <w:gridCol w:w="1401"/>
        <w:gridCol w:w="1272"/>
      </w:tblGrid>
      <w:tr w:rsidR="001815B9" w:rsidRPr="006A5025" w14:paraId="0E07C9AF" w14:textId="77777777" w:rsidTr="001815B9">
        <w:trPr>
          <w:trHeight w:val="227"/>
        </w:trPr>
        <w:tc>
          <w:tcPr>
            <w:tcW w:w="653" w:type="dxa"/>
            <w:vAlign w:val="center"/>
          </w:tcPr>
          <w:p w14:paraId="3A811F8B" w14:textId="77777777" w:rsidR="001815B9" w:rsidRPr="006A5025" w:rsidRDefault="001815B9" w:rsidP="00BD3DEB">
            <w:pPr>
              <w:spacing w:after="0" w:line="360" w:lineRule="auto"/>
              <w:jc w:val="center"/>
              <w:rPr>
                <w:rFonts w:ascii="David" w:hAnsi="David" w:cs="David"/>
                <w:sz w:val="24"/>
                <w:szCs w:val="24"/>
                <w:rtl/>
              </w:rPr>
            </w:pPr>
          </w:p>
        </w:tc>
        <w:tc>
          <w:tcPr>
            <w:tcW w:w="1719" w:type="dxa"/>
            <w:shd w:val="clear" w:color="auto" w:fill="auto"/>
            <w:vAlign w:val="center"/>
          </w:tcPr>
          <w:p w14:paraId="06A3EFB1"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b/>
                <w:bCs/>
                <w:sz w:val="24"/>
                <w:szCs w:val="24"/>
                <w:rtl/>
              </w:rPr>
              <w:t>טור א'</w:t>
            </w:r>
          </w:p>
        </w:tc>
        <w:tc>
          <w:tcPr>
            <w:tcW w:w="1647" w:type="dxa"/>
            <w:shd w:val="clear" w:color="auto" w:fill="auto"/>
            <w:vAlign w:val="center"/>
          </w:tcPr>
          <w:p w14:paraId="5A2F04C2"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b/>
                <w:bCs/>
                <w:sz w:val="24"/>
                <w:szCs w:val="24"/>
                <w:rtl/>
              </w:rPr>
              <w:t>טור ב'</w:t>
            </w:r>
          </w:p>
        </w:tc>
        <w:tc>
          <w:tcPr>
            <w:tcW w:w="1626" w:type="dxa"/>
            <w:shd w:val="clear" w:color="auto" w:fill="auto"/>
            <w:vAlign w:val="center"/>
          </w:tcPr>
          <w:p w14:paraId="58D66DCD"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b/>
                <w:bCs/>
                <w:sz w:val="24"/>
                <w:szCs w:val="24"/>
                <w:rtl/>
              </w:rPr>
              <w:t>טור ג'</w:t>
            </w:r>
          </w:p>
        </w:tc>
        <w:tc>
          <w:tcPr>
            <w:tcW w:w="1425" w:type="dxa"/>
            <w:shd w:val="clear" w:color="auto" w:fill="auto"/>
            <w:vAlign w:val="center"/>
          </w:tcPr>
          <w:p w14:paraId="353F3DD2"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b/>
                <w:bCs/>
                <w:sz w:val="24"/>
                <w:szCs w:val="24"/>
                <w:rtl/>
              </w:rPr>
              <w:t>טור ד'</w:t>
            </w:r>
          </w:p>
        </w:tc>
        <w:tc>
          <w:tcPr>
            <w:tcW w:w="1294" w:type="dxa"/>
            <w:shd w:val="clear" w:color="auto" w:fill="auto"/>
            <w:vAlign w:val="center"/>
          </w:tcPr>
          <w:p w14:paraId="56336DCA"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b/>
                <w:bCs/>
                <w:sz w:val="24"/>
                <w:szCs w:val="24"/>
                <w:rtl/>
              </w:rPr>
              <w:t>טור ה'</w:t>
            </w:r>
          </w:p>
        </w:tc>
      </w:tr>
      <w:tr w:rsidR="001815B9" w:rsidRPr="006A5025" w14:paraId="747C945D" w14:textId="77777777" w:rsidTr="001815B9">
        <w:trPr>
          <w:trHeight w:val="227"/>
        </w:trPr>
        <w:tc>
          <w:tcPr>
            <w:tcW w:w="653" w:type="dxa"/>
            <w:vAlign w:val="center"/>
          </w:tcPr>
          <w:p w14:paraId="5BD0F63F"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קבוצה</w:t>
            </w:r>
          </w:p>
        </w:tc>
        <w:tc>
          <w:tcPr>
            <w:tcW w:w="1719" w:type="dxa"/>
            <w:shd w:val="clear" w:color="auto" w:fill="auto"/>
            <w:vAlign w:val="center"/>
          </w:tcPr>
          <w:p w14:paraId="7A83A726"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משקל חזיר ממוצע בקילוגרמים</w:t>
            </w:r>
          </w:p>
        </w:tc>
        <w:tc>
          <w:tcPr>
            <w:tcW w:w="1647" w:type="dxa"/>
            <w:shd w:val="clear" w:color="auto" w:fill="auto"/>
            <w:vAlign w:val="center"/>
          </w:tcPr>
          <w:p w14:paraId="27B05BF6"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שטח הפנוי מציוד במטרים רבועים לחזיר במשק שאינו משק גידול על רפד</w:t>
            </w:r>
          </w:p>
        </w:tc>
        <w:tc>
          <w:tcPr>
            <w:tcW w:w="1626" w:type="dxa"/>
            <w:shd w:val="clear" w:color="auto" w:fill="auto"/>
            <w:vAlign w:val="center"/>
          </w:tcPr>
          <w:p w14:paraId="33C4A949"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מספר חזירים למטר רבוע במשק שאינו משק גידול על רפד</w:t>
            </w:r>
          </w:p>
        </w:tc>
        <w:tc>
          <w:tcPr>
            <w:tcW w:w="1425" w:type="dxa"/>
            <w:shd w:val="clear" w:color="auto" w:fill="auto"/>
            <w:vAlign w:val="center"/>
          </w:tcPr>
          <w:p w14:paraId="1A9F22D9"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שטח הפנוי מציוד במטרים רבועים לחזיר במשק גידול על רפד</w:t>
            </w:r>
          </w:p>
        </w:tc>
        <w:tc>
          <w:tcPr>
            <w:tcW w:w="1294" w:type="dxa"/>
            <w:shd w:val="clear" w:color="auto" w:fill="auto"/>
            <w:vAlign w:val="center"/>
          </w:tcPr>
          <w:p w14:paraId="6608A3B0"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מספר חזירים למטר רבוע במשק גידול על רפד</w:t>
            </w:r>
          </w:p>
        </w:tc>
      </w:tr>
      <w:tr w:rsidR="001815B9" w:rsidRPr="006A5025" w14:paraId="1FEEF41D" w14:textId="77777777" w:rsidTr="001815B9">
        <w:trPr>
          <w:trHeight w:val="227"/>
        </w:trPr>
        <w:tc>
          <w:tcPr>
            <w:tcW w:w="653" w:type="dxa"/>
            <w:vAlign w:val="center"/>
          </w:tcPr>
          <w:p w14:paraId="6A54B688"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1</w:t>
            </w:r>
          </w:p>
        </w:tc>
        <w:tc>
          <w:tcPr>
            <w:tcW w:w="1719" w:type="dxa"/>
            <w:shd w:val="clear" w:color="auto" w:fill="auto"/>
            <w:vAlign w:val="center"/>
          </w:tcPr>
          <w:p w14:paraId="4EEB7E42"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עד 10</w:t>
            </w:r>
          </w:p>
        </w:tc>
        <w:tc>
          <w:tcPr>
            <w:tcW w:w="1647" w:type="dxa"/>
            <w:shd w:val="clear" w:color="auto" w:fill="auto"/>
            <w:vAlign w:val="center"/>
          </w:tcPr>
          <w:p w14:paraId="3B5797AC"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0.22</w:t>
            </w:r>
          </w:p>
        </w:tc>
        <w:tc>
          <w:tcPr>
            <w:tcW w:w="1626" w:type="dxa"/>
            <w:shd w:val="clear" w:color="auto" w:fill="auto"/>
            <w:vAlign w:val="center"/>
          </w:tcPr>
          <w:p w14:paraId="2A627854"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4.5</w:t>
            </w:r>
          </w:p>
        </w:tc>
        <w:tc>
          <w:tcPr>
            <w:tcW w:w="1425" w:type="dxa"/>
            <w:shd w:val="clear" w:color="auto" w:fill="auto"/>
            <w:vAlign w:val="center"/>
          </w:tcPr>
          <w:p w14:paraId="1EAEF600" w14:textId="77777777" w:rsidR="001815B9" w:rsidRPr="006A5025" w:rsidDel="00775C8B"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0.35</w:t>
            </w:r>
          </w:p>
        </w:tc>
        <w:tc>
          <w:tcPr>
            <w:tcW w:w="1294" w:type="dxa"/>
            <w:shd w:val="clear" w:color="auto" w:fill="auto"/>
            <w:vAlign w:val="center"/>
          </w:tcPr>
          <w:p w14:paraId="39201C6A"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2.8</w:t>
            </w:r>
          </w:p>
        </w:tc>
      </w:tr>
      <w:tr w:rsidR="001815B9" w:rsidRPr="006A5025" w14:paraId="66D07CCF" w14:textId="77777777" w:rsidTr="001815B9">
        <w:trPr>
          <w:trHeight w:val="227"/>
        </w:trPr>
        <w:tc>
          <w:tcPr>
            <w:tcW w:w="653" w:type="dxa"/>
            <w:vAlign w:val="center"/>
          </w:tcPr>
          <w:p w14:paraId="2D17BBB4"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2</w:t>
            </w:r>
          </w:p>
        </w:tc>
        <w:tc>
          <w:tcPr>
            <w:tcW w:w="1719" w:type="dxa"/>
            <w:shd w:val="clear" w:color="auto" w:fill="auto"/>
            <w:vAlign w:val="center"/>
          </w:tcPr>
          <w:p w14:paraId="0288A097"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מעל 10 עד 20</w:t>
            </w:r>
          </w:p>
        </w:tc>
        <w:tc>
          <w:tcPr>
            <w:tcW w:w="1647" w:type="dxa"/>
            <w:shd w:val="clear" w:color="auto" w:fill="auto"/>
            <w:vAlign w:val="center"/>
          </w:tcPr>
          <w:p w14:paraId="4E857D2C"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0.35</w:t>
            </w:r>
          </w:p>
        </w:tc>
        <w:tc>
          <w:tcPr>
            <w:tcW w:w="1626" w:type="dxa"/>
            <w:shd w:val="clear" w:color="auto" w:fill="auto"/>
            <w:vAlign w:val="center"/>
          </w:tcPr>
          <w:p w14:paraId="721FE34A"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2.8</w:t>
            </w:r>
          </w:p>
        </w:tc>
        <w:tc>
          <w:tcPr>
            <w:tcW w:w="1425" w:type="dxa"/>
            <w:shd w:val="clear" w:color="auto" w:fill="auto"/>
            <w:vAlign w:val="center"/>
          </w:tcPr>
          <w:p w14:paraId="4C5F8AB7" w14:textId="77777777" w:rsidR="001815B9" w:rsidRPr="006A5025" w:rsidDel="00775C8B"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0.44</w:t>
            </w:r>
          </w:p>
        </w:tc>
        <w:tc>
          <w:tcPr>
            <w:tcW w:w="1294" w:type="dxa"/>
            <w:shd w:val="clear" w:color="auto" w:fill="auto"/>
            <w:vAlign w:val="center"/>
          </w:tcPr>
          <w:p w14:paraId="085959A3"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2.25</w:t>
            </w:r>
          </w:p>
        </w:tc>
      </w:tr>
      <w:tr w:rsidR="001815B9" w:rsidRPr="006A5025" w14:paraId="29AC9F9F" w14:textId="77777777" w:rsidTr="001815B9">
        <w:trPr>
          <w:trHeight w:val="227"/>
        </w:trPr>
        <w:tc>
          <w:tcPr>
            <w:tcW w:w="653" w:type="dxa"/>
            <w:vAlign w:val="center"/>
          </w:tcPr>
          <w:p w14:paraId="6750ECAF"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3</w:t>
            </w:r>
          </w:p>
        </w:tc>
        <w:tc>
          <w:tcPr>
            <w:tcW w:w="1719" w:type="dxa"/>
            <w:shd w:val="clear" w:color="auto" w:fill="auto"/>
            <w:vAlign w:val="center"/>
          </w:tcPr>
          <w:p w14:paraId="2694ED76"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מעל 20 עד 30</w:t>
            </w:r>
          </w:p>
        </w:tc>
        <w:tc>
          <w:tcPr>
            <w:tcW w:w="1647" w:type="dxa"/>
            <w:shd w:val="clear" w:color="auto" w:fill="auto"/>
            <w:vAlign w:val="center"/>
          </w:tcPr>
          <w:p w14:paraId="3A669352"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0.46</w:t>
            </w:r>
          </w:p>
        </w:tc>
        <w:tc>
          <w:tcPr>
            <w:tcW w:w="1626" w:type="dxa"/>
            <w:shd w:val="clear" w:color="auto" w:fill="auto"/>
            <w:vAlign w:val="center"/>
          </w:tcPr>
          <w:p w14:paraId="0C2E8743"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2.1</w:t>
            </w:r>
          </w:p>
        </w:tc>
        <w:tc>
          <w:tcPr>
            <w:tcW w:w="1425" w:type="dxa"/>
            <w:shd w:val="clear" w:color="auto" w:fill="auto"/>
            <w:vAlign w:val="center"/>
          </w:tcPr>
          <w:p w14:paraId="7007B9FA"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0.56</w:t>
            </w:r>
          </w:p>
        </w:tc>
        <w:tc>
          <w:tcPr>
            <w:tcW w:w="1294" w:type="dxa"/>
            <w:shd w:val="clear" w:color="auto" w:fill="auto"/>
            <w:vAlign w:val="center"/>
          </w:tcPr>
          <w:p w14:paraId="7376A534"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1.8</w:t>
            </w:r>
          </w:p>
        </w:tc>
      </w:tr>
      <w:tr w:rsidR="001815B9" w:rsidRPr="006A5025" w14:paraId="06F714C1" w14:textId="77777777" w:rsidTr="001815B9">
        <w:trPr>
          <w:trHeight w:val="227"/>
        </w:trPr>
        <w:tc>
          <w:tcPr>
            <w:tcW w:w="653" w:type="dxa"/>
            <w:vAlign w:val="center"/>
          </w:tcPr>
          <w:p w14:paraId="5E74679C"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4</w:t>
            </w:r>
          </w:p>
        </w:tc>
        <w:tc>
          <w:tcPr>
            <w:tcW w:w="1719" w:type="dxa"/>
            <w:shd w:val="clear" w:color="auto" w:fill="auto"/>
            <w:vAlign w:val="center"/>
          </w:tcPr>
          <w:p w14:paraId="32B7A523"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מ-30 עד 50</w:t>
            </w:r>
          </w:p>
        </w:tc>
        <w:tc>
          <w:tcPr>
            <w:tcW w:w="1647" w:type="dxa"/>
            <w:shd w:val="clear" w:color="auto" w:fill="auto"/>
            <w:vAlign w:val="center"/>
          </w:tcPr>
          <w:p w14:paraId="4A4704E8"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0.65</w:t>
            </w:r>
          </w:p>
        </w:tc>
        <w:tc>
          <w:tcPr>
            <w:tcW w:w="1626" w:type="dxa"/>
            <w:shd w:val="clear" w:color="auto" w:fill="auto"/>
            <w:vAlign w:val="center"/>
          </w:tcPr>
          <w:p w14:paraId="21942647"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1.5</w:t>
            </w:r>
          </w:p>
        </w:tc>
        <w:tc>
          <w:tcPr>
            <w:tcW w:w="1425" w:type="dxa"/>
            <w:shd w:val="clear" w:color="auto" w:fill="auto"/>
            <w:vAlign w:val="center"/>
          </w:tcPr>
          <w:p w14:paraId="4B8D3E25" w14:textId="77777777" w:rsidR="001815B9" w:rsidRPr="006A5025" w:rsidDel="00775C8B"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0.8</w:t>
            </w:r>
          </w:p>
        </w:tc>
        <w:tc>
          <w:tcPr>
            <w:tcW w:w="1294" w:type="dxa"/>
            <w:shd w:val="clear" w:color="auto" w:fill="auto"/>
            <w:vAlign w:val="center"/>
          </w:tcPr>
          <w:p w14:paraId="0495EECE"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1.25</w:t>
            </w:r>
          </w:p>
        </w:tc>
      </w:tr>
      <w:tr w:rsidR="001815B9" w:rsidRPr="006A5025" w14:paraId="52874D9C" w14:textId="77777777" w:rsidTr="001815B9">
        <w:trPr>
          <w:trHeight w:val="227"/>
        </w:trPr>
        <w:tc>
          <w:tcPr>
            <w:tcW w:w="653" w:type="dxa"/>
            <w:vAlign w:val="center"/>
          </w:tcPr>
          <w:p w14:paraId="4FE3E144"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5</w:t>
            </w:r>
          </w:p>
        </w:tc>
        <w:tc>
          <w:tcPr>
            <w:tcW w:w="1719" w:type="dxa"/>
            <w:shd w:val="clear" w:color="auto" w:fill="auto"/>
            <w:vAlign w:val="center"/>
          </w:tcPr>
          <w:p w14:paraId="7445CD89" w14:textId="77777777" w:rsidR="001815B9" w:rsidRPr="006A5025" w:rsidRDefault="001815B9" w:rsidP="00BD3DEB">
            <w:pPr>
              <w:spacing w:after="0" w:line="360" w:lineRule="auto"/>
              <w:jc w:val="center"/>
              <w:rPr>
                <w:rFonts w:ascii="David" w:hAnsi="David" w:cs="David"/>
                <w:b/>
                <w:bCs/>
                <w:sz w:val="24"/>
                <w:szCs w:val="24"/>
              </w:rPr>
            </w:pPr>
            <w:r w:rsidRPr="006A5025">
              <w:rPr>
                <w:rFonts w:ascii="David" w:hAnsi="David" w:cs="David"/>
                <w:sz w:val="24"/>
                <w:szCs w:val="24"/>
                <w:rtl/>
              </w:rPr>
              <w:t>מ-50 עד 85</w:t>
            </w:r>
          </w:p>
        </w:tc>
        <w:tc>
          <w:tcPr>
            <w:tcW w:w="1647" w:type="dxa"/>
            <w:shd w:val="clear" w:color="auto" w:fill="auto"/>
            <w:vAlign w:val="center"/>
          </w:tcPr>
          <w:p w14:paraId="34EAE6D3"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0.92</w:t>
            </w:r>
          </w:p>
        </w:tc>
        <w:tc>
          <w:tcPr>
            <w:tcW w:w="1626" w:type="dxa"/>
            <w:shd w:val="clear" w:color="auto" w:fill="auto"/>
            <w:vAlign w:val="center"/>
          </w:tcPr>
          <w:p w14:paraId="32A5EF6A"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1</w:t>
            </w:r>
          </w:p>
        </w:tc>
        <w:tc>
          <w:tcPr>
            <w:tcW w:w="1425" w:type="dxa"/>
            <w:shd w:val="clear" w:color="auto" w:fill="auto"/>
            <w:vAlign w:val="center"/>
          </w:tcPr>
          <w:p w14:paraId="22DE8948"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1.0</w:t>
            </w:r>
          </w:p>
        </w:tc>
        <w:tc>
          <w:tcPr>
            <w:tcW w:w="1294" w:type="dxa"/>
            <w:shd w:val="clear" w:color="auto" w:fill="auto"/>
            <w:vAlign w:val="center"/>
          </w:tcPr>
          <w:p w14:paraId="4E45457B"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1</w:t>
            </w:r>
          </w:p>
        </w:tc>
      </w:tr>
      <w:tr w:rsidR="001815B9" w:rsidRPr="006A5025" w14:paraId="013AC8D5" w14:textId="77777777" w:rsidTr="001815B9">
        <w:trPr>
          <w:trHeight w:val="227"/>
        </w:trPr>
        <w:tc>
          <w:tcPr>
            <w:tcW w:w="653" w:type="dxa"/>
            <w:vAlign w:val="center"/>
          </w:tcPr>
          <w:p w14:paraId="2BB92FEA"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6</w:t>
            </w:r>
          </w:p>
        </w:tc>
        <w:tc>
          <w:tcPr>
            <w:tcW w:w="1719" w:type="dxa"/>
            <w:shd w:val="clear" w:color="auto" w:fill="auto"/>
            <w:vAlign w:val="center"/>
          </w:tcPr>
          <w:p w14:paraId="7A700077"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מ-85 עד 110</w:t>
            </w:r>
          </w:p>
        </w:tc>
        <w:tc>
          <w:tcPr>
            <w:tcW w:w="1647" w:type="dxa"/>
            <w:shd w:val="clear" w:color="auto" w:fill="auto"/>
            <w:vAlign w:val="center"/>
          </w:tcPr>
          <w:p w14:paraId="35CEDAFA"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1.10</w:t>
            </w:r>
          </w:p>
        </w:tc>
        <w:tc>
          <w:tcPr>
            <w:tcW w:w="1626" w:type="dxa"/>
            <w:shd w:val="clear" w:color="auto" w:fill="auto"/>
            <w:vAlign w:val="center"/>
          </w:tcPr>
          <w:p w14:paraId="5BB38B80"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0.9</w:t>
            </w:r>
          </w:p>
        </w:tc>
        <w:tc>
          <w:tcPr>
            <w:tcW w:w="1425" w:type="dxa"/>
            <w:shd w:val="clear" w:color="auto" w:fill="auto"/>
            <w:vAlign w:val="center"/>
          </w:tcPr>
          <w:p w14:paraId="11FB8FCF" w14:textId="77777777" w:rsidR="001815B9" w:rsidRPr="006A5025" w:rsidDel="00775C8B"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1.5</w:t>
            </w:r>
          </w:p>
        </w:tc>
        <w:tc>
          <w:tcPr>
            <w:tcW w:w="1294" w:type="dxa"/>
            <w:shd w:val="clear" w:color="auto" w:fill="auto"/>
            <w:vAlign w:val="center"/>
          </w:tcPr>
          <w:p w14:paraId="7AC8B7A9" w14:textId="77777777" w:rsidR="001815B9" w:rsidRPr="006A5025" w:rsidRDefault="001815B9" w:rsidP="00BD3DEB">
            <w:pPr>
              <w:spacing w:after="0" w:line="360" w:lineRule="auto"/>
              <w:jc w:val="center"/>
              <w:rPr>
                <w:rFonts w:ascii="David" w:hAnsi="David" w:cs="David"/>
                <w:b/>
                <w:bCs/>
                <w:sz w:val="24"/>
                <w:szCs w:val="24"/>
                <w:rtl/>
              </w:rPr>
            </w:pPr>
            <w:r w:rsidRPr="006A5025">
              <w:rPr>
                <w:rFonts w:ascii="David" w:hAnsi="David" w:cs="David"/>
                <w:sz w:val="24"/>
                <w:szCs w:val="24"/>
                <w:rtl/>
              </w:rPr>
              <w:t>0.6</w:t>
            </w:r>
          </w:p>
        </w:tc>
      </w:tr>
    </w:tbl>
    <w:p w14:paraId="2D869E2A" w14:textId="2D7FC278" w:rsidR="001815B9" w:rsidRPr="006A5025" w:rsidRDefault="001815B9" w:rsidP="00BD3DEB">
      <w:pPr>
        <w:pStyle w:val="a7"/>
        <w:numPr>
          <w:ilvl w:val="0"/>
          <w:numId w:val="39"/>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עלה המשקל הממוצע של חזיר מעל 110 ק"ג, יגדיל בעל העסק את השטח הפנוי מציוד לחזיר ב-10 אחוזים נוספים לכל 10 ק"ג נוספים.</w:t>
      </w:r>
    </w:p>
    <w:p w14:paraId="206E8C39" w14:textId="77777777" w:rsidR="001815B9" w:rsidRPr="006A5025" w:rsidRDefault="001815B9" w:rsidP="00BD3DEB">
      <w:pPr>
        <w:pStyle w:val="a7"/>
        <w:numPr>
          <w:ilvl w:val="0"/>
          <w:numId w:val="39"/>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בעל העסק יקצה שטח פנוי מציוד, לכל מבכירה לאחר הרבעה, המוחזקת בקבוצה בתא אחד, שלא יפחת מהמפורט להלן:</w:t>
      </w:r>
    </w:p>
    <w:p w14:paraId="4C062DD0" w14:textId="77777777" w:rsidR="001815B9" w:rsidRPr="006A5025" w:rsidRDefault="001815B9" w:rsidP="00BD3DEB">
      <w:pPr>
        <w:pStyle w:val="a7"/>
        <w:numPr>
          <w:ilvl w:val="0"/>
          <w:numId w:val="40"/>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1.80 מטרים רבועים - בקבוצה של עד חמש מבכירות.</w:t>
      </w:r>
    </w:p>
    <w:p w14:paraId="24186CDD" w14:textId="77777777" w:rsidR="001815B9" w:rsidRPr="006A5025" w:rsidRDefault="001815B9" w:rsidP="00BD3DEB">
      <w:pPr>
        <w:pStyle w:val="a7"/>
        <w:numPr>
          <w:ilvl w:val="0"/>
          <w:numId w:val="40"/>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1.65 מטרים רבועים - בקבוצה הכוללת שש מבכירות ועד ארבעים.</w:t>
      </w:r>
    </w:p>
    <w:p w14:paraId="58152E21" w14:textId="77777777" w:rsidR="001815B9" w:rsidRPr="006A5025" w:rsidRDefault="001815B9" w:rsidP="00BD3DEB">
      <w:pPr>
        <w:pStyle w:val="a7"/>
        <w:numPr>
          <w:ilvl w:val="0"/>
          <w:numId w:val="40"/>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1.50 מטרים רבועים - בקבוצה הכוללת מעל ארבעים מבכירות.</w:t>
      </w:r>
    </w:p>
    <w:p w14:paraId="3F978BA5" w14:textId="77777777" w:rsidR="001815B9" w:rsidRPr="006A5025" w:rsidRDefault="001815B9" w:rsidP="00BD3DEB">
      <w:pPr>
        <w:pStyle w:val="a7"/>
        <w:numPr>
          <w:ilvl w:val="0"/>
          <w:numId w:val="40"/>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2.50 מטרים רבועים - במשק גידול על רפד.</w:t>
      </w:r>
    </w:p>
    <w:p w14:paraId="33D502BF" w14:textId="153583AB" w:rsidR="001815B9" w:rsidRPr="006A5025" w:rsidRDefault="001815B9" w:rsidP="00BD3DEB">
      <w:pPr>
        <w:pStyle w:val="a7"/>
        <w:numPr>
          <w:ilvl w:val="0"/>
          <w:numId w:val="39"/>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בעל העסק יקצה שטח, הפנוי מציוד, בתא לכל חזירה לרבייה, לרבות חזירה שאינה משמשת עוד לרבייה, המוחזקת בקבוצה בתא אחד, שלא יפחת מהמפורט להלן:</w:t>
      </w:r>
    </w:p>
    <w:p w14:paraId="0DD73002" w14:textId="77777777" w:rsidR="001815B9" w:rsidRPr="006A5025" w:rsidRDefault="001815B9" w:rsidP="00BD3DEB">
      <w:pPr>
        <w:pStyle w:val="a7"/>
        <w:numPr>
          <w:ilvl w:val="0"/>
          <w:numId w:val="41"/>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2.50 מטרים רבועים - בקבוצה שיש בה עד חמש חזירות.</w:t>
      </w:r>
    </w:p>
    <w:p w14:paraId="13596F4E" w14:textId="77777777" w:rsidR="001815B9" w:rsidRPr="006A5025" w:rsidRDefault="001815B9" w:rsidP="00BD3DEB">
      <w:pPr>
        <w:pStyle w:val="a7"/>
        <w:numPr>
          <w:ilvl w:val="0"/>
          <w:numId w:val="41"/>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2.25 מטרים רבועים - בקבוצה שיש בה שש עד ארבעים חזירות.</w:t>
      </w:r>
    </w:p>
    <w:p w14:paraId="690FCE1D" w14:textId="77777777" w:rsidR="001815B9" w:rsidRPr="006A5025" w:rsidRDefault="001815B9" w:rsidP="00BD3DEB">
      <w:pPr>
        <w:pStyle w:val="a7"/>
        <w:numPr>
          <w:ilvl w:val="0"/>
          <w:numId w:val="41"/>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2.05 מטרים רבועים - בקבוצה שיש בה יותר מארבעים חזירות.</w:t>
      </w:r>
    </w:p>
    <w:p w14:paraId="1E631304" w14:textId="77777777" w:rsidR="001815B9" w:rsidRPr="006A5025" w:rsidRDefault="001815B9" w:rsidP="00BD3DEB">
      <w:pPr>
        <w:pStyle w:val="a7"/>
        <w:numPr>
          <w:ilvl w:val="0"/>
          <w:numId w:val="41"/>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3.00 מטרים רבועים - במשק גידול על רפד.</w:t>
      </w:r>
    </w:p>
    <w:p w14:paraId="59DD4A2E" w14:textId="77777777" w:rsidR="001815B9" w:rsidRPr="006A5025" w:rsidRDefault="001815B9" w:rsidP="00BD3DEB">
      <w:pPr>
        <w:pStyle w:val="a7"/>
        <w:numPr>
          <w:ilvl w:val="0"/>
          <w:numId w:val="39"/>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בעל העסק יקצה שטח, הפנוי מציוד, שיעמוד לרשות כל חזיר חולה או פצוע כך שלא יפחת מהמפורט להלן:</w:t>
      </w:r>
    </w:p>
    <w:p w14:paraId="1973BCBA" w14:textId="77777777" w:rsidR="001815B9" w:rsidRPr="006A5025" w:rsidRDefault="001815B9" w:rsidP="00BD3DEB">
      <w:pPr>
        <w:pStyle w:val="a7"/>
        <w:numPr>
          <w:ilvl w:val="0"/>
          <w:numId w:val="42"/>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ארבעה מטרים רבועים לחזירה לרבייה בכל משקל.</w:t>
      </w:r>
    </w:p>
    <w:p w14:paraId="081BE246" w14:textId="77777777" w:rsidR="001815B9" w:rsidRPr="006A5025" w:rsidRDefault="001815B9" w:rsidP="00BD3DEB">
      <w:pPr>
        <w:pStyle w:val="a7"/>
        <w:numPr>
          <w:ilvl w:val="0"/>
          <w:numId w:val="42"/>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מטר וחצי רבוע לכל 100 קילוגרם של משקל חזיר.</w:t>
      </w:r>
    </w:p>
    <w:p w14:paraId="30C43B79" w14:textId="6D2A4818" w:rsidR="001815B9" w:rsidRPr="006A5025" w:rsidRDefault="001815B9" w:rsidP="00BD3DEB">
      <w:pPr>
        <w:pStyle w:val="a7"/>
        <w:numPr>
          <w:ilvl w:val="0"/>
          <w:numId w:val="39"/>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בעל העסק יקצה לחזיר זכר בוגר בתוך קבוצת נקבות, שטח הפנוי מציוד, שלא יפחת מ- 2.5 מטרים רבועים לזכר, בנוסף לשטח הקבוע בסעיף 4.4.4.(</w:t>
      </w:r>
      <w:r w:rsidR="006A5025">
        <w:rPr>
          <w:rFonts w:ascii="David" w:hAnsi="David" w:cs="David" w:hint="cs"/>
          <w:sz w:val="24"/>
          <w:szCs w:val="24"/>
          <w:rtl/>
        </w:rPr>
        <w:t>4ב</w:t>
      </w:r>
      <w:r w:rsidRPr="006A5025">
        <w:rPr>
          <w:rFonts w:ascii="David" w:hAnsi="David" w:cs="David"/>
          <w:sz w:val="24"/>
          <w:szCs w:val="24"/>
          <w:rtl/>
        </w:rPr>
        <w:t>) או בסעיף 4.4.4.(</w:t>
      </w:r>
      <w:r w:rsidR="006A5025">
        <w:rPr>
          <w:rFonts w:ascii="David" w:hAnsi="David" w:cs="David" w:hint="cs"/>
          <w:sz w:val="24"/>
          <w:szCs w:val="24"/>
          <w:rtl/>
        </w:rPr>
        <w:t>4ג</w:t>
      </w:r>
      <w:r w:rsidRPr="006A5025">
        <w:rPr>
          <w:rFonts w:ascii="David" w:hAnsi="David" w:cs="David"/>
          <w:sz w:val="24"/>
          <w:szCs w:val="24"/>
          <w:rtl/>
        </w:rPr>
        <w:t>).</w:t>
      </w:r>
    </w:p>
    <w:p w14:paraId="732A5297" w14:textId="77777777" w:rsidR="001815B9" w:rsidRPr="006A5025" w:rsidRDefault="001815B9" w:rsidP="00BD3DEB">
      <w:pPr>
        <w:pStyle w:val="a7"/>
        <w:numPr>
          <w:ilvl w:val="0"/>
          <w:numId w:val="39"/>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בעל העסק יקצה למבכירות או לחזירות לרבייה בקבוצה רוחב תא שלא יפחת מ:</w:t>
      </w:r>
    </w:p>
    <w:p w14:paraId="39AF6F8E" w14:textId="77777777" w:rsidR="001815B9" w:rsidRPr="006A5025" w:rsidRDefault="001815B9" w:rsidP="00BD3DEB">
      <w:pPr>
        <w:pStyle w:val="a7"/>
        <w:numPr>
          <w:ilvl w:val="0"/>
          <w:numId w:val="43"/>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2.4 מטרים - כשבקבוצה עד חמש חזירות.</w:t>
      </w:r>
    </w:p>
    <w:p w14:paraId="1A576870" w14:textId="77777777" w:rsidR="001815B9" w:rsidRPr="006A5025" w:rsidRDefault="001815B9" w:rsidP="00BD3DEB">
      <w:pPr>
        <w:pStyle w:val="a7"/>
        <w:numPr>
          <w:ilvl w:val="0"/>
          <w:numId w:val="43"/>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2.8 מטרים - כשבקבוצה יותר מחמש חזירות.</w:t>
      </w:r>
    </w:p>
    <w:p w14:paraId="264E5FF7" w14:textId="5BA19846" w:rsidR="001815B9" w:rsidRPr="006A5025" w:rsidRDefault="001815B9" w:rsidP="00BD3DEB">
      <w:pPr>
        <w:pStyle w:val="a7"/>
        <w:numPr>
          <w:ilvl w:val="0"/>
          <w:numId w:val="39"/>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בעל העסק יגדיל שטח של רצפת טפחות לכל חזיר ב- 15% נוספים, אם רצפת השטח כאמור בסעיפים 4.4.4.(</w:t>
      </w:r>
      <w:r w:rsidR="006A5025">
        <w:rPr>
          <w:rFonts w:ascii="David" w:hAnsi="David" w:cs="David" w:hint="cs"/>
          <w:sz w:val="24"/>
          <w:szCs w:val="24"/>
          <w:rtl/>
        </w:rPr>
        <w:t>4א</w:t>
      </w:r>
      <w:r w:rsidRPr="006A5025">
        <w:rPr>
          <w:rFonts w:ascii="David" w:hAnsi="David" w:cs="David"/>
          <w:sz w:val="24"/>
          <w:szCs w:val="24"/>
          <w:rtl/>
        </w:rPr>
        <w:t>) עד 4.4.4.(</w:t>
      </w:r>
      <w:r w:rsidR="006A5025">
        <w:rPr>
          <w:rFonts w:ascii="David" w:hAnsi="David" w:cs="David" w:hint="cs"/>
          <w:sz w:val="24"/>
          <w:szCs w:val="24"/>
          <w:rtl/>
        </w:rPr>
        <w:t>4ו</w:t>
      </w:r>
      <w:r w:rsidRPr="006A5025">
        <w:rPr>
          <w:rFonts w:ascii="David" w:hAnsi="David" w:cs="David"/>
          <w:sz w:val="24"/>
          <w:szCs w:val="24"/>
          <w:rtl/>
        </w:rPr>
        <w:t>), רצופה ביותר מ-85% משטחה, כדי לספק לחזירים מקום לעשיית צרכיהם.</w:t>
      </w:r>
    </w:p>
    <w:p w14:paraId="27C440F4" w14:textId="77777777" w:rsidR="001815B9" w:rsidRPr="006A5025" w:rsidRDefault="001815B9" w:rsidP="00BD3DEB">
      <w:pPr>
        <w:pStyle w:val="a7"/>
        <w:numPr>
          <w:ilvl w:val="0"/>
          <w:numId w:val="39"/>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לחזירה בבידוד בשבוע שבין הגמילה ועד ליומיים לאחר סיום ההזרעה, יקצה בעל העסק תא שאורכו לא יפחת מ-2.2 מטרים ורוחבו לא יפחת מ-1.4 מטרים. 15% לפחות משטח התא שבו נמצא החלק האחורי של גוף החזירה, יהיה עשוי מרצפת טפחות.</w:t>
      </w:r>
    </w:p>
    <w:p w14:paraId="2EFC894A" w14:textId="77777777" w:rsidR="001815B9" w:rsidRPr="006A5025" w:rsidRDefault="001815B9" w:rsidP="00BD3DEB">
      <w:pPr>
        <w:pStyle w:val="a7"/>
        <w:numPr>
          <w:ilvl w:val="0"/>
          <w:numId w:val="39"/>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 xml:space="preserve">תא המלטה יהיה בנוי באופן שיאפשר לחזירה להמליט בו באופן טבעי או בסיוע, לפי הצורך. </w:t>
      </w:r>
    </w:p>
    <w:p w14:paraId="292B9BA6" w14:textId="77777777" w:rsidR="001815B9" w:rsidRPr="006A5025" w:rsidRDefault="001815B9" w:rsidP="00BD3DEB">
      <w:pPr>
        <w:pStyle w:val="a7"/>
        <w:numPr>
          <w:ilvl w:val="0"/>
          <w:numId w:val="39"/>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בעל העסק יקצה לחזירה בודדת עם גוריה בתא המלטה, שטח הפנוי מציוד, שלא יפחת מ-4 מטרים רבועים ורוחבו לא יפחת מ-1.5 מטרים. כמו כן, מתוך שטח התא הפנוי מציוד, יוקצה לרשות הגורים לא פחות ממטר רבוע אחד, שיופרד באמצעות מחיצה באופן המגן על הגורים מדריסת החזירה.</w:t>
      </w:r>
    </w:p>
    <w:p w14:paraId="08FEF8E3" w14:textId="77777777" w:rsidR="001815B9" w:rsidRPr="006A5025" w:rsidRDefault="001815B9" w:rsidP="00BD3DEB">
      <w:pPr>
        <w:pStyle w:val="a7"/>
        <w:numPr>
          <w:ilvl w:val="0"/>
          <w:numId w:val="39"/>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בעל העסק יקצה לחזיר המיועד להרבעה, לרבות חזיר שאינו משמש עוד להרבעה, שטח שלא יפחת משישה מטרים רבועים ורוחבו לא יפחת מ-2.8 מטרים. אם משמש התא גם להרבעה, לא יפחת שטחו, הפנוי מציוד, מעשרה מטרים רבועים.</w:t>
      </w:r>
    </w:p>
    <w:p w14:paraId="389EDE2E" w14:textId="77777777" w:rsidR="001815B9" w:rsidRPr="006A5025" w:rsidRDefault="001815B9" w:rsidP="00BD3DEB">
      <w:pPr>
        <w:pStyle w:val="a7"/>
        <w:numPr>
          <w:ilvl w:val="0"/>
          <w:numId w:val="38"/>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רצפת החזיריה:</w:t>
      </w:r>
    </w:p>
    <w:p w14:paraId="41BE49A7" w14:textId="77777777" w:rsidR="001815B9" w:rsidRPr="006A5025" w:rsidRDefault="001815B9" w:rsidP="00BD3DEB">
      <w:pPr>
        <w:pStyle w:val="a7"/>
        <w:numPr>
          <w:ilvl w:val="0"/>
          <w:numId w:val="44"/>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תהיה עשויה מחומר מונע החלקה, נפילה או פציעה של החזירים;</w:t>
      </w:r>
    </w:p>
    <w:p w14:paraId="6C978B63" w14:textId="77777777" w:rsidR="006A5025" w:rsidRDefault="001815B9" w:rsidP="00BD3DEB">
      <w:pPr>
        <w:pStyle w:val="a7"/>
        <w:numPr>
          <w:ilvl w:val="0"/>
          <w:numId w:val="44"/>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בחזיריה עם רצפה העשויה טפחות בטון, רוחב החריצים והטפחות יהיה כמפורט להלן:</w:t>
      </w:r>
    </w:p>
    <w:p w14:paraId="260219D6" w14:textId="7427E613" w:rsidR="001815B9" w:rsidRPr="006A5025" w:rsidRDefault="001815B9" w:rsidP="00BD3DEB">
      <w:pPr>
        <w:pStyle w:val="a7"/>
        <w:numPr>
          <w:ilvl w:val="0"/>
          <w:numId w:val="336"/>
        </w:numPr>
        <w:tabs>
          <w:tab w:val="left" w:pos="935"/>
          <w:tab w:val="right" w:pos="2268"/>
        </w:tabs>
        <w:spacing w:after="0" w:line="360" w:lineRule="auto"/>
        <w:jc w:val="both"/>
        <w:rPr>
          <w:rFonts w:ascii="David" w:hAnsi="David" w:cs="David"/>
          <w:sz w:val="24"/>
          <w:szCs w:val="24"/>
          <w:rtl/>
        </w:rPr>
      </w:pPr>
      <w:r w:rsidRPr="006A5025">
        <w:rPr>
          <w:rFonts w:ascii="David" w:hAnsi="David" w:cs="David"/>
          <w:sz w:val="24"/>
          <w:szCs w:val="24"/>
          <w:rtl/>
        </w:rPr>
        <w:t>רוחב החריצים שברצפת טפחות לא יעלה על המפורט להלן:</w:t>
      </w:r>
    </w:p>
    <w:p w14:paraId="39A5E190" w14:textId="77777777" w:rsidR="001815B9" w:rsidRPr="006A5025" w:rsidRDefault="001815B9" w:rsidP="00BD3DEB">
      <w:pPr>
        <w:pStyle w:val="a7"/>
        <w:numPr>
          <w:ilvl w:val="0"/>
          <w:numId w:val="45"/>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11 מילימטרים - לגורים.</w:t>
      </w:r>
    </w:p>
    <w:p w14:paraId="2BCB1B58" w14:textId="77777777" w:rsidR="001815B9" w:rsidRPr="006A5025" w:rsidRDefault="001815B9" w:rsidP="00BD3DEB">
      <w:pPr>
        <w:pStyle w:val="a7"/>
        <w:numPr>
          <w:ilvl w:val="0"/>
          <w:numId w:val="45"/>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14 מילימטרים - לגמולים.</w:t>
      </w:r>
    </w:p>
    <w:p w14:paraId="29E4C421" w14:textId="77777777" w:rsidR="001815B9" w:rsidRPr="006A5025" w:rsidRDefault="001815B9" w:rsidP="00BD3DEB">
      <w:pPr>
        <w:pStyle w:val="a7"/>
        <w:numPr>
          <w:ilvl w:val="0"/>
          <w:numId w:val="45"/>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18 מילימטרים - לחזירי פיטום.</w:t>
      </w:r>
    </w:p>
    <w:p w14:paraId="4844F291" w14:textId="77777777" w:rsidR="001815B9" w:rsidRPr="006A5025" w:rsidRDefault="001815B9" w:rsidP="00BD3DEB">
      <w:pPr>
        <w:pStyle w:val="a7"/>
        <w:numPr>
          <w:ilvl w:val="0"/>
          <w:numId w:val="45"/>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20 מילימטרים - לחזירים שמשקלם עולה על 100 ק"ג.</w:t>
      </w:r>
    </w:p>
    <w:p w14:paraId="181A7095" w14:textId="525D5848" w:rsidR="001815B9" w:rsidRPr="006A5025" w:rsidRDefault="001815B9" w:rsidP="00BD3DEB">
      <w:pPr>
        <w:pStyle w:val="a7"/>
        <w:numPr>
          <w:ilvl w:val="0"/>
          <w:numId w:val="336"/>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רוחב הטפחות אינו קטן מהמפורט להלן:</w:t>
      </w:r>
    </w:p>
    <w:p w14:paraId="495DB7AE" w14:textId="77777777" w:rsidR="001815B9" w:rsidRPr="006A5025" w:rsidRDefault="001815B9" w:rsidP="00BD3DEB">
      <w:pPr>
        <w:pStyle w:val="a7"/>
        <w:numPr>
          <w:ilvl w:val="0"/>
          <w:numId w:val="46"/>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50 מילימטרים - לגורים וגמולים.</w:t>
      </w:r>
    </w:p>
    <w:p w14:paraId="2B5C66DA" w14:textId="77777777" w:rsidR="001815B9" w:rsidRPr="006A5025" w:rsidRDefault="001815B9" w:rsidP="00BD3DEB">
      <w:pPr>
        <w:pStyle w:val="a7"/>
        <w:numPr>
          <w:ilvl w:val="0"/>
          <w:numId w:val="46"/>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80 מילימטרים - לחזירי פיטום, חזירות לרבייה וחזירים להרבעה.</w:t>
      </w:r>
    </w:p>
    <w:p w14:paraId="12E28E77" w14:textId="5806FC41" w:rsidR="001815B9" w:rsidRPr="006A5025" w:rsidRDefault="001815B9" w:rsidP="00BD3DEB">
      <w:pPr>
        <w:pStyle w:val="a7"/>
        <w:numPr>
          <w:ilvl w:val="0"/>
          <w:numId w:val="336"/>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בחזיריה שבה הרצפה עשויה טפחות פלסטיק או מתכת, לא יחול סעיף</w:t>
      </w:r>
      <w:r w:rsidR="006A5025">
        <w:rPr>
          <w:rFonts w:ascii="David" w:hAnsi="David" w:cs="David" w:hint="cs"/>
          <w:sz w:val="24"/>
          <w:szCs w:val="24"/>
          <w:rtl/>
        </w:rPr>
        <w:t xml:space="preserve"> 4.4.4.(5ב,2)</w:t>
      </w:r>
      <w:r w:rsidRPr="006A5025">
        <w:rPr>
          <w:rFonts w:ascii="David" w:hAnsi="David" w:cs="David"/>
          <w:sz w:val="24"/>
          <w:szCs w:val="24"/>
          <w:rtl/>
        </w:rPr>
        <w:t>, ובלבד שרוחב החריצים לא יעלה על 11 מילימטרים.</w:t>
      </w:r>
    </w:p>
    <w:p w14:paraId="188039D5" w14:textId="77777777" w:rsidR="001815B9" w:rsidRPr="006A5025" w:rsidRDefault="001815B9" w:rsidP="00BD3DEB">
      <w:pPr>
        <w:pStyle w:val="a7"/>
        <w:numPr>
          <w:ilvl w:val="0"/>
          <w:numId w:val="38"/>
        </w:numPr>
        <w:tabs>
          <w:tab w:val="left" w:pos="1458"/>
          <w:tab w:val="left" w:pos="1643"/>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תאורה:</w:t>
      </w:r>
    </w:p>
    <w:p w14:paraId="0A37689D" w14:textId="77777777" w:rsidR="001815B9" w:rsidRPr="006A5025" w:rsidRDefault="001815B9" w:rsidP="00BD3DEB">
      <w:pPr>
        <w:pStyle w:val="a7"/>
        <w:numPr>
          <w:ilvl w:val="0"/>
          <w:numId w:val="47"/>
        </w:numPr>
        <w:tabs>
          <w:tab w:val="left" w:pos="1458"/>
          <w:tab w:val="left" w:pos="1643"/>
        </w:tabs>
        <w:spacing w:after="0" w:line="360" w:lineRule="auto"/>
        <w:jc w:val="both"/>
        <w:rPr>
          <w:rFonts w:ascii="David" w:eastAsia="Times New Roman" w:hAnsi="David" w:cs="David"/>
          <w:sz w:val="24"/>
          <w:szCs w:val="24"/>
          <w:lang w:eastAsia="he-IL"/>
        </w:rPr>
      </w:pPr>
      <w:r w:rsidRPr="006A5025">
        <w:rPr>
          <w:rFonts w:ascii="David" w:hAnsi="David" w:cs="David"/>
          <w:sz w:val="24"/>
          <w:szCs w:val="24"/>
          <w:rtl/>
        </w:rPr>
        <w:t>עוצמת התאורה המזערית בחזיריה, למעט בשעות החשכה, תהא בעוצמה שלא תפחת מ-40 לוקס במשך 8 שעות רצופות לפחות.</w:t>
      </w:r>
    </w:p>
    <w:p w14:paraId="0AB50669" w14:textId="77777777" w:rsidR="001815B9" w:rsidRPr="006A5025" w:rsidRDefault="001815B9" w:rsidP="00BD3DEB">
      <w:pPr>
        <w:pStyle w:val="a7"/>
        <w:numPr>
          <w:ilvl w:val="0"/>
          <w:numId w:val="47"/>
        </w:numPr>
        <w:tabs>
          <w:tab w:val="left" w:pos="1458"/>
          <w:tab w:val="left" w:pos="1643"/>
        </w:tabs>
        <w:spacing w:after="0" w:line="360" w:lineRule="auto"/>
        <w:jc w:val="both"/>
        <w:rPr>
          <w:rFonts w:ascii="David" w:eastAsia="Times New Roman" w:hAnsi="David" w:cs="David"/>
          <w:sz w:val="24"/>
          <w:szCs w:val="24"/>
          <w:lang w:eastAsia="he-IL"/>
        </w:rPr>
      </w:pPr>
      <w:r w:rsidRPr="006A5025">
        <w:rPr>
          <w:rFonts w:ascii="David" w:hAnsi="David" w:cs="David"/>
          <w:sz w:val="24"/>
          <w:szCs w:val="24"/>
          <w:rtl/>
        </w:rPr>
        <w:t>אם התאורה טבעית - יהיו בגגות או בקירות החזיריה פתחים או חלונות שקופים, ששטחם אינו קטן מ-3% משטח המחייה הכולל של החזירים.</w:t>
      </w:r>
    </w:p>
    <w:p w14:paraId="5DC3A689" w14:textId="77777777" w:rsidR="001815B9" w:rsidRPr="006A5025" w:rsidRDefault="001815B9" w:rsidP="00BD3DEB">
      <w:pPr>
        <w:pStyle w:val="a7"/>
        <w:numPr>
          <w:ilvl w:val="0"/>
          <w:numId w:val="47"/>
        </w:numPr>
        <w:tabs>
          <w:tab w:val="left" w:pos="1458"/>
          <w:tab w:val="left" w:pos="1643"/>
        </w:tabs>
        <w:spacing w:after="0" w:line="360" w:lineRule="auto"/>
        <w:jc w:val="both"/>
        <w:rPr>
          <w:rFonts w:ascii="David" w:eastAsia="Times New Roman" w:hAnsi="David" w:cs="David"/>
          <w:sz w:val="24"/>
          <w:szCs w:val="24"/>
          <w:lang w:eastAsia="he-IL"/>
        </w:rPr>
      </w:pPr>
      <w:r w:rsidRPr="006A5025">
        <w:rPr>
          <w:rFonts w:ascii="David" w:hAnsi="David" w:cs="David"/>
          <w:sz w:val="24"/>
          <w:szCs w:val="24"/>
          <w:rtl/>
        </w:rPr>
        <w:t>אמצעי התאורה יאפשרו לחזירים לראות זה את זה ואת סביבתם, וכן יאפשרו גישה למזון ולמים ולבדיקת של מצבם של החזירים בידי העובדים בחזיריה.</w:t>
      </w:r>
    </w:p>
    <w:p w14:paraId="35D8BF0B" w14:textId="77777777" w:rsidR="001815B9" w:rsidRPr="006A5025" w:rsidRDefault="001815B9" w:rsidP="00BD3DEB">
      <w:pPr>
        <w:pStyle w:val="a7"/>
        <w:numPr>
          <w:ilvl w:val="0"/>
          <w:numId w:val="38"/>
        </w:numPr>
        <w:tabs>
          <w:tab w:val="left" w:pos="1458"/>
          <w:tab w:val="left" w:pos="1643"/>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העשרה סביבתית:</w:t>
      </w:r>
    </w:p>
    <w:p w14:paraId="1E2170FB" w14:textId="77777777" w:rsidR="00BA5C38" w:rsidRDefault="001815B9" w:rsidP="00BD3DEB">
      <w:pPr>
        <w:pStyle w:val="a7"/>
        <w:numPr>
          <w:ilvl w:val="0"/>
          <w:numId w:val="94"/>
        </w:numPr>
        <w:tabs>
          <w:tab w:val="left" w:pos="1458"/>
          <w:tab w:val="left" w:pos="1643"/>
        </w:tabs>
        <w:spacing w:after="0" w:line="360" w:lineRule="auto"/>
        <w:jc w:val="both"/>
        <w:rPr>
          <w:rFonts w:ascii="David" w:hAnsi="David" w:cs="David"/>
          <w:sz w:val="24"/>
          <w:szCs w:val="24"/>
        </w:rPr>
      </w:pPr>
      <w:r w:rsidRPr="006A5025">
        <w:rPr>
          <w:rFonts w:ascii="David" w:hAnsi="David" w:cs="David"/>
          <w:sz w:val="24"/>
          <w:szCs w:val="24"/>
          <w:rtl/>
        </w:rPr>
        <w:t>אחראי על חזיריה יספק לחזירים גישה בכל עת, לחפצים או לחומרים בכמות מספקת כמפורט להלן:</w:t>
      </w:r>
    </w:p>
    <w:p w14:paraId="1C5ADCC3" w14:textId="41B5DD7F" w:rsidR="00BA5C38" w:rsidRDefault="001815B9" w:rsidP="00BD3DEB">
      <w:pPr>
        <w:pStyle w:val="a7"/>
        <w:numPr>
          <w:ilvl w:val="0"/>
          <w:numId w:val="412"/>
        </w:numPr>
        <w:tabs>
          <w:tab w:val="left" w:pos="1458"/>
          <w:tab w:val="left" w:pos="1643"/>
        </w:tabs>
        <w:spacing w:after="0" w:line="360" w:lineRule="auto"/>
        <w:jc w:val="both"/>
        <w:rPr>
          <w:rFonts w:ascii="David" w:hAnsi="David" w:cs="David"/>
          <w:sz w:val="24"/>
          <w:szCs w:val="24"/>
          <w:rtl/>
        </w:rPr>
      </w:pPr>
      <w:r w:rsidRPr="00BA5C38">
        <w:rPr>
          <w:rFonts w:ascii="David" w:hAnsi="David" w:cs="David"/>
          <w:sz w:val="24"/>
          <w:szCs w:val="24"/>
          <w:rtl/>
        </w:rPr>
        <w:t>אביזרי העשרה כגון שרשראות, כדורי פלסטיק וגזרי עץ.</w:t>
      </w:r>
    </w:p>
    <w:p w14:paraId="10A77EEB" w14:textId="77777777" w:rsidR="00BA5C38" w:rsidRDefault="001815B9" w:rsidP="00BD3DEB">
      <w:pPr>
        <w:pStyle w:val="a7"/>
        <w:numPr>
          <w:ilvl w:val="0"/>
          <w:numId w:val="412"/>
        </w:numPr>
        <w:tabs>
          <w:tab w:val="left" w:pos="1458"/>
          <w:tab w:val="left" w:pos="1643"/>
        </w:tabs>
        <w:spacing w:after="0" w:line="360" w:lineRule="auto"/>
        <w:jc w:val="both"/>
        <w:rPr>
          <w:rFonts w:ascii="David" w:hAnsi="David" w:cs="David"/>
          <w:sz w:val="24"/>
          <w:szCs w:val="24"/>
        </w:rPr>
      </w:pPr>
      <w:r w:rsidRPr="00BA5C38">
        <w:rPr>
          <w:rFonts w:ascii="David" w:hAnsi="David" w:cs="David"/>
          <w:sz w:val="24"/>
          <w:szCs w:val="24"/>
          <w:rtl/>
        </w:rPr>
        <w:t>לחזירים הנמצאים בתא בעל רצפה רצופה - קש, שחת, נסורת, קומפוסט, נייר, כבול או חומרים בעלי מאפיינים פיזיים דומים לאלה, שמאפשרים לחזיר לנבור בהם מבלי שיפגעו בבריאותו ובאופן המונע את מעברם אל מערכת איסוף השפכים או התשטיפים.</w:t>
      </w:r>
    </w:p>
    <w:p w14:paraId="7BD0BF11" w14:textId="705BE685" w:rsidR="001815B9" w:rsidRPr="00BA5C38" w:rsidRDefault="001815B9" w:rsidP="00BD3DEB">
      <w:pPr>
        <w:pStyle w:val="a7"/>
        <w:numPr>
          <w:ilvl w:val="0"/>
          <w:numId w:val="412"/>
        </w:numPr>
        <w:tabs>
          <w:tab w:val="left" w:pos="1458"/>
          <w:tab w:val="left" w:pos="1643"/>
        </w:tabs>
        <w:spacing w:after="0" w:line="360" w:lineRule="auto"/>
        <w:jc w:val="both"/>
        <w:rPr>
          <w:rFonts w:ascii="David" w:hAnsi="David" w:cs="David"/>
          <w:sz w:val="24"/>
          <w:szCs w:val="24"/>
        </w:rPr>
      </w:pPr>
      <w:r w:rsidRPr="00BA5C38">
        <w:rPr>
          <w:rFonts w:ascii="David" w:hAnsi="David" w:cs="David"/>
          <w:sz w:val="24"/>
          <w:szCs w:val="24"/>
          <w:rtl/>
        </w:rPr>
        <w:t>לחזירים הנמצאים בתא בעל רצפת טפחות - חומרים שמאפשרים לחזיר לנבור בהם מבלי שיפגעו בבריאותו, ובלבד שגודלם אינו מאפשר את מעברם דרך החריצים שבטפחות ושאינם צפויים להתפורר באופן שיאפשר את מעברם דרך החריצים שבטפחות, או לחילופין הותקן אמצעי המונע את מעברם מרצפת הטפחות אל מערכת איסוף השפכים או התשטיפים.</w:t>
      </w:r>
    </w:p>
    <w:p w14:paraId="123EEF28" w14:textId="77777777" w:rsidR="001815B9" w:rsidRPr="006A5025" w:rsidRDefault="001815B9" w:rsidP="00BD3DEB">
      <w:pPr>
        <w:pStyle w:val="a7"/>
        <w:numPr>
          <w:ilvl w:val="0"/>
          <w:numId w:val="38"/>
        </w:numPr>
        <w:tabs>
          <w:tab w:val="left" w:pos="1458"/>
          <w:tab w:val="left" w:pos="1643"/>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תנאים סביבתיים:</w:t>
      </w:r>
    </w:p>
    <w:p w14:paraId="13698E4D" w14:textId="77777777" w:rsidR="001815B9" w:rsidRPr="006A5025" w:rsidRDefault="001815B9" w:rsidP="00BD3DEB">
      <w:pPr>
        <w:pStyle w:val="a7"/>
        <w:numPr>
          <w:ilvl w:val="0"/>
          <w:numId w:val="48"/>
        </w:numPr>
        <w:tabs>
          <w:tab w:val="left" w:pos="1458"/>
          <w:tab w:val="left" w:pos="1643"/>
        </w:tabs>
        <w:spacing w:after="0" w:line="360" w:lineRule="auto"/>
        <w:jc w:val="both"/>
        <w:rPr>
          <w:rFonts w:ascii="David" w:eastAsia="Times New Roman" w:hAnsi="David" w:cs="David"/>
          <w:sz w:val="24"/>
          <w:szCs w:val="24"/>
          <w:lang w:eastAsia="he-IL"/>
        </w:rPr>
      </w:pPr>
      <w:r w:rsidRPr="006A5025">
        <w:rPr>
          <w:rFonts w:ascii="David" w:hAnsi="David" w:cs="David"/>
          <w:sz w:val="24"/>
          <w:szCs w:val="24"/>
          <w:rtl/>
        </w:rPr>
        <w:t>ריכוז הגזים הבאים בחזיריה לא יעלה על:</w:t>
      </w:r>
    </w:p>
    <w:p w14:paraId="5384DF5C" w14:textId="77777777" w:rsidR="001815B9" w:rsidRPr="006A5025" w:rsidRDefault="001815B9" w:rsidP="00BD3DEB">
      <w:pPr>
        <w:pStyle w:val="a7"/>
        <w:numPr>
          <w:ilvl w:val="0"/>
          <w:numId w:val="49"/>
        </w:numPr>
        <w:tabs>
          <w:tab w:val="left" w:pos="1458"/>
          <w:tab w:val="left" w:pos="1643"/>
        </w:tabs>
        <w:spacing w:after="0" w:line="360" w:lineRule="auto"/>
        <w:jc w:val="both"/>
        <w:rPr>
          <w:rFonts w:ascii="David" w:eastAsia="Times New Roman" w:hAnsi="David" w:cs="David"/>
          <w:sz w:val="24"/>
          <w:szCs w:val="24"/>
          <w:lang w:eastAsia="he-IL"/>
        </w:rPr>
      </w:pPr>
      <w:r w:rsidRPr="006A5025">
        <w:rPr>
          <w:rFonts w:ascii="David" w:hAnsi="David" w:cs="David"/>
          <w:sz w:val="24"/>
          <w:szCs w:val="24"/>
        </w:rPr>
        <w:t>NH3-ppm 10</w:t>
      </w:r>
      <w:r w:rsidRPr="006A5025">
        <w:rPr>
          <w:rFonts w:ascii="David" w:hAnsi="David" w:cs="David"/>
          <w:sz w:val="24"/>
          <w:szCs w:val="24"/>
          <w:rtl/>
        </w:rPr>
        <w:t>.</w:t>
      </w:r>
    </w:p>
    <w:p w14:paraId="2B79BFE3" w14:textId="77777777" w:rsidR="001815B9" w:rsidRPr="006A5025" w:rsidRDefault="001815B9" w:rsidP="00BD3DEB">
      <w:pPr>
        <w:pStyle w:val="a7"/>
        <w:numPr>
          <w:ilvl w:val="0"/>
          <w:numId w:val="49"/>
        </w:numPr>
        <w:tabs>
          <w:tab w:val="left" w:pos="1458"/>
          <w:tab w:val="left" w:pos="1643"/>
        </w:tabs>
        <w:spacing w:after="0" w:line="360" w:lineRule="auto"/>
        <w:jc w:val="both"/>
        <w:rPr>
          <w:rFonts w:ascii="David" w:eastAsia="Times New Roman" w:hAnsi="David" w:cs="David"/>
          <w:sz w:val="24"/>
          <w:szCs w:val="24"/>
          <w:lang w:eastAsia="he-IL"/>
        </w:rPr>
      </w:pPr>
      <w:r w:rsidRPr="006A5025">
        <w:rPr>
          <w:rFonts w:ascii="David" w:hAnsi="David" w:cs="David"/>
          <w:sz w:val="24"/>
          <w:szCs w:val="24"/>
        </w:rPr>
        <w:t>CO2- ppm 3000</w:t>
      </w:r>
      <w:r w:rsidRPr="006A5025">
        <w:rPr>
          <w:rFonts w:ascii="David" w:hAnsi="David" w:cs="David"/>
          <w:sz w:val="24"/>
          <w:szCs w:val="24"/>
          <w:rtl/>
        </w:rPr>
        <w:t>.</w:t>
      </w:r>
    </w:p>
    <w:p w14:paraId="78C33DC7" w14:textId="77777777" w:rsidR="001815B9" w:rsidRPr="006A5025" w:rsidRDefault="001815B9" w:rsidP="00BD3DEB">
      <w:pPr>
        <w:pStyle w:val="a7"/>
        <w:numPr>
          <w:ilvl w:val="0"/>
          <w:numId w:val="49"/>
        </w:numPr>
        <w:tabs>
          <w:tab w:val="left" w:pos="1458"/>
          <w:tab w:val="left" w:pos="1643"/>
        </w:tabs>
        <w:spacing w:after="0" w:line="360" w:lineRule="auto"/>
        <w:jc w:val="both"/>
        <w:rPr>
          <w:rFonts w:ascii="David" w:eastAsia="Times New Roman" w:hAnsi="David" w:cs="David"/>
          <w:sz w:val="24"/>
          <w:szCs w:val="24"/>
          <w:lang w:eastAsia="he-IL"/>
        </w:rPr>
      </w:pPr>
      <w:r w:rsidRPr="006A5025">
        <w:rPr>
          <w:rFonts w:ascii="David" w:hAnsi="David" w:cs="David"/>
          <w:sz w:val="24"/>
          <w:szCs w:val="24"/>
        </w:rPr>
        <w:t>H2S – ppm 2.5</w:t>
      </w:r>
      <w:r w:rsidRPr="006A5025">
        <w:rPr>
          <w:rFonts w:ascii="David" w:hAnsi="David" w:cs="David"/>
          <w:sz w:val="24"/>
          <w:szCs w:val="24"/>
          <w:rtl/>
        </w:rPr>
        <w:t>.</w:t>
      </w:r>
    </w:p>
    <w:p w14:paraId="75260515" w14:textId="77777777" w:rsidR="001815B9" w:rsidRPr="006A5025" w:rsidRDefault="001815B9" w:rsidP="00BD3DEB">
      <w:pPr>
        <w:pStyle w:val="a7"/>
        <w:numPr>
          <w:ilvl w:val="0"/>
          <w:numId w:val="48"/>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אוורור:</w:t>
      </w:r>
    </w:p>
    <w:p w14:paraId="4E9DF854" w14:textId="77777777" w:rsidR="001815B9" w:rsidRPr="006A5025" w:rsidRDefault="001815B9" w:rsidP="00BD3DEB">
      <w:pPr>
        <w:pStyle w:val="a7"/>
        <w:numPr>
          <w:ilvl w:val="0"/>
          <w:numId w:val="50"/>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החזיריה תהיה מאווררת באופן מלאכותי או טבעי כדלקמן:</w:t>
      </w:r>
    </w:p>
    <w:p w14:paraId="1D4C988B" w14:textId="77777777" w:rsidR="001815B9" w:rsidRPr="006A5025" w:rsidRDefault="001815B9" w:rsidP="00BD3DEB">
      <w:pPr>
        <w:pStyle w:val="a7"/>
        <w:numPr>
          <w:ilvl w:val="0"/>
          <w:numId w:val="51"/>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גובה התקרה בשטחים בם מוחזקים חזירים לא יפחת מ 3,00 מטר</w:t>
      </w:r>
      <w:r w:rsidRPr="006A5025">
        <w:rPr>
          <w:rFonts w:ascii="David" w:hAnsi="David" w:cs="David"/>
          <w:sz w:val="24"/>
          <w:szCs w:val="24"/>
        </w:rPr>
        <w:t>.</w:t>
      </w:r>
    </w:p>
    <w:p w14:paraId="1E84C0CC" w14:textId="77777777" w:rsidR="001815B9" w:rsidRPr="006A5025" w:rsidRDefault="001815B9" w:rsidP="00BD3DEB">
      <w:pPr>
        <w:pStyle w:val="a7"/>
        <w:numPr>
          <w:ilvl w:val="0"/>
          <w:numId w:val="51"/>
        </w:numPr>
        <w:tabs>
          <w:tab w:val="left" w:pos="935"/>
          <w:tab w:val="right" w:pos="2268"/>
        </w:tabs>
        <w:spacing w:after="0" w:line="360" w:lineRule="auto"/>
        <w:jc w:val="both"/>
        <w:rPr>
          <w:rFonts w:ascii="David" w:hAnsi="David" w:cs="David"/>
          <w:sz w:val="24"/>
          <w:szCs w:val="24"/>
        </w:rPr>
      </w:pPr>
      <w:r w:rsidRPr="006A5025">
        <w:rPr>
          <w:rFonts w:ascii="David" w:hAnsi="David" w:cs="David"/>
          <w:sz w:val="24"/>
          <w:szCs w:val="24"/>
          <w:rtl/>
        </w:rPr>
        <w:t>נפח האוורור לא יפחת מהמפורט מטה (לפי סוג חזיר, או לפי משקל חי)</w:t>
      </w:r>
      <w:r w:rsidRPr="006A5025">
        <w:rPr>
          <w:rFonts w:ascii="David" w:hAnsi="David" w:cs="David"/>
          <w:sz w:val="24"/>
          <w:szCs w:val="24"/>
        </w:rPr>
        <w:t>:</w:t>
      </w:r>
    </w:p>
    <w:tbl>
      <w:tblPr>
        <w:bidiVisual/>
        <w:tblW w:w="0" w:type="auto"/>
        <w:tblInd w:w="2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נפח האוורור לא יפחת מהמפורט בטבלה"/>
      </w:tblPr>
      <w:tblGrid>
        <w:gridCol w:w="2625"/>
        <w:gridCol w:w="1827"/>
        <w:gridCol w:w="1785"/>
      </w:tblGrid>
      <w:tr w:rsidR="001815B9" w:rsidRPr="006A5025" w14:paraId="107B790C" w14:textId="77777777" w:rsidTr="001815B9">
        <w:tc>
          <w:tcPr>
            <w:tcW w:w="2625" w:type="dxa"/>
            <w:vMerge w:val="restart"/>
            <w:shd w:val="clear" w:color="auto" w:fill="auto"/>
            <w:vAlign w:val="center"/>
          </w:tcPr>
          <w:p w14:paraId="65E523B4"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u w:val="single"/>
                <w:rtl/>
              </w:rPr>
              <w:t>סוג החזירים</w:t>
            </w:r>
          </w:p>
        </w:tc>
        <w:tc>
          <w:tcPr>
            <w:tcW w:w="1827" w:type="dxa"/>
            <w:shd w:val="clear" w:color="auto" w:fill="auto"/>
            <w:vAlign w:val="center"/>
          </w:tcPr>
          <w:p w14:paraId="2297A92D"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טמפרטורה עד 27 מ.צ.</w:t>
            </w:r>
          </w:p>
        </w:tc>
        <w:tc>
          <w:tcPr>
            <w:tcW w:w="1785" w:type="dxa"/>
            <w:shd w:val="clear" w:color="auto" w:fill="auto"/>
            <w:vAlign w:val="center"/>
          </w:tcPr>
          <w:p w14:paraId="2F41F5B2"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טמפרטורה מעל 27 מ.צ.</w:t>
            </w:r>
          </w:p>
        </w:tc>
      </w:tr>
      <w:tr w:rsidR="001815B9" w:rsidRPr="006A5025" w14:paraId="693E31FC" w14:textId="77777777" w:rsidTr="001815B9">
        <w:tc>
          <w:tcPr>
            <w:tcW w:w="2625" w:type="dxa"/>
            <w:vMerge/>
            <w:shd w:val="clear" w:color="auto" w:fill="auto"/>
            <w:vAlign w:val="center"/>
          </w:tcPr>
          <w:p w14:paraId="6BDF6A7E" w14:textId="77777777" w:rsidR="001815B9" w:rsidRPr="006A5025" w:rsidRDefault="001815B9" w:rsidP="00BD3DEB">
            <w:pPr>
              <w:spacing w:after="0" w:line="360" w:lineRule="auto"/>
              <w:jc w:val="center"/>
              <w:rPr>
                <w:rFonts w:ascii="David" w:hAnsi="David" w:cs="David"/>
                <w:sz w:val="24"/>
                <w:szCs w:val="24"/>
                <w:u w:val="single"/>
                <w:rtl/>
              </w:rPr>
            </w:pPr>
          </w:p>
        </w:tc>
        <w:tc>
          <w:tcPr>
            <w:tcW w:w="3612" w:type="dxa"/>
            <w:gridSpan w:val="2"/>
            <w:shd w:val="clear" w:color="auto" w:fill="auto"/>
            <w:vAlign w:val="center"/>
          </w:tcPr>
          <w:p w14:paraId="75055942"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מטר קוב אוויר לדקה לראש</w:t>
            </w:r>
          </w:p>
        </w:tc>
      </w:tr>
      <w:tr w:rsidR="001815B9" w:rsidRPr="006A5025" w14:paraId="28DE0C09" w14:textId="77777777" w:rsidTr="001815B9">
        <w:tc>
          <w:tcPr>
            <w:tcW w:w="2625" w:type="dxa"/>
            <w:shd w:val="clear" w:color="auto" w:fill="auto"/>
            <w:vAlign w:val="center"/>
          </w:tcPr>
          <w:p w14:paraId="121077E0"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אימהות מניקות</w:t>
            </w:r>
          </w:p>
        </w:tc>
        <w:tc>
          <w:tcPr>
            <w:tcW w:w="1827" w:type="dxa"/>
            <w:shd w:val="clear" w:color="auto" w:fill="auto"/>
            <w:vAlign w:val="center"/>
          </w:tcPr>
          <w:p w14:paraId="1CD3925C"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0.6</w:t>
            </w:r>
          </w:p>
        </w:tc>
        <w:tc>
          <w:tcPr>
            <w:tcW w:w="1785" w:type="dxa"/>
            <w:shd w:val="clear" w:color="auto" w:fill="auto"/>
            <w:vAlign w:val="center"/>
          </w:tcPr>
          <w:p w14:paraId="7BA29FEC"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14.5</w:t>
            </w:r>
          </w:p>
        </w:tc>
      </w:tr>
      <w:tr w:rsidR="001815B9" w:rsidRPr="006A5025" w14:paraId="39A30AC3" w14:textId="77777777" w:rsidTr="001815B9">
        <w:tc>
          <w:tcPr>
            <w:tcW w:w="2625" w:type="dxa"/>
            <w:shd w:val="clear" w:color="auto" w:fill="auto"/>
            <w:vAlign w:val="center"/>
          </w:tcPr>
          <w:p w14:paraId="69806CF0"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אימהות בהריון</w:t>
            </w:r>
          </w:p>
        </w:tc>
        <w:tc>
          <w:tcPr>
            <w:tcW w:w="1827" w:type="dxa"/>
            <w:shd w:val="clear" w:color="auto" w:fill="auto"/>
            <w:vAlign w:val="center"/>
          </w:tcPr>
          <w:p w14:paraId="7EE031D0"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0.36</w:t>
            </w:r>
          </w:p>
        </w:tc>
        <w:tc>
          <w:tcPr>
            <w:tcW w:w="1785" w:type="dxa"/>
            <w:shd w:val="clear" w:color="auto" w:fill="auto"/>
            <w:vAlign w:val="center"/>
          </w:tcPr>
          <w:p w14:paraId="79E3F7B6"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4.25</w:t>
            </w:r>
          </w:p>
        </w:tc>
      </w:tr>
      <w:tr w:rsidR="001815B9" w:rsidRPr="006A5025" w14:paraId="0DA6B158" w14:textId="77777777" w:rsidTr="001815B9">
        <w:tc>
          <w:tcPr>
            <w:tcW w:w="2625" w:type="dxa"/>
            <w:shd w:val="clear" w:color="auto" w:fill="auto"/>
            <w:vAlign w:val="center"/>
          </w:tcPr>
          <w:p w14:paraId="3EE0A83E"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אימהות בהזרעה -זכרים</w:t>
            </w:r>
          </w:p>
        </w:tc>
        <w:tc>
          <w:tcPr>
            <w:tcW w:w="1827" w:type="dxa"/>
            <w:shd w:val="clear" w:color="auto" w:fill="auto"/>
            <w:vAlign w:val="center"/>
          </w:tcPr>
          <w:p w14:paraId="4BA31E5A"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0.42</w:t>
            </w:r>
          </w:p>
        </w:tc>
        <w:tc>
          <w:tcPr>
            <w:tcW w:w="1785" w:type="dxa"/>
            <w:shd w:val="clear" w:color="auto" w:fill="auto"/>
            <w:vAlign w:val="center"/>
          </w:tcPr>
          <w:p w14:paraId="4BD035A4"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8.5</w:t>
            </w:r>
          </w:p>
        </w:tc>
      </w:tr>
      <w:tr w:rsidR="001815B9" w:rsidRPr="006A5025" w14:paraId="62F69071" w14:textId="77777777" w:rsidTr="001815B9">
        <w:tc>
          <w:tcPr>
            <w:tcW w:w="2625" w:type="dxa"/>
            <w:shd w:val="clear" w:color="auto" w:fill="auto"/>
            <w:vAlign w:val="center"/>
          </w:tcPr>
          <w:p w14:paraId="4EEE2B80"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גידול-פיטום</w:t>
            </w:r>
          </w:p>
        </w:tc>
        <w:tc>
          <w:tcPr>
            <w:tcW w:w="1827" w:type="dxa"/>
            <w:shd w:val="clear" w:color="auto" w:fill="auto"/>
            <w:vAlign w:val="center"/>
          </w:tcPr>
          <w:p w14:paraId="22079FA0"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0.3</w:t>
            </w:r>
          </w:p>
        </w:tc>
        <w:tc>
          <w:tcPr>
            <w:tcW w:w="1785" w:type="dxa"/>
            <w:shd w:val="clear" w:color="auto" w:fill="auto"/>
            <w:vAlign w:val="center"/>
          </w:tcPr>
          <w:p w14:paraId="1983739A"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2.8</w:t>
            </w:r>
          </w:p>
        </w:tc>
      </w:tr>
      <w:tr w:rsidR="001815B9" w:rsidRPr="006A5025" w14:paraId="109146B9" w14:textId="77777777" w:rsidTr="001815B9">
        <w:tc>
          <w:tcPr>
            <w:tcW w:w="6237" w:type="dxa"/>
            <w:gridSpan w:val="3"/>
            <w:shd w:val="clear" w:color="auto" w:fill="auto"/>
            <w:vAlign w:val="center"/>
          </w:tcPr>
          <w:p w14:paraId="2810336B" w14:textId="77777777" w:rsidR="001815B9" w:rsidRPr="006A5025" w:rsidRDefault="001815B9" w:rsidP="00BD3DEB">
            <w:pPr>
              <w:pStyle w:val="a7"/>
              <w:tabs>
                <w:tab w:val="left" w:pos="935"/>
                <w:tab w:val="num" w:pos="1713"/>
                <w:tab w:val="right" w:pos="2268"/>
              </w:tabs>
              <w:spacing w:after="0" w:line="360" w:lineRule="auto"/>
              <w:ind w:left="0"/>
              <w:jc w:val="center"/>
              <w:rPr>
                <w:rFonts w:ascii="David" w:hAnsi="David" w:cs="David"/>
                <w:sz w:val="24"/>
                <w:szCs w:val="24"/>
                <w:rtl/>
              </w:rPr>
            </w:pPr>
            <w:r w:rsidRPr="006A5025">
              <w:rPr>
                <w:rFonts w:ascii="David" w:hAnsi="David" w:cs="David"/>
                <w:sz w:val="24"/>
                <w:szCs w:val="24"/>
                <w:u w:val="single"/>
                <w:shd w:val="clear" w:color="auto" w:fill="FFFFFF"/>
                <w:rtl/>
              </w:rPr>
              <w:t>לפי משקל חי</w:t>
            </w:r>
          </w:p>
        </w:tc>
      </w:tr>
      <w:tr w:rsidR="001815B9" w:rsidRPr="006A5025" w14:paraId="32EAF50A" w14:textId="77777777" w:rsidTr="001815B9">
        <w:trPr>
          <w:trHeight w:val="518"/>
        </w:trPr>
        <w:tc>
          <w:tcPr>
            <w:tcW w:w="2625" w:type="dxa"/>
            <w:shd w:val="clear" w:color="auto" w:fill="auto"/>
            <w:vAlign w:val="center"/>
          </w:tcPr>
          <w:p w14:paraId="3052D92F"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כל 100 ק"ג חי</w:t>
            </w:r>
          </w:p>
        </w:tc>
        <w:tc>
          <w:tcPr>
            <w:tcW w:w="1827" w:type="dxa"/>
            <w:shd w:val="clear" w:color="auto" w:fill="auto"/>
            <w:vAlign w:val="center"/>
          </w:tcPr>
          <w:p w14:paraId="7562BFD4"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0.3</w:t>
            </w:r>
          </w:p>
        </w:tc>
        <w:tc>
          <w:tcPr>
            <w:tcW w:w="1785" w:type="dxa"/>
            <w:shd w:val="clear" w:color="auto" w:fill="auto"/>
            <w:vAlign w:val="center"/>
          </w:tcPr>
          <w:p w14:paraId="68662D76"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5.8</w:t>
            </w:r>
          </w:p>
        </w:tc>
      </w:tr>
    </w:tbl>
    <w:p w14:paraId="4AE41CC7" w14:textId="78A9F6F7" w:rsidR="001815B9" w:rsidRPr="006A5025" w:rsidRDefault="001815B9" w:rsidP="00BD3DEB">
      <w:pPr>
        <w:pStyle w:val="a7"/>
        <w:numPr>
          <w:ilvl w:val="0"/>
          <w:numId w:val="51"/>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מהירות זרימת האוויר לא תפחת מ- 0.3 מטר לשנייה (1 קמ"ש) ולא תעלה על 3.5 מטר לשנייה (12.6 קמ"ש).</w:t>
      </w:r>
    </w:p>
    <w:p w14:paraId="2C30E087" w14:textId="1D88C26F" w:rsidR="001815B9" w:rsidRPr="006A5025" w:rsidRDefault="001815B9" w:rsidP="00BD3DEB">
      <w:pPr>
        <w:pStyle w:val="a7"/>
        <w:numPr>
          <w:ilvl w:val="0"/>
          <w:numId w:val="51"/>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בחזיריות עם אוורור טבעי בלבד</w:t>
      </w:r>
      <w:r w:rsidR="006A2BE8">
        <w:rPr>
          <w:rFonts w:ascii="David" w:hAnsi="David" w:cs="David" w:hint="cs"/>
          <w:sz w:val="24"/>
          <w:szCs w:val="24"/>
          <w:rtl/>
        </w:rPr>
        <w:t>,</w:t>
      </w:r>
      <w:r w:rsidRPr="006A5025">
        <w:rPr>
          <w:rFonts w:ascii="David" w:hAnsi="David" w:cs="David"/>
          <w:sz w:val="24"/>
          <w:szCs w:val="24"/>
          <w:rtl/>
        </w:rPr>
        <w:t xml:space="preserve"> יחושב האוורור בחזיריה לפי הטבלה המפורטת להלן:</w:t>
      </w:r>
    </w:p>
    <w:tbl>
      <w:tblPr>
        <w:bidiVisual/>
        <w:tblW w:w="0" w:type="auto"/>
        <w:tblInd w:w="2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בחזיריות עם אוורור טבעי בלבד, יחושב האוורור בחזיריה לפי הטבלה המפורטת"/>
      </w:tblPr>
      <w:tblGrid>
        <w:gridCol w:w="2392"/>
        <w:gridCol w:w="1020"/>
        <w:gridCol w:w="886"/>
        <w:gridCol w:w="946"/>
        <w:gridCol w:w="993"/>
      </w:tblGrid>
      <w:tr w:rsidR="001815B9" w:rsidRPr="006A5025" w14:paraId="66800D95" w14:textId="77777777" w:rsidTr="001815B9">
        <w:trPr>
          <w:trHeight w:val="1313"/>
        </w:trPr>
        <w:tc>
          <w:tcPr>
            <w:tcW w:w="2392" w:type="dxa"/>
            <w:shd w:val="clear" w:color="auto" w:fill="auto"/>
            <w:vAlign w:val="center"/>
          </w:tcPr>
          <w:p w14:paraId="6A225389"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תנאי מיזוג האוויר</w:t>
            </w:r>
          </w:p>
        </w:tc>
        <w:tc>
          <w:tcPr>
            <w:tcW w:w="1020" w:type="dxa"/>
            <w:shd w:val="clear" w:color="auto" w:fill="auto"/>
            <w:vAlign w:val="center"/>
          </w:tcPr>
          <w:p w14:paraId="41EBAD53"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אוורור טבעי</w:t>
            </w:r>
          </w:p>
          <w:p w14:paraId="09651AFA"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מהירות אוויר, קמ"ש</w:t>
            </w:r>
          </w:p>
        </w:tc>
        <w:tc>
          <w:tcPr>
            <w:tcW w:w="886" w:type="dxa"/>
            <w:shd w:val="clear" w:color="auto" w:fill="auto"/>
            <w:vAlign w:val="center"/>
          </w:tcPr>
          <w:p w14:paraId="06C8A9C9"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גודל חלונות, מ"ר</w:t>
            </w:r>
          </w:p>
        </w:tc>
        <w:tc>
          <w:tcPr>
            <w:tcW w:w="946" w:type="dxa"/>
            <w:shd w:val="clear" w:color="auto" w:fill="auto"/>
            <w:vAlign w:val="center"/>
          </w:tcPr>
          <w:p w14:paraId="5B264A00"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אוורור לדקה: מטר קוב</w:t>
            </w:r>
          </w:p>
        </w:tc>
        <w:tc>
          <w:tcPr>
            <w:tcW w:w="993" w:type="dxa"/>
            <w:shd w:val="clear" w:color="auto" w:fill="auto"/>
            <w:vAlign w:val="center"/>
          </w:tcPr>
          <w:p w14:paraId="66F1D4DD"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מהירות האוור (מטר לשנייה)</w:t>
            </w:r>
          </w:p>
        </w:tc>
      </w:tr>
      <w:tr w:rsidR="001815B9" w:rsidRPr="006A5025" w14:paraId="2DAF8B5C" w14:textId="77777777" w:rsidTr="001815B9">
        <w:tc>
          <w:tcPr>
            <w:tcW w:w="2392" w:type="dxa"/>
            <w:shd w:val="clear" w:color="auto" w:fill="auto"/>
            <w:vAlign w:val="center"/>
          </w:tcPr>
          <w:p w14:paraId="5995EB2A"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רוח חרישית</w:t>
            </w:r>
          </w:p>
        </w:tc>
        <w:tc>
          <w:tcPr>
            <w:tcW w:w="1020" w:type="dxa"/>
            <w:shd w:val="clear" w:color="auto" w:fill="auto"/>
            <w:vAlign w:val="center"/>
          </w:tcPr>
          <w:p w14:paraId="676B8285"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5</w:t>
            </w:r>
          </w:p>
        </w:tc>
        <w:tc>
          <w:tcPr>
            <w:tcW w:w="886" w:type="dxa"/>
            <w:shd w:val="clear" w:color="auto" w:fill="auto"/>
            <w:vAlign w:val="center"/>
          </w:tcPr>
          <w:p w14:paraId="227B2779"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1</w:t>
            </w:r>
          </w:p>
        </w:tc>
        <w:tc>
          <w:tcPr>
            <w:tcW w:w="946" w:type="dxa"/>
            <w:shd w:val="clear" w:color="auto" w:fill="auto"/>
            <w:vAlign w:val="center"/>
          </w:tcPr>
          <w:p w14:paraId="69A609CC"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38</w:t>
            </w:r>
          </w:p>
        </w:tc>
        <w:tc>
          <w:tcPr>
            <w:tcW w:w="993" w:type="dxa"/>
            <w:shd w:val="clear" w:color="auto" w:fill="auto"/>
            <w:vAlign w:val="center"/>
          </w:tcPr>
          <w:p w14:paraId="21D2C3D5"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1.4</w:t>
            </w:r>
          </w:p>
        </w:tc>
      </w:tr>
      <w:tr w:rsidR="001815B9" w:rsidRPr="006A5025" w14:paraId="6CC1E6F6" w14:textId="77777777" w:rsidTr="001815B9">
        <w:tc>
          <w:tcPr>
            <w:tcW w:w="2392" w:type="dxa"/>
            <w:shd w:val="clear" w:color="auto" w:fill="auto"/>
            <w:vAlign w:val="center"/>
          </w:tcPr>
          <w:p w14:paraId="42821F1D"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רוח קלה</w:t>
            </w:r>
          </w:p>
        </w:tc>
        <w:tc>
          <w:tcPr>
            <w:tcW w:w="1020" w:type="dxa"/>
            <w:shd w:val="clear" w:color="auto" w:fill="auto"/>
            <w:vAlign w:val="center"/>
          </w:tcPr>
          <w:p w14:paraId="14F07B72"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10</w:t>
            </w:r>
          </w:p>
        </w:tc>
        <w:tc>
          <w:tcPr>
            <w:tcW w:w="886" w:type="dxa"/>
            <w:shd w:val="clear" w:color="auto" w:fill="auto"/>
            <w:vAlign w:val="center"/>
          </w:tcPr>
          <w:p w14:paraId="68BC8B12"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1</w:t>
            </w:r>
          </w:p>
        </w:tc>
        <w:tc>
          <w:tcPr>
            <w:tcW w:w="946" w:type="dxa"/>
            <w:shd w:val="clear" w:color="auto" w:fill="auto"/>
            <w:vAlign w:val="center"/>
          </w:tcPr>
          <w:p w14:paraId="24301665"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75</w:t>
            </w:r>
          </w:p>
        </w:tc>
        <w:tc>
          <w:tcPr>
            <w:tcW w:w="993" w:type="dxa"/>
            <w:shd w:val="clear" w:color="auto" w:fill="auto"/>
            <w:vAlign w:val="center"/>
          </w:tcPr>
          <w:p w14:paraId="63D7E6E6"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2.8</w:t>
            </w:r>
          </w:p>
        </w:tc>
      </w:tr>
      <w:tr w:rsidR="001815B9" w:rsidRPr="006A5025" w14:paraId="7500085F" w14:textId="77777777" w:rsidTr="001815B9">
        <w:tc>
          <w:tcPr>
            <w:tcW w:w="2392" w:type="dxa"/>
            <w:shd w:val="clear" w:color="auto" w:fill="auto"/>
            <w:vAlign w:val="center"/>
          </w:tcPr>
          <w:p w14:paraId="65C64A4D"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רוח מתונה</w:t>
            </w:r>
          </w:p>
        </w:tc>
        <w:tc>
          <w:tcPr>
            <w:tcW w:w="1020" w:type="dxa"/>
            <w:shd w:val="clear" w:color="auto" w:fill="auto"/>
            <w:vAlign w:val="center"/>
          </w:tcPr>
          <w:p w14:paraId="031D4B36"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20</w:t>
            </w:r>
          </w:p>
        </w:tc>
        <w:tc>
          <w:tcPr>
            <w:tcW w:w="886" w:type="dxa"/>
            <w:shd w:val="clear" w:color="auto" w:fill="auto"/>
            <w:vAlign w:val="center"/>
          </w:tcPr>
          <w:p w14:paraId="15DB04ED"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1</w:t>
            </w:r>
          </w:p>
        </w:tc>
        <w:tc>
          <w:tcPr>
            <w:tcW w:w="946" w:type="dxa"/>
            <w:shd w:val="clear" w:color="auto" w:fill="auto"/>
            <w:vAlign w:val="center"/>
          </w:tcPr>
          <w:p w14:paraId="0E58B552"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150</w:t>
            </w:r>
          </w:p>
        </w:tc>
        <w:tc>
          <w:tcPr>
            <w:tcW w:w="993" w:type="dxa"/>
            <w:shd w:val="clear" w:color="auto" w:fill="auto"/>
            <w:vAlign w:val="center"/>
          </w:tcPr>
          <w:p w14:paraId="7C30BE43"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5.6</w:t>
            </w:r>
          </w:p>
        </w:tc>
      </w:tr>
      <w:tr w:rsidR="001815B9" w:rsidRPr="006A5025" w14:paraId="3214222B" w14:textId="77777777" w:rsidTr="001815B9">
        <w:tc>
          <w:tcPr>
            <w:tcW w:w="2392" w:type="dxa"/>
            <w:shd w:val="clear" w:color="auto" w:fill="auto"/>
            <w:vAlign w:val="center"/>
          </w:tcPr>
          <w:p w14:paraId="1D4E246B" w14:textId="77777777" w:rsidR="001815B9" w:rsidRPr="006A5025" w:rsidRDefault="001815B9" w:rsidP="00BD3DEB">
            <w:pPr>
              <w:spacing w:after="0" w:line="360" w:lineRule="auto"/>
              <w:jc w:val="center"/>
              <w:rPr>
                <w:rFonts w:ascii="David" w:hAnsi="David" w:cs="David"/>
                <w:sz w:val="24"/>
                <w:szCs w:val="24"/>
                <w:rtl/>
              </w:rPr>
            </w:pPr>
            <w:r w:rsidRPr="006A5025">
              <w:rPr>
                <w:rFonts w:ascii="David" w:hAnsi="David" w:cs="David"/>
                <w:sz w:val="24"/>
                <w:szCs w:val="24"/>
                <w:rtl/>
              </w:rPr>
              <w:t>רוח עזה</w:t>
            </w:r>
          </w:p>
        </w:tc>
        <w:tc>
          <w:tcPr>
            <w:tcW w:w="1020" w:type="dxa"/>
            <w:shd w:val="clear" w:color="auto" w:fill="auto"/>
            <w:vAlign w:val="center"/>
          </w:tcPr>
          <w:p w14:paraId="59D7D2BE"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&gt;30</w:t>
            </w:r>
          </w:p>
        </w:tc>
        <w:tc>
          <w:tcPr>
            <w:tcW w:w="886" w:type="dxa"/>
            <w:shd w:val="clear" w:color="auto" w:fill="auto"/>
            <w:vAlign w:val="center"/>
          </w:tcPr>
          <w:p w14:paraId="47BCB3DE"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1</w:t>
            </w:r>
          </w:p>
        </w:tc>
        <w:tc>
          <w:tcPr>
            <w:tcW w:w="946" w:type="dxa"/>
            <w:shd w:val="clear" w:color="auto" w:fill="auto"/>
            <w:vAlign w:val="center"/>
          </w:tcPr>
          <w:p w14:paraId="2D4D1441"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Pr>
              <w:t>225</w:t>
            </w:r>
          </w:p>
        </w:tc>
        <w:tc>
          <w:tcPr>
            <w:tcW w:w="993" w:type="dxa"/>
            <w:shd w:val="clear" w:color="auto" w:fill="auto"/>
            <w:vAlign w:val="center"/>
          </w:tcPr>
          <w:p w14:paraId="010EDBD5" w14:textId="77777777" w:rsidR="001815B9" w:rsidRPr="006A5025" w:rsidRDefault="001815B9" w:rsidP="00BD3DEB">
            <w:pPr>
              <w:spacing w:after="0" w:line="360" w:lineRule="auto"/>
              <w:jc w:val="center"/>
              <w:rPr>
                <w:rFonts w:ascii="David" w:hAnsi="David" w:cs="David"/>
                <w:sz w:val="24"/>
                <w:szCs w:val="24"/>
              </w:rPr>
            </w:pPr>
            <w:r w:rsidRPr="006A5025">
              <w:rPr>
                <w:rFonts w:ascii="David" w:hAnsi="David" w:cs="David"/>
                <w:sz w:val="24"/>
                <w:szCs w:val="24"/>
                <w:rtl/>
              </w:rPr>
              <w:t>&gt;8.3</w:t>
            </w:r>
          </w:p>
        </w:tc>
      </w:tr>
    </w:tbl>
    <w:p w14:paraId="496F9068" w14:textId="77777777" w:rsidR="001815B9" w:rsidRPr="006A5025" w:rsidRDefault="001815B9" w:rsidP="00BD3DEB">
      <w:pPr>
        <w:tabs>
          <w:tab w:val="num" w:pos="1713"/>
          <w:tab w:val="left" w:pos="2268"/>
          <w:tab w:val="num" w:pos="2421"/>
        </w:tabs>
        <w:spacing w:after="0" w:line="360" w:lineRule="auto"/>
        <w:jc w:val="both"/>
        <w:rPr>
          <w:rFonts w:ascii="David" w:hAnsi="David" w:cs="David"/>
          <w:sz w:val="24"/>
          <w:szCs w:val="24"/>
        </w:rPr>
      </w:pPr>
    </w:p>
    <w:p w14:paraId="5803C161" w14:textId="710EF199" w:rsidR="001815B9" w:rsidRPr="006A5025" w:rsidRDefault="001815B9" w:rsidP="00BD3DEB">
      <w:pPr>
        <w:pStyle w:val="a7"/>
        <w:numPr>
          <w:ilvl w:val="0"/>
          <w:numId w:val="50"/>
        </w:numPr>
        <w:spacing w:after="0" w:line="360" w:lineRule="auto"/>
        <w:jc w:val="both"/>
        <w:rPr>
          <w:rFonts w:ascii="David" w:hAnsi="David" w:cs="David"/>
          <w:sz w:val="24"/>
          <w:szCs w:val="24"/>
          <w:rtl/>
        </w:rPr>
      </w:pPr>
      <w:r w:rsidRPr="006A5025">
        <w:rPr>
          <w:rFonts w:ascii="David" w:hAnsi="David" w:cs="David"/>
          <w:sz w:val="24"/>
          <w:szCs w:val="24"/>
          <w:rtl/>
        </w:rPr>
        <w:t>בחזיריה יותקנו מתזים בהפעלה אוטומטית לצינון הטמפרטורה שמעל 27 מעלות צלזיוס, למעט בתאים בהם מוחזקים גורים יונקים וגמולים בשבוע הראשון לאחר הגמילה.</w:t>
      </w:r>
    </w:p>
    <w:p w14:paraId="231E956F" w14:textId="77777777" w:rsidR="001815B9" w:rsidRPr="006A5025" w:rsidRDefault="001815B9" w:rsidP="00BD3DEB">
      <w:pPr>
        <w:pStyle w:val="a7"/>
        <w:numPr>
          <w:ilvl w:val="0"/>
          <w:numId w:val="48"/>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טמפרטורה:</w:t>
      </w:r>
    </w:p>
    <w:p w14:paraId="67578C14" w14:textId="77777777" w:rsidR="001815B9" w:rsidRPr="006A5025" w:rsidRDefault="001815B9" w:rsidP="00BD3DEB">
      <w:pPr>
        <w:pStyle w:val="a7"/>
        <w:numPr>
          <w:ilvl w:val="0"/>
          <w:numId w:val="52"/>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הטמפרטורה בחזיריה תותאם לחזירים לפי גילם וסוגם, כמפורט להלן:</w:t>
      </w:r>
    </w:p>
    <w:p w14:paraId="24A5C36B" w14:textId="77777777" w:rsidR="001815B9" w:rsidRPr="006A5025" w:rsidRDefault="001815B9" w:rsidP="00BD3DEB">
      <w:pPr>
        <w:pStyle w:val="a7"/>
        <w:numPr>
          <w:ilvl w:val="0"/>
          <w:numId w:val="78"/>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גורים - לא פחות מ-25 מעלות צלסיוס באזור רביצתם.</w:t>
      </w:r>
    </w:p>
    <w:p w14:paraId="0646A5C8" w14:textId="77777777" w:rsidR="001815B9" w:rsidRPr="006A5025" w:rsidRDefault="001815B9" w:rsidP="00BD3DEB">
      <w:pPr>
        <w:pStyle w:val="a7"/>
        <w:numPr>
          <w:ilvl w:val="0"/>
          <w:numId w:val="78"/>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גמולים - לא פחות מ-24 מעלות צלסיוס בשבוע הראשון לאחר הגמילה;</w:t>
      </w:r>
    </w:p>
    <w:p w14:paraId="5F52AF30" w14:textId="77777777" w:rsidR="001815B9" w:rsidRPr="006A5025" w:rsidRDefault="001815B9" w:rsidP="00BD3DEB">
      <w:pPr>
        <w:pStyle w:val="a7"/>
        <w:numPr>
          <w:ilvl w:val="0"/>
          <w:numId w:val="78"/>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חזיר פיטום, חזירה לרביה, מבכירה, חזיר להרבעה - אם עלתה הטמפרטורה על 27 מעלות צלסיוס, יפעיל בעל העסק אמצעי אוורור והתזה.</w:t>
      </w:r>
    </w:p>
    <w:p w14:paraId="0217B3DC" w14:textId="677DFA60" w:rsidR="001815B9" w:rsidRPr="00906B35" w:rsidRDefault="001815B9" w:rsidP="00BD3DEB">
      <w:pPr>
        <w:pStyle w:val="a7"/>
        <w:numPr>
          <w:ilvl w:val="2"/>
          <w:numId w:val="334"/>
        </w:numPr>
        <w:spacing w:after="0" w:line="360" w:lineRule="auto"/>
        <w:jc w:val="both"/>
        <w:rPr>
          <w:rFonts w:ascii="David" w:eastAsia="Times New Roman" w:hAnsi="David" w:cs="David"/>
          <w:b/>
          <w:bCs/>
          <w:sz w:val="24"/>
          <w:szCs w:val="24"/>
          <w:lang w:eastAsia="he-IL"/>
        </w:rPr>
      </w:pPr>
      <w:r w:rsidRPr="00906B35">
        <w:rPr>
          <w:rFonts w:ascii="David" w:eastAsia="Times New Roman" w:hAnsi="David" w:cs="David"/>
          <w:b/>
          <w:bCs/>
          <w:sz w:val="24"/>
          <w:szCs w:val="24"/>
          <w:rtl/>
          <w:lang w:eastAsia="he-IL"/>
        </w:rPr>
        <w:t>מים ומזון</w:t>
      </w:r>
    </w:p>
    <w:p w14:paraId="625BB638" w14:textId="77777777" w:rsidR="001815B9" w:rsidRPr="006A5025" w:rsidRDefault="001815B9" w:rsidP="00BD3DEB">
      <w:pPr>
        <w:pStyle w:val="a7"/>
        <w:numPr>
          <w:ilvl w:val="0"/>
          <w:numId w:val="53"/>
        </w:numPr>
        <w:spacing w:after="0" w:line="360" w:lineRule="auto"/>
        <w:jc w:val="both"/>
        <w:rPr>
          <w:rFonts w:ascii="David" w:eastAsia="Times New Roman" w:hAnsi="David" w:cs="David"/>
          <w:b/>
          <w:bCs/>
          <w:sz w:val="24"/>
          <w:szCs w:val="24"/>
          <w:lang w:eastAsia="he-IL"/>
        </w:rPr>
      </w:pPr>
      <w:r w:rsidRPr="006A5025">
        <w:rPr>
          <w:rFonts w:ascii="David" w:hAnsi="David" w:cs="David"/>
          <w:sz w:val="24"/>
          <w:szCs w:val="24"/>
          <w:rtl/>
        </w:rPr>
        <w:t>אחראי החזיריה יספק לחזירים מזון לפחות פעם ביום, בכמות, בתדירות ובהרכב תזונתי מתאימים לצרכיהם ולהרגלי האכילה שלהם לפי מינם, גילם ומצבם הבריאותי.</w:t>
      </w:r>
    </w:p>
    <w:p w14:paraId="736A5E21" w14:textId="77777777" w:rsidR="001815B9" w:rsidRPr="006A5025" w:rsidRDefault="001815B9" w:rsidP="00BD3DEB">
      <w:pPr>
        <w:pStyle w:val="a7"/>
        <w:numPr>
          <w:ilvl w:val="0"/>
          <w:numId w:val="53"/>
        </w:numPr>
        <w:spacing w:after="0" w:line="360" w:lineRule="auto"/>
        <w:jc w:val="both"/>
        <w:rPr>
          <w:rFonts w:ascii="David" w:eastAsia="Times New Roman" w:hAnsi="David" w:cs="David"/>
          <w:b/>
          <w:bCs/>
          <w:sz w:val="24"/>
          <w:szCs w:val="24"/>
          <w:lang w:eastAsia="he-IL"/>
        </w:rPr>
      </w:pPr>
      <w:r w:rsidRPr="006A5025">
        <w:rPr>
          <w:rFonts w:ascii="David" w:hAnsi="David" w:cs="David"/>
          <w:sz w:val="24"/>
          <w:szCs w:val="24"/>
          <w:rtl/>
        </w:rPr>
        <w:t>המזון יוגש באחד האופנים הבאים:</w:t>
      </w:r>
    </w:p>
    <w:p w14:paraId="52AA1C63" w14:textId="77777777" w:rsidR="001815B9" w:rsidRPr="006A5025" w:rsidRDefault="001815B9" w:rsidP="00BD3DEB">
      <w:pPr>
        <w:pStyle w:val="a7"/>
        <w:numPr>
          <w:ilvl w:val="0"/>
          <w:numId w:val="54"/>
        </w:numPr>
        <w:spacing w:after="0" w:line="360" w:lineRule="auto"/>
        <w:jc w:val="both"/>
        <w:rPr>
          <w:rFonts w:ascii="David" w:eastAsia="Times New Roman" w:hAnsi="David" w:cs="David"/>
          <w:b/>
          <w:bCs/>
          <w:sz w:val="24"/>
          <w:szCs w:val="24"/>
          <w:lang w:eastAsia="he-IL"/>
        </w:rPr>
      </w:pPr>
      <w:r w:rsidRPr="006A5025">
        <w:rPr>
          <w:rFonts w:ascii="David" w:hAnsi="David" w:cs="David"/>
          <w:sz w:val="24"/>
          <w:szCs w:val="24"/>
          <w:rtl/>
        </w:rPr>
        <w:t>ללא הגבלה - האבסה חופשית (</w:t>
      </w:r>
      <w:r w:rsidRPr="006A5025">
        <w:rPr>
          <w:rFonts w:ascii="David" w:hAnsi="David" w:cs="David"/>
          <w:sz w:val="24"/>
          <w:szCs w:val="24"/>
        </w:rPr>
        <w:t>ad libitum</w:t>
      </w:r>
      <w:r w:rsidRPr="006A5025">
        <w:rPr>
          <w:rFonts w:ascii="David" w:hAnsi="David" w:cs="David"/>
          <w:sz w:val="24"/>
          <w:szCs w:val="24"/>
          <w:rtl/>
        </w:rPr>
        <w:t>).</w:t>
      </w:r>
    </w:p>
    <w:p w14:paraId="630FDA4E" w14:textId="77777777" w:rsidR="001815B9" w:rsidRPr="006A5025" w:rsidRDefault="001815B9" w:rsidP="00BD3DEB">
      <w:pPr>
        <w:pStyle w:val="a7"/>
        <w:numPr>
          <w:ilvl w:val="0"/>
          <w:numId w:val="54"/>
        </w:numPr>
        <w:spacing w:after="0" w:line="360" w:lineRule="auto"/>
        <w:jc w:val="both"/>
        <w:rPr>
          <w:rFonts w:ascii="David" w:eastAsia="Times New Roman" w:hAnsi="David" w:cs="David"/>
          <w:b/>
          <w:bCs/>
          <w:sz w:val="24"/>
          <w:szCs w:val="24"/>
          <w:lang w:eastAsia="he-IL"/>
        </w:rPr>
      </w:pPr>
      <w:r w:rsidRPr="006A5025">
        <w:rPr>
          <w:rFonts w:ascii="David" w:hAnsi="David" w:cs="David"/>
          <w:sz w:val="24"/>
          <w:szCs w:val="24"/>
          <w:rtl/>
        </w:rPr>
        <w:t>בהאבסה מבוקרת - בפריסת אבוסים המאפשרת לכל החזירים והחזירות בקבוצה לאכול בו זמנית.</w:t>
      </w:r>
    </w:p>
    <w:p w14:paraId="7236C217" w14:textId="77777777" w:rsidR="001815B9" w:rsidRPr="006A5025" w:rsidRDefault="001815B9" w:rsidP="00BD3DEB">
      <w:pPr>
        <w:pStyle w:val="a7"/>
        <w:numPr>
          <w:ilvl w:val="0"/>
          <w:numId w:val="55"/>
        </w:numPr>
        <w:spacing w:after="0" w:line="360" w:lineRule="auto"/>
        <w:jc w:val="both"/>
        <w:rPr>
          <w:rFonts w:ascii="David" w:eastAsia="Times New Roman" w:hAnsi="David" w:cs="David"/>
          <w:b/>
          <w:bCs/>
          <w:sz w:val="24"/>
          <w:szCs w:val="24"/>
          <w:lang w:eastAsia="he-IL"/>
        </w:rPr>
      </w:pPr>
      <w:r w:rsidRPr="006A5025">
        <w:rPr>
          <w:rFonts w:ascii="David" w:hAnsi="David" w:cs="David"/>
          <w:sz w:val="24"/>
          <w:szCs w:val="24"/>
          <w:rtl/>
        </w:rPr>
        <w:t>בהתקיים סעיף 4.4.5.(2ב), האורך הכולל של האבוסים לא יפחת מהמפורט להלן:</w:t>
      </w:r>
    </w:p>
    <w:p w14:paraId="39C0F1CE" w14:textId="77777777" w:rsidR="001815B9" w:rsidRPr="006A5025" w:rsidRDefault="001815B9" w:rsidP="00BD3DEB">
      <w:pPr>
        <w:pStyle w:val="a7"/>
        <w:numPr>
          <w:ilvl w:val="0"/>
          <w:numId w:val="56"/>
        </w:numPr>
        <w:spacing w:after="0" w:line="360" w:lineRule="auto"/>
        <w:jc w:val="both"/>
        <w:rPr>
          <w:rFonts w:ascii="David" w:eastAsia="Times New Roman" w:hAnsi="David" w:cs="David"/>
          <w:b/>
          <w:bCs/>
          <w:sz w:val="24"/>
          <w:szCs w:val="24"/>
          <w:lang w:eastAsia="he-IL"/>
        </w:rPr>
      </w:pPr>
      <w:r w:rsidRPr="006A5025">
        <w:rPr>
          <w:rFonts w:ascii="David" w:hAnsi="David" w:cs="David"/>
          <w:sz w:val="24"/>
          <w:szCs w:val="24"/>
          <w:rtl/>
        </w:rPr>
        <w:t>לחזירים שמשקלם עד 10 ק"ג - מכפלת מספר החזירים ב-13 ס"מ.</w:t>
      </w:r>
    </w:p>
    <w:p w14:paraId="3A0932A5" w14:textId="77777777" w:rsidR="001815B9" w:rsidRPr="006A5025" w:rsidRDefault="001815B9" w:rsidP="00BD3DEB">
      <w:pPr>
        <w:pStyle w:val="a7"/>
        <w:numPr>
          <w:ilvl w:val="0"/>
          <w:numId w:val="56"/>
        </w:numPr>
        <w:spacing w:after="0" w:line="360" w:lineRule="auto"/>
        <w:jc w:val="both"/>
        <w:rPr>
          <w:rFonts w:ascii="David" w:eastAsia="Times New Roman" w:hAnsi="David" w:cs="David"/>
          <w:b/>
          <w:bCs/>
          <w:sz w:val="24"/>
          <w:szCs w:val="24"/>
          <w:lang w:eastAsia="he-IL"/>
        </w:rPr>
      </w:pPr>
      <w:r w:rsidRPr="006A5025">
        <w:rPr>
          <w:rFonts w:ascii="David" w:hAnsi="David" w:cs="David"/>
          <w:sz w:val="24"/>
          <w:szCs w:val="24"/>
          <w:rtl/>
        </w:rPr>
        <w:t>לחזירים שמשקלם מעל 10 ק"ג עד 50 ק"ג - מכפלת מספר החזירים ב-22 ס"מ.</w:t>
      </w:r>
    </w:p>
    <w:p w14:paraId="0DE8B05F" w14:textId="77777777" w:rsidR="001815B9" w:rsidRPr="006A5025" w:rsidRDefault="001815B9" w:rsidP="00BD3DEB">
      <w:pPr>
        <w:pStyle w:val="a7"/>
        <w:numPr>
          <w:ilvl w:val="0"/>
          <w:numId w:val="56"/>
        </w:numPr>
        <w:spacing w:after="0" w:line="360" w:lineRule="auto"/>
        <w:jc w:val="both"/>
        <w:rPr>
          <w:rFonts w:ascii="David" w:eastAsia="Times New Roman" w:hAnsi="David" w:cs="David"/>
          <w:b/>
          <w:bCs/>
          <w:sz w:val="24"/>
          <w:szCs w:val="24"/>
          <w:lang w:eastAsia="he-IL"/>
        </w:rPr>
      </w:pPr>
      <w:r w:rsidRPr="006A5025">
        <w:rPr>
          <w:rFonts w:ascii="David" w:hAnsi="David" w:cs="David"/>
          <w:sz w:val="24"/>
          <w:szCs w:val="24"/>
          <w:rtl/>
        </w:rPr>
        <w:t>לחזירים שמשקלם מעל 50 ק"ג עד 110 ק"ג - מכפלת מספר החזירים ב-28 ס"מ.</w:t>
      </w:r>
    </w:p>
    <w:p w14:paraId="32C2EA7B" w14:textId="77777777" w:rsidR="001815B9" w:rsidRPr="006A5025" w:rsidRDefault="001815B9" w:rsidP="00BD3DEB">
      <w:pPr>
        <w:pStyle w:val="a7"/>
        <w:numPr>
          <w:ilvl w:val="0"/>
          <w:numId w:val="56"/>
        </w:numPr>
        <w:spacing w:after="0" w:line="360" w:lineRule="auto"/>
        <w:jc w:val="both"/>
        <w:rPr>
          <w:rFonts w:ascii="David" w:eastAsia="Times New Roman" w:hAnsi="David" w:cs="David"/>
          <w:b/>
          <w:bCs/>
          <w:sz w:val="24"/>
          <w:szCs w:val="24"/>
          <w:lang w:eastAsia="he-IL"/>
        </w:rPr>
      </w:pPr>
      <w:r w:rsidRPr="006A5025">
        <w:rPr>
          <w:rFonts w:ascii="David" w:hAnsi="David" w:cs="David"/>
          <w:sz w:val="24"/>
          <w:szCs w:val="24"/>
          <w:rtl/>
        </w:rPr>
        <w:t>לחזירים שמשקלם מעל 110 ק"ג - מכפלת מספר החזירים ב-40 ס"מ.</w:t>
      </w:r>
    </w:p>
    <w:p w14:paraId="7AAA2C79" w14:textId="77777777" w:rsidR="001815B9" w:rsidRPr="006A5025" w:rsidRDefault="001815B9" w:rsidP="00BD3DEB">
      <w:pPr>
        <w:pStyle w:val="a7"/>
        <w:numPr>
          <w:ilvl w:val="0"/>
          <w:numId w:val="54"/>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באספקה מבוקרת וממוחשבת המאפשרת זיהוי פרטני של כל חזיר והקצאת כמות המזון המתאימה לצרכיו.</w:t>
      </w:r>
    </w:p>
    <w:p w14:paraId="6D791C35" w14:textId="77777777" w:rsidR="001815B9" w:rsidRPr="006A5025" w:rsidRDefault="001815B9" w:rsidP="00BD3DEB">
      <w:pPr>
        <w:pStyle w:val="a7"/>
        <w:numPr>
          <w:ilvl w:val="0"/>
          <w:numId w:val="53"/>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בעל העסק יגיש המזון באבוסים נקיים משאריות מזון מקולקל או עבש, ושאינם מלוכלכים בהפרשות גוף או פסולת במידה שאינה סבירה בנסיבות העניין.</w:t>
      </w:r>
    </w:p>
    <w:p w14:paraId="5A3C2001" w14:textId="77777777" w:rsidR="001815B9" w:rsidRPr="006A5025" w:rsidRDefault="001815B9" w:rsidP="00BD3DEB">
      <w:pPr>
        <w:pStyle w:val="a7"/>
        <w:numPr>
          <w:ilvl w:val="0"/>
          <w:numId w:val="53"/>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המזון המוגש לחזירה לרבייה שאינה מניקה, יכיל 10% לפחות סיבים (</w:t>
      </w:r>
      <w:r w:rsidRPr="006A5025">
        <w:rPr>
          <w:rFonts w:ascii="David" w:hAnsi="David" w:cs="David"/>
          <w:sz w:val="24"/>
          <w:szCs w:val="24"/>
        </w:rPr>
        <w:t>(Fibers</w:t>
      </w:r>
      <w:r w:rsidRPr="006A5025">
        <w:rPr>
          <w:rFonts w:ascii="David" w:hAnsi="David" w:cs="David"/>
          <w:sz w:val="24"/>
          <w:szCs w:val="24"/>
          <w:rtl/>
        </w:rPr>
        <w:t>, ואולם במקרה שלפי התנהגות החזירה נראה שנדרשת לה תוספת מזון, יספק לה האחראי תוספת סיבים (סובין, קש וכדומה).</w:t>
      </w:r>
    </w:p>
    <w:p w14:paraId="4FA49EDA" w14:textId="45D33D62" w:rsidR="001815B9" w:rsidRPr="006A5025" w:rsidRDefault="001815B9" w:rsidP="00BD3DEB">
      <w:pPr>
        <w:pStyle w:val="a7"/>
        <w:numPr>
          <w:ilvl w:val="0"/>
          <w:numId w:val="53"/>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לכל חז</w:t>
      </w:r>
      <w:r w:rsidR="00BA5C38">
        <w:rPr>
          <w:rFonts w:ascii="David" w:hAnsi="David" w:cs="David"/>
          <w:sz w:val="24"/>
          <w:szCs w:val="24"/>
          <w:rtl/>
        </w:rPr>
        <w:t xml:space="preserve">יר תינתן גישה חופשית למי שתייה </w:t>
      </w:r>
      <w:r w:rsidR="00BA5C38">
        <w:rPr>
          <w:rFonts w:ascii="David" w:hAnsi="David" w:cs="David" w:hint="cs"/>
          <w:sz w:val="24"/>
          <w:szCs w:val="24"/>
          <w:rtl/>
        </w:rPr>
        <w:t>-</w:t>
      </w:r>
      <w:r w:rsidRPr="006A5025">
        <w:rPr>
          <w:rFonts w:ascii="David" w:hAnsi="David" w:cs="David"/>
          <w:sz w:val="24"/>
          <w:szCs w:val="24"/>
          <w:rtl/>
        </w:rPr>
        <w:t xml:space="preserve"> כהגדרתם בסעיף 52א לפקודת בריאות העם, 1940, שמתקיימים בהם התנאים התברואתיים שנקבעו לפי חלק ה1 לפקודה האמורה, ושסופקו ע"י ספק שהורשה לכך כדין.</w:t>
      </w:r>
    </w:p>
    <w:p w14:paraId="796EFEE3" w14:textId="77777777" w:rsidR="001815B9" w:rsidRPr="006A5025" w:rsidRDefault="001815B9" w:rsidP="00BD3DEB">
      <w:pPr>
        <w:pStyle w:val="a7"/>
        <w:numPr>
          <w:ilvl w:val="0"/>
          <w:numId w:val="53"/>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מספר נקודות הספקת המים לחזירים בקבוצה לא יפחת מנקודה אחת לכל חמישה עשר חזירים.</w:t>
      </w:r>
    </w:p>
    <w:p w14:paraId="323547AC" w14:textId="77777777" w:rsidR="001815B9" w:rsidRPr="006A5025" w:rsidRDefault="001815B9" w:rsidP="00BD3DEB">
      <w:pPr>
        <w:pStyle w:val="a7"/>
        <w:numPr>
          <w:ilvl w:val="0"/>
          <w:numId w:val="53"/>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לחץ המים המומלץ הינו כלהלן:</w:t>
      </w:r>
    </w:p>
    <w:p w14:paraId="410B590B" w14:textId="77777777" w:rsidR="001815B9" w:rsidRPr="006A5025" w:rsidRDefault="001815B9" w:rsidP="00BD3DEB">
      <w:pPr>
        <w:pStyle w:val="a7"/>
        <w:numPr>
          <w:ilvl w:val="0"/>
          <w:numId w:val="57"/>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לחזירים מ-6 ועד -10 ק"ג: מ-0.5 ל-1 ליטר לדקה.</w:t>
      </w:r>
    </w:p>
    <w:p w14:paraId="6B63C061" w14:textId="77777777" w:rsidR="001815B9" w:rsidRPr="006A5025" w:rsidRDefault="001815B9" w:rsidP="00BD3DEB">
      <w:pPr>
        <w:pStyle w:val="a7"/>
        <w:numPr>
          <w:ilvl w:val="0"/>
          <w:numId w:val="57"/>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לחזירים בשלב גידול- פיטום, חזירים בוגרים ולאימהות בהריון: מ-1 ל-1.5 ליטר לדקה.</w:t>
      </w:r>
    </w:p>
    <w:p w14:paraId="6CD82AB8" w14:textId="77777777" w:rsidR="001815B9" w:rsidRPr="006A5025" w:rsidRDefault="001815B9" w:rsidP="00BD3DEB">
      <w:pPr>
        <w:pStyle w:val="a7"/>
        <w:numPr>
          <w:ilvl w:val="0"/>
          <w:numId w:val="57"/>
        </w:numPr>
        <w:tabs>
          <w:tab w:val="left" w:pos="935"/>
          <w:tab w:val="left" w:pos="1643"/>
        </w:tabs>
        <w:spacing w:after="0" w:line="360" w:lineRule="auto"/>
        <w:jc w:val="both"/>
        <w:rPr>
          <w:rFonts w:ascii="David" w:hAnsi="David" w:cs="David"/>
          <w:sz w:val="24"/>
          <w:szCs w:val="24"/>
        </w:rPr>
      </w:pPr>
      <w:r w:rsidRPr="006A5025">
        <w:rPr>
          <w:rFonts w:ascii="David" w:hAnsi="David" w:cs="David"/>
          <w:sz w:val="24"/>
          <w:szCs w:val="24"/>
          <w:rtl/>
        </w:rPr>
        <w:t>לאימהות מניקות: מ-1 ל-2 ליטר לדקה.</w:t>
      </w:r>
    </w:p>
    <w:p w14:paraId="3BEBBAD2" w14:textId="77777777" w:rsidR="001815B9" w:rsidRPr="006A5025" w:rsidRDefault="001815B9" w:rsidP="00BD3DEB">
      <w:pPr>
        <w:pStyle w:val="a7"/>
        <w:numPr>
          <w:ilvl w:val="0"/>
          <w:numId w:val="53"/>
        </w:numPr>
        <w:tabs>
          <w:tab w:val="left" w:pos="1643"/>
        </w:tabs>
        <w:spacing w:after="0" w:line="360" w:lineRule="auto"/>
        <w:jc w:val="both"/>
        <w:rPr>
          <w:rFonts w:ascii="David" w:hAnsi="David" w:cs="David"/>
          <w:sz w:val="24"/>
          <w:szCs w:val="24"/>
        </w:rPr>
      </w:pPr>
      <w:r w:rsidRPr="006A5025">
        <w:rPr>
          <w:rFonts w:ascii="David" w:hAnsi="David" w:cs="David"/>
          <w:sz w:val="24"/>
          <w:szCs w:val="24"/>
          <w:rtl/>
        </w:rPr>
        <w:t>הצמאה מבוקרת לפרק זמן מוגבל תותר רק בהוראה בכתב של רופא וטרינר לצורך רפואי.</w:t>
      </w:r>
    </w:p>
    <w:p w14:paraId="5D6AEC5E" w14:textId="77777777" w:rsidR="001815B9" w:rsidRPr="006A5025" w:rsidRDefault="001815B9" w:rsidP="00BD3DEB">
      <w:pPr>
        <w:pStyle w:val="a7"/>
        <w:numPr>
          <w:ilvl w:val="0"/>
          <w:numId w:val="53"/>
        </w:numPr>
        <w:tabs>
          <w:tab w:val="left" w:pos="1643"/>
        </w:tabs>
        <w:spacing w:after="0" w:line="360" w:lineRule="auto"/>
        <w:jc w:val="both"/>
        <w:rPr>
          <w:rFonts w:ascii="David" w:hAnsi="David" w:cs="David"/>
          <w:sz w:val="24"/>
          <w:szCs w:val="24"/>
        </w:rPr>
      </w:pPr>
      <w:r w:rsidRPr="006A5025">
        <w:rPr>
          <w:rFonts w:ascii="David" w:hAnsi="David" w:cs="David"/>
          <w:sz w:val="24"/>
          <w:szCs w:val="24"/>
          <w:rtl/>
        </w:rPr>
        <w:t>שמירה</w:t>
      </w:r>
      <w:r w:rsidRPr="006A5025">
        <w:rPr>
          <w:rFonts w:ascii="David" w:eastAsia="Times New Roman" w:hAnsi="David" w:cs="David"/>
          <w:sz w:val="24"/>
          <w:szCs w:val="24"/>
          <w:rtl/>
          <w:lang w:eastAsia="he-IL"/>
        </w:rPr>
        <w:t xml:space="preserve"> על רזרבות מים למקרי חירום - בכל משק ובהתאם למספר החזירים המאוכלסים בו, תשמר רזרבה של מים לשתייה לחזירים בהתאם לטבלה המפורטת מטה:</w:t>
      </w:r>
    </w:p>
    <w:tbl>
      <w:tblPr>
        <w:bidiVisual/>
        <w:tblW w:w="7655" w:type="dxa"/>
        <w:tblInd w:w="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שמירה על רזרבות מים למקרי חירום"/>
      </w:tblPr>
      <w:tblGrid>
        <w:gridCol w:w="2268"/>
        <w:gridCol w:w="1701"/>
        <w:gridCol w:w="1985"/>
        <w:gridCol w:w="1701"/>
      </w:tblGrid>
      <w:tr w:rsidR="001815B9" w:rsidRPr="006A5025" w14:paraId="64382343" w14:textId="77777777" w:rsidTr="001815B9">
        <w:tc>
          <w:tcPr>
            <w:tcW w:w="2268" w:type="dxa"/>
            <w:shd w:val="clear" w:color="auto" w:fill="auto"/>
            <w:vAlign w:val="center"/>
          </w:tcPr>
          <w:p w14:paraId="69FAC96F"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סוג חזירים</w:t>
            </w:r>
          </w:p>
        </w:tc>
        <w:tc>
          <w:tcPr>
            <w:tcW w:w="1701" w:type="dxa"/>
            <w:shd w:val="clear" w:color="auto" w:fill="auto"/>
            <w:vAlign w:val="center"/>
          </w:tcPr>
          <w:p w14:paraId="550E87C2"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משקל בק"ג</w:t>
            </w:r>
          </w:p>
        </w:tc>
        <w:tc>
          <w:tcPr>
            <w:tcW w:w="1985" w:type="dxa"/>
            <w:shd w:val="clear" w:color="auto" w:fill="auto"/>
            <w:vAlign w:val="center"/>
          </w:tcPr>
          <w:p w14:paraId="297AEE8D"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צריכה מינימלית (ליטר לראש ליום)</w:t>
            </w:r>
          </w:p>
        </w:tc>
        <w:tc>
          <w:tcPr>
            <w:tcW w:w="1701" w:type="dxa"/>
            <w:shd w:val="clear" w:color="auto" w:fill="auto"/>
            <w:vAlign w:val="center"/>
          </w:tcPr>
          <w:p w14:paraId="6C1E5F3A"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צריכה במזג אויר חם ויבש</w:t>
            </w:r>
          </w:p>
        </w:tc>
      </w:tr>
      <w:tr w:rsidR="001815B9" w:rsidRPr="006A5025" w14:paraId="06AE6E0D" w14:textId="77777777" w:rsidTr="001815B9">
        <w:tc>
          <w:tcPr>
            <w:tcW w:w="2268" w:type="dxa"/>
            <w:shd w:val="clear" w:color="auto" w:fill="auto"/>
            <w:vAlign w:val="center"/>
          </w:tcPr>
          <w:p w14:paraId="58ADB075"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חזירונים בהנקה</w:t>
            </w:r>
          </w:p>
        </w:tc>
        <w:tc>
          <w:tcPr>
            <w:tcW w:w="1701" w:type="dxa"/>
            <w:shd w:val="clear" w:color="auto" w:fill="auto"/>
            <w:vAlign w:val="center"/>
          </w:tcPr>
          <w:p w14:paraId="1A5760A8"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7 – 1.5</w:t>
            </w:r>
          </w:p>
        </w:tc>
        <w:tc>
          <w:tcPr>
            <w:tcW w:w="1985" w:type="dxa"/>
            <w:shd w:val="clear" w:color="auto" w:fill="auto"/>
            <w:vAlign w:val="center"/>
          </w:tcPr>
          <w:p w14:paraId="2523D2F1"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0.250</w:t>
            </w:r>
          </w:p>
        </w:tc>
        <w:tc>
          <w:tcPr>
            <w:tcW w:w="1701" w:type="dxa"/>
            <w:shd w:val="clear" w:color="auto" w:fill="auto"/>
            <w:vAlign w:val="center"/>
          </w:tcPr>
          <w:p w14:paraId="6A602D15"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0.5</w:t>
            </w:r>
          </w:p>
        </w:tc>
      </w:tr>
      <w:tr w:rsidR="001815B9" w:rsidRPr="006A5025" w14:paraId="109DAB0C" w14:textId="77777777" w:rsidTr="001815B9">
        <w:tc>
          <w:tcPr>
            <w:tcW w:w="2268" w:type="dxa"/>
            <w:shd w:val="clear" w:color="auto" w:fill="auto"/>
            <w:vAlign w:val="center"/>
          </w:tcPr>
          <w:p w14:paraId="6CC0A004"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חזירונים בגמילה</w:t>
            </w:r>
          </w:p>
        </w:tc>
        <w:tc>
          <w:tcPr>
            <w:tcW w:w="1701" w:type="dxa"/>
            <w:shd w:val="clear" w:color="auto" w:fill="auto"/>
            <w:vAlign w:val="center"/>
          </w:tcPr>
          <w:p w14:paraId="34C7BB9B"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20 - 7</w:t>
            </w:r>
          </w:p>
        </w:tc>
        <w:tc>
          <w:tcPr>
            <w:tcW w:w="1985" w:type="dxa"/>
            <w:shd w:val="clear" w:color="auto" w:fill="auto"/>
            <w:vAlign w:val="center"/>
          </w:tcPr>
          <w:p w14:paraId="6D74F06A"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1</w:t>
            </w:r>
          </w:p>
        </w:tc>
        <w:tc>
          <w:tcPr>
            <w:tcW w:w="1701" w:type="dxa"/>
            <w:shd w:val="clear" w:color="auto" w:fill="auto"/>
            <w:vAlign w:val="center"/>
          </w:tcPr>
          <w:p w14:paraId="3A37FACF"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5</w:t>
            </w:r>
          </w:p>
        </w:tc>
      </w:tr>
      <w:tr w:rsidR="001815B9" w:rsidRPr="006A5025" w14:paraId="4C334ABF" w14:textId="77777777" w:rsidTr="001815B9">
        <w:tc>
          <w:tcPr>
            <w:tcW w:w="2268" w:type="dxa"/>
            <w:shd w:val="clear" w:color="auto" w:fill="auto"/>
            <w:vAlign w:val="center"/>
          </w:tcPr>
          <w:p w14:paraId="0BB7A8A7"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חזירונים לגידול</w:t>
            </w:r>
          </w:p>
        </w:tc>
        <w:tc>
          <w:tcPr>
            <w:tcW w:w="1701" w:type="dxa"/>
            <w:shd w:val="clear" w:color="auto" w:fill="auto"/>
            <w:vAlign w:val="center"/>
          </w:tcPr>
          <w:p w14:paraId="1FCDD87A"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40 - 20</w:t>
            </w:r>
          </w:p>
        </w:tc>
        <w:tc>
          <w:tcPr>
            <w:tcW w:w="1985" w:type="dxa"/>
            <w:shd w:val="clear" w:color="auto" w:fill="auto"/>
            <w:vAlign w:val="center"/>
          </w:tcPr>
          <w:p w14:paraId="36F67093"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4</w:t>
            </w:r>
          </w:p>
        </w:tc>
        <w:tc>
          <w:tcPr>
            <w:tcW w:w="1701" w:type="dxa"/>
            <w:shd w:val="clear" w:color="auto" w:fill="auto"/>
            <w:vAlign w:val="center"/>
          </w:tcPr>
          <w:p w14:paraId="27499058"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7</w:t>
            </w:r>
          </w:p>
        </w:tc>
      </w:tr>
      <w:tr w:rsidR="001815B9" w:rsidRPr="006A5025" w14:paraId="60419572" w14:textId="77777777" w:rsidTr="001815B9">
        <w:tc>
          <w:tcPr>
            <w:tcW w:w="2268" w:type="dxa"/>
            <w:shd w:val="clear" w:color="auto" w:fill="auto"/>
            <w:vAlign w:val="center"/>
          </w:tcPr>
          <w:p w14:paraId="66C765DD"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חזירים בפיטום</w:t>
            </w:r>
          </w:p>
        </w:tc>
        <w:tc>
          <w:tcPr>
            <w:tcW w:w="1701" w:type="dxa"/>
            <w:shd w:val="clear" w:color="auto" w:fill="auto"/>
            <w:vAlign w:val="center"/>
          </w:tcPr>
          <w:p w14:paraId="0A9BBF62"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100 - 40</w:t>
            </w:r>
          </w:p>
        </w:tc>
        <w:tc>
          <w:tcPr>
            <w:tcW w:w="1985" w:type="dxa"/>
            <w:shd w:val="clear" w:color="auto" w:fill="auto"/>
            <w:vAlign w:val="center"/>
          </w:tcPr>
          <w:p w14:paraId="1409BBE4"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5</w:t>
            </w:r>
          </w:p>
        </w:tc>
        <w:tc>
          <w:tcPr>
            <w:tcW w:w="1701" w:type="dxa"/>
            <w:shd w:val="clear" w:color="auto" w:fill="auto"/>
            <w:vAlign w:val="center"/>
          </w:tcPr>
          <w:p w14:paraId="5479D086"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10</w:t>
            </w:r>
          </w:p>
        </w:tc>
      </w:tr>
      <w:tr w:rsidR="001815B9" w:rsidRPr="006A5025" w14:paraId="6089BB81" w14:textId="77777777" w:rsidTr="001815B9">
        <w:tc>
          <w:tcPr>
            <w:tcW w:w="2268" w:type="dxa"/>
            <w:shd w:val="clear" w:color="auto" w:fill="auto"/>
            <w:vAlign w:val="center"/>
          </w:tcPr>
          <w:p w14:paraId="4F0F1E6A"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מבכירות</w:t>
            </w:r>
          </w:p>
        </w:tc>
        <w:tc>
          <w:tcPr>
            <w:tcW w:w="1701" w:type="dxa"/>
            <w:shd w:val="clear" w:color="auto" w:fill="auto"/>
            <w:vAlign w:val="center"/>
          </w:tcPr>
          <w:p w14:paraId="120EA6D8"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120 - 100</w:t>
            </w:r>
          </w:p>
        </w:tc>
        <w:tc>
          <w:tcPr>
            <w:tcW w:w="1985" w:type="dxa"/>
            <w:shd w:val="clear" w:color="auto" w:fill="auto"/>
            <w:vAlign w:val="center"/>
          </w:tcPr>
          <w:p w14:paraId="57237A3E"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7</w:t>
            </w:r>
          </w:p>
        </w:tc>
        <w:tc>
          <w:tcPr>
            <w:tcW w:w="1701" w:type="dxa"/>
            <w:shd w:val="clear" w:color="auto" w:fill="auto"/>
            <w:vAlign w:val="center"/>
          </w:tcPr>
          <w:p w14:paraId="07158B32"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15</w:t>
            </w:r>
          </w:p>
        </w:tc>
      </w:tr>
      <w:tr w:rsidR="001815B9" w:rsidRPr="006A5025" w14:paraId="0FF0D245" w14:textId="77777777" w:rsidTr="001815B9">
        <w:tc>
          <w:tcPr>
            <w:tcW w:w="2268" w:type="dxa"/>
            <w:shd w:val="clear" w:color="auto" w:fill="auto"/>
            <w:vAlign w:val="center"/>
          </w:tcPr>
          <w:p w14:paraId="1EEB2280"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אימהות מעוברות</w:t>
            </w:r>
          </w:p>
        </w:tc>
        <w:tc>
          <w:tcPr>
            <w:tcW w:w="1701" w:type="dxa"/>
            <w:shd w:val="clear" w:color="auto" w:fill="auto"/>
            <w:vAlign w:val="center"/>
          </w:tcPr>
          <w:p w14:paraId="3D974BC9"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250 - 120</w:t>
            </w:r>
          </w:p>
        </w:tc>
        <w:tc>
          <w:tcPr>
            <w:tcW w:w="1985" w:type="dxa"/>
            <w:shd w:val="clear" w:color="auto" w:fill="auto"/>
            <w:vAlign w:val="center"/>
          </w:tcPr>
          <w:p w14:paraId="70433C34"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10</w:t>
            </w:r>
          </w:p>
        </w:tc>
        <w:tc>
          <w:tcPr>
            <w:tcW w:w="1701" w:type="dxa"/>
            <w:shd w:val="clear" w:color="auto" w:fill="auto"/>
            <w:vAlign w:val="center"/>
          </w:tcPr>
          <w:p w14:paraId="5E697D17"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20</w:t>
            </w:r>
          </w:p>
        </w:tc>
      </w:tr>
      <w:tr w:rsidR="001815B9" w:rsidRPr="006A5025" w14:paraId="793DD3FD" w14:textId="77777777" w:rsidTr="001815B9">
        <w:tc>
          <w:tcPr>
            <w:tcW w:w="2268" w:type="dxa"/>
            <w:shd w:val="clear" w:color="auto" w:fill="auto"/>
            <w:vAlign w:val="center"/>
          </w:tcPr>
          <w:p w14:paraId="24BF5EA9"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אימהות מניקות</w:t>
            </w:r>
          </w:p>
        </w:tc>
        <w:tc>
          <w:tcPr>
            <w:tcW w:w="1701" w:type="dxa"/>
            <w:shd w:val="clear" w:color="auto" w:fill="auto"/>
            <w:vAlign w:val="center"/>
          </w:tcPr>
          <w:p w14:paraId="5C9F38B5"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250 - 150</w:t>
            </w:r>
          </w:p>
        </w:tc>
        <w:tc>
          <w:tcPr>
            <w:tcW w:w="1985" w:type="dxa"/>
            <w:shd w:val="clear" w:color="auto" w:fill="auto"/>
            <w:vAlign w:val="center"/>
          </w:tcPr>
          <w:p w14:paraId="634F6440"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20</w:t>
            </w:r>
          </w:p>
        </w:tc>
        <w:tc>
          <w:tcPr>
            <w:tcW w:w="1701" w:type="dxa"/>
            <w:shd w:val="clear" w:color="auto" w:fill="auto"/>
            <w:vAlign w:val="center"/>
          </w:tcPr>
          <w:p w14:paraId="77C5C5AF"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35</w:t>
            </w:r>
          </w:p>
        </w:tc>
      </w:tr>
      <w:tr w:rsidR="001815B9" w:rsidRPr="006A5025" w14:paraId="306CF7AB" w14:textId="77777777" w:rsidTr="001815B9">
        <w:tc>
          <w:tcPr>
            <w:tcW w:w="2268" w:type="dxa"/>
            <w:shd w:val="clear" w:color="auto" w:fill="auto"/>
            <w:vAlign w:val="center"/>
          </w:tcPr>
          <w:p w14:paraId="53FA9635"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זכרים</w:t>
            </w:r>
          </w:p>
        </w:tc>
        <w:tc>
          <w:tcPr>
            <w:tcW w:w="1701" w:type="dxa"/>
            <w:shd w:val="clear" w:color="auto" w:fill="auto"/>
            <w:vAlign w:val="center"/>
          </w:tcPr>
          <w:p w14:paraId="4F614E7D"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300 - 120</w:t>
            </w:r>
          </w:p>
        </w:tc>
        <w:tc>
          <w:tcPr>
            <w:tcW w:w="1985" w:type="dxa"/>
            <w:shd w:val="clear" w:color="auto" w:fill="auto"/>
            <w:vAlign w:val="center"/>
          </w:tcPr>
          <w:p w14:paraId="630CE614"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15</w:t>
            </w:r>
          </w:p>
        </w:tc>
        <w:tc>
          <w:tcPr>
            <w:tcW w:w="1701" w:type="dxa"/>
            <w:shd w:val="clear" w:color="auto" w:fill="auto"/>
            <w:vAlign w:val="center"/>
          </w:tcPr>
          <w:p w14:paraId="00E370D9"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25</w:t>
            </w:r>
          </w:p>
        </w:tc>
      </w:tr>
      <w:tr w:rsidR="001815B9" w:rsidRPr="006A5025" w14:paraId="1E7D8025" w14:textId="77777777" w:rsidTr="001815B9">
        <w:trPr>
          <w:trHeight w:val="278"/>
        </w:trPr>
        <w:tc>
          <w:tcPr>
            <w:tcW w:w="2268" w:type="dxa"/>
            <w:shd w:val="clear" w:color="auto" w:fill="auto"/>
            <w:vAlign w:val="center"/>
          </w:tcPr>
          <w:p w14:paraId="5F6635DC"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יחס תערובת (יבשה)/ מים</w:t>
            </w:r>
          </w:p>
        </w:tc>
        <w:tc>
          <w:tcPr>
            <w:tcW w:w="1701" w:type="dxa"/>
            <w:shd w:val="clear" w:color="auto" w:fill="auto"/>
            <w:vAlign w:val="center"/>
          </w:tcPr>
          <w:p w14:paraId="6F2D1CFC"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ק"ג 1</w:t>
            </w:r>
          </w:p>
        </w:tc>
        <w:tc>
          <w:tcPr>
            <w:tcW w:w="1985" w:type="dxa"/>
            <w:shd w:val="clear" w:color="auto" w:fill="auto"/>
            <w:vAlign w:val="center"/>
          </w:tcPr>
          <w:p w14:paraId="30BDF2D3" w14:textId="77777777" w:rsidR="001815B9" w:rsidRPr="006A5025" w:rsidRDefault="001815B9" w:rsidP="00BD3DEB">
            <w:pPr>
              <w:pStyle w:val="a7"/>
              <w:tabs>
                <w:tab w:val="left" w:pos="1458"/>
                <w:tab w:val="left" w:pos="1643"/>
              </w:tabs>
              <w:spacing w:after="0" w:line="360" w:lineRule="auto"/>
              <w:ind w:left="0"/>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3 – 2</w:t>
            </w:r>
          </w:p>
        </w:tc>
        <w:tc>
          <w:tcPr>
            <w:tcW w:w="1701" w:type="dxa"/>
            <w:shd w:val="clear" w:color="auto" w:fill="auto"/>
            <w:vAlign w:val="center"/>
          </w:tcPr>
          <w:p w14:paraId="02194520" w14:textId="77777777" w:rsidR="001815B9" w:rsidRPr="006A5025" w:rsidRDefault="001815B9" w:rsidP="00BD3DEB">
            <w:pPr>
              <w:pStyle w:val="a7"/>
              <w:numPr>
                <w:ilvl w:val="0"/>
                <w:numId w:val="58"/>
              </w:numPr>
              <w:tabs>
                <w:tab w:val="left" w:pos="1458"/>
                <w:tab w:val="left" w:pos="1643"/>
              </w:tabs>
              <w:spacing w:after="0" w:line="360" w:lineRule="auto"/>
              <w:jc w:val="center"/>
              <w:rPr>
                <w:rFonts w:ascii="David" w:eastAsia="Times New Roman" w:hAnsi="David" w:cs="David"/>
                <w:sz w:val="24"/>
                <w:szCs w:val="24"/>
                <w:rtl/>
                <w:lang w:eastAsia="he-IL"/>
              </w:rPr>
            </w:pPr>
            <w:r w:rsidRPr="006A5025">
              <w:rPr>
                <w:rFonts w:ascii="David" w:eastAsia="Times New Roman" w:hAnsi="David" w:cs="David"/>
                <w:sz w:val="24"/>
                <w:szCs w:val="24"/>
                <w:rtl/>
                <w:lang w:eastAsia="he-IL"/>
              </w:rPr>
              <w:t>- 3</w:t>
            </w:r>
          </w:p>
        </w:tc>
      </w:tr>
    </w:tbl>
    <w:p w14:paraId="3E9DDF94" w14:textId="003775FC" w:rsidR="001815B9" w:rsidRPr="006A5025" w:rsidRDefault="001815B9" w:rsidP="00BD3DEB">
      <w:pPr>
        <w:pStyle w:val="a7"/>
        <w:numPr>
          <w:ilvl w:val="2"/>
          <w:numId w:val="58"/>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ניקיון ותחזוקה</w:t>
      </w:r>
    </w:p>
    <w:p w14:paraId="49971937" w14:textId="77777777" w:rsidR="001815B9" w:rsidRPr="006A5025" w:rsidRDefault="001815B9" w:rsidP="00BD3DEB">
      <w:pPr>
        <w:pStyle w:val="a7"/>
        <w:numPr>
          <w:ilvl w:val="0"/>
          <w:numId w:val="59"/>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לא יוחזקו בחזיריה חומרי חיטוי והדברה.</w:t>
      </w:r>
    </w:p>
    <w:p w14:paraId="44AF34C3" w14:textId="2367921E" w:rsidR="001815B9" w:rsidRPr="006A5025" w:rsidRDefault="001815B9" w:rsidP="007E33D5">
      <w:pPr>
        <w:pStyle w:val="a7"/>
        <w:numPr>
          <w:ilvl w:val="0"/>
          <w:numId w:val="59"/>
        </w:numPr>
        <w:spacing w:after="0" w:line="360" w:lineRule="auto"/>
        <w:jc w:val="both"/>
        <w:rPr>
          <w:rStyle w:val="Hyperlink"/>
          <w:rFonts w:ascii="David" w:eastAsia="Times New Roman" w:hAnsi="David" w:cs="David"/>
          <w:b/>
          <w:bCs/>
          <w:color w:val="auto"/>
          <w:sz w:val="24"/>
          <w:szCs w:val="24"/>
          <w:u w:val="none"/>
          <w:lang w:eastAsia="he-IL"/>
        </w:rPr>
      </w:pPr>
      <w:r w:rsidRPr="006A5025">
        <w:rPr>
          <w:rFonts w:ascii="David" w:eastAsia="Times New Roman" w:hAnsi="David" w:cs="David"/>
          <w:sz w:val="24"/>
          <w:szCs w:val="24"/>
          <w:rtl/>
          <w:lang w:eastAsia="he-IL"/>
        </w:rPr>
        <w:t xml:space="preserve"> במידה ונעשה בחזיריה שימוש בחומרי חיטוי והדברה, הוא יהיה אך ורק עם חומרים שיש להם תעודת רישום כהגדרתה בתקנות מחלות בעלי חיים (תכשירי חיטוי ניקוי והדברה), התשמ"ב</w:t>
      </w:r>
      <w:r w:rsidR="007E33D5">
        <w:rPr>
          <w:rFonts w:ascii="David" w:eastAsia="Times New Roman" w:hAnsi="David" w:cs="David" w:hint="cs"/>
          <w:sz w:val="24"/>
          <w:szCs w:val="24"/>
          <w:rtl/>
          <w:lang w:eastAsia="he-IL"/>
        </w:rPr>
        <w:t>-</w:t>
      </w:r>
      <w:r w:rsidRPr="006A5025">
        <w:rPr>
          <w:rFonts w:ascii="David" w:eastAsia="Times New Roman" w:hAnsi="David" w:cs="David"/>
          <w:sz w:val="24"/>
          <w:szCs w:val="24"/>
          <w:rtl/>
          <w:lang w:eastAsia="he-IL"/>
        </w:rPr>
        <w:t>1982. רשימות חומרי החיטוי וההדברה כפי שהן מתעדכנות מזמן לזמן מופיעות באתר האינטרנט של השירותים הווטרינרים ובריאות המקנה</w:t>
      </w:r>
      <w:r w:rsidR="006A5025">
        <w:rPr>
          <w:rFonts w:ascii="David" w:eastAsia="Times New Roman" w:hAnsi="David" w:cs="David"/>
          <w:sz w:val="24"/>
          <w:szCs w:val="24"/>
          <w:rtl/>
          <w:lang w:eastAsia="he-IL"/>
        </w:rPr>
        <w:t xml:space="preserve"> בכתובת</w:t>
      </w:r>
      <w:r w:rsidR="007E33D5">
        <w:rPr>
          <w:rFonts w:ascii="David" w:eastAsia="Times New Roman" w:hAnsi="David" w:cs="David" w:hint="cs"/>
          <w:sz w:val="24"/>
          <w:szCs w:val="24"/>
          <w:rtl/>
          <w:lang w:eastAsia="he-IL"/>
        </w:rPr>
        <w:t>:</w:t>
      </w:r>
      <w:r w:rsidR="007E33D5">
        <w:rPr>
          <w:rFonts w:ascii="David" w:eastAsia="Times New Roman" w:hAnsi="David" w:cs="David"/>
          <w:sz w:val="24"/>
          <w:szCs w:val="24"/>
          <w:lang w:eastAsia="he-IL"/>
        </w:rPr>
        <w:t xml:space="preserve"> </w:t>
      </w:r>
      <w:hyperlink r:id="rId128" w:history="1">
        <w:r w:rsidR="007E33D5" w:rsidRPr="007E33D5">
          <w:rPr>
            <w:rStyle w:val="Hyperlink"/>
          </w:rPr>
          <w:t>https://www.gov.il/he/Departments/Topics/veterinary-preparations</w:t>
        </w:r>
      </w:hyperlink>
      <w:r w:rsidR="007E33D5" w:rsidRPr="007E33D5">
        <w:rPr>
          <w:rStyle w:val="Hyperlink"/>
          <w:rFonts w:ascii="David" w:eastAsia="Times New Roman" w:hAnsi="David" w:cs="David" w:hint="cs"/>
          <w:color w:val="auto"/>
          <w:sz w:val="24"/>
          <w:szCs w:val="24"/>
          <w:u w:val="none"/>
          <w:rtl/>
          <w:lang w:eastAsia="he-IL"/>
        </w:rPr>
        <w:t>.</w:t>
      </w:r>
    </w:p>
    <w:p w14:paraId="1087F841" w14:textId="77777777" w:rsidR="001815B9" w:rsidRPr="006A5025" w:rsidRDefault="001815B9" w:rsidP="00BD3DEB">
      <w:pPr>
        <w:pStyle w:val="a7"/>
        <w:numPr>
          <w:ilvl w:val="0"/>
          <w:numId w:val="59"/>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מקום המרבץ  לחזירים יהיה נקי, יבש ככל האפשר ומנוקז.</w:t>
      </w:r>
    </w:p>
    <w:p w14:paraId="4B4BA02B" w14:textId="77777777" w:rsidR="001815B9" w:rsidRPr="006A5025" w:rsidRDefault="001815B9" w:rsidP="00BD3DEB">
      <w:pPr>
        <w:pStyle w:val="a7"/>
        <w:numPr>
          <w:ilvl w:val="0"/>
          <w:numId w:val="59"/>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בעל העסק לא יחזיק חזירים בחזיריה שבה מותקנים מתקנים אוטומטיים להספקת מים ולתערובת אוורור וחימום (להלן - מיתקנים אוטומטיים) אלא בהתקיים התנאים הבאים:</w:t>
      </w:r>
    </w:p>
    <w:p w14:paraId="2F4C6132" w14:textId="77777777" w:rsidR="001815B9" w:rsidRPr="006A5025" w:rsidRDefault="001815B9" w:rsidP="00BD3DEB">
      <w:pPr>
        <w:pStyle w:val="a7"/>
        <w:numPr>
          <w:ilvl w:val="0"/>
          <w:numId w:val="60"/>
        </w:numPr>
        <w:spacing w:after="0" w:line="360" w:lineRule="auto"/>
        <w:jc w:val="both"/>
        <w:rPr>
          <w:rFonts w:ascii="David" w:eastAsia="Times New Roman" w:hAnsi="David" w:cs="David"/>
          <w:b/>
          <w:bCs/>
          <w:sz w:val="24"/>
          <w:szCs w:val="24"/>
          <w:lang w:eastAsia="he-IL"/>
        </w:rPr>
      </w:pPr>
      <w:r w:rsidRPr="006A5025">
        <w:rPr>
          <w:rFonts w:ascii="David" w:hAnsi="David" w:cs="David"/>
          <w:sz w:val="24"/>
          <w:szCs w:val="24"/>
          <w:rtl/>
        </w:rPr>
        <w:t>האחראי יבדוק מיתקנים אוטומטיים לפחות פעמיים ביום, בתחילת יום העבודה ובסיומו.</w:t>
      </w:r>
    </w:p>
    <w:p w14:paraId="20399142" w14:textId="77777777" w:rsidR="001815B9" w:rsidRPr="006A5025" w:rsidRDefault="001815B9" w:rsidP="00BD3DEB">
      <w:pPr>
        <w:pStyle w:val="a7"/>
        <w:numPr>
          <w:ilvl w:val="0"/>
          <w:numId w:val="60"/>
        </w:numPr>
        <w:spacing w:after="0" w:line="360" w:lineRule="auto"/>
        <w:jc w:val="both"/>
        <w:rPr>
          <w:rFonts w:ascii="David" w:eastAsia="Times New Roman" w:hAnsi="David" w:cs="David"/>
          <w:b/>
          <w:bCs/>
          <w:sz w:val="24"/>
          <w:szCs w:val="24"/>
          <w:lang w:eastAsia="he-IL"/>
        </w:rPr>
      </w:pPr>
      <w:r w:rsidRPr="006A5025">
        <w:rPr>
          <w:rFonts w:ascii="David" w:hAnsi="David" w:cs="David"/>
          <w:sz w:val="24"/>
          <w:szCs w:val="24"/>
          <w:rtl/>
        </w:rPr>
        <w:t>מערכות החשמל והמים הראשיות ינוטרו אוטומטית, באופן שיתריע על כל תקלה באופן מידי.</w:t>
      </w:r>
    </w:p>
    <w:p w14:paraId="4D0A9920" w14:textId="2A61D90A" w:rsidR="001815B9" w:rsidRPr="006A5025" w:rsidRDefault="001815B9" w:rsidP="00BD3DEB">
      <w:pPr>
        <w:pStyle w:val="a7"/>
        <w:numPr>
          <w:ilvl w:val="2"/>
          <w:numId w:val="58"/>
        </w:numPr>
        <w:spacing w:after="0" w:line="360" w:lineRule="auto"/>
        <w:jc w:val="both"/>
        <w:rPr>
          <w:rFonts w:ascii="David" w:hAnsi="David" w:cs="David"/>
          <w:sz w:val="24"/>
          <w:szCs w:val="24"/>
          <w:rtl/>
        </w:rPr>
      </w:pPr>
      <w:r w:rsidRPr="006A5025">
        <w:rPr>
          <w:rFonts w:ascii="David" w:hAnsi="David" w:cs="David"/>
          <w:b/>
          <w:bCs/>
          <w:sz w:val="24"/>
          <w:szCs w:val="24"/>
          <w:rtl/>
        </w:rPr>
        <w:t>טיפול בפסדים</w:t>
      </w:r>
      <w:r w:rsidR="006A5025">
        <w:rPr>
          <w:rFonts w:ascii="David" w:hAnsi="David" w:cs="David" w:hint="cs"/>
          <w:b/>
          <w:bCs/>
          <w:sz w:val="24"/>
          <w:szCs w:val="24"/>
          <w:rtl/>
        </w:rPr>
        <w:t xml:space="preserve"> </w:t>
      </w:r>
      <w:r w:rsidR="006A5025" w:rsidRPr="006A5025">
        <w:rPr>
          <w:rFonts w:ascii="David" w:hAnsi="David" w:cs="David" w:hint="cs"/>
          <w:sz w:val="24"/>
          <w:szCs w:val="24"/>
          <w:rtl/>
        </w:rPr>
        <w:t>-</w:t>
      </w:r>
      <w:r w:rsidR="006A5025">
        <w:rPr>
          <w:rFonts w:ascii="David" w:hAnsi="David" w:cs="David" w:hint="cs"/>
          <w:b/>
          <w:bCs/>
          <w:sz w:val="24"/>
          <w:szCs w:val="24"/>
          <w:rtl/>
        </w:rPr>
        <w:t xml:space="preserve"> </w:t>
      </w:r>
      <w:r w:rsidRPr="006A5025">
        <w:rPr>
          <w:rFonts w:ascii="David" w:hAnsi="David" w:cs="David"/>
          <w:sz w:val="24"/>
          <w:szCs w:val="24"/>
          <w:rtl/>
        </w:rPr>
        <w:t>פסדים יפונו מהעסק, מיד לאחר גילויים, רק לאתר הטמנה המורשה לפי כל דין לסלק פסדים מאותו סוג או למתקן לכילוי פסדים מאותו סוג שאושר ע"י המנהל.</w:t>
      </w:r>
    </w:p>
    <w:p w14:paraId="2AA1427C" w14:textId="77777777" w:rsidR="001815B9" w:rsidRPr="006A5025" w:rsidRDefault="001815B9" w:rsidP="00BD3DEB">
      <w:pPr>
        <w:pStyle w:val="a7"/>
        <w:numPr>
          <w:ilvl w:val="2"/>
          <w:numId w:val="58"/>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עובדים</w:t>
      </w:r>
    </w:p>
    <w:p w14:paraId="07804B11" w14:textId="77777777" w:rsidR="001815B9" w:rsidRPr="006A5025" w:rsidRDefault="001815B9" w:rsidP="00BD3DEB">
      <w:pPr>
        <w:pStyle w:val="a7"/>
        <w:numPr>
          <w:ilvl w:val="0"/>
          <w:numId w:val="61"/>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מספר העובדים בעסק יותאם להיקף פעילותה ולפחות אחד מהעובדים יהיה עובד מיומן.</w:t>
      </w:r>
    </w:p>
    <w:p w14:paraId="5FCC919B" w14:textId="77777777" w:rsidR="001815B9" w:rsidRPr="006A5025" w:rsidRDefault="001815B9" w:rsidP="00BD3DEB">
      <w:pPr>
        <w:pStyle w:val="a7"/>
        <w:numPr>
          <w:ilvl w:val="0"/>
          <w:numId w:val="61"/>
        </w:numPr>
        <w:spacing w:after="0" w:line="360" w:lineRule="auto"/>
        <w:jc w:val="both"/>
        <w:rPr>
          <w:rFonts w:ascii="David" w:eastAsia="Times New Roman" w:hAnsi="David" w:cs="David"/>
          <w:sz w:val="24"/>
          <w:szCs w:val="24"/>
          <w:lang w:eastAsia="he-IL"/>
        </w:rPr>
      </w:pPr>
      <w:r w:rsidRPr="006A5025">
        <w:rPr>
          <w:rFonts w:ascii="David" w:hAnsi="David" w:cs="David"/>
          <w:sz w:val="24"/>
          <w:szCs w:val="24"/>
          <w:rtl/>
        </w:rPr>
        <w:t xml:space="preserve">לפחות אחד העובדים בעסק יהיה נוכח בו בכל שעות היממה, למעט בעסק שמותקנים בו מתקנים אוטומטיים כאמור בסעיף 4.4.6.(4). </w:t>
      </w:r>
    </w:p>
    <w:p w14:paraId="45FADD9F" w14:textId="77777777" w:rsidR="001815B9" w:rsidRPr="006A5025" w:rsidRDefault="001815B9" w:rsidP="00BD3DEB">
      <w:pPr>
        <w:pStyle w:val="a7"/>
        <w:numPr>
          <w:ilvl w:val="2"/>
          <w:numId w:val="58"/>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החזקה בריסון או בתאי בידוד</w:t>
      </w:r>
    </w:p>
    <w:p w14:paraId="4414EF55" w14:textId="77777777" w:rsidR="001815B9" w:rsidRPr="006A5025" w:rsidRDefault="001815B9" w:rsidP="00BD3DEB">
      <w:pPr>
        <w:pStyle w:val="a7"/>
        <w:numPr>
          <w:ilvl w:val="0"/>
          <w:numId w:val="62"/>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ריסון חזירה בתא הזרעה יהיה מותר רק למשך זמן ביצוע ההזרעה עצמה ובכל מקרה לא יותר משעה לכל הזרעה.</w:t>
      </w:r>
    </w:p>
    <w:p w14:paraId="722E7029" w14:textId="77777777" w:rsidR="001815B9" w:rsidRPr="006A5025" w:rsidRDefault="001815B9" w:rsidP="00BD3DEB">
      <w:pPr>
        <w:pStyle w:val="a7"/>
        <w:numPr>
          <w:ilvl w:val="0"/>
          <w:numId w:val="62"/>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בעל העסק לא יחזיק חזירים בבידוד אלא בהתקיים אחד מאלה:</w:t>
      </w:r>
    </w:p>
    <w:p w14:paraId="7A91BE64" w14:textId="1ED53C35" w:rsidR="001815B9" w:rsidRPr="006A5025" w:rsidRDefault="001815B9" w:rsidP="00BD3DEB">
      <w:pPr>
        <w:pStyle w:val="a7"/>
        <w:numPr>
          <w:ilvl w:val="0"/>
          <w:numId w:val="63"/>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מבכירה או חזירה לרבייה בתא</w:t>
      </w:r>
      <w:r w:rsidR="006A5025">
        <w:rPr>
          <w:rFonts w:ascii="David" w:eastAsia="Times New Roman" w:hAnsi="David" w:cs="David"/>
          <w:sz w:val="24"/>
          <w:szCs w:val="24"/>
          <w:rtl/>
          <w:lang w:eastAsia="he-IL"/>
        </w:rPr>
        <w:t xml:space="preserve"> הזרעה, לפי הכללים הבאי</w:t>
      </w:r>
      <w:r w:rsidR="006A5025">
        <w:rPr>
          <w:rFonts w:ascii="David" w:eastAsia="Times New Roman" w:hAnsi="David" w:cs="David" w:hint="cs"/>
          <w:sz w:val="24"/>
          <w:szCs w:val="24"/>
          <w:rtl/>
          <w:lang w:eastAsia="he-IL"/>
        </w:rPr>
        <w:t>ם:</w:t>
      </w:r>
    </w:p>
    <w:p w14:paraId="4441F8F1" w14:textId="77777777" w:rsidR="001815B9" w:rsidRPr="006A5025" w:rsidRDefault="001815B9" w:rsidP="00BD3DEB">
      <w:pPr>
        <w:pStyle w:val="a7"/>
        <w:numPr>
          <w:ilvl w:val="0"/>
          <w:numId w:val="64"/>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מבכירות - מארבעה ימים לפני המועד הצפוי להזרעה עד יומיים לאחר סיום הזרעה.</w:t>
      </w:r>
    </w:p>
    <w:p w14:paraId="31F7FDB5" w14:textId="77777777" w:rsidR="001815B9" w:rsidRPr="006A5025" w:rsidRDefault="001815B9" w:rsidP="00BD3DEB">
      <w:pPr>
        <w:pStyle w:val="a7"/>
        <w:numPr>
          <w:ilvl w:val="0"/>
          <w:numId w:val="64"/>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אימהות - מיום גמילת הגורים עד יומיים לאחר סיום ההזרעה.</w:t>
      </w:r>
    </w:p>
    <w:p w14:paraId="11CCDF86" w14:textId="77777777" w:rsidR="001815B9" w:rsidRPr="006A5025" w:rsidRDefault="001815B9" w:rsidP="00BD3DEB">
      <w:pPr>
        <w:pStyle w:val="a7"/>
        <w:numPr>
          <w:ilvl w:val="0"/>
          <w:numId w:val="64"/>
        </w:numPr>
        <w:spacing w:after="0" w:line="360" w:lineRule="auto"/>
        <w:jc w:val="both"/>
        <w:rPr>
          <w:rFonts w:ascii="David" w:eastAsia="Times New Roman" w:hAnsi="David" w:cs="David"/>
          <w:b/>
          <w:bCs/>
          <w:sz w:val="24"/>
          <w:szCs w:val="24"/>
          <w:rtl/>
          <w:lang w:eastAsia="he-IL"/>
        </w:rPr>
      </w:pPr>
      <w:r w:rsidRPr="006A5025">
        <w:rPr>
          <w:rFonts w:ascii="David" w:eastAsia="Times New Roman" w:hAnsi="David" w:cs="David"/>
          <w:sz w:val="24"/>
          <w:szCs w:val="24"/>
          <w:rtl/>
          <w:lang w:eastAsia="he-IL"/>
        </w:rPr>
        <w:t>בכל מקרה משך ההחזקה של חזירה בתא הזרעה לא יעלה על שבעה ימים רצופים.</w:t>
      </w:r>
    </w:p>
    <w:p w14:paraId="7BA7D831" w14:textId="77777777" w:rsidR="001815B9" w:rsidRPr="006A5025" w:rsidRDefault="001815B9" w:rsidP="00BD3DEB">
      <w:pPr>
        <w:pStyle w:val="a7"/>
        <w:numPr>
          <w:ilvl w:val="0"/>
          <w:numId w:val="63"/>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מבכירה או חזירה לרבייה בתא המלטה - משבעה ימים לפני מועד ההמלטה הצפוי ועד 28 ימים אחריה, או 21 ימים אחריה בהתקיים התנאים המפורטים בסעיף 4.4.9.(2ז).</w:t>
      </w:r>
    </w:p>
    <w:p w14:paraId="711DB8B3" w14:textId="77777777" w:rsidR="001815B9" w:rsidRPr="006A5025" w:rsidRDefault="001815B9" w:rsidP="00BD3DEB">
      <w:pPr>
        <w:pStyle w:val="a7"/>
        <w:numPr>
          <w:ilvl w:val="0"/>
          <w:numId w:val="63"/>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זכר להרבעה.</w:t>
      </w:r>
    </w:p>
    <w:p w14:paraId="1C439042" w14:textId="77777777" w:rsidR="001815B9" w:rsidRPr="006A5025" w:rsidRDefault="001815B9" w:rsidP="00BD3DEB">
      <w:pPr>
        <w:pStyle w:val="a7"/>
        <w:numPr>
          <w:ilvl w:val="0"/>
          <w:numId w:val="63"/>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חזיר שלדעת האחראי מגלה תוקפנות מיוחדת, מותקף על ידי חזירים אחרים, חולה או פצוע.</w:t>
      </w:r>
    </w:p>
    <w:p w14:paraId="6701F6BC" w14:textId="77777777" w:rsidR="001815B9" w:rsidRPr="006A5025" w:rsidRDefault="001815B9" w:rsidP="00BD3DEB">
      <w:pPr>
        <w:pStyle w:val="a7"/>
        <w:numPr>
          <w:ilvl w:val="0"/>
          <w:numId w:val="63"/>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 xml:space="preserve">חזירה לאחר המלטה המוחזקת בריסון תשוחרר מהריסון לא יאוחר מ-14 ימים לאחר ההמלטה, ואולם לא תוחזק חזירה בריסון לאחר המלטה, אם היא פצועה או מגלה התנהגות חריגה המעידה על מצוקה. </w:t>
      </w:r>
    </w:p>
    <w:p w14:paraId="5163846E" w14:textId="77777777" w:rsidR="001815B9" w:rsidRPr="006A5025" w:rsidRDefault="001815B9" w:rsidP="00BD3DEB">
      <w:pPr>
        <w:pStyle w:val="a7"/>
        <w:numPr>
          <w:ilvl w:val="0"/>
          <w:numId w:val="63"/>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 xml:space="preserve">מוחזקת חזירה בתא המלטה כשהיא איננה מרוסנת, יכלול התא אמצעי הגנה לבטיחות הגורים. </w:t>
      </w:r>
    </w:p>
    <w:p w14:paraId="71DC4CA5" w14:textId="77777777" w:rsidR="001815B9" w:rsidRPr="006A5025" w:rsidRDefault="001815B9" w:rsidP="00BD3DEB">
      <w:pPr>
        <w:pStyle w:val="a7"/>
        <w:numPr>
          <w:ilvl w:val="0"/>
          <w:numId w:val="63"/>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תקופת הנקת הגורים לא תפחת מ-28 ימים, ואולם ניתן לקצר את ימי ההנקה לתקופה שלא תפחת מ-21 ימים, בהתקיים ארבעת התנאים המצטברים הבאים:</w:t>
      </w:r>
    </w:p>
    <w:p w14:paraId="2B754A3B" w14:textId="77777777" w:rsidR="001815B9" w:rsidRPr="006A5025" w:rsidRDefault="001815B9" w:rsidP="00BD3DEB">
      <w:pPr>
        <w:pStyle w:val="a7"/>
        <w:numPr>
          <w:ilvl w:val="0"/>
          <w:numId w:val="65"/>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הגורים בריאים ומסוגלים לאכול בכוחות עצמם מזון גם ללא הנקה.</w:t>
      </w:r>
    </w:p>
    <w:p w14:paraId="4DAD8FAD" w14:textId="77777777" w:rsidR="001815B9" w:rsidRPr="006A5025" w:rsidRDefault="001815B9" w:rsidP="00BD3DEB">
      <w:pPr>
        <w:pStyle w:val="a7"/>
        <w:numPr>
          <w:ilvl w:val="0"/>
          <w:numId w:val="65"/>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הגורים מוחזקים בתא המיועד לגמילה מוקדמת לאחר שנוקה וחוטא.</w:t>
      </w:r>
    </w:p>
    <w:p w14:paraId="166DBC50" w14:textId="77777777" w:rsidR="001815B9" w:rsidRPr="006A5025" w:rsidRDefault="001815B9" w:rsidP="00BD3DEB">
      <w:pPr>
        <w:pStyle w:val="a7"/>
        <w:numPr>
          <w:ilvl w:val="0"/>
          <w:numId w:val="65"/>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לגורים מוגש מזון לפי צרכיהם הפיזיולוגיים.</w:t>
      </w:r>
    </w:p>
    <w:p w14:paraId="0ADE0216" w14:textId="77777777" w:rsidR="001815B9" w:rsidRPr="006A5025" w:rsidRDefault="001815B9" w:rsidP="00BD3DEB">
      <w:pPr>
        <w:pStyle w:val="a7"/>
        <w:numPr>
          <w:ilvl w:val="0"/>
          <w:numId w:val="65"/>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משקל כל אחד מהגורים לא יפחת מ- 6 ק"ג.</w:t>
      </w:r>
    </w:p>
    <w:p w14:paraId="0202C23D" w14:textId="77777777" w:rsidR="001815B9" w:rsidRPr="006A5025" w:rsidRDefault="001815B9" w:rsidP="00BD3DEB">
      <w:pPr>
        <w:pStyle w:val="a7"/>
        <w:numPr>
          <w:ilvl w:val="2"/>
          <w:numId w:val="58"/>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טיפול ופיקוח רפואי</w:t>
      </w:r>
    </w:p>
    <w:p w14:paraId="3EE25323" w14:textId="77777777" w:rsidR="001815B9" w:rsidRPr="006A5025" w:rsidRDefault="001815B9" w:rsidP="00BD3DEB">
      <w:pPr>
        <w:pStyle w:val="a7"/>
        <w:numPr>
          <w:ilvl w:val="0"/>
          <w:numId w:val="66"/>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חזיריה תבוקר ע"י רופא וטרינר אחת לחודש לפחות.</w:t>
      </w:r>
    </w:p>
    <w:p w14:paraId="0B9C294E" w14:textId="77777777" w:rsidR="001815B9" w:rsidRPr="006A5025" w:rsidRDefault="001815B9" w:rsidP="00BD3DEB">
      <w:pPr>
        <w:pStyle w:val="a7"/>
        <w:numPr>
          <w:ilvl w:val="0"/>
          <w:numId w:val="66"/>
        </w:numPr>
        <w:spacing w:after="0" w:line="360" w:lineRule="auto"/>
        <w:jc w:val="both"/>
        <w:rPr>
          <w:rFonts w:ascii="David" w:eastAsia="Times New Roman" w:hAnsi="David" w:cs="David"/>
          <w:b/>
          <w:bCs/>
          <w:sz w:val="24"/>
          <w:szCs w:val="24"/>
          <w:rtl/>
          <w:lang w:eastAsia="he-IL"/>
        </w:rPr>
      </w:pPr>
      <w:r w:rsidRPr="006A5025">
        <w:rPr>
          <w:rFonts w:ascii="David" w:eastAsia="Times New Roman" w:hAnsi="David" w:cs="David"/>
          <w:sz w:val="24"/>
          <w:szCs w:val="24"/>
          <w:rtl/>
          <w:lang w:eastAsia="he-IL"/>
        </w:rPr>
        <w:t>חזיריה בה מוחזקים 1,000 חזירים או יותר תבוקר ע" רופא וטרינר אחת לחודש לפחות ובכל מקרה של קריאת אחראי באופן מידי.</w:t>
      </w:r>
    </w:p>
    <w:p w14:paraId="00E959AD" w14:textId="77777777" w:rsidR="001815B9" w:rsidRPr="006A5025" w:rsidRDefault="001815B9" w:rsidP="00BD3DEB">
      <w:pPr>
        <w:pStyle w:val="a7"/>
        <w:numPr>
          <w:ilvl w:val="0"/>
          <w:numId w:val="66"/>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אחראי בחזיריה ידאג למתן טיפול מניעתי כנגד טפילים לחזירים, לפי הוראות רופא וטרינר.</w:t>
      </w:r>
    </w:p>
    <w:p w14:paraId="1321E824" w14:textId="77777777" w:rsidR="001815B9" w:rsidRPr="006A5025" w:rsidRDefault="001815B9" w:rsidP="00BD3DEB">
      <w:pPr>
        <w:pStyle w:val="a7"/>
        <w:numPr>
          <w:ilvl w:val="0"/>
          <w:numId w:val="66"/>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אחראי בחזיריה ידאג לבדיקתו של חזיר המגלה סימני מחלה או פציעה, בידי רופא וטרינר במהירות האפשרית בנסיבות העניין, ויספק לו טיפול הולם לשם ריפויו או לשם הקלת סבלו או ידאג להמתתו באופן שימזער את סבלו וימנע סבל מיותר באחת הדרכים המתאימות להמתת חסד של חזירים שלהלן:</w:t>
      </w:r>
    </w:p>
    <w:p w14:paraId="16D35997" w14:textId="77777777" w:rsidR="001815B9" w:rsidRPr="006A5025" w:rsidRDefault="001815B9" w:rsidP="00BD3DEB">
      <w:pPr>
        <w:pStyle w:val="a7"/>
        <w:numPr>
          <w:ilvl w:val="0"/>
          <w:numId w:val="67"/>
        </w:numPr>
        <w:spacing w:after="0" w:line="360" w:lineRule="auto"/>
        <w:jc w:val="both"/>
        <w:rPr>
          <w:rFonts w:ascii="David" w:eastAsia="Times New Roman" w:hAnsi="David" w:cs="David"/>
          <w:b/>
          <w:bCs/>
          <w:sz w:val="24"/>
          <w:szCs w:val="24"/>
          <w:lang w:eastAsia="he-IL"/>
        </w:rPr>
      </w:pPr>
      <w:r w:rsidRPr="006A5025">
        <w:rPr>
          <w:rFonts w:ascii="David" w:hAnsi="David" w:cs="David"/>
          <w:sz w:val="24"/>
          <w:szCs w:val="24"/>
          <w:rtl/>
        </w:rPr>
        <w:t xml:space="preserve">בידי רופא וטרינר באמצעות חומרי הרדמה או באמצעות חומרים ייעודיים להמתת חסד. </w:t>
      </w:r>
    </w:p>
    <w:p w14:paraId="4520B0C9" w14:textId="77777777" w:rsidR="001815B9" w:rsidRPr="006A5025" w:rsidRDefault="001815B9" w:rsidP="00BD3DEB">
      <w:pPr>
        <w:pStyle w:val="a7"/>
        <w:numPr>
          <w:ilvl w:val="0"/>
          <w:numId w:val="67"/>
        </w:numPr>
        <w:spacing w:after="0" w:line="360" w:lineRule="auto"/>
        <w:jc w:val="both"/>
        <w:rPr>
          <w:rFonts w:ascii="David" w:eastAsia="Times New Roman" w:hAnsi="David" w:cs="David"/>
          <w:b/>
          <w:bCs/>
          <w:sz w:val="24"/>
          <w:szCs w:val="24"/>
          <w:lang w:eastAsia="he-IL"/>
        </w:rPr>
      </w:pPr>
      <w:r w:rsidRPr="006A5025">
        <w:rPr>
          <w:rFonts w:ascii="David" w:hAnsi="David" w:cs="David"/>
          <w:sz w:val="24"/>
          <w:szCs w:val="24"/>
          <w:rtl/>
        </w:rPr>
        <w:t xml:space="preserve">בידי עובד מיומן באמצעות אקדח בריח שבוי או באמצעות מכשיר להמום חשמלי שהם ייעודיים להמתת חסד של חזיר. </w:t>
      </w:r>
    </w:p>
    <w:p w14:paraId="122AF6B0" w14:textId="77777777" w:rsidR="001815B9" w:rsidRPr="006A5025" w:rsidRDefault="001815B9" w:rsidP="00BD3DEB">
      <w:pPr>
        <w:pStyle w:val="a7"/>
        <w:numPr>
          <w:ilvl w:val="0"/>
          <w:numId w:val="66"/>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המתה של חזיר בחזיריה תבוצע רק לאחר שהאחראי בחזיריה נקט באמצעים הדרושים כדי למנוע מחזירים אחרים לשמוע, לראות או לבוא במגע גופני עם החזיר שמבוצעת בו פעולת ההמתה.</w:t>
      </w:r>
    </w:p>
    <w:p w14:paraId="154669B3" w14:textId="77777777" w:rsidR="001815B9" w:rsidRPr="006A5025" w:rsidRDefault="001815B9" w:rsidP="00BD3DEB">
      <w:pPr>
        <w:pStyle w:val="a7"/>
        <w:numPr>
          <w:ilvl w:val="0"/>
          <w:numId w:val="66"/>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 xml:space="preserve">בכל מכלאת חזירים יהיו מקומות לבידוד וטיפול בחזירים פצועים או חולים. </w:t>
      </w:r>
    </w:p>
    <w:p w14:paraId="4951AE80" w14:textId="77777777" w:rsidR="001815B9" w:rsidRPr="006A5025" w:rsidRDefault="001815B9" w:rsidP="00BD3DEB">
      <w:pPr>
        <w:pStyle w:val="a7"/>
        <w:numPr>
          <w:ilvl w:val="0"/>
          <w:numId w:val="66"/>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לא יוחזק בחזיריה תכשיר וטרינרי מיוחד ולא יעשה בו שימוש אלא לפי מרשם שנחתם בידי רופא וטרינר.</w:t>
      </w:r>
    </w:p>
    <w:p w14:paraId="5DA0405C" w14:textId="77777777" w:rsidR="001815B9" w:rsidRPr="006A5025" w:rsidRDefault="001815B9" w:rsidP="00BD3DEB">
      <w:pPr>
        <w:pStyle w:val="a7"/>
        <w:numPr>
          <w:ilvl w:val="0"/>
          <w:numId w:val="66"/>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בעסק שהוא משק גידול על רפד לא יבוצעו פעולות קיטום זנב וקיטום ושיוף ניבים.</w:t>
      </w:r>
      <w:r w:rsidRPr="006A5025" w:rsidDel="009B2076">
        <w:rPr>
          <w:rFonts w:ascii="David" w:eastAsia="Times New Roman" w:hAnsi="David" w:cs="David"/>
          <w:sz w:val="24"/>
          <w:szCs w:val="24"/>
          <w:rtl/>
          <w:lang w:eastAsia="he-IL"/>
        </w:rPr>
        <w:t xml:space="preserve"> </w:t>
      </w:r>
      <w:r w:rsidRPr="006A5025">
        <w:rPr>
          <w:rFonts w:ascii="David" w:eastAsia="Times New Roman" w:hAnsi="David" w:cs="David"/>
          <w:sz w:val="24"/>
          <w:szCs w:val="24"/>
          <w:rtl/>
          <w:lang w:eastAsia="he-IL"/>
        </w:rPr>
        <w:t>בעסק שאינו משק גידול על רפד, יבוצעו פעולות קיטום זנב וקיטום ושיוף ניבים, רק בהתאם לתנאים שלהלן:</w:t>
      </w:r>
    </w:p>
    <w:p w14:paraId="67D1FDC9" w14:textId="77777777" w:rsidR="001815B9" w:rsidRPr="006A5025" w:rsidRDefault="001815B9" w:rsidP="00BD3DEB">
      <w:pPr>
        <w:pStyle w:val="a7"/>
        <w:numPr>
          <w:ilvl w:val="0"/>
          <w:numId w:val="68"/>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בחזיר שגילו עד גיל שבוע ימים - החזיר טופל בשיכוך כאבים לפני הפעולה, במהלכה, עד לסיומה ולאחריה, והקיטום או השיוף מבוצעים בידי עובד מיומן.</w:t>
      </w:r>
    </w:p>
    <w:p w14:paraId="7E01E53A" w14:textId="77777777" w:rsidR="001815B9" w:rsidRPr="006A5025" w:rsidRDefault="001815B9" w:rsidP="00BD3DEB">
      <w:pPr>
        <w:pStyle w:val="a7"/>
        <w:numPr>
          <w:ilvl w:val="0"/>
          <w:numId w:val="68"/>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בחזיר שגילו עולה על שבעה ימים: רק אם רופא וטרינר קבע שלא ניתן היה לבצע את פעולת הקיטום או השיוף עד גיל שבעה ימים בשל מצבו הרפואי של החזיר והפעולה בוצעה בהקדם האפשרי לאחר שהוסרה המניעה לביצועה, בידי רופא וטרינר, לאחר אלחוש של המקום או הרדמה לפני הפעולה, וטיפול בשיכוך כאבים לאחריה. יש לשמור אישור בכתב מהרופא הווטרינר על ביצוע הפעולה וסיבותיה.</w:t>
      </w:r>
    </w:p>
    <w:p w14:paraId="29C3E0C7" w14:textId="77777777" w:rsidR="001815B9" w:rsidRPr="006A5025" w:rsidRDefault="001815B9" w:rsidP="00BD3DEB">
      <w:pPr>
        <w:pStyle w:val="a7"/>
        <w:numPr>
          <w:ilvl w:val="0"/>
          <w:numId w:val="68"/>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הטיפול בוצע בכלים מתאימים שעברו חיטוי.</w:t>
      </w:r>
    </w:p>
    <w:p w14:paraId="5A92EBC3" w14:textId="77777777" w:rsidR="001815B9" w:rsidRPr="006A5025" w:rsidRDefault="001815B9" w:rsidP="00BD3DEB">
      <w:pPr>
        <w:pStyle w:val="a7"/>
        <w:numPr>
          <w:ilvl w:val="0"/>
          <w:numId w:val="68"/>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הטיפול במשככי כאבים, בחומרי אלחוש או בחומרי הרדמה בוצע באמצעות תכשירים רפואיים רשומים כדין ולפי ההתוויה המאושרת לפעולה זאת ולפי הוראות רופא וטרינר.</w:t>
      </w:r>
    </w:p>
    <w:p w14:paraId="516B7DE4" w14:textId="77777777" w:rsidR="001815B9" w:rsidRPr="006A5025" w:rsidRDefault="001815B9" w:rsidP="00BD3DEB">
      <w:pPr>
        <w:pStyle w:val="a7"/>
        <w:numPr>
          <w:ilvl w:val="0"/>
          <w:numId w:val="66"/>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אין לבצע פעולת סירוס בחזירים בעסק אלא בהתאם לתנאים שלהלן:</w:t>
      </w:r>
    </w:p>
    <w:p w14:paraId="23C97CCE" w14:textId="77777777" w:rsidR="001815B9" w:rsidRPr="006A5025" w:rsidRDefault="001815B9" w:rsidP="00BD3DEB">
      <w:pPr>
        <w:pStyle w:val="a7"/>
        <w:numPr>
          <w:ilvl w:val="0"/>
          <w:numId w:val="298"/>
        </w:numPr>
        <w:spacing w:after="0" w:line="360" w:lineRule="auto"/>
        <w:jc w:val="both"/>
        <w:rPr>
          <w:rFonts w:ascii="David" w:eastAsia="Times New Roman" w:hAnsi="David" w:cs="David"/>
          <w:sz w:val="24"/>
          <w:szCs w:val="24"/>
          <w:rtl/>
          <w:lang w:eastAsia="he-IL"/>
        </w:rPr>
      </w:pPr>
      <w:r w:rsidRPr="006A5025">
        <w:rPr>
          <w:rFonts w:ascii="David" w:eastAsia="Times New Roman" w:hAnsi="David" w:cs="David"/>
          <w:sz w:val="24"/>
          <w:szCs w:val="24"/>
          <w:rtl/>
          <w:lang w:eastAsia="he-IL"/>
        </w:rPr>
        <w:t>בחזיר שגילו עד גיל שבוע ימים - החזיר טופל בשיכוך כאבים לפני הפעולה, במהלכה, עד לסיומה ולאחריה, והסירוס בוצע בידי עובד מיומן.</w:t>
      </w:r>
    </w:p>
    <w:p w14:paraId="03C5B0AC" w14:textId="77777777" w:rsidR="001815B9" w:rsidRPr="006A5025" w:rsidRDefault="001815B9" w:rsidP="00BD3DEB">
      <w:pPr>
        <w:pStyle w:val="a7"/>
        <w:numPr>
          <w:ilvl w:val="0"/>
          <w:numId w:val="298"/>
        </w:numPr>
        <w:spacing w:after="0" w:line="360" w:lineRule="auto"/>
        <w:jc w:val="both"/>
        <w:rPr>
          <w:rFonts w:ascii="David" w:eastAsia="Times New Roman" w:hAnsi="David" w:cs="David"/>
          <w:sz w:val="24"/>
          <w:szCs w:val="24"/>
          <w:rtl/>
          <w:lang w:eastAsia="he-IL"/>
        </w:rPr>
      </w:pPr>
      <w:r w:rsidRPr="006A5025">
        <w:rPr>
          <w:rFonts w:ascii="David" w:eastAsia="Times New Roman" w:hAnsi="David" w:cs="David"/>
          <w:sz w:val="24"/>
          <w:szCs w:val="24"/>
          <w:rtl/>
          <w:lang w:eastAsia="he-IL"/>
        </w:rPr>
        <w:t>בחזיר שגילו עולה על שבעה ימים: רק אם רופא וטרינר קבע שלא ניתן היה לבצע את פעולת הסירוס עד גיל שבעה ימים בשל מצבו הרפואי של החזיר והפעולה בוצעה בהקדם האפשרי לאחר שהוסרה המניעה לביצועה, בידי רופא וטרינר, לאחר אלחוש של המקום או הרדמה לפני הפעולה, וטיפול בשיכוך כאבים לאחריה. יש לשמור אישור בכתב מהרופא הווטרינר על ביצוע הפעולה וסיבותיה.</w:t>
      </w:r>
    </w:p>
    <w:p w14:paraId="5217750C" w14:textId="77777777" w:rsidR="001815B9" w:rsidRPr="006A5025" w:rsidRDefault="001815B9" w:rsidP="00BD3DEB">
      <w:pPr>
        <w:pStyle w:val="a7"/>
        <w:numPr>
          <w:ilvl w:val="0"/>
          <w:numId w:val="298"/>
        </w:numPr>
        <w:spacing w:after="0"/>
        <w:rPr>
          <w:rFonts w:ascii="David" w:eastAsia="Times New Roman" w:hAnsi="David" w:cs="David"/>
          <w:sz w:val="24"/>
          <w:szCs w:val="24"/>
          <w:rtl/>
          <w:lang w:eastAsia="he-IL"/>
        </w:rPr>
      </w:pPr>
      <w:r w:rsidRPr="006A5025">
        <w:rPr>
          <w:rFonts w:ascii="David" w:eastAsia="Times New Roman" w:hAnsi="David" w:cs="David"/>
          <w:sz w:val="24"/>
          <w:szCs w:val="24"/>
          <w:rtl/>
          <w:lang w:eastAsia="he-IL"/>
        </w:rPr>
        <w:t>הטיפול בוצע בכלים מתאימים שעברו חיטוי.</w:t>
      </w:r>
    </w:p>
    <w:p w14:paraId="2FD04D25" w14:textId="7F075F6F" w:rsidR="001815B9" w:rsidRPr="006A5025" w:rsidRDefault="001815B9" w:rsidP="00BD3DEB">
      <w:pPr>
        <w:pStyle w:val="a7"/>
        <w:numPr>
          <w:ilvl w:val="0"/>
          <w:numId w:val="298"/>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הטיפול במשככי כאבים, בחומרי אלחוש או בחומרי הרדמה בוצע באמצעות תכשירים רפואיים רשומים כדין ולפי ההתוויה המאושרת לפעולה זאת ולפי הוראות רופא וטרינר.</w:t>
      </w:r>
    </w:p>
    <w:p w14:paraId="652C63E6" w14:textId="77777777" w:rsidR="001815B9" w:rsidRPr="006A5025" w:rsidRDefault="001815B9" w:rsidP="00BD3DEB">
      <w:pPr>
        <w:pStyle w:val="a7"/>
        <w:numPr>
          <w:ilvl w:val="2"/>
          <w:numId w:val="58"/>
        </w:numPr>
        <w:spacing w:after="0" w:line="360" w:lineRule="auto"/>
        <w:jc w:val="both"/>
        <w:rPr>
          <w:rFonts w:ascii="David" w:hAnsi="David" w:cs="David"/>
          <w:b/>
          <w:bCs/>
          <w:sz w:val="24"/>
          <w:szCs w:val="24"/>
        </w:rPr>
      </w:pPr>
      <w:r w:rsidRPr="006A5025">
        <w:rPr>
          <w:rFonts w:ascii="David" w:hAnsi="David" w:cs="David"/>
          <w:b/>
          <w:bCs/>
          <w:sz w:val="24"/>
          <w:szCs w:val="24"/>
          <w:rtl/>
        </w:rPr>
        <w:t>רישום, תיעוד ודיווח</w:t>
      </w:r>
    </w:p>
    <w:p w14:paraId="730163A1" w14:textId="31F77E01" w:rsidR="001815B9" w:rsidRPr="006A5025" w:rsidRDefault="001815B9" w:rsidP="00BD3DEB">
      <w:pPr>
        <w:pStyle w:val="a7"/>
        <w:numPr>
          <w:ilvl w:val="0"/>
          <w:numId w:val="69"/>
        </w:numPr>
        <w:spacing w:after="0" w:line="360" w:lineRule="auto"/>
        <w:jc w:val="both"/>
        <w:rPr>
          <w:rFonts w:ascii="David" w:hAnsi="David" w:cs="David"/>
          <w:b/>
          <w:bCs/>
          <w:sz w:val="24"/>
          <w:szCs w:val="24"/>
        </w:rPr>
      </w:pPr>
      <w:r w:rsidRPr="006A5025">
        <w:rPr>
          <w:rFonts w:ascii="David" w:hAnsi="David" w:cs="David"/>
          <w:sz w:val="24"/>
          <w:szCs w:val="24"/>
          <w:rtl/>
        </w:rPr>
        <w:t>בעל העסק ינהל רישום של כל פעולות הסירוס, קיטום זנבות וקיטום ושיוף שיניים, פציעות חריגות והטיפולים הרפואיים והחיסונים הניתנים לחזירים ל</w:t>
      </w:r>
      <w:r w:rsidR="00BA5C38">
        <w:rPr>
          <w:rFonts w:ascii="David" w:hAnsi="David" w:cs="David"/>
          <w:sz w:val="24"/>
          <w:szCs w:val="24"/>
          <w:rtl/>
        </w:rPr>
        <w:t>רבות</w:t>
      </w:r>
      <w:r w:rsidR="00BA5C38">
        <w:rPr>
          <w:rFonts w:ascii="David" w:hAnsi="David" w:cs="David" w:hint="cs"/>
          <w:sz w:val="24"/>
          <w:szCs w:val="24"/>
          <w:rtl/>
        </w:rPr>
        <w:t xml:space="preserve"> </w:t>
      </w:r>
      <w:r w:rsidR="00BA5C38">
        <w:rPr>
          <w:rFonts w:ascii="David" w:hAnsi="David" w:cs="David"/>
          <w:sz w:val="24"/>
          <w:szCs w:val="24"/>
          <w:rtl/>
        </w:rPr>
        <w:t>בדיקות שגרתיות ותוצאותיהן.</w:t>
      </w:r>
      <w:r w:rsidR="00BA5C38">
        <w:rPr>
          <w:rFonts w:ascii="David" w:hAnsi="David" w:cs="David" w:hint="cs"/>
          <w:sz w:val="24"/>
          <w:szCs w:val="24"/>
          <w:rtl/>
        </w:rPr>
        <w:t xml:space="preserve"> </w:t>
      </w:r>
      <w:r w:rsidR="00BA5C38">
        <w:rPr>
          <w:rFonts w:ascii="David" w:hAnsi="David" w:cs="David"/>
          <w:sz w:val="24"/>
          <w:szCs w:val="24"/>
          <w:rtl/>
        </w:rPr>
        <w:t>הרישום יכלול:</w:t>
      </w:r>
      <w:r w:rsidR="00BA5C38">
        <w:rPr>
          <w:rFonts w:ascii="David" w:hAnsi="David" w:cs="David" w:hint="cs"/>
          <w:sz w:val="24"/>
          <w:szCs w:val="24"/>
          <w:rtl/>
        </w:rPr>
        <w:t xml:space="preserve"> </w:t>
      </w:r>
      <w:r w:rsidRPr="006A5025">
        <w:rPr>
          <w:rFonts w:ascii="David" w:hAnsi="David" w:cs="David"/>
          <w:sz w:val="24"/>
          <w:szCs w:val="24"/>
          <w:rtl/>
        </w:rPr>
        <w:t>תאריך הפעולה/הפציעה/המחלה, סוג הטיפול ו/או הבדיקה, פרטי הפרט שטופל, הוראות המשך טיפול שניתנו, שמו המלא של הרופא הווטרינר מבצע הטיפול. הרישומים ישמרו למשך שנתיים.</w:t>
      </w:r>
    </w:p>
    <w:p w14:paraId="1757FD65" w14:textId="77777777" w:rsidR="001815B9" w:rsidRPr="006A5025" w:rsidRDefault="001815B9" w:rsidP="00BD3DEB">
      <w:pPr>
        <w:pStyle w:val="a7"/>
        <w:numPr>
          <w:ilvl w:val="0"/>
          <w:numId w:val="69"/>
        </w:numPr>
        <w:spacing w:after="0" w:line="360" w:lineRule="auto"/>
        <w:jc w:val="both"/>
        <w:rPr>
          <w:rFonts w:ascii="David" w:hAnsi="David" w:cs="David"/>
          <w:b/>
          <w:bCs/>
          <w:sz w:val="24"/>
          <w:szCs w:val="24"/>
        </w:rPr>
      </w:pPr>
      <w:r w:rsidRPr="006A5025">
        <w:rPr>
          <w:rFonts w:ascii="David" w:hAnsi="David" w:cs="David"/>
          <w:sz w:val="24"/>
          <w:szCs w:val="24"/>
          <w:rtl/>
        </w:rPr>
        <w:t xml:space="preserve">בעל העסק ידווח מידית, לרופא הווטרינרי הממשלתי בשירותים הווטרינרים על כל תמותה חריגה תחלואה ו/או חשד למחלה ו/או הפלות שאירעו במשקו, יערוך רישומם וישמור אותם לתקופה שלא תפחת משנתיים מיום עריכתם. </w:t>
      </w:r>
    </w:p>
    <w:p w14:paraId="39743BFE" w14:textId="2B6418D7" w:rsidR="006A5025" w:rsidRDefault="001815B9" w:rsidP="00BD3DEB">
      <w:pPr>
        <w:pStyle w:val="a7"/>
        <w:numPr>
          <w:ilvl w:val="0"/>
          <w:numId w:val="69"/>
        </w:numPr>
        <w:spacing w:after="0" w:line="360" w:lineRule="auto"/>
        <w:jc w:val="both"/>
        <w:rPr>
          <w:rFonts w:ascii="David" w:hAnsi="David" w:cs="David"/>
          <w:sz w:val="24"/>
          <w:szCs w:val="24"/>
        </w:rPr>
      </w:pPr>
      <w:r w:rsidRPr="006A5025">
        <w:rPr>
          <w:rFonts w:ascii="David" w:hAnsi="David" w:cs="David"/>
          <w:sz w:val="24"/>
          <w:szCs w:val="24"/>
          <w:rtl/>
        </w:rPr>
        <w:t>בעל העסק יבצע רישום של התעברויות והמלטות וכן של כל שגר שנולד ו/או מת. הרישום ישמר למשך שנתיים ויהיה זמין לבקשת הלשכה הווטרינרית המחוזית.</w:t>
      </w:r>
    </w:p>
    <w:p w14:paraId="2B3AD3E1" w14:textId="47C6A8D8" w:rsidR="00BA5C38" w:rsidRPr="00BA5C38" w:rsidRDefault="00BA5C38" w:rsidP="00BD3DEB">
      <w:pPr>
        <w:spacing w:after="0" w:line="360" w:lineRule="auto"/>
        <w:ind w:left="1080"/>
        <w:jc w:val="both"/>
        <w:rPr>
          <w:rFonts w:ascii="David" w:hAnsi="David" w:cs="David"/>
          <w:sz w:val="24"/>
          <w:szCs w:val="24"/>
          <w:rtl/>
        </w:rPr>
      </w:pPr>
      <w:r>
        <w:rPr>
          <w:rFonts w:ascii="David" w:hAnsi="David" w:cs="David"/>
          <w:sz w:val="24"/>
          <w:szCs w:val="24"/>
          <w:rtl/>
        </w:rPr>
        <w:br w:type="page"/>
      </w:r>
    </w:p>
    <w:p w14:paraId="3304C533" w14:textId="2FF1EC5B" w:rsidR="001815B9" w:rsidRPr="006A5025" w:rsidRDefault="001815B9" w:rsidP="00BD3DEB">
      <w:pPr>
        <w:pStyle w:val="a7"/>
        <w:numPr>
          <w:ilvl w:val="1"/>
          <w:numId w:val="58"/>
        </w:numPr>
        <w:spacing w:after="0" w:line="360" w:lineRule="auto"/>
        <w:jc w:val="both"/>
        <w:rPr>
          <w:rFonts w:ascii="David" w:hAnsi="David" w:cs="David"/>
          <w:b/>
          <w:bCs/>
          <w:sz w:val="24"/>
          <w:szCs w:val="24"/>
          <w:u w:val="single"/>
        </w:rPr>
      </w:pPr>
      <w:r w:rsidRPr="006A5025">
        <w:rPr>
          <w:rFonts w:ascii="David" w:hAnsi="David" w:cs="David"/>
          <w:b/>
          <w:bCs/>
          <w:sz w:val="24"/>
          <w:szCs w:val="24"/>
          <w:u w:val="single"/>
          <w:rtl/>
        </w:rPr>
        <w:t>סוסיים:</w:t>
      </w:r>
    </w:p>
    <w:p w14:paraId="4321CD96" w14:textId="77777777" w:rsidR="00F32426" w:rsidRPr="00F32426" w:rsidRDefault="001815B9" w:rsidP="00BD3DEB">
      <w:pPr>
        <w:pStyle w:val="a7"/>
        <w:numPr>
          <w:ilvl w:val="2"/>
          <w:numId w:val="337"/>
        </w:numPr>
        <w:spacing w:after="0" w:line="360" w:lineRule="auto"/>
        <w:jc w:val="both"/>
        <w:rPr>
          <w:rFonts w:ascii="David" w:hAnsi="David" w:cs="David"/>
          <w:b/>
          <w:bCs/>
          <w:sz w:val="24"/>
          <w:szCs w:val="24"/>
        </w:rPr>
      </w:pPr>
      <w:r w:rsidRPr="006A5025">
        <w:rPr>
          <w:rFonts w:ascii="David" w:eastAsia="Times New Roman" w:hAnsi="David" w:cs="David"/>
          <w:b/>
          <w:bCs/>
          <w:sz w:val="24"/>
          <w:szCs w:val="24"/>
          <w:rtl/>
          <w:lang w:eastAsia="he-IL"/>
        </w:rPr>
        <w:t>הוראות חוק הנוגעות לעניין</w:t>
      </w:r>
    </w:p>
    <w:p w14:paraId="73B9B97E" w14:textId="499086EF" w:rsidR="00F32426" w:rsidRPr="00F32426" w:rsidRDefault="008B3766" w:rsidP="00BD3DEB">
      <w:pPr>
        <w:pStyle w:val="a7"/>
        <w:numPr>
          <w:ilvl w:val="0"/>
          <w:numId w:val="413"/>
        </w:numPr>
        <w:spacing w:after="0" w:line="360" w:lineRule="auto"/>
        <w:jc w:val="both"/>
        <w:rPr>
          <w:rStyle w:val="Hyperlink"/>
          <w:rFonts w:ascii="David" w:hAnsi="David" w:cs="David"/>
          <w:b/>
          <w:bCs/>
          <w:color w:val="auto"/>
          <w:sz w:val="24"/>
          <w:szCs w:val="24"/>
          <w:u w:val="none"/>
        </w:rPr>
      </w:pPr>
      <w:hyperlink r:id="rId129" w:history="1">
        <w:r w:rsidR="001815B9" w:rsidRPr="00F32426">
          <w:rPr>
            <w:rStyle w:val="Hyperlink"/>
            <w:rFonts w:ascii="David" w:eastAsia="Times New Roman" w:hAnsi="David" w:cs="David"/>
            <w:sz w:val="24"/>
            <w:szCs w:val="24"/>
            <w:rtl/>
            <w:lang w:eastAsia="he-IL"/>
          </w:rPr>
          <w:t>פקודת מחלות בעלי חיים [נוסח חדש], תשמ"ה-1985.</w:t>
        </w:r>
      </w:hyperlink>
    </w:p>
    <w:p w14:paraId="647B63B8" w14:textId="59E06127" w:rsidR="00F32426" w:rsidRPr="00F32426" w:rsidRDefault="008B3766" w:rsidP="00BD3DEB">
      <w:pPr>
        <w:pStyle w:val="a7"/>
        <w:numPr>
          <w:ilvl w:val="0"/>
          <w:numId w:val="413"/>
        </w:numPr>
        <w:spacing w:after="0" w:line="360" w:lineRule="auto"/>
        <w:jc w:val="both"/>
        <w:rPr>
          <w:rFonts w:ascii="David" w:hAnsi="David" w:cs="David"/>
          <w:b/>
          <w:bCs/>
          <w:sz w:val="24"/>
          <w:szCs w:val="24"/>
        </w:rPr>
      </w:pPr>
      <w:hyperlink r:id="rId130" w:history="1">
        <w:r w:rsidR="00BA5C38" w:rsidRPr="00F32426">
          <w:rPr>
            <w:rStyle w:val="Hyperlink"/>
            <w:rFonts w:ascii="David" w:eastAsia="Times New Roman" w:hAnsi="David" w:cs="David"/>
            <w:sz w:val="24"/>
            <w:szCs w:val="24"/>
            <w:rtl/>
            <w:lang w:eastAsia="he-IL"/>
          </w:rPr>
          <w:t>חוק צער בעלי חיים (הגנה על בעלי חיים), תשנ"ד-1994</w:t>
        </w:r>
      </w:hyperlink>
      <w:r w:rsidR="00BA5C38" w:rsidRPr="00F32426">
        <w:rPr>
          <w:rFonts w:ascii="David" w:hAnsi="David" w:cs="David" w:hint="cs"/>
          <w:sz w:val="24"/>
          <w:szCs w:val="24"/>
          <w:rtl/>
        </w:rPr>
        <w:t>.</w:t>
      </w:r>
    </w:p>
    <w:p w14:paraId="3B83D71F" w14:textId="547CAFAB" w:rsidR="00F32426" w:rsidRPr="00F32426" w:rsidRDefault="008B3766" w:rsidP="00BD3DEB">
      <w:pPr>
        <w:pStyle w:val="a7"/>
        <w:numPr>
          <w:ilvl w:val="0"/>
          <w:numId w:val="413"/>
        </w:numPr>
        <w:spacing w:after="0" w:line="360" w:lineRule="auto"/>
        <w:jc w:val="both"/>
        <w:rPr>
          <w:rStyle w:val="Hyperlink"/>
          <w:rFonts w:ascii="David" w:hAnsi="David" w:cs="David"/>
          <w:b/>
          <w:bCs/>
          <w:color w:val="auto"/>
          <w:sz w:val="24"/>
          <w:szCs w:val="24"/>
          <w:u w:val="none"/>
        </w:rPr>
      </w:pPr>
      <w:hyperlink r:id="rId131" w:history="1">
        <w:r w:rsidR="001815B9" w:rsidRPr="00F32426">
          <w:rPr>
            <w:rStyle w:val="Hyperlink"/>
            <w:rFonts w:ascii="David" w:eastAsia="Times New Roman" w:hAnsi="David" w:cs="David"/>
            <w:sz w:val="24"/>
            <w:szCs w:val="24"/>
            <w:rtl/>
            <w:lang w:eastAsia="he-IL"/>
          </w:rPr>
          <w:t>תקנות צער בעלי חיים (הגנה על בעלי חיים) (החזקה שלא לצרכים חקלאיים) תשס"ט-2009.</w:t>
        </w:r>
      </w:hyperlink>
    </w:p>
    <w:p w14:paraId="668F272E" w14:textId="3D828BCE" w:rsidR="00F32426" w:rsidRPr="00F32426" w:rsidRDefault="008B3766" w:rsidP="00BD3DEB">
      <w:pPr>
        <w:pStyle w:val="a7"/>
        <w:numPr>
          <w:ilvl w:val="0"/>
          <w:numId w:val="413"/>
        </w:numPr>
        <w:spacing w:after="0" w:line="360" w:lineRule="auto"/>
        <w:jc w:val="both"/>
        <w:rPr>
          <w:rStyle w:val="Hyperlink"/>
          <w:rFonts w:ascii="David" w:hAnsi="David" w:cs="David"/>
          <w:b/>
          <w:bCs/>
          <w:color w:val="auto"/>
          <w:sz w:val="24"/>
          <w:szCs w:val="24"/>
          <w:u w:val="none"/>
        </w:rPr>
      </w:pPr>
      <w:hyperlink r:id="rId132" w:history="1">
        <w:r w:rsidR="001815B9" w:rsidRPr="00F32426">
          <w:rPr>
            <w:rStyle w:val="Hyperlink"/>
            <w:rFonts w:ascii="David" w:eastAsia="Times New Roman" w:hAnsi="David" w:cs="David"/>
            <w:sz w:val="24"/>
            <w:szCs w:val="24"/>
            <w:rtl/>
            <w:lang w:eastAsia="he-IL"/>
          </w:rPr>
          <w:t>תקנות מחלות בעלי חיים (תערוכות), תשכ"ט-1969.</w:t>
        </w:r>
      </w:hyperlink>
    </w:p>
    <w:p w14:paraId="6BFDB6F5" w14:textId="4FC0ACC0" w:rsidR="00F32426" w:rsidRPr="00F32426" w:rsidRDefault="008B3766" w:rsidP="00BD3DEB">
      <w:pPr>
        <w:pStyle w:val="a7"/>
        <w:numPr>
          <w:ilvl w:val="0"/>
          <w:numId w:val="413"/>
        </w:numPr>
        <w:spacing w:after="0" w:line="360" w:lineRule="auto"/>
        <w:jc w:val="both"/>
        <w:rPr>
          <w:rStyle w:val="Hyperlink"/>
          <w:rFonts w:ascii="David" w:hAnsi="David" w:cs="David"/>
          <w:b/>
          <w:bCs/>
          <w:color w:val="auto"/>
          <w:sz w:val="24"/>
          <w:szCs w:val="24"/>
          <w:u w:val="none"/>
        </w:rPr>
      </w:pPr>
      <w:hyperlink r:id="rId133" w:history="1">
        <w:r w:rsidR="001815B9" w:rsidRPr="00F32426">
          <w:rPr>
            <w:rStyle w:val="Hyperlink"/>
            <w:rFonts w:ascii="David" w:eastAsia="Times New Roman" w:hAnsi="David" w:cs="David"/>
            <w:sz w:val="24"/>
            <w:szCs w:val="24"/>
            <w:rtl/>
            <w:lang w:eastAsia="he-IL"/>
          </w:rPr>
          <w:t>תקנות צער בעל</w:t>
        </w:r>
        <w:r w:rsidR="00A455B6">
          <w:rPr>
            <w:rStyle w:val="Hyperlink"/>
            <w:rFonts w:ascii="David" w:eastAsia="Times New Roman" w:hAnsi="David" w:cs="David"/>
            <w:sz w:val="24"/>
            <w:szCs w:val="24"/>
            <w:rtl/>
            <w:lang w:eastAsia="he-IL"/>
          </w:rPr>
          <w:t>י חיים (הגנה על בעלי חיים) (</w:t>
        </w:r>
        <w:r w:rsidR="00A455B6">
          <w:rPr>
            <w:rStyle w:val="Hyperlink"/>
            <w:rFonts w:ascii="David" w:eastAsia="Times New Roman" w:hAnsi="David" w:cs="David" w:hint="cs"/>
            <w:sz w:val="24"/>
            <w:szCs w:val="24"/>
            <w:rtl/>
            <w:lang w:eastAsia="he-IL"/>
          </w:rPr>
          <w:t>מופעים של בעלי חיים</w:t>
        </w:r>
        <w:r w:rsidR="001815B9" w:rsidRPr="00F32426">
          <w:rPr>
            <w:rStyle w:val="Hyperlink"/>
            <w:rFonts w:ascii="David" w:eastAsia="Times New Roman" w:hAnsi="David" w:cs="David"/>
            <w:sz w:val="24"/>
            <w:szCs w:val="24"/>
            <w:rtl/>
            <w:lang w:eastAsia="he-IL"/>
          </w:rPr>
          <w:t>), התשס"א-2001.</w:t>
        </w:r>
      </w:hyperlink>
    </w:p>
    <w:p w14:paraId="076864E7" w14:textId="09DC1D0B" w:rsidR="00F32426" w:rsidRPr="00F32426" w:rsidRDefault="008B3766" w:rsidP="00BD3DEB">
      <w:pPr>
        <w:pStyle w:val="a7"/>
        <w:numPr>
          <w:ilvl w:val="0"/>
          <w:numId w:val="413"/>
        </w:numPr>
        <w:spacing w:after="0" w:line="360" w:lineRule="auto"/>
        <w:jc w:val="both"/>
        <w:rPr>
          <w:rFonts w:ascii="David" w:hAnsi="David" w:cs="David"/>
          <w:b/>
          <w:bCs/>
          <w:sz w:val="24"/>
          <w:szCs w:val="24"/>
        </w:rPr>
      </w:pPr>
      <w:hyperlink r:id="rId134" w:history="1">
        <w:r w:rsidR="001815B9" w:rsidRPr="00F32426">
          <w:rPr>
            <w:rStyle w:val="Hyperlink"/>
            <w:rFonts w:ascii="David" w:hAnsi="David" w:cs="David"/>
            <w:sz w:val="24"/>
            <w:szCs w:val="24"/>
            <w:rtl/>
          </w:rPr>
          <w:t>תקנות מחלות בעלי חיים (הסדרת תנועת בעלי חיים בישראל), תשמ"ב-1982</w:t>
        </w:r>
      </w:hyperlink>
      <w:r w:rsidR="001815B9" w:rsidRPr="00F32426">
        <w:rPr>
          <w:rFonts w:ascii="David" w:eastAsia="Times New Roman" w:hAnsi="David" w:cs="David"/>
          <w:sz w:val="24"/>
          <w:szCs w:val="24"/>
          <w:rtl/>
          <w:lang w:eastAsia="he-IL"/>
        </w:rPr>
        <w:t>.</w:t>
      </w:r>
    </w:p>
    <w:p w14:paraId="03BB2645" w14:textId="56395704" w:rsidR="00F32426" w:rsidRPr="00F32426" w:rsidRDefault="008B3766" w:rsidP="00BD3DEB">
      <w:pPr>
        <w:pStyle w:val="a7"/>
        <w:numPr>
          <w:ilvl w:val="0"/>
          <w:numId w:val="413"/>
        </w:numPr>
        <w:spacing w:after="0" w:line="360" w:lineRule="auto"/>
        <w:jc w:val="both"/>
        <w:rPr>
          <w:rFonts w:ascii="David" w:hAnsi="David" w:cs="David"/>
          <w:b/>
          <w:bCs/>
          <w:sz w:val="24"/>
          <w:szCs w:val="24"/>
        </w:rPr>
      </w:pPr>
      <w:hyperlink r:id="rId135" w:history="1">
        <w:r w:rsidR="001815B9" w:rsidRPr="00F32426">
          <w:rPr>
            <w:rStyle w:val="Hyperlink"/>
            <w:rFonts w:ascii="David" w:hAnsi="David" w:cs="David"/>
            <w:sz w:val="24"/>
            <w:szCs w:val="24"/>
            <w:rtl/>
          </w:rPr>
          <w:t>תקנות בריאות העם (איכותם התברואית של מי שתיה ומתקני שתיה), התשע"ג-2013</w:t>
        </w:r>
      </w:hyperlink>
      <w:r w:rsidR="001815B9" w:rsidRPr="00F32426">
        <w:rPr>
          <w:rFonts w:ascii="David" w:hAnsi="David" w:cs="David"/>
          <w:sz w:val="24"/>
          <w:szCs w:val="24"/>
          <w:rtl/>
        </w:rPr>
        <w:t>.</w:t>
      </w:r>
    </w:p>
    <w:p w14:paraId="383037C6" w14:textId="1EBD7887" w:rsidR="00F32426" w:rsidRPr="00F32426" w:rsidRDefault="008B3766" w:rsidP="00BD3DEB">
      <w:pPr>
        <w:pStyle w:val="a7"/>
        <w:numPr>
          <w:ilvl w:val="0"/>
          <w:numId w:val="413"/>
        </w:numPr>
        <w:spacing w:after="0" w:line="360" w:lineRule="auto"/>
        <w:jc w:val="both"/>
        <w:rPr>
          <w:rStyle w:val="Hyperlink"/>
          <w:rFonts w:ascii="David" w:hAnsi="David" w:cs="David"/>
          <w:b/>
          <w:bCs/>
          <w:color w:val="auto"/>
          <w:sz w:val="24"/>
          <w:szCs w:val="24"/>
          <w:u w:val="none"/>
        </w:rPr>
      </w:pPr>
      <w:hyperlink r:id="rId136" w:history="1">
        <w:r w:rsidR="001815B9" w:rsidRPr="00F32426">
          <w:rPr>
            <w:rStyle w:val="Hyperlink"/>
            <w:rFonts w:ascii="David" w:eastAsia="Times New Roman" w:hAnsi="David" w:cs="David"/>
            <w:sz w:val="24"/>
            <w:szCs w:val="24"/>
            <w:rtl/>
            <w:lang w:eastAsia="he-IL"/>
          </w:rPr>
          <w:t>חוברת הדרכה "תכנון אורוות ומבנים נלווים".</w:t>
        </w:r>
      </w:hyperlink>
    </w:p>
    <w:p w14:paraId="4ED29DF8" w14:textId="6A31948A" w:rsidR="001815B9" w:rsidRPr="00F32426" w:rsidRDefault="008B3766" w:rsidP="00BD3DEB">
      <w:pPr>
        <w:pStyle w:val="a7"/>
        <w:numPr>
          <w:ilvl w:val="0"/>
          <w:numId w:val="413"/>
        </w:numPr>
        <w:spacing w:after="0" w:line="360" w:lineRule="auto"/>
        <w:jc w:val="both"/>
        <w:rPr>
          <w:rFonts w:ascii="David" w:hAnsi="David" w:cs="David"/>
          <w:b/>
          <w:bCs/>
          <w:sz w:val="24"/>
          <w:szCs w:val="24"/>
          <w:rtl/>
        </w:rPr>
      </w:pPr>
      <w:hyperlink r:id="rId137" w:history="1">
        <w:r w:rsidR="001815B9" w:rsidRPr="00F32426">
          <w:rPr>
            <w:rStyle w:val="Hyperlink"/>
            <w:rFonts w:ascii="David" w:eastAsia="Times New Roman" w:hAnsi="David" w:cs="David"/>
            <w:sz w:val="24"/>
            <w:szCs w:val="24"/>
            <w:rtl/>
            <w:lang w:eastAsia="he-IL"/>
          </w:rPr>
          <w:t>חוברת "מדיניות, הנחיות וקריטריונים לתכנון מבנים חקלאיים</w:t>
        </w:r>
      </w:hyperlink>
      <w:r w:rsidR="001815B9" w:rsidRPr="00F32426">
        <w:rPr>
          <w:rFonts w:ascii="David" w:hAnsi="David" w:cs="David"/>
          <w:sz w:val="24"/>
          <w:szCs w:val="24"/>
          <w:rtl/>
        </w:rPr>
        <w:t>.</w:t>
      </w:r>
    </w:p>
    <w:p w14:paraId="30D60443" w14:textId="77777777" w:rsidR="00BA5C38" w:rsidRDefault="001815B9" w:rsidP="00BD3DEB">
      <w:pPr>
        <w:pStyle w:val="a7"/>
        <w:numPr>
          <w:ilvl w:val="2"/>
          <w:numId w:val="337"/>
        </w:numPr>
        <w:spacing w:after="0" w:line="360" w:lineRule="auto"/>
        <w:jc w:val="both"/>
        <w:rPr>
          <w:rFonts w:ascii="David" w:eastAsia="Times New Roman" w:hAnsi="David" w:cs="David"/>
          <w:b/>
          <w:bCs/>
          <w:sz w:val="24"/>
          <w:szCs w:val="24"/>
          <w:u w:val="single"/>
          <w:lang w:eastAsia="he-IL"/>
        </w:rPr>
      </w:pPr>
      <w:r w:rsidRPr="006A5025">
        <w:rPr>
          <w:rFonts w:ascii="David" w:eastAsia="Times New Roman" w:hAnsi="David" w:cs="David"/>
          <w:b/>
          <w:bCs/>
          <w:sz w:val="24"/>
          <w:szCs w:val="24"/>
          <w:u w:val="single"/>
          <w:rtl/>
          <w:lang w:eastAsia="he-IL"/>
        </w:rPr>
        <w:t xml:space="preserve">הגדרות </w:t>
      </w:r>
    </w:p>
    <w:p w14:paraId="6F86A24D" w14:textId="58903F37" w:rsidR="001815B9" w:rsidRPr="00BA5C38" w:rsidRDefault="001815B9" w:rsidP="00BD3DEB">
      <w:pPr>
        <w:pStyle w:val="a7"/>
        <w:spacing w:after="0" w:line="360" w:lineRule="auto"/>
        <w:jc w:val="both"/>
        <w:rPr>
          <w:rFonts w:ascii="David" w:eastAsia="Times New Roman" w:hAnsi="David" w:cs="David"/>
          <w:b/>
          <w:bCs/>
          <w:sz w:val="24"/>
          <w:szCs w:val="24"/>
          <w:u w:val="single"/>
          <w:rtl/>
          <w:lang w:eastAsia="he-IL"/>
        </w:rPr>
      </w:pPr>
      <w:r w:rsidRPr="00BA5C38">
        <w:rPr>
          <w:rFonts w:ascii="David" w:eastAsia="Times New Roman" w:hAnsi="David" w:cs="David"/>
          <w:sz w:val="24"/>
          <w:szCs w:val="24"/>
          <w:rtl/>
          <w:lang w:eastAsia="he-IL"/>
        </w:rPr>
        <w:t xml:space="preserve">בפרק זה - </w:t>
      </w:r>
    </w:p>
    <w:tbl>
      <w:tblPr>
        <w:tblW w:w="80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הגדרות"/>
      </w:tblPr>
      <w:tblGrid>
        <w:gridCol w:w="5965"/>
        <w:gridCol w:w="2126"/>
      </w:tblGrid>
      <w:tr w:rsidR="001815B9" w:rsidRPr="00A9047D" w14:paraId="521AF937" w14:textId="77777777" w:rsidTr="00F32426">
        <w:trPr>
          <w:jc w:val="right"/>
        </w:trPr>
        <w:tc>
          <w:tcPr>
            <w:tcW w:w="5965" w:type="dxa"/>
            <w:vAlign w:val="center"/>
          </w:tcPr>
          <w:p w14:paraId="1B0D53B2"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כלי מזון, כלי שתייה ועמדות קשירה</w:t>
            </w:r>
          </w:p>
        </w:tc>
        <w:tc>
          <w:tcPr>
            <w:tcW w:w="2126" w:type="dxa"/>
            <w:vAlign w:val="center"/>
          </w:tcPr>
          <w:p w14:paraId="69508C15"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אביזרים בתא סוס</w:t>
            </w:r>
          </w:p>
        </w:tc>
      </w:tr>
      <w:tr w:rsidR="001815B9" w:rsidRPr="00A9047D" w14:paraId="0D69A598" w14:textId="77777777" w:rsidTr="00F32426">
        <w:trPr>
          <w:jc w:val="right"/>
        </w:trPr>
        <w:tc>
          <w:tcPr>
            <w:tcW w:w="5965" w:type="dxa"/>
            <w:vAlign w:val="center"/>
          </w:tcPr>
          <w:p w14:paraId="6FD788EC"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אתר פעילות, בית גידול, בית מחסה בהם שוהים בעלי חיים ממשפחת הסוסיים, לרבות מבנים הנלווים לאורווה</w:t>
            </w:r>
          </w:p>
        </w:tc>
        <w:tc>
          <w:tcPr>
            <w:tcW w:w="2126" w:type="dxa"/>
            <w:vAlign w:val="center"/>
          </w:tcPr>
          <w:p w14:paraId="3AACACB0"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אורווה</w:t>
            </w:r>
          </w:p>
        </w:tc>
      </w:tr>
      <w:tr w:rsidR="001815B9" w:rsidRPr="00A9047D" w14:paraId="0DE294B1" w14:textId="77777777" w:rsidTr="00F32426">
        <w:trPr>
          <w:jc w:val="right"/>
        </w:trPr>
        <w:tc>
          <w:tcPr>
            <w:tcW w:w="5965" w:type="dxa"/>
            <w:vAlign w:val="center"/>
          </w:tcPr>
          <w:p w14:paraId="290280E7" w14:textId="77777777" w:rsidR="001815B9" w:rsidRPr="00A9047D" w:rsidRDefault="001815B9" w:rsidP="00BD3DEB">
            <w:pPr>
              <w:spacing w:after="0" w:line="360" w:lineRule="auto"/>
              <w:jc w:val="center"/>
              <w:rPr>
                <w:rFonts w:ascii="David" w:hAnsi="David" w:cs="David"/>
                <w:sz w:val="24"/>
                <w:szCs w:val="24"/>
              </w:rPr>
            </w:pPr>
            <w:r w:rsidRPr="00A9047D">
              <w:rPr>
                <w:rFonts w:ascii="David" w:hAnsi="David" w:cs="David"/>
                <w:sz w:val="24"/>
                <w:szCs w:val="24"/>
                <w:rtl/>
              </w:rPr>
              <w:t>בעלים, לרבות מחזיק, מנהל או עובד שמונה לאחראי על פעילות באורווה</w:t>
            </w:r>
          </w:p>
        </w:tc>
        <w:tc>
          <w:tcPr>
            <w:tcW w:w="2126" w:type="dxa"/>
            <w:vAlign w:val="center"/>
          </w:tcPr>
          <w:p w14:paraId="6017D8BC"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אחראי על אורווה</w:t>
            </w:r>
          </w:p>
        </w:tc>
      </w:tr>
      <w:tr w:rsidR="001815B9" w:rsidRPr="00A9047D" w14:paraId="09B85752" w14:textId="77777777" w:rsidTr="00F32426">
        <w:trPr>
          <w:jc w:val="right"/>
        </w:trPr>
        <w:tc>
          <w:tcPr>
            <w:tcW w:w="5965" w:type="dxa"/>
            <w:vAlign w:val="center"/>
          </w:tcPr>
          <w:p w14:paraId="486F0F76"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מקום שבעלי החיים בו משמשים לרכיבה או למשיכת כרכרה להובלת אנשים והפעילות בו נושאת אופי מסחרי ובכלל זה - בית ספר לרכיבה, חווה לרכיבה טיפולית, חווה לטיולי רכיבה</w:t>
            </w:r>
          </w:p>
        </w:tc>
        <w:tc>
          <w:tcPr>
            <w:tcW w:w="2126" w:type="dxa"/>
            <w:vAlign w:val="center"/>
          </w:tcPr>
          <w:p w14:paraId="67B0EE71"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אתר פעילות</w:t>
            </w:r>
          </w:p>
        </w:tc>
      </w:tr>
      <w:tr w:rsidR="001815B9" w:rsidRPr="00A9047D" w14:paraId="3102B83B" w14:textId="77777777" w:rsidTr="00F32426">
        <w:trPr>
          <w:jc w:val="right"/>
        </w:trPr>
        <w:tc>
          <w:tcPr>
            <w:tcW w:w="5965" w:type="dxa"/>
            <w:vAlign w:val="center"/>
          </w:tcPr>
          <w:p w14:paraId="7FFA9856"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מקום שייעודו קליטת בעלי חיים עזובים ומתן מחסה להם</w:t>
            </w:r>
          </w:p>
        </w:tc>
        <w:tc>
          <w:tcPr>
            <w:tcW w:w="2126" w:type="dxa"/>
            <w:vAlign w:val="center"/>
          </w:tcPr>
          <w:p w14:paraId="4BB31A3F"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בית מחסה</w:t>
            </w:r>
          </w:p>
        </w:tc>
      </w:tr>
      <w:tr w:rsidR="001815B9" w:rsidRPr="00A9047D" w14:paraId="6E176F11" w14:textId="77777777" w:rsidTr="00F32426">
        <w:trPr>
          <w:jc w:val="right"/>
        </w:trPr>
        <w:tc>
          <w:tcPr>
            <w:tcW w:w="5965" w:type="dxa"/>
            <w:vAlign w:val="center"/>
          </w:tcPr>
          <w:p w14:paraId="50628500"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בעלי חיים ממשפחת הסוסיים: סוס (לרבות סוס פוני), חמור, פרד</w:t>
            </w:r>
          </w:p>
        </w:tc>
        <w:tc>
          <w:tcPr>
            <w:tcW w:w="2126" w:type="dxa"/>
            <w:vAlign w:val="center"/>
          </w:tcPr>
          <w:p w14:paraId="6E953B78"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בעלי חיים</w:t>
            </w:r>
          </w:p>
        </w:tc>
      </w:tr>
      <w:tr w:rsidR="001815B9" w:rsidRPr="00A9047D" w14:paraId="1A366D04" w14:textId="77777777" w:rsidTr="00F32426">
        <w:trPr>
          <w:jc w:val="right"/>
        </w:trPr>
        <w:tc>
          <w:tcPr>
            <w:tcW w:w="5965" w:type="dxa"/>
            <w:vAlign w:val="center"/>
          </w:tcPr>
          <w:p w14:paraId="140CBE6A" w14:textId="77777777" w:rsidR="001815B9" w:rsidRPr="00A9047D" w:rsidRDefault="001815B9" w:rsidP="00BD3DEB">
            <w:pPr>
              <w:spacing w:after="0" w:line="360" w:lineRule="auto"/>
              <w:jc w:val="center"/>
              <w:rPr>
                <w:rFonts w:ascii="David" w:hAnsi="David" w:cs="David"/>
                <w:sz w:val="24"/>
                <w:szCs w:val="24"/>
                <w:highlight w:val="yellow"/>
              </w:rPr>
            </w:pPr>
            <w:r w:rsidRPr="00A9047D">
              <w:rPr>
                <w:rFonts w:ascii="David" w:hAnsi="David" w:cs="David"/>
                <w:sz w:val="24"/>
                <w:szCs w:val="24"/>
                <w:rtl/>
              </w:rPr>
              <w:t>אזור מגודר שמטרתו אחזקת סוסים לצורך גידול או פעילות גופנית</w:t>
            </w:r>
          </w:p>
        </w:tc>
        <w:tc>
          <w:tcPr>
            <w:tcW w:w="2126" w:type="dxa"/>
            <w:shd w:val="clear" w:color="auto" w:fill="auto"/>
            <w:vAlign w:val="center"/>
          </w:tcPr>
          <w:p w14:paraId="47F196E3" w14:textId="77777777" w:rsidR="001815B9" w:rsidRPr="00A9047D" w:rsidRDefault="001815B9" w:rsidP="00BD3DEB">
            <w:pPr>
              <w:spacing w:after="0" w:line="360" w:lineRule="auto"/>
              <w:jc w:val="center"/>
              <w:rPr>
                <w:rFonts w:ascii="David" w:hAnsi="David" w:cs="David"/>
                <w:sz w:val="24"/>
                <w:szCs w:val="24"/>
                <w:highlight w:val="yellow"/>
                <w:rtl/>
              </w:rPr>
            </w:pPr>
            <w:r w:rsidRPr="00A9047D">
              <w:rPr>
                <w:rFonts w:ascii="David" w:hAnsi="David" w:cs="David"/>
                <w:sz w:val="24"/>
                <w:szCs w:val="24"/>
                <w:rtl/>
              </w:rPr>
              <w:t>גדרה/מרעה/מגרש רכיבה</w:t>
            </w:r>
          </w:p>
        </w:tc>
      </w:tr>
      <w:tr w:rsidR="001815B9" w:rsidRPr="00A9047D" w14:paraId="6D1DD657" w14:textId="77777777" w:rsidTr="00F32426">
        <w:trPr>
          <w:jc w:val="right"/>
        </w:trPr>
        <w:tc>
          <w:tcPr>
            <w:tcW w:w="5965" w:type="dxa"/>
            <w:vAlign w:val="center"/>
          </w:tcPr>
          <w:p w14:paraId="3500F12B"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Pr>
              <w:br w:type="page"/>
            </w:r>
            <w:r w:rsidRPr="00A9047D">
              <w:rPr>
                <w:rFonts w:ascii="David" w:hAnsi="David" w:cs="David"/>
                <w:sz w:val="24"/>
                <w:szCs w:val="24"/>
                <w:rtl/>
              </w:rPr>
              <w:t>מנהל השירותים הווטרינריים לרבות מי שהוא הסמיך לעניין זה</w:t>
            </w:r>
          </w:p>
        </w:tc>
        <w:tc>
          <w:tcPr>
            <w:tcW w:w="2126" w:type="dxa"/>
            <w:vAlign w:val="center"/>
          </w:tcPr>
          <w:p w14:paraId="0030D9BD"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המנהל</w:t>
            </w:r>
          </w:p>
        </w:tc>
      </w:tr>
      <w:tr w:rsidR="001815B9" w:rsidRPr="00A9047D" w14:paraId="3BE2B57A" w14:textId="77777777" w:rsidTr="00F32426">
        <w:trPr>
          <w:trHeight w:val="377"/>
          <w:jc w:val="right"/>
        </w:trPr>
        <w:tc>
          <w:tcPr>
            <w:tcW w:w="5965" w:type="dxa"/>
            <w:vAlign w:val="center"/>
          </w:tcPr>
          <w:p w14:paraId="2CB4A7AB"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העבדת בעל חיים ברכיבה, תצוגה, משיכת כרכרה, נשיאת משאות, לרבות גרירת עגלות</w:t>
            </w:r>
          </w:p>
        </w:tc>
        <w:tc>
          <w:tcPr>
            <w:tcW w:w="2126" w:type="dxa"/>
            <w:vAlign w:val="center"/>
          </w:tcPr>
          <w:p w14:paraId="299107BD"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העבדה</w:t>
            </w:r>
          </w:p>
        </w:tc>
      </w:tr>
      <w:tr w:rsidR="001815B9" w:rsidRPr="00A9047D" w14:paraId="066A5BA1" w14:textId="77777777" w:rsidTr="00F32426">
        <w:trPr>
          <w:trHeight w:val="377"/>
          <w:jc w:val="right"/>
        </w:trPr>
        <w:tc>
          <w:tcPr>
            <w:tcW w:w="5965" w:type="dxa"/>
            <w:vAlign w:val="center"/>
          </w:tcPr>
          <w:p w14:paraId="0358DEAB"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חדר לאחסון אוכפים וציוד נוסף כמו ציוד הברשה, שמיכות  חומרי ניקוי לציוד רכיבה וכדומה</w:t>
            </w:r>
          </w:p>
        </w:tc>
        <w:tc>
          <w:tcPr>
            <w:tcW w:w="2126" w:type="dxa"/>
            <w:vAlign w:val="center"/>
          </w:tcPr>
          <w:p w14:paraId="0362F554"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חדר אוכפים וציוד</w:t>
            </w:r>
          </w:p>
        </w:tc>
      </w:tr>
      <w:tr w:rsidR="001815B9" w:rsidRPr="00A9047D" w14:paraId="145EAF94" w14:textId="77777777" w:rsidTr="00F32426">
        <w:trPr>
          <w:trHeight w:val="343"/>
          <w:jc w:val="right"/>
        </w:trPr>
        <w:tc>
          <w:tcPr>
            <w:tcW w:w="5965" w:type="dxa"/>
            <w:vAlign w:val="center"/>
          </w:tcPr>
          <w:p w14:paraId="3949E73C"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מקום שמוחזקים בו בעלי חיים לשם מכירתם או הצגתם</w:t>
            </w:r>
          </w:p>
        </w:tc>
        <w:tc>
          <w:tcPr>
            <w:tcW w:w="2126" w:type="dxa"/>
            <w:vAlign w:val="center"/>
          </w:tcPr>
          <w:p w14:paraId="6338C807"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חצר תצוגה/גדרה</w:t>
            </w:r>
          </w:p>
        </w:tc>
      </w:tr>
      <w:tr w:rsidR="001815B9" w:rsidRPr="00A9047D" w14:paraId="43175D57" w14:textId="77777777" w:rsidTr="00F32426">
        <w:trPr>
          <w:trHeight w:val="343"/>
          <w:jc w:val="right"/>
        </w:trPr>
        <w:tc>
          <w:tcPr>
            <w:tcW w:w="5965" w:type="dxa"/>
            <w:vAlign w:val="center"/>
          </w:tcPr>
          <w:p w14:paraId="0F827DFC"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לרבות מגרשי רכיבה, גדרות, שטח מרעה לשחרור בעלי חיים, מתקני רחצה, עמדת טיפול וטרינרי, משרד, חדר תצוגה ,חדר אוכפים, מחסנים</w:t>
            </w:r>
          </w:p>
        </w:tc>
        <w:tc>
          <w:tcPr>
            <w:tcW w:w="2126" w:type="dxa"/>
            <w:vAlign w:val="center"/>
          </w:tcPr>
          <w:p w14:paraId="1C27EF63"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מבנים נלווים לאורווה</w:t>
            </w:r>
          </w:p>
        </w:tc>
      </w:tr>
      <w:tr w:rsidR="001815B9" w:rsidRPr="00A9047D" w14:paraId="0A911452" w14:textId="77777777" w:rsidTr="00F32426">
        <w:trPr>
          <w:jc w:val="right"/>
        </w:trPr>
        <w:tc>
          <w:tcPr>
            <w:tcW w:w="5965" w:type="dxa"/>
            <w:vAlign w:val="center"/>
          </w:tcPr>
          <w:p w14:paraId="7264AB2B"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אדם הנמצא בתחום אורווה, למעט עובד או בעלו של בעל חיים הנמצא באורווה דרך קבע</w:t>
            </w:r>
          </w:p>
        </w:tc>
        <w:tc>
          <w:tcPr>
            <w:tcW w:w="2126" w:type="dxa"/>
            <w:vAlign w:val="center"/>
          </w:tcPr>
          <w:p w14:paraId="1B078549"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מבקר</w:t>
            </w:r>
          </w:p>
        </w:tc>
      </w:tr>
      <w:tr w:rsidR="001815B9" w:rsidRPr="00A9047D" w14:paraId="0F31316A" w14:textId="77777777" w:rsidTr="00F32426">
        <w:trPr>
          <w:jc w:val="right"/>
        </w:trPr>
        <w:tc>
          <w:tcPr>
            <w:tcW w:w="5965" w:type="dxa"/>
            <w:vAlign w:val="center"/>
          </w:tcPr>
          <w:p w14:paraId="7AC5363F"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אחראי על אורווה או עובד בן שש עשרה שנים לפחות שעבר קורס מורשה להדרכת רכיבה</w:t>
            </w:r>
          </w:p>
        </w:tc>
        <w:tc>
          <w:tcPr>
            <w:tcW w:w="2126" w:type="dxa"/>
            <w:vAlign w:val="center"/>
          </w:tcPr>
          <w:p w14:paraId="7ABF1262"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מדריך</w:t>
            </w:r>
          </w:p>
        </w:tc>
      </w:tr>
      <w:tr w:rsidR="001815B9" w:rsidRPr="00A9047D" w14:paraId="60F99FF4" w14:textId="77777777" w:rsidTr="00F32426">
        <w:trPr>
          <w:jc w:val="right"/>
        </w:trPr>
        <w:tc>
          <w:tcPr>
            <w:tcW w:w="5965" w:type="dxa"/>
            <w:vAlign w:val="center"/>
          </w:tcPr>
          <w:p w14:paraId="6D417411" w14:textId="72621F43" w:rsidR="001815B9" w:rsidRPr="0052392A"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 xml:space="preserve">מים שנתקיימו בהם הוראות </w:t>
            </w:r>
            <w:hyperlink r:id="rId138" w:history="1">
              <w:r w:rsidRPr="00A9047D">
                <w:rPr>
                  <w:rStyle w:val="Hyperlink"/>
                  <w:rFonts w:ascii="David" w:hAnsi="David" w:cs="David"/>
                  <w:sz w:val="24"/>
                  <w:szCs w:val="24"/>
                  <w:rtl/>
                </w:rPr>
                <w:t>תקנות בריאות העם (איכותם התברואית של מי שתיה ומתקני שתיה), התשע"ג-2013</w:t>
              </w:r>
            </w:hyperlink>
          </w:p>
        </w:tc>
        <w:tc>
          <w:tcPr>
            <w:tcW w:w="2126" w:type="dxa"/>
            <w:vAlign w:val="center"/>
          </w:tcPr>
          <w:p w14:paraId="030E91BD"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מי שתיה</w:t>
            </w:r>
          </w:p>
        </w:tc>
      </w:tr>
      <w:tr w:rsidR="001815B9" w:rsidRPr="00A9047D" w14:paraId="4FFC57AC" w14:textId="77777777" w:rsidTr="00F32426">
        <w:trPr>
          <w:jc w:val="right"/>
        </w:trPr>
        <w:tc>
          <w:tcPr>
            <w:tcW w:w="5965" w:type="dxa"/>
            <w:vAlign w:val="center"/>
          </w:tcPr>
          <w:p w14:paraId="637A387F"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לרבות בתשלום</w:t>
            </w:r>
          </w:p>
        </w:tc>
        <w:tc>
          <w:tcPr>
            <w:tcW w:w="2126" w:type="dxa"/>
            <w:vAlign w:val="center"/>
          </w:tcPr>
          <w:p w14:paraId="62D63D59"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מסירה</w:t>
            </w:r>
          </w:p>
        </w:tc>
      </w:tr>
      <w:tr w:rsidR="001815B9" w:rsidRPr="00A9047D" w14:paraId="59131567" w14:textId="77777777" w:rsidTr="00F32426">
        <w:trPr>
          <w:jc w:val="right"/>
        </w:trPr>
        <w:tc>
          <w:tcPr>
            <w:tcW w:w="5965" w:type="dxa"/>
            <w:vAlign w:val="center"/>
          </w:tcPr>
          <w:p w14:paraId="1EBC413F"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המשקל העצמי של הכרכרה או העגלה בתוספת משקל המטען והנוסעים שעליה</w:t>
            </w:r>
          </w:p>
        </w:tc>
        <w:tc>
          <w:tcPr>
            <w:tcW w:w="2126" w:type="dxa"/>
            <w:vAlign w:val="center"/>
          </w:tcPr>
          <w:p w14:paraId="371FC69C"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משקל כולל</w:t>
            </w:r>
          </w:p>
        </w:tc>
      </w:tr>
      <w:tr w:rsidR="001815B9" w:rsidRPr="00A9047D" w14:paraId="4A287A74" w14:textId="77777777" w:rsidTr="00F32426">
        <w:trPr>
          <w:jc w:val="right"/>
        </w:trPr>
        <w:tc>
          <w:tcPr>
            <w:tcW w:w="5965" w:type="dxa"/>
            <w:vAlign w:val="center"/>
          </w:tcPr>
          <w:p w14:paraId="4C28FC3D"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כהגדרתו בחוק חוק צער בעלי חיים (הגנה על בעלי חיים), תשנ"ד-1994</w:t>
            </w:r>
          </w:p>
        </w:tc>
        <w:tc>
          <w:tcPr>
            <w:tcW w:w="2126" w:type="dxa"/>
            <w:vAlign w:val="center"/>
          </w:tcPr>
          <w:p w14:paraId="5B61989C"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מתקן מוגן</w:t>
            </w:r>
          </w:p>
        </w:tc>
      </w:tr>
      <w:tr w:rsidR="001815B9" w:rsidRPr="00A9047D" w14:paraId="460005A7" w14:textId="77777777" w:rsidTr="00F32426">
        <w:trPr>
          <w:jc w:val="right"/>
        </w:trPr>
        <w:tc>
          <w:tcPr>
            <w:tcW w:w="5965" w:type="dxa"/>
            <w:vAlign w:val="center"/>
          </w:tcPr>
          <w:p w14:paraId="0DEE8F8E"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אורווה</w:t>
            </w:r>
          </w:p>
        </w:tc>
        <w:tc>
          <w:tcPr>
            <w:tcW w:w="2126" w:type="dxa"/>
            <w:vAlign w:val="center"/>
          </w:tcPr>
          <w:p w14:paraId="14060525"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עסק</w:t>
            </w:r>
          </w:p>
        </w:tc>
      </w:tr>
      <w:tr w:rsidR="001815B9" w:rsidRPr="00A9047D" w14:paraId="1F77376A" w14:textId="77777777" w:rsidTr="00F32426">
        <w:trPr>
          <w:jc w:val="right"/>
        </w:trPr>
        <w:tc>
          <w:tcPr>
            <w:tcW w:w="5965" w:type="dxa"/>
            <w:vAlign w:val="center"/>
          </w:tcPr>
          <w:p w14:paraId="09E5ADC4"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רופא וטרינר בעל רישיון בישראל לפי חוק הרופאים הווטרינריים, התשנ"א-1991</w:t>
            </w:r>
          </w:p>
        </w:tc>
        <w:tc>
          <w:tcPr>
            <w:tcW w:w="2126" w:type="dxa"/>
            <w:vAlign w:val="center"/>
          </w:tcPr>
          <w:p w14:paraId="4B47E05D"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רופא וטרינר</w:t>
            </w:r>
          </w:p>
        </w:tc>
      </w:tr>
      <w:tr w:rsidR="001815B9" w:rsidRPr="00A9047D" w14:paraId="39BFB109" w14:textId="77777777" w:rsidTr="00F32426">
        <w:trPr>
          <w:jc w:val="right"/>
        </w:trPr>
        <w:tc>
          <w:tcPr>
            <w:tcW w:w="5965" w:type="dxa"/>
            <w:vAlign w:val="center"/>
          </w:tcPr>
          <w:p w14:paraId="3B959900"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רופא וטרינר שמינתה רשות מקומית בהסכמת מנהל השירותים הווטרינריים, להיות רופא וטרינר של רשות מקומית</w:t>
            </w:r>
          </w:p>
        </w:tc>
        <w:tc>
          <w:tcPr>
            <w:tcW w:w="2126" w:type="dxa"/>
            <w:vAlign w:val="center"/>
          </w:tcPr>
          <w:p w14:paraId="751B7761"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רופא וטרינרי עירוני</w:t>
            </w:r>
          </w:p>
        </w:tc>
      </w:tr>
      <w:tr w:rsidR="001815B9" w:rsidRPr="00A9047D" w14:paraId="2752354B" w14:textId="77777777" w:rsidTr="00F32426">
        <w:trPr>
          <w:jc w:val="right"/>
        </w:trPr>
        <w:tc>
          <w:tcPr>
            <w:tcW w:w="5965" w:type="dxa"/>
            <w:vAlign w:val="center"/>
          </w:tcPr>
          <w:p w14:paraId="09F77639"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גוף זיהוי אלקטרוני זעיר שנתקיימו בו דרישות כמפורט בתוספת השלישית לתקנות צער בעלי חיים (הגנה על בעלי חיים) (החזקה שלא לצרכים חקלאיים) תשס"ט-2009</w:t>
            </w:r>
          </w:p>
        </w:tc>
        <w:tc>
          <w:tcPr>
            <w:tcW w:w="2126" w:type="dxa"/>
            <w:vAlign w:val="center"/>
          </w:tcPr>
          <w:p w14:paraId="757F14E9"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שבב</w:t>
            </w:r>
          </w:p>
        </w:tc>
      </w:tr>
      <w:tr w:rsidR="001815B9" w:rsidRPr="00A9047D" w14:paraId="2226092B" w14:textId="77777777" w:rsidTr="00F32426">
        <w:trPr>
          <w:trHeight w:val="393"/>
          <w:jc w:val="right"/>
        </w:trPr>
        <w:tc>
          <w:tcPr>
            <w:tcW w:w="5965" w:type="dxa"/>
            <w:vAlign w:val="center"/>
          </w:tcPr>
          <w:p w14:paraId="17D34176"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תא בודד באורווה המשמש לאחסון בעל חיים בודד או נקבה וצאצא יונק, לרבות האביזרים שבתוכו</w:t>
            </w:r>
          </w:p>
        </w:tc>
        <w:tc>
          <w:tcPr>
            <w:tcW w:w="2126" w:type="dxa"/>
            <w:vAlign w:val="center"/>
          </w:tcPr>
          <w:p w14:paraId="1E82FCB9"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תא סוס</w:t>
            </w:r>
          </w:p>
        </w:tc>
      </w:tr>
      <w:tr w:rsidR="001815B9" w:rsidRPr="00A9047D" w14:paraId="2D05BBA1" w14:textId="77777777" w:rsidTr="00F32426">
        <w:trPr>
          <w:jc w:val="right"/>
        </w:trPr>
        <w:tc>
          <w:tcPr>
            <w:tcW w:w="5965" w:type="dxa"/>
            <w:vAlign w:val="center"/>
          </w:tcPr>
          <w:p w14:paraId="283A86CC"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תקנות צער בעלי חיים (הגנה על בעלי חיים) (החזקה שלא לצרכים חקלאיים) תשס"ט-2009</w:t>
            </w:r>
          </w:p>
        </w:tc>
        <w:tc>
          <w:tcPr>
            <w:tcW w:w="2126" w:type="dxa"/>
            <w:vAlign w:val="center"/>
          </w:tcPr>
          <w:p w14:paraId="68520138" w14:textId="77777777" w:rsidR="001815B9" w:rsidRPr="00A9047D" w:rsidRDefault="001815B9" w:rsidP="00BD3DEB">
            <w:pPr>
              <w:spacing w:after="0" w:line="360" w:lineRule="auto"/>
              <w:jc w:val="center"/>
              <w:rPr>
                <w:rFonts w:ascii="David" w:hAnsi="David" w:cs="David"/>
                <w:sz w:val="24"/>
                <w:szCs w:val="24"/>
                <w:rtl/>
              </w:rPr>
            </w:pPr>
            <w:r w:rsidRPr="00A9047D">
              <w:rPr>
                <w:rFonts w:ascii="David" w:hAnsi="David" w:cs="David"/>
                <w:sz w:val="24"/>
                <w:szCs w:val="24"/>
                <w:rtl/>
              </w:rPr>
              <w:t>תקנות צער בעלי חיים - החזקה שלא לצרכים חקלאיים</w:t>
            </w:r>
          </w:p>
        </w:tc>
      </w:tr>
    </w:tbl>
    <w:p w14:paraId="4FFBD3BF" w14:textId="77777777" w:rsidR="001815B9" w:rsidRPr="006A5025" w:rsidRDefault="001815B9" w:rsidP="00BD3DEB">
      <w:pPr>
        <w:pStyle w:val="a7"/>
        <w:numPr>
          <w:ilvl w:val="2"/>
          <w:numId w:val="337"/>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תנאים מוקדמים</w:t>
      </w:r>
    </w:p>
    <w:p w14:paraId="0AF73270" w14:textId="77777777" w:rsidR="001815B9" w:rsidRPr="006A5025" w:rsidRDefault="001815B9" w:rsidP="00BD3DEB">
      <w:pPr>
        <w:pStyle w:val="a7"/>
        <w:numPr>
          <w:ilvl w:val="0"/>
          <w:numId w:val="70"/>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לא יפעיל אדם אורווה אלא לאחר שהמנהל בדק אותה על מתקניה ואישר את מתן הרישיון.</w:t>
      </w:r>
    </w:p>
    <w:p w14:paraId="4856A351" w14:textId="77777777" w:rsidR="001815B9" w:rsidRPr="006A5025" w:rsidRDefault="001815B9" w:rsidP="00BD3DEB">
      <w:pPr>
        <w:pStyle w:val="a7"/>
        <w:numPr>
          <w:ilvl w:val="0"/>
          <w:numId w:val="70"/>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בקשה לרישיון עסק תיערך בכתב ויצורפו לה כל אלה:</w:t>
      </w:r>
    </w:p>
    <w:p w14:paraId="3EC42FD8" w14:textId="77777777" w:rsidR="001815B9" w:rsidRPr="006A5025" w:rsidRDefault="001815B9" w:rsidP="00BD3DEB">
      <w:pPr>
        <w:pStyle w:val="a7"/>
        <w:numPr>
          <w:ilvl w:val="0"/>
          <w:numId w:val="71"/>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מפה מצבית - תרשים סביבה בקנה מידה של 1:1250.</w:t>
      </w:r>
    </w:p>
    <w:p w14:paraId="076C4E02" w14:textId="77777777" w:rsidR="001815B9" w:rsidRPr="006A5025" w:rsidRDefault="001815B9" w:rsidP="00BD3DEB">
      <w:pPr>
        <w:pStyle w:val="a7"/>
        <w:numPr>
          <w:ilvl w:val="0"/>
          <w:numId w:val="71"/>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תרשים המגרש בקנה מידה של 1:1250.</w:t>
      </w:r>
    </w:p>
    <w:p w14:paraId="60F962B7" w14:textId="77777777" w:rsidR="001815B9" w:rsidRPr="006A5025" w:rsidRDefault="001815B9" w:rsidP="00BD3DEB">
      <w:pPr>
        <w:pStyle w:val="a7"/>
        <w:numPr>
          <w:ilvl w:val="0"/>
          <w:numId w:val="71"/>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תכנית השטח המיועד לפי העניין, בקנה מידה של 1:100 אשר תותאם לצרכי בעלי חיים לפי חוברת "תכנון אורוות ומבנים נלווים", ולפי חוברת "מדיניות, הנחיות וקריטריונים לתכנון מבנים חקלאיים" באתר משרד החקלאות ופיתוח הכפר, בפרק תכנון ופתוח - מדיניות כללית והנחיות ספציפיות לבניית אורווה.</w:t>
      </w:r>
    </w:p>
    <w:p w14:paraId="5A4CE4F7" w14:textId="77777777" w:rsidR="001815B9" w:rsidRPr="006A5025" w:rsidRDefault="001815B9" w:rsidP="00BD3DEB">
      <w:pPr>
        <w:pStyle w:val="a7"/>
        <w:numPr>
          <w:ilvl w:val="0"/>
          <w:numId w:val="71"/>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מפרט טכני וסניטרי של האורווה לפי העניין.</w:t>
      </w:r>
    </w:p>
    <w:p w14:paraId="52F8B371" w14:textId="77777777" w:rsidR="001815B9" w:rsidRPr="006A5025" w:rsidRDefault="001815B9" w:rsidP="00BD3DEB">
      <w:pPr>
        <w:pStyle w:val="a7"/>
        <w:numPr>
          <w:ilvl w:val="0"/>
          <w:numId w:val="71"/>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רשימת ציוד וסימון הצבתו בתכניות האורווה לפי העניין.</w:t>
      </w:r>
    </w:p>
    <w:p w14:paraId="2A08DC7B" w14:textId="77777777" w:rsidR="001815B9" w:rsidRPr="006A5025" w:rsidRDefault="001815B9" w:rsidP="00BD3DEB">
      <w:pPr>
        <w:pStyle w:val="a7"/>
        <w:numPr>
          <w:ilvl w:val="0"/>
          <w:numId w:val="71"/>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אישור מנהל המחוז של משרד החקלאות ופיתוח הכפר בו נמצא העסק בעניין הדרישות התכנוניות ופרטים טכניים המתאימים למבנה אורווה לגידול בעלי חיים.</w:t>
      </w:r>
    </w:p>
    <w:p w14:paraId="30FF19C6" w14:textId="77777777" w:rsidR="001815B9" w:rsidRPr="006A5025" w:rsidRDefault="001815B9" w:rsidP="00BD3DEB">
      <w:pPr>
        <w:pStyle w:val="a7"/>
        <w:numPr>
          <w:ilvl w:val="0"/>
          <w:numId w:val="71"/>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הצהרת הרופא הווטרינר המטפל על החזקת בעלי החיים ומס' בעלי החיים (נספח 1).</w:t>
      </w:r>
    </w:p>
    <w:p w14:paraId="458C9885" w14:textId="77777777" w:rsidR="001815B9" w:rsidRPr="006A5025" w:rsidRDefault="001815B9" w:rsidP="00BD3DEB">
      <w:pPr>
        <w:pStyle w:val="a7"/>
        <w:numPr>
          <w:ilvl w:val="0"/>
          <w:numId w:val="70"/>
        </w:numPr>
        <w:tabs>
          <w:tab w:val="left" w:pos="1643"/>
          <w:tab w:val="left" w:pos="1785"/>
        </w:tabs>
        <w:spacing w:after="0" w:line="360" w:lineRule="auto"/>
        <w:jc w:val="both"/>
        <w:rPr>
          <w:rFonts w:ascii="David" w:eastAsia="Times New Roman" w:hAnsi="David" w:cs="David"/>
          <w:sz w:val="24"/>
          <w:szCs w:val="24"/>
          <w:rtl/>
          <w:lang w:eastAsia="he-IL"/>
        </w:rPr>
      </w:pPr>
      <w:r w:rsidRPr="006A5025">
        <w:rPr>
          <w:rFonts w:ascii="David" w:eastAsia="Times New Roman" w:hAnsi="David" w:cs="David"/>
          <w:sz w:val="24"/>
          <w:szCs w:val="24"/>
          <w:rtl/>
          <w:lang w:eastAsia="he-IL"/>
        </w:rPr>
        <w:t>לבקשה לחידוש רישיון העסק יצרף בעל העסק הצהרה כי לא נערכו בעסק שינויים ממועד הגשת הבקשה הקודמת לרישיון או חידושו. במידה ונערכו שינויים - על בעל העסק לצרף תכנית כאמור בסעיף 4.5.3.(2ג), ולפרט בה את השינויים שנערכו לשם בחינה ואישור של המנהל.</w:t>
      </w:r>
    </w:p>
    <w:p w14:paraId="3DC40D1E" w14:textId="77777777" w:rsidR="001815B9" w:rsidRPr="006A5025" w:rsidRDefault="001815B9" w:rsidP="00BD3DEB">
      <w:pPr>
        <w:pStyle w:val="a7"/>
        <w:numPr>
          <w:ilvl w:val="0"/>
          <w:numId w:val="70"/>
        </w:numPr>
        <w:tabs>
          <w:tab w:val="left" w:pos="1643"/>
          <w:tab w:val="left" w:pos="1785"/>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 xml:space="preserve">בכל אורווה יהיו לפחות המבנים הנלווים הבאים: תאי סוס, עמדת טיפול וטרינרי, עמדת רחצה, גדרה או מרעה, חדר אוכפים וציוד, ומחסן למזון, ככל שנדרש. </w:t>
      </w:r>
    </w:p>
    <w:p w14:paraId="253819D5" w14:textId="77777777" w:rsidR="001815B9" w:rsidRPr="006A5025" w:rsidRDefault="001815B9" w:rsidP="00BD3DEB">
      <w:pPr>
        <w:pStyle w:val="a7"/>
        <w:numPr>
          <w:ilvl w:val="0"/>
          <w:numId w:val="72"/>
        </w:numPr>
        <w:spacing w:after="0" w:line="360" w:lineRule="auto"/>
        <w:jc w:val="both"/>
        <w:rPr>
          <w:rFonts w:ascii="David" w:eastAsia="Times New Roman" w:hAnsi="David" w:cs="David"/>
          <w:b/>
          <w:bCs/>
          <w:vanish/>
          <w:sz w:val="24"/>
          <w:szCs w:val="24"/>
          <w:rtl/>
          <w:lang w:eastAsia="he-IL"/>
        </w:rPr>
      </w:pPr>
    </w:p>
    <w:p w14:paraId="7443C35D" w14:textId="77777777" w:rsidR="001815B9" w:rsidRPr="006A5025" w:rsidRDefault="001815B9" w:rsidP="00BD3DEB">
      <w:pPr>
        <w:pStyle w:val="a7"/>
        <w:numPr>
          <w:ilvl w:val="2"/>
          <w:numId w:val="337"/>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תשתיות וציוד</w:t>
      </w:r>
    </w:p>
    <w:p w14:paraId="66AAAF75" w14:textId="2BDB4BE6" w:rsidR="001815B9" w:rsidRPr="006A5025" w:rsidRDefault="001815B9" w:rsidP="00BD3DEB">
      <w:pPr>
        <w:pStyle w:val="a7"/>
        <w:numPr>
          <w:ilvl w:val="0"/>
          <w:numId w:val="79"/>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רצפת תא סוס תיבנה בשיפוע</w:t>
      </w:r>
      <w:r w:rsidR="008A7584">
        <w:rPr>
          <w:rFonts w:ascii="David" w:eastAsia="Times New Roman" w:hAnsi="David" w:cs="David"/>
          <w:sz w:val="24"/>
          <w:szCs w:val="24"/>
          <w:rtl/>
          <w:lang w:eastAsia="he-IL"/>
        </w:rPr>
        <w:t xml:space="preserve"> של 2-6% לפחות כדי לאפשר ניקוז.</w:t>
      </w:r>
      <w:r w:rsidRPr="006A5025">
        <w:rPr>
          <w:rFonts w:ascii="David" w:eastAsia="Times New Roman" w:hAnsi="David" w:cs="David"/>
          <w:sz w:val="24"/>
          <w:szCs w:val="24"/>
          <w:rtl/>
          <w:lang w:eastAsia="he-IL"/>
        </w:rPr>
        <w:t xml:space="preserve"> אורווה קיימת תידרש לעמוד בדרישה זו בתום שנה מפרסום מפרט זה.</w:t>
      </w:r>
    </w:p>
    <w:p w14:paraId="3D1A1244" w14:textId="77777777" w:rsidR="001815B9" w:rsidRPr="006A5025" w:rsidRDefault="001815B9" w:rsidP="00BD3DEB">
      <w:pPr>
        <w:pStyle w:val="a7"/>
        <w:numPr>
          <w:ilvl w:val="0"/>
          <w:numId w:val="79"/>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דרכי הגישה לעסק יהיו ברוחב ובאיכות המאפשרים מעבר רכבים כבדים כגון משאיות עם מזון סוסים, קרונות להובלת סוסים וכדומה, ללא גרימת מטרדים סביבתיים.</w:t>
      </w:r>
    </w:p>
    <w:p w14:paraId="2C3B90B9" w14:textId="77777777" w:rsidR="001815B9" w:rsidRPr="006A5025" w:rsidRDefault="001815B9" w:rsidP="00BD3DEB">
      <w:pPr>
        <w:pStyle w:val="a7"/>
        <w:numPr>
          <w:ilvl w:val="0"/>
          <w:numId w:val="79"/>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בעל העסק לא יחזיק בעלי חיים באורווה אלא אם כן מידות המרחב הפנוי בה מציוד אינן פחותות מן המפורט להלן:</w:t>
      </w:r>
    </w:p>
    <w:p w14:paraId="042BD0C4" w14:textId="77777777" w:rsidR="001815B9" w:rsidRPr="006A5025" w:rsidRDefault="001815B9" w:rsidP="00BD3DEB">
      <w:pPr>
        <w:pStyle w:val="a7"/>
        <w:numPr>
          <w:ilvl w:val="0"/>
          <w:numId w:val="80"/>
        </w:numPr>
        <w:spacing w:after="0" w:line="360" w:lineRule="auto"/>
        <w:jc w:val="both"/>
        <w:rPr>
          <w:rFonts w:ascii="David" w:eastAsia="Times New Roman" w:hAnsi="David" w:cs="David"/>
          <w:sz w:val="24"/>
          <w:szCs w:val="24"/>
          <w:rtl/>
          <w:lang w:eastAsia="he-IL"/>
        </w:rPr>
      </w:pPr>
      <w:r w:rsidRPr="006A5025">
        <w:rPr>
          <w:rFonts w:ascii="David" w:eastAsia="Times New Roman" w:hAnsi="David" w:cs="David"/>
          <w:sz w:val="24"/>
          <w:szCs w:val="24"/>
          <w:rtl/>
          <w:lang w:eastAsia="he-IL"/>
        </w:rPr>
        <w:t>אורוות המיועדת לסוסים בוגרים מסורסים וסוסות בוגרות - 4</w:t>
      </w:r>
      <w:r w:rsidRPr="006A5025">
        <w:rPr>
          <w:rFonts w:ascii="David" w:eastAsia="Times New Roman" w:hAnsi="David" w:cs="David"/>
          <w:sz w:val="24"/>
          <w:szCs w:val="24"/>
          <w:lang w:eastAsia="he-IL"/>
        </w:rPr>
        <w:t>X</w:t>
      </w:r>
      <w:r w:rsidRPr="006A5025">
        <w:rPr>
          <w:rFonts w:ascii="David" w:eastAsia="Times New Roman" w:hAnsi="David" w:cs="David"/>
          <w:sz w:val="24"/>
          <w:szCs w:val="24"/>
          <w:rtl/>
          <w:lang w:eastAsia="he-IL"/>
        </w:rPr>
        <w:t>4 מ"ר לבעל חיים.</w:t>
      </w:r>
    </w:p>
    <w:p w14:paraId="1FF4B497" w14:textId="77777777" w:rsidR="001815B9" w:rsidRPr="006A5025" w:rsidRDefault="001815B9" w:rsidP="00BD3DEB">
      <w:pPr>
        <w:pStyle w:val="a7"/>
        <w:numPr>
          <w:ilvl w:val="0"/>
          <w:numId w:val="80"/>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אורוות המיועדת לסוסים זכרים מרביעים וסוסות עם סייחים - בין 4</w:t>
      </w:r>
      <w:r w:rsidRPr="006A5025">
        <w:rPr>
          <w:rFonts w:ascii="David" w:eastAsia="Times New Roman" w:hAnsi="David" w:cs="David"/>
          <w:sz w:val="24"/>
          <w:szCs w:val="24"/>
          <w:lang w:eastAsia="he-IL"/>
        </w:rPr>
        <w:t>X</w:t>
      </w:r>
      <w:r w:rsidRPr="006A5025">
        <w:rPr>
          <w:rFonts w:ascii="David" w:eastAsia="Times New Roman" w:hAnsi="David" w:cs="David"/>
          <w:sz w:val="24"/>
          <w:szCs w:val="24"/>
          <w:rtl/>
          <w:lang w:eastAsia="he-IL"/>
        </w:rPr>
        <w:t>5 ל- 5</w:t>
      </w:r>
      <w:r w:rsidRPr="006A5025">
        <w:rPr>
          <w:rFonts w:ascii="David" w:eastAsia="Times New Roman" w:hAnsi="David" w:cs="David"/>
          <w:sz w:val="24"/>
          <w:szCs w:val="24"/>
          <w:lang w:eastAsia="he-IL"/>
        </w:rPr>
        <w:t>X</w:t>
      </w:r>
      <w:r w:rsidRPr="006A5025">
        <w:rPr>
          <w:rFonts w:ascii="David" w:eastAsia="Times New Roman" w:hAnsi="David" w:cs="David"/>
          <w:sz w:val="24"/>
          <w:szCs w:val="24"/>
          <w:rtl/>
          <w:lang w:eastAsia="he-IL"/>
        </w:rPr>
        <w:t>5 מ"ר לבעל חיים (במתחם שמידותיו כאמור בסעיף זה ניתן להחזיק שני בעלי חיים  - האם והוולד).</w:t>
      </w:r>
    </w:p>
    <w:p w14:paraId="09C0BFFA" w14:textId="77777777" w:rsidR="001815B9" w:rsidRPr="006A5025" w:rsidRDefault="001815B9" w:rsidP="00BD3DEB">
      <w:pPr>
        <w:pStyle w:val="a7"/>
        <w:numPr>
          <w:ilvl w:val="0"/>
          <w:numId w:val="80"/>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אורווה המיועדת לפונים/סוסים זעירים - 2.5</w:t>
      </w:r>
      <w:r w:rsidRPr="006A5025">
        <w:rPr>
          <w:rFonts w:ascii="David" w:eastAsia="Times New Roman" w:hAnsi="David" w:cs="David"/>
          <w:sz w:val="24"/>
          <w:szCs w:val="24"/>
          <w:lang w:eastAsia="he-IL"/>
        </w:rPr>
        <w:t>X</w:t>
      </w:r>
      <w:r w:rsidRPr="006A5025">
        <w:rPr>
          <w:rFonts w:ascii="David" w:eastAsia="Times New Roman" w:hAnsi="David" w:cs="David"/>
          <w:sz w:val="24"/>
          <w:szCs w:val="24"/>
          <w:rtl/>
          <w:lang w:eastAsia="he-IL"/>
        </w:rPr>
        <w:t>2.5 מטר לבעל חיים.</w:t>
      </w:r>
    </w:p>
    <w:p w14:paraId="4291995C" w14:textId="77777777" w:rsidR="001815B9" w:rsidRPr="006A5025" w:rsidRDefault="001815B9" w:rsidP="00BD3DEB">
      <w:pPr>
        <w:pStyle w:val="a7"/>
        <w:numPr>
          <w:ilvl w:val="0"/>
          <w:numId w:val="80"/>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אורווה המיועדת לחמורים/סייחים - 3</w:t>
      </w:r>
      <w:r w:rsidRPr="006A5025">
        <w:rPr>
          <w:rFonts w:ascii="David" w:eastAsia="Times New Roman" w:hAnsi="David" w:cs="David"/>
          <w:sz w:val="24"/>
          <w:szCs w:val="24"/>
          <w:lang w:eastAsia="he-IL"/>
        </w:rPr>
        <w:t>X</w:t>
      </w:r>
      <w:r w:rsidRPr="006A5025">
        <w:rPr>
          <w:rFonts w:ascii="David" w:eastAsia="Times New Roman" w:hAnsi="David" w:cs="David"/>
          <w:sz w:val="24"/>
          <w:szCs w:val="24"/>
          <w:rtl/>
          <w:lang w:eastAsia="he-IL"/>
        </w:rPr>
        <w:t>3 מטר לבעל חיים.</w:t>
      </w:r>
    </w:p>
    <w:p w14:paraId="66B53975" w14:textId="77777777" w:rsidR="001815B9" w:rsidRPr="006A5025" w:rsidRDefault="001815B9" w:rsidP="00BD3DEB">
      <w:pPr>
        <w:pStyle w:val="a7"/>
        <w:numPr>
          <w:ilvl w:val="0"/>
          <w:numId w:val="79"/>
        </w:numPr>
        <w:tabs>
          <w:tab w:val="left" w:pos="1643"/>
          <w:tab w:val="left" w:pos="1785"/>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רוחב מסדרון באורווה בה מתוכננים תאי סוסיים משני הצדדים לא יפחת מ-5 מטרים.</w:t>
      </w:r>
    </w:p>
    <w:p w14:paraId="516A31F1" w14:textId="77777777" w:rsidR="001815B9" w:rsidRPr="006A5025" w:rsidRDefault="001815B9" w:rsidP="00BD3DEB">
      <w:pPr>
        <w:pStyle w:val="a7"/>
        <w:numPr>
          <w:ilvl w:val="0"/>
          <w:numId w:val="79"/>
        </w:numPr>
        <w:tabs>
          <w:tab w:val="left" w:pos="1643"/>
          <w:tab w:val="left" w:pos="1785"/>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גובה האורווה לא יעלה על 6 מ' ולא יפחת מ- 2.5 מ'. מקרים חריגים לבעלי חיים גדולים או קטנים במיוחד יתואם בנפרד עם השירותים הווטרינריים.</w:t>
      </w:r>
    </w:p>
    <w:p w14:paraId="720ACEBA" w14:textId="77777777" w:rsidR="001815B9" w:rsidRPr="006A5025" w:rsidRDefault="001815B9" w:rsidP="00BD3DEB">
      <w:pPr>
        <w:pStyle w:val="a7"/>
        <w:numPr>
          <w:ilvl w:val="0"/>
          <w:numId w:val="79"/>
        </w:numPr>
        <w:tabs>
          <w:tab w:val="left" w:pos="1643"/>
          <w:tab w:val="left" w:pos="1785"/>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גובה דלת תא סוס לא יפחת מ- 2 מטר ורוחבה לא יפחת מ-1.2 מטר.</w:t>
      </w:r>
    </w:p>
    <w:p w14:paraId="23A9B028" w14:textId="77777777" w:rsidR="001815B9" w:rsidRPr="006A5025" w:rsidRDefault="001815B9" w:rsidP="00BD3DEB">
      <w:pPr>
        <w:pStyle w:val="a7"/>
        <w:numPr>
          <w:ilvl w:val="0"/>
          <w:numId w:val="79"/>
        </w:numPr>
        <w:tabs>
          <w:tab w:val="left" w:pos="1643"/>
          <w:tab w:val="left" w:pos="1785"/>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עמדת טיפול וטרינרי תיבנה באופן שתהיה בטיחותית  הן לסוס והן רופא הווטרינר המטפל בסוס. העמדה תיבנה  מצינורות מתכת אל חלד בקוטר של 12 ס"מ מינימום, שאין  בהם קצוות חדים שעלולים להוות מפגע בטיחותי לסוסים. העמדה תאפשר יציאה של הסוסים מקדימה ומאחורה. בעמדה יהיו לפחות 2 טבעות קשירה שתאפשרנה קשירת הסוס הן לצד ימין והן לצד שמאל של העמדה. רצפת עמדת הטיפול תיבנה מבטון מחורץ או אבנים משתלבות .</w:t>
      </w:r>
    </w:p>
    <w:p w14:paraId="3FD7A84D" w14:textId="77777777" w:rsidR="001815B9" w:rsidRPr="006A5025" w:rsidRDefault="001815B9" w:rsidP="00BD3DEB">
      <w:pPr>
        <w:pStyle w:val="a7"/>
        <w:numPr>
          <w:ilvl w:val="0"/>
          <w:numId w:val="79"/>
        </w:numPr>
        <w:tabs>
          <w:tab w:val="left" w:pos="1643"/>
          <w:tab w:val="left" w:pos="1785"/>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גודל מתקן רחצה לסוס אחד לא יפחת מ- 3.5</w:t>
      </w:r>
      <w:r w:rsidRPr="006A5025">
        <w:rPr>
          <w:rFonts w:ascii="David" w:eastAsia="Times New Roman" w:hAnsi="David" w:cs="David"/>
          <w:sz w:val="24"/>
          <w:szCs w:val="24"/>
          <w:lang w:eastAsia="he-IL"/>
        </w:rPr>
        <w:t>X</w:t>
      </w:r>
      <w:r w:rsidRPr="006A5025">
        <w:rPr>
          <w:rFonts w:ascii="David" w:eastAsia="Times New Roman" w:hAnsi="David" w:cs="David"/>
          <w:sz w:val="24"/>
          <w:szCs w:val="24"/>
          <w:rtl/>
          <w:lang w:eastAsia="he-IL"/>
        </w:rPr>
        <w:t>3.5 מטר. רצפת מתקן הרחצה תהיה מותאמת למניעת החלקת הסוסים ויהיה בה שיפוע כדי למנוע הצטברות מים ויצירת שלוליות.</w:t>
      </w:r>
    </w:p>
    <w:p w14:paraId="4F606D89" w14:textId="77777777" w:rsidR="001815B9" w:rsidRPr="006A5025" w:rsidRDefault="001815B9" w:rsidP="00BD3DEB">
      <w:pPr>
        <w:pStyle w:val="a7"/>
        <w:numPr>
          <w:ilvl w:val="0"/>
          <w:numId w:val="79"/>
        </w:numPr>
        <w:tabs>
          <w:tab w:val="left" w:pos="1643"/>
          <w:tab w:val="left" w:pos="1785"/>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בעל העסק יקצה שטחים נפרדים לגמרי אחד מהשני לאחסון מזון ולאחסון ציוד כמו אוכפים, ציוד הברשה לסוסים, חומרי ניקוי לציוד הרכיבה וכדומה.</w:t>
      </w:r>
    </w:p>
    <w:p w14:paraId="4156F943" w14:textId="77777777" w:rsidR="001815B9" w:rsidRPr="006A5025" w:rsidRDefault="001815B9" w:rsidP="00BD3DEB">
      <w:pPr>
        <w:pStyle w:val="a7"/>
        <w:numPr>
          <w:ilvl w:val="0"/>
          <w:numId w:val="79"/>
        </w:numPr>
        <w:tabs>
          <w:tab w:val="left" w:pos="1643"/>
          <w:tab w:val="left" w:pos="1785"/>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במידה וקירות האורווה עשויות מקורות עץ, הקורות יהיו בעובי של 2 ס"מ לפחות.</w:t>
      </w:r>
    </w:p>
    <w:p w14:paraId="40A546AC" w14:textId="77777777" w:rsidR="001815B9" w:rsidRPr="006A5025" w:rsidRDefault="001815B9" w:rsidP="00BD3DEB">
      <w:pPr>
        <w:pStyle w:val="a7"/>
        <w:numPr>
          <w:ilvl w:val="0"/>
          <w:numId w:val="79"/>
        </w:numPr>
        <w:tabs>
          <w:tab w:val="left" w:pos="1643"/>
          <w:tab w:val="left" w:pos="1785"/>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בעל עסק יקצה אזור שיאפשר לסוס תנועה חופשית (גדרה או מרעה או ממגרש רכיבה) ששטחו לא יפחת מ-3.5</w:t>
      </w:r>
      <w:r w:rsidRPr="006A5025">
        <w:rPr>
          <w:rFonts w:ascii="David" w:eastAsia="Times New Roman" w:hAnsi="David" w:cs="David"/>
          <w:sz w:val="24"/>
          <w:szCs w:val="24"/>
          <w:lang w:eastAsia="he-IL"/>
        </w:rPr>
        <w:t>X</w:t>
      </w:r>
      <w:r w:rsidRPr="006A5025">
        <w:rPr>
          <w:rFonts w:ascii="David" w:eastAsia="Times New Roman" w:hAnsi="David" w:cs="David"/>
          <w:sz w:val="24"/>
          <w:szCs w:val="24"/>
          <w:rtl/>
          <w:lang w:eastAsia="he-IL"/>
        </w:rPr>
        <w:t>6 מטר לבעל חיים או לאם וולד.</w:t>
      </w:r>
    </w:p>
    <w:p w14:paraId="1F950B54" w14:textId="77777777" w:rsidR="001815B9" w:rsidRPr="006A5025" w:rsidRDefault="001815B9" w:rsidP="00BD3DEB">
      <w:pPr>
        <w:pStyle w:val="a7"/>
        <w:numPr>
          <w:ilvl w:val="0"/>
          <w:numId w:val="79"/>
        </w:numPr>
        <w:tabs>
          <w:tab w:val="left" w:pos="1643"/>
          <w:tab w:val="left" w:pos="1785"/>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גדרות בגדרה, מרעה או מגרש רכיבה יעמדו בתנאים הבאים:</w:t>
      </w:r>
    </w:p>
    <w:p w14:paraId="33E05D00" w14:textId="77777777" w:rsidR="001815B9" w:rsidRPr="006A5025" w:rsidRDefault="001815B9" w:rsidP="00BD3DEB">
      <w:pPr>
        <w:pStyle w:val="a7"/>
        <w:numPr>
          <w:ilvl w:val="0"/>
          <w:numId w:val="81"/>
        </w:numPr>
        <w:tabs>
          <w:tab w:val="left" w:pos="1643"/>
          <w:tab w:val="left" w:pos="1785"/>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גובה הגדר יהיה לא יפחת מ-1.5 מטר לסוסות, זכרים מסורסים וסייחים.</w:t>
      </w:r>
    </w:p>
    <w:p w14:paraId="415C876A" w14:textId="77777777" w:rsidR="001815B9" w:rsidRPr="006A5025" w:rsidRDefault="001815B9" w:rsidP="00BD3DEB">
      <w:pPr>
        <w:pStyle w:val="a7"/>
        <w:numPr>
          <w:ilvl w:val="0"/>
          <w:numId w:val="81"/>
        </w:numPr>
        <w:tabs>
          <w:tab w:val="left" w:pos="1643"/>
          <w:tab w:val="left" w:pos="1785"/>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גובה הגדרות לסוסים זכרים מרביעים לא יפחת מ 2 מטר.</w:t>
      </w:r>
    </w:p>
    <w:p w14:paraId="15C3D31D" w14:textId="77777777" w:rsidR="001815B9" w:rsidRPr="006A5025" w:rsidRDefault="001815B9" w:rsidP="00BD3DEB">
      <w:pPr>
        <w:pStyle w:val="a7"/>
        <w:numPr>
          <w:ilvl w:val="0"/>
          <w:numId w:val="81"/>
        </w:numPr>
        <w:tabs>
          <w:tab w:val="left" w:pos="1643"/>
          <w:tab w:val="left" w:pos="1785"/>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הגדרות ימנו בין 3 ל-5 שלבים (בהתאם לגובהן), כאשר המרחק המינימאלי בין השלבים יהיה 0.35 מטר.</w:t>
      </w:r>
    </w:p>
    <w:p w14:paraId="1486BEB4" w14:textId="77777777" w:rsidR="001815B9" w:rsidRPr="006A5025" w:rsidRDefault="001815B9" w:rsidP="00BD3DEB">
      <w:pPr>
        <w:pStyle w:val="a7"/>
        <w:numPr>
          <w:ilvl w:val="0"/>
          <w:numId w:val="81"/>
        </w:numPr>
        <w:tabs>
          <w:tab w:val="left" w:pos="1643"/>
          <w:tab w:val="left" w:pos="1785"/>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בעל העסק יוודא שבגדרות בהם משוחררים סייחים צעירים, הגדר אינה מהווה סכנה בטיחותית וכי אין סכנה שרגלי הסייח יתפסו בשלב התחתון של הגדר.</w:t>
      </w:r>
    </w:p>
    <w:p w14:paraId="104EB797" w14:textId="77777777" w:rsidR="001815B9" w:rsidRPr="006A5025" w:rsidRDefault="001815B9" w:rsidP="00BD3DEB">
      <w:pPr>
        <w:pStyle w:val="a7"/>
        <w:numPr>
          <w:ilvl w:val="0"/>
          <w:numId w:val="81"/>
        </w:numPr>
        <w:tabs>
          <w:tab w:val="left" w:pos="1643"/>
          <w:tab w:val="left" w:pos="1785"/>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 xml:space="preserve">במקום בו מוחזקים סוסים בוגרים, השלב התחתון של הגדר יהיה </w:t>
      </w:r>
      <w:smartTag w:uri="urn:schemas-microsoft-com:office:smarttags" w:element="metricconverter">
        <w:smartTagPr>
          <w:attr w:name="ProductID" w:val="0.6 מטר"/>
        </w:smartTagPr>
        <w:r w:rsidRPr="006A5025">
          <w:rPr>
            <w:rFonts w:ascii="David" w:eastAsia="Times New Roman" w:hAnsi="David" w:cs="David"/>
            <w:sz w:val="24"/>
            <w:szCs w:val="24"/>
            <w:rtl/>
            <w:lang w:eastAsia="he-IL"/>
          </w:rPr>
          <w:t>0.6 מטר</w:t>
        </w:r>
      </w:smartTag>
      <w:r w:rsidRPr="006A5025">
        <w:rPr>
          <w:rFonts w:ascii="David" w:eastAsia="Times New Roman" w:hAnsi="David" w:cs="David"/>
          <w:sz w:val="24"/>
          <w:szCs w:val="24"/>
          <w:rtl/>
          <w:lang w:eastAsia="he-IL"/>
        </w:rPr>
        <w:t xml:space="preserve"> מהקרקע.</w:t>
      </w:r>
    </w:p>
    <w:p w14:paraId="36E5D82C" w14:textId="77777777" w:rsidR="001815B9" w:rsidRPr="006A5025" w:rsidRDefault="001815B9" w:rsidP="00BD3DEB">
      <w:pPr>
        <w:pStyle w:val="a7"/>
        <w:numPr>
          <w:ilvl w:val="0"/>
          <w:numId w:val="81"/>
        </w:numPr>
        <w:tabs>
          <w:tab w:val="left" w:pos="1643"/>
          <w:tab w:val="left" w:pos="1785"/>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שטחן של גדרות ומגרשי רכיבה המיועדים לפעילות ספורטיבית עם סוסים, יתאים לסוג הפעילות ולצרכי הסוסים.</w:t>
      </w:r>
    </w:p>
    <w:p w14:paraId="2AA2F24B" w14:textId="77777777" w:rsidR="001815B9" w:rsidRPr="006A5025" w:rsidRDefault="001815B9" w:rsidP="00BD3DEB">
      <w:pPr>
        <w:pStyle w:val="a7"/>
        <w:numPr>
          <w:ilvl w:val="0"/>
          <w:numId w:val="79"/>
        </w:numPr>
        <w:spacing w:after="0" w:line="360" w:lineRule="auto"/>
        <w:jc w:val="both"/>
        <w:rPr>
          <w:rFonts w:ascii="David" w:eastAsia="Times New Roman" w:hAnsi="David" w:cs="David"/>
          <w:sz w:val="24"/>
          <w:szCs w:val="24"/>
          <w:rtl/>
          <w:lang w:eastAsia="he-IL"/>
        </w:rPr>
      </w:pPr>
      <w:r w:rsidRPr="006A5025">
        <w:rPr>
          <w:rFonts w:ascii="David" w:eastAsia="Times New Roman" w:hAnsi="David" w:cs="David"/>
          <w:sz w:val="24"/>
          <w:szCs w:val="24"/>
          <w:rtl/>
          <w:lang w:eastAsia="he-IL"/>
        </w:rPr>
        <w:t>הרוחב המינימאלי של השערים  בגדרה, מרעה או מגרש רכיבה יהיה  1.2 מטר לפחות.</w:t>
      </w:r>
    </w:p>
    <w:p w14:paraId="4835E6B6" w14:textId="77777777" w:rsidR="001815B9" w:rsidRPr="006A5025" w:rsidRDefault="001815B9" w:rsidP="00BD3DEB">
      <w:pPr>
        <w:pStyle w:val="a7"/>
        <w:numPr>
          <w:ilvl w:val="0"/>
          <w:numId w:val="79"/>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האביזרים בתאי סוס יהיו פשוטים ובטיחותיים באופן שלא  ייגרמו נזק לסוס.</w:t>
      </w:r>
    </w:p>
    <w:p w14:paraId="56E0A830" w14:textId="77777777" w:rsidR="001815B9" w:rsidRPr="006A5025" w:rsidRDefault="001815B9" w:rsidP="00BD3DEB">
      <w:pPr>
        <w:pStyle w:val="a7"/>
        <w:numPr>
          <w:ilvl w:val="0"/>
          <w:numId w:val="79"/>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במידה ובאורווה מותקן אבוס למזון, גובה האבוס צריך להיות בגובה כתף הסוס לפחות.</w:t>
      </w:r>
    </w:p>
    <w:p w14:paraId="03A10BA3" w14:textId="77777777" w:rsidR="001815B9" w:rsidRPr="006A5025" w:rsidRDefault="001815B9" w:rsidP="00BD3DEB">
      <w:pPr>
        <w:pStyle w:val="a7"/>
        <w:numPr>
          <w:ilvl w:val="0"/>
          <w:numId w:val="79"/>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טבעות קשירה באורווה יעוגנו  בחוזקה  לקיר האורווה בגובה של 1.5-1.6 מטר לפחות באופן  שקשירת הסוס תהיה בטיחותית ולא תהווה מפגע לסוס. ככל שמוחזקים באורווה סוסים קטנים, כגון: סוסי פוני, טבעות הקשירה יעוגנו לקיר בגובה של 80 ס"מ - 1 מטר.</w:t>
      </w:r>
    </w:p>
    <w:p w14:paraId="544829A8" w14:textId="77777777" w:rsidR="001815B9" w:rsidRPr="006A5025" w:rsidRDefault="001815B9" w:rsidP="00BD3DEB">
      <w:pPr>
        <w:pStyle w:val="a7"/>
        <w:numPr>
          <w:ilvl w:val="0"/>
          <w:numId w:val="79"/>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במידה ובעסק יש נקודות חשמל בסמוך לבעלי חיים,  נקודות החשמל האמורות  יהיו מכוסות כשהן לא בשימוש, חוטי החשמל יהיו רחוקים מהשגתם של סוסים ומכרסמים ותותקן הארקה של נקודת החשמל לאדמה ומפסק חשמל.</w:t>
      </w:r>
    </w:p>
    <w:p w14:paraId="6F72E9C5" w14:textId="77777777" w:rsidR="001815B9" w:rsidRPr="006A5025" w:rsidRDefault="001815B9" w:rsidP="00BD3DEB">
      <w:pPr>
        <w:pStyle w:val="a7"/>
        <w:numPr>
          <w:ilvl w:val="0"/>
          <w:numId w:val="79"/>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 xml:space="preserve">בעל העסק יציב בחדר האוכפים והציוד או במשרד ארון לתכשירים רפואיים ולציוד חבישה בסיסי. תכשירים רפואיים יוחזקו בהתאם להוראות היצרן על גבי תווית אריזת התכשיר, לרבות אחסונם במקרר במקרה הצורך. </w:t>
      </w:r>
    </w:p>
    <w:p w14:paraId="267F1F4E" w14:textId="77777777" w:rsidR="001815B9" w:rsidRPr="006A5025" w:rsidRDefault="001815B9" w:rsidP="00BD3DEB">
      <w:pPr>
        <w:pStyle w:val="a7"/>
        <w:numPr>
          <w:ilvl w:val="2"/>
          <w:numId w:val="337"/>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ניקיון</w:t>
      </w:r>
    </w:p>
    <w:p w14:paraId="75E0CD2C" w14:textId="77777777" w:rsidR="001815B9" w:rsidRPr="006A5025" w:rsidRDefault="001815B9" w:rsidP="00BD3DEB">
      <w:pPr>
        <w:pStyle w:val="a7"/>
        <w:numPr>
          <w:ilvl w:val="0"/>
          <w:numId w:val="82"/>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בעל העסק ידאג לניקוי האורווה והציוד שבה, כך שהמצע באורווה יהיה נקי ויבש וכלי המים והאוכל והציוד יהיו נקיים ולא מלוכלכים בהפרשות גוף או פסולת.</w:t>
      </w:r>
    </w:p>
    <w:p w14:paraId="4C2C0905" w14:textId="77777777" w:rsidR="001815B9" w:rsidRPr="006A5025" w:rsidRDefault="001815B9" w:rsidP="00BD3DEB">
      <w:pPr>
        <w:pStyle w:val="a7"/>
        <w:numPr>
          <w:ilvl w:val="0"/>
          <w:numId w:val="82"/>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פעולת חיטוי באורווה תבוצע באמצעות קיטור בלבד.</w:t>
      </w:r>
    </w:p>
    <w:p w14:paraId="5062DE5B" w14:textId="77777777" w:rsidR="001815B9" w:rsidRPr="006A5025" w:rsidRDefault="001815B9" w:rsidP="00BD3DEB">
      <w:pPr>
        <w:pStyle w:val="a7"/>
        <w:numPr>
          <w:ilvl w:val="0"/>
          <w:numId w:val="82"/>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בעל העסק ידאג לפינוי צואת סוסים וזבל לרבות מצעים מזוהמים בשתן ובצואה מהאורווה.</w:t>
      </w:r>
    </w:p>
    <w:p w14:paraId="7BF92538" w14:textId="77777777" w:rsidR="001815B9" w:rsidRPr="006A5025" w:rsidRDefault="001815B9" w:rsidP="00BD3DEB">
      <w:pPr>
        <w:pStyle w:val="a7"/>
        <w:numPr>
          <w:ilvl w:val="2"/>
          <w:numId w:val="337"/>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עובדים</w:t>
      </w:r>
    </w:p>
    <w:p w14:paraId="2015BF38" w14:textId="77777777" w:rsidR="001815B9" w:rsidRPr="006A5025" w:rsidRDefault="001815B9" w:rsidP="00BD3DEB">
      <w:pPr>
        <w:pStyle w:val="a7"/>
        <w:numPr>
          <w:ilvl w:val="0"/>
          <w:numId w:val="83"/>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לא יופעל העסק אלא אם:</w:t>
      </w:r>
    </w:p>
    <w:p w14:paraId="7D559424" w14:textId="77777777" w:rsidR="001815B9" w:rsidRPr="006A5025" w:rsidRDefault="001815B9" w:rsidP="00BD3DEB">
      <w:pPr>
        <w:pStyle w:val="a7"/>
        <w:numPr>
          <w:ilvl w:val="0"/>
          <w:numId w:val="84"/>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האחראי על האורווה הינו בעל הידע הנדרש להחזקה של בעלי החיים מן הסוג שבאורווה ולטיפול בהם והוא נוכח באורווה בכל עת שהאורווה פתוחה למבקרים.</w:t>
      </w:r>
    </w:p>
    <w:p w14:paraId="5721303F" w14:textId="77777777" w:rsidR="001815B9" w:rsidRPr="006A5025" w:rsidRDefault="001815B9" w:rsidP="00BD3DEB">
      <w:pPr>
        <w:pStyle w:val="a7"/>
        <w:numPr>
          <w:ilvl w:val="0"/>
          <w:numId w:val="84"/>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העובדים באורווה הודרכו על ידי האחראי על האורווה לפעול לפי מפרט זה ובהתאם לתקנות צער בעלי חיים - החזקה שלא לצרכים חקלאיים.</w:t>
      </w:r>
    </w:p>
    <w:p w14:paraId="2F44D4CD" w14:textId="77777777" w:rsidR="001815B9" w:rsidRPr="006A5025" w:rsidRDefault="001815B9" w:rsidP="00BD3DEB">
      <w:pPr>
        <w:pStyle w:val="a7"/>
        <w:numPr>
          <w:ilvl w:val="2"/>
          <w:numId w:val="337"/>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תנאי החזקה של בעלי החיים</w:t>
      </w:r>
    </w:p>
    <w:p w14:paraId="7EA4963C" w14:textId="77777777" w:rsidR="001815B9" w:rsidRPr="006A5025" w:rsidRDefault="001815B9" w:rsidP="00BD3DEB">
      <w:pPr>
        <w:pStyle w:val="a7"/>
        <w:numPr>
          <w:ilvl w:val="0"/>
          <w:numId w:val="85"/>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בעלי החיים בעסק יוחזקו בהתאם לתנאי ההחזקה הקבועים בתקנות צער בעלי חיים - החזקה שלא לצרכים חקלאיים, לרבות לעניין העבדתם.</w:t>
      </w:r>
    </w:p>
    <w:p w14:paraId="0B246CDE" w14:textId="77777777" w:rsidR="001815B9" w:rsidRPr="006A5025" w:rsidRDefault="001815B9" w:rsidP="00BD3DEB">
      <w:pPr>
        <w:pStyle w:val="a7"/>
        <w:numPr>
          <w:ilvl w:val="0"/>
          <w:numId w:val="85"/>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בעל העסק ינקוט בכל האמצעים הנדרשים (כמו התקנת מאווררים, וונטות וכדומה) על מנת שהטמפרטורה באורווה תישמר בתחום שבין 4 ל-28 מעלות, והלחות היחסית תישמר בתחום של בין 40-50% בהתאם לעונות השנה.</w:t>
      </w:r>
    </w:p>
    <w:p w14:paraId="0F7137E0" w14:textId="77777777" w:rsidR="001815B9" w:rsidRPr="006A5025" w:rsidRDefault="001815B9" w:rsidP="00BD3DEB">
      <w:pPr>
        <w:pStyle w:val="a7"/>
        <w:numPr>
          <w:ilvl w:val="0"/>
          <w:numId w:val="85"/>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בעל העסק לא יגדל בעלי חיים צעירים בנפרד מאמם לפני הגעתם לגיל גמילה, זולת אם ההפרדה נועדה להגנתם או לרווחתם של האם או צאצאיה.</w:t>
      </w:r>
    </w:p>
    <w:p w14:paraId="05793AD6" w14:textId="77777777" w:rsidR="001815B9" w:rsidRPr="006A5025" w:rsidRDefault="001815B9" w:rsidP="00BD3DEB">
      <w:pPr>
        <w:pStyle w:val="a7"/>
        <w:numPr>
          <w:ilvl w:val="0"/>
          <w:numId w:val="85"/>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בעל העסק יאפשר לבעלי החיים פעילות גופנית למשך שעה ביום לפחות, בגדרה או במרעה או במגרש רכיבה.</w:t>
      </w:r>
    </w:p>
    <w:p w14:paraId="16D2C889" w14:textId="77777777" w:rsidR="001815B9" w:rsidRPr="006A5025" w:rsidRDefault="001815B9" w:rsidP="00BD3DEB">
      <w:pPr>
        <w:pStyle w:val="a7"/>
        <w:numPr>
          <w:ilvl w:val="0"/>
          <w:numId w:val="85"/>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אחראי על אורווה לא ישאיר בעל חיים באורווה ללא השגחת עובד לתקופה העולה על 26 שעות רצופות ובהתאם להוראות מפרט זה.</w:t>
      </w:r>
    </w:p>
    <w:p w14:paraId="2F63EA5D" w14:textId="77777777" w:rsidR="001815B9" w:rsidRPr="006A5025" w:rsidRDefault="001815B9" w:rsidP="00BD3DEB">
      <w:pPr>
        <w:pStyle w:val="a7"/>
        <w:numPr>
          <w:ilvl w:val="2"/>
          <w:numId w:val="337"/>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אספקת מזון ומי שתיה</w:t>
      </w:r>
    </w:p>
    <w:p w14:paraId="2722CD46" w14:textId="77777777" w:rsidR="001815B9" w:rsidRPr="006A5025" w:rsidRDefault="001815B9" w:rsidP="00BD3DEB">
      <w:pPr>
        <w:pStyle w:val="a7"/>
        <w:numPr>
          <w:ilvl w:val="0"/>
          <w:numId w:val="86"/>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בעל אורווה יספק לבעלי החיים מזון ומי שתיה כמפורט להלן:</w:t>
      </w:r>
    </w:p>
    <w:p w14:paraId="7D29C7F3" w14:textId="77777777" w:rsidR="001815B9" w:rsidRPr="006A5025" w:rsidRDefault="001815B9" w:rsidP="00BD3DEB">
      <w:pPr>
        <w:pStyle w:val="a7"/>
        <w:numPr>
          <w:ilvl w:val="0"/>
          <w:numId w:val="87"/>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מזון בכמות, בתדירות ובהרכב תזונתי מתאימים לצרכיהם ולהרגלי האכילה של בעלי החיים לפי סוגם, מינם, גילם. ככל שלבעל החיים מצב בריאותי המחייב שינוי בכמות, בתדירות ובהרכב התזונתי של המזון, יסופק לו מזון בהתאם לקביעת רופא וטרינר.</w:t>
      </w:r>
    </w:p>
    <w:p w14:paraId="46E8A718" w14:textId="77777777" w:rsidR="001815B9" w:rsidRPr="006A5025" w:rsidRDefault="001815B9" w:rsidP="00BD3DEB">
      <w:pPr>
        <w:pStyle w:val="a7"/>
        <w:numPr>
          <w:ilvl w:val="0"/>
          <w:numId w:val="87"/>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מזון שאינו מקולקל, מורעל או עבש.</w:t>
      </w:r>
    </w:p>
    <w:p w14:paraId="665F1A42" w14:textId="77777777" w:rsidR="001815B9" w:rsidRPr="006A5025" w:rsidRDefault="001815B9" w:rsidP="00BD3DEB">
      <w:pPr>
        <w:pStyle w:val="a7"/>
        <w:numPr>
          <w:ilvl w:val="0"/>
          <w:numId w:val="87"/>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במידה והמזון מוחזק במתבן, המתבן יהיה מרוצף ברצפת בטון. והמזון  יונח על משטחי עץ המונחים על רצפת הבטון באופן שהמזון יהיה מאוורר בכל עת ותימנע גישה של מכרסמים ונחשים.</w:t>
      </w:r>
    </w:p>
    <w:p w14:paraId="697F4E4F" w14:textId="77777777" w:rsidR="001815B9" w:rsidRPr="006A5025" w:rsidRDefault="001815B9" w:rsidP="00BD3DEB">
      <w:pPr>
        <w:pStyle w:val="a7"/>
        <w:numPr>
          <w:ilvl w:val="0"/>
          <w:numId w:val="87"/>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 xml:space="preserve">מי שתיה זמינים ונקיים בכמות ובתדירות המתאימות לצרכי בעלי החיים. </w:t>
      </w:r>
    </w:p>
    <w:p w14:paraId="53EC21F6" w14:textId="77777777" w:rsidR="001815B9" w:rsidRPr="006A5025" w:rsidRDefault="001815B9" w:rsidP="00BD3DEB">
      <w:pPr>
        <w:pStyle w:val="a7"/>
        <w:numPr>
          <w:ilvl w:val="2"/>
          <w:numId w:val="337"/>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קשירת בעלי חיים</w:t>
      </w:r>
      <w:r w:rsidRPr="006A5025">
        <w:rPr>
          <w:rFonts w:ascii="David" w:eastAsia="Times New Roman" w:hAnsi="David" w:cs="David"/>
          <w:sz w:val="24"/>
          <w:szCs w:val="24"/>
          <w:rtl/>
          <w:lang w:eastAsia="he-IL"/>
        </w:rPr>
        <w:t xml:space="preserve"> - קשירת</w:t>
      </w:r>
      <w:r w:rsidRPr="006A5025">
        <w:rPr>
          <w:rFonts w:ascii="David" w:eastAsia="Times New Roman" w:hAnsi="David" w:cs="David"/>
          <w:sz w:val="24"/>
          <w:szCs w:val="24"/>
          <w:lang w:eastAsia="he-IL"/>
        </w:rPr>
        <w:t xml:space="preserve"> </w:t>
      </w:r>
      <w:r w:rsidRPr="006A5025">
        <w:rPr>
          <w:rFonts w:ascii="David" w:eastAsia="Times New Roman" w:hAnsi="David" w:cs="David"/>
          <w:sz w:val="24"/>
          <w:szCs w:val="24"/>
          <w:rtl/>
          <w:lang w:eastAsia="he-IL"/>
        </w:rPr>
        <w:t>בעלי חיים תבוצע באמצעות חבל שבקצהו ראשיית בית בלבד באופן המאפשר תנועה חופשית ובטוחה לבעלי החיים.</w:t>
      </w:r>
    </w:p>
    <w:p w14:paraId="24DFBE79" w14:textId="77777777" w:rsidR="001815B9" w:rsidRPr="006A5025" w:rsidRDefault="001815B9" w:rsidP="00BD3DEB">
      <w:pPr>
        <w:pStyle w:val="a7"/>
        <w:numPr>
          <w:ilvl w:val="2"/>
          <w:numId w:val="337"/>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פיקוח רפואי</w:t>
      </w:r>
    </w:p>
    <w:p w14:paraId="369AF536" w14:textId="4671DA1E" w:rsidR="001815B9" w:rsidRPr="00EB6182" w:rsidRDefault="001815B9" w:rsidP="00BD3DEB">
      <w:pPr>
        <w:pStyle w:val="a7"/>
        <w:numPr>
          <w:ilvl w:val="0"/>
          <w:numId w:val="88"/>
        </w:numPr>
        <w:spacing w:after="0" w:line="360" w:lineRule="auto"/>
        <w:jc w:val="both"/>
        <w:rPr>
          <w:rFonts w:ascii="David" w:eastAsia="Times New Roman" w:hAnsi="David" w:cs="David"/>
          <w:b/>
          <w:bCs/>
          <w:sz w:val="24"/>
          <w:szCs w:val="24"/>
          <w:lang w:eastAsia="he-IL"/>
        </w:rPr>
      </w:pPr>
      <w:r w:rsidRPr="00EB6182">
        <w:rPr>
          <w:rFonts w:ascii="David" w:eastAsia="Times New Roman" w:hAnsi="David" w:cs="David"/>
          <w:sz w:val="24"/>
          <w:szCs w:val="24"/>
          <w:rtl/>
          <w:lang w:eastAsia="he-IL"/>
        </w:rPr>
        <w:t>העסק יכלול עמדת טיפולים וטרינרית כאמור בסעיף 4.5.4.(</w:t>
      </w:r>
      <w:r w:rsidR="00EB6182" w:rsidRPr="00EB6182">
        <w:rPr>
          <w:rFonts w:ascii="David" w:eastAsia="Times New Roman" w:hAnsi="David" w:cs="David" w:hint="cs"/>
          <w:sz w:val="24"/>
          <w:szCs w:val="24"/>
          <w:rtl/>
          <w:lang w:eastAsia="he-IL"/>
        </w:rPr>
        <w:t>7</w:t>
      </w:r>
      <w:r w:rsidRPr="00EB6182">
        <w:rPr>
          <w:rFonts w:ascii="David" w:eastAsia="Times New Roman" w:hAnsi="David" w:cs="David"/>
          <w:sz w:val="24"/>
          <w:szCs w:val="24"/>
          <w:rtl/>
          <w:lang w:eastAsia="he-IL"/>
        </w:rPr>
        <w:t>), לצורך מתן טיפול לבעל החיים.</w:t>
      </w:r>
    </w:p>
    <w:p w14:paraId="71BDD681" w14:textId="77777777" w:rsidR="001815B9" w:rsidRPr="006A5025" w:rsidRDefault="001815B9" w:rsidP="00BD3DEB">
      <w:pPr>
        <w:pStyle w:val="a7"/>
        <w:numPr>
          <w:ilvl w:val="0"/>
          <w:numId w:val="88"/>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כל בעל חיים בעסק ייבדק  בידי רופא וטרינר פעם בחודש לפחות.</w:t>
      </w:r>
    </w:p>
    <w:p w14:paraId="1ADB146B" w14:textId="77777777" w:rsidR="001815B9" w:rsidRPr="006A5025" w:rsidRDefault="001815B9" w:rsidP="00BD3DEB">
      <w:pPr>
        <w:pStyle w:val="a7"/>
        <w:numPr>
          <w:ilvl w:val="0"/>
          <w:numId w:val="88"/>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בעל העסק יביא לבדיקת רופא וטרינר, בתוך זמן סביר, כל בעלי החיים, הנמצאים באורווה ומגלים סימני מחלה או פציעה.</w:t>
      </w:r>
    </w:p>
    <w:p w14:paraId="61AB0298" w14:textId="77777777" w:rsidR="001815B9" w:rsidRPr="006A5025" w:rsidRDefault="001815B9" w:rsidP="00BD3DEB">
      <w:pPr>
        <w:pStyle w:val="a7"/>
        <w:numPr>
          <w:ilvl w:val="2"/>
          <w:numId w:val="337"/>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בידוד בעלי חיים חולים</w:t>
      </w:r>
    </w:p>
    <w:p w14:paraId="788F641F" w14:textId="77777777" w:rsidR="001815B9" w:rsidRPr="006A5025" w:rsidRDefault="001815B9" w:rsidP="00BD3DEB">
      <w:pPr>
        <w:pStyle w:val="a7"/>
        <w:numPr>
          <w:ilvl w:val="0"/>
          <w:numId w:val="89"/>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 xml:space="preserve">בעל העסק או אחראי על אורווה יעביר לבידוד בעלי חיים החולים במחלה מדבקת, או חשודים ככאלה. </w:t>
      </w:r>
    </w:p>
    <w:p w14:paraId="3000F079" w14:textId="77777777" w:rsidR="001815B9" w:rsidRPr="006A5025" w:rsidRDefault="001815B9" w:rsidP="00BD3DEB">
      <w:pPr>
        <w:pStyle w:val="a7"/>
        <w:numPr>
          <w:ilvl w:val="0"/>
          <w:numId w:val="89"/>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התאים בהם מוחזקים בעלי חיים בבידוד יסומנו בשלט שעליו המילים "בבידוד רפואי".</w:t>
      </w:r>
    </w:p>
    <w:p w14:paraId="2F162B7F" w14:textId="77777777" w:rsidR="001815B9" w:rsidRPr="006A5025" w:rsidRDefault="001815B9" w:rsidP="00BD3DEB">
      <w:pPr>
        <w:pStyle w:val="a7"/>
        <w:numPr>
          <w:ilvl w:val="2"/>
          <w:numId w:val="337"/>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מכירה או מסירה של בעל חיים</w:t>
      </w:r>
    </w:p>
    <w:p w14:paraId="008F834D" w14:textId="77777777" w:rsidR="001815B9" w:rsidRPr="006A5025" w:rsidRDefault="001815B9" w:rsidP="00BD3DEB">
      <w:pPr>
        <w:pStyle w:val="a7"/>
        <w:numPr>
          <w:ilvl w:val="0"/>
          <w:numId w:val="90"/>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לא ימסור בעל העסק בעלי חיים מהאורווה אלא אם למיטב ידיעתו אינם חולים ואינם מגלים סימני מחלה בשעת מסירתו.</w:t>
      </w:r>
    </w:p>
    <w:p w14:paraId="1CACE47C" w14:textId="77777777" w:rsidR="001815B9" w:rsidRPr="006A5025" w:rsidRDefault="001815B9" w:rsidP="00BD3DEB">
      <w:pPr>
        <w:pStyle w:val="a7"/>
        <w:numPr>
          <w:ilvl w:val="0"/>
          <w:numId w:val="90"/>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על אף האמור בסעיף 4.5.12.(1), ניתן למסור בעלי חיים אף אם הם חולים או מגלים סימני מחלה, אם התקיימו תנאים אלה:</w:t>
      </w:r>
    </w:p>
    <w:p w14:paraId="2FC635C7" w14:textId="77777777" w:rsidR="001815B9" w:rsidRPr="006A5025" w:rsidRDefault="001815B9" w:rsidP="00BD3DEB">
      <w:pPr>
        <w:pStyle w:val="a7"/>
        <w:numPr>
          <w:ilvl w:val="0"/>
          <w:numId w:val="91"/>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רופא וטרינר אישר, בכתב, שאין מניעה למסירתם.</w:t>
      </w:r>
    </w:p>
    <w:p w14:paraId="6209D245" w14:textId="77777777" w:rsidR="001815B9" w:rsidRPr="006A5025" w:rsidRDefault="001815B9" w:rsidP="00BD3DEB">
      <w:pPr>
        <w:pStyle w:val="a7"/>
        <w:numPr>
          <w:ilvl w:val="0"/>
          <w:numId w:val="91"/>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רופא וטרינר של האורווה או האחראי על האורווה הסביר למקבל בעל החיים את משמעות בעיותיהם הרפואיות.</w:t>
      </w:r>
    </w:p>
    <w:p w14:paraId="2DD48163" w14:textId="77777777" w:rsidR="001815B9" w:rsidRPr="006A5025" w:rsidRDefault="001815B9" w:rsidP="00BD3DEB">
      <w:pPr>
        <w:pStyle w:val="a7"/>
        <w:numPr>
          <w:ilvl w:val="0"/>
          <w:numId w:val="91"/>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מקבל בעלי החיים אישר, בכתב, שיש לו רצון, יכולת ואמצעים לטפל בהם.</w:t>
      </w:r>
    </w:p>
    <w:p w14:paraId="4C748CBA" w14:textId="72CCEA21" w:rsidR="001815B9" w:rsidRPr="00970F2F" w:rsidRDefault="001815B9" w:rsidP="00BD3DEB">
      <w:pPr>
        <w:pStyle w:val="a7"/>
        <w:numPr>
          <w:ilvl w:val="2"/>
          <w:numId w:val="337"/>
        </w:numPr>
        <w:spacing w:after="0" w:line="360" w:lineRule="auto"/>
        <w:jc w:val="both"/>
        <w:rPr>
          <w:rFonts w:ascii="David" w:eastAsia="Times New Roman" w:hAnsi="David" w:cs="David"/>
          <w:sz w:val="24"/>
          <w:szCs w:val="24"/>
          <w:lang w:eastAsia="he-IL"/>
        </w:rPr>
      </w:pPr>
      <w:r w:rsidRPr="00970F2F">
        <w:rPr>
          <w:rFonts w:ascii="David" w:eastAsia="Times New Roman" w:hAnsi="David" w:cs="David"/>
          <w:b/>
          <w:bCs/>
          <w:sz w:val="24"/>
          <w:szCs w:val="24"/>
          <w:rtl/>
          <w:lang w:eastAsia="he-IL"/>
        </w:rPr>
        <w:t>העבדת בעלי חיים</w:t>
      </w:r>
    </w:p>
    <w:p w14:paraId="2E47ACA3" w14:textId="77777777" w:rsidR="001815B9" w:rsidRPr="006A5025" w:rsidRDefault="001815B9" w:rsidP="00BD3DEB">
      <w:pPr>
        <w:pStyle w:val="a7"/>
        <w:numPr>
          <w:ilvl w:val="0"/>
          <w:numId w:val="73"/>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בעל העסק לא יעביד בעל חיים אם הוא במצב כמפורט להלן:</w:t>
      </w:r>
    </w:p>
    <w:p w14:paraId="0EB6C6BB" w14:textId="77777777" w:rsidR="001815B9" w:rsidRPr="006A5025" w:rsidRDefault="001815B9" w:rsidP="00BD3DEB">
      <w:pPr>
        <w:pStyle w:val="a7"/>
        <w:numPr>
          <w:ilvl w:val="0"/>
          <w:numId w:val="74"/>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חולה או חשוד כחולה.</w:t>
      </w:r>
    </w:p>
    <w:p w14:paraId="14F29B6C" w14:textId="77777777" w:rsidR="001815B9" w:rsidRPr="006A5025" w:rsidRDefault="001815B9" w:rsidP="00BD3DEB">
      <w:pPr>
        <w:pStyle w:val="a7"/>
        <w:numPr>
          <w:ilvl w:val="0"/>
          <w:numId w:val="74"/>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נקבה המטופלת בצאצא שגילו פחות משלושים ימים.</w:t>
      </w:r>
    </w:p>
    <w:p w14:paraId="3A414D82" w14:textId="77777777" w:rsidR="001815B9" w:rsidRPr="006A5025" w:rsidRDefault="001815B9" w:rsidP="00BD3DEB">
      <w:pPr>
        <w:pStyle w:val="a7"/>
        <w:numPr>
          <w:ilvl w:val="0"/>
          <w:numId w:val="74"/>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גיל בעל החיים פחות משלוש שנים.</w:t>
      </w:r>
    </w:p>
    <w:p w14:paraId="764754CE" w14:textId="77777777" w:rsidR="001815B9" w:rsidRPr="006A5025" w:rsidRDefault="001815B9" w:rsidP="00BD3DEB">
      <w:pPr>
        <w:pStyle w:val="a7"/>
        <w:numPr>
          <w:ilvl w:val="0"/>
          <w:numId w:val="74"/>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נקבה שצאצאה נלווה אליה, למעט לרכיבה שלא במסגרת מסחרית.</w:t>
      </w:r>
    </w:p>
    <w:p w14:paraId="298D6836" w14:textId="77777777" w:rsidR="001815B9" w:rsidRPr="006A5025" w:rsidRDefault="001815B9" w:rsidP="00BD3DEB">
      <w:pPr>
        <w:pStyle w:val="a7"/>
        <w:numPr>
          <w:ilvl w:val="0"/>
          <w:numId w:val="74"/>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בעל חיים שרופא וטרינר הגביל את פעילותו באישור תקף אלא בהתאם להגבלה כאמור.</w:t>
      </w:r>
    </w:p>
    <w:p w14:paraId="30E39F62" w14:textId="77777777" w:rsidR="001815B9" w:rsidRPr="006A5025" w:rsidRDefault="001815B9" w:rsidP="00BD3DEB">
      <w:pPr>
        <w:pStyle w:val="a7"/>
        <w:numPr>
          <w:ilvl w:val="0"/>
          <w:numId w:val="74"/>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נקבה המצויה במחצית השנייה של הריונה, אלא אם כן אישר רופא וטרינר באישור תקף שהיא כשירה להפעלה ובמגבלות שרשם.</w:t>
      </w:r>
    </w:p>
    <w:p w14:paraId="27663C2F" w14:textId="77777777" w:rsidR="001815B9" w:rsidRPr="006A5025" w:rsidRDefault="001815B9" w:rsidP="00BD3DEB">
      <w:pPr>
        <w:pStyle w:val="a7"/>
        <w:numPr>
          <w:ilvl w:val="0"/>
          <w:numId w:val="74"/>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נקבה המטופלת בצאצא שגילו שלושים ימים עד שישים ימים, לפרק זמן העולה על שעתיים רצופות ולכל היותר ארבע שעות ביממה. פרק זמן המנוחה שבין זמני ההפעלה לא יפחת משעה.</w:t>
      </w:r>
    </w:p>
    <w:p w14:paraId="181F98CA" w14:textId="77777777" w:rsidR="001815B9" w:rsidRPr="006A5025" w:rsidRDefault="001815B9" w:rsidP="00BD3DEB">
      <w:pPr>
        <w:pStyle w:val="a7"/>
        <w:numPr>
          <w:ilvl w:val="0"/>
          <w:numId w:val="74"/>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נקבה המטופלת בצאצא שגילו מעל שישים ימים ועד 120 ימים, ומעל 120 ימים כל עוד הוא יונק, לפרק זמן העולה על שעתיים רצופות ולכל היותר שש שעות ביממה. פרק זמן המנוחה שבין זמני ההפעלה לא יפחת משעה.</w:t>
      </w:r>
    </w:p>
    <w:p w14:paraId="0F353C53" w14:textId="77777777" w:rsidR="001815B9" w:rsidRPr="006A5025" w:rsidRDefault="001815B9" w:rsidP="00BD3DEB">
      <w:pPr>
        <w:pStyle w:val="a7"/>
        <w:numPr>
          <w:ilvl w:val="0"/>
          <w:numId w:val="73"/>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בעל העסק לא יעביד בעל חיים רתום לעגלה או לכרכרה אלא בתנאים אלה:</w:t>
      </w:r>
    </w:p>
    <w:p w14:paraId="085805D0" w14:textId="77777777" w:rsidR="001815B9" w:rsidRPr="006A5025" w:rsidRDefault="001815B9" w:rsidP="00BD3DEB">
      <w:pPr>
        <w:pStyle w:val="a7"/>
        <w:numPr>
          <w:ilvl w:val="0"/>
          <w:numId w:val="75"/>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בעגלה או בכרכרה מותקן מעצור, המאפשר בלימת הגלגלים.</w:t>
      </w:r>
    </w:p>
    <w:p w14:paraId="33E39EE1" w14:textId="77777777" w:rsidR="001815B9" w:rsidRPr="006A5025" w:rsidRDefault="001815B9" w:rsidP="00BD3DEB">
      <w:pPr>
        <w:pStyle w:val="a7"/>
        <w:numPr>
          <w:ilvl w:val="0"/>
          <w:numId w:val="75"/>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מבנה העגלה או הכרכרה והרתמות לא פוגע בבעלי החיים ומתאים לגודלם.</w:t>
      </w:r>
    </w:p>
    <w:p w14:paraId="3E52FEEC" w14:textId="77777777" w:rsidR="001815B9" w:rsidRPr="006A5025" w:rsidRDefault="001815B9" w:rsidP="00BD3DEB">
      <w:pPr>
        <w:pStyle w:val="a7"/>
        <w:numPr>
          <w:ilvl w:val="0"/>
          <w:numId w:val="75"/>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על העגלה או על הכרכרה רשום משקלה.</w:t>
      </w:r>
    </w:p>
    <w:p w14:paraId="110A6DC4" w14:textId="77777777" w:rsidR="001815B9" w:rsidRPr="006A5025" w:rsidRDefault="001815B9" w:rsidP="00BD3DEB">
      <w:pPr>
        <w:pStyle w:val="a7"/>
        <w:numPr>
          <w:ilvl w:val="0"/>
          <w:numId w:val="73"/>
        </w:numPr>
        <w:tabs>
          <w:tab w:val="left" w:pos="1643"/>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משא מרבי:</w:t>
      </w:r>
    </w:p>
    <w:p w14:paraId="5821BD5C" w14:textId="77777777" w:rsidR="001815B9" w:rsidRPr="006A5025" w:rsidRDefault="001815B9" w:rsidP="00BD3DEB">
      <w:pPr>
        <w:pStyle w:val="a7"/>
        <w:numPr>
          <w:ilvl w:val="0"/>
          <w:numId w:val="76"/>
        </w:numPr>
        <w:tabs>
          <w:tab w:val="left" w:pos="1643"/>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בעל העסק לא יעביד בעלי חיים אלא אם כן בדק ומצא שהמשקל שעליהם לשאת מתאים ליכולתם הגופנית.</w:t>
      </w:r>
    </w:p>
    <w:p w14:paraId="216A655D" w14:textId="77777777" w:rsidR="001815B9" w:rsidRPr="006A5025" w:rsidRDefault="001815B9" w:rsidP="00BD3DEB">
      <w:pPr>
        <w:pStyle w:val="a7"/>
        <w:numPr>
          <w:ilvl w:val="0"/>
          <w:numId w:val="76"/>
        </w:numPr>
        <w:tabs>
          <w:tab w:val="left" w:pos="1643"/>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בלי לגרוע מהוראות סעיף 4.5.13.(3א), כאשר מדובר במשיכת כרכרה או גרירת עגלה, המשקל הכולל (עגלה /כרכרה + נוסעים) לא יעלה על:</w:t>
      </w:r>
    </w:p>
    <w:p w14:paraId="09BF6CB1" w14:textId="77777777" w:rsidR="001815B9" w:rsidRPr="006A5025" w:rsidRDefault="001815B9" w:rsidP="00BD3DEB">
      <w:pPr>
        <w:pStyle w:val="a7"/>
        <w:numPr>
          <w:ilvl w:val="0"/>
          <w:numId w:val="77"/>
        </w:numPr>
        <w:tabs>
          <w:tab w:val="left" w:pos="1643"/>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1,000 ק"ג לכל סוס או פרד.</w:t>
      </w:r>
    </w:p>
    <w:p w14:paraId="0FB975DB" w14:textId="77777777" w:rsidR="001815B9" w:rsidRPr="006A5025" w:rsidRDefault="001815B9" w:rsidP="00BD3DEB">
      <w:pPr>
        <w:pStyle w:val="a7"/>
        <w:numPr>
          <w:ilvl w:val="0"/>
          <w:numId w:val="77"/>
        </w:numPr>
        <w:tabs>
          <w:tab w:val="left" w:pos="1643"/>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500 ק"ג לכל חמור.</w:t>
      </w:r>
    </w:p>
    <w:p w14:paraId="58EB04D6" w14:textId="77777777" w:rsidR="001815B9" w:rsidRPr="006A5025" w:rsidRDefault="001815B9" w:rsidP="00BD3DEB">
      <w:pPr>
        <w:pStyle w:val="a7"/>
        <w:numPr>
          <w:ilvl w:val="0"/>
          <w:numId w:val="73"/>
        </w:numPr>
        <w:tabs>
          <w:tab w:val="left" w:pos="1643"/>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מנוחה - בעל העסק לא יעביד בעלי חיים אלא אם כן הוא מספק להם פרקי מנוחה בתדירות המתאימה לסוג ולעוצמת המאמץ. בכל מקרה פרק הזמן הרצוף שבו יועבדו בעלי החיים לא יעלה על שלוש שעות, ובתומם יתאפשר לבעלי החיים לנוח במשך שלושים דקות רצופות לפחות.</w:t>
      </w:r>
    </w:p>
    <w:p w14:paraId="4B255B03" w14:textId="597CA09B" w:rsidR="001815B9" w:rsidRPr="006A5025" w:rsidRDefault="001815B9" w:rsidP="00BD3DEB">
      <w:pPr>
        <w:pStyle w:val="a7"/>
        <w:numPr>
          <w:ilvl w:val="0"/>
          <w:numId w:val="73"/>
        </w:numPr>
        <w:tabs>
          <w:tab w:val="left" w:pos="1643"/>
        </w:tabs>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 xml:space="preserve">חובת נשיאת אישור - בעל העסק או מי מטעמו לא יעביד בעל חיים העבדה מסחרית אלא אם כן הוא נושא עמו, בעת ההעבדה, אישור תקף לגבי אותו בעל חיים. </w:t>
      </w:r>
      <w:r w:rsidR="0014115A">
        <w:rPr>
          <w:rFonts w:ascii="David" w:eastAsia="Times New Roman" w:hAnsi="David" w:cs="David"/>
          <w:sz w:val="24"/>
          <w:szCs w:val="24"/>
          <w:rtl/>
          <w:lang w:eastAsia="he-IL"/>
        </w:rPr>
        <w:t xml:space="preserve">הייתה ההעבדה במסגרת אתר פעילות </w:t>
      </w:r>
      <w:r w:rsidR="0014115A">
        <w:rPr>
          <w:rFonts w:ascii="David" w:eastAsia="Times New Roman" w:hAnsi="David" w:cs="David" w:hint="cs"/>
          <w:sz w:val="24"/>
          <w:szCs w:val="24"/>
          <w:rtl/>
          <w:lang w:eastAsia="he-IL"/>
        </w:rPr>
        <w:t>-</w:t>
      </w:r>
      <w:r w:rsidRPr="006A5025">
        <w:rPr>
          <w:rFonts w:ascii="David" w:eastAsia="Times New Roman" w:hAnsi="David" w:cs="David"/>
          <w:sz w:val="24"/>
          <w:szCs w:val="24"/>
          <w:rtl/>
          <w:lang w:eastAsia="he-IL"/>
        </w:rPr>
        <w:t xml:space="preserve"> האישור התקף ימצא באתר הפעילות. בסעיף זה, אישור תקף - </w:t>
      </w:r>
      <w:r w:rsidRPr="006A5025">
        <w:rPr>
          <w:rFonts w:ascii="David" w:hAnsi="David" w:cs="David"/>
          <w:sz w:val="24"/>
          <w:szCs w:val="24"/>
          <w:rtl/>
        </w:rPr>
        <w:t>אישור רופא וטרינר (נספח 4), שבעל חיים נבדק על ידו, ולא חלפו שלושים ימים מיום הבדיקה</w:t>
      </w:r>
    </w:p>
    <w:p w14:paraId="732150B0" w14:textId="77777777" w:rsidR="001815B9" w:rsidRPr="006A5025" w:rsidRDefault="001815B9" w:rsidP="00BD3DEB">
      <w:pPr>
        <w:pStyle w:val="a7"/>
        <w:numPr>
          <w:ilvl w:val="0"/>
          <w:numId w:val="73"/>
        </w:numPr>
        <w:tabs>
          <w:tab w:val="left" w:pos="1643"/>
        </w:tabs>
        <w:spacing w:after="0" w:line="360" w:lineRule="auto"/>
        <w:jc w:val="both"/>
        <w:rPr>
          <w:rFonts w:ascii="David" w:eastAsia="Times New Roman" w:hAnsi="David" w:cs="David"/>
          <w:sz w:val="24"/>
          <w:szCs w:val="24"/>
          <w:rtl/>
          <w:lang w:eastAsia="he-IL"/>
        </w:rPr>
      </w:pPr>
      <w:r w:rsidRPr="006A5025">
        <w:rPr>
          <w:rFonts w:ascii="David" w:eastAsia="Times New Roman" w:hAnsi="David" w:cs="David"/>
          <w:sz w:val="24"/>
          <w:szCs w:val="24"/>
          <w:rtl/>
          <w:lang w:eastAsia="he-IL"/>
        </w:rPr>
        <w:t>חובת סימון בשבב - לא יחזיק בעל העסק בעלי חיים באתר פעילות ולא יעבידם העבדה מסחרית, אלא אם כן בעלי החיים סומנו בשבב כהגדרתו במפרט זה.</w:t>
      </w:r>
    </w:p>
    <w:p w14:paraId="7B346523" w14:textId="4ED37157" w:rsidR="001815B9" w:rsidRPr="00970F2F" w:rsidRDefault="001815B9" w:rsidP="00BD3DEB">
      <w:pPr>
        <w:pStyle w:val="a7"/>
        <w:numPr>
          <w:ilvl w:val="2"/>
          <w:numId w:val="337"/>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הפעלת אתר פעילות</w:t>
      </w:r>
    </w:p>
    <w:p w14:paraId="2418F8D6" w14:textId="77777777" w:rsidR="001815B9" w:rsidRPr="006A5025" w:rsidRDefault="001815B9" w:rsidP="00BD3DEB">
      <w:pPr>
        <w:pStyle w:val="a7"/>
        <w:numPr>
          <w:ilvl w:val="0"/>
          <w:numId w:val="103"/>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אחראי על אתר פעילות:</w:t>
      </w:r>
    </w:p>
    <w:p w14:paraId="6D0EECCD" w14:textId="77777777" w:rsidR="001815B9" w:rsidRPr="006A5025" w:rsidRDefault="001815B9" w:rsidP="00BD3DEB">
      <w:pPr>
        <w:pStyle w:val="a7"/>
        <w:numPr>
          <w:ilvl w:val="0"/>
          <w:numId w:val="104"/>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יציב שלט, במקום שבו עולים המבקרים על בעלי החיים או על הכרכרות, בעברית ובערבית, ובו מפורט כללי ההתנהגות והבטיחות באתר הפעילות בהתאם (נספח 5)</w:t>
      </w:r>
    </w:p>
    <w:p w14:paraId="709F641D" w14:textId="77777777" w:rsidR="001815B9" w:rsidRPr="006A5025" w:rsidRDefault="001815B9" w:rsidP="00BD3DEB">
      <w:pPr>
        <w:pStyle w:val="a7"/>
        <w:numPr>
          <w:ilvl w:val="0"/>
          <w:numId w:val="104"/>
        </w:numPr>
        <w:spacing w:after="0" w:line="360" w:lineRule="auto"/>
        <w:jc w:val="both"/>
        <w:rPr>
          <w:rFonts w:ascii="David" w:eastAsia="Times New Roman" w:hAnsi="David" w:cs="David"/>
          <w:b/>
          <w:bCs/>
          <w:sz w:val="24"/>
          <w:szCs w:val="24"/>
          <w:rtl/>
          <w:lang w:eastAsia="he-IL"/>
        </w:rPr>
      </w:pPr>
      <w:r w:rsidRPr="006A5025">
        <w:rPr>
          <w:rFonts w:ascii="David" w:eastAsia="Times New Roman" w:hAnsi="David" w:cs="David"/>
          <w:sz w:val="24"/>
          <w:szCs w:val="24"/>
          <w:rtl/>
          <w:lang w:eastAsia="he-IL"/>
        </w:rPr>
        <w:t>לא יפעילו אלא אם כן, למספר המדריכים בו, מתאפשר  לפקח על רווחת כל בעלי החיים המופעלים בו, לרבות ליווי בעת יציאתם לשטח פתוח.</w:t>
      </w:r>
    </w:p>
    <w:p w14:paraId="2DD09F40" w14:textId="77777777" w:rsidR="001815B9" w:rsidRPr="006A5025" w:rsidRDefault="001815B9" w:rsidP="00BD3DEB">
      <w:pPr>
        <w:pStyle w:val="a7"/>
        <w:numPr>
          <w:ilvl w:val="0"/>
          <w:numId w:val="103"/>
        </w:numPr>
        <w:spacing w:after="0" w:line="360" w:lineRule="auto"/>
        <w:jc w:val="both"/>
        <w:rPr>
          <w:rFonts w:ascii="David" w:hAnsi="David" w:cs="David"/>
          <w:sz w:val="24"/>
          <w:szCs w:val="24"/>
        </w:rPr>
      </w:pPr>
      <w:r w:rsidRPr="006A5025">
        <w:rPr>
          <w:rFonts w:ascii="David" w:hAnsi="David" w:cs="David"/>
          <w:sz w:val="24"/>
          <w:szCs w:val="24"/>
          <w:rtl/>
        </w:rPr>
        <w:t>חובות מדריך באתר פעילות:</w:t>
      </w:r>
    </w:p>
    <w:p w14:paraId="377A37B0" w14:textId="77777777" w:rsidR="001815B9" w:rsidRPr="006A5025" w:rsidRDefault="001815B9" w:rsidP="00BD3DEB">
      <w:pPr>
        <w:pStyle w:val="a7"/>
        <w:numPr>
          <w:ilvl w:val="0"/>
          <w:numId w:val="105"/>
        </w:numPr>
        <w:spacing w:after="0" w:line="360" w:lineRule="auto"/>
        <w:jc w:val="both"/>
        <w:rPr>
          <w:rFonts w:ascii="David" w:hAnsi="David" w:cs="David"/>
          <w:sz w:val="24"/>
          <w:szCs w:val="24"/>
        </w:rPr>
      </w:pPr>
      <w:r w:rsidRPr="006A5025">
        <w:rPr>
          <w:rFonts w:ascii="David" w:hAnsi="David" w:cs="David"/>
          <w:sz w:val="24"/>
          <w:szCs w:val="24"/>
          <w:rtl/>
        </w:rPr>
        <w:t>בעל העסק לא יאפשר עליית מבקרים על בעלי החיים, או עליית נוסעים על כרכרה, בלא נוכחות מדריך.</w:t>
      </w:r>
    </w:p>
    <w:p w14:paraId="66B721D1" w14:textId="77777777" w:rsidR="001815B9" w:rsidRPr="006A5025" w:rsidRDefault="001815B9" w:rsidP="00BD3DEB">
      <w:pPr>
        <w:pStyle w:val="a7"/>
        <w:numPr>
          <w:ilvl w:val="0"/>
          <w:numId w:val="105"/>
        </w:numPr>
        <w:spacing w:after="0" w:line="360" w:lineRule="auto"/>
        <w:jc w:val="both"/>
        <w:rPr>
          <w:rFonts w:ascii="David" w:hAnsi="David" w:cs="David"/>
          <w:sz w:val="24"/>
          <w:szCs w:val="24"/>
        </w:rPr>
      </w:pPr>
      <w:r w:rsidRPr="006A5025">
        <w:rPr>
          <w:rFonts w:ascii="David" w:hAnsi="David" w:cs="David"/>
          <w:sz w:val="24"/>
          <w:szCs w:val="24"/>
          <w:rtl/>
        </w:rPr>
        <w:t>לא יתיר מדריך למבקר לרכב על בעל חיים או לעלות על כרכרה אלא אם כן בדק ומצא שהמשקל שעל בעל החיים לשאת או לסחוב לפי העניין, מתאים ליכולתו הגופנית ואינו עולה על הקבוע בסעיף 4.5.13.(3).</w:t>
      </w:r>
    </w:p>
    <w:p w14:paraId="1A9948B0" w14:textId="77777777" w:rsidR="001815B9" w:rsidRPr="006A5025" w:rsidRDefault="001815B9" w:rsidP="00BD3DEB">
      <w:pPr>
        <w:pStyle w:val="a7"/>
        <w:numPr>
          <w:ilvl w:val="0"/>
          <w:numId w:val="105"/>
        </w:numPr>
        <w:spacing w:after="0" w:line="360" w:lineRule="auto"/>
        <w:jc w:val="both"/>
        <w:rPr>
          <w:rFonts w:ascii="David" w:hAnsi="David" w:cs="David"/>
          <w:sz w:val="24"/>
          <w:szCs w:val="24"/>
        </w:rPr>
      </w:pPr>
      <w:r w:rsidRPr="006A5025">
        <w:rPr>
          <w:rFonts w:ascii="David" w:hAnsi="David" w:cs="David"/>
          <w:sz w:val="24"/>
          <w:szCs w:val="24"/>
          <w:rtl/>
        </w:rPr>
        <w:t>לא יאפשר מדריך העבדת בעלי חיים אלא אם כן מתאפשר להם פרקי המנוחה הקבועים בסעיף 4.5.13.(4).</w:t>
      </w:r>
    </w:p>
    <w:p w14:paraId="058641C9" w14:textId="77777777" w:rsidR="001815B9" w:rsidRPr="006A5025" w:rsidRDefault="001815B9" w:rsidP="00BD3DEB">
      <w:pPr>
        <w:pStyle w:val="a7"/>
        <w:numPr>
          <w:ilvl w:val="0"/>
          <w:numId w:val="105"/>
        </w:numPr>
        <w:spacing w:after="0" w:line="360" w:lineRule="auto"/>
        <w:jc w:val="both"/>
        <w:rPr>
          <w:rFonts w:ascii="David" w:hAnsi="David" w:cs="David"/>
          <w:sz w:val="24"/>
          <w:szCs w:val="24"/>
          <w:rtl/>
        </w:rPr>
      </w:pPr>
      <w:r w:rsidRPr="006A5025">
        <w:rPr>
          <w:rFonts w:ascii="David" w:hAnsi="David" w:cs="David"/>
          <w:sz w:val="24"/>
          <w:szCs w:val="24"/>
          <w:rtl/>
        </w:rPr>
        <w:t>לא מילא מבקר אחר הוראות מדריך, יורה לו המדריך להפסיק את השתתפותו בפעילות, אלא אם כן נסיבות העניין מחייבות אחרת.</w:t>
      </w:r>
    </w:p>
    <w:p w14:paraId="0A967831" w14:textId="77777777" w:rsidR="001815B9" w:rsidRPr="006A5025" w:rsidRDefault="001815B9" w:rsidP="00BD3DEB">
      <w:pPr>
        <w:pStyle w:val="a7"/>
        <w:numPr>
          <w:ilvl w:val="2"/>
          <w:numId w:val="337"/>
        </w:numPr>
        <w:tabs>
          <w:tab w:val="left" w:pos="1643"/>
          <w:tab w:val="left" w:pos="2546"/>
        </w:tabs>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רישום ודיווח</w:t>
      </w:r>
    </w:p>
    <w:p w14:paraId="498D9DCE" w14:textId="77777777" w:rsidR="001815B9" w:rsidRPr="006A5025" w:rsidRDefault="001815B9" w:rsidP="00BD3DEB">
      <w:pPr>
        <w:pStyle w:val="a7"/>
        <w:numPr>
          <w:ilvl w:val="0"/>
          <w:numId w:val="106"/>
        </w:numPr>
        <w:tabs>
          <w:tab w:val="left" w:pos="1643"/>
          <w:tab w:val="left" w:pos="2546"/>
        </w:tabs>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 xml:space="preserve">בעל עסק לגידול בעלי חיים ידווח לרופא הווטרינר העירוני, של הרשות המקומית שבתחומה נמצאת האורווה, שיש בבעלותו או בניהולו אורווה ומה אופי הפעילות באורווה (נספח 2). </w:t>
      </w:r>
    </w:p>
    <w:p w14:paraId="58EBD5E8" w14:textId="77777777" w:rsidR="001815B9" w:rsidRPr="006A5025" w:rsidRDefault="001815B9" w:rsidP="00BD3DEB">
      <w:pPr>
        <w:pStyle w:val="a7"/>
        <w:numPr>
          <w:ilvl w:val="0"/>
          <w:numId w:val="106"/>
        </w:numPr>
        <w:tabs>
          <w:tab w:val="left" w:pos="1643"/>
          <w:tab w:val="left" w:pos="2546"/>
        </w:tabs>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בעל העסק ינהל רישום/יומן טיפולים אודות כל פרט באורווה שיכלול כל גילוי סימני מחלה אצל בעלי החיים והבדיקות והטיפולים הרפואיים שניתנו לבעלי החיים שבאורווה, לרבות בדיקות שגרתיות ותוצאותיהן.</w:t>
      </w:r>
    </w:p>
    <w:p w14:paraId="6A79F899" w14:textId="77777777" w:rsidR="001815B9" w:rsidRPr="006A5025" w:rsidRDefault="001815B9" w:rsidP="00BD3DEB">
      <w:pPr>
        <w:pStyle w:val="a7"/>
        <w:numPr>
          <w:ilvl w:val="0"/>
          <w:numId w:val="106"/>
        </w:numPr>
        <w:tabs>
          <w:tab w:val="left" w:pos="1643"/>
          <w:tab w:val="left" w:pos="2546"/>
        </w:tabs>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 xml:space="preserve">הרישום יכלול לפחות - תאריך, סוג הטיפול או הבדיקה, פרטי בעל החיים שטופל, הוראות המשך טיפול שניתן וכן שמו, חתימתו ומספר רישיונו של הרופא הווטרינר שבצע את הבדיקה או הורה על הטיפול (כולל חיסונים שנתיים וטיפולים נגד תולעים). תיעוד הרישום/יומן הטיפולים יישמר בעסק שנתיים לפחות מיום עריכתו. </w:t>
      </w:r>
    </w:p>
    <w:p w14:paraId="6443052F" w14:textId="77777777" w:rsidR="001815B9" w:rsidRPr="006A5025" w:rsidRDefault="001815B9" w:rsidP="00BD3DEB">
      <w:pPr>
        <w:pStyle w:val="a7"/>
        <w:numPr>
          <w:ilvl w:val="0"/>
          <w:numId w:val="106"/>
        </w:numPr>
        <w:tabs>
          <w:tab w:val="left" w:pos="1643"/>
          <w:tab w:val="left" w:pos="2546"/>
        </w:tabs>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בעל העסק יעביר אחת לחודש  לרופא הווטרינר העירוני של הרשות המקומית דו"ח חודשי בנוגע  להעבדת סוסים על גבי טופס "בדיקת בעלי חיים באורווה (נספח 3).</w:t>
      </w:r>
    </w:p>
    <w:p w14:paraId="7A2AC2B9" w14:textId="77777777" w:rsidR="001815B9" w:rsidRPr="006A5025" w:rsidRDefault="001815B9" w:rsidP="00BD3DEB">
      <w:pPr>
        <w:pStyle w:val="a7"/>
        <w:numPr>
          <w:ilvl w:val="2"/>
          <w:numId w:val="337"/>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b/>
          <w:bCs/>
          <w:sz w:val="24"/>
          <w:szCs w:val="24"/>
          <w:rtl/>
          <w:lang w:eastAsia="he-IL"/>
        </w:rPr>
        <w:t>נספחים</w:t>
      </w:r>
    </w:p>
    <w:p w14:paraId="557D2D90" w14:textId="77777777" w:rsidR="001815B9" w:rsidRPr="006A5025" w:rsidRDefault="001815B9" w:rsidP="00BD3DEB">
      <w:pPr>
        <w:pStyle w:val="a7"/>
        <w:numPr>
          <w:ilvl w:val="0"/>
          <w:numId w:val="107"/>
        </w:numPr>
        <w:spacing w:after="0" w:line="360" w:lineRule="auto"/>
        <w:jc w:val="both"/>
        <w:rPr>
          <w:rFonts w:ascii="David" w:eastAsia="Times New Roman" w:hAnsi="David" w:cs="David"/>
          <w:b/>
          <w:bCs/>
          <w:sz w:val="24"/>
          <w:szCs w:val="24"/>
          <w:lang w:eastAsia="he-IL"/>
        </w:rPr>
      </w:pPr>
      <w:r w:rsidRPr="006A5025">
        <w:rPr>
          <w:rFonts w:ascii="David" w:eastAsia="Times New Roman" w:hAnsi="David" w:cs="David"/>
          <w:sz w:val="24"/>
          <w:szCs w:val="24"/>
          <w:rtl/>
          <w:lang w:eastAsia="he-IL"/>
        </w:rPr>
        <w:t>נספח 1 - הצהרה על החזקת סוסיים.</w:t>
      </w:r>
    </w:p>
    <w:p w14:paraId="3E49DEFB" w14:textId="77777777" w:rsidR="001815B9" w:rsidRPr="006A5025" w:rsidRDefault="001815B9" w:rsidP="00BD3DEB">
      <w:pPr>
        <w:pStyle w:val="a7"/>
        <w:numPr>
          <w:ilvl w:val="0"/>
          <w:numId w:val="107"/>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נספח 2 - הודעה על הפעלת אורווה.</w:t>
      </w:r>
    </w:p>
    <w:p w14:paraId="32FC0BB7" w14:textId="4C901F75" w:rsidR="001815B9" w:rsidRPr="006A5025" w:rsidRDefault="0014115A" w:rsidP="00BD3DEB">
      <w:pPr>
        <w:pStyle w:val="a7"/>
        <w:numPr>
          <w:ilvl w:val="0"/>
          <w:numId w:val="107"/>
        </w:numPr>
        <w:spacing w:after="0" w:line="360" w:lineRule="auto"/>
        <w:jc w:val="both"/>
        <w:rPr>
          <w:rFonts w:ascii="David" w:eastAsia="Times New Roman" w:hAnsi="David" w:cs="David"/>
          <w:sz w:val="24"/>
          <w:szCs w:val="24"/>
          <w:lang w:eastAsia="he-IL"/>
        </w:rPr>
      </w:pPr>
      <w:r>
        <w:rPr>
          <w:rFonts w:ascii="David" w:eastAsia="Times New Roman" w:hAnsi="David" w:cs="David"/>
          <w:sz w:val="24"/>
          <w:szCs w:val="24"/>
          <w:rtl/>
          <w:lang w:eastAsia="he-IL"/>
        </w:rPr>
        <w:t xml:space="preserve">נספח 3 </w:t>
      </w:r>
      <w:r>
        <w:rPr>
          <w:rFonts w:ascii="David" w:eastAsia="Times New Roman" w:hAnsi="David" w:cs="David" w:hint="cs"/>
          <w:sz w:val="24"/>
          <w:szCs w:val="24"/>
          <w:rtl/>
          <w:lang w:eastAsia="he-IL"/>
        </w:rPr>
        <w:t>-</w:t>
      </w:r>
      <w:r w:rsidR="001815B9" w:rsidRPr="006A5025">
        <w:rPr>
          <w:rFonts w:ascii="David" w:eastAsia="Times New Roman" w:hAnsi="David" w:cs="David"/>
          <w:sz w:val="24"/>
          <w:szCs w:val="24"/>
          <w:rtl/>
          <w:lang w:eastAsia="he-IL"/>
        </w:rPr>
        <w:t xml:space="preserve"> דו"ח בדיקת בעלי חיים באורווה.</w:t>
      </w:r>
    </w:p>
    <w:p w14:paraId="0A5A3EBB" w14:textId="77777777" w:rsidR="001815B9" w:rsidRPr="006A5025" w:rsidRDefault="001815B9" w:rsidP="00BD3DEB">
      <w:pPr>
        <w:pStyle w:val="a7"/>
        <w:numPr>
          <w:ilvl w:val="0"/>
          <w:numId w:val="107"/>
        </w:numPr>
        <w:spacing w:after="0" w:line="360" w:lineRule="auto"/>
        <w:jc w:val="both"/>
        <w:rPr>
          <w:rFonts w:ascii="David" w:eastAsia="Times New Roman" w:hAnsi="David" w:cs="David"/>
          <w:sz w:val="24"/>
          <w:szCs w:val="24"/>
          <w:lang w:eastAsia="he-IL"/>
        </w:rPr>
      </w:pPr>
      <w:r w:rsidRPr="006A5025">
        <w:rPr>
          <w:rFonts w:ascii="David" w:eastAsia="Times New Roman" w:hAnsi="David" w:cs="David"/>
          <w:sz w:val="24"/>
          <w:szCs w:val="24"/>
          <w:rtl/>
          <w:lang w:eastAsia="he-IL"/>
        </w:rPr>
        <w:t>נספח 4 - אישור רופא וטרינר במקרה של הגבלת בעלי חיים לעבודה או במקרה של העבדת בעלי חיים.</w:t>
      </w:r>
    </w:p>
    <w:p w14:paraId="432537D7" w14:textId="77777777" w:rsidR="001815B9" w:rsidRPr="006A5025" w:rsidRDefault="001815B9" w:rsidP="00BD3DEB">
      <w:pPr>
        <w:pStyle w:val="a7"/>
        <w:numPr>
          <w:ilvl w:val="0"/>
          <w:numId w:val="107"/>
        </w:numPr>
        <w:spacing w:after="0" w:line="360" w:lineRule="auto"/>
        <w:jc w:val="both"/>
        <w:rPr>
          <w:rFonts w:ascii="David" w:eastAsia="Times New Roman" w:hAnsi="David" w:cs="David"/>
          <w:sz w:val="24"/>
          <w:szCs w:val="24"/>
          <w:lang w:eastAsia="he-IL"/>
        </w:rPr>
      </w:pPr>
      <w:r w:rsidRPr="006A5025">
        <w:rPr>
          <w:rFonts w:ascii="David" w:hAnsi="David" w:cs="David"/>
          <w:sz w:val="24"/>
          <w:szCs w:val="24"/>
          <w:rtl/>
          <w:lang w:eastAsia="he-IL"/>
        </w:rPr>
        <w:t>נספח 5 - כללי בטיחות והתנהגות באורווה.</w:t>
      </w:r>
    </w:p>
    <w:p w14:paraId="05DC1DE2" w14:textId="77777777" w:rsidR="001815B9" w:rsidRPr="006A5025" w:rsidRDefault="001815B9" w:rsidP="00BD3DEB">
      <w:pPr>
        <w:spacing w:after="0" w:line="360" w:lineRule="auto"/>
        <w:jc w:val="both"/>
        <w:rPr>
          <w:rStyle w:val="default"/>
          <w:rFonts w:ascii="David" w:hAnsi="David" w:cs="David"/>
          <w:sz w:val="24"/>
          <w:szCs w:val="24"/>
          <w:u w:val="single"/>
          <w:rtl/>
        </w:rPr>
      </w:pPr>
    </w:p>
    <w:p w14:paraId="76BC2E44" w14:textId="77777777" w:rsidR="00970F2F" w:rsidRDefault="00970F2F" w:rsidP="00BD3DEB">
      <w:pPr>
        <w:spacing w:after="0" w:line="360" w:lineRule="auto"/>
        <w:jc w:val="center"/>
        <w:rPr>
          <w:rStyle w:val="default"/>
          <w:rFonts w:ascii="David" w:hAnsi="David" w:cs="David"/>
          <w:b/>
          <w:bCs/>
          <w:sz w:val="24"/>
          <w:szCs w:val="24"/>
          <w:u w:val="single"/>
          <w:rtl/>
        </w:rPr>
      </w:pPr>
      <w:r>
        <w:rPr>
          <w:rStyle w:val="default"/>
          <w:rFonts w:ascii="David" w:hAnsi="David" w:cs="David"/>
          <w:b/>
          <w:bCs/>
          <w:sz w:val="24"/>
          <w:szCs w:val="24"/>
          <w:u w:val="single"/>
          <w:rtl/>
        </w:rPr>
        <w:br w:type="page"/>
      </w:r>
    </w:p>
    <w:p w14:paraId="6873145B" w14:textId="04E9D4C0" w:rsidR="001815B9" w:rsidRPr="006A5025" w:rsidRDefault="00970F2F" w:rsidP="00BD3DEB">
      <w:pPr>
        <w:spacing w:after="0" w:line="360" w:lineRule="auto"/>
        <w:jc w:val="center"/>
        <w:rPr>
          <w:rStyle w:val="default"/>
          <w:rFonts w:ascii="David" w:hAnsi="David" w:cs="David"/>
          <w:b/>
          <w:bCs/>
          <w:sz w:val="24"/>
          <w:szCs w:val="24"/>
          <w:u w:val="single"/>
          <w:rtl/>
        </w:rPr>
      </w:pPr>
      <w:r w:rsidRPr="00EB6182">
        <w:rPr>
          <w:rStyle w:val="default"/>
          <w:rFonts w:ascii="David" w:hAnsi="David" w:cs="David"/>
          <w:b/>
          <w:bCs/>
          <w:sz w:val="24"/>
          <w:szCs w:val="24"/>
          <w:u w:val="single"/>
          <w:rtl/>
        </w:rPr>
        <w:t xml:space="preserve">נספח </w:t>
      </w:r>
      <w:r w:rsidRPr="00EB6182">
        <w:rPr>
          <w:rStyle w:val="default"/>
          <w:rFonts w:ascii="David" w:hAnsi="David" w:cs="David" w:hint="cs"/>
          <w:b/>
          <w:bCs/>
          <w:sz w:val="24"/>
          <w:szCs w:val="24"/>
          <w:u w:val="single"/>
          <w:rtl/>
        </w:rPr>
        <w:t xml:space="preserve">1 - </w:t>
      </w:r>
      <w:r w:rsidR="001815B9" w:rsidRPr="00EB6182">
        <w:rPr>
          <w:rStyle w:val="default"/>
          <w:rFonts w:ascii="David" w:hAnsi="David" w:cs="David"/>
          <w:b/>
          <w:bCs/>
          <w:sz w:val="24"/>
          <w:szCs w:val="24"/>
          <w:u w:val="single"/>
          <w:rtl/>
        </w:rPr>
        <w:t>הצהרה על החזקת סוסיים - כאמור בסעיף 4.5.3.(2ז)</w:t>
      </w:r>
    </w:p>
    <w:p w14:paraId="21E0DC2C" w14:textId="77777777" w:rsidR="001815B9" w:rsidRPr="006A5025" w:rsidRDefault="001815B9" w:rsidP="00BD3DEB">
      <w:pPr>
        <w:spacing w:after="0" w:line="360" w:lineRule="auto"/>
        <w:rPr>
          <w:rStyle w:val="default"/>
          <w:rFonts w:ascii="David" w:eastAsia="Times New Roman" w:hAnsi="David" w:cs="David"/>
          <w:b/>
          <w:bCs/>
          <w:sz w:val="24"/>
          <w:szCs w:val="24"/>
          <w:rtl/>
          <w:lang w:eastAsia="he-IL"/>
        </w:rPr>
      </w:pPr>
      <w:r w:rsidRPr="006A5025">
        <w:rPr>
          <w:rStyle w:val="default"/>
          <w:rFonts w:ascii="David" w:hAnsi="David" w:cs="David"/>
          <w:b/>
          <w:bCs/>
          <w:sz w:val="24"/>
          <w:szCs w:val="24"/>
          <w:rtl/>
        </w:rPr>
        <w:br/>
        <w:t>פרטי בעל האורווה</w:t>
      </w:r>
      <w:r w:rsidRPr="006A5025">
        <w:rPr>
          <w:rStyle w:val="default"/>
          <w:rFonts w:ascii="David" w:hAnsi="David" w:cs="David"/>
          <w:sz w:val="24"/>
          <w:szCs w:val="24"/>
          <w:rtl/>
        </w:rPr>
        <w:t xml:space="preserve">:        </w:t>
      </w:r>
    </w:p>
    <w:p w14:paraId="4A6B5A27" w14:textId="77777777" w:rsidR="001815B9" w:rsidRPr="006A5025" w:rsidRDefault="001815B9" w:rsidP="00BD3DEB">
      <w:pPr>
        <w:pStyle w:val="P00"/>
        <w:spacing w:before="0" w:line="360" w:lineRule="auto"/>
        <w:ind w:left="0" w:right="142"/>
        <w:rPr>
          <w:rStyle w:val="default"/>
          <w:rFonts w:ascii="David" w:eastAsia="Calibri" w:hAnsi="David" w:cs="David"/>
          <w:noProof w:val="0"/>
          <w:sz w:val="24"/>
          <w:szCs w:val="24"/>
          <w:rtl/>
          <w:lang w:eastAsia="en-US"/>
        </w:rPr>
      </w:pPr>
    </w:p>
    <w:p w14:paraId="136E5FAA" w14:textId="77777777" w:rsidR="001815B9" w:rsidRPr="006A5025" w:rsidRDefault="001815B9" w:rsidP="00BD3DEB">
      <w:pPr>
        <w:pStyle w:val="P00"/>
        <w:spacing w:before="0" w:line="360" w:lineRule="auto"/>
        <w:ind w:left="0" w:right="142"/>
        <w:rPr>
          <w:rStyle w:val="default"/>
          <w:rFonts w:ascii="David" w:eastAsia="Calibri" w:hAnsi="David" w:cs="David"/>
          <w:noProof w:val="0"/>
          <w:sz w:val="24"/>
          <w:szCs w:val="24"/>
          <w:rtl/>
          <w:lang w:eastAsia="en-US"/>
        </w:rPr>
      </w:pPr>
      <w:r w:rsidRPr="006A5025">
        <w:rPr>
          <w:rStyle w:val="default"/>
          <w:rFonts w:ascii="David" w:hAnsi="David" w:cs="David"/>
          <w:sz w:val="24"/>
          <w:szCs w:val="24"/>
          <w:u w:val="single"/>
          <w:rtl/>
        </w:rPr>
        <w:t>שם משפחה</w:t>
      </w:r>
      <w:r w:rsidRPr="006A5025">
        <w:rPr>
          <w:rStyle w:val="default"/>
          <w:rFonts w:ascii="David" w:hAnsi="David" w:cs="David"/>
          <w:sz w:val="24"/>
          <w:szCs w:val="24"/>
          <w:rtl/>
        </w:rPr>
        <w:t xml:space="preserve">             </w:t>
      </w:r>
      <w:r w:rsidRPr="006A5025">
        <w:rPr>
          <w:rStyle w:val="default"/>
          <w:rFonts w:ascii="David" w:hAnsi="David" w:cs="David"/>
          <w:sz w:val="24"/>
          <w:szCs w:val="24"/>
          <w:u w:val="single"/>
          <w:rtl/>
        </w:rPr>
        <w:t>שם פרטי</w:t>
      </w:r>
      <w:r w:rsidRPr="006A5025">
        <w:rPr>
          <w:rStyle w:val="default"/>
          <w:rFonts w:ascii="David" w:hAnsi="David" w:cs="David"/>
          <w:sz w:val="24"/>
          <w:szCs w:val="24"/>
          <w:rtl/>
        </w:rPr>
        <w:t xml:space="preserve">                  </w:t>
      </w:r>
      <w:r w:rsidRPr="006A5025">
        <w:rPr>
          <w:rStyle w:val="default"/>
          <w:rFonts w:ascii="David" w:hAnsi="David" w:cs="David"/>
          <w:sz w:val="24"/>
          <w:szCs w:val="24"/>
          <w:u w:val="single"/>
          <w:rtl/>
        </w:rPr>
        <w:t>תעודת זהות</w:t>
      </w:r>
      <w:r w:rsidRPr="006A5025">
        <w:rPr>
          <w:rStyle w:val="default"/>
          <w:rFonts w:ascii="David" w:hAnsi="David" w:cs="David"/>
          <w:sz w:val="24"/>
          <w:szCs w:val="24"/>
          <w:rtl/>
        </w:rPr>
        <w:t xml:space="preserve">             </w:t>
      </w:r>
      <w:r w:rsidRPr="006A5025">
        <w:rPr>
          <w:rStyle w:val="default"/>
          <w:rFonts w:ascii="David" w:hAnsi="David" w:cs="David"/>
          <w:sz w:val="24"/>
          <w:szCs w:val="24"/>
          <w:u w:val="single"/>
          <w:rtl/>
        </w:rPr>
        <w:t>ישוב</w:t>
      </w:r>
    </w:p>
    <w:p w14:paraId="0C58B9E7" w14:textId="77777777" w:rsidR="001815B9" w:rsidRPr="006A5025" w:rsidRDefault="001815B9" w:rsidP="00BD3DEB">
      <w:pPr>
        <w:pStyle w:val="P00"/>
        <w:spacing w:before="0" w:line="360" w:lineRule="auto"/>
        <w:ind w:left="0" w:right="142"/>
        <w:rPr>
          <w:rStyle w:val="default"/>
          <w:rFonts w:ascii="David" w:eastAsia="Calibri" w:hAnsi="David" w:cs="David"/>
          <w:noProof w:val="0"/>
          <w:sz w:val="24"/>
          <w:szCs w:val="24"/>
          <w:rtl/>
          <w:lang w:eastAsia="en-US"/>
        </w:rPr>
      </w:pPr>
      <w:r w:rsidRPr="006A5025">
        <w:rPr>
          <w:rStyle w:val="default"/>
          <w:rFonts w:ascii="David" w:eastAsia="Calibri" w:hAnsi="David" w:cs="David"/>
          <w:noProof w:val="0"/>
          <w:sz w:val="24"/>
          <w:szCs w:val="24"/>
          <w:rtl/>
          <w:lang w:eastAsia="en-US"/>
        </w:rPr>
        <w:t>__________         _________             _________            __________</w:t>
      </w:r>
    </w:p>
    <w:p w14:paraId="42E08EC9" w14:textId="77777777" w:rsidR="001815B9" w:rsidRPr="006A5025" w:rsidRDefault="001815B9" w:rsidP="00BD3DEB">
      <w:pPr>
        <w:pStyle w:val="P00"/>
        <w:spacing w:before="0" w:line="360" w:lineRule="auto"/>
        <w:ind w:left="0" w:right="142"/>
        <w:rPr>
          <w:rStyle w:val="default"/>
          <w:rFonts w:ascii="David" w:hAnsi="David" w:cs="David"/>
          <w:sz w:val="24"/>
          <w:szCs w:val="24"/>
          <w:rtl/>
        </w:rPr>
      </w:pPr>
    </w:p>
    <w:p w14:paraId="3BD293E1" w14:textId="77777777" w:rsidR="001815B9" w:rsidRPr="006A5025" w:rsidRDefault="001815B9" w:rsidP="00BD3DEB">
      <w:pPr>
        <w:pStyle w:val="P00"/>
        <w:spacing w:before="0" w:line="360" w:lineRule="auto"/>
        <w:ind w:left="0" w:right="142"/>
        <w:rPr>
          <w:rStyle w:val="default"/>
          <w:rFonts w:ascii="David" w:hAnsi="David" w:cs="David"/>
          <w:sz w:val="24"/>
          <w:szCs w:val="24"/>
          <w:rtl/>
        </w:rPr>
      </w:pPr>
    </w:p>
    <w:p w14:paraId="187FF6EE" w14:textId="77777777" w:rsidR="001815B9" w:rsidRPr="006A5025" w:rsidRDefault="001815B9" w:rsidP="00BD3DEB">
      <w:pPr>
        <w:pStyle w:val="P00"/>
        <w:spacing w:before="0" w:line="360" w:lineRule="auto"/>
        <w:ind w:left="0" w:right="142"/>
        <w:rPr>
          <w:rStyle w:val="default"/>
          <w:rFonts w:ascii="David" w:hAnsi="David" w:cs="David"/>
          <w:sz w:val="24"/>
          <w:szCs w:val="24"/>
          <w:rtl/>
        </w:rPr>
      </w:pPr>
      <w:r w:rsidRPr="006A5025">
        <w:rPr>
          <w:rStyle w:val="default"/>
          <w:rFonts w:ascii="David" w:hAnsi="David" w:cs="David"/>
          <w:b/>
          <w:bCs/>
          <w:sz w:val="24"/>
          <w:szCs w:val="24"/>
          <w:rtl/>
        </w:rPr>
        <w:t>פרטי הרופא הווטרינר המטפל</w:t>
      </w:r>
      <w:r w:rsidRPr="006A5025">
        <w:rPr>
          <w:rStyle w:val="default"/>
          <w:rFonts w:ascii="David" w:hAnsi="David" w:cs="David"/>
          <w:sz w:val="24"/>
          <w:szCs w:val="24"/>
          <w:rtl/>
        </w:rPr>
        <w:t xml:space="preserve">:       </w:t>
      </w:r>
    </w:p>
    <w:p w14:paraId="0030DA49" w14:textId="77777777" w:rsidR="001815B9" w:rsidRPr="006A5025" w:rsidRDefault="001815B9" w:rsidP="00BD3DEB">
      <w:pPr>
        <w:pStyle w:val="P00"/>
        <w:spacing w:before="0" w:line="360" w:lineRule="auto"/>
        <w:ind w:left="0" w:right="142"/>
        <w:rPr>
          <w:rStyle w:val="default"/>
          <w:rFonts w:ascii="David" w:hAnsi="David" w:cs="David"/>
          <w:sz w:val="24"/>
          <w:szCs w:val="24"/>
          <w:rtl/>
        </w:rPr>
      </w:pPr>
    </w:p>
    <w:p w14:paraId="6D32E37B" w14:textId="77777777" w:rsidR="001815B9" w:rsidRPr="006A5025" w:rsidRDefault="001815B9" w:rsidP="00BD3DEB">
      <w:pPr>
        <w:pStyle w:val="P00"/>
        <w:spacing w:before="0" w:line="360" w:lineRule="auto"/>
        <w:ind w:left="0" w:right="142"/>
        <w:rPr>
          <w:rStyle w:val="default"/>
          <w:rFonts w:ascii="David" w:eastAsia="Calibri" w:hAnsi="David" w:cs="David"/>
          <w:noProof w:val="0"/>
          <w:sz w:val="24"/>
          <w:szCs w:val="24"/>
          <w:rtl/>
          <w:lang w:eastAsia="en-US"/>
        </w:rPr>
      </w:pPr>
      <w:r w:rsidRPr="006A5025">
        <w:rPr>
          <w:rStyle w:val="default"/>
          <w:rFonts w:ascii="David" w:hAnsi="David" w:cs="David"/>
          <w:sz w:val="24"/>
          <w:szCs w:val="24"/>
          <w:u w:val="single"/>
          <w:rtl/>
        </w:rPr>
        <w:t>שם משפחה</w:t>
      </w:r>
      <w:r w:rsidRPr="006A5025">
        <w:rPr>
          <w:rStyle w:val="default"/>
          <w:rFonts w:ascii="David" w:hAnsi="David" w:cs="David"/>
          <w:sz w:val="24"/>
          <w:szCs w:val="24"/>
          <w:rtl/>
        </w:rPr>
        <w:t xml:space="preserve">             </w:t>
      </w:r>
      <w:r w:rsidRPr="006A5025">
        <w:rPr>
          <w:rStyle w:val="default"/>
          <w:rFonts w:ascii="David" w:hAnsi="David" w:cs="David"/>
          <w:sz w:val="24"/>
          <w:szCs w:val="24"/>
          <w:u w:val="single"/>
          <w:rtl/>
        </w:rPr>
        <w:t>שם פרטי</w:t>
      </w:r>
      <w:r w:rsidRPr="006A5025">
        <w:rPr>
          <w:rStyle w:val="default"/>
          <w:rFonts w:ascii="David" w:hAnsi="David" w:cs="David"/>
          <w:sz w:val="24"/>
          <w:szCs w:val="24"/>
          <w:rtl/>
        </w:rPr>
        <w:t xml:space="preserve">                  </w:t>
      </w:r>
      <w:r w:rsidRPr="006A5025">
        <w:rPr>
          <w:rStyle w:val="default"/>
          <w:rFonts w:ascii="David" w:hAnsi="David" w:cs="David"/>
          <w:sz w:val="24"/>
          <w:szCs w:val="24"/>
          <w:u w:val="single"/>
          <w:rtl/>
        </w:rPr>
        <w:t>מספר רשיון</w:t>
      </w:r>
      <w:r w:rsidRPr="006A5025">
        <w:rPr>
          <w:rStyle w:val="default"/>
          <w:rFonts w:ascii="David" w:hAnsi="David" w:cs="David"/>
          <w:sz w:val="24"/>
          <w:szCs w:val="24"/>
          <w:rtl/>
        </w:rPr>
        <w:t xml:space="preserve">              </w:t>
      </w:r>
      <w:r w:rsidRPr="006A5025">
        <w:rPr>
          <w:rStyle w:val="default"/>
          <w:rFonts w:ascii="David" w:hAnsi="David" w:cs="David"/>
          <w:sz w:val="24"/>
          <w:szCs w:val="24"/>
          <w:u w:val="single"/>
          <w:rtl/>
        </w:rPr>
        <w:t>ישוב</w:t>
      </w:r>
    </w:p>
    <w:p w14:paraId="544DD208" w14:textId="77777777" w:rsidR="001815B9" w:rsidRPr="006A5025" w:rsidRDefault="001815B9" w:rsidP="00BD3DEB">
      <w:pPr>
        <w:pStyle w:val="P00"/>
        <w:spacing w:before="0" w:line="360" w:lineRule="auto"/>
        <w:ind w:left="0" w:right="142"/>
        <w:rPr>
          <w:rStyle w:val="default"/>
          <w:rFonts w:ascii="David" w:eastAsia="Calibri" w:hAnsi="David" w:cs="David"/>
          <w:noProof w:val="0"/>
          <w:sz w:val="24"/>
          <w:szCs w:val="24"/>
          <w:rtl/>
          <w:lang w:eastAsia="en-US"/>
        </w:rPr>
      </w:pPr>
      <w:r w:rsidRPr="006A5025">
        <w:rPr>
          <w:rStyle w:val="default"/>
          <w:rFonts w:ascii="David" w:eastAsia="Calibri" w:hAnsi="David" w:cs="David"/>
          <w:noProof w:val="0"/>
          <w:sz w:val="24"/>
          <w:szCs w:val="24"/>
          <w:rtl/>
          <w:lang w:eastAsia="en-US"/>
        </w:rPr>
        <w:t>__________         _________             _________            __________</w:t>
      </w:r>
    </w:p>
    <w:p w14:paraId="487F57CB" w14:textId="77777777" w:rsidR="001815B9" w:rsidRPr="006A5025" w:rsidRDefault="001815B9" w:rsidP="00BD3DEB">
      <w:pPr>
        <w:pStyle w:val="P00"/>
        <w:spacing w:before="0" w:line="360" w:lineRule="auto"/>
        <w:ind w:left="0" w:right="142"/>
        <w:rPr>
          <w:rStyle w:val="default"/>
          <w:rFonts w:ascii="David" w:hAnsi="David" w:cs="David"/>
          <w:sz w:val="24"/>
          <w:szCs w:val="24"/>
          <w:rtl/>
        </w:rPr>
      </w:pPr>
    </w:p>
    <w:p w14:paraId="5857ED3F" w14:textId="77777777" w:rsidR="001815B9" w:rsidRPr="006A5025" w:rsidRDefault="001815B9" w:rsidP="00BD3DEB">
      <w:pPr>
        <w:pStyle w:val="P00"/>
        <w:spacing w:before="0" w:line="360" w:lineRule="auto"/>
        <w:ind w:left="0" w:right="142"/>
        <w:rPr>
          <w:rStyle w:val="default"/>
          <w:rFonts w:ascii="David" w:hAnsi="David" w:cs="David"/>
          <w:sz w:val="24"/>
          <w:szCs w:val="24"/>
          <w:rtl/>
        </w:rPr>
      </w:pPr>
      <w:r w:rsidRPr="006A5025">
        <w:rPr>
          <w:rStyle w:val="default"/>
          <w:rFonts w:ascii="David" w:hAnsi="David" w:cs="David"/>
          <w:sz w:val="24"/>
          <w:szCs w:val="24"/>
          <w:rtl/>
        </w:rPr>
        <w:t>הריני מצהיר, בחתימת ידי, כי באורווה מוחזקים _________סוסיים (נא לפרט סוגים שונים ככל שקיימים)______________________________________________</w:t>
      </w:r>
    </w:p>
    <w:p w14:paraId="4035764F" w14:textId="77777777" w:rsidR="001815B9" w:rsidRPr="006A5025" w:rsidRDefault="001815B9" w:rsidP="00BD3DEB">
      <w:pPr>
        <w:pStyle w:val="P00"/>
        <w:spacing w:before="0" w:line="360" w:lineRule="auto"/>
        <w:ind w:left="0" w:right="142"/>
        <w:rPr>
          <w:rStyle w:val="default"/>
          <w:rFonts w:ascii="David" w:hAnsi="David" w:cs="David"/>
          <w:sz w:val="24"/>
          <w:szCs w:val="24"/>
          <w:rtl/>
        </w:rPr>
      </w:pPr>
      <w:r w:rsidRPr="006A5025">
        <w:rPr>
          <w:rStyle w:val="default"/>
          <w:rFonts w:ascii="David" w:hAnsi="David" w:cs="David"/>
          <w:sz w:val="24"/>
          <w:szCs w:val="24"/>
          <w:rtl/>
        </w:rPr>
        <w:t>__________________________________________________________________________________________________________________________</w:t>
      </w:r>
    </w:p>
    <w:p w14:paraId="5E08882B" w14:textId="77777777" w:rsidR="001815B9" w:rsidRPr="006A5025" w:rsidRDefault="001815B9" w:rsidP="00BD3DEB">
      <w:pPr>
        <w:pStyle w:val="P00"/>
        <w:spacing w:before="0" w:line="360" w:lineRule="auto"/>
        <w:ind w:left="0" w:right="142"/>
        <w:rPr>
          <w:rStyle w:val="default"/>
          <w:rFonts w:ascii="David" w:hAnsi="David" w:cs="David"/>
          <w:sz w:val="24"/>
          <w:szCs w:val="24"/>
          <w:rtl/>
        </w:rPr>
      </w:pPr>
    </w:p>
    <w:p w14:paraId="085CC0CD" w14:textId="77777777" w:rsidR="001815B9" w:rsidRPr="006A5025" w:rsidRDefault="001815B9" w:rsidP="00BD3DEB">
      <w:pPr>
        <w:pStyle w:val="P00"/>
        <w:spacing w:before="0" w:line="360" w:lineRule="auto"/>
        <w:ind w:left="0" w:right="142"/>
        <w:rPr>
          <w:rStyle w:val="default"/>
          <w:rFonts w:ascii="David" w:hAnsi="David" w:cs="David"/>
          <w:sz w:val="24"/>
          <w:szCs w:val="24"/>
          <w:rtl/>
        </w:rPr>
      </w:pPr>
    </w:p>
    <w:p w14:paraId="695D3084" w14:textId="77777777" w:rsidR="001815B9" w:rsidRPr="006A5025" w:rsidRDefault="001815B9" w:rsidP="00BD3DEB">
      <w:pPr>
        <w:pStyle w:val="P00"/>
        <w:spacing w:before="0" w:line="360" w:lineRule="auto"/>
        <w:ind w:left="0" w:right="142"/>
        <w:rPr>
          <w:rStyle w:val="default"/>
          <w:rFonts w:ascii="David" w:hAnsi="David" w:cs="David"/>
          <w:sz w:val="24"/>
          <w:szCs w:val="24"/>
          <w:rtl/>
        </w:rPr>
      </w:pPr>
      <w:r w:rsidRPr="006A5025">
        <w:rPr>
          <w:rStyle w:val="default"/>
          <w:rFonts w:ascii="David" w:hAnsi="David" w:cs="David"/>
          <w:sz w:val="24"/>
          <w:szCs w:val="24"/>
          <w:rtl/>
        </w:rPr>
        <w:t xml:space="preserve"> ______</w:t>
      </w:r>
      <w:r w:rsidRPr="006A5025">
        <w:rPr>
          <w:rStyle w:val="default"/>
          <w:rFonts w:ascii="David" w:hAnsi="David" w:cs="David"/>
          <w:sz w:val="24"/>
          <w:szCs w:val="24"/>
          <w:rtl/>
        </w:rPr>
        <w:tab/>
        <w:t xml:space="preserve">  ___________________           _________            __________</w:t>
      </w:r>
    </w:p>
    <w:p w14:paraId="371B3310" w14:textId="77777777" w:rsidR="001815B9" w:rsidRPr="006A5025" w:rsidRDefault="001815B9" w:rsidP="00BD3DEB">
      <w:pPr>
        <w:pStyle w:val="P00"/>
        <w:spacing w:before="0" w:line="360" w:lineRule="auto"/>
        <w:ind w:left="0" w:right="142"/>
        <w:rPr>
          <w:rStyle w:val="default"/>
          <w:rFonts w:ascii="David" w:hAnsi="David" w:cs="David"/>
          <w:sz w:val="24"/>
          <w:szCs w:val="24"/>
          <w:rtl/>
        </w:rPr>
      </w:pPr>
      <w:r w:rsidRPr="006A5025">
        <w:rPr>
          <w:rStyle w:val="default"/>
          <w:rFonts w:ascii="David" w:hAnsi="David" w:cs="David"/>
          <w:sz w:val="24"/>
          <w:szCs w:val="24"/>
          <w:rtl/>
        </w:rPr>
        <w:t>תאריך</w:t>
      </w:r>
      <w:r w:rsidRPr="006A5025">
        <w:rPr>
          <w:rStyle w:val="default"/>
          <w:rFonts w:ascii="David" w:hAnsi="David" w:cs="David"/>
          <w:sz w:val="24"/>
          <w:szCs w:val="24"/>
          <w:rtl/>
        </w:rPr>
        <w:tab/>
      </w:r>
      <w:r w:rsidRPr="006A5025">
        <w:rPr>
          <w:rStyle w:val="default"/>
          <w:rFonts w:ascii="David" w:hAnsi="David" w:cs="David"/>
          <w:sz w:val="24"/>
          <w:szCs w:val="24"/>
          <w:rtl/>
        </w:rPr>
        <w:tab/>
        <w:t xml:space="preserve">  שם הרופא הווטרינר המטפל           חותמת                    חתימה</w:t>
      </w:r>
    </w:p>
    <w:p w14:paraId="2982B100" w14:textId="77777777" w:rsidR="001815B9" w:rsidRPr="006A5025" w:rsidRDefault="001815B9" w:rsidP="00BD3DEB">
      <w:pPr>
        <w:pStyle w:val="P01"/>
        <w:tabs>
          <w:tab w:val="left" w:pos="8306"/>
        </w:tabs>
        <w:spacing w:before="0" w:line="360" w:lineRule="auto"/>
        <w:ind w:left="360"/>
        <w:rPr>
          <w:rStyle w:val="default"/>
          <w:rFonts w:ascii="David" w:hAnsi="David" w:cs="David"/>
          <w:sz w:val="24"/>
          <w:szCs w:val="24"/>
          <w:rtl/>
        </w:rPr>
      </w:pPr>
      <w:r w:rsidRPr="006A5025">
        <w:rPr>
          <w:rStyle w:val="default"/>
          <w:rFonts w:ascii="David" w:hAnsi="David" w:cs="David"/>
          <w:sz w:val="24"/>
          <w:szCs w:val="24"/>
          <w:rtl/>
        </w:rPr>
        <w:t xml:space="preserve"> </w:t>
      </w:r>
    </w:p>
    <w:p w14:paraId="4042F97F" w14:textId="77777777" w:rsidR="00970F2F" w:rsidRDefault="00970F2F" w:rsidP="00BD3DEB">
      <w:pPr>
        <w:pStyle w:val="P01"/>
        <w:tabs>
          <w:tab w:val="left" w:pos="8306"/>
        </w:tabs>
        <w:spacing w:before="0" w:line="360" w:lineRule="auto"/>
        <w:ind w:left="0" w:firstLine="0"/>
        <w:jc w:val="center"/>
        <w:rPr>
          <w:rStyle w:val="default"/>
          <w:rFonts w:ascii="David" w:hAnsi="David" w:cs="David"/>
          <w:b/>
          <w:bCs/>
          <w:sz w:val="24"/>
          <w:szCs w:val="24"/>
          <w:u w:val="single"/>
          <w:rtl/>
        </w:rPr>
      </w:pPr>
      <w:r>
        <w:rPr>
          <w:rStyle w:val="default"/>
          <w:rFonts w:ascii="David" w:hAnsi="David" w:cs="David"/>
          <w:b/>
          <w:bCs/>
          <w:sz w:val="24"/>
          <w:szCs w:val="24"/>
          <w:u w:val="single"/>
          <w:rtl/>
        </w:rPr>
        <w:br w:type="page"/>
      </w:r>
    </w:p>
    <w:p w14:paraId="15CD0BB8" w14:textId="4D9DF814" w:rsidR="001815B9" w:rsidRPr="006A5025" w:rsidRDefault="001815B9" w:rsidP="00BD3DEB">
      <w:pPr>
        <w:pStyle w:val="P01"/>
        <w:tabs>
          <w:tab w:val="left" w:pos="8306"/>
        </w:tabs>
        <w:spacing w:before="0" w:line="360" w:lineRule="auto"/>
        <w:ind w:left="0" w:firstLine="0"/>
        <w:jc w:val="center"/>
        <w:rPr>
          <w:rStyle w:val="default"/>
          <w:rFonts w:ascii="David" w:hAnsi="David" w:cs="David"/>
          <w:b/>
          <w:bCs/>
          <w:sz w:val="24"/>
          <w:szCs w:val="24"/>
          <w:rtl/>
        </w:rPr>
      </w:pPr>
      <w:r w:rsidRPr="00EB6182">
        <w:rPr>
          <w:rStyle w:val="default"/>
          <w:rFonts w:ascii="David" w:hAnsi="David" w:cs="David"/>
          <w:b/>
          <w:bCs/>
          <w:sz w:val="24"/>
          <w:szCs w:val="24"/>
          <w:u w:val="single"/>
          <w:rtl/>
        </w:rPr>
        <w:t>נספח</w:t>
      </w:r>
      <w:r w:rsidR="00970F2F" w:rsidRPr="00EB6182">
        <w:rPr>
          <w:rStyle w:val="default"/>
          <w:rFonts w:ascii="David" w:hAnsi="David" w:cs="David"/>
          <w:b/>
          <w:bCs/>
          <w:sz w:val="24"/>
          <w:szCs w:val="24"/>
          <w:u w:val="single"/>
          <w:rtl/>
        </w:rPr>
        <w:t xml:space="preserve"> </w:t>
      </w:r>
      <w:r w:rsidR="00970F2F" w:rsidRPr="00EB6182">
        <w:rPr>
          <w:rStyle w:val="default"/>
          <w:rFonts w:ascii="David" w:hAnsi="David" w:cs="David" w:hint="cs"/>
          <w:b/>
          <w:bCs/>
          <w:sz w:val="24"/>
          <w:szCs w:val="24"/>
          <w:u w:val="single"/>
          <w:rtl/>
        </w:rPr>
        <w:t xml:space="preserve">2 - </w:t>
      </w:r>
      <w:r w:rsidRPr="00EB6182">
        <w:rPr>
          <w:rStyle w:val="default"/>
          <w:rFonts w:ascii="David" w:hAnsi="David" w:cs="David"/>
          <w:b/>
          <w:bCs/>
          <w:sz w:val="24"/>
          <w:szCs w:val="24"/>
          <w:u w:val="single"/>
          <w:rtl/>
        </w:rPr>
        <w:t>הודעה על הפעלת אורווה - כאמור  בסעיף 4.5.15.(1)</w:t>
      </w:r>
      <w:r w:rsidRPr="006A5025">
        <w:rPr>
          <w:rStyle w:val="default"/>
          <w:rFonts w:ascii="David" w:hAnsi="David" w:cs="David"/>
          <w:b/>
          <w:bCs/>
          <w:sz w:val="24"/>
          <w:szCs w:val="24"/>
          <w:u w:val="single"/>
          <w:rtl/>
        </w:rPr>
        <w:br/>
      </w:r>
      <w:r w:rsidRPr="006A5025">
        <w:rPr>
          <w:rStyle w:val="default"/>
          <w:rFonts w:ascii="David" w:hAnsi="David" w:cs="David"/>
          <w:b/>
          <w:bCs/>
          <w:sz w:val="24"/>
          <w:szCs w:val="24"/>
          <w:u w:val="single"/>
          <w:rtl/>
        </w:rPr>
        <w:br/>
      </w:r>
    </w:p>
    <w:p w14:paraId="76474697" w14:textId="77777777" w:rsidR="001815B9" w:rsidRPr="006A5025" w:rsidRDefault="001815B9" w:rsidP="00BD3DEB">
      <w:pPr>
        <w:pStyle w:val="P00"/>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 xml:space="preserve">לכבוד הרופא הווטרינר העירוני של הרשות המקומית </w:t>
      </w:r>
      <w:r w:rsidRPr="006A5025">
        <w:rPr>
          <w:rStyle w:val="default"/>
          <w:rFonts w:ascii="David" w:hAnsi="David" w:cs="David"/>
          <w:sz w:val="24"/>
          <w:szCs w:val="24"/>
          <w:rtl/>
        </w:rPr>
        <w:fldChar w:fldCharType="begin">
          <w:ffData>
            <w:name w:val="Text1"/>
            <w:enabled/>
            <w:calcOnExit w:val="0"/>
            <w:textInput/>
          </w:ffData>
        </w:fldChar>
      </w:r>
      <w:bookmarkStart w:id="133" w:name="Text1"/>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33"/>
    </w:p>
    <w:p w14:paraId="276C0A44" w14:textId="77777777" w:rsidR="001815B9" w:rsidRPr="006A5025" w:rsidRDefault="001815B9" w:rsidP="00BD3DEB">
      <w:pPr>
        <w:pStyle w:val="P00"/>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שם בעל האורווה</w:t>
      </w:r>
      <w:r w:rsidRPr="006A5025">
        <w:rPr>
          <w:rStyle w:val="default"/>
          <w:rFonts w:ascii="David" w:hAnsi="David" w:cs="David"/>
          <w:sz w:val="24"/>
          <w:szCs w:val="24"/>
          <w:vertAlign w:val="superscript"/>
          <w:rtl/>
        </w:rPr>
        <w:t>1</w:t>
      </w:r>
      <w:r w:rsidRPr="006A5025">
        <w:rPr>
          <w:rStyle w:val="default"/>
          <w:rFonts w:ascii="David" w:hAnsi="David" w:cs="David"/>
          <w:sz w:val="24"/>
          <w:szCs w:val="24"/>
          <w:rtl/>
        </w:rPr>
        <w:t xml:space="preserve">  </w:t>
      </w:r>
      <w:r w:rsidRPr="006A5025">
        <w:rPr>
          <w:rStyle w:val="default"/>
          <w:rFonts w:ascii="David" w:hAnsi="David" w:cs="David"/>
          <w:sz w:val="24"/>
          <w:szCs w:val="24"/>
          <w:rtl/>
        </w:rPr>
        <w:fldChar w:fldCharType="begin">
          <w:ffData>
            <w:name w:val="Text2"/>
            <w:enabled/>
            <w:calcOnExit w:val="0"/>
            <w:textInput/>
          </w:ffData>
        </w:fldChar>
      </w:r>
      <w:bookmarkStart w:id="134" w:name="Text2"/>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34"/>
      <w:r w:rsidRPr="006A5025">
        <w:rPr>
          <w:rStyle w:val="default"/>
          <w:rFonts w:ascii="David" w:hAnsi="David" w:cs="David"/>
          <w:sz w:val="24"/>
          <w:szCs w:val="24"/>
          <w:rtl/>
        </w:rPr>
        <w:t xml:space="preserve">       </w:t>
      </w:r>
      <w:r w:rsidRPr="006A5025">
        <w:rPr>
          <w:rStyle w:val="default"/>
          <w:rFonts w:ascii="David" w:hAnsi="David" w:cs="David"/>
          <w:sz w:val="24"/>
          <w:szCs w:val="24"/>
        </w:rPr>
        <w:t xml:space="preserve">  </w:t>
      </w:r>
      <w:r w:rsidRPr="006A5025">
        <w:rPr>
          <w:rStyle w:val="default"/>
          <w:rFonts w:ascii="David" w:hAnsi="David" w:cs="David"/>
          <w:sz w:val="24"/>
          <w:szCs w:val="24"/>
          <w:rtl/>
        </w:rPr>
        <w:t xml:space="preserve"> מס' זהות </w:t>
      </w:r>
      <w:r w:rsidRPr="006A5025">
        <w:rPr>
          <w:rStyle w:val="default"/>
          <w:rFonts w:ascii="David" w:hAnsi="David" w:cs="David"/>
          <w:sz w:val="24"/>
          <w:szCs w:val="24"/>
          <w:rtl/>
        </w:rPr>
        <w:fldChar w:fldCharType="begin">
          <w:ffData>
            <w:name w:val="Text3"/>
            <w:enabled/>
            <w:calcOnExit w:val="0"/>
            <w:textInput/>
          </w:ffData>
        </w:fldChar>
      </w:r>
      <w:bookmarkStart w:id="135" w:name="Text3"/>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35"/>
    </w:p>
    <w:p w14:paraId="76D28C78" w14:textId="77777777" w:rsidR="001815B9" w:rsidRPr="006A5025" w:rsidRDefault="001815B9" w:rsidP="00BD3DEB">
      <w:pPr>
        <w:pStyle w:val="P00"/>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 xml:space="preserve">טלפון </w:t>
      </w:r>
      <w:r w:rsidRPr="006A5025">
        <w:rPr>
          <w:rStyle w:val="default"/>
          <w:rFonts w:ascii="David" w:hAnsi="David" w:cs="David"/>
          <w:sz w:val="24"/>
          <w:szCs w:val="24"/>
          <w:rtl/>
        </w:rPr>
        <w:fldChar w:fldCharType="begin">
          <w:ffData>
            <w:name w:val="Text4"/>
            <w:enabled/>
            <w:calcOnExit w:val="0"/>
            <w:textInput/>
          </w:ffData>
        </w:fldChar>
      </w:r>
      <w:bookmarkStart w:id="136" w:name="Text4"/>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36"/>
      <w:r w:rsidRPr="006A5025">
        <w:rPr>
          <w:rStyle w:val="default"/>
          <w:rFonts w:ascii="David" w:hAnsi="David" w:cs="David"/>
          <w:sz w:val="24"/>
          <w:szCs w:val="24"/>
          <w:rtl/>
        </w:rPr>
        <w:t xml:space="preserve"> כתובת המודיע </w:t>
      </w:r>
      <w:r w:rsidRPr="006A5025">
        <w:rPr>
          <w:rStyle w:val="default"/>
          <w:rFonts w:ascii="David" w:hAnsi="David" w:cs="David"/>
          <w:sz w:val="24"/>
          <w:szCs w:val="24"/>
          <w:rtl/>
        </w:rPr>
        <w:fldChar w:fldCharType="begin">
          <w:ffData>
            <w:name w:val="Text5"/>
            <w:enabled/>
            <w:calcOnExit w:val="0"/>
            <w:textInput/>
          </w:ffData>
        </w:fldChar>
      </w:r>
      <w:bookmarkStart w:id="137" w:name="Text5"/>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37"/>
    </w:p>
    <w:p w14:paraId="0663D986" w14:textId="77777777" w:rsidR="001815B9" w:rsidRPr="006A5025" w:rsidRDefault="001815B9" w:rsidP="00BD3DEB">
      <w:pPr>
        <w:pStyle w:val="P00"/>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 xml:space="preserve">שם האורווה וכתובתה: </w:t>
      </w:r>
      <w:r w:rsidRPr="006A5025">
        <w:rPr>
          <w:rStyle w:val="default"/>
          <w:rFonts w:ascii="David" w:hAnsi="David" w:cs="David"/>
          <w:sz w:val="24"/>
          <w:szCs w:val="24"/>
          <w:rtl/>
        </w:rPr>
        <w:fldChar w:fldCharType="begin">
          <w:ffData>
            <w:name w:val="Text6"/>
            <w:enabled/>
            <w:calcOnExit w:val="0"/>
            <w:textInput/>
          </w:ffData>
        </w:fldChar>
      </w:r>
      <w:bookmarkStart w:id="138" w:name="Text6"/>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38"/>
    </w:p>
    <w:p w14:paraId="3F9C9BF5" w14:textId="77777777" w:rsidR="001815B9" w:rsidRPr="006A5025" w:rsidRDefault="001815B9" w:rsidP="00BD3DEB">
      <w:pPr>
        <w:pStyle w:val="P00"/>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 xml:space="preserve">סוג השימוש באורווה: (סמן את כל השימושים המתקיימים באורווה) </w:t>
      </w:r>
    </w:p>
    <w:p w14:paraId="7617DB45" w14:textId="77777777" w:rsidR="001815B9" w:rsidRPr="006A5025" w:rsidRDefault="001815B9" w:rsidP="00BD3DEB">
      <w:pPr>
        <w:pStyle w:val="P00"/>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fldChar w:fldCharType="begin">
          <w:ffData>
            <w:name w:val="סימון1"/>
            <w:enabled/>
            <w:calcOnExit w:val="0"/>
            <w:checkBox>
              <w:sizeAuto/>
              <w:default w:val="0"/>
            </w:checkBox>
          </w:ffData>
        </w:fldChar>
      </w:r>
      <w:bookmarkStart w:id="139" w:name="סימון1"/>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FORMCHECKBOX</w:instrText>
      </w:r>
      <w:r w:rsidRPr="006A5025">
        <w:rPr>
          <w:rStyle w:val="default"/>
          <w:rFonts w:ascii="David" w:hAnsi="David" w:cs="David"/>
          <w:sz w:val="24"/>
          <w:szCs w:val="24"/>
          <w:rtl/>
        </w:rPr>
        <w:instrText xml:space="preserve"> </w:instrText>
      </w:r>
      <w:r w:rsidR="008B3766">
        <w:rPr>
          <w:rStyle w:val="default"/>
          <w:rFonts w:ascii="David" w:hAnsi="David" w:cs="David"/>
          <w:sz w:val="24"/>
          <w:szCs w:val="24"/>
          <w:rtl/>
        </w:rPr>
      </w:r>
      <w:r w:rsidR="008B3766">
        <w:rPr>
          <w:rStyle w:val="default"/>
          <w:rFonts w:ascii="David" w:hAnsi="David" w:cs="David"/>
          <w:sz w:val="24"/>
          <w:szCs w:val="24"/>
          <w:rtl/>
        </w:rPr>
        <w:fldChar w:fldCharType="separate"/>
      </w:r>
      <w:r w:rsidRPr="006A5025">
        <w:rPr>
          <w:rStyle w:val="default"/>
          <w:rFonts w:ascii="David" w:hAnsi="David" w:cs="David"/>
          <w:sz w:val="24"/>
          <w:szCs w:val="24"/>
          <w:rtl/>
        </w:rPr>
        <w:fldChar w:fldCharType="end"/>
      </w:r>
      <w:bookmarkEnd w:id="139"/>
      <w:r w:rsidRPr="006A5025">
        <w:rPr>
          <w:rStyle w:val="default"/>
          <w:rFonts w:ascii="David" w:hAnsi="David" w:cs="David"/>
          <w:sz w:val="24"/>
          <w:szCs w:val="24"/>
          <w:rtl/>
        </w:rPr>
        <w:tab/>
        <w:t>אתר פעילות</w:t>
      </w:r>
      <w:r w:rsidRPr="006A5025">
        <w:rPr>
          <w:rStyle w:val="default"/>
          <w:rFonts w:ascii="David" w:hAnsi="David" w:cs="David"/>
          <w:sz w:val="24"/>
          <w:szCs w:val="24"/>
          <w:rtl/>
        </w:rPr>
        <w:tab/>
      </w:r>
      <w:r w:rsidRPr="006A5025">
        <w:rPr>
          <w:rStyle w:val="default"/>
          <w:rFonts w:ascii="David" w:hAnsi="David" w:cs="David"/>
          <w:sz w:val="24"/>
          <w:szCs w:val="24"/>
          <w:rtl/>
        </w:rPr>
        <w:fldChar w:fldCharType="begin">
          <w:ffData>
            <w:name w:val="סימון5"/>
            <w:enabled/>
            <w:calcOnExit w:val="0"/>
            <w:checkBox>
              <w:sizeAuto/>
              <w:default w:val="0"/>
            </w:checkBox>
          </w:ffData>
        </w:fldChar>
      </w:r>
      <w:bookmarkStart w:id="140" w:name="סימון5"/>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FORMCHECKBOX</w:instrText>
      </w:r>
      <w:r w:rsidRPr="006A5025">
        <w:rPr>
          <w:rStyle w:val="default"/>
          <w:rFonts w:ascii="David" w:hAnsi="David" w:cs="David"/>
          <w:sz w:val="24"/>
          <w:szCs w:val="24"/>
          <w:rtl/>
        </w:rPr>
        <w:instrText xml:space="preserve"> </w:instrText>
      </w:r>
      <w:r w:rsidR="008B3766">
        <w:rPr>
          <w:rStyle w:val="default"/>
          <w:rFonts w:ascii="David" w:hAnsi="David" w:cs="David"/>
          <w:sz w:val="24"/>
          <w:szCs w:val="24"/>
          <w:rtl/>
        </w:rPr>
      </w:r>
      <w:r w:rsidR="008B3766">
        <w:rPr>
          <w:rStyle w:val="default"/>
          <w:rFonts w:ascii="David" w:hAnsi="David" w:cs="David"/>
          <w:sz w:val="24"/>
          <w:szCs w:val="24"/>
          <w:rtl/>
        </w:rPr>
        <w:fldChar w:fldCharType="separate"/>
      </w:r>
      <w:r w:rsidRPr="006A5025">
        <w:rPr>
          <w:rStyle w:val="default"/>
          <w:rFonts w:ascii="David" w:hAnsi="David" w:cs="David"/>
          <w:sz w:val="24"/>
          <w:szCs w:val="24"/>
          <w:rtl/>
        </w:rPr>
        <w:fldChar w:fldCharType="end"/>
      </w:r>
      <w:bookmarkEnd w:id="140"/>
      <w:r w:rsidRPr="006A5025">
        <w:rPr>
          <w:rStyle w:val="default"/>
          <w:rFonts w:ascii="David" w:hAnsi="David" w:cs="David"/>
          <w:sz w:val="24"/>
          <w:szCs w:val="24"/>
          <w:rtl/>
        </w:rPr>
        <w:tab/>
        <w:t xml:space="preserve">חצר תצוגה          </w:t>
      </w:r>
      <w:r w:rsidRPr="006A5025">
        <w:rPr>
          <w:rStyle w:val="default"/>
          <w:rFonts w:ascii="David" w:hAnsi="David" w:cs="David"/>
          <w:sz w:val="24"/>
          <w:szCs w:val="24"/>
          <w:rtl/>
        </w:rPr>
        <w:fldChar w:fldCharType="begin">
          <w:ffData>
            <w:name w:val="סימון2"/>
            <w:enabled/>
            <w:calcOnExit w:val="0"/>
            <w:checkBox>
              <w:sizeAuto/>
              <w:default w:val="0"/>
            </w:checkBox>
          </w:ffData>
        </w:fldChar>
      </w:r>
      <w:bookmarkStart w:id="141" w:name="סימון2"/>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FORMCHECKBOX</w:instrText>
      </w:r>
      <w:r w:rsidRPr="006A5025">
        <w:rPr>
          <w:rStyle w:val="default"/>
          <w:rFonts w:ascii="David" w:hAnsi="David" w:cs="David"/>
          <w:sz w:val="24"/>
          <w:szCs w:val="24"/>
          <w:rtl/>
        </w:rPr>
        <w:instrText xml:space="preserve"> </w:instrText>
      </w:r>
      <w:r w:rsidR="008B3766">
        <w:rPr>
          <w:rStyle w:val="default"/>
          <w:rFonts w:ascii="David" w:hAnsi="David" w:cs="David"/>
          <w:sz w:val="24"/>
          <w:szCs w:val="24"/>
          <w:rtl/>
        </w:rPr>
      </w:r>
      <w:r w:rsidR="008B3766">
        <w:rPr>
          <w:rStyle w:val="default"/>
          <w:rFonts w:ascii="David" w:hAnsi="David" w:cs="David"/>
          <w:sz w:val="24"/>
          <w:szCs w:val="24"/>
          <w:rtl/>
        </w:rPr>
        <w:fldChar w:fldCharType="separate"/>
      </w:r>
      <w:r w:rsidRPr="006A5025">
        <w:rPr>
          <w:rStyle w:val="default"/>
          <w:rFonts w:ascii="David" w:hAnsi="David" w:cs="David"/>
          <w:sz w:val="24"/>
          <w:szCs w:val="24"/>
          <w:rtl/>
        </w:rPr>
        <w:fldChar w:fldCharType="end"/>
      </w:r>
      <w:bookmarkEnd w:id="141"/>
      <w:r w:rsidRPr="006A5025">
        <w:rPr>
          <w:rStyle w:val="default"/>
          <w:rFonts w:ascii="David" w:hAnsi="David" w:cs="David"/>
          <w:sz w:val="24"/>
          <w:szCs w:val="24"/>
          <w:rtl/>
        </w:rPr>
        <w:t>בית גידול</w:t>
      </w:r>
    </w:p>
    <w:p w14:paraId="0C43DB08" w14:textId="77777777" w:rsidR="001815B9" w:rsidRPr="006A5025" w:rsidRDefault="001815B9" w:rsidP="00BD3DEB">
      <w:pPr>
        <w:pStyle w:val="P00"/>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fldChar w:fldCharType="begin">
          <w:ffData>
            <w:name w:val="סימון6"/>
            <w:enabled/>
            <w:calcOnExit w:val="0"/>
            <w:checkBox>
              <w:sizeAuto/>
              <w:default w:val="0"/>
            </w:checkBox>
          </w:ffData>
        </w:fldChar>
      </w:r>
      <w:bookmarkStart w:id="142" w:name="סימון6"/>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FORMCHECKBOX</w:instrText>
      </w:r>
      <w:r w:rsidRPr="006A5025">
        <w:rPr>
          <w:rStyle w:val="default"/>
          <w:rFonts w:ascii="David" w:hAnsi="David" w:cs="David"/>
          <w:sz w:val="24"/>
          <w:szCs w:val="24"/>
          <w:rtl/>
        </w:rPr>
        <w:instrText xml:space="preserve"> </w:instrText>
      </w:r>
      <w:r w:rsidR="008B3766">
        <w:rPr>
          <w:rStyle w:val="default"/>
          <w:rFonts w:ascii="David" w:hAnsi="David" w:cs="David"/>
          <w:sz w:val="24"/>
          <w:szCs w:val="24"/>
          <w:rtl/>
        </w:rPr>
      </w:r>
      <w:r w:rsidR="008B3766">
        <w:rPr>
          <w:rStyle w:val="default"/>
          <w:rFonts w:ascii="David" w:hAnsi="David" w:cs="David"/>
          <w:sz w:val="24"/>
          <w:szCs w:val="24"/>
          <w:rtl/>
        </w:rPr>
        <w:fldChar w:fldCharType="separate"/>
      </w:r>
      <w:r w:rsidRPr="006A5025">
        <w:rPr>
          <w:rStyle w:val="default"/>
          <w:rFonts w:ascii="David" w:hAnsi="David" w:cs="David"/>
          <w:sz w:val="24"/>
          <w:szCs w:val="24"/>
          <w:rtl/>
        </w:rPr>
        <w:fldChar w:fldCharType="end"/>
      </w:r>
      <w:bookmarkEnd w:id="142"/>
      <w:r w:rsidRPr="006A5025">
        <w:rPr>
          <w:rStyle w:val="default"/>
          <w:rFonts w:ascii="David" w:hAnsi="David" w:cs="David"/>
          <w:sz w:val="24"/>
          <w:szCs w:val="24"/>
          <w:rtl/>
        </w:rPr>
        <w:tab/>
        <w:t xml:space="preserve">פינת חי הקבוע של בעלי החיים          </w:t>
      </w:r>
      <w:r w:rsidRPr="006A5025">
        <w:rPr>
          <w:rStyle w:val="default"/>
          <w:rFonts w:ascii="David" w:hAnsi="David" w:cs="David"/>
          <w:sz w:val="24"/>
          <w:szCs w:val="24"/>
          <w:rtl/>
        </w:rPr>
        <w:fldChar w:fldCharType="begin">
          <w:ffData>
            <w:name w:val="סימון3"/>
            <w:enabled/>
            <w:calcOnExit w:val="0"/>
            <w:checkBox>
              <w:sizeAuto/>
              <w:default w:val="0"/>
            </w:checkBox>
          </w:ffData>
        </w:fldChar>
      </w:r>
      <w:bookmarkStart w:id="143" w:name="סימון3"/>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FORMCHECKBOX</w:instrText>
      </w:r>
      <w:r w:rsidRPr="006A5025">
        <w:rPr>
          <w:rStyle w:val="default"/>
          <w:rFonts w:ascii="David" w:hAnsi="David" w:cs="David"/>
          <w:sz w:val="24"/>
          <w:szCs w:val="24"/>
          <w:rtl/>
        </w:rPr>
        <w:instrText xml:space="preserve"> </w:instrText>
      </w:r>
      <w:r w:rsidR="008B3766">
        <w:rPr>
          <w:rStyle w:val="default"/>
          <w:rFonts w:ascii="David" w:hAnsi="David" w:cs="David"/>
          <w:sz w:val="24"/>
          <w:szCs w:val="24"/>
          <w:rtl/>
        </w:rPr>
      </w:r>
      <w:r w:rsidR="008B3766">
        <w:rPr>
          <w:rStyle w:val="default"/>
          <w:rFonts w:ascii="David" w:hAnsi="David" w:cs="David"/>
          <w:sz w:val="24"/>
          <w:szCs w:val="24"/>
          <w:rtl/>
        </w:rPr>
        <w:fldChar w:fldCharType="separate"/>
      </w:r>
      <w:r w:rsidRPr="006A5025">
        <w:rPr>
          <w:rStyle w:val="default"/>
          <w:rFonts w:ascii="David" w:hAnsi="David" w:cs="David"/>
          <w:sz w:val="24"/>
          <w:szCs w:val="24"/>
          <w:rtl/>
        </w:rPr>
        <w:fldChar w:fldCharType="end"/>
      </w:r>
      <w:bookmarkEnd w:id="143"/>
      <w:r w:rsidRPr="006A5025">
        <w:rPr>
          <w:rStyle w:val="default"/>
          <w:rFonts w:ascii="David" w:hAnsi="David" w:cs="David"/>
          <w:sz w:val="24"/>
          <w:szCs w:val="24"/>
          <w:rtl/>
        </w:rPr>
        <w:t>בית מחסה</w:t>
      </w:r>
    </w:p>
    <w:p w14:paraId="22368A37" w14:textId="77777777" w:rsidR="001815B9" w:rsidRPr="006A5025" w:rsidRDefault="001815B9" w:rsidP="00BD3DEB">
      <w:pPr>
        <w:pStyle w:val="P00"/>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fldChar w:fldCharType="begin">
          <w:ffData>
            <w:name w:val="סימון7"/>
            <w:enabled/>
            <w:calcOnExit w:val="0"/>
            <w:checkBox>
              <w:sizeAuto/>
              <w:default w:val="0"/>
            </w:checkBox>
          </w:ffData>
        </w:fldChar>
      </w:r>
      <w:bookmarkStart w:id="144" w:name="סימון7"/>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FORMCHECKBOX</w:instrText>
      </w:r>
      <w:r w:rsidRPr="006A5025">
        <w:rPr>
          <w:rStyle w:val="default"/>
          <w:rFonts w:ascii="David" w:hAnsi="David" w:cs="David"/>
          <w:sz w:val="24"/>
          <w:szCs w:val="24"/>
          <w:rtl/>
        </w:rPr>
        <w:instrText xml:space="preserve"> </w:instrText>
      </w:r>
      <w:r w:rsidR="008B3766">
        <w:rPr>
          <w:rStyle w:val="default"/>
          <w:rFonts w:ascii="David" w:hAnsi="David" w:cs="David"/>
          <w:sz w:val="24"/>
          <w:szCs w:val="24"/>
          <w:rtl/>
        </w:rPr>
      </w:r>
      <w:r w:rsidR="008B3766">
        <w:rPr>
          <w:rStyle w:val="default"/>
          <w:rFonts w:ascii="David" w:hAnsi="David" w:cs="David"/>
          <w:sz w:val="24"/>
          <w:szCs w:val="24"/>
          <w:rtl/>
        </w:rPr>
        <w:fldChar w:fldCharType="separate"/>
      </w:r>
      <w:r w:rsidRPr="006A5025">
        <w:rPr>
          <w:rStyle w:val="default"/>
          <w:rFonts w:ascii="David" w:hAnsi="David" w:cs="David"/>
          <w:sz w:val="24"/>
          <w:szCs w:val="24"/>
          <w:rtl/>
        </w:rPr>
        <w:fldChar w:fldCharType="end"/>
      </w:r>
      <w:bookmarkEnd w:id="144"/>
      <w:r w:rsidRPr="006A5025">
        <w:rPr>
          <w:rStyle w:val="default"/>
          <w:rFonts w:ascii="David" w:hAnsi="David" w:cs="David"/>
          <w:sz w:val="24"/>
          <w:szCs w:val="24"/>
          <w:rtl/>
        </w:rPr>
        <w:tab/>
        <w:t>פינת ליטוף</w:t>
      </w:r>
      <w:r w:rsidRPr="006A5025">
        <w:rPr>
          <w:rStyle w:val="default"/>
          <w:rFonts w:ascii="David" w:hAnsi="David" w:cs="David"/>
          <w:sz w:val="24"/>
          <w:szCs w:val="24"/>
          <w:rtl/>
        </w:rPr>
        <w:tab/>
      </w:r>
      <w:r w:rsidRPr="006A5025">
        <w:rPr>
          <w:rStyle w:val="default"/>
          <w:rFonts w:ascii="David" w:hAnsi="David" w:cs="David"/>
          <w:sz w:val="24"/>
          <w:szCs w:val="24"/>
          <w:rtl/>
        </w:rPr>
        <w:fldChar w:fldCharType="begin">
          <w:ffData>
            <w:name w:val="סימון4"/>
            <w:enabled/>
            <w:calcOnExit w:val="0"/>
            <w:checkBox>
              <w:sizeAuto/>
              <w:default w:val="0"/>
            </w:checkBox>
          </w:ffData>
        </w:fldChar>
      </w:r>
      <w:bookmarkStart w:id="145" w:name="סימון4"/>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FORMCHECKBOX</w:instrText>
      </w:r>
      <w:r w:rsidRPr="006A5025">
        <w:rPr>
          <w:rStyle w:val="default"/>
          <w:rFonts w:ascii="David" w:hAnsi="David" w:cs="David"/>
          <w:sz w:val="24"/>
          <w:szCs w:val="24"/>
          <w:rtl/>
        </w:rPr>
        <w:instrText xml:space="preserve"> </w:instrText>
      </w:r>
      <w:r w:rsidR="008B3766">
        <w:rPr>
          <w:rStyle w:val="default"/>
          <w:rFonts w:ascii="David" w:hAnsi="David" w:cs="David"/>
          <w:sz w:val="24"/>
          <w:szCs w:val="24"/>
          <w:rtl/>
        </w:rPr>
      </w:r>
      <w:r w:rsidR="008B3766">
        <w:rPr>
          <w:rStyle w:val="default"/>
          <w:rFonts w:ascii="David" w:hAnsi="David" w:cs="David"/>
          <w:sz w:val="24"/>
          <w:szCs w:val="24"/>
          <w:rtl/>
        </w:rPr>
        <w:fldChar w:fldCharType="separate"/>
      </w:r>
      <w:r w:rsidRPr="006A5025">
        <w:rPr>
          <w:rStyle w:val="default"/>
          <w:rFonts w:ascii="David" w:hAnsi="David" w:cs="David"/>
          <w:sz w:val="24"/>
          <w:szCs w:val="24"/>
          <w:rtl/>
        </w:rPr>
        <w:fldChar w:fldCharType="end"/>
      </w:r>
      <w:bookmarkEnd w:id="145"/>
      <w:r w:rsidRPr="006A5025">
        <w:rPr>
          <w:rStyle w:val="default"/>
          <w:rFonts w:ascii="David" w:hAnsi="David" w:cs="David"/>
          <w:sz w:val="24"/>
          <w:szCs w:val="24"/>
          <w:rtl/>
        </w:rPr>
        <w:tab/>
        <w:t>גן חיות</w:t>
      </w:r>
    </w:p>
    <w:p w14:paraId="21611E53" w14:textId="77777777" w:rsidR="001815B9" w:rsidRPr="006A5025" w:rsidRDefault="001815B9" w:rsidP="00BD3DEB">
      <w:pPr>
        <w:pStyle w:val="P00"/>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סוגי בעלי החיים שיוחזקו באורווה ומקום החזקתם</w:t>
      </w:r>
      <w:r w:rsidRPr="006A5025">
        <w:rPr>
          <w:rStyle w:val="default"/>
          <w:rFonts w:ascii="David" w:hAnsi="David" w:cs="David"/>
          <w:sz w:val="24"/>
          <w:szCs w:val="24"/>
          <w:vertAlign w:val="superscript"/>
          <w:rtl/>
        </w:rPr>
        <w:t>2</w:t>
      </w:r>
      <w:r w:rsidRPr="006A5025">
        <w:rPr>
          <w:rStyle w:val="default"/>
          <w:rFonts w:ascii="David" w:hAnsi="David" w:cs="David"/>
          <w:sz w:val="24"/>
          <w:szCs w:val="24"/>
          <w:rtl/>
        </w:rPr>
        <w:t xml:space="preserve">: </w:t>
      </w:r>
      <w:r w:rsidRPr="006A5025">
        <w:rPr>
          <w:rStyle w:val="default"/>
          <w:rFonts w:ascii="David" w:hAnsi="David" w:cs="David"/>
          <w:sz w:val="24"/>
          <w:szCs w:val="24"/>
          <w:rtl/>
        </w:rPr>
        <w:fldChar w:fldCharType="begin">
          <w:ffData>
            <w:name w:val="Text7"/>
            <w:enabled/>
            <w:calcOnExit w:val="0"/>
            <w:textInput/>
          </w:ffData>
        </w:fldChar>
      </w:r>
      <w:bookmarkStart w:id="146" w:name="Text7"/>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46"/>
    </w:p>
    <w:p w14:paraId="25D50E6D" w14:textId="77777777" w:rsidR="001815B9" w:rsidRPr="006A5025" w:rsidRDefault="001815B9" w:rsidP="00BD3DEB">
      <w:pPr>
        <w:pStyle w:val="P00"/>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הצהרת המודיע –</w:t>
      </w:r>
    </w:p>
    <w:p w14:paraId="79972EE1" w14:textId="77777777" w:rsidR="001815B9" w:rsidRPr="006A5025" w:rsidRDefault="001815B9" w:rsidP="00BD3DEB">
      <w:pPr>
        <w:pStyle w:val="P00"/>
        <w:spacing w:before="0" w:line="360" w:lineRule="auto"/>
        <w:ind w:left="624" w:right="1134" w:hanging="624"/>
        <w:rPr>
          <w:rStyle w:val="default"/>
          <w:rFonts w:ascii="David" w:hAnsi="David" w:cs="David"/>
          <w:sz w:val="24"/>
          <w:szCs w:val="24"/>
          <w:rtl/>
        </w:rPr>
      </w:pPr>
      <w:r w:rsidRPr="006A5025">
        <w:rPr>
          <w:rStyle w:val="default"/>
          <w:rFonts w:ascii="David" w:hAnsi="David" w:cs="David"/>
          <w:sz w:val="24"/>
          <w:szCs w:val="24"/>
          <w:rtl/>
        </w:rPr>
        <w:t>1.</w:t>
      </w:r>
      <w:r w:rsidRPr="006A5025">
        <w:rPr>
          <w:rStyle w:val="default"/>
          <w:rFonts w:ascii="David" w:hAnsi="David" w:cs="David"/>
          <w:sz w:val="24"/>
          <w:szCs w:val="24"/>
          <w:rtl/>
        </w:rPr>
        <w:tab/>
        <w:t>אני מצהיר כי כל הפרטים המפורטים לעיל מדויקים; ידוע לי כי אין בהודעה זו כדי לפטור אותי מהצורך למלא אחר הוראות כל דין;</w:t>
      </w:r>
    </w:p>
    <w:p w14:paraId="37EE724A" w14:textId="77777777" w:rsidR="001815B9" w:rsidRPr="006A5025" w:rsidRDefault="001815B9" w:rsidP="00BD3DEB">
      <w:pPr>
        <w:pStyle w:val="P00"/>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2.</w:t>
      </w:r>
      <w:r w:rsidRPr="006A5025">
        <w:rPr>
          <w:rStyle w:val="default"/>
          <w:rFonts w:ascii="David" w:hAnsi="David" w:cs="David"/>
          <w:sz w:val="24"/>
          <w:szCs w:val="24"/>
          <w:rtl/>
        </w:rPr>
        <w:tab/>
        <w:t>ידוע לי כי שינוי בפרטים המפורטים לעיל מחייב הגשת הודעת שינוי.</w:t>
      </w:r>
    </w:p>
    <w:p w14:paraId="51A340CC" w14:textId="77777777" w:rsidR="001815B9" w:rsidRPr="006A5025" w:rsidRDefault="001815B9" w:rsidP="00BD3DEB">
      <w:pPr>
        <w:pStyle w:val="P00"/>
        <w:spacing w:before="0" w:line="360" w:lineRule="auto"/>
        <w:ind w:left="0" w:right="1134"/>
        <w:rPr>
          <w:rStyle w:val="default"/>
          <w:rFonts w:ascii="David" w:hAnsi="David" w:cs="David"/>
          <w:sz w:val="24"/>
          <w:szCs w:val="24"/>
          <w:rtl/>
        </w:rPr>
      </w:pPr>
    </w:p>
    <w:p w14:paraId="7EF9A99F"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 w:val="left" w:pos="1701"/>
          <w:tab w:val="center" w:pos="5670"/>
        </w:tabs>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 xml:space="preserve">תאריך </w:t>
      </w:r>
      <w:r w:rsidRPr="006A5025">
        <w:rPr>
          <w:rStyle w:val="default"/>
          <w:rFonts w:ascii="David" w:hAnsi="David" w:cs="David"/>
          <w:sz w:val="24"/>
          <w:szCs w:val="24"/>
          <w:rtl/>
        </w:rPr>
        <w:fldChar w:fldCharType="begin">
          <w:ffData>
            <w:name w:val="Text8"/>
            <w:enabled/>
            <w:calcOnExit w:val="0"/>
            <w:textInput/>
          </w:ffData>
        </w:fldChar>
      </w:r>
      <w:bookmarkStart w:id="147" w:name="Text8"/>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47"/>
      <w:r w:rsidRPr="006A5025">
        <w:rPr>
          <w:rStyle w:val="default"/>
          <w:rFonts w:ascii="David" w:hAnsi="David" w:cs="David"/>
          <w:sz w:val="24"/>
          <w:szCs w:val="24"/>
          <w:rtl/>
        </w:rPr>
        <w:tab/>
        <w:t xml:space="preserve">שם המבקש </w:t>
      </w:r>
      <w:r w:rsidRPr="006A5025">
        <w:rPr>
          <w:rStyle w:val="default"/>
          <w:rFonts w:ascii="David" w:hAnsi="David" w:cs="David"/>
          <w:sz w:val="24"/>
          <w:szCs w:val="24"/>
          <w:rtl/>
        </w:rPr>
        <w:fldChar w:fldCharType="begin">
          <w:ffData>
            <w:name w:val="Text9"/>
            <w:enabled/>
            <w:calcOnExit w:val="0"/>
            <w:textInput/>
          </w:ffData>
        </w:fldChar>
      </w:r>
      <w:bookmarkStart w:id="148" w:name="Text9"/>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48"/>
      <w:r w:rsidRPr="006A5025">
        <w:rPr>
          <w:rStyle w:val="default"/>
          <w:rFonts w:ascii="David" w:hAnsi="David" w:cs="David"/>
          <w:sz w:val="24"/>
          <w:szCs w:val="24"/>
          <w:rtl/>
        </w:rPr>
        <w:tab/>
        <w:t>___________</w:t>
      </w:r>
    </w:p>
    <w:p w14:paraId="4AED3EF5"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 w:val="left" w:pos="1701"/>
          <w:tab w:val="center" w:pos="5670"/>
        </w:tabs>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ab/>
      </w:r>
      <w:r w:rsidRPr="006A5025">
        <w:rPr>
          <w:rStyle w:val="default"/>
          <w:rFonts w:ascii="David" w:hAnsi="David" w:cs="David"/>
          <w:sz w:val="24"/>
          <w:szCs w:val="24"/>
          <w:rtl/>
        </w:rPr>
        <w:tab/>
        <w:t>חתימה</w:t>
      </w:r>
    </w:p>
    <w:p w14:paraId="0A952322" w14:textId="77777777" w:rsidR="001815B9" w:rsidRPr="006A5025" w:rsidRDefault="001815B9" w:rsidP="00BD3DEB">
      <w:pPr>
        <w:pStyle w:val="P00"/>
        <w:spacing w:before="0" w:line="360" w:lineRule="auto"/>
        <w:ind w:left="0" w:right="1134"/>
        <w:rPr>
          <w:rStyle w:val="default"/>
          <w:rFonts w:ascii="David" w:hAnsi="David" w:cs="David"/>
          <w:sz w:val="24"/>
          <w:szCs w:val="24"/>
          <w:rtl/>
        </w:rPr>
      </w:pPr>
    </w:p>
    <w:p w14:paraId="167198EF" w14:textId="77777777" w:rsidR="001815B9" w:rsidRPr="006A5025" w:rsidRDefault="001815B9" w:rsidP="00BD3DEB">
      <w:pPr>
        <w:pStyle w:val="P00"/>
        <w:spacing w:before="0" w:line="360" w:lineRule="auto"/>
        <w:ind w:left="0" w:right="1134"/>
        <w:rPr>
          <w:rStyle w:val="default"/>
          <w:rFonts w:ascii="David" w:hAnsi="David" w:cs="David"/>
          <w:b/>
          <w:bCs/>
          <w:sz w:val="24"/>
          <w:szCs w:val="24"/>
          <w:u w:val="single"/>
          <w:rtl/>
        </w:rPr>
      </w:pPr>
      <w:r w:rsidRPr="006A5025">
        <w:rPr>
          <w:rStyle w:val="default"/>
          <w:rFonts w:ascii="David" w:hAnsi="David" w:cs="David"/>
          <w:b/>
          <w:bCs/>
          <w:sz w:val="24"/>
          <w:szCs w:val="24"/>
          <w:u w:val="single"/>
          <w:rtl/>
        </w:rPr>
        <w:t xml:space="preserve">אישור קבלת הודעה </w:t>
      </w:r>
    </w:p>
    <w:p w14:paraId="1F04CA8A" w14:textId="77777777" w:rsidR="001815B9" w:rsidRPr="006A5025" w:rsidRDefault="001815B9" w:rsidP="00BD3DEB">
      <w:pPr>
        <w:pStyle w:val="P00"/>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 xml:space="preserve">אני הח"מ </w:t>
      </w:r>
      <w:r w:rsidRPr="006A5025">
        <w:rPr>
          <w:rStyle w:val="default"/>
          <w:rFonts w:ascii="David" w:hAnsi="David" w:cs="David"/>
          <w:sz w:val="24"/>
          <w:szCs w:val="24"/>
          <w:rtl/>
        </w:rPr>
        <w:fldChar w:fldCharType="begin">
          <w:ffData>
            <w:name w:val="Text10"/>
            <w:enabled/>
            <w:calcOnExit w:val="0"/>
            <w:textInput/>
          </w:ffData>
        </w:fldChar>
      </w:r>
      <w:bookmarkStart w:id="149" w:name="Text10"/>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49"/>
      <w:r w:rsidRPr="006A5025">
        <w:rPr>
          <w:rStyle w:val="default"/>
          <w:rFonts w:ascii="David" w:hAnsi="David" w:cs="David"/>
          <w:sz w:val="24"/>
          <w:szCs w:val="24"/>
          <w:rtl/>
        </w:rPr>
        <w:t xml:space="preserve"> מאשר בזה כי ביום </w:t>
      </w:r>
      <w:r w:rsidRPr="006A5025">
        <w:rPr>
          <w:rStyle w:val="default"/>
          <w:rFonts w:ascii="David" w:hAnsi="David" w:cs="David"/>
          <w:sz w:val="24"/>
          <w:szCs w:val="24"/>
          <w:rtl/>
        </w:rPr>
        <w:fldChar w:fldCharType="begin">
          <w:ffData>
            <w:name w:val="Text11"/>
            <w:enabled/>
            <w:calcOnExit w:val="0"/>
            <w:textInput/>
          </w:ffData>
        </w:fldChar>
      </w:r>
      <w:bookmarkStart w:id="150" w:name="Text11"/>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50"/>
      <w:r w:rsidRPr="006A5025">
        <w:rPr>
          <w:rStyle w:val="default"/>
          <w:rFonts w:ascii="David" w:hAnsi="David" w:cs="David"/>
          <w:sz w:val="24"/>
          <w:szCs w:val="24"/>
          <w:rtl/>
        </w:rPr>
        <w:t xml:space="preserve"> קיבלתי את ההודעה.</w:t>
      </w:r>
    </w:p>
    <w:p w14:paraId="15DACF13" w14:textId="77777777" w:rsidR="001815B9" w:rsidRPr="006A5025" w:rsidRDefault="001815B9" w:rsidP="00BD3DEB">
      <w:pPr>
        <w:pStyle w:val="P00"/>
        <w:spacing w:before="0" w:line="360" w:lineRule="auto"/>
        <w:ind w:left="0" w:right="1134"/>
        <w:rPr>
          <w:rStyle w:val="default"/>
          <w:rFonts w:ascii="David" w:hAnsi="David" w:cs="David"/>
          <w:sz w:val="24"/>
          <w:szCs w:val="24"/>
          <w:rtl/>
        </w:rPr>
      </w:pPr>
    </w:p>
    <w:p w14:paraId="0646D590"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 w:val="left" w:pos="1701"/>
        </w:tabs>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 xml:space="preserve">תאריך </w:t>
      </w:r>
      <w:r w:rsidRPr="006A5025">
        <w:rPr>
          <w:rStyle w:val="default"/>
          <w:rFonts w:ascii="David" w:hAnsi="David" w:cs="David"/>
          <w:sz w:val="24"/>
          <w:szCs w:val="24"/>
          <w:rtl/>
        </w:rPr>
        <w:fldChar w:fldCharType="begin">
          <w:ffData>
            <w:name w:val="Text12"/>
            <w:enabled/>
            <w:calcOnExit w:val="0"/>
            <w:textInput/>
          </w:ffData>
        </w:fldChar>
      </w:r>
      <w:bookmarkStart w:id="151" w:name="Text12"/>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51"/>
      <w:r w:rsidRPr="006A5025">
        <w:rPr>
          <w:rStyle w:val="default"/>
          <w:rFonts w:ascii="David" w:hAnsi="David" w:cs="David"/>
          <w:sz w:val="24"/>
          <w:szCs w:val="24"/>
          <w:rtl/>
        </w:rPr>
        <w:tab/>
        <w:t xml:space="preserve">שם הרופא הווטרינר העירוני של הרשות המקומית </w:t>
      </w:r>
      <w:r w:rsidRPr="006A5025">
        <w:rPr>
          <w:rStyle w:val="default"/>
          <w:rFonts w:ascii="David" w:hAnsi="David" w:cs="David"/>
          <w:sz w:val="24"/>
          <w:szCs w:val="24"/>
          <w:rtl/>
        </w:rPr>
        <w:fldChar w:fldCharType="begin">
          <w:ffData>
            <w:name w:val="Text13"/>
            <w:enabled/>
            <w:calcOnExit w:val="0"/>
            <w:textInput/>
          </w:ffData>
        </w:fldChar>
      </w:r>
      <w:bookmarkStart w:id="152" w:name="Text13"/>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52"/>
    </w:p>
    <w:p w14:paraId="667B97A1"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 w:val="left" w:pos="1701"/>
        </w:tabs>
        <w:spacing w:before="0" w:line="360" w:lineRule="auto"/>
        <w:ind w:left="0" w:right="1134"/>
        <w:rPr>
          <w:rStyle w:val="default"/>
          <w:rFonts w:ascii="David" w:hAnsi="David" w:cs="David"/>
          <w:sz w:val="24"/>
          <w:szCs w:val="24"/>
          <w:rtl/>
        </w:rPr>
      </w:pPr>
      <w:bookmarkStart w:id="153" w:name="Text14"/>
    </w:p>
    <w:bookmarkEnd w:id="153"/>
    <w:p w14:paraId="2E74DCAC"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 w:val="left" w:pos="1701"/>
        </w:tabs>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 xml:space="preserve">שם החותם </w:t>
      </w:r>
      <w:r w:rsidRPr="006A5025">
        <w:rPr>
          <w:rStyle w:val="default"/>
          <w:rFonts w:ascii="David" w:hAnsi="David" w:cs="David"/>
          <w:sz w:val="24"/>
          <w:szCs w:val="24"/>
          <w:rtl/>
        </w:rPr>
        <w:fldChar w:fldCharType="begin">
          <w:ffData>
            <w:name w:val=""/>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r w:rsidRPr="006A5025">
        <w:rPr>
          <w:rStyle w:val="default"/>
          <w:rFonts w:ascii="David" w:hAnsi="David" w:cs="David"/>
          <w:sz w:val="24"/>
          <w:szCs w:val="24"/>
          <w:rtl/>
        </w:rPr>
        <w:tab/>
      </w:r>
      <w:r w:rsidRPr="006A5025">
        <w:rPr>
          <w:rStyle w:val="default"/>
          <w:rFonts w:ascii="David" w:hAnsi="David" w:cs="David"/>
          <w:sz w:val="24"/>
          <w:szCs w:val="24"/>
          <w:rtl/>
        </w:rPr>
        <w:tab/>
      </w:r>
      <w:r w:rsidRPr="006A5025">
        <w:rPr>
          <w:rStyle w:val="default"/>
          <w:rFonts w:ascii="David" w:hAnsi="David" w:cs="David"/>
          <w:sz w:val="24"/>
          <w:szCs w:val="24"/>
          <w:rtl/>
        </w:rPr>
        <w:tab/>
      </w:r>
      <w:r w:rsidRPr="006A5025">
        <w:rPr>
          <w:rStyle w:val="default"/>
          <w:rFonts w:ascii="David" w:hAnsi="David" w:cs="David"/>
          <w:sz w:val="24"/>
          <w:szCs w:val="24"/>
          <w:rtl/>
        </w:rPr>
        <w:tab/>
        <w:t xml:space="preserve">      _____________</w:t>
      </w:r>
    </w:p>
    <w:p w14:paraId="54427C83"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 w:val="left" w:pos="1701"/>
        </w:tabs>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ab/>
      </w:r>
      <w:r w:rsidRPr="006A5025">
        <w:rPr>
          <w:rStyle w:val="default"/>
          <w:rFonts w:ascii="David" w:hAnsi="David" w:cs="David"/>
          <w:sz w:val="24"/>
          <w:szCs w:val="24"/>
          <w:rtl/>
        </w:rPr>
        <w:tab/>
      </w:r>
      <w:r w:rsidRPr="006A5025">
        <w:rPr>
          <w:rStyle w:val="default"/>
          <w:rFonts w:ascii="David" w:hAnsi="David" w:cs="David"/>
          <w:sz w:val="24"/>
          <w:szCs w:val="24"/>
          <w:rtl/>
        </w:rPr>
        <w:tab/>
      </w:r>
      <w:r w:rsidRPr="006A5025">
        <w:rPr>
          <w:rStyle w:val="default"/>
          <w:rFonts w:ascii="David" w:hAnsi="David" w:cs="David"/>
          <w:sz w:val="24"/>
          <w:szCs w:val="24"/>
          <w:rtl/>
        </w:rPr>
        <w:tab/>
      </w:r>
      <w:r w:rsidRPr="006A5025">
        <w:rPr>
          <w:rStyle w:val="default"/>
          <w:rFonts w:ascii="David" w:hAnsi="David" w:cs="David"/>
          <w:sz w:val="24"/>
          <w:szCs w:val="24"/>
          <w:rtl/>
        </w:rPr>
        <w:tab/>
      </w:r>
      <w:r w:rsidRPr="006A5025">
        <w:rPr>
          <w:rStyle w:val="default"/>
          <w:rFonts w:ascii="David" w:hAnsi="David" w:cs="David"/>
          <w:sz w:val="24"/>
          <w:szCs w:val="24"/>
          <w:rtl/>
        </w:rPr>
        <w:tab/>
        <w:t>חתימה</w:t>
      </w:r>
    </w:p>
    <w:p w14:paraId="15AF991D"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 w:val="left" w:pos="1701"/>
        </w:tabs>
        <w:spacing w:before="0" w:line="360" w:lineRule="auto"/>
        <w:ind w:left="0" w:right="1134"/>
        <w:rPr>
          <w:rStyle w:val="default"/>
          <w:rFonts w:ascii="David" w:hAnsi="David" w:cs="David"/>
          <w:sz w:val="24"/>
          <w:szCs w:val="24"/>
          <w:rtl/>
        </w:rPr>
      </w:pPr>
    </w:p>
    <w:p w14:paraId="0C91BA1E" w14:textId="77777777" w:rsidR="001815B9" w:rsidRPr="006A5025" w:rsidRDefault="001815B9" w:rsidP="00BD3DEB">
      <w:pPr>
        <w:pStyle w:val="afd"/>
        <w:spacing w:line="360" w:lineRule="auto"/>
        <w:ind w:right="1134"/>
        <w:jc w:val="both"/>
        <w:rPr>
          <w:rFonts w:ascii="David" w:hAnsi="David"/>
          <w:sz w:val="24"/>
          <w:szCs w:val="24"/>
        </w:rPr>
      </w:pPr>
      <w:r w:rsidRPr="006A5025">
        <w:rPr>
          <w:rFonts w:ascii="David" w:hAnsi="David"/>
          <w:sz w:val="24"/>
          <w:szCs w:val="24"/>
          <w:vertAlign w:val="superscript"/>
          <w:rtl/>
        </w:rPr>
        <w:t>1</w:t>
      </w:r>
      <w:r w:rsidRPr="006A5025">
        <w:rPr>
          <w:rFonts w:ascii="David" w:hAnsi="David"/>
          <w:sz w:val="24"/>
          <w:szCs w:val="24"/>
          <w:rtl/>
        </w:rPr>
        <w:t>אם הבעלים הוא תאגיד יש לצרף אישור עו"ד/רואה חשבון בדבר זכות חתימה.</w:t>
      </w:r>
    </w:p>
    <w:p w14:paraId="4D9DB670" w14:textId="77777777" w:rsidR="001815B9" w:rsidRPr="006A5025" w:rsidRDefault="001815B9" w:rsidP="00BD3DEB">
      <w:pPr>
        <w:pStyle w:val="afd"/>
        <w:spacing w:line="360" w:lineRule="auto"/>
        <w:ind w:right="1134"/>
        <w:jc w:val="both"/>
        <w:rPr>
          <w:rFonts w:ascii="David" w:hAnsi="David"/>
          <w:sz w:val="24"/>
          <w:szCs w:val="24"/>
          <w:rtl/>
        </w:rPr>
      </w:pPr>
      <w:r w:rsidRPr="006A5025">
        <w:rPr>
          <w:rFonts w:ascii="David" w:hAnsi="David"/>
          <w:sz w:val="24"/>
          <w:szCs w:val="24"/>
          <w:vertAlign w:val="superscript"/>
          <w:rtl/>
        </w:rPr>
        <w:t>2</w:t>
      </w:r>
      <w:r w:rsidRPr="006A5025">
        <w:rPr>
          <w:rFonts w:ascii="David" w:hAnsi="David"/>
          <w:sz w:val="24"/>
          <w:szCs w:val="24"/>
          <w:rtl/>
        </w:rPr>
        <w:t xml:space="preserve">יש לצרף תרשים. </w:t>
      </w:r>
    </w:p>
    <w:p w14:paraId="366CC09A"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 w:val="left" w:pos="1701"/>
        </w:tabs>
        <w:spacing w:before="0" w:line="360" w:lineRule="auto"/>
        <w:ind w:left="0" w:right="1134"/>
        <w:rPr>
          <w:rFonts w:ascii="David" w:hAnsi="David" w:cs="David"/>
          <w:sz w:val="24"/>
          <w:szCs w:val="24"/>
          <w:u w:val="single"/>
          <w:rtl/>
        </w:rPr>
      </w:pPr>
    </w:p>
    <w:p w14:paraId="10F387F6" w14:textId="77777777" w:rsidR="00970F2F" w:rsidRDefault="00970F2F" w:rsidP="00BD3DEB">
      <w:pPr>
        <w:pStyle w:val="P00"/>
        <w:tabs>
          <w:tab w:val="clear" w:pos="624"/>
          <w:tab w:val="clear" w:pos="1021"/>
          <w:tab w:val="clear" w:pos="1474"/>
          <w:tab w:val="clear" w:pos="1928"/>
          <w:tab w:val="clear" w:pos="2381"/>
          <w:tab w:val="clear" w:pos="2835"/>
          <w:tab w:val="clear" w:pos="6259"/>
          <w:tab w:val="left" w:pos="1701"/>
        </w:tabs>
        <w:spacing w:before="0" w:line="360" w:lineRule="auto"/>
        <w:ind w:left="0" w:right="1134"/>
        <w:jc w:val="center"/>
        <w:rPr>
          <w:rFonts w:ascii="David" w:hAnsi="David" w:cs="David"/>
          <w:b/>
          <w:bCs/>
          <w:sz w:val="24"/>
          <w:szCs w:val="24"/>
          <w:u w:val="single"/>
          <w:rtl/>
        </w:rPr>
      </w:pPr>
      <w:r>
        <w:rPr>
          <w:rFonts w:ascii="David" w:hAnsi="David" w:cs="David"/>
          <w:b/>
          <w:bCs/>
          <w:sz w:val="24"/>
          <w:szCs w:val="24"/>
          <w:u w:val="single"/>
          <w:rtl/>
        </w:rPr>
        <w:br w:type="page"/>
      </w:r>
    </w:p>
    <w:p w14:paraId="115ACBC4" w14:textId="17ED982C" w:rsidR="001815B9" w:rsidRPr="00970F2F" w:rsidRDefault="001815B9" w:rsidP="00BD3DEB">
      <w:pPr>
        <w:spacing w:after="0"/>
        <w:jc w:val="center"/>
        <w:rPr>
          <w:rFonts w:ascii="David" w:hAnsi="David" w:cs="David"/>
          <w:b/>
          <w:bCs/>
          <w:sz w:val="24"/>
          <w:szCs w:val="24"/>
          <w:u w:val="single"/>
          <w:rtl/>
        </w:rPr>
      </w:pPr>
      <w:r w:rsidRPr="00EB6182">
        <w:rPr>
          <w:rFonts w:ascii="David" w:hAnsi="David" w:cs="David"/>
          <w:b/>
          <w:bCs/>
          <w:sz w:val="24"/>
          <w:szCs w:val="24"/>
          <w:u w:val="single"/>
          <w:rtl/>
        </w:rPr>
        <w:t>נספח 3</w:t>
      </w:r>
      <w:r w:rsidR="00970F2F" w:rsidRPr="00EB6182">
        <w:rPr>
          <w:rFonts w:ascii="David" w:hAnsi="David" w:cs="David"/>
          <w:b/>
          <w:bCs/>
          <w:sz w:val="24"/>
          <w:szCs w:val="24"/>
          <w:u w:val="single"/>
          <w:rtl/>
        </w:rPr>
        <w:t xml:space="preserve"> - </w:t>
      </w:r>
      <w:r w:rsidRPr="00EB6182">
        <w:rPr>
          <w:rFonts w:ascii="David" w:hAnsi="David" w:cs="David"/>
          <w:b/>
          <w:bCs/>
          <w:sz w:val="24"/>
          <w:szCs w:val="24"/>
          <w:u w:val="single"/>
          <w:rtl/>
        </w:rPr>
        <w:t>דוח על בדיקת בעלי חיים באורווה - כאמור בסעיף 4.5.15.(4)</w:t>
      </w:r>
      <w:r w:rsidRPr="00970F2F">
        <w:rPr>
          <w:rFonts w:ascii="David" w:hAnsi="David" w:cs="David"/>
          <w:b/>
          <w:bCs/>
          <w:sz w:val="24"/>
          <w:szCs w:val="24"/>
          <w:u w:val="single"/>
          <w:rtl/>
        </w:rPr>
        <w:br/>
      </w:r>
      <w:r w:rsidRPr="00970F2F">
        <w:rPr>
          <w:rFonts w:ascii="David" w:hAnsi="David" w:cs="David"/>
          <w:b/>
          <w:bCs/>
          <w:sz w:val="24"/>
          <w:szCs w:val="24"/>
          <w:u w:val="single"/>
          <w:rtl/>
        </w:rPr>
        <w:br/>
      </w:r>
    </w:p>
    <w:p w14:paraId="6347C670" w14:textId="77777777" w:rsidR="001815B9" w:rsidRPr="006A5025" w:rsidRDefault="001815B9" w:rsidP="00BD3DE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360" w:lineRule="auto"/>
        <w:ind w:right="1134"/>
        <w:jc w:val="both"/>
        <w:rPr>
          <w:rFonts w:ascii="David" w:hAnsi="David" w:cs="David"/>
          <w:sz w:val="24"/>
          <w:szCs w:val="24"/>
          <w:rtl/>
        </w:rPr>
      </w:pPr>
      <w:r w:rsidRPr="006A5025">
        <w:rPr>
          <w:rFonts w:ascii="David" w:hAnsi="David" w:cs="David"/>
          <w:sz w:val="24"/>
          <w:szCs w:val="24"/>
          <w:rtl/>
        </w:rPr>
        <w:t xml:space="preserve">לכבוד הרופא הווטרינר העירוני של הרשות המקומית </w:t>
      </w:r>
      <w:r w:rsidRPr="006A5025">
        <w:rPr>
          <w:rFonts w:ascii="David" w:hAnsi="David" w:cs="David"/>
          <w:sz w:val="24"/>
          <w:szCs w:val="24"/>
          <w:rtl/>
        </w:rPr>
        <w:fldChar w:fldCharType="begin">
          <w:ffData>
            <w:name w:val="Text15"/>
            <w:enabled/>
            <w:calcOnExit w:val="0"/>
            <w:textInput/>
          </w:ffData>
        </w:fldChar>
      </w:r>
      <w:r w:rsidRPr="006A5025">
        <w:rPr>
          <w:rFonts w:ascii="David" w:hAnsi="David" w:cs="David"/>
          <w:sz w:val="24"/>
          <w:szCs w:val="24"/>
          <w:rtl/>
        </w:rPr>
        <w:instrText xml:space="preserve"> </w:instrText>
      </w:r>
      <w:r w:rsidRPr="006A5025">
        <w:rPr>
          <w:rFonts w:ascii="David" w:hAnsi="David" w:cs="David"/>
          <w:sz w:val="24"/>
          <w:szCs w:val="24"/>
        </w:rPr>
        <w:instrText>FORMTEXT</w:instrText>
      </w:r>
      <w:r w:rsidRPr="006A5025">
        <w:rPr>
          <w:rFonts w:ascii="David" w:hAnsi="David" w:cs="David"/>
          <w:sz w:val="24"/>
          <w:szCs w:val="24"/>
          <w:rtl/>
        </w:rPr>
        <w:instrText xml:space="preserve"> </w:instrText>
      </w:r>
      <w:r w:rsidRPr="006A5025">
        <w:rPr>
          <w:rFonts w:ascii="David" w:hAnsi="David" w:cs="David"/>
          <w:sz w:val="24"/>
          <w:szCs w:val="24"/>
          <w:rtl/>
        </w:rPr>
      </w:r>
      <w:r w:rsidRPr="006A5025">
        <w:rPr>
          <w:rFonts w:ascii="David" w:hAnsi="David" w:cs="David"/>
          <w:sz w:val="24"/>
          <w:szCs w:val="24"/>
          <w:rtl/>
        </w:rPr>
        <w:fldChar w:fldCharType="separate"/>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fldChar w:fldCharType="end"/>
      </w:r>
    </w:p>
    <w:p w14:paraId="5394A548" w14:textId="77777777" w:rsidR="001815B9" w:rsidRPr="006A5025" w:rsidRDefault="001815B9" w:rsidP="00BD3DE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360" w:lineRule="auto"/>
        <w:ind w:right="1134"/>
        <w:jc w:val="both"/>
        <w:rPr>
          <w:rFonts w:ascii="David" w:hAnsi="David" w:cs="David"/>
          <w:sz w:val="24"/>
          <w:szCs w:val="24"/>
          <w:rtl/>
        </w:rPr>
      </w:pPr>
      <w:r w:rsidRPr="006A5025">
        <w:rPr>
          <w:rFonts w:ascii="David" w:hAnsi="David" w:cs="David"/>
          <w:sz w:val="24"/>
          <w:szCs w:val="24"/>
          <w:rtl/>
        </w:rPr>
        <w:t xml:space="preserve">שם המיתקן וכתובתו: </w:t>
      </w:r>
      <w:r w:rsidRPr="006A5025">
        <w:rPr>
          <w:rFonts w:ascii="David" w:hAnsi="David" w:cs="David"/>
          <w:sz w:val="24"/>
          <w:szCs w:val="24"/>
          <w:rtl/>
        </w:rPr>
        <w:fldChar w:fldCharType="begin">
          <w:ffData>
            <w:name w:val="Text16"/>
            <w:enabled/>
            <w:calcOnExit w:val="0"/>
            <w:textInput/>
          </w:ffData>
        </w:fldChar>
      </w:r>
      <w:r w:rsidRPr="006A5025">
        <w:rPr>
          <w:rFonts w:ascii="David" w:hAnsi="David" w:cs="David"/>
          <w:sz w:val="24"/>
          <w:szCs w:val="24"/>
          <w:rtl/>
        </w:rPr>
        <w:instrText xml:space="preserve"> </w:instrText>
      </w:r>
      <w:r w:rsidRPr="006A5025">
        <w:rPr>
          <w:rFonts w:ascii="David" w:hAnsi="David" w:cs="David"/>
          <w:sz w:val="24"/>
          <w:szCs w:val="24"/>
        </w:rPr>
        <w:instrText>FORMTEXT</w:instrText>
      </w:r>
      <w:r w:rsidRPr="006A5025">
        <w:rPr>
          <w:rFonts w:ascii="David" w:hAnsi="David" w:cs="David"/>
          <w:sz w:val="24"/>
          <w:szCs w:val="24"/>
          <w:rtl/>
        </w:rPr>
        <w:instrText xml:space="preserve"> </w:instrText>
      </w:r>
      <w:r w:rsidRPr="006A5025">
        <w:rPr>
          <w:rFonts w:ascii="David" w:hAnsi="David" w:cs="David"/>
          <w:sz w:val="24"/>
          <w:szCs w:val="24"/>
          <w:rtl/>
        </w:rPr>
      </w:r>
      <w:r w:rsidRPr="006A5025">
        <w:rPr>
          <w:rFonts w:ascii="David" w:hAnsi="David" w:cs="David"/>
          <w:sz w:val="24"/>
          <w:szCs w:val="24"/>
          <w:rtl/>
        </w:rPr>
        <w:fldChar w:fldCharType="separate"/>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fldChar w:fldCharType="end"/>
      </w:r>
    </w:p>
    <w:p w14:paraId="089598E5" w14:textId="77777777" w:rsidR="001815B9" w:rsidRPr="006A5025" w:rsidRDefault="001815B9" w:rsidP="00BD3DE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360" w:lineRule="auto"/>
        <w:ind w:right="1134"/>
        <w:jc w:val="both"/>
        <w:rPr>
          <w:rFonts w:ascii="David" w:hAnsi="David" w:cs="David"/>
          <w:sz w:val="24"/>
          <w:szCs w:val="24"/>
          <w:rtl/>
        </w:rPr>
      </w:pPr>
      <w:r w:rsidRPr="006A5025">
        <w:rPr>
          <w:rFonts w:ascii="David" w:hAnsi="David" w:cs="David"/>
          <w:sz w:val="24"/>
          <w:szCs w:val="24"/>
          <w:rtl/>
        </w:rPr>
        <w:t xml:space="preserve">שם בעל המיתקן </w:t>
      </w:r>
      <w:r w:rsidRPr="006A5025">
        <w:rPr>
          <w:rFonts w:ascii="David" w:hAnsi="David" w:cs="David"/>
          <w:sz w:val="24"/>
          <w:szCs w:val="24"/>
          <w:rtl/>
        </w:rPr>
        <w:fldChar w:fldCharType="begin">
          <w:ffData>
            <w:name w:val="Text17"/>
            <w:enabled/>
            <w:calcOnExit w:val="0"/>
            <w:textInput/>
          </w:ffData>
        </w:fldChar>
      </w:r>
      <w:r w:rsidRPr="006A5025">
        <w:rPr>
          <w:rFonts w:ascii="David" w:hAnsi="David" w:cs="David"/>
          <w:sz w:val="24"/>
          <w:szCs w:val="24"/>
          <w:rtl/>
        </w:rPr>
        <w:instrText xml:space="preserve"> </w:instrText>
      </w:r>
      <w:r w:rsidRPr="006A5025">
        <w:rPr>
          <w:rFonts w:ascii="David" w:hAnsi="David" w:cs="David"/>
          <w:sz w:val="24"/>
          <w:szCs w:val="24"/>
        </w:rPr>
        <w:instrText>FORMTEXT</w:instrText>
      </w:r>
      <w:r w:rsidRPr="006A5025">
        <w:rPr>
          <w:rFonts w:ascii="David" w:hAnsi="David" w:cs="David"/>
          <w:sz w:val="24"/>
          <w:szCs w:val="24"/>
          <w:rtl/>
        </w:rPr>
        <w:instrText xml:space="preserve"> </w:instrText>
      </w:r>
      <w:r w:rsidRPr="006A5025">
        <w:rPr>
          <w:rFonts w:ascii="David" w:hAnsi="David" w:cs="David"/>
          <w:sz w:val="24"/>
          <w:szCs w:val="24"/>
          <w:rtl/>
        </w:rPr>
      </w:r>
      <w:r w:rsidRPr="006A5025">
        <w:rPr>
          <w:rFonts w:ascii="David" w:hAnsi="David" w:cs="David"/>
          <w:sz w:val="24"/>
          <w:szCs w:val="24"/>
          <w:rtl/>
        </w:rPr>
        <w:fldChar w:fldCharType="separate"/>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fldChar w:fldCharType="end"/>
      </w:r>
      <w:r w:rsidRPr="006A5025">
        <w:rPr>
          <w:rFonts w:ascii="David" w:hAnsi="David" w:cs="David"/>
          <w:sz w:val="24"/>
          <w:szCs w:val="24"/>
          <w:rtl/>
        </w:rPr>
        <w:t xml:space="preserve"> מס' זהות </w:t>
      </w:r>
      <w:r w:rsidRPr="006A5025">
        <w:rPr>
          <w:rFonts w:ascii="David" w:hAnsi="David" w:cs="David"/>
          <w:sz w:val="24"/>
          <w:szCs w:val="24"/>
          <w:rtl/>
        </w:rPr>
        <w:fldChar w:fldCharType="begin">
          <w:ffData>
            <w:name w:val="Text18"/>
            <w:enabled/>
            <w:calcOnExit w:val="0"/>
            <w:textInput/>
          </w:ffData>
        </w:fldChar>
      </w:r>
      <w:r w:rsidRPr="006A5025">
        <w:rPr>
          <w:rFonts w:ascii="David" w:hAnsi="David" w:cs="David"/>
          <w:sz w:val="24"/>
          <w:szCs w:val="24"/>
          <w:rtl/>
        </w:rPr>
        <w:instrText xml:space="preserve"> </w:instrText>
      </w:r>
      <w:r w:rsidRPr="006A5025">
        <w:rPr>
          <w:rFonts w:ascii="David" w:hAnsi="David" w:cs="David"/>
          <w:sz w:val="24"/>
          <w:szCs w:val="24"/>
        </w:rPr>
        <w:instrText>FORMTEXT</w:instrText>
      </w:r>
      <w:r w:rsidRPr="006A5025">
        <w:rPr>
          <w:rFonts w:ascii="David" w:hAnsi="David" w:cs="David"/>
          <w:sz w:val="24"/>
          <w:szCs w:val="24"/>
          <w:rtl/>
        </w:rPr>
        <w:instrText xml:space="preserve"> </w:instrText>
      </w:r>
      <w:r w:rsidRPr="006A5025">
        <w:rPr>
          <w:rFonts w:ascii="David" w:hAnsi="David" w:cs="David"/>
          <w:sz w:val="24"/>
          <w:szCs w:val="24"/>
          <w:rtl/>
        </w:rPr>
      </w:r>
      <w:r w:rsidRPr="006A5025">
        <w:rPr>
          <w:rFonts w:ascii="David" w:hAnsi="David" w:cs="David"/>
          <w:sz w:val="24"/>
          <w:szCs w:val="24"/>
          <w:rtl/>
        </w:rPr>
        <w:fldChar w:fldCharType="separate"/>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fldChar w:fldCharType="end"/>
      </w:r>
      <w:r w:rsidRPr="006A5025">
        <w:rPr>
          <w:rFonts w:ascii="David" w:hAnsi="David" w:cs="David"/>
          <w:sz w:val="24"/>
          <w:szCs w:val="24"/>
          <w:rtl/>
        </w:rPr>
        <w:t xml:space="preserve"> טלפון </w:t>
      </w:r>
      <w:r w:rsidRPr="006A5025">
        <w:rPr>
          <w:rFonts w:ascii="David" w:hAnsi="David" w:cs="David"/>
          <w:sz w:val="24"/>
          <w:szCs w:val="24"/>
          <w:rtl/>
        </w:rPr>
        <w:fldChar w:fldCharType="begin">
          <w:ffData>
            <w:name w:val="Text19"/>
            <w:enabled/>
            <w:calcOnExit w:val="0"/>
            <w:textInput/>
          </w:ffData>
        </w:fldChar>
      </w:r>
      <w:r w:rsidRPr="006A5025">
        <w:rPr>
          <w:rFonts w:ascii="David" w:hAnsi="David" w:cs="David"/>
          <w:sz w:val="24"/>
          <w:szCs w:val="24"/>
          <w:rtl/>
        </w:rPr>
        <w:instrText xml:space="preserve"> </w:instrText>
      </w:r>
      <w:r w:rsidRPr="006A5025">
        <w:rPr>
          <w:rFonts w:ascii="David" w:hAnsi="David" w:cs="David"/>
          <w:sz w:val="24"/>
          <w:szCs w:val="24"/>
        </w:rPr>
        <w:instrText>FORMTEXT</w:instrText>
      </w:r>
      <w:r w:rsidRPr="006A5025">
        <w:rPr>
          <w:rFonts w:ascii="David" w:hAnsi="David" w:cs="David"/>
          <w:sz w:val="24"/>
          <w:szCs w:val="24"/>
          <w:rtl/>
        </w:rPr>
        <w:instrText xml:space="preserve"> </w:instrText>
      </w:r>
      <w:r w:rsidRPr="006A5025">
        <w:rPr>
          <w:rFonts w:ascii="David" w:hAnsi="David" w:cs="David"/>
          <w:sz w:val="24"/>
          <w:szCs w:val="24"/>
          <w:rtl/>
        </w:rPr>
      </w:r>
      <w:r w:rsidRPr="006A5025">
        <w:rPr>
          <w:rFonts w:ascii="David" w:hAnsi="David" w:cs="David"/>
          <w:sz w:val="24"/>
          <w:szCs w:val="24"/>
          <w:rtl/>
        </w:rPr>
        <w:fldChar w:fldCharType="separate"/>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fldChar w:fldCharType="end"/>
      </w:r>
    </w:p>
    <w:p w14:paraId="6E174595" w14:textId="77777777" w:rsidR="001815B9" w:rsidRPr="006A5025" w:rsidRDefault="001815B9" w:rsidP="00BD3DE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360" w:lineRule="auto"/>
        <w:ind w:right="1134"/>
        <w:jc w:val="both"/>
        <w:rPr>
          <w:rFonts w:ascii="David" w:hAnsi="David" w:cs="David"/>
          <w:sz w:val="24"/>
          <w:szCs w:val="24"/>
          <w:rtl/>
        </w:rPr>
      </w:pPr>
      <w:r w:rsidRPr="006A5025">
        <w:rPr>
          <w:rFonts w:ascii="David" w:hAnsi="David" w:cs="David"/>
          <w:sz w:val="24"/>
          <w:szCs w:val="24"/>
          <w:rtl/>
        </w:rPr>
        <w:t xml:space="preserve">שם האחראי על המיתקן </w:t>
      </w:r>
      <w:r w:rsidRPr="006A5025">
        <w:rPr>
          <w:rFonts w:ascii="David" w:hAnsi="David" w:cs="David"/>
          <w:sz w:val="24"/>
          <w:szCs w:val="24"/>
          <w:rtl/>
        </w:rPr>
        <w:fldChar w:fldCharType="begin">
          <w:ffData>
            <w:name w:val="Text20"/>
            <w:enabled/>
            <w:calcOnExit w:val="0"/>
            <w:textInput/>
          </w:ffData>
        </w:fldChar>
      </w:r>
      <w:r w:rsidRPr="006A5025">
        <w:rPr>
          <w:rFonts w:ascii="David" w:hAnsi="David" w:cs="David"/>
          <w:sz w:val="24"/>
          <w:szCs w:val="24"/>
          <w:rtl/>
        </w:rPr>
        <w:instrText xml:space="preserve"> </w:instrText>
      </w:r>
      <w:r w:rsidRPr="006A5025">
        <w:rPr>
          <w:rFonts w:ascii="David" w:hAnsi="David" w:cs="David"/>
          <w:sz w:val="24"/>
          <w:szCs w:val="24"/>
        </w:rPr>
        <w:instrText>FORMTEXT</w:instrText>
      </w:r>
      <w:r w:rsidRPr="006A5025">
        <w:rPr>
          <w:rFonts w:ascii="David" w:hAnsi="David" w:cs="David"/>
          <w:sz w:val="24"/>
          <w:szCs w:val="24"/>
          <w:rtl/>
        </w:rPr>
        <w:instrText xml:space="preserve"> </w:instrText>
      </w:r>
      <w:r w:rsidRPr="006A5025">
        <w:rPr>
          <w:rFonts w:ascii="David" w:hAnsi="David" w:cs="David"/>
          <w:sz w:val="24"/>
          <w:szCs w:val="24"/>
          <w:rtl/>
        </w:rPr>
      </w:r>
      <w:r w:rsidRPr="006A5025">
        <w:rPr>
          <w:rFonts w:ascii="David" w:hAnsi="David" w:cs="David"/>
          <w:sz w:val="24"/>
          <w:szCs w:val="24"/>
          <w:rtl/>
        </w:rPr>
        <w:fldChar w:fldCharType="separate"/>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fldChar w:fldCharType="end"/>
      </w:r>
      <w:r w:rsidRPr="006A5025">
        <w:rPr>
          <w:rFonts w:ascii="David" w:hAnsi="David" w:cs="David"/>
          <w:sz w:val="24"/>
          <w:szCs w:val="24"/>
          <w:rtl/>
        </w:rPr>
        <w:t xml:space="preserve"> טלפון </w:t>
      </w:r>
      <w:r w:rsidRPr="006A5025">
        <w:rPr>
          <w:rFonts w:ascii="David" w:hAnsi="David" w:cs="David"/>
          <w:sz w:val="24"/>
          <w:szCs w:val="24"/>
          <w:rtl/>
        </w:rPr>
        <w:fldChar w:fldCharType="begin">
          <w:ffData>
            <w:name w:val="Text21"/>
            <w:enabled/>
            <w:calcOnExit w:val="0"/>
            <w:textInput/>
          </w:ffData>
        </w:fldChar>
      </w:r>
      <w:r w:rsidRPr="006A5025">
        <w:rPr>
          <w:rFonts w:ascii="David" w:hAnsi="David" w:cs="David"/>
          <w:sz w:val="24"/>
          <w:szCs w:val="24"/>
          <w:rtl/>
        </w:rPr>
        <w:instrText xml:space="preserve"> </w:instrText>
      </w:r>
      <w:r w:rsidRPr="006A5025">
        <w:rPr>
          <w:rFonts w:ascii="David" w:hAnsi="David" w:cs="David"/>
          <w:sz w:val="24"/>
          <w:szCs w:val="24"/>
        </w:rPr>
        <w:instrText>FORMTEXT</w:instrText>
      </w:r>
      <w:r w:rsidRPr="006A5025">
        <w:rPr>
          <w:rFonts w:ascii="David" w:hAnsi="David" w:cs="David"/>
          <w:sz w:val="24"/>
          <w:szCs w:val="24"/>
          <w:rtl/>
        </w:rPr>
        <w:instrText xml:space="preserve"> </w:instrText>
      </w:r>
      <w:r w:rsidRPr="006A5025">
        <w:rPr>
          <w:rFonts w:ascii="David" w:hAnsi="David" w:cs="David"/>
          <w:sz w:val="24"/>
          <w:szCs w:val="24"/>
          <w:rtl/>
        </w:rPr>
      </w:r>
      <w:r w:rsidRPr="006A5025">
        <w:rPr>
          <w:rFonts w:ascii="David" w:hAnsi="David" w:cs="David"/>
          <w:sz w:val="24"/>
          <w:szCs w:val="24"/>
          <w:rtl/>
        </w:rPr>
        <w:fldChar w:fldCharType="separate"/>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fldChar w:fldCharType="end"/>
      </w:r>
    </w:p>
    <w:p w14:paraId="0DD54E68" w14:textId="77777777" w:rsidR="001815B9" w:rsidRPr="006A5025" w:rsidRDefault="001815B9" w:rsidP="00BD3DEB">
      <w:pPr>
        <w:widowControl w:val="0"/>
        <w:tabs>
          <w:tab w:val="left" w:pos="397"/>
          <w:tab w:val="left" w:pos="794"/>
          <w:tab w:val="left" w:pos="1191"/>
        </w:tabs>
        <w:suppressAutoHyphens/>
        <w:autoSpaceDE w:val="0"/>
        <w:autoSpaceDN w:val="0"/>
        <w:spacing w:after="0" w:line="360" w:lineRule="auto"/>
        <w:ind w:left="397" w:right="1134" w:hanging="397"/>
        <w:jc w:val="both"/>
        <w:rPr>
          <w:rFonts w:ascii="David" w:hAnsi="David" w:cs="David"/>
          <w:sz w:val="24"/>
          <w:szCs w:val="24"/>
          <w:rtl/>
        </w:rPr>
      </w:pPr>
      <w:r w:rsidRPr="006A5025">
        <w:rPr>
          <w:rFonts w:ascii="David" w:hAnsi="David" w:cs="David"/>
          <w:sz w:val="24"/>
          <w:szCs w:val="24"/>
          <w:rtl/>
        </w:rPr>
        <w:t>1.</w:t>
      </w:r>
      <w:r w:rsidRPr="006A5025">
        <w:rPr>
          <w:rFonts w:ascii="David" w:hAnsi="David" w:cs="David"/>
          <w:sz w:val="24"/>
          <w:szCs w:val="24"/>
          <w:rtl/>
        </w:rPr>
        <w:tab/>
        <w:t xml:space="preserve">אני מודיעך כי ד"ר </w:t>
      </w:r>
      <w:r w:rsidRPr="006A5025">
        <w:rPr>
          <w:rFonts w:ascii="David" w:hAnsi="David" w:cs="David"/>
          <w:sz w:val="24"/>
          <w:szCs w:val="24"/>
          <w:rtl/>
        </w:rPr>
        <w:fldChar w:fldCharType="begin">
          <w:ffData>
            <w:name w:val="Text22"/>
            <w:enabled/>
            <w:calcOnExit w:val="0"/>
            <w:textInput/>
          </w:ffData>
        </w:fldChar>
      </w:r>
      <w:r w:rsidRPr="006A5025">
        <w:rPr>
          <w:rFonts w:ascii="David" w:hAnsi="David" w:cs="David"/>
          <w:sz w:val="24"/>
          <w:szCs w:val="24"/>
          <w:rtl/>
        </w:rPr>
        <w:instrText xml:space="preserve"> </w:instrText>
      </w:r>
      <w:r w:rsidRPr="006A5025">
        <w:rPr>
          <w:rFonts w:ascii="David" w:hAnsi="David" w:cs="David"/>
          <w:sz w:val="24"/>
          <w:szCs w:val="24"/>
        </w:rPr>
        <w:instrText>FORMTEXT</w:instrText>
      </w:r>
      <w:r w:rsidRPr="006A5025">
        <w:rPr>
          <w:rFonts w:ascii="David" w:hAnsi="David" w:cs="David"/>
          <w:sz w:val="24"/>
          <w:szCs w:val="24"/>
          <w:rtl/>
        </w:rPr>
        <w:instrText xml:space="preserve"> </w:instrText>
      </w:r>
      <w:r w:rsidRPr="006A5025">
        <w:rPr>
          <w:rFonts w:ascii="David" w:hAnsi="David" w:cs="David"/>
          <w:sz w:val="24"/>
          <w:szCs w:val="24"/>
          <w:rtl/>
        </w:rPr>
      </w:r>
      <w:r w:rsidRPr="006A5025">
        <w:rPr>
          <w:rFonts w:ascii="David" w:hAnsi="David" w:cs="David"/>
          <w:sz w:val="24"/>
          <w:szCs w:val="24"/>
          <w:rtl/>
        </w:rPr>
        <w:fldChar w:fldCharType="separate"/>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fldChar w:fldCharType="end"/>
      </w:r>
      <w:r w:rsidRPr="006A5025">
        <w:rPr>
          <w:rFonts w:ascii="David" w:hAnsi="David" w:cs="David"/>
          <w:sz w:val="24"/>
          <w:szCs w:val="24"/>
          <w:rtl/>
        </w:rPr>
        <w:t xml:space="preserve"> מס' רישיון </w:t>
      </w:r>
      <w:r w:rsidRPr="006A5025">
        <w:rPr>
          <w:rFonts w:ascii="David" w:hAnsi="David" w:cs="David"/>
          <w:sz w:val="24"/>
          <w:szCs w:val="24"/>
          <w:rtl/>
        </w:rPr>
        <w:fldChar w:fldCharType="begin">
          <w:ffData>
            <w:name w:val="Text23"/>
            <w:enabled/>
            <w:calcOnExit w:val="0"/>
            <w:textInput/>
          </w:ffData>
        </w:fldChar>
      </w:r>
      <w:r w:rsidRPr="006A5025">
        <w:rPr>
          <w:rFonts w:ascii="David" w:hAnsi="David" w:cs="David"/>
          <w:sz w:val="24"/>
          <w:szCs w:val="24"/>
          <w:rtl/>
        </w:rPr>
        <w:instrText xml:space="preserve"> </w:instrText>
      </w:r>
      <w:r w:rsidRPr="006A5025">
        <w:rPr>
          <w:rFonts w:ascii="David" w:hAnsi="David" w:cs="David"/>
          <w:sz w:val="24"/>
          <w:szCs w:val="24"/>
        </w:rPr>
        <w:instrText>FORMTEXT</w:instrText>
      </w:r>
      <w:r w:rsidRPr="006A5025">
        <w:rPr>
          <w:rFonts w:ascii="David" w:hAnsi="David" w:cs="David"/>
          <w:sz w:val="24"/>
          <w:szCs w:val="24"/>
          <w:rtl/>
        </w:rPr>
        <w:instrText xml:space="preserve"> </w:instrText>
      </w:r>
      <w:r w:rsidRPr="006A5025">
        <w:rPr>
          <w:rFonts w:ascii="David" w:hAnsi="David" w:cs="David"/>
          <w:sz w:val="24"/>
          <w:szCs w:val="24"/>
          <w:rtl/>
        </w:rPr>
      </w:r>
      <w:r w:rsidRPr="006A5025">
        <w:rPr>
          <w:rFonts w:ascii="David" w:hAnsi="David" w:cs="David"/>
          <w:sz w:val="24"/>
          <w:szCs w:val="24"/>
          <w:rtl/>
        </w:rPr>
        <w:fldChar w:fldCharType="separate"/>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fldChar w:fldCharType="end"/>
      </w:r>
    </w:p>
    <w:p w14:paraId="4B2DA733" w14:textId="77777777" w:rsidR="001815B9" w:rsidRPr="006A5025" w:rsidRDefault="001815B9" w:rsidP="00BD3DEB">
      <w:pPr>
        <w:widowControl w:val="0"/>
        <w:tabs>
          <w:tab w:val="left" w:pos="397"/>
          <w:tab w:val="left" w:pos="794"/>
          <w:tab w:val="left" w:pos="1191"/>
        </w:tabs>
        <w:suppressAutoHyphens/>
        <w:autoSpaceDE w:val="0"/>
        <w:autoSpaceDN w:val="0"/>
        <w:spacing w:after="0" w:line="360" w:lineRule="auto"/>
        <w:ind w:left="397" w:right="1134"/>
        <w:jc w:val="both"/>
        <w:rPr>
          <w:rFonts w:ascii="David" w:hAnsi="David" w:cs="David"/>
          <w:sz w:val="24"/>
          <w:szCs w:val="24"/>
          <w:rtl/>
        </w:rPr>
      </w:pPr>
      <w:r w:rsidRPr="006A5025">
        <w:rPr>
          <w:rFonts w:ascii="David" w:hAnsi="David" w:cs="David"/>
          <w:sz w:val="24"/>
          <w:szCs w:val="24"/>
          <w:rtl/>
        </w:rPr>
        <w:t xml:space="preserve">טלפון </w:t>
      </w:r>
      <w:r w:rsidRPr="006A5025">
        <w:rPr>
          <w:rFonts w:ascii="David" w:hAnsi="David" w:cs="David"/>
          <w:sz w:val="24"/>
          <w:szCs w:val="24"/>
          <w:rtl/>
        </w:rPr>
        <w:fldChar w:fldCharType="begin">
          <w:ffData>
            <w:name w:val="Text24"/>
            <w:enabled/>
            <w:calcOnExit w:val="0"/>
            <w:textInput/>
          </w:ffData>
        </w:fldChar>
      </w:r>
      <w:r w:rsidRPr="006A5025">
        <w:rPr>
          <w:rFonts w:ascii="David" w:hAnsi="David" w:cs="David"/>
          <w:sz w:val="24"/>
          <w:szCs w:val="24"/>
          <w:rtl/>
        </w:rPr>
        <w:instrText xml:space="preserve"> </w:instrText>
      </w:r>
      <w:r w:rsidRPr="006A5025">
        <w:rPr>
          <w:rFonts w:ascii="David" w:hAnsi="David" w:cs="David"/>
          <w:sz w:val="24"/>
          <w:szCs w:val="24"/>
        </w:rPr>
        <w:instrText>FORMTEXT</w:instrText>
      </w:r>
      <w:r w:rsidRPr="006A5025">
        <w:rPr>
          <w:rFonts w:ascii="David" w:hAnsi="David" w:cs="David"/>
          <w:sz w:val="24"/>
          <w:szCs w:val="24"/>
          <w:rtl/>
        </w:rPr>
        <w:instrText xml:space="preserve"> </w:instrText>
      </w:r>
      <w:r w:rsidRPr="006A5025">
        <w:rPr>
          <w:rFonts w:ascii="David" w:hAnsi="David" w:cs="David"/>
          <w:sz w:val="24"/>
          <w:szCs w:val="24"/>
          <w:rtl/>
        </w:rPr>
      </w:r>
      <w:r w:rsidRPr="006A5025">
        <w:rPr>
          <w:rFonts w:ascii="David" w:hAnsi="David" w:cs="David"/>
          <w:sz w:val="24"/>
          <w:szCs w:val="24"/>
          <w:rtl/>
        </w:rPr>
        <w:fldChar w:fldCharType="separate"/>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fldChar w:fldCharType="end"/>
      </w:r>
      <w:r w:rsidRPr="006A5025">
        <w:rPr>
          <w:rFonts w:ascii="David" w:hAnsi="David" w:cs="David"/>
          <w:sz w:val="24"/>
          <w:szCs w:val="24"/>
          <w:rtl/>
        </w:rPr>
        <w:t xml:space="preserve"> טלפון סלולרי </w:t>
      </w:r>
      <w:r w:rsidRPr="006A5025">
        <w:rPr>
          <w:rFonts w:ascii="David" w:hAnsi="David" w:cs="David"/>
          <w:sz w:val="24"/>
          <w:szCs w:val="24"/>
          <w:rtl/>
        </w:rPr>
        <w:fldChar w:fldCharType="begin">
          <w:ffData>
            <w:name w:val="Text25"/>
            <w:enabled/>
            <w:calcOnExit w:val="0"/>
            <w:textInput/>
          </w:ffData>
        </w:fldChar>
      </w:r>
      <w:r w:rsidRPr="006A5025">
        <w:rPr>
          <w:rFonts w:ascii="David" w:hAnsi="David" w:cs="David"/>
          <w:sz w:val="24"/>
          <w:szCs w:val="24"/>
          <w:rtl/>
        </w:rPr>
        <w:instrText xml:space="preserve"> </w:instrText>
      </w:r>
      <w:r w:rsidRPr="006A5025">
        <w:rPr>
          <w:rFonts w:ascii="David" w:hAnsi="David" w:cs="David"/>
          <w:sz w:val="24"/>
          <w:szCs w:val="24"/>
        </w:rPr>
        <w:instrText>FORMTEXT</w:instrText>
      </w:r>
      <w:r w:rsidRPr="006A5025">
        <w:rPr>
          <w:rFonts w:ascii="David" w:hAnsi="David" w:cs="David"/>
          <w:sz w:val="24"/>
          <w:szCs w:val="24"/>
          <w:rtl/>
        </w:rPr>
        <w:instrText xml:space="preserve"> </w:instrText>
      </w:r>
      <w:r w:rsidRPr="006A5025">
        <w:rPr>
          <w:rFonts w:ascii="David" w:hAnsi="David" w:cs="David"/>
          <w:sz w:val="24"/>
          <w:szCs w:val="24"/>
          <w:rtl/>
        </w:rPr>
      </w:r>
      <w:r w:rsidRPr="006A5025">
        <w:rPr>
          <w:rFonts w:ascii="David" w:hAnsi="David" w:cs="David"/>
          <w:sz w:val="24"/>
          <w:szCs w:val="24"/>
          <w:rtl/>
        </w:rPr>
        <w:fldChar w:fldCharType="separate"/>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fldChar w:fldCharType="end"/>
      </w:r>
      <w:r w:rsidRPr="006A5025">
        <w:rPr>
          <w:rFonts w:ascii="David" w:hAnsi="David" w:cs="David"/>
          <w:sz w:val="24"/>
          <w:szCs w:val="24"/>
          <w:rtl/>
        </w:rPr>
        <w:t xml:space="preserve"> בדק את בעלי החיים שבמיתקן </w:t>
      </w:r>
    </w:p>
    <w:p w14:paraId="31742AF1" w14:textId="77777777" w:rsidR="001815B9" w:rsidRPr="006A5025" w:rsidRDefault="001815B9" w:rsidP="00BD3DEB">
      <w:pPr>
        <w:widowControl w:val="0"/>
        <w:tabs>
          <w:tab w:val="left" w:pos="397"/>
          <w:tab w:val="left" w:pos="794"/>
          <w:tab w:val="left" w:pos="1191"/>
        </w:tabs>
        <w:suppressAutoHyphens/>
        <w:autoSpaceDE w:val="0"/>
        <w:autoSpaceDN w:val="0"/>
        <w:spacing w:after="0" w:line="360" w:lineRule="auto"/>
        <w:ind w:left="397" w:right="1134"/>
        <w:jc w:val="both"/>
        <w:rPr>
          <w:rFonts w:ascii="David" w:eastAsia="Times New Roman" w:hAnsi="David" w:cs="David"/>
          <w:noProof/>
          <w:sz w:val="24"/>
          <w:szCs w:val="24"/>
          <w:rtl/>
          <w:lang w:eastAsia="he-IL"/>
        </w:rPr>
      </w:pPr>
      <w:r w:rsidRPr="006A5025">
        <w:rPr>
          <w:rFonts w:ascii="David" w:hAnsi="David" w:cs="David"/>
          <w:sz w:val="24"/>
          <w:szCs w:val="24"/>
          <w:rtl/>
        </w:rPr>
        <w:t>בתאריכים</w:t>
      </w:r>
      <w:r w:rsidRPr="006A5025">
        <w:rPr>
          <w:rFonts w:ascii="David" w:eastAsia="Times New Roman" w:hAnsi="David" w:cs="David"/>
          <w:noProof/>
          <w:sz w:val="24"/>
          <w:szCs w:val="24"/>
          <w:rtl/>
          <w:lang w:eastAsia="he-IL"/>
        </w:rPr>
        <w:t xml:space="preserve"> </w:t>
      </w:r>
      <w:r w:rsidRPr="006A5025">
        <w:rPr>
          <w:rFonts w:ascii="David" w:eastAsia="Times New Roman" w:hAnsi="David" w:cs="David"/>
          <w:noProof/>
          <w:sz w:val="24"/>
          <w:szCs w:val="24"/>
          <w:rtl/>
          <w:lang w:eastAsia="he-IL"/>
        </w:rPr>
        <w:fldChar w:fldCharType="begin">
          <w:ffData>
            <w:name w:val="Text26"/>
            <w:enabled/>
            <w:calcOnExit w:val="0"/>
            <w:textInput/>
          </w:ffData>
        </w:fldChar>
      </w:r>
      <w:r w:rsidRPr="006A5025">
        <w:rPr>
          <w:rFonts w:ascii="David" w:eastAsia="Times New Roman" w:hAnsi="David" w:cs="David"/>
          <w:noProof/>
          <w:sz w:val="24"/>
          <w:szCs w:val="24"/>
          <w:rtl/>
          <w:lang w:eastAsia="he-IL"/>
        </w:rPr>
        <w:instrText xml:space="preserve"> </w:instrText>
      </w:r>
      <w:r w:rsidRPr="006A5025">
        <w:rPr>
          <w:rFonts w:ascii="David" w:eastAsia="Times New Roman" w:hAnsi="David" w:cs="David"/>
          <w:noProof/>
          <w:sz w:val="24"/>
          <w:szCs w:val="24"/>
          <w:lang w:eastAsia="he-IL"/>
        </w:rPr>
        <w:instrText>FORMTEXT</w:instrText>
      </w:r>
      <w:r w:rsidRPr="006A5025">
        <w:rPr>
          <w:rFonts w:ascii="David" w:eastAsia="Times New Roman" w:hAnsi="David" w:cs="David"/>
          <w:noProof/>
          <w:sz w:val="24"/>
          <w:szCs w:val="24"/>
          <w:rtl/>
          <w:lang w:eastAsia="he-IL"/>
        </w:rPr>
        <w:instrText xml:space="preserve"> </w:instrText>
      </w:r>
      <w:r w:rsidRPr="006A5025">
        <w:rPr>
          <w:rFonts w:ascii="David" w:eastAsia="Times New Roman" w:hAnsi="David" w:cs="David"/>
          <w:noProof/>
          <w:sz w:val="24"/>
          <w:szCs w:val="24"/>
          <w:rtl/>
          <w:lang w:eastAsia="he-IL"/>
        </w:rPr>
      </w:r>
      <w:r w:rsidRPr="006A5025">
        <w:rPr>
          <w:rFonts w:ascii="David" w:eastAsia="Times New Roman" w:hAnsi="David" w:cs="David"/>
          <w:noProof/>
          <w:sz w:val="24"/>
          <w:szCs w:val="24"/>
          <w:rtl/>
          <w:lang w:eastAsia="he-IL"/>
        </w:rPr>
        <w:fldChar w:fldCharType="separate"/>
      </w:r>
      <w:r w:rsidRPr="006A5025">
        <w:rPr>
          <w:rFonts w:ascii="David" w:eastAsia="Times New Roman" w:hAnsi="David" w:cs="David"/>
          <w:noProof/>
          <w:sz w:val="24"/>
          <w:szCs w:val="24"/>
          <w:rtl/>
          <w:lang w:eastAsia="he-IL"/>
        </w:rPr>
        <w:t> </w:t>
      </w:r>
      <w:r w:rsidRPr="006A5025">
        <w:rPr>
          <w:rFonts w:ascii="David" w:eastAsia="Times New Roman" w:hAnsi="David" w:cs="David"/>
          <w:noProof/>
          <w:sz w:val="24"/>
          <w:szCs w:val="24"/>
          <w:rtl/>
          <w:lang w:eastAsia="he-IL"/>
        </w:rPr>
        <w:t> </w:t>
      </w:r>
      <w:r w:rsidRPr="006A5025">
        <w:rPr>
          <w:rFonts w:ascii="David" w:eastAsia="Times New Roman" w:hAnsi="David" w:cs="David"/>
          <w:noProof/>
          <w:sz w:val="24"/>
          <w:szCs w:val="24"/>
          <w:rtl/>
          <w:lang w:eastAsia="he-IL"/>
        </w:rPr>
        <w:t> </w:t>
      </w:r>
      <w:r w:rsidRPr="006A5025">
        <w:rPr>
          <w:rFonts w:ascii="David" w:eastAsia="Times New Roman" w:hAnsi="David" w:cs="David"/>
          <w:noProof/>
          <w:sz w:val="24"/>
          <w:szCs w:val="24"/>
          <w:rtl/>
          <w:lang w:eastAsia="he-IL"/>
        </w:rPr>
        <w:t> </w:t>
      </w:r>
      <w:r w:rsidRPr="006A5025">
        <w:rPr>
          <w:rFonts w:ascii="David" w:eastAsia="Times New Roman" w:hAnsi="David" w:cs="David"/>
          <w:noProof/>
          <w:sz w:val="24"/>
          <w:szCs w:val="24"/>
          <w:rtl/>
          <w:lang w:eastAsia="he-IL"/>
        </w:rPr>
        <w:t> </w:t>
      </w:r>
      <w:r w:rsidRPr="006A5025">
        <w:rPr>
          <w:rFonts w:ascii="David" w:eastAsia="Times New Roman" w:hAnsi="David" w:cs="David"/>
          <w:noProof/>
          <w:sz w:val="24"/>
          <w:szCs w:val="24"/>
          <w:rtl/>
          <w:lang w:eastAsia="he-IL"/>
        </w:rPr>
        <w:fldChar w:fldCharType="end"/>
      </w:r>
      <w:r w:rsidRPr="006A5025">
        <w:rPr>
          <w:rFonts w:ascii="David" w:eastAsia="Times New Roman" w:hAnsi="David" w:cs="David"/>
          <w:noProof/>
          <w:sz w:val="24"/>
          <w:szCs w:val="24"/>
          <w:rtl/>
          <w:lang w:eastAsia="he-IL"/>
        </w:rPr>
        <w:t xml:space="preserve">    </w:t>
      </w:r>
      <w:r w:rsidRPr="006A5025">
        <w:rPr>
          <w:rFonts w:ascii="David" w:eastAsia="Times New Roman" w:hAnsi="David" w:cs="David"/>
          <w:noProof/>
          <w:sz w:val="24"/>
          <w:szCs w:val="24"/>
          <w:rtl/>
          <w:lang w:eastAsia="he-IL"/>
        </w:rPr>
        <w:fldChar w:fldCharType="begin">
          <w:ffData>
            <w:name w:val="Text26"/>
            <w:enabled/>
            <w:calcOnExit w:val="0"/>
            <w:textInput/>
          </w:ffData>
        </w:fldChar>
      </w:r>
      <w:r w:rsidRPr="006A5025">
        <w:rPr>
          <w:rFonts w:ascii="David" w:eastAsia="Times New Roman" w:hAnsi="David" w:cs="David"/>
          <w:noProof/>
          <w:sz w:val="24"/>
          <w:szCs w:val="24"/>
          <w:rtl/>
          <w:lang w:eastAsia="he-IL"/>
        </w:rPr>
        <w:instrText xml:space="preserve"> </w:instrText>
      </w:r>
      <w:r w:rsidRPr="006A5025">
        <w:rPr>
          <w:rFonts w:ascii="David" w:eastAsia="Times New Roman" w:hAnsi="David" w:cs="David"/>
          <w:noProof/>
          <w:sz w:val="24"/>
          <w:szCs w:val="24"/>
          <w:lang w:eastAsia="he-IL"/>
        </w:rPr>
        <w:instrText>FORMTEXT</w:instrText>
      </w:r>
      <w:r w:rsidRPr="006A5025">
        <w:rPr>
          <w:rFonts w:ascii="David" w:eastAsia="Times New Roman" w:hAnsi="David" w:cs="David"/>
          <w:noProof/>
          <w:sz w:val="24"/>
          <w:szCs w:val="24"/>
          <w:rtl/>
          <w:lang w:eastAsia="he-IL"/>
        </w:rPr>
        <w:instrText xml:space="preserve"> </w:instrText>
      </w:r>
      <w:r w:rsidRPr="006A5025">
        <w:rPr>
          <w:rFonts w:ascii="David" w:eastAsia="Times New Roman" w:hAnsi="David" w:cs="David"/>
          <w:noProof/>
          <w:sz w:val="24"/>
          <w:szCs w:val="24"/>
          <w:rtl/>
          <w:lang w:eastAsia="he-IL"/>
        </w:rPr>
      </w:r>
      <w:r w:rsidRPr="006A5025">
        <w:rPr>
          <w:rFonts w:ascii="David" w:eastAsia="Times New Roman" w:hAnsi="David" w:cs="David"/>
          <w:noProof/>
          <w:sz w:val="24"/>
          <w:szCs w:val="24"/>
          <w:rtl/>
          <w:lang w:eastAsia="he-IL"/>
        </w:rPr>
        <w:fldChar w:fldCharType="separate"/>
      </w:r>
      <w:r w:rsidRPr="006A5025">
        <w:rPr>
          <w:rFonts w:ascii="David" w:eastAsia="Times New Roman" w:hAnsi="David" w:cs="David"/>
          <w:noProof/>
          <w:sz w:val="24"/>
          <w:szCs w:val="24"/>
          <w:rtl/>
          <w:lang w:eastAsia="he-IL"/>
        </w:rPr>
        <w:t> </w:t>
      </w:r>
      <w:r w:rsidRPr="006A5025">
        <w:rPr>
          <w:rFonts w:ascii="David" w:eastAsia="Times New Roman" w:hAnsi="David" w:cs="David"/>
          <w:noProof/>
          <w:sz w:val="24"/>
          <w:szCs w:val="24"/>
          <w:rtl/>
          <w:lang w:eastAsia="he-IL"/>
        </w:rPr>
        <w:t> </w:t>
      </w:r>
      <w:r w:rsidRPr="006A5025">
        <w:rPr>
          <w:rFonts w:ascii="David" w:eastAsia="Times New Roman" w:hAnsi="David" w:cs="David"/>
          <w:noProof/>
          <w:sz w:val="24"/>
          <w:szCs w:val="24"/>
          <w:rtl/>
          <w:lang w:eastAsia="he-IL"/>
        </w:rPr>
        <w:t> </w:t>
      </w:r>
      <w:r w:rsidRPr="006A5025">
        <w:rPr>
          <w:rFonts w:ascii="David" w:eastAsia="Times New Roman" w:hAnsi="David" w:cs="David"/>
          <w:noProof/>
          <w:sz w:val="24"/>
          <w:szCs w:val="24"/>
          <w:rtl/>
          <w:lang w:eastAsia="he-IL"/>
        </w:rPr>
        <w:t> </w:t>
      </w:r>
      <w:r w:rsidRPr="006A5025">
        <w:rPr>
          <w:rFonts w:ascii="David" w:eastAsia="Times New Roman" w:hAnsi="David" w:cs="David"/>
          <w:noProof/>
          <w:sz w:val="24"/>
          <w:szCs w:val="24"/>
          <w:rtl/>
          <w:lang w:eastAsia="he-IL"/>
        </w:rPr>
        <w:t> </w:t>
      </w:r>
      <w:r w:rsidRPr="006A5025">
        <w:rPr>
          <w:rFonts w:ascii="David" w:eastAsia="Times New Roman" w:hAnsi="David" w:cs="David"/>
          <w:noProof/>
          <w:sz w:val="24"/>
          <w:szCs w:val="24"/>
          <w:rtl/>
          <w:lang w:eastAsia="he-IL"/>
        </w:rPr>
        <w:fldChar w:fldCharType="end"/>
      </w:r>
      <w:r w:rsidRPr="006A5025">
        <w:rPr>
          <w:rFonts w:ascii="David" w:eastAsia="Times New Roman" w:hAnsi="David" w:cs="David"/>
          <w:noProof/>
          <w:sz w:val="24"/>
          <w:szCs w:val="24"/>
          <w:rtl/>
          <w:lang w:eastAsia="he-IL"/>
        </w:rPr>
        <w:t xml:space="preserve">    </w:t>
      </w:r>
      <w:r w:rsidRPr="006A5025">
        <w:rPr>
          <w:rFonts w:ascii="David" w:eastAsia="Times New Roman" w:hAnsi="David" w:cs="David"/>
          <w:noProof/>
          <w:sz w:val="24"/>
          <w:szCs w:val="24"/>
          <w:rtl/>
          <w:lang w:eastAsia="he-IL"/>
        </w:rPr>
        <w:fldChar w:fldCharType="begin">
          <w:ffData>
            <w:name w:val="Text26"/>
            <w:enabled/>
            <w:calcOnExit w:val="0"/>
            <w:textInput/>
          </w:ffData>
        </w:fldChar>
      </w:r>
      <w:r w:rsidRPr="006A5025">
        <w:rPr>
          <w:rFonts w:ascii="David" w:eastAsia="Times New Roman" w:hAnsi="David" w:cs="David"/>
          <w:noProof/>
          <w:sz w:val="24"/>
          <w:szCs w:val="24"/>
          <w:rtl/>
          <w:lang w:eastAsia="he-IL"/>
        </w:rPr>
        <w:instrText xml:space="preserve"> </w:instrText>
      </w:r>
      <w:r w:rsidRPr="006A5025">
        <w:rPr>
          <w:rFonts w:ascii="David" w:eastAsia="Times New Roman" w:hAnsi="David" w:cs="David"/>
          <w:noProof/>
          <w:sz w:val="24"/>
          <w:szCs w:val="24"/>
          <w:lang w:eastAsia="he-IL"/>
        </w:rPr>
        <w:instrText>FORMTEXT</w:instrText>
      </w:r>
      <w:r w:rsidRPr="006A5025">
        <w:rPr>
          <w:rFonts w:ascii="David" w:eastAsia="Times New Roman" w:hAnsi="David" w:cs="David"/>
          <w:noProof/>
          <w:sz w:val="24"/>
          <w:szCs w:val="24"/>
          <w:rtl/>
          <w:lang w:eastAsia="he-IL"/>
        </w:rPr>
        <w:instrText xml:space="preserve"> </w:instrText>
      </w:r>
      <w:r w:rsidRPr="006A5025">
        <w:rPr>
          <w:rFonts w:ascii="David" w:eastAsia="Times New Roman" w:hAnsi="David" w:cs="David"/>
          <w:noProof/>
          <w:sz w:val="24"/>
          <w:szCs w:val="24"/>
          <w:rtl/>
          <w:lang w:eastAsia="he-IL"/>
        </w:rPr>
      </w:r>
      <w:r w:rsidRPr="006A5025">
        <w:rPr>
          <w:rFonts w:ascii="David" w:eastAsia="Times New Roman" w:hAnsi="David" w:cs="David"/>
          <w:noProof/>
          <w:sz w:val="24"/>
          <w:szCs w:val="24"/>
          <w:rtl/>
          <w:lang w:eastAsia="he-IL"/>
        </w:rPr>
        <w:fldChar w:fldCharType="separate"/>
      </w:r>
      <w:r w:rsidRPr="006A5025">
        <w:rPr>
          <w:rFonts w:ascii="David" w:eastAsia="Times New Roman" w:hAnsi="David" w:cs="David"/>
          <w:noProof/>
          <w:sz w:val="24"/>
          <w:szCs w:val="24"/>
          <w:rtl/>
          <w:lang w:eastAsia="he-IL"/>
        </w:rPr>
        <w:t> </w:t>
      </w:r>
      <w:r w:rsidRPr="006A5025">
        <w:rPr>
          <w:rFonts w:ascii="David" w:eastAsia="Times New Roman" w:hAnsi="David" w:cs="David"/>
          <w:noProof/>
          <w:sz w:val="24"/>
          <w:szCs w:val="24"/>
          <w:rtl/>
          <w:lang w:eastAsia="he-IL"/>
        </w:rPr>
        <w:t> </w:t>
      </w:r>
      <w:r w:rsidRPr="006A5025">
        <w:rPr>
          <w:rFonts w:ascii="David" w:eastAsia="Times New Roman" w:hAnsi="David" w:cs="David"/>
          <w:noProof/>
          <w:sz w:val="24"/>
          <w:szCs w:val="24"/>
          <w:rtl/>
          <w:lang w:eastAsia="he-IL"/>
        </w:rPr>
        <w:t> </w:t>
      </w:r>
      <w:r w:rsidRPr="006A5025">
        <w:rPr>
          <w:rFonts w:ascii="David" w:eastAsia="Times New Roman" w:hAnsi="David" w:cs="David"/>
          <w:noProof/>
          <w:sz w:val="24"/>
          <w:szCs w:val="24"/>
          <w:rtl/>
          <w:lang w:eastAsia="he-IL"/>
        </w:rPr>
        <w:t> </w:t>
      </w:r>
      <w:r w:rsidRPr="006A5025">
        <w:rPr>
          <w:rFonts w:ascii="David" w:eastAsia="Times New Roman" w:hAnsi="David" w:cs="David"/>
          <w:noProof/>
          <w:sz w:val="24"/>
          <w:szCs w:val="24"/>
          <w:rtl/>
          <w:lang w:eastAsia="he-IL"/>
        </w:rPr>
        <w:t> </w:t>
      </w:r>
      <w:r w:rsidRPr="006A5025">
        <w:rPr>
          <w:rFonts w:ascii="David" w:eastAsia="Times New Roman" w:hAnsi="David" w:cs="David"/>
          <w:noProof/>
          <w:sz w:val="24"/>
          <w:szCs w:val="24"/>
          <w:rtl/>
          <w:lang w:eastAsia="he-IL"/>
        </w:rPr>
        <w:fldChar w:fldCharType="end"/>
      </w:r>
    </w:p>
    <w:p w14:paraId="50A02A1B" w14:textId="77777777" w:rsidR="001815B9" w:rsidRPr="006A5025" w:rsidRDefault="001815B9" w:rsidP="00BD3DE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360" w:lineRule="auto"/>
        <w:ind w:right="1134"/>
        <w:jc w:val="both"/>
        <w:rPr>
          <w:rFonts w:ascii="David" w:eastAsia="Times New Roman" w:hAnsi="David" w:cs="David"/>
          <w:noProof/>
          <w:sz w:val="24"/>
          <w:szCs w:val="24"/>
          <w:rtl/>
          <w:lang w:eastAsia="he-IL"/>
        </w:rPr>
      </w:pPr>
    </w:p>
    <w:p w14:paraId="2B7C1D62" w14:textId="77777777" w:rsidR="001815B9" w:rsidRPr="006A5025" w:rsidRDefault="001815B9" w:rsidP="00BD3DEB">
      <w:pPr>
        <w:widowControl w:val="0"/>
        <w:tabs>
          <w:tab w:val="center" w:pos="5670"/>
        </w:tabs>
        <w:suppressAutoHyphens/>
        <w:autoSpaceDE w:val="0"/>
        <w:autoSpaceDN w:val="0"/>
        <w:spacing w:after="0" w:line="360" w:lineRule="auto"/>
        <w:ind w:right="1134"/>
        <w:jc w:val="both"/>
        <w:rPr>
          <w:rFonts w:ascii="David" w:eastAsia="Times New Roman" w:hAnsi="David" w:cs="David"/>
          <w:noProof/>
          <w:sz w:val="24"/>
          <w:szCs w:val="24"/>
          <w:rtl/>
          <w:lang w:eastAsia="he-IL"/>
        </w:rPr>
      </w:pPr>
      <w:r w:rsidRPr="006A5025">
        <w:rPr>
          <w:rFonts w:ascii="David" w:eastAsia="Times New Roman" w:hAnsi="David" w:cs="David"/>
          <w:noProof/>
          <w:sz w:val="24"/>
          <w:szCs w:val="24"/>
          <w:rtl/>
          <w:lang w:eastAsia="he-IL"/>
        </w:rPr>
        <w:tab/>
        <w:t>_____________</w:t>
      </w:r>
    </w:p>
    <w:p w14:paraId="53800EB1" w14:textId="77777777" w:rsidR="001815B9" w:rsidRPr="006A5025" w:rsidRDefault="001815B9" w:rsidP="00BD3DEB">
      <w:pPr>
        <w:widowControl w:val="0"/>
        <w:tabs>
          <w:tab w:val="center" w:pos="5670"/>
        </w:tabs>
        <w:suppressAutoHyphens/>
        <w:autoSpaceDE w:val="0"/>
        <w:autoSpaceDN w:val="0"/>
        <w:spacing w:after="0" w:line="360" w:lineRule="auto"/>
        <w:ind w:right="1134"/>
        <w:jc w:val="both"/>
        <w:rPr>
          <w:rFonts w:ascii="David" w:eastAsia="Times New Roman" w:hAnsi="David" w:cs="David"/>
          <w:noProof/>
          <w:sz w:val="24"/>
          <w:szCs w:val="24"/>
          <w:rtl/>
          <w:lang w:eastAsia="he-IL"/>
        </w:rPr>
      </w:pPr>
      <w:r w:rsidRPr="006A5025">
        <w:rPr>
          <w:rFonts w:ascii="David" w:eastAsia="Times New Roman" w:hAnsi="David" w:cs="David"/>
          <w:noProof/>
          <w:sz w:val="24"/>
          <w:szCs w:val="24"/>
          <w:rtl/>
          <w:lang w:eastAsia="he-IL"/>
        </w:rPr>
        <w:tab/>
        <w:t>האחראי על המיתקן</w:t>
      </w:r>
    </w:p>
    <w:p w14:paraId="72C09130" w14:textId="77777777" w:rsidR="001815B9" w:rsidRPr="006A5025" w:rsidRDefault="001815B9" w:rsidP="00BD3DE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360" w:lineRule="auto"/>
        <w:ind w:right="1134"/>
        <w:jc w:val="both"/>
        <w:rPr>
          <w:rFonts w:ascii="David" w:hAnsi="David" w:cs="David"/>
          <w:sz w:val="24"/>
          <w:szCs w:val="24"/>
          <w:rtl/>
        </w:rPr>
      </w:pPr>
      <w:r w:rsidRPr="006A5025">
        <w:rPr>
          <w:rFonts w:ascii="David" w:hAnsi="David" w:cs="David"/>
          <w:sz w:val="24"/>
          <w:szCs w:val="24"/>
          <w:rtl/>
        </w:rPr>
        <w:t xml:space="preserve">אני הח"מ, ד"ר </w:t>
      </w:r>
      <w:r w:rsidRPr="006A5025">
        <w:rPr>
          <w:rFonts w:ascii="David" w:hAnsi="David" w:cs="David"/>
          <w:sz w:val="24"/>
          <w:szCs w:val="24"/>
          <w:rtl/>
        </w:rPr>
        <w:fldChar w:fldCharType="begin">
          <w:ffData>
            <w:name w:val="Text27"/>
            <w:enabled/>
            <w:calcOnExit w:val="0"/>
            <w:textInput/>
          </w:ffData>
        </w:fldChar>
      </w:r>
      <w:r w:rsidRPr="006A5025">
        <w:rPr>
          <w:rFonts w:ascii="David" w:hAnsi="David" w:cs="David"/>
          <w:sz w:val="24"/>
          <w:szCs w:val="24"/>
          <w:rtl/>
        </w:rPr>
        <w:instrText xml:space="preserve"> </w:instrText>
      </w:r>
      <w:r w:rsidRPr="006A5025">
        <w:rPr>
          <w:rFonts w:ascii="David" w:hAnsi="David" w:cs="David"/>
          <w:sz w:val="24"/>
          <w:szCs w:val="24"/>
        </w:rPr>
        <w:instrText>FORMTEXT</w:instrText>
      </w:r>
      <w:r w:rsidRPr="006A5025">
        <w:rPr>
          <w:rFonts w:ascii="David" w:hAnsi="David" w:cs="David"/>
          <w:sz w:val="24"/>
          <w:szCs w:val="24"/>
          <w:rtl/>
        </w:rPr>
        <w:instrText xml:space="preserve"> </w:instrText>
      </w:r>
      <w:r w:rsidRPr="006A5025">
        <w:rPr>
          <w:rFonts w:ascii="David" w:hAnsi="David" w:cs="David"/>
          <w:sz w:val="24"/>
          <w:szCs w:val="24"/>
          <w:rtl/>
        </w:rPr>
      </w:r>
      <w:r w:rsidRPr="006A5025">
        <w:rPr>
          <w:rFonts w:ascii="David" w:hAnsi="David" w:cs="David"/>
          <w:sz w:val="24"/>
          <w:szCs w:val="24"/>
          <w:rtl/>
        </w:rPr>
        <w:fldChar w:fldCharType="separate"/>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fldChar w:fldCharType="end"/>
      </w:r>
      <w:r w:rsidRPr="006A5025">
        <w:rPr>
          <w:rFonts w:ascii="David" w:hAnsi="David" w:cs="David"/>
          <w:sz w:val="24"/>
          <w:szCs w:val="24"/>
          <w:rtl/>
        </w:rPr>
        <w:t xml:space="preserve"> רישיון מס' </w:t>
      </w:r>
      <w:r w:rsidRPr="006A5025">
        <w:rPr>
          <w:rFonts w:ascii="David" w:hAnsi="David" w:cs="David"/>
          <w:sz w:val="24"/>
          <w:szCs w:val="24"/>
          <w:rtl/>
        </w:rPr>
        <w:fldChar w:fldCharType="begin">
          <w:ffData>
            <w:name w:val="Text28"/>
            <w:enabled/>
            <w:calcOnExit w:val="0"/>
            <w:textInput/>
          </w:ffData>
        </w:fldChar>
      </w:r>
      <w:r w:rsidRPr="006A5025">
        <w:rPr>
          <w:rFonts w:ascii="David" w:hAnsi="David" w:cs="David"/>
          <w:sz w:val="24"/>
          <w:szCs w:val="24"/>
          <w:rtl/>
        </w:rPr>
        <w:instrText xml:space="preserve"> </w:instrText>
      </w:r>
      <w:r w:rsidRPr="006A5025">
        <w:rPr>
          <w:rFonts w:ascii="David" w:hAnsi="David" w:cs="David"/>
          <w:sz w:val="24"/>
          <w:szCs w:val="24"/>
        </w:rPr>
        <w:instrText>FORMTEXT</w:instrText>
      </w:r>
      <w:r w:rsidRPr="006A5025">
        <w:rPr>
          <w:rFonts w:ascii="David" w:hAnsi="David" w:cs="David"/>
          <w:sz w:val="24"/>
          <w:szCs w:val="24"/>
          <w:rtl/>
        </w:rPr>
        <w:instrText xml:space="preserve"> </w:instrText>
      </w:r>
      <w:r w:rsidRPr="006A5025">
        <w:rPr>
          <w:rFonts w:ascii="David" w:hAnsi="David" w:cs="David"/>
          <w:sz w:val="24"/>
          <w:szCs w:val="24"/>
          <w:rtl/>
        </w:rPr>
      </w:r>
      <w:r w:rsidRPr="006A5025">
        <w:rPr>
          <w:rFonts w:ascii="David" w:hAnsi="David" w:cs="David"/>
          <w:sz w:val="24"/>
          <w:szCs w:val="24"/>
          <w:rtl/>
        </w:rPr>
        <w:fldChar w:fldCharType="separate"/>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fldChar w:fldCharType="end"/>
      </w:r>
      <w:r w:rsidRPr="006A5025">
        <w:rPr>
          <w:rFonts w:ascii="David" w:hAnsi="David" w:cs="David"/>
          <w:sz w:val="24"/>
          <w:szCs w:val="24"/>
          <w:rtl/>
        </w:rPr>
        <w:t xml:space="preserve"> ביקרתי במיתקן בתאריך </w:t>
      </w:r>
      <w:r w:rsidRPr="006A5025">
        <w:rPr>
          <w:rFonts w:ascii="David" w:hAnsi="David" w:cs="David"/>
          <w:sz w:val="24"/>
          <w:szCs w:val="24"/>
          <w:rtl/>
        </w:rPr>
        <w:fldChar w:fldCharType="begin">
          <w:ffData>
            <w:name w:val="Text29"/>
            <w:enabled/>
            <w:calcOnExit w:val="0"/>
            <w:textInput/>
          </w:ffData>
        </w:fldChar>
      </w:r>
      <w:r w:rsidRPr="006A5025">
        <w:rPr>
          <w:rFonts w:ascii="David" w:hAnsi="David" w:cs="David"/>
          <w:sz w:val="24"/>
          <w:szCs w:val="24"/>
          <w:rtl/>
        </w:rPr>
        <w:instrText xml:space="preserve"> </w:instrText>
      </w:r>
      <w:r w:rsidRPr="006A5025">
        <w:rPr>
          <w:rFonts w:ascii="David" w:hAnsi="David" w:cs="David"/>
          <w:sz w:val="24"/>
          <w:szCs w:val="24"/>
        </w:rPr>
        <w:instrText>FORMTEXT</w:instrText>
      </w:r>
      <w:r w:rsidRPr="006A5025">
        <w:rPr>
          <w:rFonts w:ascii="David" w:hAnsi="David" w:cs="David"/>
          <w:sz w:val="24"/>
          <w:szCs w:val="24"/>
          <w:rtl/>
        </w:rPr>
        <w:instrText xml:space="preserve"> </w:instrText>
      </w:r>
      <w:r w:rsidRPr="006A5025">
        <w:rPr>
          <w:rFonts w:ascii="David" w:hAnsi="David" w:cs="David"/>
          <w:sz w:val="24"/>
          <w:szCs w:val="24"/>
          <w:rtl/>
        </w:rPr>
      </w:r>
      <w:r w:rsidRPr="006A5025">
        <w:rPr>
          <w:rFonts w:ascii="David" w:hAnsi="David" w:cs="David"/>
          <w:sz w:val="24"/>
          <w:szCs w:val="24"/>
          <w:rtl/>
        </w:rPr>
        <w:fldChar w:fldCharType="separate"/>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t> </w:t>
      </w:r>
      <w:r w:rsidRPr="006A5025">
        <w:rPr>
          <w:rFonts w:ascii="David" w:hAnsi="David" w:cs="David"/>
          <w:sz w:val="24"/>
          <w:szCs w:val="24"/>
          <w:rtl/>
        </w:rPr>
        <w:fldChar w:fldCharType="end"/>
      </w:r>
    </w:p>
    <w:p w14:paraId="608EC610" w14:textId="77777777" w:rsidR="001815B9" w:rsidRPr="006A5025" w:rsidRDefault="001815B9" w:rsidP="00BD3DE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360" w:lineRule="auto"/>
        <w:ind w:right="1134"/>
        <w:jc w:val="both"/>
        <w:rPr>
          <w:rFonts w:ascii="David" w:hAnsi="David" w:cs="David"/>
          <w:sz w:val="24"/>
          <w:szCs w:val="24"/>
          <w:rtl/>
        </w:rPr>
      </w:pPr>
      <w:r w:rsidRPr="006A5025">
        <w:rPr>
          <w:rFonts w:ascii="David" w:hAnsi="David" w:cs="David"/>
          <w:sz w:val="24"/>
          <w:szCs w:val="24"/>
          <w:rtl/>
        </w:rPr>
        <w:t>בדקתי את כל בעלי החיים הנמצאים במיתקן ומצאתי: ______________</w:t>
      </w:r>
    </w:p>
    <w:p w14:paraId="605135BE" w14:textId="77777777" w:rsidR="001815B9" w:rsidRPr="006A5025" w:rsidRDefault="001815B9" w:rsidP="00BD3DEB">
      <w:pPr>
        <w:widowControl w:val="0"/>
        <w:tabs>
          <w:tab w:val="left" w:pos="624"/>
          <w:tab w:val="left" w:pos="1021"/>
          <w:tab w:val="left" w:pos="1474"/>
          <w:tab w:val="left" w:pos="1928"/>
          <w:tab w:val="left" w:pos="2381"/>
          <w:tab w:val="left" w:pos="2835"/>
          <w:tab w:val="right" w:leader="dot" w:pos="6259"/>
        </w:tabs>
        <w:suppressAutoHyphens/>
        <w:autoSpaceDE w:val="0"/>
        <w:autoSpaceDN w:val="0"/>
        <w:spacing w:after="0" w:line="360" w:lineRule="auto"/>
        <w:ind w:right="1134"/>
        <w:jc w:val="both"/>
        <w:rPr>
          <w:rFonts w:ascii="David" w:hAnsi="David" w:cs="David"/>
          <w:sz w:val="24"/>
          <w:szCs w:val="24"/>
          <w:rtl/>
        </w:rPr>
      </w:pPr>
      <w:r w:rsidRPr="006A5025">
        <w:rPr>
          <w:rFonts w:ascii="David" w:hAnsi="David" w:cs="David"/>
          <w:sz w:val="24"/>
          <w:szCs w:val="24"/>
          <w:rtl/>
        </w:rPr>
        <w:t>______________________________________________________________________________________________________________________________________________________________</w:t>
      </w:r>
    </w:p>
    <w:p w14:paraId="2687A360" w14:textId="77777777" w:rsidR="001815B9" w:rsidRPr="006A5025" w:rsidRDefault="001815B9" w:rsidP="00BD3DEB">
      <w:pPr>
        <w:widowControl w:val="0"/>
        <w:tabs>
          <w:tab w:val="left" w:pos="624"/>
          <w:tab w:val="left" w:pos="1021"/>
          <w:tab w:val="left" w:pos="1474"/>
          <w:tab w:val="left" w:pos="1928"/>
          <w:tab w:val="left" w:pos="2381"/>
          <w:tab w:val="left" w:pos="2835"/>
          <w:tab w:val="right" w:leader="dot" w:pos="6259"/>
          <w:tab w:val="left" w:pos="8306"/>
        </w:tabs>
        <w:suppressAutoHyphens/>
        <w:autoSpaceDE w:val="0"/>
        <w:autoSpaceDN w:val="0"/>
        <w:spacing w:after="0" w:line="360" w:lineRule="auto"/>
        <w:ind w:left="360" w:right="624" w:hanging="624"/>
        <w:jc w:val="both"/>
        <w:rPr>
          <w:rFonts w:ascii="David" w:eastAsia="Times New Roman" w:hAnsi="David" w:cs="David"/>
          <w:noProof/>
          <w:sz w:val="24"/>
          <w:szCs w:val="24"/>
          <w:rtl/>
          <w:lang w:eastAsia="he-IL"/>
        </w:rPr>
      </w:pPr>
    </w:p>
    <w:p w14:paraId="3C935C30" w14:textId="77777777" w:rsidR="001815B9" w:rsidRPr="006A5025" w:rsidRDefault="001815B9" w:rsidP="00BD3DEB">
      <w:pPr>
        <w:widowControl w:val="0"/>
        <w:tabs>
          <w:tab w:val="left" w:pos="624"/>
          <w:tab w:val="left" w:pos="1021"/>
          <w:tab w:val="left" w:pos="1474"/>
          <w:tab w:val="left" w:pos="1928"/>
          <w:tab w:val="left" w:pos="2381"/>
          <w:tab w:val="left" w:pos="2835"/>
          <w:tab w:val="right" w:leader="dot" w:pos="6259"/>
          <w:tab w:val="left" w:pos="8306"/>
        </w:tabs>
        <w:suppressAutoHyphens/>
        <w:autoSpaceDE w:val="0"/>
        <w:autoSpaceDN w:val="0"/>
        <w:spacing w:after="0" w:line="360" w:lineRule="auto"/>
        <w:ind w:left="360" w:right="624" w:hanging="624"/>
        <w:jc w:val="both"/>
        <w:rPr>
          <w:rFonts w:ascii="David" w:eastAsia="Times New Roman" w:hAnsi="David" w:cs="David"/>
          <w:noProof/>
          <w:sz w:val="24"/>
          <w:szCs w:val="24"/>
          <w:rtl/>
          <w:lang w:eastAsia="he-IL"/>
        </w:rPr>
      </w:pPr>
    </w:p>
    <w:p w14:paraId="7C446DC2" w14:textId="77777777" w:rsidR="001815B9" w:rsidRPr="006A5025" w:rsidRDefault="001815B9" w:rsidP="00BD3DEB">
      <w:pPr>
        <w:pStyle w:val="P00"/>
        <w:spacing w:before="0" w:line="360" w:lineRule="auto"/>
        <w:ind w:left="0" w:right="1134"/>
        <w:rPr>
          <w:rFonts w:ascii="David" w:eastAsia="Calibri" w:hAnsi="David" w:cs="David"/>
          <w:noProof w:val="0"/>
          <w:sz w:val="24"/>
          <w:szCs w:val="24"/>
          <w:rtl/>
          <w:lang w:eastAsia="en-US"/>
        </w:rPr>
      </w:pPr>
      <w:r w:rsidRPr="006A5025">
        <w:rPr>
          <w:rFonts w:ascii="David" w:eastAsia="Calibri" w:hAnsi="David" w:cs="David"/>
          <w:noProof w:val="0"/>
          <w:sz w:val="24"/>
          <w:szCs w:val="24"/>
          <w:rtl/>
          <w:lang w:eastAsia="en-US"/>
        </w:rPr>
        <w:t xml:space="preserve">הערות נוספות </w:t>
      </w:r>
      <w:r w:rsidRPr="006A5025">
        <w:rPr>
          <w:rFonts w:ascii="David" w:eastAsia="Calibri" w:hAnsi="David" w:cs="David"/>
          <w:noProof w:val="0"/>
          <w:sz w:val="24"/>
          <w:szCs w:val="24"/>
          <w:rtl/>
          <w:lang w:eastAsia="en-US"/>
        </w:rPr>
        <w:fldChar w:fldCharType="begin">
          <w:ffData>
            <w:name w:val="Text36"/>
            <w:enabled/>
            <w:calcOnExit w:val="0"/>
            <w:textInput/>
          </w:ffData>
        </w:fldChar>
      </w:r>
      <w:bookmarkStart w:id="154" w:name="Text36"/>
      <w:r w:rsidRPr="006A5025">
        <w:rPr>
          <w:rFonts w:ascii="David" w:eastAsia="Calibri" w:hAnsi="David" w:cs="David"/>
          <w:noProof w:val="0"/>
          <w:sz w:val="24"/>
          <w:szCs w:val="24"/>
          <w:rtl/>
          <w:lang w:eastAsia="en-US"/>
        </w:rPr>
        <w:instrText xml:space="preserve"> </w:instrText>
      </w:r>
      <w:r w:rsidRPr="006A5025">
        <w:rPr>
          <w:rFonts w:ascii="David" w:eastAsia="Calibri" w:hAnsi="David" w:cs="David"/>
          <w:noProof w:val="0"/>
          <w:sz w:val="24"/>
          <w:szCs w:val="24"/>
          <w:lang w:eastAsia="en-US"/>
        </w:rPr>
        <w:instrText>FORMTEXT</w:instrText>
      </w:r>
      <w:r w:rsidRPr="006A5025">
        <w:rPr>
          <w:rFonts w:ascii="David" w:eastAsia="Calibri" w:hAnsi="David" w:cs="David"/>
          <w:noProof w:val="0"/>
          <w:sz w:val="24"/>
          <w:szCs w:val="24"/>
          <w:rtl/>
          <w:lang w:eastAsia="en-US"/>
        </w:rPr>
        <w:instrText xml:space="preserve"> </w:instrText>
      </w:r>
      <w:r w:rsidRPr="006A5025">
        <w:rPr>
          <w:rFonts w:ascii="David" w:eastAsia="Calibri" w:hAnsi="David" w:cs="David"/>
          <w:noProof w:val="0"/>
          <w:sz w:val="24"/>
          <w:szCs w:val="24"/>
          <w:rtl/>
          <w:lang w:eastAsia="en-US"/>
        </w:rPr>
      </w:r>
      <w:r w:rsidRPr="006A5025">
        <w:rPr>
          <w:rFonts w:ascii="David" w:eastAsia="Calibri" w:hAnsi="David" w:cs="David"/>
          <w:noProof w:val="0"/>
          <w:sz w:val="24"/>
          <w:szCs w:val="24"/>
          <w:rtl/>
          <w:lang w:eastAsia="en-US"/>
        </w:rPr>
        <w:fldChar w:fldCharType="separate"/>
      </w:r>
      <w:r w:rsidRPr="006A5025">
        <w:rPr>
          <w:rFonts w:ascii="David" w:eastAsia="Calibri" w:hAnsi="David" w:cs="David"/>
          <w:noProof w:val="0"/>
          <w:sz w:val="24"/>
          <w:szCs w:val="24"/>
          <w:rtl/>
          <w:lang w:eastAsia="en-US"/>
        </w:rPr>
        <w:t> </w:t>
      </w:r>
      <w:r w:rsidRPr="006A5025">
        <w:rPr>
          <w:rFonts w:ascii="David" w:eastAsia="Calibri" w:hAnsi="David" w:cs="David"/>
          <w:noProof w:val="0"/>
          <w:sz w:val="24"/>
          <w:szCs w:val="24"/>
          <w:rtl/>
          <w:lang w:eastAsia="en-US"/>
        </w:rPr>
        <w:t> </w:t>
      </w:r>
      <w:r w:rsidRPr="006A5025">
        <w:rPr>
          <w:rFonts w:ascii="David" w:eastAsia="Calibri" w:hAnsi="David" w:cs="David"/>
          <w:noProof w:val="0"/>
          <w:sz w:val="24"/>
          <w:szCs w:val="24"/>
          <w:rtl/>
          <w:lang w:eastAsia="en-US"/>
        </w:rPr>
        <w:t> </w:t>
      </w:r>
      <w:r w:rsidRPr="006A5025">
        <w:rPr>
          <w:rFonts w:ascii="David" w:eastAsia="Calibri" w:hAnsi="David" w:cs="David"/>
          <w:noProof w:val="0"/>
          <w:sz w:val="24"/>
          <w:szCs w:val="24"/>
          <w:rtl/>
          <w:lang w:eastAsia="en-US"/>
        </w:rPr>
        <w:t> </w:t>
      </w:r>
      <w:r w:rsidRPr="006A5025">
        <w:rPr>
          <w:rFonts w:ascii="David" w:eastAsia="Calibri" w:hAnsi="David" w:cs="David"/>
          <w:noProof w:val="0"/>
          <w:sz w:val="24"/>
          <w:szCs w:val="24"/>
          <w:rtl/>
          <w:lang w:eastAsia="en-US"/>
        </w:rPr>
        <w:t> </w:t>
      </w:r>
      <w:r w:rsidRPr="006A5025">
        <w:rPr>
          <w:rFonts w:ascii="David" w:eastAsia="Calibri" w:hAnsi="David" w:cs="David"/>
          <w:noProof w:val="0"/>
          <w:sz w:val="24"/>
          <w:szCs w:val="24"/>
          <w:rtl/>
          <w:lang w:eastAsia="en-US"/>
        </w:rPr>
        <w:fldChar w:fldCharType="end"/>
      </w:r>
      <w:bookmarkEnd w:id="154"/>
    </w:p>
    <w:p w14:paraId="6833A0E3" w14:textId="77777777" w:rsidR="001815B9" w:rsidRPr="006A5025" w:rsidRDefault="001815B9" w:rsidP="00BD3DEB">
      <w:pPr>
        <w:pStyle w:val="P00"/>
        <w:spacing w:before="0" w:line="360" w:lineRule="auto"/>
        <w:ind w:left="0" w:right="1134"/>
        <w:rPr>
          <w:rStyle w:val="default"/>
          <w:rFonts w:ascii="David" w:hAnsi="David" w:cs="David"/>
          <w:sz w:val="24"/>
          <w:szCs w:val="24"/>
          <w:rtl/>
        </w:rPr>
      </w:pPr>
    </w:p>
    <w:p w14:paraId="1FB01695"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 w:val="left" w:pos="1701"/>
          <w:tab w:val="center" w:pos="5670"/>
        </w:tabs>
        <w:spacing w:before="0" w:line="360" w:lineRule="auto"/>
        <w:ind w:left="0" w:right="1134"/>
        <w:rPr>
          <w:rFonts w:ascii="David" w:eastAsia="Calibri" w:hAnsi="David" w:cs="David"/>
          <w:noProof w:val="0"/>
          <w:sz w:val="24"/>
          <w:szCs w:val="24"/>
          <w:rtl/>
          <w:lang w:eastAsia="en-US"/>
        </w:rPr>
      </w:pPr>
      <w:r w:rsidRPr="006A5025">
        <w:rPr>
          <w:rFonts w:ascii="David" w:eastAsia="Calibri" w:hAnsi="David" w:cs="David"/>
          <w:noProof w:val="0"/>
          <w:sz w:val="24"/>
          <w:szCs w:val="24"/>
          <w:rtl/>
          <w:lang w:eastAsia="en-US"/>
        </w:rPr>
        <w:t xml:space="preserve">תאריך </w:t>
      </w:r>
      <w:r w:rsidRPr="006A5025">
        <w:rPr>
          <w:rFonts w:ascii="David" w:eastAsia="Calibri" w:hAnsi="David" w:cs="David"/>
          <w:noProof w:val="0"/>
          <w:sz w:val="24"/>
          <w:szCs w:val="24"/>
          <w:rtl/>
          <w:lang w:eastAsia="en-US"/>
        </w:rPr>
        <w:fldChar w:fldCharType="begin">
          <w:ffData>
            <w:name w:val="Text37"/>
            <w:enabled/>
            <w:calcOnExit w:val="0"/>
            <w:textInput/>
          </w:ffData>
        </w:fldChar>
      </w:r>
      <w:bookmarkStart w:id="155" w:name="Text37"/>
      <w:r w:rsidRPr="006A5025">
        <w:rPr>
          <w:rFonts w:ascii="David" w:eastAsia="Calibri" w:hAnsi="David" w:cs="David"/>
          <w:noProof w:val="0"/>
          <w:sz w:val="24"/>
          <w:szCs w:val="24"/>
          <w:rtl/>
          <w:lang w:eastAsia="en-US"/>
        </w:rPr>
        <w:instrText xml:space="preserve"> </w:instrText>
      </w:r>
      <w:r w:rsidRPr="006A5025">
        <w:rPr>
          <w:rFonts w:ascii="David" w:eastAsia="Calibri" w:hAnsi="David" w:cs="David"/>
          <w:noProof w:val="0"/>
          <w:sz w:val="24"/>
          <w:szCs w:val="24"/>
          <w:lang w:eastAsia="en-US"/>
        </w:rPr>
        <w:instrText>FORMTEXT</w:instrText>
      </w:r>
      <w:r w:rsidRPr="006A5025">
        <w:rPr>
          <w:rFonts w:ascii="David" w:eastAsia="Calibri" w:hAnsi="David" w:cs="David"/>
          <w:noProof w:val="0"/>
          <w:sz w:val="24"/>
          <w:szCs w:val="24"/>
          <w:rtl/>
          <w:lang w:eastAsia="en-US"/>
        </w:rPr>
        <w:instrText xml:space="preserve"> </w:instrText>
      </w:r>
      <w:r w:rsidRPr="006A5025">
        <w:rPr>
          <w:rFonts w:ascii="David" w:eastAsia="Calibri" w:hAnsi="David" w:cs="David"/>
          <w:noProof w:val="0"/>
          <w:sz w:val="24"/>
          <w:szCs w:val="24"/>
          <w:rtl/>
          <w:lang w:eastAsia="en-US"/>
        </w:rPr>
      </w:r>
      <w:r w:rsidRPr="006A5025">
        <w:rPr>
          <w:rFonts w:ascii="David" w:eastAsia="Calibri" w:hAnsi="David" w:cs="David"/>
          <w:noProof w:val="0"/>
          <w:sz w:val="24"/>
          <w:szCs w:val="24"/>
          <w:rtl/>
          <w:lang w:eastAsia="en-US"/>
        </w:rPr>
        <w:fldChar w:fldCharType="separate"/>
      </w:r>
      <w:r w:rsidRPr="006A5025">
        <w:rPr>
          <w:rFonts w:ascii="David" w:eastAsia="Calibri" w:hAnsi="David" w:cs="David"/>
          <w:sz w:val="24"/>
          <w:szCs w:val="24"/>
          <w:rtl/>
          <w:lang w:eastAsia="en-US"/>
        </w:rPr>
        <w:t> </w:t>
      </w:r>
      <w:r w:rsidRPr="006A5025">
        <w:rPr>
          <w:rFonts w:ascii="David" w:eastAsia="Calibri" w:hAnsi="David" w:cs="David"/>
          <w:sz w:val="24"/>
          <w:szCs w:val="24"/>
          <w:rtl/>
          <w:lang w:eastAsia="en-US"/>
        </w:rPr>
        <w:t> </w:t>
      </w:r>
      <w:r w:rsidRPr="006A5025">
        <w:rPr>
          <w:rFonts w:ascii="David" w:eastAsia="Calibri" w:hAnsi="David" w:cs="David"/>
          <w:sz w:val="24"/>
          <w:szCs w:val="24"/>
          <w:rtl/>
          <w:lang w:eastAsia="en-US"/>
        </w:rPr>
        <w:t> </w:t>
      </w:r>
      <w:r w:rsidRPr="006A5025">
        <w:rPr>
          <w:rFonts w:ascii="David" w:eastAsia="Calibri" w:hAnsi="David" w:cs="David"/>
          <w:sz w:val="24"/>
          <w:szCs w:val="24"/>
          <w:rtl/>
          <w:lang w:eastAsia="en-US"/>
        </w:rPr>
        <w:t> </w:t>
      </w:r>
      <w:r w:rsidRPr="006A5025">
        <w:rPr>
          <w:rFonts w:ascii="David" w:eastAsia="Calibri" w:hAnsi="David" w:cs="David"/>
          <w:sz w:val="24"/>
          <w:szCs w:val="24"/>
          <w:rtl/>
          <w:lang w:eastAsia="en-US"/>
        </w:rPr>
        <w:t> </w:t>
      </w:r>
      <w:r w:rsidRPr="006A5025">
        <w:rPr>
          <w:rFonts w:ascii="David" w:eastAsia="Calibri" w:hAnsi="David" w:cs="David"/>
          <w:noProof w:val="0"/>
          <w:sz w:val="24"/>
          <w:szCs w:val="24"/>
          <w:rtl/>
          <w:lang w:eastAsia="en-US"/>
        </w:rPr>
        <w:fldChar w:fldCharType="end"/>
      </w:r>
      <w:bookmarkEnd w:id="155"/>
      <w:r w:rsidRPr="006A5025">
        <w:rPr>
          <w:rFonts w:ascii="David" w:eastAsia="Calibri" w:hAnsi="David" w:cs="David"/>
          <w:noProof w:val="0"/>
          <w:sz w:val="24"/>
          <w:szCs w:val="24"/>
          <w:rtl/>
          <w:lang w:eastAsia="en-US"/>
        </w:rPr>
        <w:tab/>
        <w:t xml:space="preserve">שם הרופא הווטרינר ומס' רישיון </w:t>
      </w:r>
      <w:r w:rsidRPr="006A5025">
        <w:rPr>
          <w:rFonts w:ascii="David" w:eastAsia="Calibri" w:hAnsi="David" w:cs="David"/>
          <w:noProof w:val="0"/>
          <w:sz w:val="24"/>
          <w:szCs w:val="24"/>
          <w:rtl/>
          <w:lang w:eastAsia="en-US"/>
        </w:rPr>
        <w:fldChar w:fldCharType="begin">
          <w:ffData>
            <w:name w:val="Text38"/>
            <w:enabled/>
            <w:calcOnExit w:val="0"/>
            <w:textInput/>
          </w:ffData>
        </w:fldChar>
      </w:r>
      <w:bookmarkStart w:id="156" w:name="Text38"/>
      <w:r w:rsidRPr="006A5025">
        <w:rPr>
          <w:rFonts w:ascii="David" w:eastAsia="Calibri" w:hAnsi="David" w:cs="David"/>
          <w:noProof w:val="0"/>
          <w:sz w:val="24"/>
          <w:szCs w:val="24"/>
          <w:rtl/>
          <w:lang w:eastAsia="en-US"/>
        </w:rPr>
        <w:instrText xml:space="preserve"> </w:instrText>
      </w:r>
      <w:r w:rsidRPr="006A5025">
        <w:rPr>
          <w:rFonts w:ascii="David" w:eastAsia="Calibri" w:hAnsi="David" w:cs="David"/>
          <w:noProof w:val="0"/>
          <w:sz w:val="24"/>
          <w:szCs w:val="24"/>
          <w:lang w:eastAsia="en-US"/>
        </w:rPr>
        <w:instrText>FORMTEXT</w:instrText>
      </w:r>
      <w:r w:rsidRPr="006A5025">
        <w:rPr>
          <w:rFonts w:ascii="David" w:eastAsia="Calibri" w:hAnsi="David" w:cs="David"/>
          <w:noProof w:val="0"/>
          <w:sz w:val="24"/>
          <w:szCs w:val="24"/>
          <w:rtl/>
          <w:lang w:eastAsia="en-US"/>
        </w:rPr>
        <w:instrText xml:space="preserve"> </w:instrText>
      </w:r>
      <w:r w:rsidRPr="006A5025">
        <w:rPr>
          <w:rFonts w:ascii="David" w:eastAsia="Calibri" w:hAnsi="David" w:cs="David"/>
          <w:noProof w:val="0"/>
          <w:sz w:val="24"/>
          <w:szCs w:val="24"/>
          <w:rtl/>
          <w:lang w:eastAsia="en-US"/>
        </w:rPr>
      </w:r>
      <w:r w:rsidRPr="006A5025">
        <w:rPr>
          <w:rFonts w:ascii="David" w:eastAsia="Calibri" w:hAnsi="David" w:cs="David"/>
          <w:noProof w:val="0"/>
          <w:sz w:val="24"/>
          <w:szCs w:val="24"/>
          <w:rtl/>
          <w:lang w:eastAsia="en-US"/>
        </w:rPr>
        <w:fldChar w:fldCharType="separate"/>
      </w:r>
      <w:r w:rsidRPr="006A5025">
        <w:rPr>
          <w:rFonts w:ascii="David" w:eastAsia="Calibri" w:hAnsi="David" w:cs="David"/>
          <w:sz w:val="24"/>
          <w:szCs w:val="24"/>
          <w:rtl/>
          <w:lang w:eastAsia="en-US"/>
        </w:rPr>
        <w:t> </w:t>
      </w:r>
      <w:r w:rsidRPr="006A5025">
        <w:rPr>
          <w:rFonts w:ascii="David" w:eastAsia="Calibri" w:hAnsi="David" w:cs="David"/>
          <w:sz w:val="24"/>
          <w:szCs w:val="24"/>
          <w:rtl/>
          <w:lang w:eastAsia="en-US"/>
        </w:rPr>
        <w:t> </w:t>
      </w:r>
      <w:r w:rsidRPr="006A5025">
        <w:rPr>
          <w:rFonts w:ascii="David" w:eastAsia="Calibri" w:hAnsi="David" w:cs="David"/>
          <w:sz w:val="24"/>
          <w:szCs w:val="24"/>
          <w:rtl/>
          <w:lang w:eastAsia="en-US"/>
        </w:rPr>
        <w:t> </w:t>
      </w:r>
      <w:r w:rsidRPr="006A5025">
        <w:rPr>
          <w:rFonts w:ascii="David" w:eastAsia="Calibri" w:hAnsi="David" w:cs="David"/>
          <w:sz w:val="24"/>
          <w:szCs w:val="24"/>
          <w:rtl/>
          <w:lang w:eastAsia="en-US"/>
        </w:rPr>
        <w:t> </w:t>
      </w:r>
      <w:r w:rsidRPr="006A5025">
        <w:rPr>
          <w:rFonts w:ascii="David" w:eastAsia="Calibri" w:hAnsi="David" w:cs="David"/>
          <w:sz w:val="24"/>
          <w:szCs w:val="24"/>
          <w:rtl/>
          <w:lang w:eastAsia="en-US"/>
        </w:rPr>
        <w:t> </w:t>
      </w:r>
      <w:r w:rsidRPr="006A5025">
        <w:rPr>
          <w:rFonts w:ascii="David" w:eastAsia="Calibri" w:hAnsi="David" w:cs="David"/>
          <w:noProof w:val="0"/>
          <w:sz w:val="24"/>
          <w:szCs w:val="24"/>
          <w:rtl/>
          <w:lang w:eastAsia="en-US"/>
        </w:rPr>
        <w:fldChar w:fldCharType="end"/>
      </w:r>
      <w:bookmarkEnd w:id="156"/>
      <w:r w:rsidRPr="006A5025">
        <w:rPr>
          <w:rFonts w:ascii="David" w:eastAsia="Calibri" w:hAnsi="David" w:cs="David"/>
          <w:noProof w:val="0"/>
          <w:sz w:val="24"/>
          <w:szCs w:val="24"/>
          <w:rtl/>
          <w:lang w:eastAsia="en-US"/>
        </w:rPr>
        <w:t xml:space="preserve">       __________</w:t>
      </w:r>
    </w:p>
    <w:p w14:paraId="415F1E1B"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 w:val="left" w:pos="1701"/>
          <w:tab w:val="center" w:pos="5670"/>
        </w:tabs>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ab/>
      </w:r>
      <w:r w:rsidRPr="006A5025">
        <w:rPr>
          <w:rStyle w:val="default"/>
          <w:rFonts w:ascii="David" w:hAnsi="David" w:cs="David"/>
          <w:sz w:val="24"/>
          <w:szCs w:val="24"/>
          <w:rtl/>
        </w:rPr>
        <w:tab/>
        <w:t xml:space="preserve">                      חתימה</w:t>
      </w:r>
      <w:r w:rsidRPr="006A5025">
        <w:rPr>
          <w:rStyle w:val="default"/>
          <w:rFonts w:ascii="David" w:hAnsi="David" w:cs="David"/>
          <w:sz w:val="24"/>
          <w:szCs w:val="24"/>
          <w:rtl/>
        </w:rPr>
        <w:br w:type="page"/>
      </w:r>
    </w:p>
    <w:p w14:paraId="7912D2B0" w14:textId="2C782B86" w:rsidR="001815B9" w:rsidRPr="00970F2F" w:rsidRDefault="001815B9" w:rsidP="00BD3DEB">
      <w:pPr>
        <w:spacing w:after="0"/>
        <w:jc w:val="center"/>
        <w:rPr>
          <w:rFonts w:ascii="David" w:hAnsi="David" w:cs="David"/>
          <w:b/>
          <w:bCs/>
          <w:sz w:val="24"/>
          <w:szCs w:val="24"/>
          <w:u w:val="single"/>
          <w:rtl/>
        </w:rPr>
      </w:pPr>
      <w:r w:rsidRPr="00EB6182">
        <w:rPr>
          <w:rFonts w:ascii="David" w:hAnsi="David" w:cs="David"/>
          <w:b/>
          <w:bCs/>
          <w:sz w:val="24"/>
          <w:szCs w:val="24"/>
          <w:u w:val="single"/>
          <w:rtl/>
        </w:rPr>
        <w:t>נספח 4</w:t>
      </w:r>
      <w:r w:rsidR="00970F2F" w:rsidRPr="00EB6182">
        <w:rPr>
          <w:rFonts w:ascii="David" w:hAnsi="David" w:cs="David"/>
          <w:b/>
          <w:bCs/>
          <w:sz w:val="24"/>
          <w:szCs w:val="24"/>
          <w:u w:val="single"/>
          <w:rtl/>
        </w:rPr>
        <w:t xml:space="preserve"> - </w:t>
      </w:r>
      <w:r w:rsidRPr="00EB6182">
        <w:rPr>
          <w:rFonts w:ascii="David" w:hAnsi="David" w:cs="David"/>
          <w:b/>
          <w:bCs/>
          <w:sz w:val="24"/>
          <w:szCs w:val="24"/>
          <w:u w:val="single"/>
          <w:rtl/>
        </w:rPr>
        <w:t>אישור רופא וטרינר במקרה של הגבלת בעלי חיים לעבודה או לפעילות</w:t>
      </w:r>
      <w:r w:rsidR="00970F2F" w:rsidRPr="00EB6182">
        <w:rPr>
          <w:rFonts w:ascii="David" w:hAnsi="David" w:cs="David"/>
          <w:b/>
          <w:bCs/>
          <w:sz w:val="24"/>
          <w:szCs w:val="24"/>
          <w:u w:val="single"/>
          <w:rtl/>
        </w:rPr>
        <w:t xml:space="preserve">  - </w:t>
      </w:r>
      <w:r w:rsidRPr="00EB6182">
        <w:rPr>
          <w:rFonts w:ascii="David" w:hAnsi="David" w:cs="David"/>
          <w:b/>
          <w:bCs/>
          <w:sz w:val="24"/>
          <w:szCs w:val="24"/>
          <w:u w:val="single"/>
          <w:rtl/>
        </w:rPr>
        <w:t>כאמור בסעיף 4.5.13.(5)</w:t>
      </w:r>
      <w:r w:rsidRPr="00970F2F">
        <w:rPr>
          <w:rFonts w:ascii="David" w:hAnsi="David" w:cs="David"/>
          <w:b/>
          <w:bCs/>
          <w:sz w:val="24"/>
          <w:szCs w:val="24"/>
          <w:u w:val="single"/>
          <w:rtl/>
        </w:rPr>
        <w:br/>
      </w:r>
    </w:p>
    <w:p w14:paraId="6229A4D1" w14:textId="77777777" w:rsidR="001815B9" w:rsidRPr="006A5025" w:rsidRDefault="001815B9" w:rsidP="00BD3DEB">
      <w:pPr>
        <w:pStyle w:val="P00"/>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 xml:space="preserve">שם הבעלים  </w:t>
      </w:r>
      <w:r w:rsidRPr="006A5025">
        <w:rPr>
          <w:rStyle w:val="default"/>
          <w:rFonts w:ascii="David" w:hAnsi="David" w:cs="David"/>
          <w:sz w:val="24"/>
          <w:szCs w:val="24"/>
          <w:rtl/>
        </w:rPr>
        <w:fldChar w:fldCharType="begin">
          <w:ffData>
            <w:name w:val="Text96"/>
            <w:enabled/>
            <w:calcOnExit w:val="0"/>
            <w:textInput/>
          </w:ffData>
        </w:fldChar>
      </w:r>
      <w:bookmarkStart w:id="157" w:name="Text96"/>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57"/>
      <w:r w:rsidRPr="006A5025">
        <w:rPr>
          <w:rStyle w:val="default"/>
          <w:rFonts w:ascii="David" w:hAnsi="David" w:cs="David"/>
          <w:sz w:val="24"/>
          <w:szCs w:val="24"/>
          <w:rtl/>
        </w:rPr>
        <w:t xml:space="preserve"> מס' זהות </w:t>
      </w:r>
      <w:r w:rsidRPr="006A5025">
        <w:rPr>
          <w:rStyle w:val="default"/>
          <w:rFonts w:ascii="David" w:hAnsi="David" w:cs="David"/>
          <w:sz w:val="24"/>
          <w:szCs w:val="24"/>
          <w:rtl/>
        </w:rPr>
        <w:fldChar w:fldCharType="begin">
          <w:ffData>
            <w:name w:val="Text97"/>
            <w:enabled/>
            <w:calcOnExit w:val="0"/>
            <w:textInput/>
          </w:ffData>
        </w:fldChar>
      </w:r>
      <w:bookmarkStart w:id="158" w:name="Text97"/>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58"/>
    </w:p>
    <w:p w14:paraId="72A4E1EE" w14:textId="77777777" w:rsidR="001815B9" w:rsidRPr="006A5025" w:rsidRDefault="001815B9" w:rsidP="00BD3DEB">
      <w:pPr>
        <w:pStyle w:val="P00"/>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 xml:space="preserve">טלפון </w:t>
      </w:r>
      <w:r w:rsidRPr="006A5025">
        <w:rPr>
          <w:rStyle w:val="default"/>
          <w:rFonts w:ascii="David" w:hAnsi="David" w:cs="David"/>
          <w:sz w:val="24"/>
          <w:szCs w:val="24"/>
          <w:rtl/>
        </w:rPr>
        <w:fldChar w:fldCharType="begin">
          <w:ffData>
            <w:name w:val="Text98"/>
            <w:enabled/>
            <w:calcOnExit w:val="0"/>
            <w:textInput/>
          </w:ffData>
        </w:fldChar>
      </w:r>
      <w:bookmarkStart w:id="159" w:name="Text98"/>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59"/>
    </w:p>
    <w:p w14:paraId="3A7C58E7" w14:textId="77777777" w:rsidR="001815B9" w:rsidRPr="006A5025" w:rsidRDefault="001815B9" w:rsidP="00BD3DEB">
      <w:pPr>
        <w:pStyle w:val="P00"/>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 xml:space="preserve">מקום החזקת בעל החיים </w:t>
      </w:r>
      <w:r w:rsidRPr="006A5025">
        <w:rPr>
          <w:rStyle w:val="default"/>
          <w:rFonts w:ascii="David" w:hAnsi="David" w:cs="David"/>
          <w:sz w:val="24"/>
          <w:szCs w:val="24"/>
          <w:rtl/>
        </w:rPr>
        <w:fldChar w:fldCharType="begin">
          <w:ffData>
            <w:name w:val="Text99"/>
            <w:enabled/>
            <w:calcOnExit w:val="0"/>
            <w:textInput/>
          </w:ffData>
        </w:fldChar>
      </w:r>
      <w:bookmarkStart w:id="160" w:name="Text99"/>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60"/>
    </w:p>
    <w:p w14:paraId="4F6B700E" w14:textId="77777777" w:rsidR="001815B9" w:rsidRPr="006A5025" w:rsidRDefault="001815B9" w:rsidP="00BD3DEB">
      <w:pPr>
        <w:pStyle w:val="P00"/>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 xml:space="preserve">מהות הפעילות שמבצע בעל החיים </w:t>
      </w:r>
      <w:r w:rsidRPr="006A5025">
        <w:rPr>
          <w:rStyle w:val="default"/>
          <w:rFonts w:ascii="David" w:hAnsi="David" w:cs="David"/>
          <w:sz w:val="24"/>
          <w:szCs w:val="24"/>
          <w:rtl/>
        </w:rPr>
        <w:fldChar w:fldCharType="begin">
          <w:ffData>
            <w:name w:val="Text100"/>
            <w:enabled/>
            <w:calcOnExit w:val="0"/>
            <w:textInput/>
          </w:ffData>
        </w:fldChar>
      </w:r>
      <w:bookmarkStart w:id="161" w:name="Text100"/>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61"/>
    </w:p>
    <w:p w14:paraId="67B6B6A1" w14:textId="77777777" w:rsidR="001815B9" w:rsidRPr="006A5025" w:rsidRDefault="001815B9" w:rsidP="00BD3DEB">
      <w:pPr>
        <w:pStyle w:val="P00"/>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 xml:space="preserve">אני הח"מ, ד"ר </w:t>
      </w:r>
      <w:r w:rsidRPr="006A5025">
        <w:rPr>
          <w:rStyle w:val="default"/>
          <w:rFonts w:ascii="David" w:hAnsi="David" w:cs="David"/>
          <w:sz w:val="24"/>
          <w:szCs w:val="24"/>
          <w:rtl/>
        </w:rPr>
        <w:fldChar w:fldCharType="begin">
          <w:ffData>
            <w:name w:val="Text101"/>
            <w:enabled/>
            <w:calcOnExit w:val="0"/>
            <w:textInput/>
          </w:ffData>
        </w:fldChar>
      </w:r>
      <w:bookmarkStart w:id="162" w:name="Text101"/>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62"/>
      <w:r w:rsidRPr="006A5025">
        <w:rPr>
          <w:rStyle w:val="default"/>
          <w:rFonts w:ascii="David" w:hAnsi="David" w:cs="David"/>
          <w:sz w:val="24"/>
          <w:szCs w:val="24"/>
          <w:rtl/>
        </w:rPr>
        <w:t xml:space="preserve"> רישיון מס' </w:t>
      </w:r>
      <w:r w:rsidRPr="006A5025">
        <w:rPr>
          <w:rStyle w:val="default"/>
          <w:rFonts w:ascii="David" w:hAnsi="David" w:cs="David"/>
          <w:sz w:val="24"/>
          <w:szCs w:val="24"/>
          <w:rtl/>
        </w:rPr>
        <w:fldChar w:fldCharType="begin">
          <w:ffData>
            <w:name w:val="Text102"/>
            <w:enabled/>
            <w:calcOnExit w:val="0"/>
            <w:textInput/>
          </w:ffData>
        </w:fldChar>
      </w:r>
      <w:bookmarkStart w:id="163" w:name="Text102"/>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63"/>
      <w:r w:rsidRPr="006A5025">
        <w:rPr>
          <w:rStyle w:val="default"/>
          <w:rFonts w:ascii="David" w:hAnsi="David" w:cs="David"/>
          <w:sz w:val="24"/>
          <w:szCs w:val="24"/>
          <w:rtl/>
        </w:rPr>
        <w:t xml:space="preserve"> כתובת </w:t>
      </w:r>
      <w:r w:rsidRPr="006A5025">
        <w:rPr>
          <w:rStyle w:val="default"/>
          <w:rFonts w:ascii="David" w:hAnsi="David" w:cs="David"/>
          <w:sz w:val="24"/>
          <w:szCs w:val="24"/>
          <w:rtl/>
        </w:rPr>
        <w:fldChar w:fldCharType="begin">
          <w:ffData>
            <w:name w:val="Text103"/>
            <w:enabled/>
            <w:calcOnExit w:val="0"/>
            <w:textInput/>
          </w:ffData>
        </w:fldChar>
      </w:r>
      <w:bookmarkStart w:id="164" w:name="Text103"/>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64"/>
      <w:r w:rsidRPr="006A5025">
        <w:rPr>
          <w:rStyle w:val="default"/>
          <w:rFonts w:ascii="David" w:hAnsi="David" w:cs="David"/>
          <w:sz w:val="24"/>
          <w:szCs w:val="24"/>
          <w:rtl/>
        </w:rPr>
        <w:t xml:space="preserve"> טלפון </w:t>
      </w:r>
      <w:r w:rsidRPr="006A5025">
        <w:rPr>
          <w:rStyle w:val="default"/>
          <w:rFonts w:ascii="David" w:hAnsi="David" w:cs="David"/>
          <w:sz w:val="24"/>
          <w:szCs w:val="24"/>
          <w:rtl/>
        </w:rPr>
        <w:fldChar w:fldCharType="begin">
          <w:ffData>
            <w:name w:val="Text104"/>
            <w:enabled/>
            <w:calcOnExit w:val="0"/>
            <w:textInput/>
          </w:ffData>
        </w:fldChar>
      </w:r>
      <w:bookmarkStart w:id="165" w:name="Text104"/>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65"/>
    </w:p>
    <w:p w14:paraId="67892DC1" w14:textId="77777777" w:rsidR="001815B9" w:rsidRPr="006A5025" w:rsidRDefault="001815B9" w:rsidP="00BD3DEB">
      <w:pPr>
        <w:pStyle w:val="P00"/>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t xml:space="preserve">מאשר כי בדקתי את בעלי החיים המפורטים להלן בתאריך </w:t>
      </w:r>
      <w:r w:rsidRPr="006A5025">
        <w:rPr>
          <w:rStyle w:val="default"/>
          <w:rFonts w:ascii="David" w:hAnsi="David" w:cs="David"/>
          <w:sz w:val="24"/>
          <w:szCs w:val="24"/>
          <w:rtl/>
        </w:rPr>
        <w:fldChar w:fldCharType="begin">
          <w:ffData>
            <w:name w:val="Text105"/>
            <w:enabled/>
            <w:calcOnExit w:val="0"/>
            <w:textInput/>
          </w:ffData>
        </w:fldChar>
      </w:r>
      <w:bookmarkStart w:id="166" w:name="Text105"/>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66"/>
      <w:r w:rsidRPr="006A5025">
        <w:rPr>
          <w:rStyle w:val="default"/>
          <w:rFonts w:ascii="David" w:hAnsi="David" w:cs="David"/>
          <w:sz w:val="24"/>
          <w:szCs w:val="24"/>
          <w:rtl/>
        </w:rPr>
        <w:t xml:space="preserve"> ומצאתי –</w:t>
      </w:r>
    </w:p>
    <w:tbl>
      <w:tblPr>
        <w:tblStyle w:val="ab"/>
        <w:tblpPr w:leftFromText="180" w:rightFromText="180" w:horzAnchor="margin" w:tblpXSpec="center" w:tblpY="2258"/>
        <w:bidiVisual/>
        <w:tblW w:w="7938" w:type="dxa"/>
        <w:tblLook w:val="01E0" w:firstRow="1" w:lastRow="1" w:firstColumn="1" w:lastColumn="1" w:noHBand="0" w:noVBand="0"/>
        <w:tblCaption w:val="אישור רופא וטרינר במקרה של הגבלת בעלי חיים לעבודה או לפעילות"/>
      </w:tblPr>
      <w:tblGrid>
        <w:gridCol w:w="1977"/>
        <w:gridCol w:w="1977"/>
        <w:gridCol w:w="1992"/>
        <w:gridCol w:w="1992"/>
      </w:tblGrid>
      <w:tr w:rsidR="001815B9" w:rsidRPr="006A5025" w14:paraId="247BEA04" w14:textId="77777777" w:rsidTr="00A9047D">
        <w:tc>
          <w:tcPr>
            <w:tcW w:w="1977" w:type="dxa"/>
            <w:vAlign w:val="center"/>
          </w:tcPr>
          <w:p w14:paraId="14AD3B34"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jc w:val="center"/>
              <w:rPr>
                <w:rStyle w:val="default"/>
                <w:rFonts w:ascii="David" w:hAnsi="David" w:cs="David"/>
                <w:sz w:val="24"/>
                <w:szCs w:val="24"/>
                <w:rtl/>
              </w:rPr>
            </w:pPr>
            <w:r w:rsidRPr="006A5025">
              <w:rPr>
                <w:rStyle w:val="default"/>
                <w:rFonts w:ascii="David" w:hAnsi="David" w:cs="David"/>
                <w:sz w:val="24"/>
                <w:szCs w:val="24"/>
                <w:rtl/>
              </w:rPr>
              <w:t>סוג ותיאור בעל החיים</w:t>
            </w:r>
          </w:p>
        </w:tc>
        <w:tc>
          <w:tcPr>
            <w:tcW w:w="1977" w:type="dxa"/>
            <w:vAlign w:val="center"/>
          </w:tcPr>
          <w:p w14:paraId="54C4F78E"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jc w:val="center"/>
              <w:rPr>
                <w:rStyle w:val="default"/>
                <w:rFonts w:ascii="David" w:hAnsi="David" w:cs="David"/>
                <w:sz w:val="24"/>
                <w:szCs w:val="24"/>
                <w:rtl/>
              </w:rPr>
            </w:pPr>
            <w:r w:rsidRPr="006A5025">
              <w:rPr>
                <w:rStyle w:val="default"/>
                <w:rFonts w:ascii="David" w:hAnsi="David" w:cs="David"/>
                <w:sz w:val="24"/>
                <w:szCs w:val="24"/>
                <w:rtl/>
              </w:rPr>
              <w:t>מס' השבב</w:t>
            </w:r>
          </w:p>
        </w:tc>
        <w:tc>
          <w:tcPr>
            <w:tcW w:w="1992" w:type="dxa"/>
            <w:vAlign w:val="center"/>
          </w:tcPr>
          <w:p w14:paraId="2359EF3C"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jc w:val="center"/>
              <w:rPr>
                <w:rStyle w:val="default"/>
                <w:rFonts w:ascii="David" w:hAnsi="David" w:cs="David"/>
                <w:sz w:val="24"/>
                <w:szCs w:val="24"/>
                <w:rtl/>
              </w:rPr>
            </w:pPr>
            <w:r w:rsidRPr="006A5025">
              <w:rPr>
                <w:rStyle w:val="default"/>
                <w:rFonts w:ascii="David" w:hAnsi="David" w:cs="David"/>
                <w:sz w:val="24"/>
                <w:szCs w:val="24"/>
                <w:rtl/>
              </w:rPr>
              <w:t>ממצאי הבדיקה</w:t>
            </w:r>
          </w:p>
        </w:tc>
        <w:tc>
          <w:tcPr>
            <w:tcW w:w="1992" w:type="dxa"/>
            <w:vAlign w:val="center"/>
          </w:tcPr>
          <w:p w14:paraId="4C3B92CF"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jc w:val="center"/>
              <w:rPr>
                <w:rStyle w:val="default"/>
                <w:rFonts w:ascii="David" w:hAnsi="David" w:cs="David"/>
                <w:sz w:val="24"/>
                <w:szCs w:val="24"/>
                <w:rtl/>
              </w:rPr>
            </w:pPr>
            <w:r w:rsidRPr="006A5025">
              <w:rPr>
                <w:rStyle w:val="default"/>
                <w:rFonts w:ascii="David" w:hAnsi="David" w:cs="David"/>
                <w:sz w:val="24"/>
                <w:szCs w:val="24"/>
                <w:rtl/>
              </w:rPr>
              <w:t>הוראות טיפול, הוראות בדבר הגבלת פעילות והוראות אחרות אם ניתנו</w:t>
            </w:r>
          </w:p>
        </w:tc>
      </w:tr>
      <w:tr w:rsidR="001815B9" w:rsidRPr="006A5025" w14:paraId="3F33710C" w14:textId="77777777" w:rsidTr="001815B9">
        <w:tc>
          <w:tcPr>
            <w:tcW w:w="1977" w:type="dxa"/>
          </w:tcPr>
          <w:p w14:paraId="40CD54A0"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6"/>
                  <w:enabled/>
                  <w:calcOnExit w:val="0"/>
                  <w:textInput/>
                </w:ffData>
              </w:fldChar>
            </w:r>
            <w:bookmarkStart w:id="167" w:name="Text106"/>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67"/>
          </w:p>
        </w:tc>
        <w:tc>
          <w:tcPr>
            <w:tcW w:w="1977" w:type="dxa"/>
          </w:tcPr>
          <w:p w14:paraId="2034484E"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7"/>
                  <w:enabled/>
                  <w:calcOnExit w:val="0"/>
                  <w:textInput/>
                </w:ffData>
              </w:fldChar>
            </w:r>
            <w:bookmarkStart w:id="168" w:name="Text107"/>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68"/>
          </w:p>
        </w:tc>
        <w:tc>
          <w:tcPr>
            <w:tcW w:w="1992" w:type="dxa"/>
          </w:tcPr>
          <w:p w14:paraId="10C6AB6F"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8"/>
                  <w:enabled/>
                  <w:calcOnExit w:val="0"/>
                  <w:textInput/>
                </w:ffData>
              </w:fldChar>
            </w:r>
            <w:bookmarkStart w:id="169" w:name="Text108"/>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69"/>
          </w:p>
        </w:tc>
        <w:tc>
          <w:tcPr>
            <w:tcW w:w="1992" w:type="dxa"/>
          </w:tcPr>
          <w:p w14:paraId="30AB85A9"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9"/>
                  <w:enabled/>
                  <w:calcOnExit w:val="0"/>
                  <w:textInput/>
                </w:ffData>
              </w:fldChar>
            </w:r>
            <w:bookmarkStart w:id="170" w:name="Text109"/>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70"/>
          </w:p>
        </w:tc>
      </w:tr>
      <w:tr w:rsidR="001815B9" w:rsidRPr="006A5025" w14:paraId="7335E304" w14:textId="77777777" w:rsidTr="001815B9">
        <w:tc>
          <w:tcPr>
            <w:tcW w:w="1977" w:type="dxa"/>
          </w:tcPr>
          <w:p w14:paraId="3384AC3B"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0"/>
                  <w:enabled/>
                  <w:calcOnExit w:val="0"/>
                  <w:textInput/>
                </w:ffData>
              </w:fldChar>
            </w:r>
            <w:bookmarkStart w:id="171" w:name="Text110"/>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71"/>
          </w:p>
        </w:tc>
        <w:tc>
          <w:tcPr>
            <w:tcW w:w="1977" w:type="dxa"/>
          </w:tcPr>
          <w:p w14:paraId="03D0293B"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1"/>
                  <w:enabled/>
                  <w:calcOnExit w:val="0"/>
                  <w:textInput/>
                </w:ffData>
              </w:fldChar>
            </w:r>
            <w:bookmarkStart w:id="172" w:name="Text111"/>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72"/>
          </w:p>
        </w:tc>
        <w:tc>
          <w:tcPr>
            <w:tcW w:w="1992" w:type="dxa"/>
          </w:tcPr>
          <w:p w14:paraId="63CA6F15"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2"/>
                  <w:enabled/>
                  <w:calcOnExit w:val="0"/>
                  <w:textInput/>
                </w:ffData>
              </w:fldChar>
            </w:r>
            <w:bookmarkStart w:id="173" w:name="Text112"/>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73"/>
          </w:p>
        </w:tc>
        <w:tc>
          <w:tcPr>
            <w:tcW w:w="1992" w:type="dxa"/>
          </w:tcPr>
          <w:p w14:paraId="681470BD"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3"/>
                  <w:enabled/>
                  <w:calcOnExit w:val="0"/>
                  <w:textInput/>
                </w:ffData>
              </w:fldChar>
            </w:r>
            <w:bookmarkStart w:id="174" w:name="Text113"/>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bookmarkEnd w:id="174"/>
          </w:p>
        </w:tc>
      </w:tr>
      <w:tr w:rsidR="001815B9" w:rsidRPr="006A5025" w14:paraId="7F7A8E74" w14:textId="77777777" w:rsidTr="001815B9">
        <w:tblPrEx>
          <w:tblLook w:val="04A0" w:firstRow="1" w:lastRow="0" w:firstColumn="1" w:lastColumn="0" w:noHBand="0" w:noVBand="1"/>
        </w:tblPrEx>
        <w:tc>
          <w:tcPr>
            <w:tcW w:w="1977" w:type="dxa"/>
          </w:tcPr>
          <w:p w14:paraId="755300EB"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6"/>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77" w:type="dxa"/>
          </w:tcPr>
          <w:p w14:paraId="0C5729F1"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7"/>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92" w:type="dxa"/>
          </w:tcPr>
          <w:p w14:paraId="06F0ABB1"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8"/>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92" w:type="dxa"/>
          </w:tcPr>
          <w:p w14:paraId="59F74E0F"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9"/>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r>
      <w:tr w:rsidR="001815B9" w:rsidRPr="006A5025" w14:paraId="66866DBD" w14:textId="77777777" w:rsidTr="001815B9">
        <w:tblPrEx>
          <w:tblLook w:val="04A0" w:firstRow="1" w:lastRow="0" w:firstColumn="1" w:lastColumn="0" w:noHBand="0" w:noVBand="1"/>
        </w:tblPrEx>
        <w:tc>
          <w:tcPr>
            <w:tcW w:w="1977" w:type="dxa"/>
          </w:tcPr>
          <w:p w14:paraId="1BB805C2"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0"/>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77" w:type="dxa"/>
          </w:tcPr>
          <w:p w14:paraId="7DC1A2A3"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1"/>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92" w:type="dxa"/>
          </w:tcPr>
          <w:p w14:paraId="08894C24"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2"/>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92" w:type="dxa"/>
          </w:tcPr>
          <w:p w14:paraId="163ABD8C"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3"/>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r>
      <w:tr w:rsidR="001815B9" w:rsidRPr="006A5025" w14:paraId="31C21CA6" w14:textId="77777777" w:rsidTr="001815B9">
        <w:tblPrEx>
          <w:tblLook w:val="04A0" w:firstRow="1" w:lastRow="0" w:firstColumn="1" w:lastColumn="0" w:noHBand="0" w:noVBand="1"/>
        </w:tblPrEx>
        <w:tc>
          <w:tcPr>
            <w:tcW w:w="1977" w:type="dxa"/>
          </w:tcPr>
          <w:p w14:paraId="4E2CC93F"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6"/>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77" w:type="dxa"/>
          </w:tcPr>
          <w:p w14:paraId="27314AB5"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7"/>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92" w:type="dxa"/>
          </w:tcPr>
          <w:p w14:paraId="290BCCE9"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8"/>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92" w:type="dxa"/>
          </w:tcPr>
          <w:p w14:paraId="44C0C13D"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9"/>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r>
      <w:tr w:rsidR="001815B9" w:rsidRPr="006A5025" w14:paraId="7AF31DFC" w14:textId="77777777" w:rsidTr="001815B9">
        <w:tblPrEx>
          <w:tblLook w:val="04A0" w:firstRow="1" w:lastRow="0" w:firstColumn="1" w:lastColumn="0" w:noHBand="0" w:noVBand="1"/>
        </w:tblPrEx>
        <w:tc>
          <w:tcPr>
            <w:tcW w:w="1977" w:type="dxa"/>
          </w:tcPr>
          <w:p w14:paraId="7ED1DDD3"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0"/>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77" w:type="dxa"/>
          </w:tcPr>
          <w:p w14:paraId="5437D978"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1"/>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92" w:type="dxa"/>
          </w:tcPr>
          <w:p w14:paraId="7D9EA722"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2"/>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92" w:type="dxa"/>
          </w:tcPr>
          <w:p w14:paraId="4A7EBBB0"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3"/>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r>
      <w:tr w:rsidR="001815B9" w:rsidRPr="006A5025" w14:paraId="4DBFD71D" w14:textId="77777777" w:rsidTr="001815B9">
        <w:tblPrEx>
          <w:tblLook w:val="04A0" w:firstRow="1" w:lastRow="0" w:firstColumn="1" w:lastColumn="0" w:noHBand="0" w:noVBand="1"/>
        </w:tblPrEx>
        <w:tc>
          <w:tcPr>
            <w:tcW w:w="1977" w:type="dxa"/>
          </w:tcPr>
          <w:p w14:paraId="5BD23E96"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6"/>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77" w:type="dxa"/>
          </w:tcPr>
          <w:p w14:paraId="2BB7EC04"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7"/>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92" w:type="dxa"/>
          </w:tcPr>
          <w:p w14:paraId="49E62208"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8"/>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92" w:type="dxa"/>
          </w:tcPr>
          <w:p w14:paraId="1CB458D0"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9"/>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r>
      <w:tr w:rsidR="001815B9" w:rsidRPr="006A5025" w14:paraId="3513A42B" w14:textId="77777777" w:rsidTr="001815B9">
        <w:tblPrEx>
          <w:tblLook w:val="04A0" w:firstRow="1" w:lastRow="0" w:firstColumn="1" w:lastColumn="0" w:noHBand="0" w:noVBand="1"/>
        </w:tblPrEx>
        <w:tc>
          <w:tcPr>
            <w:tcW w:w="1977" w:type="dxa"/>
          </w:tcPr>
          <w:p w14:paraId="53AC4C2D"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0"/>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77" w:type="dxa"/>
          </w:tcPr>
          <w:p w14:paraId="13F32F9E"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1"/>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92" w:type="dxa"/>
          </w:tcPr>
          <w:p w14:paraId="73768EFF"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2"/>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92" w:type="dxa"/>
          </w:tcPr>
          <w:p w14:paraId="2658BB3C"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3"/>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r>
      <w:tr w:rsidR="001815B9" w:rsidRPr="006A5025" w14:paraId="549454F1" w14:textId="77777777" w:rsidTr="001815B9">
        <w:tblPrEx>
          <w:tblLook w:val="04A0" w:firstRow="1" w:lastRow="0" w:firstColumn="1" w:lastColumn="0" w:noHBand="0" w:noVBand="1"/>
        </w:tblPrEx>
        <w:tc>
          <w:tcPr>
            <w:tcW w:w="1977" w:type="dxa"/>
          </w:tcPr>
          <w:p w14:paraId="4D8DE860"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6"/>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77" w:type="dxa"/>
          </w:tcPr>
          <w:p w14:paraId="58189426"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7"/>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92" w:type="dxa"/>
          </w:tcPr>
          <w:p w14:paraId="41F85783"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8"/>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92" w:type="dxa"/>
          </w:tcPr>
          <w:p w14:paraId="6F421108"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09"/>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r>
      <w:tr w:rsidR="001815B9" w:rsidRPr="006A5025" w14:paraId="7A123C9A" w14:textId="77777777" w:rsidTr="001815B9">
        <w:tblPrEx>
          <w:tblLook w:val="04A0" w:firstRow="1" w:lastRow="0" w:firstColumn="1" w:lastColumn="0" w:noHBand="0" w:noVBand="1"/>
        </w:tblPrEx>
        <w:tc>
          <w:tcPr>
            <w:tcW w:w="1977" w:type="dxa"/>
          </w:tcPr>
          <w:p w14:paraId="598B9743"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0"/>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77" w:type="dxa"/>
          </w:tcPr>
          <w:p w14:paraId="5B36CCE4"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1"/>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92" w:type="dxa"/>
          </w:tcPr>
          <w:p w14:paraId="605F21B7"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2"/>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c>
          <w:tcPr>
            <w:tcW w:w="1992" w:type="dxa"/>
          </w:tcPr>
          <w:p w14:paraId="3C9D4FFC"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David" w:hAnsi="David" w:cs="David"/>
                <w:sz w:val="24"/>
                <w:szCs w:val="24"/>
                <w:rtl/>
              </w:rPr>
            </w:pPr>
            <w:r w:rsidRPr="006A5025">
              <w:rPr>
                <w:rStyle w:val="default"/>
                <w:rFonts w:ascii="David" w:hAnsi="David" w:cs="David"/>
                <w:sz w:val="24"/>
                <w:szCs w:val="24"/>
                <w:rtl/>
              </w:rPr>
              <w:fldChar w:fldCharType="begin">
                <w:ffData>
                  <w:name w:val="Text113"/>
                  <w:enabled/>
                  <w:calcOnExit w:val="0"/>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t> </w:t>
            </w:r>
            <w:r w:rsidRPr="006A5025">
              <w:rPr>
                <w:rStyle w:val="default"/>
                <w:rFonts w:ascii="David" w:hAnsi="David" w:cs="David"/>
                <w:sz w:val="24"/>
                <w:szCs w:val="24"/>
                <w:rtl/>
              </w:rPr>
              <w:fldChar w:fldCharType="end"/>
            </w:r>
          </w:p>
        </w:tc>
      </w:tr>
    </w:tbl>
    <w:p w14:paraId="28ABD9C8" w14:textId="77777777" w:rsidR="001815B9" w:rsidRPr="006A5025" w:rsidRDefault="001815B9" w:rsidP="00BD3DEB">
      <w:pPr>
        <w:pStyle w:val="P00"/>
        <w:spacing w:before="0" w:line="360" w:lineRule="auto"/>
        <w:ind w:left="0" w:right="1134"/>
        <w:rPr>
          <w:rStyle w:val="default"/>
          <w:rFonts w:ascii="David" w:hAnsi="David" w:cs="David"/>
          <w:sz w:val="24"/>
          <w:szCs w:val="24"/>
          <w:rtl/>
        </w:rPr>
      </w:pPr>
    </w:p>
    <w:p w14:paraId="63CE8E9E"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 w:val="left" w:pos="1701"/>
          <w:tab w:val="center" w:pos="5670"/>
        </w:tabs>
        <w:spacing w:before="0" w:line="360" w:lineRule="auto"/>
        <w:ind w:left="0" w:right="1134"/>
        <w:rPr>
          <w:rStyle w:val="default"/>
          <w:rFonts w:ascii="David" w:hAnsi="David" w:cs="David"/>
          <w:sz w:val="24"/>
          <w:szCs w:val="24"/>
          <w:rtl/>
        </w:rPr>
      </w:pPr>
      <w:bookmarkStart w:id="175" w:name="Text114"/>
      <w:r w:rsidRPr="006A5025">
        <w:rPr>
          <w:rStyle w:val="default"/>
          <w:rFonts w:ascii="David" w:hAnsi="David" w:cs="David"/>
          <w:sz w:val="24"/>
          <w:szCs w:val="24"/>
          <w:rtl/>
        </w:rPr>
        <w:t>__________      _____________  _____________        _________</w:t>
      </w:r>
    </w:p>
    <w:p w14:paraId="06422FC0"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 w:val="left" w:pos="1701"/>
          <w:tab w:val="center" w:pos="5670"/>
        </w:tabs>
        <w:spacing w:before="0" w:line="360" w:lineRule="auto"/>
        <w:ind w:left="0" w:right="1134"/>
        <w:rPr>
          <w:rStyle w:val="default"/>
          <w:rFonts w:ascii="David" w:hAnsi="David" w:cs="David"/>
          <w:sz w:val="24"/>
          <w:szCs w:val="24"/>
          <w:rtl/>
        </w:rPr>
      </w:pPr>
      <w:r w:rsidRPr="006A5025">
        <w:rPr>
          <w:rStyle w:val="default"/>
          <w:rFonts w:ascii="David" w:hAnsi="David" w:cs="David"/>
          <w:sz w:val="24"/>
          <w:szCs w:val="24"/>
          <w:rtl/>
        </w:rPr>
        <w:fldChar w:fldCharType="begin">
          <w:ffData>
            <w:name w:val="Text114"/>
            <w:enabled/>
            <w:calcOnExit w:val="0"/>
            <w:textInput>
              <w:default w:val="תאריך"/>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תאריך</w:t>
      </w:r>
      <w:r w:rsidRPr="006A5025">
        <w:rPr>
          <w:rStyle w:val="default"/>
          <w:rFonts w:ascii="David" w:hAnsi="David" w:cs="David"/>
          <w:sz w:val="24"/>
          <w:szCs w:val="24"/>
          <w:rtl/>
        </w:rPr>
        <w:fldChar w:fldCharType="end"/>
      </w:r>
      <w:bookmarkEnd w:id="175"/>
      <w:r w:rsidRPr="006A5025">
        <w:rPr>
          <w:rStyle w:val="default"/>
          <w:rFonts w:ascii="David" w:hAnsi="David" w:cs="David"/>
          <w:sz w:val="24"/>
          <w:szCs w:val="24"/>
          <w:rtl/>
        </w:rPr>
        <w:tab/>
      </w:r>
      <w:bookmarkStart w:id="176" w:name="Text115"/>
      <w:r w:rsidRPr="006A5025">
        <w:rPr>
          <w:rStyle w:val="default"/>
          <w:rFonts w:ascii="David" w:hAnsi="David" w:cs="David"/>
          <w:sz w:val="24"/>
          <w:szCs w:val="24"/>
          <w:rtl/>
        </w:rPr>
        <w:fldChar w:fldCharType="begin">
          <w:ffData>
            <w:name w:val="Text115"/>
            <w:enabled/>
            <w:calcOnExit w:val="0"/>
            <w:textInput>
              <w:default w:val="שם הרופא הווטרינר"/>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שם הרופא הווטרינר</w:t>
      </w:r>
      <w:r w:rsidRPr="006A5025">
        <w:rPr>
          <w:rStyle w:val="default"/>
          <w:rFonts w:ascii="David" w:hAnsi="David" w:cs="David"/>
          <w:sz w:val="24"/>
          <w:szCs w:val="24"/>
          <w:rtl/>
        </w:rPr>
        <w:fldChar w:fldCharType="end"/>
      </w:r>
      <w:bookmarkEnd w:id="176"/>
      <w:r w:rsidRPr="006A5025">
        <w:rPr>
          <w:rStyle w:val="default"/>
          <w:rFonts w:ascii="David" w:hAnsi="David" w:cs="David"/>
          <w:sz w:val="24"/>
          <w:szCs w:val="24"/>
          <w:rtl/>
        </w:rPr>
        <w:t xml:space="preserve">          </w:t>
      </w:r>
      <w:r w:rsidRPr="006A5025">
        <w:rPr>
          <w:rStyle w:val="default"/>
          <w:rFonts w:ascii="David" w:hAnsi="David" w:cs="David"/>
          <w:sz w:val="24"/>
          <w:szCs w:val="24"/>
          <w:rtl/>
        </w:rPr>
        <w:fldChar w:fldCharType="begin">
          <w:ffData>
            <w:name w:val=""/>
            <w:enabled/>
            <w:calcOnExit w:val="0"/>
            <w:textInput>
              <w:default w:val="רישיון מס'"/>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רישיון מס'</w:t>
      </w:r>
      <w:r w:rsidRPr="006A5025">
        <w:rPr>
          <w:rStyle w:val="default"/>
          <w:rFonts w:ascii="David" w:hAnsi="David" w:cs="David"/>
          <w:sz w:val="24"/>
          <w:szCs w:val="24"/>
          <w:rtl/>
        </w:rPr>
        <w:fldChar w:fldCharType="end"/>
      </w:r>
      <w:r w:rsidRPr="006A5025">
        <w:rPr>
          <w:rStyle w:val="default"/>
          <w:rFonts w:ascii="David" w:hAnsi="David" w:cs="David"/>
          <w:sz w:val="24"/>
          <w:szCs w:val="24"/>
          <w:rtl/>
        </w:rPr>
        <w:t xml:space="preserve">                </w:t>
      </w:r>
      <w:r w:rsidRPr="006A5025">
        <w:rPr>
          <w:rStyle w:val="default"/>
          <w:rFonts w:ascii="David" w:hAnsi="David" w:cs="David"/>
          <w:sz w:val="24"/>
          <w:szCs w:val="24"/>
          <w:rtl/>
        </w:rPr>
        <w:fldChar w:fldCharType="begin">
          <w:ffData>
            <w:name w:val=""/>
            <w:enabled/>
            <w:calcOnExit w:val="0"/>
            <w:textInput>
              <w:default w:val="חתימה"/>
            </w:textInput>
          </w:ffData>
        </w:fldChar>
      </w:r>
      <w:r w:rsidRPr="006A5025">
        <w:rPr>
          <w:rStyle w:val="default"/>
          <w:rFonts w:ascii="David" w:hAnsi="David" w:cs="David"/>
          <w:sz w:val="24"/>
          <w:szCs w:val="24"/>
          <w:rtl/>
        </w:rPr>
        <w:instrText xml:space="preserve"> </w:instrText>
      </w:r>
      <w:r w:rsidRPr="006A5025">
        <w:rPr>
          <w:rStyle w:val="default"/>
          <w:rFonts w:ascii="David" w:hAnsi="David" w:cs="David"/>
          <w:sz w:val="24"/>
          <w:szCs w:val="24"/>
        </w:rPr>
        <w:instrText>FORMTEXT</w:instrText>
      </w:r>
      <w:r w:rsidRPr="006A5025">
        <w:rPr>
          <w:rStyle w:val="default"/>
          <w:rFonts w:ascii="David" w:hAnsi="David" w:cs="David"/>
          <w:sz w:val="24"/>
          <w:szCs w:val="24"/>
          <w:rtl/>
        </w:rPr>
        <w:instrText xml:space="preserve"> </w:instrText>
      </w:r>
      <w:r w:rsidRPr="006A5025">
        <w:rPr>
          <w:rStyle w:val="default"/>
          <w:rFonts w:ascii="David" w:hAnsi="David" w:cs="David"/>
          <w:sz w:val="24"/>
          <w:szCs w:val="24"/>
          <w:rtl/>
        </w:rPr>
      </w:r>
      <w:r w:rsidRPr="006A5025">
        <w:rPr>
          <w:rStyle w:val="default"/>
          <w:rFonts w:ascii="David" w:hAnsi="David" w:cs="David"/>
          <w:sz w:val="24"/>
          <w:szCs w:val="24"/>
          <w:rtl/>
        </w:rPr>
        <w:fldChar w:fldCharType="separate"/>
      </w:r>
      <w:r w:rsidRPr="006A5025">
        <w:rPr>
          <w:rStyle w:val="default"/>
          <w:rFonts w:ascii="David" w:hAnsi="David" w:cs="David"/>
          <w:sz w:val="24"/>
          <w:szCs w:val="24"/>
          <w:rtl/>
        </w:rPr>
        <w:t>חתימה</w:t>
      </w:r>
      <w:r w:rsidRPr="006A5025">
        <w:rPr>
          <w:rStyle w:val="default"/>
          <w:rFonts w:ascii="David" w:hAnsi="David" w:cs="David"/>
          <w:sz w:val="24"/>
          <w:szCs w:val="24"/>
          <w:rtl/>
        </w:rPr>
        <w:fldChar w:fldCharType="end"/>
      </w:r>
    </w:p>
    <w:p w14:paraId="342E7EE4" w14:textId="77777777" w:rsidR="001815B9" w:rsidRPr="006A5025" w:rsidRDefault="001815B9" w:rsidP="00BD3DEB">
      <w:pPr>
        <w:pStyle w:val="P00"/>
        <w:tabs>
          <w:tab w:val="clear" w:pos="624"/>
          <w:tab w:val="clear" w:pos="1021"/>
          <w:tab w:val="clear" w:pos="1474"/>
          <w:tab w:val="clear" w:pos="1928"/>
          <w:tab w:val="clear" w:pos="2381"/>
          <w:tab w:val="clear" w:pos="2835"/>
          <w:tab w:val="clear" w:pos="6259"/>
          <w:tab w:val="left" w:pos="1701"/>
          <w:tab w:val="center" w:pos="5670"/>
        </w:tabs>
        <w:spacing w:before="0" w:line="360" w:lineRule="auto"/>
        <w:ind w:left="0" w:right="1134"/>
        <w:rPr>
          <w:rFonts w:ascii="David" w:hAnsi="David" w:cs="David"/>
          <w:sz w:val="24"/>
          <w:szCs w:val="24"/>
          <w:rtl/>
        </w:rPr>
      </w:pPr>
      <w:r w:rsidRPr="006A5025">
        <w:rPr>
          <w:rStyle w:val="default"/>
          <w:rFonts w:ascii="David" w:hAnsi="David" w:cs="David"/>
          <w:sz w:val="24"/>
          <w:szCs w:val="24"/>
          <w:rtl/>
        </w:rPr>
        <w:tab/>
      </w:r>
    </w:p>
    <w:p w14:paraId="76C6B5C2" w14:textId="77777777" w:rsidR="001815B9" w:rsidRPr="006A5025" w:rsidRDefault="001815B9" w:rsidP="00BD3DEB">
      <w:pPr>
        <w:pStyle w:val="P01"/>
        <w:tabs>
          <w:tab w:val="left" w:pos="8306"/>
        </w:tabs>
        <w:spacing w:before="0" w:line="360" w:lineRule="auto"/>
        <w:rPr>
          <w:rStyle w:val="default"/>
          <w:rFonts w:ascii="David" w:hAnsi="David" w:cs="David"/>
          <w:sz w:val="24"/>
          <w:szCs w:val="24"/>
          <w:rtl/>
        </w:rPr>
      </w:pPr>
    </w:p>
    <w:p w14:paraId="260548D9" w14:textId="77777777" w:rsidR="00970F2F" w:rsidRDefault="00970F2F" w:rsidP="00BD3DEB">
      <w:pPr>
        <w:pStyle w:val="P01"/>
        <w:tabs>
          <w:tab w:val="left" w:pos="8306"/>
        </w:tabs>
        <w:spacing w:before="0" w:line="360" w:lineRule="auto"/>
        <w:ind w:left="0" w:firstLine="0"/>
        <w:jc w:val="center"/>
        <w:rPr>
          <w:rFonts w:ascii="David" w:hAnsi="David" w:cs="David"/>
          <w:sz w:val="24"/>
          <w:szCs w:val="24"/>
          <w:u w:val="single"/>
          <w:rtl/>
        </w:rPr>
      </w:pPr>
      <w:r>
        <w:rPr>
          <w:rFonts w:ascii="David" w:hAnsi="David" w:cs="David"/>
          <w:sz w:val="24"/>
          <w:szCs w:val="24"/>
          <w:u w:val="single"/>
          <w:rtl/>
        </w:rPr>
        <w:br w:type="page"/>
      </w:r>
    </w:p>
    <w:p w14:paraId="396184B7" w14:textId="7036319B" w:rsidR="001815B9" w:rsidRPr="00970F2F" w:rsidRDefault="001815B9" w:rsidP="00BD3DEB">
      <w:pPr>
        <w:spacing w:after="0"/>
        <w:jc w:val="center"/>
        <w:rPr>
          <w:rFonts w:ascii="David" w:hAnsi="David" w:cs="David"/>
          <w:b/>
          <w:bCs/>
          <w:sz w:val="24"/>
          <w:szCs w:val="24"/>
          <w:u w:val="single"/>
          <w:rtl/>
        </w:rPr>
      </w:pPr>
      <w:r w:rsidRPr="00EB6182">
        <w:rPr>
          <w:rFonts w:ascii="David" w:hAnsi="David" w:cs="David"/>
          <w:b/>
          <w:bCs/>
          <w:sz w:val="24"/>
          <w:szCs w:val="24"/>
          <w:u w:val="single"/>
          <w:rtl/>
        </w:rPr>
        <w:t>נספח 5</w:t>
      </w:r>
      <w:r w:rsidR="00970F2F" w:rsidRPr="00EB6182">
        <w:rPr>
          <w:rFonts w:ascii="David" w:hAnsi="David" w:cs="David" w:hint="cs"/>
          <w:b/>
          <w:bCs/>
          <w:sz w:val="24"/>
          <w:szCs w:val="24"/>
          <w:u w:val="single"/>
          <w:rtl/>
        </w:rPr>
        <w:t xml:space="preserve"> - </w:t>
      </w:r>
      <w:r w:rsidRPr="00EB6182">
        <w:rPr>
          <w:rFonts w:ascii="David" w:hAnsi="David" w:cs="David"/>
          <w:b/>
          <w:bCs/>
          <w:sz w:val="24"/>
          <w:szCs w:val="24"/>
          <w:u w:val="single"/>
          <w:rtl/>
        </w:rPr>
        <w:t>כללי בטיחות והתנהגות באורווה - כאמור בסעיף 4.5.14.(2א)</w:t>
      </w:r>
      <w:r w:rsidRPr="00970F2F">
        <w:rPr>
          <w:b/>
          <w:bCs/>
          <w:u w:val="single"/>
          <w:rtl/>
        </w:rPr>
        <w:br/>
      </w:r>
    </w:p>
    <w:p w14:paraId="6D2D403D" w14:textId="77777777" w:rsidR="001815B9" w:rsidRPr="006A5025" w:rsidRDefault="001815B9" w:rsidP="00BD3DEB">
      <w:pPr>
        <w:pStyle w:val="P01"/>
        <w:numPr>
          <w:ilvl w:val="0"/>
          <w:numId w:val="93"/>
        </w:numPr>
        <w:tabs>
          <w:tab w:val="left" w:pos="8306"/>
        </w:tabs>
        <w:spacing w:before="0" w:line="360" w:lineRule="auto"/>
        <w:rPr>
          <w:rFonts w:ascii="David" w:hAnsi="David" w:cs="David"/>
          <w:noProof w:val="0"/>
          <w:sz w:val="24"/>
          <w:szCs w:val="24"/>
          <w:rtl/>
        </w:rPr>
      </w:pPr>
      <w:r w:rsidRPr="006A5025">
        <w:rPr>
          <w:rFonts w:ascii="David" w:hAnsi="David" w:cs="David"/>
          <w:noProof w:val="0"/>
          <w:sz w:val="24"/>
          <w:szCs w:val="24"/>
          <w:rtl/>
        </w:rPr>
        <w:t>אין כניסה לאזור האורוות או לתאי הסוסים, חמורים, פרדות וסוסי פוני ללא מלווה מורשה או באישור הבעלים.</w:t>
      </w:r>
    </w:p>
    <w:p w14:paraId="7C06433E" w14:textId="77777777" w:rsidR="001815B9" w:rsidRPr="006A5025" w:rsidRDefault="001815B9" w:rsidP="00BD3DEB">
      <w:pPr>
        <w:pStyle w:val="P01"/>
        <w:numPr>
          <w:ilvl w:val="0"/>
          <w:numId w:val="93"/>
        </w:numPr>
        <w:tabs>
          <w:tab w:val="left" w:pos="8306"/>
        </w:tabs>
        <w:spacing w:before="0" w:line="360" w:lineRule="auto"/>
        <w:rPr>
          <w:rFonts w:ascii="David" w:hAnsi="David" w:cs="David"/>
          <w:noProof w:val="0"/>
          <w:sz w:val="24"/>
          <w:szCs w:val="24"/>
          <w:rtl/>
        </w:rPr>
      </w:pPr>
      <w:r w:rsidRPr="006A5025">
        <w:rPr>
          <w:rFonts w:ascii="David" w:hAnsi="David" w:cs="David"/>
          <w:noProof w:val="0"/>
          <w:sz w:val="24"/>
          <w:szCs w:val="24"/>
          <w:rtl/>
        </w:rPr>
        <w:t>יש לקרוא היטב את כל שלטי ההדרכה והכוונה באורווה על מנת לשמור על ביטחונך ובטחון הסובבים אותך.</w:t>
      </w:r>
    </w:p>
    <w:p w14:paraId="174E8EB2" w14:textId="77777777" w:rsidR="001815B9" w:rsidRPr="006A5025" w:rsidRDefault="001815B9" w:rsidP="00BD3DEB">
      <w:pPr>
        <w:pStyle w:val="P01"/>
        <w:numPr>
          <w:ilvl w:val="0"/>
          <w:numId w:val="93"/>
        </w:numPr>
        <w:tabs>
          <w:tab w:val="left" w:pos="8306"/>
        </w:tabs>
        <w:spacing w:before="0" w:line="360" w:lineRule="auto"/>
        <w:rPr>
          <w:rFonts w:ascii="David" w:hAnsi="David" w:cs="David"/>
          <w:noProof w:val="0"/>
          <w:sz w:val="24"/>
          <w:szCs w:val="24"/>
          <w:rtl/>
        </w:rPr>
      </w:pPr>
      <w:r w:rsidRPr="006A5025">
        <w:rPr>
          <w:rFonts w:ascii="David" w:hAnsi="David" w:cs="David"/>
          <w:noProof w:val="0"/>
          <w:sz w:val="24"/>
          <w:szCs w:val="24"/>
          <w:rtl/>
        </w:rPr>
        <w:t>אין לרוץ בשטח האורווה.</w:t>
      </w:r>
    </w:p>
    <w:p w14:paraId="3BC50F2B" w14:textId="77777777" w:rsidR="001815B9" w:rsidRPr="006A5025" w:rsidRDefault="001815B9" w:rsidP="00BD3DEB">
      <w:pPr>
        <w:pStyle w:val="P01"/>
        <w:numPr>
          <w:ilvl w:val="0"/>
          <w:numId w:val="93"/>
        </w:numPr>
        <w:tabs>
          <w:tab w:val="left" w:pos="8306"/>
        </w:tabs>
        <w:spacing w:before="0" w:line="360" w:lineRule="auto"/>
        <w:rPr>
          <w:rFonts w:ascii="David" w:hAnsi="David" w:cs="David"/>
          <w:noProof w:val="0"/>
          <w:sz w:val="24"/>
          <w:szCs w:val="24"/>
          <w:rtl/>
        </w:rPr>
      </w:pPr>
      <w:r w:rsidRPr="006A5025">
        <w:rPr>
          <w:rFonts w:ascii="David" w:hAnsi="David" w:cs="David"/>
          <w:noProof w:val="0"/>
          <w:sz w:val="24"/>
          <w:szCs w:val="24"/>
          <w:rtl/>
        </w:rPr>
        <w:t>יש לחבוש קסדת רכיבה בעת רכיבה.</w:t>
      </w:r>
    </w:p>
    <w:p w14:paraId="11E3A98F" w14:textId="77777777" w:rsidR="001815B9" w:rsidRPr="006A5025" w:rsidRDefault="001815B9" w:rsidP="00BD3DEB">
      <w:pPr>
        <w:pStyle w:val="P01"/>
        <w:numPr>
          <w:ilvl w:val="0"/>
          <w:numId w:val="93"/>
        </w:numPr>
        <w:tabs>
          <w:tab w:val="left" w:pos="8306"/>
        </w:tabs>
        <w:spacing w:before="0" w:line="360" w:lineRule="auto"/>
        <w:rPr>
          <w:rFonts w:ascii="David" w:hAnsi="David" w:cs="David"/>
          <w:noProof w:val="0"/>
          <w:sz w:val="24"/>
          <w:szCs w:val="24"/>
          <w:rtl/>
        </w:rPr>
      </w:pPr>
      <w:r w:rsidRPr="006A5025">
        <w:rPr>
          <w:rFonts w:ascii="David" w:hAnsi="David" w:cs="David"/>
          <w:noProof w:val="0"/>
          <w:sz w:val="24"/>
          <w:szCs w:val="24"/>
          <w:rtl/>
        </w:rPr>
        <w:t>יש לנעול נעלים סגורות ומכנסיים ארוכים בעת רכיבה או טיפול בבעלי החיים.</w:t>
      </w:r>
    </w:p>
    <w:p w14:paraId="65EC8A9E" w14:textId="77777777" w:rsidR="001815B9" w:rsidRPr="006A5025" w:rsidRDefault="001815B9" w:rsidP="00BD3DEB">
      <w:pPr>
        <w:pStyle w:val="P01"/>
        <w:numPr>
          <w:ilvl w:val="0"/>
          <w:numId w:val="93"/>
        </w:numPr>
        <w:tabs>
          <w:tab w:val="left" w:pos="8306"/>
        </w:tabs>
        <w:spacing w:before="0" w:line="360" w:lineRule="auto"/>
        <w:rPr>
          <w:rFonts w:ascii="David" w:hAnsi="David" w:cs="David"/>
          <w:noProof w:val="0"/>
          <w:sz w:val="24"/>
          <w:szCs w:val="24"/>
          <w:rtl/>
        </w:rPr>
      </w:pPr>
      <w:r w:rsidRPr="006A5025">
        <w:rPr>
          <w:rFonts w:ascii="David" w:hAnsi="David" w:cs="David"/>
          <w:noProof w:val="0"/>
          <w:sz w:val="24"/>
          <w:szCs w:val="24"/>
          <w:rtl/>
        </w:rPr>
        <w:t>בעת הרכיבה יש להיות קשוב למדריך ולשאר הרוכבים במגרש.</w:t>
      </w:r>
    </w:p>
    <w:p w14:paraId="3E8ECE07" w14:textId="77777777" w:rsidR="001815B9" w:rsidRPr="006A5025" w:rsidRDefault="001815B9" w:rsidP="00BD3DEB">
      <w:pPr>
        <w:pStyle w:val="P01"/>
        <w:numPr>
          <w:ilvl w:val="0"/>
          <w:numId w:val="93"/>
        </w:numPr>
        <w:tabs>
          <w:tab w:val="left" w:pos="8306"/>
        </w:tabs>
        <w:spacing w:before="0" w:line="360" w:lineRule="auto"/>
        <w:rPr>
          <w:rFonts w:ascii="David" w:hAnsi="David" w:cs="David"/>
          <w:noProof w:val="0"/>
          <w:sz w:val="24"/>
          <w:szCs w:val="24"/>
          <w:rtl/>
        </w:rPr>
      </w:pPr>
      <w:r w:rsidRPr="006A5025">
        <w:rPr>
          <w:rFonts w:ascii="David" w:hAnsi="David" w:cs="David"/>
          <w:noProof w:val="0"/>
          <w:sz w:val="24"/>
          <w:szCs w:val="24"/>
          <w:rtl/>
        </w:rPr>
        <w:t>במקרה של קושי או בעיה יש לפנות למדריך הרכיבה.</w:t>
      </w:r>
    </w:p>
    <w:p w14:paraId="0782BB56" w14:textId="77777777" w:rsidR="001815B9" w:rsidRPr="006A5025" w:rsidRDefault="001815B9" w:rsidP="00BD3DEB">
      <w:pPr>
        <w:pStyle w:val="P01"/>
        <w:numPr>
          <w:ilvl w:val="0"/>
          <w:numId w:val="93"/>
        </w:numPr>
        <w:tabs>
          <w:tab w:val="left" w:pos="8306"/>
        </w:tabs>
        <w:spacing w:before="0" w:line="360" w:lineRule="auto"/>
        <w:rPr>
          <w:rFonts w:ascii="David" w:hAnsi="David" w:cs="David"/>
          <w:noProof w:val="0"/>
          <w:sz w:val="24"/>
          <w:szCs w:val="24"/>
          <w:rtl/>
        </w:rPr>
      </w:pPr>
      <w:r w:rsidRPr="006A5025">
        <w:rPr>
          <w:rFonts w:ascii="David" w:hAnsi="David" w:cs="David"/>
          <w:noProof w:val="0"/>
          <w:sz w:val="24"/>
          <w:szCs w:val="24"/>
          <w:rtl/>
        </w:rPr>
        <w:t>על ההורים המלווים להיות אחראים על ילדיהם בעת השהייה באורווה.</w:t>
      </w:r>
    </w:p>
    <w:p w14:paraId="3D598F16" w14:textId="77777777" w:rsidR="001815B9" w:rsidRPr="006A5025" w:rsidRDefault="001815B9" w:rsidP="00BD3DEB">
      <w:pPr>
        <w:pStyle w:val="P01"/>
        <w:numPr>
          <w:ilvl w:val="0"/>
          <w:numId w:val="93"/>
        </w:numPr>
        <w:tabs>
          <w:tab w:val="left" w:pos="8306"/>
        </w:tabs>
        <w:spacing w:before="0" w:line="360" w:lineRule="auto"/>
        <w:rPr>
          <w:rFonts w:ascii="David" w:hAnsi="David" w:cs="David"/>
          <w:noProof w:val="0"/>
          <w:sz w:val="24"/>
          <w:szCs w:val="24"/>
          <w:rtl/>
        </w:rPr>
      </w:pPr>
      <w:r w:rsidRPr="006A5025">
        <w:rPr>
          <w:rFonts w:ascii="David" w:hAnsi="David" w:cs="David"/>
          <w:noProof w:val="0"/>
          <w:sz w:val="24"/>
          <w:szCs w:val="24"/>
          <w:rtl/>
        </w:rPr>
        <w:t>אין להאכיל את בעלי החיים באורווה אלא אם כן ניתן אישור מהבעלים או מהמדריך.</w:t>
      </w:r>
    </w:p>
    <w:p w14:paraId="2FD3055A" w14:textId="77777777" w:rsidR="001815B9" w:rsidRPr="006A5025" w:rsidRDefault="001815B9" w:rsidP="00BD3DEB">
      <w:pPr>
        <w:pStyle w:val="P01"/>
        <w:numPr>
          <w:ilvl w:val="0"/>
          <w:numId w:val="93"/>
        </w:numPr>
        <w:tabs>
          <w:tab w:val="left" w:pos="8306"/>
        </w:tabs>
        <w:spacing w:before="0" w:line="360" w:lineRule="auto"/>
        <w:rPr>
          <w:rFonts w:ascii="David" w:hAnsi="David" w:cs="David"/>
          <w:noProof w:val="0"/>
          <w:sz w:val="24"/>
          <w:szCs w:val="24"/>
          <w:rtl/>
        </w:rPr>
      </w:pPr>
      <w:r w:rsidRPr="006A5025">
        <w:rPr>
          <w:rFonts w:ascii="David" w:hAnsi="David" w:cs="David"/>
          <w:noProof w:val="0"/>
          <w:sz w:val="24"/>
          <w:szCs w:val="24"/>
          <w:rtl/>
        </w:rPr>
        <w:t>אין ללכת מאחורי בעלי החיים.</w:t>
      </w:r>
    </w:p>
    <w:p w14:paraId="4D8116AD" w14:textId="77777777" w:rsidR="001815B9" w:rsidRPr="006A5025" w:rsidRDefault="001815B9" w:rsidP="00BD3DEB">
      <w:pPr>
        <w:pStyle w:val="P01"/>
        <w:numPr>
          <w:ilvl w:val="0"/>
          <w:numId w:val="93"/>
        </w:numPr>
        <w:tabs>
          <w:tab w:val="left" w:pos="8306"/>
        </w:tabs>
        <w:spacing w:before="0" w:line="360" w:lineRule="auto"/>
        <w:rPr>
          <w:rFonts w:ascii="David" w:hAnsi="David" w:cs="David"/>
          <w:noProof w:val="0"/>
          <w:sz w:val="24"/>
          <w:szCs w:val="24"/>
          <w:rtl/>
        </w:rPr>
      </w:pPr>
      <w:r w:rsidRPr="006A5025">
        <w:rPr>
          <w:rFonts w:ascii="David" w:hAnsi="David" w:cs="David"/>
          <w:noProof w:val="0"/>
          <w:sz w:val="24"/>
          <w:szCs w:val="24"/>
          <w:rtl/>
        </w:rPr>
        <w:t>אסור לפגוע בבעלי חיים, להציק להם או להפחיד אותם.</w:t>
      </w:r>
    </w:p>
    <w:p w14:paraId="6C4FC18A" w14:textId="77777777" w:rsidR="001815B9" w:rsidRPr="006A5025" w:rsidRDefault="001815B9" w:rsidP="00BD3DEB">
      <w:pPr>
        <w:pStyle w:val="P01"/>
        <w:numPr>
          <w:ilvl w:val="0"/>
          <w:numId w:val="93"/>
        </w:numPr>
        <w:tabs>
          <w:tab w:val="left" w:pos="8306"/>
        </w:tabs>
        <w:spacing w:before="0" w:line="360" w:lineRule="auto"/>
        <w:rPr>
          <w:rFonts w:ascii="David" w:hAnsi="David" w:cs="David"/>
          <w:noProof w:val="0"/>
          <w:sz w:val="24"/>
          <w:szCs w:val="24"/>
        </w:rPr>
      </w:pPr>
      <w:r w:rsidRPr="006A5025">
        <w:rPr>
          <w:rFonts w:ascii="David" w:hAnsi="David" w:cs="David"/>
          <w:noProof w:val="0"/>
          <w:sz w:val="24"/>
          <w:szCs w:val="24"/>
          <w:rtl/>
        </w:rPr>
        <w:t>אסור לרכב על בעלי חיים / לעלות על כרכרה בלי רשות ופיקוח של מדריך.</w:t>
      </w:r>
    </w:p>
    <w:p w14:paraId="7B59EB06" w14:textId="288F2986" w:rsidR="00211E0D" w:rsidRPr="00211E0D" w:rsidRDefault="001815B9" w:rsidP="00BD3DEB">
      <w:pPr>
        <w:pStyle w:val="P01"/>
        <w:numPr>
          <w:ilvl w:val="0"/>
          <w:numId w:val="93"/>
        </w:numPr>
        <w:tabs>
          <w:tab w:val="left" w:pos="8306"/>
        </w:tabs>
        <w:spacing w:before="0" w:line="360" w:lineRule="auto"/>
        <w:rPr>
          <w:rFonts w:ascii="David" w:hAnsi="David" w:cs="David"/>
          <w:noProof w:val="0"/>
          <w:sz w:val="24"/>
          <w:szCs w:val="24"/>
          <w:rtl/>
        </w:rPr>
      </w:pPr>
      <w:r w:rsidRPr="006A5025">
        <w:rPr>
          <w:rFonts w:ascii="David" w:hAnsi="David" w:cs="David"/>
          <w:noProof w:val="0"/>
          <w:sz w:val="24"/>
          <w:szCs w:val="24"/>
          <w:rtl/>
        </w:rPr>
        <w:t>אין להכות את בעלי החיים או להפעיל עליהם כוח כדי שינועו מהר יותר; יש לפעול בהתאם להוראות המדריך.</w:t>
      </w:r>
      <w:r w:rsidR="004D36B8" w:rsidRPr="00970F2F">
        <w:rPr>
          <w:rFonts w:ascii="David" w:hAnsi="David" w:cs="David"/>
          <w:b/>
          <w:bCs/>
          <w:color w:val="5B9BD5" w:themeColor="accent1"/>
          <w:sz w:val="24"/>
          <w:szCs w:val="24"/>
          <w:rtl/>
        </w:rPr>
        <w:br w:type="page"/>
      </w:r>
    </w:p>
    <w:p w14:paraId="439A4682" w14:textId="0649A242" w:rsidR="00211E0D" w:rsidRPr="00211E0D" w:rsidRDefault="00211E0D" w:rsidP="00BD3DEB">
      <w:pPr>
        <w:pStyle w:val="a7"/>
        <w:numPr>
          <w:ilvl w:val="1"/>
          <w:numId w:val="337"/>
        </w:numPr>
        <w:spacing w:after="0" w:line="360" w:lineRule="auto"/>
        <w:jc w:val="both"/>
        <w:rPr>
          <w:rFonts w:ascii="David" w:eastAsia="Times New Roman" w:hAnsi="David" w:cs="David"/>
          <w:b/>
          <w:bCs/>
          <w:sz w:val="24"/>
          <w:szCs w:val="24"/>
          <w:u w:val="single"/>
          <w:lang w:eastAsia="he-IL"/>
        </w:rPr>
      </w:pPr>
      <w:r w:rsidRPr="00211E0D">
        <w:rPr>
          <w:rFonts w:ascii="David" w:eastAsia="Times New Roman" w:hAnsi="David" w:cs="David"/>
          <w:b/>
          <w:bCs/>
          <w:sz w:val="24"/>
          <w:szCs w:val="24"/>
          <w:u w:val="single"/>
          <w:rtl/>
          <w:lang w:eastAsia="he-IL"/>
        </w:rPr>
        <w:t>צאן:</w:t>
      </w:r>
    </w:p>
    <w:p w14:paraId="597AE02E" w14:textId="77777777" w:rsidR="00395E6F" w:rsidRPr="00395E6F" w:rsidRDefault="00211E0D" w:rsidP="00BD3DEB">
      <w:pPr>
        <w:pStyle w:val="a7"/>
        <w:numPr>
          <w:ilvl w:val="2"/>
          <w:numId w:val="337"/>
        </w:numPr>
        <w:spacing w:after="0" w:line="360" w:lineRule="auto"/>
        <w:jc w:val="both"/>
        <w:rPr>
          <w:rFonts w:ascii="David" w:eastAsia="Times New Roman" w:hAnsi="David" w:cs="David"/>
          <w:b/>
          <w:bCs/>
          <w:sz w:val="24"/>
          <w:szCs w:val="24"/>
          <w:u w:val="single"/>
          <w:lang w:eastAsia="he-IL"/>
        </w:rPr>
      </w:pPr>
      <w:r w:rsidRPr="00211E0D">
        <w:rPr>
          <w:rFonts w:ascii="David" w:eastAsia="Times New Roman" w:hAnsi="David" w:cs="David"/>
          <w:b/>
          <w:bCs/>
          <w:sz w:val="24"/>
          <w:szCs w:val="24"/>
          <w:rtl/>
          <w:lang w:eastAsia="he-IL"/>
        </w:rPr>
        <w:t>הוראות החוק הנוגעות לעניין</w:t>
      </w:r>
    </w:p>
    <w:p w14:paraId="57B6D956" w14:textId="649639E2" w:rsidR="00395E6F" w:rsidRDefault="008B3766" w:rsidP="00BD3DEB">
      <w:pPr>
        <w:pStyle w:val="a7"/>
        <w:numPr>
          <w:ilvl w:val="0"/>
          <w:numId w:val="405"/>
        </w:numPr>
        <w:spacing w:after="0" w:line="360" w:lineRule="auto"/>
        <w:jc w:val="both"/>
        <w:rPr>
          <w:rFonts w:ascii="David" w:hAnsi="David" w:cs="David"/>
          <w:sz w:val="24"/>
          <w:szCs w:val="24"/>
        </w:rPr>
      </w:pPr>
      <w:hyperlink r:id="rId139" w:history="1">
        <w:r w:rsidR="00211E0D" w:rsidRPr="00395E6F">
          <w:rPr>
            <w:rStyle w:val="Hyperlink"/>
            <w:rFonts w:ascii="David" w:hAnsi="David" w:cs="David"/>
            <w:sz w:val="24"/>
            <w:szCs w:val="24"/>
            <w:rtl/>
          </w:rPr>
          <w:t>פקודת מחלות בעלי חיים [נוסח חדש], תשמ"ה-1985</w:t>
        </w:r>
      </w:hyperlink>
      <w:r w:rsidR="00211E0D" w:rsidRPr="00395E6F">
        <w:rPr>
          <w:rFonts w:ascii="David" w:hAnsi="David" w:cs="David"/>
          <w:sz w:val="24"/>
          <w:szCs w:val="24"/>
          <w:rtl/>
        </w:rPr>
        <w:t>.</w:t>
      </w:r>
    </w:p>
    <w:p w14:paraId="395C6EA2" w14:textId="77777777" w:rsidR="00395E6F" w:rsidRPr="00395E6F" w:rsidRDefault="008B3766" w:rsidP="00BD3DEB">
      <w:pPr>
        <w:pStyle w:val="a7"/>
        <w:numPr>
          <w:ilvl w:val="0"/>
          <w:numId w:val="405"/>
        </w:numPr>
        <w:spacing w:after="0" w:line="360" w:lineRule="auto"/>
        <w:jc w:val="both"/>
        <w:rPr>
          <w:rFonts w:ascii="David" w:eastAsia="Times New Roman" w:hAnsi="David" w:cs="David"/>
          <w:b/>
          <w:bCs/>
          <w:sz w:val="24"/>
          <w:szCs w:val="24"/>
          <w:u w:val="single"/>
          <w:lang w:eastAsia="he-IL"/>
        </w:rPr>
      </w:pPr>
      <w:hyperlink r:id="rId140" w:anchor="Seif8" w:history="1">
        <w:r w:rsidR="00211E0D" w:rsidRPr="00395E6F">
          <w:rPr>
            <w:rStyle w:val="Hyperlink"/>
            <w:rFonts w:ascii="David" w:hAnsi="David" w:cs="David"/>
            <w:sz w:val="24"/>
            <w:szCs w:val="24"/>
            <w:rtl/>
          </w:rPr>
          <w:t>חוק תכנון משק החלב, תשע"א-2011</w:t>
        </w:r>
      </w:hyperlink>
      <w:r w:rsidR="00211E0D" w:rsidRPr="00395E6F">
        <w:rPr>
          <w:rFonts w:ascii="David" w:hAnsi="David" w:cs="David"/>
          <w:sz w:val="24"/>
          <w:szCs w:val="24"/>
          <w:rtl/>
        </w:rPr>
        <w:t>.</w:t>
      </w:r>
    </w:p>
    <w:p w14:paraId="493C309D" w14:textId="3C3A2314" w:rsidR="00395E6F" w:rsidRPr="00395E6F" w:rsidRDefault="008B3766" w:rsidP="00BD3DEB">
      <w:pPr>
        <w:pStyle w:val="a7"/>
        <w:numPr>
          <w:ilvl w:val="0"/>
          <w:numId w:val="405"/>
        </w:numPr>
        <w:spacing w:after="0" w:line="360" w:lineRule="auto"/>
        <w:jc w:val="both"/>
        <w:rPr>
          <w:rFonts w:ascii="David" w:eastAsia="Times New Roman" w:hAnsi="David" w:cs="David"/>
          <w:b/>
          <w:bCs/>
          <w:sz w:val="24"/>
          <w:szCs w:val="24"/>
          <w:u w:val="single"/>
          <w:lang w:eastAsia="he-IL"/>
        </w:rPr>
      </w:pPr>
      <w:hyperlink r:id="rId141" w:history="1">
        <w:r w:rsidR="00211E0D" w:rsidRPr="00395E6F">
          <w:rPr>
            <w:rStyle w:val="Hyperlink"/>
            <w:rFonts w:ascii="David" w:hAnsi="David" w:cs="David"/>
            <w:sz w:val="24"/>
            <w:szCs w:val="24"/>
            <w:rtl/>
          </w:rPr>
          <w:t>תקנות מחלות בעלי חיים (פסדים), תשמ"א-1981</w:t>
        </w:r>
      </w:hyperlink>
      <w:r w:rsidR="00211E0D" w:rsidRPr="00395E6F">
        <w:rPr>
          <w:rFonts w:ascii="David" w:hAnsi="David" w:cs="David"/>
          <w:sz w:val="24"/>
          <w:szCs w:val="24"/>
          <w:rtl/>
        </w:rPr>
        <w:t>.</w:t>
      </w:r>
    </w:p>
    <w:p w14:paraId="2A3FD1F6" w14:textId="294FEE62" w:rsidR="00395E6F" w:rsidRPr="00395E6F" w:rsidRDefault="008B3766" w:rsidP="00BD3DEB">
      <w:pPr>
        <w:pStyle w:val="a7"/>
        <w:numPr>
          <w:ilvl w:val="0"/>
          <w:numId w:val="405"/>
        </w:numPr>
        <w:spacing w:after="0" w:line="360" w:lineRule="auto"/>
        <w:jc w:val="both"/>
        <w:rPr>
          <w:rFonts w:ascii="David" w:eastAsia="Times New Roman" w:hAnsi="David" w:cs="David"/>
          <w:b/>
          <w:bCs/>
          <w:sz w:val="24"/>
          <w:szCs w:val="24"/>
          <w:lang w:eastAsia="he-IL"/>
        </w:rPr>
      </w:pPr>
      <w:hyperlink r:id="rId142" w:history="1">
        <w:r w:rsidR="00211E0D" w:rsidRPr="00395E6F">
          <w:rPr>
            <w:rStyle w:val="Hyperlink"/>
            <w:rFonts w:ascii="David" w:hAnsi="David" w:cs="David"/>
            <w:sz w:val="24"/>
            <w:szCs w:val="24"/>
            <w:rtl/>
          </w:rPr>
          <w:t>תקנות מחלות בעלי חיים (סימון צאן), תשל"ט-1978</w:t>
        </w:r>
      </w:hyperlink>
      <w:r w:rsidR="00211E0D" w:rsidRPr="00395E6F">
        <w:rPr>
          <w:rFonts w:ascii="David" w:hAnsi="David" w:cs="David"/>
          <w:sz w:val="24"/>
          <w:szCs w:val="24"/>
          <w:rtl/>
        </w:rPr>
        <w:t>.</w:t>
      </w:r>
    </w:p>
    <w:p w14:paraId="71075581" w14:textId="2F569B21" w:rsidR="00395E6F" w:rsidRPr="00A455B6" w:rsidRDefault="00A455B6" w:rsidP="00BD3DEB">
      <w:pPr>
        <w:pStyle w:val="a7"/>
        <w:numPr>
          <w:ilvl w:val="0"/>
          <w:numId w:val="405"/>
        </w:numPr>
        <w:spacing w:after="0" w:line="360" w:lineRule="auto"/>
        <w:jc w:val="both"/>
        <w:rPr>
          <w:rStyle w:val="Hyperlink"/>
          <w:rFonts w:ascii="David" w:eastAsia="Times New Roman" w:hAnsi="David" w:cs="David"/>
          <w:b/>
          <w:bCs/>
          <w:sz w:val="24"/>
          <w:szCs w:val="24"/>
          <w:lang w:eastAsia="he-IL"/>
        </w:rPr>
      </w:pPr>
      <w:r>
        <w:rPr>
          <w:rFonts w:ascii="David" w:hAnsi="David" w:cs="David"/>
          <w:sz w:val="24"/>
          <w:szCs w:val="24"/>
          <w:rtl/>
        </w:rPr>
        <w:fldChar w:fldCharType="begin"/>
      </w:r>
      <w:r>
        <w:rPr>
          <w:rFonts w:ascii="David" w:hAnsi="David" w:cs="David"/>
          <w:sz w:val="24"/>
          <w:szCs w:val="24"/>
          <w:rtl/>
        </w:rPr>
        <w:instrText xml:space="preserve"> </w:instrText>
      </w:r>
      <w:r>
        <w:rPr>
          <w:rFonts w:ascii="David" w:hAnsi="David" w:cs="David"/>
          <w:sz w:val="24"/>
          <w:szCs w:val="24"/>
        </w:rPr>
        <w:instrText>HYPERLINK</w:instrText>
      </w:r>
      <w:r>
        <w:rPr>
          <w:rFonts w:ascii="David" w:hAnsi="David" w:cs="David"/>
          <w:sz w:val="24"/>
          <w:szCs w:val="24"/>
          <w:rtl/>
        </w:rPr>
        <w:instrText xml:space="preserve"> "</w:instrText>
      </w:r>
      <w:r>
        <w:rPr>
          <w:rFonts w:ascii="David" w:hAnsi="David" w:cs="David"/>
          <w:sz w:val="24"/>
          <w:szCs w:val="24"/>
        </w:rPr>
        <w:instrText>https://www.nevo.co.il/law_html/law01/500_881.htm</w:instrText>
      </w:r>
      <w:r>
        <w:rPr>
          <w:rFonts w:ascii="David" w:hAnsi="David" w:cs="David"/>
          <w:sz w:val="24"/>
          <w:szCs w:val="24"/>
          <w:rtl/>
        </w:rPr>
        <w:instrText xml:space="preserve">" </w:instrText>
      </w:r>
      <w:r>
        <w:rPr>
          <w:rFonts w:ascii="David" w:hAnsi="David" w:cs="David"/>
          <w:sz w:val="24"/>
          <w:szCs w:val="24"/>
          <w:rtl/>
        </w:rPr>
        <w:fldChar w:fldCharType="separate"/>
      </w:r>
      <w:r w:rsidR="00211E0D" w:rsidRPr="00A455B6">
        <w:rPr>
          <w:rStyle w:val="Hyperlink"/>
          <w:rFonts w:ascii="David" w:hAnsi="David" w:cs="David"/>
          <w:sz w:val="24"/>
          <w:szCs w:val="24"/>
          <w:rtl/>
        </w:rPr>
        <w:t>תקנות בריאות העם (איכותם התברואית של מי שתייה ומיתקני מי שתייה), תשע"ג-2013</w:t>
      </w:r>
      <w:r w:rsidR="00211E0D" w:rsidRPr="00FB6C0E">
        <w:rPr>
          <w:rStyle w:val="Hyperlink"/>
          <w:rFonts w:ascii="David" w:hAnsi="David" w:cs="David"/>
          <w:color w:val="auto"/>
          <w:sz w:val="24"/>
          <w:szCs w:val="24"/>
          <w:u w:val="none"/>
          <w:rtl/>
        </w:rPr>
        <w:t>.</w:t>
      </w:r>
    </w:p>
    <w:p w14:paraId="22B307C3" w14:textId="389E0370" w:rsidR="00395E6F" w:rsidRPr="00395E6F" w:rsidRDefault="00A455B6" w:rsidP="00BD3DEB">
      <w:pPr>
        <w:pStyle w:val="a7"/>
        <w:numPr>
          <w:ilvl w:val="0"/>
          <w:numId w:val="405"/>
        </w:numPr>
        <w:spacing w:after="0" w:line="360" w:lineRule="auto"/>
        <w:jc w:val="both"/>
        <w:rPr>
          <w:rFonts w:ascii="David" w:eastAsia="Times New Roman" w:hAnsi="David" w:cs="David"/>
          <w:b/>
          <w:bCs/>
          <w:sz w:val="24"/>
          <w:szCs w:val="24"/>
          <w:lang w:eastAsia="he-IL"/>
        </w:rPr>
      </w:pPr>
      <w:r>
        <w:rPr>
          <w:rFonts w:ascii="David" w:hAnsi="David" w:cs="David"/>
          <w:sz w:val="24"/>
          <w:szCs w:val="24"/>
          <w:rtl/>
        </w:rPr>
        <w:fldChar w:fldCharType="end"/>
      </w:r>
      <w:hyperlink r:id="rId143" w:history="1">
        <w:r w:rsidR="00211E0D" w:rsidRPr="00395E6F">
          <w:rPr>
            <w:rStyle w:val="Hyperlink"/>
            <w:rFonts w:ascii="David" w:hAnsi="David" w:cs="David"/>
            <w:sz w:val="24"/>
            <w:szCs w:val="24"/>
            <w:rtl/>
          </w:rPr>
          <w:t>תקנות בריאות העם (טיפול בפסולת במוסדות רפואיים), תשנ"ז-1997</w:t>
        </w:r>
      </w:hyperlink>
      <w:r w:rsidR="00211E0D" w:rsidRPr="00395E6F">
        <w:rPr>
          <w:rFonts w:ascii="David" w:hAnsi="David" w:cs="David"/>
          <w:sz w:val="24"/>
          <w:szCs w:val="24"/>
          <w:rtl/>
        </w:rPr>
        <w:t>.</w:t>
      </w:r>
    </w:p>
    <w:p w14:paraId="6AA1EBEF" w14:textId="72343C37" w:rsidR="00395E6F" w:rsidRPr="00395E6F" w:rsidRDefault="008B3766" w:rsidP="00BD3DEB">
      <w:pPr>
        <w:pStyle w:val="a7"/>
        <w:numPr>
          <w:ilvl w:val="0"/>
          <w:numId w:val="405"/>
        </w:numPr>
        <w:spacing w:after="0" w:line="360" w:lineRule="auto"/>
        <w:jc w:val="both"/>
        <w:rPr>
          <w:rFonts w:ascii="David" w:eastAsia="Times New Roman" w:hAnsi="David" w:cs="David"/>
          <w:b/>
          <w:bCs/>
          <w:sz w:val="24"/>
          <w:szCs w:val="24"/>
          <w:lang w:eastAsia="he-IL"/>
        </w:rPr>
      </w:pPr>
      <w:hyperlink r:id="rId144" w:history="1">
        <w:r w:rsidR="00211E0D" w:rsidRPr="00395E6F">
          <w:rPr>
            <w:rStyle w:val="Hyperlink"/>
            <w:rFonts w:ascii="David" w:hAnsi="David" w:cs="David"/>
            <w:sz w:val="24"/>
            <w:szCs w:val="24"/>
            <w:rtl/>
            <w:lang w:eastAsia="he-IL"/>
          </w:rPr>
          <w:t>תקנות מחלות בעלי חיים (הסדרת תנועת בעלי חיים בישראל), תשמ"ב-1982</w:t>
        </w:r>
      </w:hyperlink>
      <w:r w:rsidR="00211E0D" w:rsidRPr="00395E6F">
        <w:rPr>
          <w:rFonts w:ascii="David" w:eastAsia="Times New Roman" w:hAnsi="David" w:cs="David"/>
          <w:color w:val="000000" w:themeColor="text1"/>
          <w:sz w:val="24"/>
          <w:szCs w:val="24"/>
          <w:rtl/>
          <w:lang w:eastAsia="he-IL"/>
        </w:rPr>
        <w:t>.</w:t>
      </w:r>
    </w:p>
    <w:p w14:paraId="1F81268C" w14:textId="6A69C4BA" w:rsidR="00395E6F" w:rsidRPr="00395E6F" w:rsidRDefault="008B3766" w:rsidP="00BD3DEB">
      <w:pPr>
        <w:pStyle w:val="a7"/>
        <w:numPr>
          <w:ilvl w:val="0"/>
          <w:numId w:val="405"/>
        </w:numPr>
        <w:spacing w:after="0" w:line="360" w:lineRule="auto"/>
        <w:jc w:val="both"/>
        <w:rPr>
          <w:rStyle w:val="Hyperlink"/>
          <w:rFonts w:ascii="David" w:eastAsia="Times New Roman" w:hAnsi="David" w:cs="David"/>
          <w:b/>
          <w:bCs/>
          <w:color w:val="auto"/>
          <w:sz w:val="24"/>
          <w:szCs w:val="24"/>
          <w:u w:val="none"/>
          <w:lang w:eastAsia="he-IL"/>
        </w:rPr>
      </w:pPr>
      <w:hyperlink r:id="rId145" w:history="1">
        <w:r w:rsidR="00211E0D" w:rsidRPr="00395E6F">
          <w:rPr>
            <w:rStyle w:val="Hyperlink"/>
            <w:rFonts w:ascii="David" w:hAnsi="David" w:cs="David"/>
            <w:sz w:val="24"/>
            <w:szCs w:val="24"/>
            <w:rtl/>
          </w:rPr>
          <w:t>תקנות צער בעלי חיים (הגנה על בעלי חיים) (הובלת בהמות), תשס"ו-2006</w:t>
        </w:r>
        <w:r w:rsidR="00211E0D" w:rsidRPr="00FB6C0E">
          <w:rPr>
            <w:rStyle w:val="Hyperlink"/>
            <w:rFonts w:ascii="David" w:hAnsi="David" w:cs="David"/>
            <w:color w:val="auto"/>
            <w:sz w:val="24"/>
            <w:szCs w:val="24"/>
            <w:u w:val="none"/>
            <w:rtl/>
          </w:rPr>
          <w:t>.</w:t>
        </w:r>
      </w:hyperlink>
    </w:p>
    <w:p w14:paraId="36C48EB3" w14:textId="23247B94" w:rsidR="00395E6F" w:rsidRPr="00395E6F" w:rsidRDefault="008B3766" w:rsidP="00BD3DEB">
      <w:pPr>
        <w:pStyle w:val="a7"/>
        <w:numPr>
          <w:ilvl w:val="0"/>
          <w:numId w:val="405"/>
        </w:numPr>
        <w:spacing w:after="0" w:line="360" w:lineRule="auto"/>
        <w:jc w:val="both"/>
        <w:rPr>
          <w:rStyle w:val="Hyperlink"/>
          <w:rFonts w:ascii="David" w:eastAsia="Times New Roman" w:hAnsi="David" w:cs="David"/>
          <w:b/>
          <w:bCs/>
          <w:color w:val="auto"/>
          <w:sz w:val="24"/>
          <w:szCs w:val="24"/>
          <w:u w:val="none"/>
          <w:lang w:eastAsia="he-IL"/>
        </w:rPr>
      </w:pPr>
      <w:hyperlink r:id="rId146" w:history="1">
        <w:r w:rsidR="00211E0D" w:rsidRPr="00395E6F">
          <w:rPr>
            <w:rStyle w:val="Hyperlink"/>
            <w:rFonts w:ascii="David" w:hAnsi="David" w:cs="David"/>
            <w:sz w:val="24"/>
            <w:szCs w:val="24"/>
            <w:rtl/>
          </w:rPr>
          <w:t>תקנות מחלות בעלי חיים (תכשירי חיטוי, ניקוי והדברה), תשמ"ב-1982</w:t>
        </w:r>
        <w:r w:rsidR="00211E0D" w:rsidRPr="00FB6C0E">
          <w:rPr>
            <w:rStyle w:val="Hyperlink"/>
            <w:rFonts w:ascii="David" w:hAnsi="David" w:cs="David"/>
            <w:color w:val="auto"/>
            <w:sz w:val="24"/>
            <w:szCs w:val="24"/>
            <w:u w:val="none"/>
          </w:rPr>
          <w:t>.</w:t>
        </w:r>
      </w:hyperlink>
    </w:p>
    <w:p w14:paraId="39806DEA" w14:textId="5DA27AB3" w:rsidR="00395E6F" w:rsidRPr="00395E6F" w:rsidRDefault="008B3766" w:rsidP="00BD3DEB">
      <w:pPr>
        <w:pStyle w:val="a7"/>
        <w:numPr>
          <w:ilvl w:val="0"/>
          <w:numId w:val="405"/>
        </w:numPr>
        <w:spacing w:after="0" w:line="360" w:lineRule="auto"/>
        <w:jc w:val="both"/>
        <w:rPr>
          <w:rStyle w:val="Hyperlink"/>
          <w:rFonts w:ascii="David" w:eastAsia="Times New Roman" w:hAnsi="David" w:cs="David"/>
          <w:b/>
          <w:bCs/>
          <w:color w:val="auto"/>
          <w:sz w:val="24"/>
          <w:szCs w:val="24"/>
          <w:u w:val="none"/>
          <w:lang w:eastAsia="he-IL"/>
        </w:rPr>
      </w:pPr>
      <w:hyperlink r:id="rId147" w:history="1">
        <w:r w:rsidR="00211E0D" w:rsidRPr="00A455B6">
          <w:rPr>
            <w:rStyle w:val="Hyperlink"/>
            <w:rFonts w:ascii="David" w:hAnsi="David" w:cs="David"/>
            <w:sz w:val="24"/>
            <w:szCs w:val="24"/>
            <w:rtl/>
          </w:rPr>
          <w:t>תקנות מחלות בעלי חיים (בריכות טבילה ומתקני ריסוס לצאן), התש"ך-1959</w:t>
        </w:r>
      </w:hyperlink>
      <w:r w:rsidR="00211E0D" w:rsidRPr="00A455B6">
        <w:rPr>
          <w:rStyle w:val="Hyperlink"/>
          <w:rFonts w:ascii="David" w:hAnsi="David" w:cs="David"/>
          <w:color w:val="auto"/>
          <w:sz w:val="24"/>
          <w:szCs w:val="24"/>
          <w:u w:val="none"/>
        </w:rPr>
        <w:t>.</w:t>
      </w:r>
    </w:p>
    <w:p w14:paraId="2A5705AA" w14:textId="17250A93" w:rsidR="00211E0D" w:rsidRPr="00395E6F" w:rsidRDefault="008B3766" w:rsidP="00BD3DEB">
      <w:pPr>
        <w:pStyle w:val="a7"/>
        <w:numPr>
          <w:ilvl w:val="0"/>
          <w:numId w:val="405"/>
        </w:numPr>
        <w:spacing w:after="0" w:line="360" w:lineRule="auto"/>
        <w:jc w:val="both"/>
        <w:rPr>
          <w:rFonts w:ascii="David" w:eastAsia="Times New Roman" w:hAnsi="David" w:cs="David"/>
          <w:b/>
          <w:bCs/>
          <w:sz w:val="24"/>
          <w:szCs w:val="24"/>
          <w:rtl/>
          <w:lang w:eastAsia="he-IL"/>
        </w:rPr>
      </w:pPr>
      <w:hyperlink r:id="rId148" w:history="1">
        <w:r w:rsidR="00211E0D" w:rsidRPr="00A455B6">
          <w:rPr>
            <w:rStyle w:val="Hyperlink"/>
            <w:rFonts w:ascii="David" w:hAnsi="David" w:cs="David"/>
            <w:sz w:val="24"/>
            <w:szCs w:val="24"/>
            <w:rtl/>
          </w:rPr>
          <w:t>תקנות מחלות בעלי חיים (ביעור מחלת הברוצלוזיס בצאן), תשמ"ט-1989</w:t>
        </w:r>
      </w:hyperlink>
      <w:r w:rsidR="00211E0D" w:rsidRPr="00A455B6">
        <w:rPr>
          <w:rStyle w:val="Hyperlink"/>
          <w:rFonts w:ascii="David" w:hAnsi="David" w:cs="David"/>
          <w:color w:val="auto"/>
          <w:sz w:val="24"/>
          <w:szCs w:val="24"/>
          <w:u w:val="none"/>
          <w:rtl/>
        </w:rPr>
        <w:t>.</w:t>
      </w:r>
    </w:p>
    <w:p w14:paraId="67810653" w14:textId="77777777" w:rsidR="00211E0D" w:rsidRPr="00211E0D" w:rsidRDefault="00211E0D" w:rsidP="00BD3DEB">
      <w:pPr>
        <w:pStyle w:val="a7"/>
        <w:numPr>
          <w:ilvl w:val="2"/>
          <w:numId w:val="337"/>
        </w:numPr>
        <w:spacing w:after="0" w:line="360" w:lineRule="auto"/>
        <w:jc w:val="both"/>
        <w:rPr>
          <w:rFonts w:ascii="David" w:eastAsia="Times New Roman" w:hAnsi="David" w:cs="David"/>
          <w:sz w:val="24"/>
          <w:szCs w:val="24"/>
          <w:rtl/>
          <w:lang w:eastAsia="he-IL"/>
        </w:rPr>
      </w:pPr>
      <w:r w:rsidRPr="00211E0D">
        <w:rPr>
          <w:rFonts w:ascii="David" w:eastAsia="Times New Roman" w:hAnsi="David" w:cs="David"/>
          <w:b/>
          <w:bCs/>
          <w:sz w:val="24"/>
          <w:szCs w:val="24"/>
          <w:rtl/>
          <w:lang w:eastAsia="he-IL"/>
        </w:rPr>
        <w:t>הגדרות</w:t>
      </w:r>
    </w:p>
    <w:tbl>
      <w:tblPr>
        <w:tblW w:w="80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הגדרות"/>
      </w:tblPr>
      <w:tblGrid>
        <w:gridCol w:w="6374"/>
        <w:gridCol w:w="1701"/>
      </w:tblGrid>
      <w:tr w:rsidR="00211E0D" w:rsidRPr="00395E6F" w14:paraId="61F6E8AB" w14:textId="77777777" w:rsidTr="00395E6F">
        <w:trPr>
          <w:jc w:val="right"/>
        </w:trPr>
        <w:tc>
          <w:tcPr>
            <w:tcW w:w="6374" w:type="dxa"/>
            <w:vAlign w:val="center"/>
          </w:tcPr>
          <w:p w14:paraId="5BDC8780" w14:textId="77777777" w:rsidR="00211E0D" w:rsidRPr="00395E6F" w:rsidRDefault="00211E0D" w:rsidP="00BD3DEB">
            <w:pPr>
              <w:spacing w:after="0" w:line="360" w:lineRule="auto"/>
              <w:jc w:val="center"/>
              <w:rPr>
                <w:rFonts w:ascii="David" w:hAnsi="David" w:cs="David"/>
                <w:sz w:val="24"/>
                <w:szCs w:val="24"/>
              </w:rPr>
            </w:pPr>
            <w:r w:rsidRPr="00395E6F">
              <w:rPr>
                <w:rFonts w:ascii="David" w:hAnsi="David" w:cs="David"/>
                <w:sz w:val="24"/>
                <w:szCs w:val="24"/>
                <w:rtl/>
              </w:rPr>
              <w:t>מתקן, מבנה או חלק ממנו המשמש להאכלת צאן</w:t>
            </w:r>
          </w:p>
        </w:tc>
        <w:tc>
          <w:tcPr>
            <w:tcW w:w="1701" w:type="dxa"/>
            <w:vAlign w:val="center"/>
          </w:tcPr>
          <w:p w14:paraId="3647222D"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אבוס</w:t>
            </w:r>
          </w:p>
        </w:tc>
      </w:tr>
      <w:tr w:rsidR="00211E0D" w:rsidRPr="00395E6F" w14:paraId="67E9ACC9" w14:textId="77777777" w:rsidTr="00395E6F">
        <w:trPr>
          <w:jc w:val="right"/>
        </w:trPr>
        <w:tc>
          <w:tcPr>
            <w:tcW w:w="6374" w:type="dxa"/>
            <w:vAlign w:val="center"/>
          </w:tcPr>
          <w:p w14:paraId="5848DD88"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עולים או מעברים צרים המשמשים לריסון</w:t>
            </w:r>
          </w:p>
        </w:tc>
        <w:tc>
          <w:tcPr>
            <w:tcW w:w="1701" w:type="dxa"/>
            <w:vAlign w:val="center"/>
          </w:tcPr>
          <w:p w14:paraId="7E679C72"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אמצעי ריסון</w:t>
            </w:r>
          </w:p>
        </w:tc>
      </w:tr>
      <w:tr w:rsidR="00211E0D" w:rsidRPr="00395E6F" w14:paraId="53A2C535" w14:textId="77777777" w:rsidTr="00395E6F">
        <w:trPr>
          <w:jc w:val="right"/>
        </w:trPr>
        <w:tc>
          <w:tcPr>
            <w:tcW w:w="6374" w:type="dxa"/>
            <w:vAlign w:val="center"/>
          </w:tcPr>
          <w:p w14:paraId="0A96801A"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מבנה או מכלול של מבנים המשמשים לגידול, החזקה וטיפול בצאן ומבני עזר, לרבות סככה לציוד חקלאי, מתבן, מרכז מזון, מבנה שירות ואחסנה, ביתן חליבה, מרכז מבקרים כולם או חלקם בהתאם לממשק וצורת הגידול), ובכלל זה השטח המקיף אותו והמשמש לתפעולו</w:t>
            </w:r>
          </w:p>
        </w:tc>
        <w:tc>
          <w:tcPr>
            <w:tcW w:w="1701" w:type="dxa"/>
            <w:vAlign w:val="center"/>
          </w:tcPr>
          <w:p w14:paraId="4ABD1A32"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דיר</w:t>
            </w:r>
          </w:p>
        </w:tc>
      </w:tr>
      <w:tr w:rsidR="00211E0D" w:rsidRPr="00395E6F" w14:paraId="5DEAE8A4" w14:textId="77777777" w:rsidTr="00395E6F">
        <w:trPr>
          <w:jc w:val="right"/>
        </w:trPr>
        <w:tc>
          <w:tcPr>
            <w:tcW w:w="6374" w:type="dxa"/>
            <w:vAlign w:val="center"/>
          </w:tcPr>
          <w:p w14:paraId="26746250"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מנהל השירותים הווטרינרים במשרד החקלאות ופיתוח הכפר, או מי שהוסמך על ידו</w:t>
            </w:r>
          </w:p>
        </w:tc>
        <w:tc>
          <w:tcPr>
            <w:tcW w:w="1701" w:type="dxa"/>
            <w:vAlign w:val="center"/>
          </w:tcPr>
          <w:p w14:paraId="59EC6BA8"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המנהל</w:t>
            </w:r>
          </w:p>
        </w:tc>
      </w:tr>
      <w:tr w:rsidR="00211E0D" w:rsidRPr="00395E6F" w14:paraId="142E8876" w14:textId="77777777" w:rsidTr="00395E6F">
        <w:trPr>
          <w:jc w:val="right"/>
        </w:trPr>
        <w:tc>
          <w:tcPr>
            <w:tcW w:w="6374" w:type="dxa"/>
            <w:vAlign w:val="center"/>
          </w:tcPr>
          <w:p w14:paraId="17EBC8E7" w14:textId="647D67A4"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נוזל, למעט קולוס</w:t>
            </w:r>
            <w:r w:rsidR="00395E6F" w:rsidRPr="00395E6F">
              <w:rPr>
                <w:rFonts w:ascii="David" w:hAnsi="David" w:cs="David"/>
                <w:sz w:val="24"/>
                <w:szCs w:val="24"/>
                <w:rtl/>
              </w:rPr>
              <w:t>טרום המתקבל על ידי חליבה של צאן</w:t>
            </w:r>
          </w:p>
        </w:tc>
        <w:tc>
          <w:tcPr>
            <w:tcW w:w="1701" w:type="dxa"/>
            <w:vAlign w:val="center"/>
          </w:tcPr>
          <w:p w14:paraId="4B86F9EB"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חלב</w:t>
            </w:r>
          </w:p>
        </w:tc>
      </w:tr>
      <w:tr w:rsidR="00211E0D" w:rsidRPr="00395E6F" w14:paraId="1D6370BE" w14:textId="77777777" w:rsidTr="00395E6F">
        <w:trPr>
          <w:jc w:val="right"/>
        </w:trPr>
        <w:tc>
          <w:tcPr>
            <w:tcW w:w="6374" w:type="dxa"/>
            <w:vAlign w:val="center"/>
          </w:tcPr>
          <w:p w14:paraId="5835D368" w14:textId="5037884D"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אזור בעסק המיועד לש</w:t>
            </w:r>
            <w:r w:rsidR="00395E6F" w:rsidRPr="00395E6F">
              <w:rPr>
                <w:rFonts w:ascii="David" w:hAnsi="David" w:cs="David"/>
                <w:sz w:val="24"/>
                <w:szCs w:val="24"/>
                <w:rtl/>
              </w:rPr>
              <w:t>היית השגר המוזן בחלב או תחליפיו</w:t>
            </w:r>
          </w:p>
        </w:tc>
        <w:tc>
          <w:tcPr>
            <w:tcW w:w="1701" w:type="dxa"/>
            <w:vAlign w:val="center"/>
          </w:tcPr>
          <w:p w14:paraId="23FC33FF"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יונקיה</w:t>
            </w:r>
          </w:p>
        </w:tc>
      </w:tr>
      <w:tr w:rsidR="00211E0D" w:rsidRPr="00395E6F" w14:paraId="1FE68828" w14:textId="77777777" w:rsidTr="00395E6F">
        <w:trPr>
          <w:jc w:val="right"/>
        </w:trPr>
        <w:tc>
          <w:tcPr>
            <w:tcW w:w="6374" w:type="dxa"/>
            <w:vAlign w:val="center"/>
          </w:tcPr>
          <w:p w14:paraId="0AE8D7DB"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עסק לכילוי פסדים או השמדתם בכל שיטה אחרת שהתיר המנהל</w:t>
            </w:r>
          </w:p>
        </w:tc>
        <w:tc>
          <w:tcPr>
            <w:tcW w:w="1701" w:type="dxa"/>
            <w:vAlign w:val="center"/>
          </w:tcPr>
          <w:p w14:paraId="21ADB431"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מתקן לכילוי פסדים</w:t>
            </w:r>
          </w:p>
        </w:tc>
      </w:tr>
      <w:tr w:rsidR="00211E0D" w:rsidRPr="00395E6F" w14:paraId="4F19E34E" w14:textId="77777777" w:rsidTr="00395E6F">
        <w:trPr>
          <w:jc w:val="right"/>
        </w:trPr>
        <w:tc>
          <w:tcPr>
            <w:tcW w:w="6374" w:type="dxa"/>
            <w:vAlign w:val="center"/>
          </w:tcPr>
          <w:p w14:paraId="6A021D87"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חלק הדיר שהוא מקורה</w:t>
            </w:r>
          </w:p>
        </w:tc>
        <w:tc>
          <w:tcPr>
            <w:tcW w:w="1701" w:type="dxa"/>
            <w:vAlign w:val="center"/>
          </w:tcPr>
          <w:p w14:paraId="6E33AA51"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סככה</w:t>
            </w:r>
          </w:p>
        </w:tc>
      </w:tr>
      <w:tr w:rsidR="00211E0D" w:rsidRPr="00395E6F" w14:paraId="0689C976" w14:textId="77777777" w:rsidTr="00395E6F">
        <w:trPr>
          <w:jc w:val="right"/>
        </w:trPr>
        <w:tc>
          <w:tcPr>
            <w:tcW w:w="6374" w:type="dxa"/>
            <w:vAlign w:val="center"/>
          </w:tcPr>
          <w:p w14:paraId="2F32072C"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דיר לגידול צאן</w:t>
            </w:r>
          </w:p>
        </w:tc>
        <w:tc>
          <w:tcPr>
            <w:tcW w:w="1701" w:type="dxa"/>
            <w:vAlign w:val="center"/>
          </w:tcPr>
          <w:p w14:paraId="2D49E2AD"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עסק</w:t>
            </w:r>
          </w:p>
        </w:tc>
      </w:tr>
      <w:tr w:rsidR="00211E0D" w:rsidRPr="00395E6F" w14:paraId="210F0042" w14:textId="77777777" w:rsidTr="00395E6F">
        <w:trPr>
          <w:jc w:val="right"/>
        </w:trPr>
        <w:tc>
          <w:tcPr>
            <w:tcW w:w="6374" w:type="dxa"/>
            <w:vAlign w:val="center"/>
          </w:tcPr>
          <w:p w14:paraId="6F0279B3"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למעט הפרשות בעלי החיים המוחזקים בעסק, רפד ומספוא</w:t>
            </w:r>
          </w:p>
        </w:tc>
        <w:tc>
          <w:tcPr>
            <w:tcW w:w="1701" w:type="dxa"/>
            <w:vAlign w:val="center"/>
          </w:tcPr>
          <w:p w14:paraId="4D03ACF5"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פסולת</w:t>
            </w:r>
          </w:p>
        </w:tc>
      </w:tr>
      <w:tr w:rsidR="00211E0D" w:rsidRPr="00395E6F" w14:paraId="497499C1" w14:textId="77777777" w:rsidTr="00395E6F">
        <w:trPr>
          <w:jc w:val="right"/>
        </w:trPr>
        <w:tc>
          <w:tcPr>
            <w:tcW w:w="6374" w:type="dxa"/>
            <w:vAlign w:val="center"/>
          </w:tcPr>
          <w:p w14:paraId="5789A1DE"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פסולת ששימשה לטיפול רפואי בבעלי חיים, לרבות מיכלים ובקבוקים ששימשו להחזקת תכשירים כימיים או רפואיים, מחטים, מזרקים, וכל ציוד רפואי אחר</w:t>
            </w:r>
          </w:p>
        </w:tc>
        <w:tc>
          <w:tcPr>
            <w:tcW w:w="1701" w:type="dxa"/>
            <w:vAlign w:val="center"/>
          </w:tcPr>
          <w:p w14:paraId="56139CD6"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פסולת רפואית</w:t>
            </w:r>
          </w:p>
        </w:tc>
      </w:tr>
      <w:tr w:rsidR="00211E0D" w:rsidRPr="00395E6F" w14:paraId="2754AF64" w14:textId="77777777" w:rsidTr="00395E6F">
        <w:trPr>
          <w:jc w:val="right"/>
        </w:trPr>
        <w:tc>
          <w:tcPr>
            <w:tcW w:w="6374" w:type="dxa"/>
            <w:vAlign w:val="center"/>
          </w:tcPr>
          <w:p w14:paraId="193B5D0E"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גוויות בעלי חיים או תוצרתם שלא נועדו למאכל אדם</w:t>
            </w:r>
          </w:p>
        </w:tc>
        <w:tc>
          <w:tcPr>
            <w:tcW w:w="1701" w:type="dxa"/>
            <w:vAlign w:val="center"/>
          </w:tcPr>
          <w:p w14:paraId="156D90B2"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פסדים</w:t>
            </w:r>
          </w:p>
        </w:tc>
      </w:tr>
      <w:tr w:rsidR="00211E0D" w:rsidRPr="00395E6F" w14:paraId="0121AA5B" w14:textId="77777777" w:rsidTr="00395E6F">
        <w:trPr>
          <w:jc w:val="right"/>
        </w:trPr>
        <w:tc>
          <w:tcPr>
            <w:tcW w:w="6374" w:type="dxa"/>
            <w:vAlign w:val="center"/>
          </w:tcPr>
          <w:p w14:paraId="76D9680A"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איל, כבשה, תיש, עז, על הכלאותיהם וולדותיהם</w:t>
            </w:r>
          </w:p>
        </w:tc>
        <w:tc>
          <w:tcPr>
            <w:tcW w:w="1701" w:type="dxa"/>
            <w:vAlign w:val="center"/>
          </w:tcPr>
          <w:p w14:paraId="0D794A3C"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צאן</w:t>
            </w:r>
          </w:p>
        </w:tc>
      </w:tr>
      <w:tr w:rsidR="00211E0D" w:rsidRPr="00395E6F" w14:paraId="25FAE0AE" w14:textId="77777777" w:rsidTr="00395E6F">
        <w:trPr>
          <w:jc w:val="right"/>
        </w:trPr>
        <w:tc>
          <w:tcPr>
            <w:tcW w:w="6374" w:type="dxa"/>
            <w:vAlign w:val="center"/>
          </w:tcPr>
          <w:p w14:paraId="6EDD4328" w14:textId="50FE357B"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צאן מעל גיל 6 חודשים</w:t>
            </w:r>
          </w:p>
        </w:tc>
        <w:tc>
          <w:tcPr>
            <w:tcW w:w="1701" w:type="dxa"/>
            <w:vAlign w:val="center"/>
          </w:tcPr>
          <w:p w14:paraId="396655EB"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צאן בוגר</w:t>
            </w:r>
          </w:p>
        </w:tc>
      </w:tr>
      <w:tr w:rsidR="00211E0D" w:rsidRPr="00395E6F" w14:paraId="480ED735" w14:textId="77777777" w:rsidTr="00395E6F">
        <w:trPr>
          <w:jc w:val="right"/>
        </w:trPr>
        <w:tc>
          <w:tcPr>
            <w:tcW w:w="6374" w:type="dxa"/>
            <w:vAlign w:val="center"/>
          </w:tcPr>
          <w:p w14:paraId="248A318E"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כהגדרתו בחוק הרופאים הווטרינרים, התשנ"א-1991</w:t>
            </w:r>
          </w:p>
        </w:tc>
        <w:tc>
          <w:tcPr>
            <w:tcW w:w="1701" w:type="dxa"/>
            <w:vAlign w:val="center"/>
          </w:tcPr>
          <w:p w14:paraId="649BCCDB"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רופא וטרינר</w:t>
            </w:r>
          </w:p>
        </w:tc>
      </w:tr>
      <w:tr w:rsidR="00211E0D" w:rsidRPr="00395E6F" w14:paraId="2336EB61" w14:textId="77777777" w:rsidTr="00395E6F">
        <w:trPr>
          <w:jc w:val="right"/>
        </w:trPr>
        <w:tc>
          <w:tcPr>
            <w:tcW w:w="6374" w:type="dxa"/>
            <w:vAlign w:val="center"/>
          </w:tcPr>
          <w:p w14:paraId="7C62EA6F"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צאן מההמלטה ועד הגמילה</w:t>
            </w:r>
          </w:p>
        </w:tc>
        <w:tc>
          <w:tcPr>
            <w:tcW w:w="1701" w:type="dxa"/>
            <w:vAlign w:val="center"/>
          </w:tcPr>
          <w:p w14:paraId="79C8B0E3"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שגר</w:t>
            </w:r>
          </w:p>
        </w:tc>
      </w:tr>
      <w:tr w:rsidR="00211E0D" w:rsidRPr="00395E6F" w14:paraId="77A62BAF" w14:textId="77777777" w:rsidTr="00395E6F">
        <w:trPr>
          <w:jc w:val="right"/>
        </w:trPr>
        <w:tc>
          <w:tcPr>
            <w:tcW w:w="6374" w:type="dxa"/>
            <w:vAlign w:val="center"/>
          </w:tcPr>
          <w:p w14:paraId="0CF0A5E8"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מתקן המשמש להשקיית צאן</w:t>
            </w:r>
          </w:p>
        </w:tc>
        <w:tc>
          <w:tcPr>
            <w:tcW w:w="1701" w:type="dxa"/>
            <w:vAlign w:val="center"/>
          </w:tcPr>
          <w:p w14:paraId="07197B91"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שוקת</w:t>
            </w:r>
          </w:p>
        </w:tc>
      </w:tr>
      <w:tr w:rsidR="00211E0D" w:rsidRPr="00395E6F" w14:paraId="4E2C0CB3" w14:textId="77777777" w:rsidTr="00395E6F">
        <w:trPr>
          <w:jc w:val="right"/>
        </w:trPr>
        <w:tc>
          <w:tcPr>
            <w:tcW w:w="6374" w:type="dxa"/>
            <w:vAlign w:val="center"/>
          </w:tcPr>
          <w:p w14:paraId="3CE6D9C0"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חלק מסככה המשמש להמלטת צאן</w:t>
            </w:r>
          </w:p>
        </w:tc>
        <w:tc>
          <w:tcPr>
            <w:tcW w:w="1701" w:type="dxa"/>
            <w:vAlign w:val="center"/>
          </w:tcPr>
          <w:p w14:paraId="7F3C7A48"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תא המלטה</w:t>
            </w:r>
          </w:p>
        </w:tc>
      </w:tr>
      <w:tr w:rsidR="00211E0D" w:rsidRPr="00395E6F" w14:paraId="2E4502CD" w14:textId="77777777" w:rsidTr="00395E6F">
        <w:trPr>
          <w:jc w:val="right"/>
        </w:trPr>
        <w:tc>
          <w:tcPr>
            <w:tcW w:w="6374" w:type="dxa"/>
            <w:vAlign w:val="center"/>
          </w:tcPr>
          <w:p w14:paraId="0AF00247"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חלק מסככה המשמש לטיפול וטרינרי או אחר בצאן</w:t>
            </w:r>
          </w:p>
        </w:tc>
        <w:tc>
          <w:tcPr>
            <w:tcW w:w="1701" w:type="dxa"/>
            <w:vAlign w:val="center"/>
          </w:tcPr>
          <w:p w14:paraId="349409B4"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תא טיפול</w:t>
            </w:r>
          </w:p>
        </w:tc>
      </w:tr>
      <w:tr w:rsidR="00211E0D" w:rsidRPr="00395E6F" w14:paraId="45D432C3" w14:textId="77777777" w:rsidTr="00395E6F">
        <w:trPr>
          <w:jc w:val="right"/>
        </w:trPr>
        <w:tc>
          <w:tcPr>
            <w:tcW w:w="6374" w:type="dxa"/>
            <w:vAlign w:val="center"/>
          </w:tcPr>
          <w:p w14:paraId="28894618"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חלק מסככה המשמש לבידוד צאן חולה, פצוע או חשוד ככזה</w:t>
            </w:r>
          </w:p>
        </w:tc>
        <w:tc>
          <w:tcPr>
            <w:tcW w:w="1701" w:type="dxa"/>
            <w:vAlign w:val="center"/>
          </w:tcPr>
          <w:p w14:paraId="3552D578"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תא בידוד</w:t>
            </w:r>
          </w:p>
        </w:tc>
      </w:tr>
      <w:tr w:rsidR="00211E0D" w:rsidRPr="00395E6F" w14:paraId="6DBAA9D5" w14:textId="77777777" w:rsidTr="00395E6F">
        <w:trPr>
          <w:jc w:val="right"/>
        </w:trPr>
        <w:tc>
          <w:tcPr>
            <w:tcW w:w="6374" w:type="dxa"/>
            <w:vAlign w:val="center"/>
          </w:tcPr>
          <w:p w14:paraId="78AC3854"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תווית שעליה צוין סימן היכר בצבע או בכל צורה אחרת שקבע בכתב מנהל השירותים הווטרינריים</w:t>
            </w:r>
          </w:p>
        </w:tc>
        <w:tc>
          <w:tcPr>
            <w:tcW w:w="1701" w:type="dxa"/>
            <w:vAlign w:val="center"/>
          </w:tcPr>
          <w:p w14:paraId="01F9F863"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תווית סימון</w:t>
            </w:r>
          </w:p>
        </w:tc>
      </w:tr>
      <w:tr w:rsidR="00211E0D" w:rsidRPr="00395E6F" w14:paraId="19EE19B0" w14:textId="77777777" w:rsidTr="00395E6F">
        <w:trPr>
          <w:jc w:val="right"/>
        </w:trPr>
        <w:tc>
          <w:tcPr>
            <w:tcW w:w="6374" w:type="dxa"/>
            <w:vAlign w:val="center"/>
          </w:tcPr>
          <w:p w14:paraId="2D122F3E"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נוזלים שהיו במגע עם פרש או שנבעו ממנו, ותוצרי שטיפת ציוד החליבה, מיכל החלב וציוד אחר במידה וקיים</w:t>
            </w:r>
          </w:p>
        </w:tc>
        <w:tc>
          <w:tcPr>
            <w:tcW w:w="1701" w:type="dxa"/>
            <w:vAlign w:val="center"/>
          </w:tcPr>
          <w:p w14:paraId="2DAB266E" w14:textId="77777777" w:rsidR="00211E0D" w:rsidRPr="00395E6F" w:rsidRDefault="00211E0D" w:rsidP="00BD3DEB">
            <w:pPr>
              <w:spacing w:after="0" w:line="360" w:lineRule="auto"/>
              <w:jc w:val="center"/>
              <w:rPr>
                <w:rFonts w:ascii="David" w:hAnsi="David" w:cs="David"/>
                <w:sz w:val="24"/>
                <w:szCs w:val="24"/>
                <w:rtl/>
              </w:rPr>
            </w:pPr>
            <w:r w:rsidRPr="00395E6F">
              <w:rPr>
                <w:rFonts w:ascii="David" w:hAnsi="David" w:cs="David"/>
                <w:sz w:val="24"/>
                <w:szCs w:val="24"/>
                <w:rtl/>
              </w:rPr>
              <w:t>תשטיפים</w:t>
            </w:r>
          </w:p>
        </w:tc>
      </w:tr>
    </w:tbl>
    <w:p w14:paraId="120E2A98" w14:textId="6F36710A" w:rsidR="00211E0D" w:rsidRPr="00395E6F" w:rsidRDefault="00211E0D" w:rsidP="00BD3DEB">
      <w:pPr>
        <w:pStyle w:val="a7"/>
        <w:numPr>
          <w:ilvl w:val="2"/>
          <w:numId w:val="337"/>
        </w:numPr>
        <w:spacing w:after="0" w:line="360" w:lineRule="auto"/>
        <w:jc w:val="both"/>
        <w:rPr>
          <w:rFonts w:ascii="David" w:eastAsia="Times New Roman" w:hAnsi="David" w:cs="David"/>
          <w:b/>
          <w:bCs/>
          <w:sz w:val="24"/>
          <w:szCs w:val="24"/>
          <w:lang w:eastAsia="he-IL"/>
        </w:rPr>
      </w:pPr>
      <w:r w:rsidRPr="00395E6F">
        <w:rPr>
          <w:rFonts w:ascii="David" w:eastAsia="Times New Roman" w:hAnsi="David" w:cs="David"/>
          <w:b/>
          <w:bCs/>
          <w:sz w:val="24"/>
          <w:szCs w:val="24"/>
          <w:rtl/>
          <w:lang w:eastAsia="he-IL"/>
        </w:rPr>
        <w:t>תנאים מוקדמים</w:t>
      </w:r>
    </w:p>
    <w:p w14:paraId="4484CB3B" w14:textId="77777777" w:rsidR="00211E0D" w:rsidRPr="00211E0D" w:rsidRDefault="00211E0D" w:rsidP="00BD3DEB">
      <w:pPr>
        <w:pStyle w:val="a7"/>
        <w:numPr>
          <w:ilvl w:val="0"/>
          <w:numId w:val="382"/>
        </w:numPr>
        <w:spacing w:after="0" w:line="360" w:lineRule="auto"/>
        <w:jc w:val="both"/>
        <w:rPr>
          <w:rFonts w:ascii="David" w:eastAsia="Times New Roman" w:hAnsi="David" w:cs="David"/>
          <w:b/>
          <w:bCs/>
          <w:sz w:val="24"/>
          <w:szCs w:val="24"/>
          <w:lang w:eastAsia="he-IL"/>
        </w:rPr>
      </w:pPr>
      <w:r w:rsidRPr="00211E0D">
        <w:rPr>
          <w:rFonts w:ascii="David" w:hAnsi="David" w:cs="David"/>
          <w:sz w:val="24"/>
          <w:szCs w:val="24"/>
          <w:rtl/>
        </w:rPr>
        <w:t>לא יינתן רישיון לעסק אלא אם צירף בעל העסק לבקשת הרישיון או לחידושו את המסמכים הבאים:</w:t>
      </w:r>
    </w:p>
    <w:p w14:paraId="3575713F" w14:textId="77777777" w:rsidR="00211E0D" w:rsidRPr="00211E0D" w:rsidRDefault="00211E0D" w:rsidP="00BD3DEB">
      <w:pPr>
        <w:pStyle w:val="a7"/>
        <w:numPr>
          <w:ilvl w:val="0"/>
          <w:numId w:val="383"/>
        </w:numPr>
        <w:spacing w:after="0" w:line="360" w:lineRule="auto"/>
        <w:jc w:val="both"/>
        <w:rPr>
          <w:rFonts w:ascii="David" w:eastAsia="Times New Roman" w:hAnsi="David" w:cs="David"/>
          <w:b/>
          <w:bCs/>
          <w:sz w:val="24"/>
          <w:szCs w:val="24"/>
          <w:lang w:eastAsia="he-IL"/>
        </w:rPr>
      </w:pPr>
      <w:r w:rsidRPr="00211E0D">
        <w:rPr>
          <w:rFonts w:ascii="David" w:hAnsi="David" w:cs="David"/>
          <w:sz w:val="24"/>
          <w:szCs w:val="24"/>
          <w:rtl/>
        </w:rPr>
        <w:t>מפה מצבית - תרשים סביבה בקנה מידה של 1:1250.</w:t>
      </w:r>
    </w:p>
    <w:p w14:paraId="75865D6B" w14:textId="77777777" w:rsidR="00211E0D" w:rsidRPr="00211E0D" w:rsidRDefault="00211E0D" w:rsidP="00BD3DEB">
      <w:pPr>
        <w:pStyle w:val="a7"/>
        <w:numPr>
          <w:ilvl w:val="0"/>
          <w:numId w:val="383"/>
        </w:numPr>
        <w:spacing w:after="0" w:line="360" w:lineRule="auto"/>
        <w:jc w:val="both"/>
        <w:rPr>
          <w:rFonts w:ascii="David" w:eastAsia="Times New Roman" w:hAnsi="David" w:cs="David"/>
          <w:b/>
          <w:bCs/>
          <w:sz w:val="24"/>
          <w:szCs w:val="24"/>
          <w:lang w:eastAsia="he-IL"/>
        </w:rPr>
      </w:pPr>
      <w:r w:rsidRPr="00211E0D">
        <w:rPr>
          <w:rFonts w:ascii="David" w:hAnsi="David" w:cs="David"/>
          <w:sz w:val="24"/>
          <w:szCs w:val="24"/>
          <w:rtl/>
        </w:rPr>
        <w:t>תרשים המגרש בקנה מידה של 1:500.</w:t>
      </w:r>
    </w:p>
    <w:p w14:paraId="3EBAC26A" w14:textId="77777777" w:rsidR="00211E0D" w:rsidRPr="00211E0D" w:rsidRDefault="00211E0D" w:rsidP="00BD3DEB">
      <w:pPr>
        <w:pStyle w:val="a7"/>
        <w:numPr>
          <w:ilvl w:val="0"/>
          <w:numId w:val="383"/>
        </w:numPr>
        <w:spacing w:after="0" w:line="360" w:lineRule="auto"/>
        <w:jc w:val="both"/>
        <w:rPr>
          <w:rFonts w:ascii="David" w:eastAsia="Times New Roman" w:hAnsi="David" w:cs="David"/>
          <w:b/>
          <w:bCs/>
          <w:sz w:val="24"/>
          <w:szCs w:val="24"/>
          <w:lang w:eastAsia="he-IL"/>
        </w:rPr>
      </w:pPr>
      <w:r w:rsidRPr="00211E0D">
        <w:rPr>
          <w:rFonts w:ascii="David" w:hAnsi="David" w:cs="David"/>
          <w:sz w:val="24"/>
          <w:szCs w:val="24"/>
          <w:rtl/>
        </w:rPr>
        <w:t xml:space="preserve">תכניות העסק לפי העניין, בקנה מידה של 1:100. </w:t>
      </w:r>
    </w:p>
    <w:p w14:paraId="1DC12FC1" w14:textId="77777777" w:rsidR="00211E0D" w:rsidRPr="00211E0D" w:rsidRDefault="00211E0D" w:rsidP="00BD3DEB">
      <w:pPr>
        <w:pStyle w:val="a7"/>
        <w:numPr>
          <w:ilvl w:val="0"/>
          <w:numId w:val="383"/>
        </w:numPr>
        <w:spacing w:after="0" w:line="360" w:lineRule="auto"/>
        <w:jc w:val="both"/>
        <w:rPr>
          <w:rFonts w:ascii="David" w:eastAsia="Times New Roman" w:hAnsi="David" w:cs="David"/>
          <w:b/>
          <w:bCs/>
          <w:sz w:val="24"/>
          <w:szCs w:val="24"/>
          <w:lang w:eastAsia="he-IL"/>
        </w:rPr>
      </w:pPr>
      <w:r w:rsidRPr="00211E0D">
        <w:rPr>
          <w:rFonts w:ascii="David" w:hAnsi="David" w:cs="David"/>
          <w:sz w:val="24"/>
          <w:szCs w:val="24"/>
          <w:rtl/>
        </w:rPr>
        <w:t>מפרט טכני וסניטרי של העסק לפי העניין.</w:t>
      </w:r>
    </w:p>
    <w:p w14:paraId="1751D163" w14:textId="77777777" w:rsidR="00211E0D" w:rsidRPr="00211E0D" w:rsidRDefault="00211E0D" w:rsidP="00BD3DEB">
      <w:pPr>
        <w:pStyle w:val="a7"/>
        <w:numPr>
          <w:ilvl w:val="0"/>
          <w:numId w:val="383"/>
        </w:numPr>
        <w:spacing w:after="0" w:line="360" w:lineRule="auto"/>
        <w:jc w:val="both"/>
        <w:rPr>
          <w:rFonts w:ascii="David" w:eastAsia="Times New Roman" w:hAnsi="David" w:cs="David"/>
          <w:b/>
          <w:bCs/>
          <w:sz w:val="24"/>
          <w:szCs w:val="24"/>
          <w:lang w:eastAsia="he-IL"/>
        </w:rPr>
      </w:pPr>
      <w:r w:rsidRPr="00211E0D">
        <w:rPr>
          <w:rFonts w:ascii="David" w:hAnsi="David" w:cs="David"/>
          <w:sz w:val="24"/>
          <w:szCs w:val="24"/>
          <w:rtl/>
        </w:rPr>
        <w:t xml:space="preserve">כל המבנים בעסק, לרבות הסככות, יסומנו ויזוהו בזיהוי חד ערכי. </w:t>
      </w:r>
    </w:p>
    <w:p w14:paraId="38DA8760" w14:textId="77777777" w:rsidR="00211E0D" w:rsidRPr="00211E0D" w:rsidRDefault="00211E0D" w:rsidP="00BD3DEB">
      <w:pPr>
        <w:pStyle w:val="a7"/>
        <w:numPr>
          <w:ilvl w:val="0"/>
          <w:numId w:val="383"/>
        </w:numPr>
        <w:spacing w:after="0" w:line="360" w:lineRule="auto"/>
        <w:jc w:val="both"/>
        <w:rPr>
          <w:rFonts w:ascii="David" w:eastAsia="Times New Roman" w:hAnsi="David" w:cs="David"/>
          <w:b/>
          <w:bCs/>
          <w:sz w:val="24"/>
          <w:szCs w:val="24"/>
          <w:lang w:eastAsia="he-IL"/>
        </w:rPr>
      </w:pPr>
      <w:r w:rsidRPr="00211E0D">
        <w:rPr>
          <w:rFonts w:ascii="David" w:hAnsi="David" w:cs="David"/>
          <w:sz w:val="24"/>
          <w:szCs w:val="24"/>
          <w:rtl/>
        </w:rPr>
        <w:t>רשימת ציוד וסימון הצבתו בתכניות העסק לפי העניין.</w:t>
      </w:r>
    </w:p>
    <w:p w14:paraId="3288417F" w14:textId="77777777" w:rsidR="00211E0D" w:rsidRPr="00211E0D" w:rsidRDefault="00211E0D" w:rsidP="00BD3DEB">
      <w:pPr>
        <w:pStyle w:val="a7"/>
        <w:numPr>
          <w:ilvl w:val="0"/>
          <w:numId w:val="383"/>
        </w:numPr>
        <w:spacing w:after="0" w:line="360" w:lineRule="auto"/>
        <w:jc w:val="both"/>
        <w:rPr>
          <w:rFonts w:ascii="David" w:eastAsia="Times New Roman" w:hAnsi="David" w:cs="David"/>
          <w:b/>
          <w:bCs/>
          <w:sz w:val="24"/>
          <w:szCs w:val="24"/>
          <w:lang w:eastAsia="he-IL"/>
        </w:rPr>
      </w:pPr>
      <w:r w:rsidRPr="00211E0D">
        <w:rPr>
          <w:rFonts w:ascii="David" w:hAnsi="David" w:cs="David"/>
          <w:sz w:val="24"/>
          <w:szCs w:val="24"/>
          <w:rtl/>
        </w:rPr>
        <w:t>הודעה בדבר מספר ראשי הצאן שיוחזקו בעסק לפי העניין.</w:t>
      </w:r>
    </w:p>
    <w:p w14:paraId="304573E3" w14:textId="77777777" w:rsidR="00211E0D" w:rsidRPr="00211E0D" w:rsidRDefault="00211E0D" w:rsidP="00BD3DEB">
      <w:pPr>
        <w:pStyle w:val="a7"/>
        <w:numPr>
          <w:ilvl w:val="0"/>
          <w:numId w:val="382"/>
        </w:numPr>
        <w:spacing w:after="0" w:line="360" w:lineRule="auto"/>
        <w:jc w:val="both"/>
        <w:rPr>
          <w:rFonts w:ascii="David" w:hAnsi="David" w:cs="David"/>
          <w:sz w:val="24"/>
          <w:szCs w:val="24"/>
        </w:rPr>
      </w:pPr>
      <w:r w:rsidRPr="00211E0D">
        <w:rPr>
          <w:rFonts w:ascii="David" w:hAnsi="David" w:cs="David"/>
          <w:sz w:val="24"/>
          <w:szCs w:val="24"/>
          <w:rtl/>
        </w:rPr>
        <w:t xml:space="preserve">ככל שלא נערכו בעסק שינויים, יצרף בעל העסק לבקשה לחידוש רישיון העסק הצהרה כי לא נערכו שינויים בעסק ממועד הגשת הבקשה הקודמת לרישיון או חידושו. </w:t>
      </w:r>
    </w:p>
    <w:p w14:paraId="737BA1A1" w14:textId="77777777" w:rsidR="00211E0D" w:rsidRPr="00211E0D" w:rsidRDefault="00211E0D" w:rsidP="00BD3DEB">
      <w:pPr>
        <w:pStyle w:val="a7"/>
        <w:numPr>
          <w:ilvl w:val="0"/>
          <w:numId w:val="382"/>
        </w:numPr>
        <w:spacing w:after="0" w:line="360" w:lineRule="auto"/>
        <w:jc w:val="both"/>
        <w:rPr>
          <w:rFonts w:ascii="David" w:hAnsi="David" w:cs="David"/>
          <w:sz w:val="24"/>
          <w:szCs w:val="24"/>
        </w:rPr>
      </w:pPr>
      <w:r w:rsidRPr="00211E0D">
        <w:rPr>
          <w:rFonts w:ascii="David" w:hAnsi="David" w:cs="David"/>
          <w:sz w:val="24"/>
          <w:szCs w:val="24"/>
          <w:rtl/>
        </w:rPr>
        <w:t>לא יינתן רישיון לעסק אלא לאחר שהמנהל בדק את מתקניו, אישר את תנאי הרישיון ורשם את מספר המשק בלשכה הווטרינרית המחוזית.</w:t>
      </w:r>
    </w:p>
    <w:p w14:paraId="68F49958" w14:textId="77777777" w:rsidR="00211E0D" w:rsidRPr="00211E0D" w:rsidRDefault="00211E0D" w:rsidP="00BD3DEB">
      <w:pPr>
        <w:pStyle w:val="a7"/>
        <w:numPr>
          <w:ilvl w:val="0"/>
          <w:numId w:val="382"/>
        </w:numPr>
        <w:spacing w:after="0" w:line="360" w:lineRule="auto"/>
        <w:jc w:val="both"/>
        <w:rPr>
          <w:rFonts w:ascii="David" w:hAnsi="David" w:cs="David"/>
          <w:sz w:val="24"/>
          <w:szCs w:val="24"/>
        </w:rPr>
      </w:pPr>
      <w:r w:rsidRPr="00211E0D">
        <w:rPr>
          <w:rFonts w:ascii="David" w:hAnsi="David" w:cs="David"/>
          <w:sz w:val="24"/>
          <w:szCs w:val="24"/>
          <w:rtl/>
        </w:rPr>
        <w:t>לא יחזיק בעל עסק צאן אלא אם כן סומן לפי תקנות מחלות בעלי חיים (סימון צאן), תשל"ט-1978.</w:t>
      </w:r>
    </w:p>
    <w:p w14:paraId="0AABA88D" w14:textId="77777777" w:rsidR="00211E0D" w:rsidRPr="00211E0D" w:rsidRDefault="00211E0D" w:rsidP="00BD3DEB">
      <w:pPr>
        <w:pStyle w:val="a7"/>
        <w:numPr>
          <w:ilvl w:val="0"/>
          <w:numId w:val="382"/>
        </w:numPr>
        <w:spacing w:after="0" w:line="360" w:lineRule="auto"/>
        <w:jc w:val="both"/>
        <w:rPr>
          <w:rFonts w:ascii="David" w:hAnsi="David" w:cs="David"/>
          <w:sz w:val="24"/>
          <w:szCs w:val="24"/>
        </w:rPr>
      </w:pPr>
      <w:r w:rsidRPr="00211E0D">
        <w:rPr>
          <w:rFonts w:ascii="David" w:hAnsi="David" w:cs="David"/>
          <w:sz w:val="24"/>
          <w:szCs w:val="24"/>
          <w:rtl/>
        </w:rPr>
        <w:t>לא יתיר בעל העסק כניסת מבקרים לעסק ללא ליווי שלו או של מי מטעמו.</w:t>
      </w:r>
    </w:p>
    <w:p w14:paraId="766DEC0E" w14:textId="77777777" w:rsidR="00211E0D" w:rsidRPr="00211E0D" w:rsidRDefault="00211E0D" w:rsidP="00BD3DEB">
      <w:pPr>
        <w:pStyle w:val="a7"/>
        <w:numPr>
          <w:ilvl w:val="0"/>
          <w:numId w:val="382"/>
        </w:numPr>
        <w:spacing w:after="0" w:line="360" w:lineRule="auto"/>
        <w:jc w:val="both"/>
        <w:rPr>
          <w:rFonts w:ascii="David" w:hAnsi="David" w:cs="David"/>
          <w:sz w:val="24"/>
          <w:szCs w:val="24"/>
        </w:rPr>
      </w:pPr>
      <w:r w:rsidRPr="00211E0D">
        <w:rPr>
          <w:rFonts w:ascii="David" w:hAnsi="David" w:cs="David"/>
          <w:sz w:val="24"/>
          <w:szCs w:val="24"/>
          <w:rtl/>
        </w:rPr>
        <w:t>בעל העסק לא ייצר בעסק חלב גולמי, אלא אם כן הוא יצרן לפי חוק תכנון משק החלב, תשע"א -2011 ובהתאם להוראותיו.</w:t>
      </w:r>
    </w:p>
    <w:p w14:paraId="7205D62F" w14:textId="77777777" w:rsidR="00211E0D" w:rsidRPr="00211E0D" w:rsidRDefault="00211E0D" w:rsidP="00BD3DEB">
      <w:pPr>
        <w:pStyle w:val="a7"/>
        <w:numPr>
          <w:ilvl w:val="0"/>
          <w:numId w:val="382"/>
        </w:numPr>
        <w:spacing w:after="0" w:line="360" w:lineRule="auto"/>
        <w:jc w:val="both"/>
        <w:rPr>
          <w:rFonts w:ascii="David" w:hAnsi="David" w:cs="David"/>
          <w:sz w:val="24"/>
          <w:szCs w:val="24"/>
        </w:rPr>
      </w:pPr>
      <w:r w:rsidRPr="00211E0D">
        <w:rPr>
          <w:rFonts w:ascii="David" w:hAnsi="David" w:cs="David"/>
          <w:sz w:val="24"/>
          <w:szCs w:val="24"/>
          <w:rtl/>
        </w:rPr>
        <w:t>לא ישווק אדם חלב גולמי:</w:t>
      </w:r>
    </w:p>
    <w:p w14:paraId="64F6C813" w14:textId="77777777" w:rsidR="00211E0D" w:rsidRPr="00211E0D" w:rsidRDefault="00211E0D" w:rsidP="00BD3DEB">
      <w:pPr>
        <w:pStyle w:val="a7"/>
        <w:numPr>
          <w:ilvl w:val="0"/>
          <w:numId w:val="384"/>
        </w:numPr>
        <w:spacing w:after="0" w:line="360" w:lineRule="auto"/>
        <w:jc w:val="both"/>
        <w:rPr>
          <w:rFonts w:ascii="David" w:hAnsi="David" w:cs="David"/>
          <w:sz w:val="24"/>
          <w:szCs w:val="24"/>
        </w:rPr>
      </w:pPr>
      <w:r w:rsidRPr="00211E0D">
        <w:rPr>
          <w:rFonts w:ascii="David" w:hAnsi="David" w:cs="David"/>
          <w:sz w:val="24"/>
          <w:szCs w:val="24"/>
          <w:rtl/>
        </w:rPr>
        <w:t>אלא אם כן הוא יצרן או מחלבה מורשית.</w:t>
      </w:r>
    </w:p>
    <w:p w14:paraId="6A667C9B" w14:textId="77777777" w:rsidR="00211E0D" w:rsidRPr="00211E0D" w:rsidRDefault="00211E0D" w:rsidP="00BD3DEB">
      <w:pPr>
        <w:pStyle w:val="a7"/>
        <w:numPr>
          <w:ilvl w:val="0"/>
          <w:numId w:val="384"/>
        </w:numPr>
        <w:spacing w:after="0" w:line="360" w:lineRule="auto"/>
        <w:jc w:val="both"/>
        <w:rPr>
          <w:rFonts w:ascii="David" w:hAnsi="David" w:cs="David"/>
          <w:sz w:val="24"/>
          <w:szCs w:val="24"/>
        </w:rPr>
      </w:pPr>
      <w:r w:rsidRPr="00211E0D">
        <w:rPr>
          <w:rFonts w:ascii="David" w:hAnsi="David" w:cs="David"/>
          <w:sz w:val="24"/>
          <w:szCs w:val="24"/>
          <w:rtl/>
        </w:rPr>
        <w:t>אלא למחלבה מורשית.</w:t>
      </w:r>
    </w:p>
    <w:p w14:paraId="78C7423D" w14:textId="77777777" w:rsidR="00211E0D" w:rsidRPr="00211E0D" w:rsidRDefault="00211E0D" w:rsidP="00BD3DEB">
      <w:pPr>
        <w:pStyle w:val="a7"/>
        <w:numPr>
          <w:ilvl w:val="2"/>
          <w:numId w:val="337"/>
        </w:numPr>
        <w:spacing w:after="0" w:line="360" w:lineRule="auto"/>
        <w:jc w:val="both"/>
        <w:rPr>
          <w:rFonts w:ascii="David" w:eastAsia="Times New Roman" w:hAnsi="David" w:cs="David"/>
          <w:b/>
          <w:bCs/>
          <w:sz w:val="24"/>
          <w:szCs w:val="24"/>
          <w:lang w:eastAsia="he-IL"/>
        </w:rPr>
      </w:pPr>
      <w:r w:rsidRPr="00211E0D">
        <w:rPr>
          <w:rFonts w:ascii="David" w:eastAsia="Times New Roman" w:hAnsi="David" w:cs="David"/>
          <w:b/>
          <w:bCs/>
          <w:sz w:val="24"/>
          <w:szCs w:val="24"/>
          <w:rtl/>
          <w:lang w:eastAsia="he-IL"/>
        </w:rPr>
        <w:t>תשתיות</w:t>
      </w:r>
    </w:p>
    <w:p w14:paraId="0F4508A3" w14:textId="77777777" w:rsidR="00211E0D" w:rsidRPr="00211E0D" w:rsidRDefault="00211E0D" w:rsidP="00BD3DEB">
      <w:pPr>
        <w:pStyle w:val="a7"/>
        <w:numPr>
          <w:ilvl w:val="0"/>
          <w:numId w:val="385"/>
        </w:numPr>
        <w:spacing w:after="0" w:line="360" w:lineRule="auto"/>
        <w:jc w:val="both"/>
        <w:rPr>
          <w:rFonts w:ascii="David" w:eastAsia="Times New Roman" w:hAnsi="David" w:cs="David"/>
          <w:b/>
          <w:bCs/>
          <w:sz w:val="24"/>
          <w:szCs w:val="24"/>
          <w:lang w:eastAsia="he-IL"/>
        </w:rPr>
      </w:pPr>
      <w:r w:rsidRPr="00211E0D">
        <w:rPr>
          <w:rFonts w:ascii="David" w:hAnsi="David" w:cs="David"/>
          <w:sz w:val="24"/>
          <w:szCs w:val="24"/>
          <w:rtl/>
        </w:rPr>
        <w:t>בעל העסק יחזיק את הצאן בסככה ששטחה, לרבות שטח המדרך והאבוסים, יאפשר לצאן לרבוץ, לאכול, להסתובב ולנוע באופן טבעי בו זמנית, ושלא יפחת מ:</w:t>
      </w:r>
    </w:p>
    <w:p w14:paraId="66690D09" w14:textId="77777777" w:rsidR="00211E0D" w:rsidRPr="00211E0D" w:rsidRDefault="00211E0D" w:rsidP="00BD3DEB">
      <w:pPr>
        <w:pStyle w:val="a7"/>
        <w:numPr>
          <w:ilvl w:val="0"/>
          <w:numId w:val="386"/>
        </w:numPr>
        <w:spacing w:after="0" w:line="360" w:lineRule="auto"/>
        <w:jc w:val="both"/>
        <w:rPr>
          <w:rFonts w:ascii="David" w:eastAsia="Times New Roman" w:hAnsi="David" w:cs="David"/>
          <w:b/>
          <w:bCs/>
          <w:sz w:val="24"/>
          <w:szCs w:val="24"/>
          <w:lang w:eastAsia="he-IL"/>
        </w:rPr>
      </w:pPr>
      <w:r w:rsidRPr="00211E0D">
        <w:rPr>
          <w:rFonts w:ascii="David" w:hAnsi="David" w:cs="David"/>
          <w:sz w:val="24"/>
          <w:szCs w:val="24"/>
          <w:rtl/>
        </w:rPr>
        <w:t xml:space="preserve"> לנקבת צאן ללא שגר: בחצר- 2 מ"ר, תחת סככה- 2.5 מ"ר.</w:t>
      </w:r>
    </w:p>
    <w:p w14:paraId="6725F878" w14:textId="77777777" w:rsidR="00211E0D" w:rsidRPr="00211E0D" w:rsidRDefault="00211E0D" w:rsidP="00BD3DEB">
      <w:pPr>
        <w:pStyle w:val="a7"/>
        <w:numPr>
          <w:ilvl w:val="0"/>
          <w:numId w:val="386"/>
        </w:numPr>
        <w:spacing w:after="0" w:line="360" w:lineRule="auto"/>
        <w:jc w:val="both"/>
        <w:rPr>
          <w:rFonts w:ascii="David" w:eastAsia="Times New Roman" w:hAnsi="David" w:cs="David"/>
          <w:b/>
          <w:bCs/>
          <w:sz w:val="24"/>
          <w:szCs w:val="24"/>
          <w:lang w:eastAsia="he-IL"/>
        </w:rPr>
      </w:pPr>
      <w:r w:rsidRPr="00211E0D">
        <w:rPr>
          <w:rFonts w:ascii="David" w:hAnsi="David" w:cs="David"/>
          <w:sz w:val="24"/>
          <w:szCs w:val="24"/>
          <w:rtl/>
        </w:rPr>
        <w:t>לנקבת צאן עם שגר: בחצר- 3 מ"ר, תחת סככה- 3.5 מ"ר.</w:t>
      </w:r>
    </w:p>
    <w:p w14:paraId="36BA0A81" w14:textId="77777777" w:rsidR="00211E0D" w:rsidRPr="00211E0D" w:rsidRDefault="00211E0D" w:rsidP="00BD3DEB">
      <w:pPr>
        <w:pStyle w:val="a7"/>
        <w:numPr>
          <w:ilvl w:val="0"/>
          <w:numId w:val="386"/>
        </w:numPr>
        <w:spacing w:after="0" w:line="360" w:lineRule="auto"/>
        <w:jc w:val="both"/>
        <w:rPr>
          <w:rFonts w:ascii="David" w:eastAsia="Times New Roman" w:hAnsi="David" w:cs="David"/>
          <w:b/>
          <w:bCs/>
          <w:sz w:val="24"/>
          <w:szCs w:val="24"/>
          <w:rtl/>
          <w:lang w:eastAsia="he-IL"/>
        </w:rPr>
      </w:pPr>
      <w:r w:rsidRPr="00211E0D">
        <w:rPr>
          <w:rFonts w:ascii="David" w:hAnsi="David" w:cs="David"/>
          <w:sz w:val="24"/>
          <w:szCs w:val="24"/>
          <w:rtl/>
        </w:rPr>
        <w:t>לזכר צאן בוגר: 5 מ"ר.</w:t>
      </w:r>
    </w:p>
    <w:p w14:paraId="05A4699B" w14:textId="5DABE843" w:rsidR="00211E0D" w:rsidRPr="00395E6F" w:rsidRDefault="00211E0D" w:rsidP="00BD3DEB">
      <w:pPr>
        <w:pStyle w:val="a7"/>
        <w:numPr>
          <w:ilvl w:val="0"/>
          <w:numId w:val="386"/>
        </w:numPr>
        <w:spacing w:after="0" w:line="360" w:lineRule="auto"/>
        <w:jc w:val="both"/>
        <w:rPr>
          <w:rFonts w:ascii="David" w:eastAsia="Times New Roman" w:hAnsi="David" w:cs="David"/>
          <w:b/>
          <w:bCs/>
          <w:sz w:val="24"/>
          <w:szCs w:val="24"/>
          <w:lang w:eastAsia="he-IL"/>
        </w:rPr>
      </w:pPr>
      <w:r w:rsidRPr="00211E0D">
        <w:rPr>
          <w:rFonts w:ascii="David" w:hAnsi="David" w:cs="David"/>
          <w:sz w:val="24"/>
          <w:szCs w:val="24"/>
          <w:rtl/>
        </w:rPr>
        <w:t xml:space="preserve">לשגר: 0.5  מ"ר. </w:t>
      </w:r>
    </w:p>
    <w:p w14:paraId="0F742572" w14:textId="77777777" w:rsidR="00211E0D" w:rsidRPr="00211E0D" w:rsidRDefault="00211E0D" w:rsidP="00BD3DEB">
      <w:pPr>
        <w:pStyle w:val="a7"/>
        <w:numPr>
          <w:ilvl w:val="0"/>
          <w:numId w:val="385"/>
        </w:numPr>
        <w:tabs>
          <w:tab w:val="left" w:pos="935"/>
        </w:tabs>
        <w:spacing w:after="0" w:line="360" w:lineRule="auto"/>
        <w:jc w:val="both"/>
        <w:rPr>
          <w:rFonts w:ascii="David" w:hAnsi="David" w:cs="David"/>
          <w:sz w:val="24"/>
          <w:szCs w:val="24"/>
        </w:rPr>
      </w:pPr>
      <w:r w:rsidRPr="00211E0D">
        <w:rPr>
          <w:rFonts w:ascii="David" w:hAnsi="David" w:cs="David"/>
          <w:sz w:val="24"/>
          <w:szCs w:val="24"/>
          <w:rtl/>
        </w:rPr>
        <w:t>מבני העסק, המדרכים והמעברים יהיו עשויים מחומרים חזקים, יציבים, קשיחים, שאינם רעילים ואשר ניתנים לרחיצה, ניקוי וחיטוי בנקל; לא יהיו בהם בליטות, חריצים או אמצעים אחרים, לרבות חשמליים העלולים לפגוע בצאן.</w:t>
      </w:r>
    </w:p>
    <w:p w14:paraId="75CD3A7C" w14:textId="77777777" w:rsidR="00211E0D" w:rsidRPr="00211E0D" w:rsidRDefault="00211E0D" w:rsidP="00BD3DEB">
      <w:pPr>
        <w:pStyle w:val="a7"/>
        <w:numPr>
          <w:ilvl w:val="0"/>
          <w:numId w:val="385"/>
        </w:numPr>
        <w:tabs>
          <w:tab w:val="left" w:pos="935"/>
        </w:tabs>
        <w:spacing w:after="0" w:line="360" w:lineRule="auto"/>
        <w:jc w:val="both"/>
        <w:rPr>
          <w:rFonts w:ascii="David" w:hAnsi="David" w:cs="David"/>
          <w:sz w:val="24"/>
          <w:szCs w:val="24"/>
        </w:rPr>
      </w:pPr>
      <w:r w:rsidRPr="00211E0D">
        <w:rPr>
          <w:rFonts w:ascii="David" w:hAnsi="David" w:cs="David"/>
          <w:sz w:val="24"/>
          <w:szCs w:val="24"/>
          <w:rtl/>
        </w:rPr>
        <w:t>רצפת מבני העסק תיבנה באופן המונע החלקה או עשויה מחומר המונע החלקה או הילכדות טלפיים.</w:t>
      </w:r>
    </w:p>
    <w:p w14:paraId="5D49B077" w14:textId="77777777" w:rsidR="00211E0D" w:rsidRPr="00211E0D" w:rsidRDefault="00211E0D" w:rsidP="00BD3DEB">
      <w:pPr>
        <w:pStyle w:val="a7"/>
        <w:numPr>
          <w:ilvl w:val="0"/>
          <w:numId w:val="385"/>
        </w:numPr>
        <w:tabs>
          <w:tab w:val="left" w:pos="935"/>
        </w:tabs>
        <w:spacing w:after="0" w:line="360" w:lineRule="auto"/>
        <w:jc w:val="both"/>
        <w:rPr>
          <w:rFonts w:ascii="David" w:hAnsi="David" w:cs="David"/>
          <w:sz w:val="24"/>
          <w:szCs w:val="24"/>
        </w:rPr>
      </w:pPr>
      <w:r w:rsidRPr="00211E0D">
        <w:rPr>
          <w:rFonts w:ascii="David" w:hAnsi="David" w:cs="David"/>
          <w:sz w:val="24"/>
          <w:szCs w:val="24"/>
          <w:rtl/>
        </w:rPr>
        <w:t>ניקוז:</w:t>
      </w:r>
    </w:p>
    <w:p w14:paraId="6F03A429" w14:textId="77777777" w:rsidR="00211E0D" w:rsidRPr="00211E0D" w:rsidRDefault="00211E0D" w:rsidP="00BD3DEB">
      <w:pPr>
        <w:pStyle w:val="a7"/>
        <w:numPr>
          <w:ilvl w:val="0"/>
          <w:numId w:val="387"/>
        </w:numPr>
        <w:tabs>
          <w:tab w:val="left" w:pos="935"/>
        </w:tabs>
        <w:spacing w:after="0" w:line="360" w:lineRule="auto"/>
        <w:jc w:val="both"/>
        <w:rPr>
          <w:rFonts w:ascii="David" w:hAnsi="David" w:cs="David"/>
          <w:sz w:val="24"/>
          <w:szCs w:val="24"/>
        </w:rPr>
      </w:pPr>
      <w:r w:rsidRPr="00211E0D">
        <w:rPr>
          <w:rFonts w:ascii="David" w:hAnsi="David" w:cs="David"/>
          <w:sz w:val="24"/>
          <w:szCs w:val="24"/>
          <w:rtl/>
        </w:rPr>
        <w:t>ברצפת העסק יהיו אמצעים שיבטיחו ניקוז יעיל של מים אל מחוץ למשק אשר יופנו למתקני טיהור שפכים מאושרים על ידי המשרד להגנת הסביבה.</w:t>
      </w:r>
    </w:p>
    <w:p w14:paraId="79BDBE6A" w14:textId="77777777" w:rsidR="00211E0D" w:rsidRPr="00211E0D" w:rsidRDefault="00211E0D" w:rsidP="00BD3DEB">
      <w:pPr>
        <w:pStyle w:val="a7"/>
        <w:numPr>
          <w:ilvl w:val="0"/>
          <w:numId w:val="387"/>
        </w:numPr>
        <w:tabs>
          <w:tab w:val="left" w:pos="935"/>
        </w:tabs>
        <w:spacing w:after="0" w:line="360" w:lineRule="auto"/>
        <w:jc w:val="both"/>
        <w:rPr>
          <w:rFonts w:ascii="David" w:hAnsi="David" w:cs="David"/>
          <w:sz w:val="24"/>
          <w:szCs w:val="24"/>
        </w:rPr>
      </w:pPr>
      <w:r w:rsidRPr="00211E0D">
        <w:rPr>
          <w:rFonts w:ascii="David" w:hAnsi="David" w:cs="David"/>
          <w:sz w:val="24"/>
          <w:szCs w:val="24"/>
          <w:rtl/>
        </w:rPr>
        <w:t>בגגות מבני העסק יהיו אמצעים לניקוז מי גשמים אל מערכת הניקוז הטבעי באופן שימנע מגע של המים עם ההפרשות והרפד ויצירת תשטיפים.</w:t>
      </w:r>
    </w:p>
    <w:p w14:paraId="7F3EDCB8" w14:textId="77777777" w:rsidR="00211E0D" w:rsidRPr="00211E0D" w:rsidRDefault="00211E0D" w:rsidP="00BD3DEB">
      <w:pPr>
        <w:pStyle w:val="a7"/>
        <w:numPr>
          <w:ilvl w:val="0"/>
          <w:numId w:val="385"/>
        </w:numPr>
        <w:spacing w:after="0" w:line="360" w:lineRule="auto"/>
        <w:jc w:val="both"/>
        <w:rPr>
          <w:rFonts w:ascii="David" w:hAnsi="David" w:cs="David"/>
          <w:sz w:val="24"/>
          <w:szCs w:val="24"/>
        </w:rPr>
      </w:pPr>
      <w:r w:rsidRPr="00211E0D">
        <w:rPr>
          <w:rFonts w:ascii="David" w:hAnsi="David" w:cs="David"/>
          <w:sz w:val="24"/>
          <w:szCs w:val="24"/>
          <w:rtl/>
        </w:rPr>
        <w:t>תאורה - המבנים בעסק יוארו באופן המאפשר פיקוח ומתן טיפול רפואי או אחר בצאן וכן באופן המאפשר לצאן לראות זה את זה ואת הסביבה.</w:t>
      </w:r>
    </w:p>
    <w:p w14:paraId="29A6748F" w14:textId="77777777" w:rsidR="00211E0D" w:rsidRPr="00211E0D" w:rsidRDefault="00211E0D" w:rsidP="00BD3DEB">
      <w:pPr>
        <w:pStyle w:val="a7"/>
        <w:numPr>
          <w:ilvl w:val="0"/>
          <w:numId w:val="385"/>
        </w:numPr>
        <w:spacing w:after="0" w:line="360" w:lineRule="auto"/>
        <w:jc w:val="both"/>
        <w:rPr>
          <w:rFonts w:ascii="David" w:hAnsi="David" w:cs="David"/>
          <w:sz w:val="24"/>
          <w:szCs w:val="24"/>
        </w:rPr>
      </w:pPr>
      <w:r w:rsidRPr="00211E0D">
        <w:rPr>
          <w:rFonts w:ascii="David" w:hAnsi="David" w:cs="David"/>
          <w:sz w:val="24"/>
          <w:szCs w:val="24"/>
          <w:rtl/>
        </w:rPr>
        <w:t>אוורור - בעל העסק יחזיק צאן במבנים מאווררים, באופן המונע הצטברות אמוניה בשיעור העולה על 20 חל"מ (חלקים למיליון).</w:t>
      </w:r>
    </w:p>
    <w:p w14:paraId="71D25336" w14:textId="77777777" w:rsidR="00211E0D" w:rsidRPr="00211E0D" w:rsidRDefault="00211E0D" w:rsidP="00BD3DEB">
      <w:pPr>
        <w:pStyle w:val="a7"/>
        <w:numPr>
          <w:ilvl w:val="0"/>
          <w:numId w:val="385"/>
        </w:numPr>
        <w:spacing w:after="0" w:line="360" w:lineRule="auto"/>
        <w:jc w:val="both"/>
        <w:rPr>
          <w:rFonts w:ascii="David" w:hAnsi="David" w:cs="David"/>
          <w:sz w:val="24"/>
          <w:szCs w:val="24"/>
        </w:rPr>
      </w:pPr>
      <w:r w:rsidRPr="00211E0D">
        <w:rPr>
          <w:rFonts w:ascii="David" w:hAnsi="David" w:cs="David"/>
          <w:sz w:val="24"/>
          <w:szCs w:val="24"/>
          <w:rtl/>
        </w:rPr>
        <w:t>תאי המלטה:</w:t>
      </w:r>
    </w:p>
    <w:p w14:paraId="2CCF207A" w14:textId="77777777" w:rsidR="00211E0D" w:rsidRPr="00211E0D" w:rsidRDefault="00211E0D" w:rsidP="00BD3DEB">
      <w:pPr>
        <w:pStyle w:val="a7"/>
        <w:numPr>
          <w:ilvl w:val="0"/>
          <w:numId w:val="388"/>
        </w:numPr>
        <w:spacing w:after="0" w:line="360" w:lineRule="auto"/>
        <w:jc w:val="both"/>
        <w:rPr>
          <w:rFonts w:ascii="David" w:hAnsi="David" w:cs="David"/>
          <w:sz w:val="24"/>
          <w:szCs w:val="24"/>
        </w:rPr>
      </w:pPr>
      <w:r w:rsidRPr="00211E0D">
        <w:rPr>
          <w:rFonts w:ascii="David" w:hAnsi="David" w:cs="David"/>
          <w:sz w:val="24"/>
          <w:szCs w:val="24"/>
          <w:rtl/>
        </w:rPr>
        <w:t>בסככות העסק יהיו תאי המלטה, או אזור המלטה לקבוצת ממליטות, בהתאם לגודל העדר וממשק ההמלטות במשק.</w:t>
      </w:r>
    </w:p>
    <w:p w14:paraId="211DA47D" w14:textId="77777777" w:rsidR="00211E0D" w:rsidRPr="00211E0D" w:rsidRDefault="00211E0D" w:rsidP="00BD3DEB">
      <w:pPr>
        <w:pStyle w:val="a7"/>
        <w:numPr>
          <w:ilvl w:val="0"/>
          <w:numId w:val="388"/>
        </w:numPr>
        <w:spacing w:after="0" w:line="360" w:lineRule="auto"/>
        <w:jc w:val="both"/>
        <w:rPr>
          <w:rFonts w:ascii="David" w:hAnsi="David" w:cs="David"/>
          <w:sz w:val="24"/>
          <w:szCs w:val="24"/>
        </w:rPr>
      </w:pPr>
      <w:r w:rsidRPr="00211E0D">
        <w:rPr>
          <w:rFonts w:ascii="David" w:hAnsi="David" w:cs="David"/>
          <w:sz w:val="24"/>
          <w:szCs w:val="24"/>
          <w:rtl/>
        </w:rPr>
        <w:t>בעל עסק לא יאפשר שימוש בתא המלטה ליותר מנקבת צאן אחת בכל פעם.</w:t>
      </w:r>
    </w:p>
    <w:p w14:paraId="093C23C8" w14:textId="77777777" w:rsidR="00211E0D" w:rsidRPr="00211E0D" w:rsidRDefault="00211E0D" w:rsidP="00BD3DEB">
      <w:pPr>
        <w:pStyle w:val="a7"/>
        <w:numPr>
          <w:ilvl w:val="0"/>
          <w:numId w:val="388"/>
        </w:numPr>
        <w:spacing w:after="0" w:line="360" w:lineRule="auto"/>
        <w:jc w:val="both"/>
        <w:rPr>
          <w:rFonts w:ascii="David" w:hAnsi="David" w:cs="David"/>
          <w:sz w:val="24"/>
          <w:szCs w:val="24"/>
        </w:rPr>
      </w:pPr>
      <w:r w:rsidRPr="00211E0D">
        <w:rPr>
          <w:rFonts w:ascii="David" w:hAnsi="David" w:cs="David"/>
          <w:sz w:val="24"/>
          <w:szCs w:val="24"/>
          <w:rtl/>
        </w:rPr>
        <w:t>שטחו של תא המלטה יהיה ריבועי, ולא יפחת מ-2.6 מ"ר לראש צאן בוגר.</w:t>
      </w:r>
    </w:p>
    <w:p w14:paraId="6335775C" w14:textId="77777777" w:rsidR="00211E0D" w:rsidRPr="00211E0D" w:rsidRDefault="00211E0D" w:rsidP="00BD3DEB">
      <w:pPr>
        <w:pStyle w:val="a7"/>
        <w:numPr>
          <w:ilvl w:val="0"/>
          <w:numId w:val="388"/>
        </w:numPr>
        <w:spacing w:after="0" w:line="360" w:lineRule="auto"/>
        <w:jc w:val="both"/>
        <w:rPr>
          <w:rFonts w:ascii="David" w:hAnsi="David" w:cs="David"/>
          <w:sz w:val="24"/>
          <w:szCs w:val="24"/>
        </w:rPr>
      </w:pPr>
      <w:r w:rsidRPr="00211E0D">
        <w:rPr>
          <w:rFonts w:ascii="David" w:hAnsi="David" w:cs="David"/>
          <w:sz w:val="24"/>
          <w:szCs w:val="24"/>
          <w:rtl/>
        </w:rPr>
        <w:t xml:space="preserve">בעל עסק לא יאפשר המלטה בתא או באזור המלטה שאינו מרופד, נקי ויבש. </w:t>
      </w:r>
    </w:p>
    <w:p w14:paraId="1530FE1C" w14:textId="77777777" w:rsidR="00211E0D" w:rsidRPr="00211E0D" w:rsidRDefault="00211E0D" w:rsidP="00BD3DEB">
      <w:pPr>
        <w:pStyle w:val="a7"/>
        <w:numPr>
          <w:ilvl w:val="0"/>
          <w:numId w:val="388"/>
        </w:numPr>
        <w:spacing w:after="0" w:line="360" w:lineRule="auto"/>
        <w:ind w:hanging="357"/>
        <w:jc w:val="both"/>
        <w:rPr>
          <w:rFonts w:ascii="David" w:hAnsi="David" w:cs="David"/>
          <w:sz w:val="24"/>
          <w:szCs w:val="24"/>
        </w:rPr>
      </w:pPr>
      <w:r w:rsidRPr="00211E0D">
        <w:rPr>
          <w:rFonts w:ascii="David" w:hAnsi="David" w:cs="David"/>
          <w:sz w:val="24"/>
          <w:szCs w:val="24"/>
          <w:rtl/>
        </w:rPr>
        <w:t>המנהל רשאי לפטור עסק מהקמת תאי המלטה, או אזור המלטה, מנימוקים מיוחדים שיירשמו, אם מצא שהתנאים במשק הינם ברמה מספקת למניעת הפצת מחלות הקשורות בתהליך ההמלטה, גם ללא תאי המלטה נפרדים.</w:t>
      </w:r>
    </w:p>
    <w:p w14:paraId="13912B0D" w14:textId="77777777" w:rsidR="00211E0D" w:rsidRPr="00211E0D" w:rsidRDefault="00211E0D" w:rsidP="00BD3DEB">
      <w:pPr>
        <w:pStyle w:val="a7"/>
        <w:numPr>
          <w:ilvl w:val="0"/>
          <w:numId w:val="385"/>
        </w:numPr>
        <w:spacing w:after="0" w:line="360" w:lineRule="auto"/>
        <w:ind w:hanging="357"/>
        <w:jc w:val="both"/>
        <w:rPr>
          <w:rFonts w:ascii="David" w:hAnsi="David" w:cs="David"/>
          <w:sz w:val="24"/>
          <w:szCs w:val="24"/>
        </w:rPr>
      </w:pPr>
      <w:r w:rsidRPr="00211E0D">
        <w:rPr>
          <w:rFonts w:ascii="David" w:hAnsi="David" w:cs="David"/>
          <w:sz w:val="24"/>
          <w:szCs w:val="24"/>
          <w:rtl/>
        </w:rPr>
        <w:t>תאי טיפולים ובידוד:</w:t>
      </w:r>
    </w:p>
    <w:p w14:paraId="432D5203" w14:textId="77777777" w:rsidR="00211E0D" w:rsidRPr="00211E0D" w:rsidRDefault="00211E0D" w:rsidP="00BD3DEB">
      <w:pPr>
        <w:pStyle w:val="a7"/>
        <w:numPr>
          <w:ilvl w:val="0"/>
          <w:numId w:val="398"/>
        </w:numPr>
        <w:spacing w:after="0" w:line="360" w:lineRule="auto"/>
        <w:ind w:hanging="357"/>
        <w:jc w:val="both"/>
        <w:rPr>
          <w:rFonts w:ascii="David" w:hAnsi="David" w:cs="David"/>
          <w:sz w:val="24"/>
          <w:szCs w:val="24"/>
        </w:rPr>
      </w:pPr>
      <w:r w:rsidRPr="00211E0D">
        <w:rPr>
          <w:rFonts w:ascii="David" w:hAnsi="David" w:cs="David"/>
          <w:sz w:val="24"/>
          <w:szCs w:val="24"/>
          <w:rtl/>
        </w:rPr>
        <w:t>בעסק תהיה סככת טיפול בשטח כולל שיאפשר טיפול ב-10% ממספר ראשי הצאן שמותר להחזיק בו.</w:t>
      </w:r>
    </w:p>
    <w:p w14:paraId="3CB01116" w14:textId="2F4B1EC4" w:rsidR="00211E0D" w:rsidRPr="00211E0D" w:rsidRDefault="00211E0D" w:rsidP="00BD3DEB">
      <w:pPr>
        <w:pStyle w:val="a7"/>
        <w:numPr>
          <w:ilvl w:val="0"/>
          <w:numId w:val="398"/>
        </w:numPr>
        <w:spacing w:after="0" w:line="360" w:lineRule="auto"/>
        <w:ind w:hanging="357"/>
        <w:jc w:val="both"/>
        <w:rPr>
          <w:rFonts w:ascii="David" w:hAnsi="David" w:cs="David"/>
          <w:sz w:val="24"/>
          <w:szCs w:val="24"/>
        </w:rPr>
      </w:pPr>
      <w:r w:rsidRPr="00211E0D">
        <w:rPr>
          <w:rFonts w:ascii="David" w:hAnsi="David" w:cs="David"/>
          <w:sz w:val="24"/>
          <w:szCs w:val="24"/>
          <w:rtl/>
        </w:rPr>
        <w:t>בעסק שאין בו ס</w:t>
      </w:r>
      <w:r w:rsidR="0014115A">
        <w:rPr>
          <w:rFonts w:ascii="David" w:hAnsi="David" w:cs="David"/>
          <w:sz w:val="24"/>
          <w:szCs w:val="24"/>
          <w:rtl/>
        </w:rPr>
        <w:t>ככת טיפול כאמור בסעיף 4.6.4.(8</w:t>
      </w:r>
      <w:r w:rsidRPr="00211E0D">
        <w:rPr>
          <w:rFonts w:ascii="David" w:hAnsi="David" w:cs="David"/>
          <w:sz w:val="24"/>
          <w:szCs w:val="24"/>
          <w:rtl/>
        </w:rPr>
        <w:t xml:space="preserve">א), יחזיק בעל העסק בכל סככה, אמצעי ריסון במספר שלא יפחת מ-10% ממספר ראשי הצאן שמותר להחזיק בה. </w:t>
      </w:r>
    </w:p>
    <w:p w14:paraId="498C4438" w14:textId="77777777" w:rsidR="00211E0D" w:rsidRPr="00211E0D" w:rsidRDefault="00211E0D" w:rsidP="00BD3DEB">
      <w:pPr>
        <w:pStyle w:val="a7"/>
        <w:numPr>
          <w:ilvl w:val="0"/>
          <w:numId w:val="398"/>
        </w:numPr>
        <w:spacing w:after="0" w:line="360" w:lineRule="auto"/>
        <w:ind w:hanging="357"/>
        <w:jc w:val="both"/>
        <w:rPr>
          <w:rFonts w:ascii="David" w:hAnsi="David" w:cs="David"/>
          <w:sz w:val="24"/>
          <w:szCs w:val="24"/>
        </w:rPr>
      </w:pPr>
      <w:r w:rsidRPr="00211E0D">
        <w:rPr>
          <w:rFonts w:ascii="David" w:hAnsi="David" w:cs="David"/>
          <w:sz w:val="24"/>
          <w:szCs w:val="24"/>
          <w:rtl/>
        </w:rPr>
        <w:t>בעסק יהיו אמצעים שיאפשרו לבודד 2% לפחות ממספר ראשי הצאן שמותר להחזיק בעסק. בעת השימוש בו, יהיה מקום הבידוד מופרד מיתר חלקי הסככה באמצעים שימנעו מעבר ראשי צאן ממנו ואליו.</w:t>
      </w:r>
    </w:p>
    <w:p w14:paraId="25220045" w14:textId="77777777" w:rsidR="00211E0D" w:rsidRPr="00211E0D" w:rsidRDefault="00211E0D" w:rsidP="00BD3DEB">
      <w:pPr>
        <w:pStyle w:val="a7"/>
        <w:numPr>
          <w:ilvl w:val="0"/>
          <w:numId w:val="398"/>
        </w:numPr>
        <w:spacing w:after="0" w:line="360" w:lineRule="auto"/>
        <w:ind w:hanging="357"/>
        <w:jc w:val="both"/>
        <w:rPr>
          <w:rFonts w:ascii="David" w:hAnsi="David" w:cs="David"/>
          <w:sz w:val="24"/>
          <w:szCs w:val="24"/>
        </w:rPr>
      </w:pPr>
      <w:r w:rsidRPr="00211E0D">
        <w:rPr>
          <w:rFonts w:ascii="David" w:hAnsi="David" w:cs="David"/>
          <w:sz w:val="24"/>
          <w:szCs w:val="24"/>
          <w:rtl/>
        </w:rPr>
        <w:t>בעסק יהיו אמצעי ריסון במספר שיאפשר מתן טיפולים וחיסונים ל-10% מהצאן שמותר להחזיק בו. אמצעי ריסון כדוגמת עולים (סגר ראש), תאים פרטניים במכון החליבה כהגדרתו בסעיף 4.6.4.(15), או שביל חיסונים (שוט), בתנאי שיאפשר תנועה חד כיוונית של הצאן.</w:t>
      </w:r>
    </w:p>
    <w:p w14:paraId="24712E6F" w14:textId="77777777" w:rsidR="00211E0D" w:rsidRPr="00211E0D" w:rsidRDefault="00211E0D" w:rsidP="00BD3DEB">
      <w:pPr>
        <w:pStyle w:val="a7"/>
        <w:numPr>
          <w:ilvl w:val="0"/>
          <w:numId w:val="385"/>
        </w:numPr>
        <w:tabs>
          <w:tab w:val="left" w:pos="935"/>
          <w:tab w:val="left" w:pos="1643"/>
        </w:tabs>
        <w:spacing w:after="0" w:line="360" w:lineRule="auto"/>
        <w:jc w:val="both"/>
        <w:rPr>
          <w:rFonts w:ascii="David" w:hAnsi="David" w:cs="David"/>
          <w:sz w:val="24"/>
          <w:szCs w:val="24"/>
        </w:rPr>
      </w:pPr>
      <w:r w:rsidRPr="00211E0D">
        <w:rPr>
          <w:rFonts w:ascii="David" w:hAnsi="David" w:cs="David"/>
          <w:sz w:val="24"/>
          <w:szCs w:val="24"/>
          <w:rtl/>
        </w:rPr>
        <w:t>יונקיה וסככות גידול:</w:t>
      </w:r>
    </w:p>
    <w:p w14:paraId="250F2A39" w14:textId="77777777" w:rsidR="00211E0D" w:rsidRPr="00211E0D" w:rsidRDefault="00211E0D" w:rsidP="00BD3DEB">
      <w:pPr>
        <w:pStyle w:val="a7"/>
        <w:numPr>
          <w:ilvl w:val="0"/>
          <w:numId w:val="389"/>
        </w:numPr>
        <w:tabs>
          <w:tab w:val="left" w:pos="935"/>
          <w:tab w:val="left" w:pos="1643"/>
        </w:tabs>
        <w:spacing w:after="0" w:line="360" w:lineRule="auto"/>
        <w:ind w:hanging="357"/>
        <w:jc w:val="both"/>
        <w:rPr>
          <w:rFonts w:ascii="David" w:hAnsi="David" w:cs="David"/>
          <w:sz w:val="24"/>
          <w:szCs w:val="24"/>
        </w:rPr>
      </w:pPr>
      <w:r w:rsidRPr="00211E0D">
        <w:rPr>
          <w:rFonts w:ascii="David" w:hAnsi="David" w:cs="David"/>
          <w:sz w:val="24"/>
          <w:szCs w:val="24"/>
          <w:rtl/>
        </w:rPr>
        <w:t xml:space="preserve">בעל עסק יחזיק שגר ביונקיה מקורה המופרדת מיתר חלקי הסככה של העדר. </w:t>
      </w:r>
    </w:p>
    <w:p w14:paraId="51D394A3" w14:textId="77777777" w:rsidR="00211E0D" w:rsidRPr="00211E0D" w:rsidRDefault="00211E0D" w:rsidP="00BD3DEB">
      <w:pPr>
        <w:pStyle w:val="a7"/>
        <w:numPr>
          <w:ilvl w:val="0"/>
          <w:numId w:val="389"/>
        </w:numPr>
        <w:tabs>
          <w:tab w:val="left" w:pos="935"/>
          <w:tab w:val="left" w:pos="1643"/>
        </w:tabs>
        <w:spacing w:after="0" w:line="360" w:lineRule="auto"/>
        <w:jc w:val="both"/>
        <w:rPr>
          <w:rFonts w:ascii="David" w:hAnsi="David" w:cs="David"/>
          <w:sz w:val="24"/>
          <w:szCs w:val="24"/>
        </w:rPr>
      </w:pPr>
      <w:r w:rsidRPr="00211E0D">
        <w:rPr>
          <w:rFonts w:ascii="David" w:hAnsi="David" w:cs="David"/>
          <w:sz w:val="24"/>
          <w:szCs w:val="24"/>
          <w:rtl/>
        </w:rPr>
        <w:t>בעל עסק יציב בכניסה ליונקיה מתקן שטיפה לנעליים. בעל עסק לא יתיר כניסת אדם ליונקיה אלא לאחר שטיפה של נעליו במתקן שטיפה בכניסה ליונקיה.</w:t>
      </w:r>
    </w:p>
    <w:p w14:paraId="3CFA1971" w14:textId="77777777" w:rsidR="00211E0D" w:rsidRPr="00211E0D" w:rsidRDefault="00211E0D" w:rsidP="00BD3DEB">
      <w:pPr>
        <w:pStyle w:val="a7"/>
        <w:numPr>
          <w:ilvl w:val="0"/>
          <w:numId w:val="389"/>
        </w:numPr>
        <w:tabs>
          <w:tab w:val="left" w:pos="935"/>
          <w:tab w:val="left" w:pos="1643"/>
        </w:tabs>
        <w:spacing w:after="0" w:line="360" w:lineRule="auto"/>
        <w:jc w:val="both"/>
        <w:rPr>
          <w:rFonts w:ascii="David" w:hAnsi="David" w:cs="David"/>
          <w:sz w:val="24"/>
          <w:szCs w:val="24"/>
        </w:rPr>
      </w:pPr>
      <w:r w:rsidRPr="00211E0D">
        <w:rPr>
          <w:rFonts w:ascii="David" w:hAnsi="David" w:cs="David"/>
          <w:sz w:val="24"/>
          <w:szCs w:val="24"/>
          <w:rtl/>
        </w:rPr>
        <w:t>בכניסה ליונקיה יוצב שלט אזהרה בגודל של 60 ס"מ על 40 ס"מ בו יירשם באותיות דפוס בולטות בנוסח הבא: "הכניסה למורשים בלבד".</w:t>
      </w:r>
    </w:p>
    <w:p w14:paraId="61AED0ED" w14:textId="77777777" w:rsidR="00211E0D" w:rsidRPr="00211E0D" w:rsidRDefault="00211E0D" w:rsidP="00BD3DEB">
      <w:pPr>
        <w:pStyle w:val="a7"/>
        <w:numPr>
          <w:ilvl w:val="0"/>
          <w:numId w:val="385"/>
        </w:numPr>
        <w:spacing w:after="0" w:line="360" w:lineRule="auto"/>
        <w:jc w:val="both"/>
        <w:rPr>
          <w:rFonts w:ascii="David" w:hAnsi="David" w:cs="David"/>
          <w:sz w:val="24"/>
          <w:szCs w:val="24"/>
        </w:rPr>
      </w:pPr>
      <w:r w:rsidRPr="00211E0D">
        <w:rPr>
          <w:rFonts w:ascii="David" w:hAnsi="David" w:cs="David"/>
          <w:sz w:val="24"/>
          <w:szCs w:val="24"/>
          <w:rtl/>
        </w:rPr>
        <w:t>אבוסים ושקתות:</w:t>
      </w:r>
    </w:p>
    <w:p w14:paraId="0A91FBE0" w14:textId="77777777" w:rsidR="00211E0D" w:rsidRPr="00211E0D" w:rsidRDefault="00211E0D" w:rsidP="00BD3DEB">
      <w:pPr>
        <w:pStyle w:val="a7"/>
        <w:numPr>
          <w:ilvl w:val="0"/>
          <w:numId w:val="399"/>
        </w:numPr>
        <w:spacing w:after="0" w:line="360" w:lineRule="auto"/>
        <w:jc w:val="both"/>
        <w:rPr>
          <w:rFonts w:ascii="David" w:hAnsi="David" w:cs="David"/>
          <w:sz w:val="24"/>
          <w:szCs w:val="24"/>
        </w:rPr>
      </w:pPr>
      <w:r w:rsidRPr="00211E0D">
        <w:rPr>
          <w:rFonts w:ascii="David" w:hAnsi="David" w:cs="David"/>
          <w:sz w:val="24"/>
          <w:szCs w:val="24"/>
          <w:rtl/>
        </w:rPr>
        <w:t>במבני העסק יותקנו אבוסים ושקתות באופן ובפיזור המאפשר לצאן  גישה חופשית ונוחה אליהם.</w:t>
      </w:r>
    </w:p>
    <w:p w14:paraId="1D7889CF" w14:textId="77777777" w:rsidR="00211E0D" w:rsidRPr="00211E0D" w:rsidRDefault="00211E0D" w:rsidP="00BD3DEB">
      <w:pPr>
        <w:pStyle w:val="a7"/>
        <w:numPr>
          <w:ilvl w:val="0"/>
          <w:numId w:val="399"/>
        </w:numPr>
        <w:spacing w:after="0" w:line="360" w:lineRule="auto"/>
        <w:jc w:val="both"/>
        <w:rPr>
          <w:rFonts w:ascii="David" w:hAnsi="David" w:cs="David"/>
          <w:sz w:val="24"/>
          <w:szCs w:val="24"/>
        </w:rPr>
      </w:pPr>
      <w:r w:rsidRPr="00211E0D">
        <w:rPr>
          <w:rFonts w:ascii="David" w:hAnsi="David" w:cs="David"/>
          <w:sz w:val="24"/>
          <w:szCs w:val="24"/>
          <w:rtl/>
        </w:rPr>
        <w:t>השטח המינימאלי של שוקת או אבוס יחושב בהתאם להנחיות המנהל או הממונה לפי חוק צער בעלי חיים.</w:t>
      </w:r>
    </w:p>
    <w:p w14:paraId="344B7DFA" w14:textId="77777777" w:rsidR="00211E0D" w:rsidRPr="00211E0D" w:rsidRDefault="00211E0D" w:rsidP="00BD3DEB">
      <w:pPr>
        <w:pStyle w:val="a7"/>
        <w:numPr>
          <w:ilvl w:val="0"/>
          <w:numId w:val="399"/>
        </w:numPr>
        <w:spacing w:after="0" w:line="360" w:lineRule="auto"/>
        <w:jc w:val="both"/>
        <w:rPr>
          <w:rFonts w:ascii="David" w:hAnsi="David" w:cs="David"/>
          <w:sz w:val="24"/>
          <w:szCs w:val="24"/>
        </w:rPr>
      </w:pPr>
      <w:r w:rsidRPr="00211E0D">
        <w:rPr>
          <w:rFonts w:ascii="David" w:hAnsi="David" w:cs="David"/>
          <w:sz w:val="24"/>
          <w:szCs w:val="24"/>
          <w:rtl/>
        </w:rPr>
        <w:t>האבוסים והשקתות יותקנו באופן המונע זליגת נוזלים ויצירת רטיבות בשטח המרבץ. בעל העסק ינקוט את כל האמצעים הדרושים כדי לוודא שהאבוסים והשקתות נקיים ומוגנים משמש וגשם ברוב שעות היממה.</w:t>
      </w:r>
    </w:p>
    <w:p w14:paraId="4F2CA700" w14:textId="347D4AF1" w:rsidR="00211E0D" w:rsidRPr="00211E0D" w:rsidRDefault="00211E0D" w:rsidP="00BD3DEB">
      <w:pPr>
        <w:pStyle w:val="a7"/>
        <w:numPr>
          <w:ilvl w:val="0"/>
          <w:numId w:val="399"/>
        </w:numPr>
        <w:spacing w:after="0" w:line="360" w:lineRule="auto"/>
        <w:jc w:val="both"/>
        <w:rPr>
          <w:rFonts w:ascii="David" w:hAnsi="David" w:cs="David"/>
          <w:sz w:val="24"/>
          <w:szCs w:val="24"/>
        </w:rPr>
      </w:pPr>
      <w:r w:rsidRPr="00211E0D">
        <w:rPr>
          <w:rFonts w:ascii="David" w:hAnsi="David" w:cs="David"/>
          <w:sz w:val="24"/>
          <w:szCs w:val="24"/>
          <w:rtl/>
        </w:rPr>
        <w:t>בעדרי צא</w:t>
      </w:r>
      <w:r w:rsidR="00395E6F">
        <w:rPr>
          <w:rFonts w:ascii="David" w:hAnsi="David" w:cs="David"/>
          <w:sz w:val="24"/>
          <w:szCs w:val="24"/>
          <w:rtl/>
        </w:rPr>
        <w:t>ן במרעה לא תחול הוראה 4.6.4.(10</w:t>
      </w:r>
      <w:r w:rsidRPr="00211E0D">
        <w:rPr>
          <w:rFonts w:ascii="David" w:hAnsi="David" w:cs="David"/>
          <w:sz w:val="24"/>
          <w:szCs w:val="24"/>
          <w:rtl/>
        </w:rPr>
        <w:t>ג), על השקתות והאבוסים.</w:t>
      </w:r>
    </w:p>
    <w:p w14:paraId="7F0F9A44" w14:textId="77777777" w:rsidR="00211E0D" w:rsidRPr="00211E0D" w:rsidRDefault="00211E0D" w:rsidP="00BD3DEB">
      <w:pPr>
        <w:pStyle w:val="a7"/>
        <w:numPr>
          <w:ilvl w:val="0"/>
          <w:numId w:val="399"/>
        </w:numPr>
        <w:spacing w:after="0" w:line="360" w:lineRule="auto"/>
        <w:jc w:val="both"/>
        <w:rPr>
          <w:rFonts w:ascii="David" w:hAnsi="David" w:cs="David"/>
          <w:sz w:val="24"/>
          <w:szCs w:val="24"/>
        </w:rPr>
      </w:pPr>
      <w:r w:rsidRPr="00211E0D">
        <w:rPr>
          <w:rFonts w:ascii="David" w:hAnsi="David" w:cs="David"/>
          <w:sz w:val="24"/>
          <w:szCs w:val="24"/>
          <w:rtl/>
        </w:rPr>
        <w:t>השקתות תותקנה עם חיבור המאפשר מילוי מידי של מים באיכות מי שתייה לפי תקנות בריאות העם (איכותם התברואית של מי שתיה ומתקני שתיה), התשע"ג-2013.</w:t>
      </w:r>
    </w:p>
    <w:p w14:paraId="149E18CB" w14:textId="77777777" w:rsidR="00211E0D" w:rsidRPr="00211E0D" w:rsidRDefault="00211E0D" w:rsidP="00BD3DEB">
      <w:pPr>
        <w:pStyle w:val="a7"/>
        <w:numPr>
          <w:ilvl w:val="0"/>
          <w:numId w:val="399"/>
        </w:numPr>
        <w:spacing w:after="0" w:line="360" w:lineRule="auto"/>
        <w:jc w:val="both"/>
        <w:rPr>
          <w:rFonts w:ascii="David" w:hAnsi="David" w:cs="David"/>
          <w:sz w:val="24"/>
          <w:szCs w:val="24"/>
          <w:rtl/>
        </w:rPr>
      </w:pPr>
      <w:r w:rsidRPr="00211E0D">
        <w:rPr>
          <w:rFonts w:ascii="David" w:hAnsi="David" w:cs="David"/>
          <w:sz w:val="24"/>
          <w:szCs w:val="24"/>
          <w:rtl/>
        </w:rPr>
        <w:t>האבוסים יכילו מזון המותאם לסוג הצאן ובכמות מספקת לגילו ולצרכיו המיוחדים, בהתאם להנחיות המנהל או הממונה לפי חוק צער בעלי חיים.</w:t>
      </w:r>
    </w:p>
    <w:p w14:paraId="1029E16A" w14:textId="77777777" w:rsidR="00211E0D" w:rsidRPr="00211E0D" w:rsidRDefault="00211E0D" w:rsidP="00BD3DEB">
      <w:pPr>
        <w:pStyle w:val="a7"/>
        <w:numPr>
          <w:ilvl w:val="0"/>
          <w:numId w:val="385"/>
        </w:numPr>
        <w:tabs>
          <w:tab w:val="left" w:pos="935"/>
          <w:tab w:val="left" w:pos="1643"/>
        </w:tabs>
        <w:spacing w:after="0" w:line="360" w:lineRule="auto"/>
        <w:jc w:val="both"/>
        <w:rPr>
          <w:rFonts w:ascii="David" w:hAnsi="David" w:cs="David"/>
          <w:sz w:val="24"/>
          <w:szCs w:val="24"/>
        </w:rPr>
      </w:pPr>
      <w:r w:rsidRPr="00211E0D">
        <w:rPr>
          <w:rFonts w:ascii="David" w:hAnsi="David" w:cs="David"/>
          <w:sz w:val="24"/>
          <w:szCs w:val="24"/>
          <w:rtl/>
        </w:rPr>
        <w:t>מתקנים לאחסון מספוא:</w:t>
      </w:r>
    </w:p>
    <w:p w14:paraId="31B965CB" w14:textId="77777777" w:rsidR="00211E0D" w:rsidRPr="00211E0D" w:rsidRDefault="00211E0D" w:rsidP="00BD3DEB">
      <w:pPr>
        <w:pStyle w:val="a7"/>
        <w:numPr>
          <w:ilvl w:val="0"/>
          <w:numId w:val="390"/>
        </w:numPr>
        <w:tabs>
          <w:tab w:val="left" w:pos="935"/>
          <w:tab w:val="left" w:pos="1643"/>
        </w:tabs>
        <w:spacing w:after="0" w:line="360" w:lineRule="auto"/>
        <w:jc w:val="both"/>
        <w:rPr>
          <w:rFonts w:ascii="David" w:hAnsi="David" w:cs="David"/>
          <w:sz w:val="24"/>
          <w:szCs w:val="24"/>
        </w:rPr>
      </w:pPr>
      <w:r w:rsidRPr="00211E0D">
        <w:rPr>
          <w:rFonts w:ascii="David" w:hAnsi="David" w:cs="David"/>
          <w:sz w:val="24"/>
          <w:szCs w:val="24"/>
          <w:rtl/>
        </w:rPr>
        <w:t>בעל עסק ינקוט בכל האמצעים הדרושים למניעת זיהום או קלקול המספוא, וכניסת בעלי חיים ומזיקים לתאים או למתקנים המצויים בשטח העסק ושמוחזק בהם מזון המיועד להזנת צאן.</w:t>
      </w:r>
    </w:p>
    <w:p w14:paraId="3082DEC2" w14:textId="77777777" w:rsidR="00211E0D" w:rsidRPr="00211E0D" w:rsidRDefault="00211E0D" w:rsidP="00BD3DEB">
      <w:pPr>
        <w:pStyle w:val="a7"/>
        <w:numPr>
          <w:ilvl w:val="0"/>
          <w:numId w:val="385"/>
        </w:numPr>
        <w:spacing w:after="0" w:line="360" w:lineRule="auto"/>
        <w:jc w:val="both"/>
        <w:rPr>
          <w:rFonts w:ascii="David" w:hAnsi="David" w:cs="David"/>
          <w:sz w:val="24"/>
          <w:szCs w:val="24"/>
        </w:rPr>
      </w:pPr>
      <w:r w:rsidRPr="00211E0D">
        <w:rPr>
          <w:rFonts w:ascii="David" w:hAnsi="David" w:cs="David"/>
          <w:sz w:val="24"/>
          <w:szCs w:val="24"/>
          <w:rtl/>
        </w:rPr>
        <w:t>מתקני איסוף פסולת:</w:t>
      </w:r>
    </w:p>
    <w:p w14:paraId="27A8934B" w14:textId="77777777" w:rsidR="00211E0D" w:rsidRPr="00211E0D" w:rsidRDefault="00211E0D" w:rsidP="00BD3DEB">
      <w:pPr>
        <w:pStyle w:val="a7"/>
        <w:numPr>
          <w:ilvl w:val="0"/>
          <w:numId w:val="400"/>
        </w:numPr>
        <w:spacing w:after="0" w:line="360" w:lineRule="auto"/>
        <w:jc w:val="both"/>
        <w:rPr>
          <w:rFonts w:ascii="David" w:hAnsi="David" w:cs="David"/>
          <w:sz w:val="24"/>
          <w:szCs w:val="24"/>
        </w:rPr>
      </w:pPr>
      <w:r w:rsidRPr="00211E0D">
        <w:rPr>
          <w:rFonts w:ascii="David" w:hAnsi="David" w:cs="David"/>
          <w:sz w:val="24"/>
          <w:szCs w:val="24"/>
          <w:rtl/>
        </w:rPr>
        <w:t>בעסק יהיו מתקנים ייעודיים לאיסוף פסולת (להלן - מתקני איסוף) בנפח המאפשר איסוף כל הפסולת בעסק בכל עת. מתקני האיסוף יהיו אטומים באופן שימנע דליפה מתוכם וחדירת בעלי חיים לתוכם.</w:t>
      </w:r>
    </w:p>
    <w:p w14:paraId="09275D6C" w14:textId="77777777" w:rsidR="00211E0D" w:rsidRPr="00211E0D" w:rsidRDefault="00211E0D" w:rsidP="00BD3DEB">
      <w:pPr>
        <w:pStyle w:val="a7"/>
        <w:numPr>
          <w:ilvl w:val="0"/>
          <w:numId w:val="400"/>
        </w:numPr>
        <w:spacing w:after="0" w:line="360" w:lineRule="auto"/>
        <w:jc w:val="both"/>
        <w:rPr>
          <w:rFonts w:ascii="David" w:hAnsi="David" w:cs="David"/>
          <w:sz w:val="24"/>
          <w:szCs w:val="24"/>
        </w:rPr>
      </w:pPr>
      <w:r w:rsidRPr="00211E0D">
        <w:rPr>
          <w:rFonts w:ascii="David" w:hAnsi="David" w:cs="David"/>
          <w:sz w:val="24"/>
          <w:szCs w:val="24"/>
          <w:rtl/>
        </w:rPr>
        <w:t>בעל העסק ינקוט את כל האמצעים הדרושים לפינוי תכולת מתקני האיסוף.</w:t>
      </w:r>
    </w:p>
    <w:p w14:paraId="46379C0D" w14:textId="77777777" w:rsidR="00211E0D" w:rsidRPr="00211E0D" w:rsidRDefault="00211E0D" w:rsidP="00BD3DEB">
      <w:pPr>
        <w:pStyle w:val="a7"/>
        <w:numPr>
          <w:ilvl w:val="0"/>
          <w:numId w:val="400"/>
        </w:numPr>
        <w:spacing w:after="0" w:line="360" w:lineRule="auto"/>
        <w:jc w:val="both"/>
        <w:rPr>
          <w:rFonts w:ascii="David" w:hAnsi="David" w:cs="David"/>
          <w:sz w:val="24"/>
          <w:szCs w:val="24"/>
        </w:rPr>
      </w:pPr>
      <w:r w:rsidRPr="00211E0D">
        <w:rPr>
          <w:rFonts w:ascii="David" w:hAnsi="David" w:cs="David"/>
          <w:sz w:val="24"/>
          <w:szCs w:val="24"/>
          <w:rtl/>
        </w:rPr>
        <w:t>פסולת רפואית תופנה למתקן שאושר לפי כל דין לפינוי פסולת רפואית כאמור בתקנה 7 לתקנות בריאות העם (טיפול בפסולת במוסדות רפואיים), התשנ"ז-1997.</w:t>
      </w:r>
    </w:p>
    <w:p w14:paraId="5E6A71D1" w14:textId="77777777" w:rsidR="00211E0D" w:rsidRPr="00211E0D" w:rsidRDefault="00211E0D" w:rsidP="00BD3DEB">
      <w:pPr>
        <w:pStyle w:val="a7"/>
        <w:numPr>
          <w:ilvl w:val="0"/>
          <w:numId w:val="385"/>
        </w:numPr>
        <w:spacing w:after="0" w:line="360" w:lineRule="auto"/>
        <w:jc w:val="both"/>
        <w:rPr>
          <w:rFonts w:ascii="David" w:hAnsi="David" w:cs="David"/>
          <w:sz w:val="24"/>
          <w:szCs w:val="24"/>
        </w:rPr>
      </w:pPr>
      <w:r w:rsidRPr="00211E0D">
        <w:rPr>
          <w:rFonts w:ascii="David" w:hAnsi="David" w:cs="David"/>
          <w:sz w:val="24"/>
          <w:szCs w:val="24"/>
          <w:rtl/>
        </w:rPr>
        <w:t>בורות טבילה:</w:t>
      </w:r>
    </w:p>
    <w:p w14:paraId="349D49A0" w14:textId="77777777" w:rsidR="00211E0D" w:rsidRPr="00211E0D" w:rsidRDefault="00211E0D" w:rsidP="00BD3DEB">
      <w:pPr>
        <w:pStyle w:val="a7"/>
        <w:numPr>
          <w:ilvl w:val="0"/>
          <w:numId w:val="401"/>
        </w:numPr>
        <w:spacing w:after="0" w:line="360" w:lineRule="auto"/>
        <w:jc w:val="both"/>
        <w:rPr>
          <w:rFonts w:ascii="David" w:hAnsi="David" w:cs="David"/>
          <w:sz w:val="24"/>
          <w:szCs w:val="24"/>
        </w:rPr>
      </w:pPr>
      <w:r w:rsidRPr="00211E0D">
        <w:rPr>
          <w:rFonts w:ascii="David" w:hAnsi="David" w:cs="David"/>
          <w:sz w:val="24"/>
          <w:szCs w:val="24"/>
          <w:rtl/>
        </w:rPr>
        <w:t>לפני השער הראשי לעסק יוקמו בורות טבילה מחומרים מונעי חלחול. אורך בור הטבילה  לא יפחת מ-3 מטרים, רוחבו לא יפחת מ-4 מטרים ועומקו לא יפחת מ-35 סנטימטרים.</w:t>
      </w:r>
    </w:p>
    <w:p w14:paraId="111E4BC8" w14:textId="77777777" w:rsidR="00211E0D" w:rsidRPr="00211E0D" w:rsidRDefault="00211E0D" w:rsidP="00BD3DEB">
      <w:pPr>
        <w:pStyle w:val="a7"/>
        <w:numPr>
          <w:ilvl w:val="0"/>
          <w:numId w:val="401"/>
        </w:numPr>
        <w:spacing w:after="0" w:line="360" w:lineRule="auto"/>
        <w:jc w:val="both"/>
        <w:rPr>
          <w:rFonts w:ascii="David" w:hAnsi="David" w:cs="David"/>
          <w:sz w:val="24"/>
          <w:szCs w:val="24"/>
        </w:rPr>
      </w:pPr>
      <w:r w:rsidRPr="00211E0D">
        <w:rPr>
          <w:rFonts w:ascii="David" w:hAnsi="David" w:cs="David"/>
          <w:sz w:val="24"/>
          <w:szCs w:val="24"/>
          <w:rtl/>
        </w:rPr>
        <w:t xml:space="preserve">בסמוך לבור הטבילה יותקן ברז מים. </w:t>
      </w:r>
    </w:p>
    <w:p w14:paraId="524DE42A" w14:textId="77777777" w:rsidR="00211E0D" w:rsidRPr="00211E0D" w:rsidRDefault="00211E0D" w:rsidP="00BD3DEB">
      <w:pPr>
        <w:pStyle w:val="a7"/>
        <w:numPr>
          <w:ilvl w:val="0"/>
          <w:numId w:val="401"/>
        </w:numPr>
        <w:spacing w:after="0" w:line="360" w:lineRule="auto"/>
        <w:jc w:val="both"/>
        <w:rPr>
          <w:rFonts w:ascii="David" w:hAnsi="David" w:cs="David"/>
          <w:sz w:val="24"/>
          <w:szCs w:val="24"/>
        </w:rPr>
      </w:pPr>
      <w:r w:rsidRPr="00211E0D">
        <w:rPr>
          <w:rFonts w:ascii="David" w:hAnsi="David" w:cs="David"/>
          <w:sz w:val="24"/>
          <w:szCs w:val="24"/>
          <w:rtl/>
        </w:rPr>
        <w:t xml:space="preserve">בבור הטבילה תותקן מערכת ניקוז, שתאפשר ניקוז תכולתו ומילויו מחדש. </w:t>
      </w:r>
    </w:p>
    <w:p w14:paraId="1136F50E" w14:textId="77777777" w:rsidR="00211E0D" w:rsidRPr="00211E0D" w:rsidRDefault="00211E0D" w:rsidP="00BD3DEB">
      <w:pPr>
        <w:pStyle w:val="a7"/>
        <w:numPr>
          <w:ilvl w:val="0"/>
          <w:numId w:val="401"/>
        </w:numPr>
        <w:spacing w:after="0" w:line="360" w:lineRule="auto"/>
        <w:jc w:val="both"/>
        <w:rPr>
          <w:rFonts w:ascii="David" w:hAnsi="David" w:cs="David"/>
          <w:sz w:val="24"/>
          <w:szCs w:val="24"/>
        </w:rPr>
      </w:pPr>
      <w:r w:rsidRPr="00211E0D">
        <w:rPr>
          <w:rFonts w:ascii="David" w:hAnsi="David" w:cs="David"/>
          <w:sz w:val="24"/>
          <w:szCs w:val="24"/>
          <w:rtl/>
        </w:rPr>
        <w:t>מילוי בור הטבילה יתבצע בתמיסה של חומר חיטוי שאושר על ידי המנהל ובריכוז עליו הורה.</w:t>
      </w:r>
    </w:p>
    <w:p w14:paraId="0463CCBE" w14:textId="77777777" w:rsidR="00211E0D" w:rsidRPr="00211E0D" w:rsidRDefault="00211E0D" w:rsidP="00BD3DEB">
      <w:pPr>
        <w:pStyle w:val="a7"/>
        <w:numPr>
          <w:ilvl w:val="0"/>
          <w:numId w:val="401"/>
        </w:numPr>
        <w:spacing w:after="0" w:line="360" w:lineRule="auto"/>
        <w:jc w:val="both"/>
        <w:rPr>
          <w:rFonts w:ascii="David" w:hAnsi="David" w:cs="David"/>
          <w:sz w:val="24"/>
          <w:szCs w:val="24"/>
        </w:rPr>
      </w:pPr>
      <w:r w:rsidRPr="00211E0D">
        <w:rPr>
          <w:rFonts w:ascii="David" w:hAnsi="David" w:cs="David"/>
          <w:sz w:val="24"/>
          <w:szCs w:val="24"/>
          <w:rtl/>
        </w:rPr>
        <w:t>בעסק יוחזק בכל עת חומר חיטוי שאושר על ידי המנהל בכמות מספקת להפעלת בור טבילה לכשיידרש לכך.</w:t>
      </w:r>
    </w:p>
    <w:p w14:paraId="03B24069" w14:textId="77777777" w:rsidR="00211E0D" w:rsidRPr="00211E0D" w:rsidRDefault="00211E0D" w:rsidP="00BD3DEB">
      <w:pPr>
        <w:pStyle w:val="a7"/>
        <w:numPr>
          <w:ilvl w:val="0"/>
          <w:numId w:val="401"/>
        </w:numPr>
        <w:spacing w:after="0" w:line="360" w:lineRule="auto"/>
        <w:jc w:val="both"/>
        <w:rPr>
          <w:rFonts w:ascii="David" w:hAnsi="David" w:cs="David"/>
          <w:sz w:val="24"/>
          <w:szCs w:val="24"/>
          <w:rtl/>
        </w:rPr>
      </w:pPr>
      <w:r w:rsidRPr="00211E0D">
        <w:rPr>
          <w:rFonts w:ascii="David" w:hAnsi="David" w:cs="David"/>
          <w:sz w:val="24"/>
          <w:szCs w:val="24"/>
          <w:rtl/>
        </w:rPr>
        <w:t>בעל העסק ימלא הוראות שניתנו לו מהמנהל, מרופא וטרינר ממשלתי או ממפקח, בהתאם לפקודת מחלות בעלי חיים [נוסח חדש], תשמ"ה-1985, לעניין הפעלת בורות טבילה בכניסה וביציאה מהמשק וכן בעניין הרשאות או מניעת תנועת כלי רכב מהמשק ואליו שלא דרך שערים בהם מופעלים בורות טבילה.</w:t>
      </w:r>
    </w:p>
    <w:p w14:paraId="685DB623" w14:textId="77777777" w:rsidR="00211E0D" w:rsidRPr="00211E0D" w:rsidRDefault="00211E0D" w:rsidP="00BD3DEB">
      <w:pPr>
        <w:pStyle w:val="a7"/>
        <w:numPr>
          <w:ilvl w:val="0"/>
          <w:numId w:val="385"/>
        </w:numPr>
        <w:spacing w:after="0" w:line="360" w:lineRule="auto"/>
        <w:jc w:val="both"/>
        <w:rPr>
          <w:rFonts w:ascii="David" w:hAnsi="David" w:cs="David"/>
          <w:sz w:val="24"/>
          <w:szCs w:val="24"/>
        </w:rPr>
      </w:pPr>
      <w:r w:rsidRPr="00211E0D">
        <w:rPr>
          <w:rFonts w:ascii="David" w:hAnsi="David" w:cs="David"/>
          <w:sz w:val="24"/>
          <w:szCs w:val="24"/>
          <w:rtl/>
        </w:rPr>
        <w:t>אחסון תכשירים:</w:t>
      </w:r>
    </w:p>
    <w:p w14:paraId="6E214D2E" w14:textId="77777777" w:rsidR="00211E0D" w:rsidRPr="00211E0D" w:rsidRDefault="00211E0D" w:rsidP="00BD3DEB">
      <w:pPr>
        <w:pStyle w:val="a7"/>
        <w:numPr>
          <w:ilvl w:val="0"/>
          <w:numId w:val="402"/>
        </w:numPr>
        <w:spacing w:after="0" w:line="360" w:lineRule="auto"/>
        <w:jc w:val="both"/>
        <w:rPr>
          <w:rFonts w:ascii="David" w:hAnsi="David" w:cs="David"/>
          <w:sz w:val="24"/>
          <w:szCs w:val="24"/>
        </w:rPr>
      </w:pPr>
      <w:r w:rsidRPr="00211E0D">
        <w:rPr>
          <w:rFonts w:ascii="David" w:hAnsi="David" w:cs="David"/>
          <w:sz w:val="24"/>
          <w:szCs w:val="24"/>
          <w:rtl/>
        </w:rPr>
        <w:t>בעל העסק יחזיק בנפרד תכשירי חיטוי ניקוי והדברה מתכשירים רפואיים.</w:t>
      </w:r>
    </w:p>
    <w:p w14:paraId="0E9AD034" w14:textId="77777777" w:rsidR="00211E0D" w:rsidRPr="00211E0D" w:rsidRDefault="00211E0D" w:rsidP="00BD3DEB">
      <w:pPr>
        <w:pStyle w:val="a7"/>
        <w:numPr>
          <w:ilvl w:val="0"/>
          <w:numId w:val="402"/>
        </w:numPr>
        <w:spacing w:after="0" w:line="360" w:lineRule="auto"/>
        <w:jc w:val="both"/>
        <w:rPr>
          <w:rFonts w:ascii="David" w:hAnsi="David" w:cs="David"/>
          <w:sz w:val="24"/>
          <w:szCs w:val="24"/>
        </w:rPr>
      </w:pPr>
      <w:r w:rsidRPr="00211E0D">
        <w:rPr>
          <w:rFonts w:ascii="David" w:hAnsi="David" w:cs="David"/>
          <w:sz w:val="24"/>
          <w:szCs w:val="24"/>
          <w:rtl/>
        </w:rPr>
        <w:t>תרכיבי חיסון ותכשירים רפואיים יוחזקו בקירור בהתאם להוראות היצרן על גבי תווית האריזה המאושרת, יוחזקו , לרבות טמפרטורת הקירור.</w:t>
      </w:r>
    </w:p>
    <w:p w14:paraId="64322358" w14:textId="77777777" w:rsidR="00211E0D" w:rsidRPr="00211E0D" w:rsidRDefault="00211E0D" w:rsidP="00BD3DEB">
      <w:pPr>
        <w:pStyle w:val="a7"/>
        <w:numPr>
          <w:ilvl w:val="0"/>
          <w:numId w:val="402"/>
        </w:numPr>
        <w:spacing w:after="0" w:line="360" w:lineRule="auto"/>
        <w:jc w:val="both"/>
        <w:rPr>
          <w:rFonts w:ascii="David" w:hAnsi="David" w:cs="David"/>
          <w:sz w:val="24"/>
          <w:szCs w:val="24"/>
        </w:rPr>
      </w:pPr>
      <w:r w:rsidRPr="00211E0D">
        <w:rPr>
          <w:rFonts w:ascii="David" w:hAnsi="David" w:cs="David"/>
          <w:sz w:val="24"/>
          <w:szCs w:val="24"/>
          <w:rtl/>
        </w:rPr>
        <w:t>המקום בו מאוחסנים התכשירים יהיה סגור ונעול ובכניסה אליו יוצב שלט עליו יהיה כתוב בכתב ברור וקריא "תכשירים".</w:t>
      </w:r>
    </w:p>
    <w:p w14:paraId="7282D99B" w14:textId="77777777" w:rsidR="00211E0D" w:rsidRPr="00211E0D" w:rsidRDefault="00211E0D" w:rsidP="00BD3DEB">
      <w:pPr>
        <w:pStyle w:val="a7"/>
        <w:numPr>
          <w:ilvl w:val="0"/>
          <w:numId w:val="402"/>
        </w:numPr>
        <w:spacing w:after="0" w:line="360" w:lineRule="auto"/>
        <w:jc w:val="both"/>
        <w:rPr>
          <w:rFonts w:ascii="David" w:hAnsi="David" w:cs="David"/>
          <w:sz w:val="24"/>
          <w:szCs w:val="24"/>
        </w:rPr>
      </w:pPr>
      <w:r w:rsidRPr="00211E0D">
        <w:rPr>
          <w:rFonts w:ascii="David" w:hAnsi="David" w:cs="David"/>
          <w:sz w:val="24"/>
          <w:szCs w:val="24"/>
          <w:rtl/>
        </w:rPr>
        <w:t>לא יחזיק בעל עסק בדיר תכשיר וטרינרי מיוחד אלא לפי מרשם שנחתם בידי רופא וטרינר.</w:t>
      </w:r>
    </w:p>
    <w:p w14:paraId="20E30C11" w14:textId="77777777" w:rsidR="00211E0D" w:rsidRPr="00211E0D" w:rsidRDefault="00211E0D" w:rsidP="00BD3DEB">
      <w:pPr>
        <w:pStyle w:val="a7"/>
        <w:numPr>
          <w:ilvl w:val="0"/>
          <w:numId w:val="402"/>
        </w:numPr>
        <w:spacing w:after="0" w:line="360" w:lineRule="auto"/>
        <w:jc w:val="both"/>
        <w:rPr>
          <w:rFonts w:ascii="David" w:hAnsi="David" w:cs="David"/>
          <w:sz w:val="24"/>
          <w:szCs w:val="24"/>
        </w:rPr>
      </w:pPr>
      <w:r w:rsidRPr="00211E0D">
        <w:rPr>
          <w:rFonts w:ascii="David" w:hAnsi="David" w:cs="David"/>
          <w:sz w:val="24"/>
          <w:szCs w:val="24"/>
          <w:rtl/>
        </w:rPr>
        <w:t>לא יוחזקו בעסק חומרי חיטוי והדברה ולא יעשה בהם שימוש אלא אם יש להם תעודת רישום כהגדרתה בתקנות מחלות בעלי חיים (תכשירי חיטוי, ניקוי והדברה), התשמ"ב-1982.</w:t>
      </w:r>
    </w:p>
    <w:p w14:paraId="4152AC49" w14:textId="77777777" w:rsidR="00211E0D" w:rsidRPr="00211E0D" w:rsidRDefault="00211E0D" w:rsidP="00BD3DEB">
      <w:pPr>
        <w:pStyle w:val="a7"/>
        <w:numPr>
          <w:ilvl w:val="0"/>
          <w:numId w:val="402"/>
        </w:numPr>
        <w:spacing w:after="0" w:line="360" w:lineRule="auto"/>
        <w:jc w:val="both"/>
        <w:rPr>
          <w:rFonts w:ascii="David" w:hAnsi="David" w:cs="David"/>
          <w:sz w:val="24"/>
          <w:szCs w:val="24"/>
          <w:rtl/>
        </w:rPr>
      </w:pPr>
      <w:r w:rsidRPr="00211E0D">
        <w:rPr>
          <w:rFonts w:ascii="David" w:hAnsi="David" w:cs="David"/>
          <w:sz w:val="24"/>
          <w:szCs w:val="24"/>
          <w:rtl/>
        </w:rPr>
        <w:t>לא יוחזקו בעסק מזון ומשקאות במקרר או במקומות בהם מוחזקים תכשירים.</w:t>
      </w:r>
    </w:p>
    <w:p w14:paraId="1BA84AA2" w14:textId="77777777" w:rsidR="00211E0D" w:rsidRPr="00211E0D" w:rsidRDefault="00211E0D" w:rsidP="00BD3DEB">
      <w:pPr>
        <w:pStyle w:val="a7"/>
        <w:numPr>
          <w:ilvl w:val="0"/>
          <w:numId w:val="385"/>
        </w:numPr>
        <w:tabs>
          <w:tab w:val="left" w:pos="935"/>
        </w:tabs>
        <w:spacing w:after="0" w:line="360" w:lineRule="auto"/>
        <w:jc w:val="both"/>
        <w:rPr>
          <w:rFonts w:ascii="David" w:hAnsi="David" w:cs="David"/>
          <w:sz w:val="24"/>
          <w:szCs w:val="24"/>
        </w:rPr>
      </w:pPr>
      <w:r w:rsidRPr="00211E0D">
        <w:rPr>
          <w:rFonts w:ascii="David" w:hAnsi="David" w:cs="David"/>
          <w:sz w:val="24"/>
          <w:szCs w:val="24"/>
          <w:rtl/>
        </w:rPr>
        <w:t>מכון חליבה:</w:t>
      </w:r>
    </w:p>
    <w:p w14:paraId="2243E1B9" w14:textId="77777777" w:rsidR="00211E0D" w:rsidRPr="00211E0D" w:rsidRDefault="00211E0D" w:rsidP="00BD3DEB">
      <w:pPr>
        <w:pStyle w:val="a7"/>
        <w:numPr>
          <w:ilvl w:val="0"/>
          <w:numId w:val="391"/>
        </w:numPr>
        <w:tabs>
          <w:tab w:val="left" w:pos="935"/>
        </w:tabs>
        <w:spacing w:after="0" w:line="360" w:lineRule="auto"/>
        <w:jc w:val="both"/>
        <w:rPr>
          <w:rFonts w:ascii="David" w:hAnsi="David" w:cs="David"/>
          <w:sz w:val="24"/>
          <w:szCs w:val="24"/>
        </w:rPr>
      </w:pPr>
      <w:r w:rsidRPr="00211E0D">
        <w:rPr>
          <w:rFonts w:ascii="David" w:hAnsi="David" w:cs="David"/>
          <w:sz w:val="24"/>
          <w:szCs w:val="24"/>
          <w:rtl/>
        </w:rPr>
        <w:t>בעסק שבו מוחזק צאן לצורך ייצור חלב יהיה מבנה המיועד לחליבת הצאן (להלן: "מכון חליבה").</w:t>
      </w:r>
    </w:p>
    <w:p w14:paraId="21374AE1" w14:textId="77777777" w:rsidR="00211E0D" w:rsidRPr="00211E0D" w:rsidRDefault="00211E0D" w:rsidP="00BD3DEB">
      <w:pPr>
        <w:pStyle w:val="a7"/>
        <w:numPr>
          <w:ilvl w:val="0"/>
          <w:numId w:val="391"/>
        </w:numPr>
        <w:tabs>
          <w:tab w:val="left" w:pos="935"/>
        </w:tabs>
        <w:spacing w:after="0" w:line="360" w:lineRule="auto"/>
        <w:jc w:val="both"/>
        <w:rPr>
          <w:rFonts w:ascii="David" w:hAnsi="David" w:cs="David"/>
          <w:sz w:val="24"/>
          <w:szCs w:val="24"/>
        </w:rPr>
      </w:pPr>
      <w:r w:rsidRPr="00211E0D">
        <w:rPr>
          <w:rFonts w:ascii="David" w:hAnsi="David" w:cs="David"/>
          <w:sz w:val="24"/>
          <w:szCs w:val="24"/>
          <w:rtl/>
        </w:rPr>
        <w:t>במכון החליבה יותקנו ברזי מים חמים וקרים באיכות מי שתיה וכיורים לצורך שטיפה וחיטוי כלים וציוד, לרבות מערכת החליבה.</w:t>
      </w:r>
    </w:p>
    <w:p w14:paraId="614056F4" w14:textId="77777777" w:rsidR="00211E0D" w:rsidRPr="00211E0D" w:rsidRDefault="00211E0D" w:rsidP="00BD3DEB">
      <w:pPr>
        <w:pStyle w:val="a7"/>
        <w:numPr>
          <w:ilvl w:val="0"/>
          <w:numId w:val="391"/>
        </w:numPr>
        <w:tabs>
          <w:tab w:val="left" w:pos="935"/>
        </w:tabs>
        <w:spacing w:after="0" w:line="360" w:lineRule="auto"/>
        <w:jc w:val="both"/>
        <w:rPr>
          <w:rFonts w:ascii="David" w:hAnsi="David" w:cs="David"/>
          <w:sz w:val="24"/>
          <w:szCs w:val="24"/>
        </w:rPr>
      </w:pPr>
      <w:r w:rsidRPr="00211E0D">
        <w:rPr>
          <w:rFonts w:ascii="David" w:hAnsi="David" w:cs="David"/>
          <w:sz w:val="24"/>
          <w:szCs w:val="24"/>
          <w:rtl/>
        </w:rPr>
        <w:t>במכון החליבה יותקן מיכל לאחסון חלב בקירור בביתן או בחדר נפרד.</w:t>
      </w:r>
    </w:p>
    <w:p w14:paraId="7C54B7D6" w14:textId="77777777" w:rsidR="00211E0D" w:rsidRPr="00211E0D" w:rsidRDefault="00211E0D" w:rsidP="00BD3DEB">
      <w:pPr>
        <w:pStyle w:val="a7"/>
        <w:numPr>
          <w:ilvl w:val="0"/>
          <w:numId w:val="391"/>
        </w:numPr>
        <w:tabs>
          <w:tab w:val="left" w:pos="935"/>
        </w:tabs>
        <w:spacing w:after="0" w:line="360" w:lineRule="auto"/>
        <w:jc w:val="both"/>
        <w:rPr>
          <w:rFonts w:ascii="David" w:hAnsi="David" w:cs="David"/>
          <w:sz w:val="24"/>
          <w:szCs w:val="24"/>
        </w:rPr>
      </w:pPr>
      <w:r w:rsidRPr="00211E0D">
        <w:rPr>
          <w:rFonts w:ascii="David" w:hAnsi="David" w:cs="David"/>
          <w:sz w:val="24"/>
          <w:szCs w:val="24"/>
          <w:rtl/>
        </w:rPr>
        <w:t>לא יחלוב אדם צאן ולא יבצע פעולות לקראת חליבה אלא אם מכון החליבה ומתקני החליבה נקיים.</w:t>
      </w:r>
    </w:p>
    <w:p w14:paraId="591D8DD8" w14:textId="77777777" w:rsidR="00211E0D" w:rsidRPr="00211E0D" w:rsidRDefault="00211E0D" w:rsidP="00BD3DEB">
      <w:pPr>
        <w:pStyle w:val="a7"/>
        <w:numPr>
          <w:ilvl w:val="0"/>
          <w:numId w:val="391"/>
        </w:numPr>
        <w:tabs>
          <w:tab w:val="left" w:pos="935"/>
        </w:tabs>
        <w:spacing w:after="0" w:line="360" w:lineRule="auto"/>
        <w:jc w:val="both"/>
        <w:rPr>
          <w:rFonts w:ascii="David" w:hAnsi="David" w:cs="David"/>
          <w:sz w:val="24"/>
          <w:szCs w:val="24"/>
        </w:rPr>
      </w:pPr>
      <w:r w:rsidRPr="00211E0D">
        <w:rPr>
          <w:rFonts w:ascii="David" w:hAnsi="David" w:cs="David"/>
          <w:sz w:val="24"/>
          <w:szCs w:val="24"/>
          <w:rtl/>
        </w:rPr>
        <w:t>לא יחלוב אדם צאן נגוע או חשוד כנגוע במחלה מידבקת, כגון שחפת, ברוצלוזיס או דלקת עטין פעילה.</w:t>
      </w:r>
    </w:p>
    <w:p w14:paraId="5DD7701C" w14:textId="77777777" w:rsidR="00211E0D" w:rsidRPr="00211E0D" w:rsidRDefault="00211E0D" w:rsidP="00BD3DEB">
      <w:pPr>
        <w:pStyle w:val="a7"/>
        <w:numPr>
          <w:ilvl w:val="0"/>
          <w:numId w:val="391"/>
        </w:numPr>
        <w:tabs>
          <w:tab w:val="left" w:pos="935"/>
        </w:tabs>
        <w:spacing w:after="0" w:line="360" w:lineRule="auto"/>
        <w:jc w:val="both"/>
        <w:rPr>
          <w:rFonts w:ascii="David" w:hAnsi="David" w:cs="David"/>
          <w:sz w:val="24"/>
          <w:szCs w:val="24"/>
        </w:rPr>
      </w:pPr>
      <w:r w:rsidRPr="00211E0D">
        <w:rPr>
          <w:rFonts w:ascii="David" w:hAnsi="David" w:cs="David"/>
          <w:sz w:val="24"/>
          <w:szCs w:val="24"/>
          <w:rtl/>
        </w:rPr>
        <w:t>לא יחלוב אדם צאן אם אותו אדם סובל ממחלה מדבקת, מחלת מעיים, מחלת עור או מחתכים מוגלתיים פתוחים.</w:t>
      </w:r>
    </w:p>
    <w:p w14:paraId="2CF4B771" w14:textId="77777777" w:rsidR="00211E0D" w:rsidRPr="00211E0D" w:rsidRDefault="00211E0D" w:rsidP="00BD3DEB">
      <w:pPr>
        <w:pStyle w:val="a7"/>
        <w:numPr>
          <w:ilvl w:val="0"/>
          <w:numId w:val="391"/>
        </w:numPr>
        <w:tabs>
          <w:tab w:val="left" w:pos="935"/>
        </w:tabs>
        <w:spacing w:after="0" w:line="360" w:lineRule="auto"/>
        <w:jc w:val="both"/>
        <w:rPr>
          <w:rFonts w:ascii="David" w:hAnsi="David" w:cs="David"/>
          <w:sz w:val="24"/>
          <w:szCs w:val="24"/>
        </w:rPr>
      </w:pPr>
      <w:r w:rsidRPr="00211E0D">
        <w:rPr>
          <w:rFonts w:ascii="David" w:hAnsi="David" w:cs="David"/>
          <w:sz w:val="24"/>
          <w:szCs w:val="24"/>
          <w:rtl/>
        </w:rPr>
        <w:t>בסיום כל חליבה ינקה בעל העסק את מכון החליבה ומתקני החליבה.</w:t>
      </w:r>
    </w:p>
    <w:p w14:paraId="432E38A7" w14:textId="77777777" w:rsidR="00211E0D" w:rsidRPr="00211E0D" w:rsidRDefault="00211E0D" w:rsidP="00BD3DEB">
      <w:pPr>
        <w:pStyle w:val="a7"/>
        <w:numPr>
          <w:ilvl w:val="0"/>
          <w:numId w:val="391"/>
        </w:numPr>
        <w:tabs>
          <w:tab w:val="left" w:pos="935"/>
        </w:tabs>
        <w:spacing w:after="0" w:line="360" w:lineRule="auto"/>
        <w:jc w:val="both"/>
        <w:rPr>
          <w:rFonts w:ascii="David" w:hAnsi="David" w:cs="David"/>
          <w:sz w:val="24"/>
          <w:szCs w:val="24"/>
        </w:rPr>
      </w:pPr>
      <w:r w:rsidRPr="00211E0D">
        <w:rPr>
          <w:rFonts w:ascii="David" w:hAnsi="David" w:cs="David"/>
          <w:sz w:val="24"/>
          <w:szCs w:val="24"/>
          <w:rtl/>
        </w:rPr>
        <w:t>כל המכלים, הציוד והכלים הרב פעמיים המשמשים בטיפול, באחסון ובהובלה של חלב יהיו עשויים מחומרים חלקים, עמידים, לא סופגים ולא רעילים וייבנו, כך שניתן יהיה לנקותם בקלות, כדלקמן:</w:t>
      </w:r>
    </w:p>
    <w:p w14:paraId="5F4026E6" w14:textId="77777777" w:rsidR="00211E0D" w:rsidRPr="00211E0D" w:rsidRDefault="00211E0D" w:rsidP="00BD3DEB">
      <w:pPr>
        <w:pStyle w:val="a7"/>
        <w:numPr>
          <w:ilvl w:val="0"/>
          <w:numId w:val="392"/>
        </w:numPr>
        <w:tabs>
          <w:tab w:val="left" w:pos="935"/>
        </w:tabs>
        <w:spacing w:after="0" w:line="360" w:lineRule="auto"/>
        <w:jc w:val="both"/>
        <w:rPr>
          <w:rFonts w:ascii="David" w:hAnsi="David" w:cs="David"/>
          <w:sz w:val="24"/>
          <w:szCs w:val="24"/>
        </w:rPr>
      </w:pPr>
      <w:r w:rsidRPr="00211E0D">
        <w:rPr>
          <w:rFonts w:ascii="David" w:hAnsi="David" w:cs="David"/>
          <w:sz w:val="24"/>
          <w:szCs w:val="24"/>
          <w:rtl/>
        </w:rPr>
        <w:t>פלדת אל חלד בהתאם לאשור הרשות המוסמכת.</w:t>
      </w:r>
    </w:p>
    <w:p w14:paraId="3B21234A" w14:textId="77777777" w:rsidR="00211E0D" w:rsidRPr="00211E0D" w:rsidRDefault="00211E0D" w:rsidP="00BD3DEB">
      <w:pPr>
        <w:pStyle w:val="a7"/>
        <w:numPr>
          <w:ilvl w:val="0"/>
          <w:numId w:val="392"/>
        </w:numPr>
        <w:tabs>
          <w:tab w:val="left" w:pos="935"/>
        </w:tabs>
        <w:spacing w:after="0" w:line="360" w:lineRule="auto"/>
        <w:jc w:val="both"/>
        <w:rPr>
          <w:rFonts w:ascii="David" w:hAnsi="David" w:cs="David"/>
          <w:sz w:val="24"/>
          <w:szCs w:val="24"/>
        </w:rPr>
      </w:pPr>
      <w:r w:rsidRPr="00211E0D">
        <w:rPr>
          <w:rFonts w:ascii="David" w:hAnsi="David" w:cs="David"/>
          <w:sz w:val="24"/>
          <w:szCs w:val="24"/>
          <w:rtl/>
        </w:rPr>
        <w:t>מתכת בלתי רעילה ועמידה בפני התכלות דומה או.</w:t>
      </w:r>
    </w:p>
    <w:p w14:paraId="0153B0A4" w14:textId="77777777" w:rsidR="00211E0D" w:rsidRPr="00211E0D" w:rsidRDefault="00211E0D" w:rsidP="00BD3DEB">
      <w:pPr>
        <w:pStyle w:val="a7"/>
        <w:numPr>
          <w:ilvl w:val="0"/>
          <w:numId w:val="392"/>
        </w:numPr>
        <w:tabs>
          <w:tab w:val="left" w:pos="935"/>
        </w:tabs>
        <w:spacing w:after="0" w:line="360" w:lineRule="auto"/>
        <w:jc w:val="both"/>
        <w:rPr>
          <w:rFonts w:ascii="David" w:hAnsi="David" w:cs="David"/>
          <w:sz w:val="24"/>
          <w:szCs w:val="24"/>
          <w:rtl/>
        </w:rPr>
      </w:pPr>
      <w:r w:rsidRPr="00211E0D">
        <w:rPr>
          <w:rFonts w:ascii="David" w:hAnsi="David" w:cs="David"/>
          <w:sz w:val="24"/>
          <w:szCs w:val="24"/>
          <w:rtl/>
        </w:rPr>
        <w:t>זכוכית חסינת אש או פלסטיק או גומי וחומרים דמויי גומי.</w:t>
      </w:r>
    </w:p>
    <w:p w14:paraId="02AC467E" w14:textId="77777777" w:rsidR="00211E0D" w:rsidRPr="00211E0D" w:rsidRDefault="00211E0D" w:rsidP="00BD3DEB">
      <w:pPr>
        <w:pStyle w:val="a7"/>
        <w:numPr>
          <w:ilvl w:val="0"/>
          <w:numId w:val="391"/>
        </w:numPr>
        <w:tabs>
          <w:tab w:val="left" w:pos="935"/>
          <w:tab w:val="left" w:pos="2494"/>
          <w:tab w:val="left" w:pos="2636"/>
        </w:tabs>
        <w:spacing w:after="0" w:line="360" w:lineRule="auto"/>
        <w:jc w:val="both"/>
        <w:rPr>
          <w:rFonts w:ascii="David" w:hAnsi="David" w:cs="David"/>
          <w:sz w:val="24"/>
          <w:szCs w:val="24"/>
        </w:rPr>
      </w:pPr>
      <w:r w:rsidRPr="00211E0D">
        <w:rPr>
          <w:rFonts w:ascii="David" w:hAnsi="David" w:cs="David"/>
          <w:sz w:val="24"/>
          <w:szCs w:val="24"/>
          <w:rtl/>
        </w:rPr>
        <w:t>כל המכלים, הציוד והכלים הרב פעמיים כאמור בסעיף 4.6.4.(15ח), יוחלפו בהתאם להוראות היצרן.</w:t>
      </w:r>
    </w:p>
    <w:p w14:paraId="26190B1F" w14:textId="77777777" w:rsidR="00211E0D" w:rsidRPr="00211E0D" w:rsidRDefault="00211E0D" w:rsidP="00BD3DEB">
      <w:pPr>
        <w:pStyle w:val="a7"/>
        <w:numPr>
          <w:ilvl w:val="0"/>
          <w:numId w:val="391"/>
        </w:numPr>
        <w:tabs>
          <w:tab w:val="left" w:pos="935"/>
          <w:tab w:val="left" w:pos="2494"/>
          <w:tab w:val="left" w:pos="2636"/>
        </w:tabs>
        <w:spacing w:after="0" w:line="360" w:lineRule="auto"/>
        <w:jc w:val="both"/>
        <w:rPr>
          <w:rFonts w:ascii="David" w:hAnsi="David" w:cs="David"/>
          <w:sz w:val="24"/>
          <w:szCs w:val="24"/>
        </w:rPr>
      </w:pPr>
      <w:r w:rsidRPr="00211E0D">
        <w:rPr>
          <w:rFonts w:ascii="David" w:hAnsi="David" w:cs="David"/>
          <w:sz w:val="24"/>
          <w:szCs w:val="24"/>
          <w:rtl/>
        </w:rPr>
        <w:t>בעל העסק יתעד תחזוקה שוטפת של כל ציוד מכון החליבה וישמור את התיעוד למשך שנה לפחות.</w:t>
      </w:r>
    </w:p>
    <w:p w14:paraId="29CC5DD8" w14:textId="77777777" w:rsidR="00211E0D" w:rsidRPr="00211E0D" w:rsidRDefault="00211E0D" w:rsidP="00BD3DEB">
      <w:pPr>
        <w:pStyle w:val="a7"/>
        <w:numPr>
          <w:ilvl w:val="0"/>
          <w:numId w:val="391"/>
        </w:numPr>
        <w:tabs>
          <w:tab w:val="left" w:pos="935"/>
          <w:tab w:val="left" w:pos="2494"/>
          <w:tab w:val="left" w:pos="2636"/>
        </w:tabs>
        <w:spacing w:after="0" w:line="360" w:lineRule="auto"/>
        <w:jc w:val="both"/>
        <w:rPr>
          <w:rFonts w:ascii="David" w:hAnsi="David" w:cs="David"/>
          <w:sz w:val="24"/>
          <w:szCs w:val="24"/>
        </w:rPr>
      </w:pPr>
      <w:r w:rsidRPr="00211E0D">
        <w:rPr>
          <w:rFonts w:ascii="David" w:hAnsi="David" w:cs="David"/>
          <w:sz w:val="24"/>
          <w:szCs w:val="24"/>
          <w:rtl/>
        </w:rPr>
        <w:t>בפריטי ציוד שנועדו לשימוש חד פעמי לא ייעשה שימוש חוזר.</w:t>
      </w:r>
    </w:p>
    <w:p w14:paraId="2038EDCB" w14:textId="77777777" w:rsidR="00211E0D" w:rsidRPr="00211E0D" w:rsidRDefault="00211E0D" w:rsidP="00BD3DEB">
      <w:pPr>
        <w:pStyle w:val="a7"/>
        <w:numPr>
          <w:ilvl w:val="0"/>
          <w:numId w:val="391"/>
        </w:numPr>
        <w:tabs>
          <w:tab w:val="left" w:pos="935"/>
          <w:tab w:val="left" w:pos="2494"/>
          <w:tab w:val="left" w:pos="2636"/>
        </w:tabs>
        <w:spacing w:after="0" w:line="360" w:lineRule="auto"/>
        <w:jc w:val="both"/>
        <w:rPr>
          <w:rFonts w:ascii="David" w:hAnsi="David" w:cs="David"/>
          <w:sz w:val="24"/>
          <w:szCs w:val="24"/>
        </w:rPr>
      </w:pPr>
      <w:r w:rsidRPr="00211E0D">
        <w:rPr>
          <w:rFonts w:ascii="David" w:hAnsi="David" w:cs="David"/>
          <w:sz w:val="24"/>
          <w:szCs w:val="24"/>
          <w:rtl/>
        </w:rPr>
        <w:t>כל החיבורים במכלים, בציוד ובכלים אלו יהיו חלקים ונקיים משקעים, סדקים או בליטות.</w:t>
      </w:r>
    </w:p>
    <w:p w14:paraId="43073710" w14:textId="77777777" w:rsidR="00211E0D" w:rsidRPr="00211E0D" w:rsidRDefault="00211E0D" w:rsidP="00BD3DEB">
      <w:pPr>
        <w:pStyle w:val="a7"/>
        <w:numPr>
          <w:ilvl w:val="0"/>
          <w:numId w:val="391"/>
        </w:numPr>
        <w:tabs>
          <w:tab w:val="left" w:pos="935"/>
          <w:tab w:val="left" w:pos="2494"/>
          <w:tab w:val="left" w:pos="2636"/>
        </w:tabs>
        <w:spacing w:after="0" w:line="360" w:lineRule="auto"/>
        <w:jc w:val="both"/>
        <w:rPr>
          <w:rFonts w:ascii="David" w:hAnsi="David" w:cs="David"/>
          <w:sz w:val="24"/>
          <w:szCs w:val="24"/>
        </w:rPr>
      </w:pPr>
      <w:r w:rsidRPr="00211E0D">
        <w:rPr>
          <w:rFonts w:ascii="David" w:hAnsi="David" w:cs="David"/>
          <w:sz w:val="24"/>
          <w:szCs w:val="24"/>
          <w:rtl/>
        </w:rPr>
        <w:t>במכון החליבה תותקן מערכת שטיפה מסועפת לכל חלקי הצנרת ומיכל החלב. המערכת תאפשר שטיפה  וניקיון באופן מכני, ידני או אוטומטי של כל הציוד וחלקיו לאחר כל ריקון.</w:t>
      </w:r>
    </w:p>
    <w:p w14:paraId="06D82663" w14:textId="77777777" w:rsidR="00211E0D" w:rsidRPr="00211E0D" w:rsidRDefault="00211E0D" w:rsidP="00BD3DEB">
      <w:pPr>
        <w:pStyle w:val="a7"/>
        <w:numPr>
          <w:ilvl w:val="0"/>
          <w:numId w:val="391"/>
        </w:numPr>
        <w:tabs>
          <w:tab w:val="left" w:pos="935"/>
          <w:tab w:val="left" w:pos="2494"/>
          <w:tab w:val="left" w:pos="2636"/>
        </w:tabs>
        <w:spacing w:after="0" w:line="360" w:lineRule="auto"/>
        <w:jc w:val="both"/>
        <w:rPr>
          <w:rFonts w:ascii="David" w:hAnsi="David" w:cs="David"/>
          <w:sz w:val="24"/>
          <w:szCs w:val="24"/>
        </w:rPr>
      </w:pPr>
      <w:r w:rsidRPr="00211E0D">
        <w:rPr>
          <w:rFonts w:ascii="David" w:hAnsi="David" w:cs="David"/>
          <w:sz w:val="24"/>
          <w:szCs w:val="24"/>
          <w:rtl/>
        </w:rPr>
        <w:t>לשם אחסון ציוד וחומרי ניקוי וחיטוי של מכון החליבה, יותקן מחסן ייעודי, המותאם בגודלו לצרכי משק החלב לכמות הצריכה החודשית, שיהיה מאוורר, נעול ומסומן בשלט "ציוד וחומרי חיטוי וניקוי".</w:t>
      </w:r>
    </w:p>
    <w:p w14:paraId="2D455D5D" w14:textId="77777777" w:rsidR="00211E0D" w:rsidRPr="00211E0D" w:rsidRDefault="00211E0D" w:rsidP="00BD3DEB">
      <w:pPr>
        <w:pStyle w:val="a7"/>
        <w:numPr>
          <w:ilvl w:val="0"/>
          <w:numId w:val="385"/>
        </w:numPr>
        <w:tabs>
          <w:tab w:val="left" w:pos="935"/>
        </w:tabs>
        <w:spacing w:after="0" w:line="360" w:lineRule="auto"/>
        <w:jc w:val="both"/>
        <w:rPr>
          <w:rFonts w:ascii="David" w:hAnsi="David" w:cs="David"/>
          <w:sz w:val="24"/>
          <w:szCs w:val="24"/>
        </w:rPr>
      </w:pPr>
      <w:r w:rsidRPr="00211E0D">
        <w:rPr>
          <w:rFonts w:ascii="David" w:hAnsi="David" w:cs="David"/>
          <w:sz w:val="24"/>
          <w:szCs w:val="24"/>
          <w:rtl/>
        </w:rPr>
        <w:t>מתקנים להעמסה ולפריקת צאן:</w:t>
      </w:r>
    </w:p>
    <w:p w14:paraId="591B7181" w14:textId="77777777" w:rsidR="00211E0D" w:rsidRPr="00211E0D" w:rsidRDefault="00211E0D" w:rsidP="00BD3DEB">
      <w:pPr>
        <w:pStyle w:val="a7"/>
        <w:numPr>
          <w:ilvl w:val="0"/>
          <w:numId w:val="403"/>
        </w:numPr>
        <w:spacing w:after="0" w:line="360" w:lineRule="auto"/>
        <w:jc w:val="both"/>
        <w:rPr>
          <w:rFonts w:ascii="David" w:hAnsi="David" w:cs="David"/>
          <w:sz w:val="24"/>
          <w:szCs w:val="24"/>
        </w:rPr>
      </w:pPr>
      <w:r w:rsidRPr="00211E0D">
        <w:rPr>
          <w:rFonts w:ascii="David" w:hAnsi="David" w:cs="David"/>
          <w:sz w:val="24"/>
          <w:szCs w:val="24"/>
          <w:rtl/>
        </w:rPr>
        <w:t xml:space="preserve">איסוף, טעינה לרכב ופריקה מרכב של צאן יתבצעו רק בקיום התנאים הבאים: </w:t>
      </w:r>
    </w:p>
    <w:p w14:paraId="0CDE4EF6" w14:textId="63DECE7C" w:rsidR="00211E0D" w:rsidRPr="00211E0D" w:rsidRDefault="00211E0D" w:rsidP="00BD3DEB">
      <w:pPr>
        <w:pStyle w:val="a7"/>
        <w:numPr>
          <w:ilvl w:val="0"/>
          <w:numId w:val="404"/>
        </w:numPr>
        <w:spacing w:after="0" w:line="360" w:lineRule="auto"/>
        <w:jc w:val="both"/>
        <w:rPr>
          <w:rFonts w:ascii="David" w:hAnsi="David" w:cs="David"/>
          <w:sz w:val="24"/>
          <w:szCs w:val="24"/>
        </w:rPr>
      </w:pPr>
      <w:r w:rsidRPr="00211E0D">
        <w:rPr>
          <w:rFonts w:ascii="David" w:hAnsi="David" w:cs="David"/>
          <w:sz w:val="24"/>
          <w:szCs w:val="24"/>
          <w:rtl/>
        </w:rPr>
        <w:t xml:space="preserve">בעל העסק לא יוציא מהעסק צאן אלא אם קיבל לכך  היתר בכתב מאת רופא וטרינר ממשלתי </w:t>
      </w:r>
      <w:r w:rsidRPr="0052392A">
        <w:rPr>
          <w:rFonts w:ascii="David" w:hAnsi="David" w:cs="David"/>
          <w:sz w:val="24"/>
          <w:szCs w:val="24"/>
          <w:rtl/>
        </w:rPr>
        <w:t>בהתאם לתקנות מחלות בעלי חיים (הסדרת תנועת בעלי חיים בישראל), תשמ"ב-1982 ותקנות מחלות בעלי חיים (סימון צאן), תשל"ט-1978.</w:t>
      </w:r>
    </w:p>
    <w:p w14:paraId="4787F8D3" w14:textId="77777777" w:rsidR="00211E0D" w:rsidRPr="00211E0D" w:rsidRDefault="00211E0D" w:rsidP="00BD3DEB">
      <w:pPr>
        <w:pStyle w:val="a7"/>
        <w:spacing w:after="0" w:line="360" w:lineRule="auto"/>
        <w:ind w:left="1800"/>
        <w:jc w:val="both"/>
        <w:rPr>
          <w:rFonts w:ascii="David" w:hAnsi="David" w:cs="David"/>
          <w:sz w:val="24"/>
          <w:szCs w:val="24"/>
        </w:rPr>
      </w:pPr>
      <w:r w:rsidRPr="00211E0D">
        <w:rPr>
          <w:rFonts w:ascii="David" w:hAnsi="David" w:cs="David"/>
          <w:sz w:val="24"/>
          <w:szCs w:val="24"/>
          <w:rtl/>
        </w:rPr>
        <w:t xml:space="preserve"> ההיתר האמור יכלול פירוט האמצעים המכניים, הנסיבות והנימוקים לאישור השימוש בהם, ככל שהם נדרשים.</w:t>
      </w:r>
    </w:p>
    <w:p w14:paraId="46619F1A" w14:textId="77777777" w:rsidR="00211E0D" w:rsidRPr="00211E0D" w:rsidRDefault="00211E0D" w:rsidP="00BD3DEB">
      <w:pPr>
        <w:pStyle w:val="a7"/>
        <w:numPr>
          <w:ilvl w:val="0"/>
          <w:numId w:val="404"/>
        </w:numPr>
        <w:spacing w:after="0" w:line="360" w:lineRule="auto"/>
        <w:jc w:val="both"/>
        <w:rPr>
          <w:rFonts w:ascii="David" w:hAnsi="David" w:cs="David"/>
          <w:sz w:val="24"/>
          <w:szCs w:val="24"/>
        </w:rPr>
      </w:pPr>
      <w:r w:rsidRPr="00211E0D">
        <w:rPr>
          <w:rFonts w:ascii="David" w:hAnsi="David" w:cs="David"/>
          <w:sz w:val="24"/>
          <w:szCs w:val="24"/>
          <w:rtl/>
        </w:rPr>
        <w:t>הכבש (רמפה) ומשטח ההעמסה או הפריקה המיועד למעבר צאן לצורך איסופו, העמסתו ופריקתו בנוי או מרופד באופן שמונע החלקה של הצאן, נפילתו או פגיעה אחרת בו, וכן באופן שמאפשר ניקויים וחיטויים.</w:t>
      </w:r>
    </w:p>
    <w:p w14:paraId="2A218A3A" w14:textId="77777777" w:rsidR="00211E0D" w:rsidRPr="00211E0D" w:rsidRDefault="00211E0D" w:rsidP="00BD3DEB">
      <w:pPr>
        <w:pStyle w:val="a7"/>
        <w:numPr>
          <w:ilvl w:val="0"/>
          <w:numId w:val="404"/>
        </w:numPr>
        <w:spacing w:after="0" w:line="360" w:lineRule="auto"/>
        <w:jc w:val="both"/>
        <w:rPr>
          <w:rFonts w:ascii="David" w:hAnsi="David" w:cs="David"/>
          <w:sz w:val="24"/>
          <w:szCs w:val="24"/>
        </w:rPr>
      </w:pPr>
      <w:r w:rsidRPr="00211E0D">
        <w:rPr>
          <w:rFonts w:ascii="David" w:hAnsi="David" w:cs="David"/>
          <w:sz w:val="24"/>
          <w:szCs w:val="24"/>
          <w:rtl/>
        </w:rPr>
        <w:t>במידה והכבש משופע, השיפוע לא יהיה תלול יותר מ-26 מעלות במטרה למנוע החלקתו של הצאן.</w:t>
      </w:r>
    </w:p>
    <w:p w14:paraId="63C0AE7B" w14:textId="77777777" w:rsidR="00211E0D" w:rsidRPr="00211E0D" w:rsidRDefault="00211E0D" w:rsidP="00BD3DEB">
      <w:pPr>
        <w:pStyle w:val="a7"/>
        <w:numPr>
          <w:ilvl w:val="0"/>
          <w:numId w:val="404"/>
        </w:numPr>
        <w:spacing w:after="0" w:line="360" w:lineRule="auto"/>
        <w:jc w:val="both"/>
        <w:rPr>
          <w:rFonts w:ascii="David" w:hAnsi="David" w:cs="David"/>
          <w:sz w:val="24"/>
          <w:szCs w:val="24"/>
        </w:rPr>
      </w:pPr>
      <w:r w:rsidRPr="00211E0D">
        <w:rPr>
          <w:rFonts w:ascii="David" w:hAnsi="David" w:cs="David"/>
          <w:sz w:val="24"/>
          <w:szCs w:val="24"/>
          <w:rtl/>
        </w:rPr>
        <w:t>הכבש ומשטח ההעמסה או הפריקה יהיו מצוידים בדפנות חלקות ואטומות, המונעות נפילת צאן מהן והוצאת גפיים דרכן, ואשר חוסמות את שדה הראיה של צאן לצדדים באופן המבטיח שאין באפשרותו לראות דרכם.</w:t>
      </w:r>
    </w:p>
    <w:p w14:paraId="32058C86" w14:textId="52CC596F" w:rsidR="00211E0D" w:rsidRPr="00395E6F" w:rsidRDefault="00211E0D" w:rsidP="00BD3DEB">
      <w:pPr>
        <w:pStyle w:val="a7"/>
        <w:numPr>
          <w:ilvl w:val="0"/>
          <w:numId w:val="404"/>
        </w:numPr>
        <w:spacing w:after="0" w:line="360" w:lineRule="auto"/>
        <w:jc w:val="both"/>
        <w:rPr>
          <w:rFonts w:ascii="David" w:hAnsi="David" w:cs="David"/>
          <w:sz w:val="24"/>
          <w:szCs w:val="24"/>
        </w:rPr>
      </w:pPr>
      <w:r w:rsidRPr="00211E0D">
        <w:rPr>
          <w:rFonts w:ascii="David" w:hAnsi="David" w:cs="David"/>
          <w:sz w:val="24"/>
          <w:szCs w:val="24"/>
          <w:rtl/>
        </w:rPr>
        <w:t>הרכב עליו מועמס הצאן נרשם כרכב להובלת בעלי חיים, בהתאם לתקנות מחלות בעלי חיים (הסדרת תנועת בעלי חיים בישראל), התשמ"ב-1982.</w:t>
      </w:r>
    </w:p>
    <w:p w14:paraId="19ECBAF7" w14:textId="77777777" w:rsidR="00211E0D" w:rsidRPr="00211E0D" w:rsidRDefault="00211E0D" w:rsidP="00BD3DEB">
      <w:pPr>
        <w:pStyle w:val="a7"/>
        <w:numPr>
          <w:ilvl w:val="2"/>
          <w:numId w:val="337"/>
        </w:numPr>
        <w:spacing w:after="0" w:line="360" w:lineRule="auto"/>
        <w:jc w:val="both"/>
        <w:rPr>
          <w:rFonts w:ascii="David" w:eastAsia="Times New Roman" w:hAnsi="David" w:cs="David"/>
          <w:b/>
          <w:bCs/>
          <w:sz w:val="24"/>
          <w:szCs w:val="24"/>
          <w:lang w:eastAsia="he-IL"/>
        </w:rPr>
      </w:pPr>
      <w:r w:rsidRPr="00211E0D">
        <w:rPr>
          <w:rFonts w:ascii="David" w:eastAsia="Times New Roman" w:hAnsi="David" w:cs="David"/>
          <w:b/>
          <w:bCs/>
          <w:sz w:val="24"/>
          <w:szCs w:val="24"/>
          <w:rtl/>
          <w:lang w:eastAsia="he-IL"/>
        </w:rPr>
        <w:t>ניקיון וסניטציה</w:t>
      </w:r>
    </w:p>
    <w:p w14:paraId="29CD50DA" w14:textId="77777777" w:rsidR="00211E0D" w:rsidRPr="00211E0D" w:rsidRDefault="00211E0D" w:rsidP="00BD3DEB">
      <w:pPr>
        <w:pStyle w:val="a7"/>
        <w:numPr>
          <w:ilvl w:val="0"/>
          <w:numId w:val="393"/>
        </w:numPr>
        <w:spacing w:after="0" w:line="360" w:lineRule="auto"/>
        <w:jc w:val="both"/>
        <w:rPr>
          <w:rFonts w:ascii="David" w:eastAsia="Times New Roman" w:hAnsi="David" w:cs="David"/>
          <w:b/>
          <w:bCs/>
          <w:sz w:val="24"/>
          <w:szCs w:val="24"/>
          <w:lang w:eastAsia="he-IL"/>
        </w:rPr>
      </w:pPr>
      <w:r w:rsidRPr="00211E0D">
        <w:rPr>
          <w:rFonts w:ascii="David" w:hAnsi="David" w:cs="David"/>
          <w:sz w:val="24"/>
          <w:szCs w:val="24"/>
          <w:rtl/>
        </w:rPr>
        <w:t>בגמר גידול שגר וכן לאחר פינוי תא המלטה, יבצע בעל העסק ניקוי וחיטוי של המתקנים בהם  שהה הצאן.</w:t>
      </w:r>
      <w:r w:rsidRPr="00211E0D">
        <w:rPr>
          <w:rFonts w:ascii="David" w:hAnsi="David" w:cs="David"/>
          <w:sz w:val="24"/>
          <w:szCs w:val="24"/>
        </w:rPr>
        <w:t xml:space="preserve"> </w:t>
      </w:r>
    </w:p>
    <w:p w14:paraId="44A37ABC" w14:textId="77777777" w:rsidR="00211E0D" w:rsidRPr="00211E0D" w:rsidRDefault="00211E0D" w:rsidP="00BD3DEB">
      <w:pPr>
        <w:pStyle w:val="a7"/>
        <w:numPr>
          <w:ilvl w:val="0"/>
          <w:numId w:val="393"/>
        </w:numPr>
        <w:spacing w:after="0" w:line="360" w:lineRule="auto"/>
        <w:jc w:val="both"/>
        <w:rPr>
          <w:rFonts w:ascii="David" w:eastAsia="Times New Roman" w:hAnsi="David" w:cs="David"/>
          <w:b/>
          <w:bCs/>
          <w:sz w:val="24"/>
          <w:szCs w:val="24"/>
          <w:lang w:eastAsia="he-IL"/>
        </w:rPr>
      </w:pPr>
      <w:r w:rsidRPr="00211E0D">
        <w:rPr>
          <w:rFonts w:ascii="David" w:hAnsi="David" w:cs="David"/>
          <w:sz w:val="24"/>
          <w:szCs w:val="24"/>
          <w:rtl/>
        </w:rPr>
        <w:t>בעסק יותקנו מתקנים סניטריים לרחיצת ידיים לעובדים ולמבקרים, הכוללים כיורים וברזים עם מים חמים וקרים. המתקנים ימוקמו לפחות בכניסה למכון החליבה, לביתן מכל החלב, בשירותי העובדים ו/או המבקרים.</w:t>
      </w:r>
    </w:p>
    <w:p w14:paraId="4EA85956" w14:textId="77777777" w:rsidR="00211E0D" w:rsidRPr="00211E0D" w:rsidRDefault="00211E0D" w:rsidP="00BD3DEB">
      <w:pPr>
        <w:pStyle w:val="a7"/>
        <w:numPr>
          <w:ilvl w:val="0"/>
          <w:numId w:val="393"/>
        </w:numPr>
        <w:spacing w:after="0" w:line="360" w:lineRule="auto"/>
        <w:jc w:val="both"/>
        <w:rPr>
          <w:rFonts w:ascii="David" w:eastAsia="Times New Roman" w:hAnsi="David" w:cs="David"/>
          <w:b/>
          <w:bCs/>
          <w:sz w:val="24"/>
          <w:szCs w:val="24"/>
          <w:lang w:eastAsia="he-IL"/>
        </w:rPr>
      </w:pPr>
      <w:r w:rsidRPr="00211E0D">
        <w:rPr>
          <w:rFonts w:ascii="David" w:hAnsi="David" w:cs="David"/>
          <w:sz w:val="24"/>
          <w:szCs w:val="24"/>
          <w:rtl/>
        </w:rPr>
        <w:t>באזור מתקני רחיצת הידיים בעסק יהיו בכל עת  סבון, תכשירי ניקוי ומגבות היגייניות אישיות לשם שמירה על היגיינה.</w:t>
      </w:r>
    </w:p>
    <w:p w14:paraId="2B780652" w14:textId="77777777" w:rsidR="00211E0D" w:rsidRPr="00211E0D" w:rsidRDefault="00211E0D" w:rsidP="00BD3DEB">
      <w:pPr>
        <w:pStyle w:val="a7"/>
        <w:numPr>
          <w:ilvl w:val="0"/>
          <w:numId w:val="393"/>
        </w:numPr>
        <w:spacing w:after="0" w:line="360" w:lineRule="auto"/>
        <w:jc w:val="both"/>
        <w:rPr>
          <w:rFonts w:ascii="David" w:eastAsia="Times New Roman" w:hAnsi="David" w:cs="David"/>
          <w:b/>
          <w:bCs/>
          <w:sz w:val="24"/>
          <w:szCs w:val="24"/>
          <w:lang w:eastAsia="he-IL"/>
        </w:rPr>
      </w:pPr>
      <w:r w:rsidRPr="00211E0D">
        <w:rPr>
          <w:rFonts w:ascii="David" w:hAnsi="David" w:cs="David"/>
          <w:sz w:val="24"/>
          <w:szCs w:val="24"/>
          <w:rtl/>
        </w:rPr>
        <w:t>בעל העסק ידאג לניקוי פרש הצאן מהמבנים בהם מוחזקים ראשי הצאן. פינוי הפרש יעשה בהתאם להנחיות המשרד להגנת הסביבה.</w:t>
      </w:r>
    </w:p>
    <w:p w14:paraId="3697359B" w14:textId="77777777" w:rsidR="00211E0D" w:rsidRPr="00211E0D" w:rsidRDefault="00211E0D" w:rsidP="00BD3DEB">
      <w:pPr>
        <w:pStyle w:val="a7"/>
        <w:numPr>
          <w:ilvl w:val="2"/>
          <w:numId w:val="337"/>
        </w:numPr>
        <w:tabs>
          <w:tab w:val="left" w:pos="935"/>
          <w:tab w:val="left" w:pos="1643"/>
        </w:tabs>
        <w:spacing w:after="0" w:line="360" w:lineRule="auto"/>
        <w:jc w:val="both"/>
        <w:rPr>
          <w:rFonts w:ascii="David" w:hAnsi="David" w:cs="David"/>
          <w:b/>
          <w:bCs/>
          <w:sz w:val="24"/>
          <w:szCs w:val="24"/>
        </w:rPr>
      </w:pPr>
      <w:r w:rsidRPr="00211E0D">
        <w:rPr>
          <w:rFonts w:ascii="David" w:hAnsi="David" w:cs="David"/>
          <w:b/>
          <w:bCs/>
          <w:sz w:val="24"/>
          <w:szCs w:val="24"/>
          <w:rtl/>
        </w:rPr>
        <w:t>פיקוח רפואי</w:t>
      </w:r>
    </w:p>
    <w:p w14:paraId="61F04F87" w14:textId="77777777" w:rsidR="00211E0D" w:rsidRPr="00211E0D" w:rsidRDefault="00211E0D" w:rsidP="00BD3DEB">
      <w:pPr>
        <w:pStyle w:val="a7"/>
        <w:numPr>
          <w:ilvl w:val="0"/>
          <w:numId w:val="394"/>
        </w:numPr>
        <w:tabs>
          <w:tab w:val="left" w:pos="935"/>
          <w:tab w:val="left" w:pos="1643"/>
        </w:tabs>
        <w:spacing w:after="0" w:line="360" w:lineRule="auto"/>
        <w:jc w:val="both"/>
        <w:rPr>
          <w:rFonts w:ascii="David" w:hAnsi="David" w:cs="David"/>
          <w:b/>
          <w:bCs/>
          <w:sz w:val="24"/>
          <w:szCs w:val="24"/>
        </w:rPr>
      </w:pPr>
      <w:r w:rsidRPr="00211E0D">
        <w:rPr>
          <w:rFonts w:ascii="David" w:hAnsi="David" w:cs="David"/>
          <w:sz w:val="24"/>
          <w:szCs w:val="24"/>
          <w:rtl/>
        </w:rPr>
        <w:t>הצאן בעסק ייבדק  על ידי רופא וטרינר לפחות אחת לחודש.</w:t>
      </w:r>
    </w:p>
    <w:p w14:paraId="5B27CE2D" w14:textId="77777777" w:rsidR="00211E0D" w:rsidRPr="00211E0D" w:rsidRDefault="00211E0D" w:rsidP="00BD3DEB">
      <w:pPr>
        <w:pStyle w:val="a7"/>
        <w:numPr>
          <w:ilvl w:val="0"/>
          <w:numId w:val="394"/>
        </w:numPr>
        <w:tabs>
          <w:tab w:val="left" w:pos="935"/>
          <w:tab w:val="left" w:pos="1643"/>
        </w:tabs>
        <w:spacing w:after="0" w:line="360" w:lineRule="auto"/>
        <w:jc w:val="both"/>
        <w:rPr>
          <w:rFonts w:ascii="David" w:hAnsi="David" w:cs="David"/>
          <w:b/>
          <w:bCs/>
          <w:sz w:val="24"/>
          <w:szCs w:val="24"/>
        </w:rPr>
      </w:pPr>
      <w:r w:rsidRPr="00211E0D">
        <w:rPr>
          <w:rFonts w:ascii="David" w:hAnsi="David" w:cs="David"/>
          <w:sz w:val="24"/>
          <w:szCs w:val="24"/>
          <w:rtl/>
        </w:rPr>
        <w:t>כל ראש צאן הנמצא בעסק ומגלה סימני מחלה או פציעה, יטופל בהתאם להוראות הרופא הווטרינר.</w:t>
      </w:r>
    </w:p>
    <w:p w14:paraId="211D6FEA" w14:textId="77777777" w:rsidR="00211E0D" w:rsidRPr="00211E0D" w:rsidRDefault="00211E0D" w:rsidP="00BD3DEB">
      <w:pPr>
        <w:pStyle w:val="a7"/>
        <w:numPr>
          <w:ilvl w:val="2"/>
          <w:numId w:val="337"/>
        </w:numPr>
        <w:tabs>
          <w:tab w:val="left" w:pos="935"/>
          <w:tab w:val="left" w:pos="1643"/>
        </w:tabs>
        <w:spacing w:after="0" w:line="360" w:lineRule="auto"/>
        <w:jc w:val="both"/>
        <w:rPr>
          <w:rFonts w:ascii="David" w:hAnsi="David" w:cs="David"/>
          <w:sz w:val="24"/>
          <w:szCs w:val="24"/>
        </w:rPr>
      </w:pPr>
      <w:r w:rsidRPr="00211E0D">
        <w:rPr>
          <w:rFonts w:ascii="David" w:hAnsi="David" w:cs="David"/>
          <w:b/>
          <w:bCs/>
          <w:sz w:val="24"/>
          <w:szCs w:val="24"/>
          <w:rtl/>
        </w:rPr>
        <w:t>פינוי פסדים</w:t>
      </w:r>
    </w:p>
    <w:p w14:paraId="015B1624" w14:textId="77777777" w:rsidR="00211E0D" w:rsidRPr="00211E0D" w:rsidRDefault="00211E0D" w:rsidP="00BD3DEB">
      <w:pPr>
        <w:pStyle w:val="a7"/>
        <w:numPr>
          <w:ilvl w:val="0"/>
          <w:numId w:val="395"/>
        </w:numPr>
        <w:tabs>
          <w:tab w:val="left" w:pos="935"/>
          <w:tab w:val="left" w:pos="1643"/>
        </w:tabs>
        <w:spacing w:after="0" w:line="360" w:lineRule="auto"/>
        <w:jc w:val="both"/>
        <w:rPr>
          <w:rFonts w:ascii="David" w:hAnsi="David" w:cs="David"/>
          <w:sz w:val="24"/>
          <w:szCs w:val="24"/>
        </w:rPr>
      </w:pPr>
      <w:r w:rsidRPr="00211E0D">
        <w:rPr>
          <w:rFonts w:ascii="David" w:hAnsi="David" w:cs="David"/>
          <w:sz w:val="24"/>
          <w:szCs w:val="24"/>
          <w:rtl/>
        </w:rPr>
        <w:t>פינוי פסדים מהעסק ייעשה באופן שוטף ומידי רק לאתר הטמנה המורשה לפי  כל דין לסלק פסדים מאותו סוג או למתקן לכילוי פסדים מאותו סוג שאושר ע"י המנהל.</w:t>
      </w:r>
    </w:p>
    <w:p w14:paraId="1E6D040D" w14:textId="77777777" w:rsidR="00211E0D" w:rsidRPr="00211E0D" w:rsidRDefault="00211E0D" w:rsidP="00BD3DEB">
      <w:pPr>
        <w:pStyle w:val="a7"/>
        <w:numPr>
          <w:ilvl w:val="0"/>
          <w:numId w:val="395"/>
        </w:numPr>
        <w:tabs>
          <w:tab w:val="left" w:pos="935"/>
          <w:tab w:val="left" w:pos="1643"/>
        </w:tabs>
        <w:spacing w:after="0" w:line="360" w:lineRule="auto"/>
        <w:jc w:val="both"/>
        <w:rPr>
          <w:rFonts w:ascii="David" w:hAnsi="David" w:cs="David"/>
          <w:sz w:val="24"/>
          <w:szCs w:val="24"/>
        </w:rPr>
      </w:pPr>
      <w:r w:rsidRPr="00211E0D">
        <w:rPr>
          <w:rFonts w:ascii="David" w:hAnsi="David" w:cs="David"/>
          <w:sz w:val="24"/>
          <w:szCs w:val="24"/>
          <w:rtl/>
        </w:rPr>
        <w:t>בעסק שבו מוטמן מכל לאיסוף פסדים שאושר ע"י המנהל, יפונו ממנו הפסדים בכל עת שהוא מלא עד תום בפסדים, וכאמור בסעיף 4.6.7.(1).</w:t>
      </w:r>
    </w:p>
    <w:p w14:paraId="7723F8DF" w14:textId="7A5DCD47" w:rsidR="00211E0D" w:rsidRPr="00395E6F" w:rsidRDefault="00211E0D" w:rsidP="00BD3DEB">
      <w:pPr>
        <w:pStyle w:val="a7"/>
        <w:numPr>
          <w:ilvl w:val="2"/>
          <w:numId w:val="337"/>
        </w:numPr>
        <w:tabs>
          <w:tab w:val="left" w:pos="935"/>
          <w:tab w:val="left" w:pos="1643"/>
        </w:tabs>
        <w:spacing w:after="0" w:line="360" w:lineRule="auto"/>
        <w:jc w:val="both"/>
        <w:rPr>
          <w:rFonts w:ascii="David" w:hAnsi="David" w:cs="David"/>
          <w:b/>
          <w:bCs/>
          <w:sz w:val="24"/>
          <w:szCs w:val="24"/>
        </w:rPr>
      </w:pPr>
      <w:r w:rsidRPr="00211E0D">
        <w:rPr>
          <w:rFonts w:ascii="David" w:hAnsi="David" w:cs="David"/>
          <w:b/>
          <w:bCs/>
          <w:sz w:val="24"/>
          <w:szCs w:val="24"/>
          <w:rtl/>
        </w:rPr>
        <w:t>היערכות לשעת חירום</w:t>
      </w:r>
      <w:r w:rsidR="00395E6F">
        <w:rPr>
          <w:rFonts w:ascii="David" w:hAnsi="David" w:cs="David" w:hint="cs"/>
          <w:b/>
          <w:bCs/>
          <w:sz w:val="24"/>
          <w:szCs w:val="24"/>
          <w:rtl/>
        </w:rPr>
        <w:t xml:space="preserve"> </w:t>
      </w:r>
      <w:r w:rsidR="00395E6F" w:rsidRPr="00395E6F">
        <w:rPr>
          <w:rFonts w:ascii="David" w:hAnsi="David" w:cs="David" w:hint="cs"/>
          <w:sz w:val="24"/>
          <w:szCs w:val="24"/>
          <w:rtl/>
        </w:rPr>
        <w:t>-</w:t>
      </w:r>
      <w:r w:rsidR="00395E6F">
        <w:rPr>
          <w:rFonts w:ascii="David" w:hAnsi="David" w:cs="David" w:hint="cs"/>
          <w:b/>
          <w:bCs/>
          <w:sz w:val="24"/>
          <w:szCs w:val="24"/>
          <w:rtl/>
        </w:rPr>
        <w:t xml:space="preserve"> </w:t>
      </w:r>
      <w:r w:rsidRPr="00395E6F">
        <w:rPr>
          <w:rFonts w:ascii="David" w:hAnsi="David" w:cs="David"/>
          <w:sz w:val="24"/>
          <w:szCs w:val="24"/>
          <w:rtl/>
        </w:rPr>
        <w:t>בעל העסק יבטיח בכל עת כי עבודות המשק (כגון: חליבה, מתן טיפול רפואי וכו') יימשכו כסדרן וברציפות ללא סיכון לפגיעה בבריאות הצאן, לרבות בעת הפסקת חשמל או מים.</w:t>
      </w:r>
    </w:p>
    <w:p w14:paraId="3A0F7667" w14:textId="77777777" w:rsidR="00211E0D" w:rsidRPr="00211E0D" w:rsidRDefault="00211E0D" w:rsidP="00BD3DEB">
      <w:pPr>
        <w:pStyle w:val="a7"/>
        <w:numPr>
          <w:ilvl w:val="2"/>
          <w:numId w:val="337"/>
        </w:numPr>
        <w:spacing w:after="0" w:line="360" w:lineRule="auto"/>
        <w:jc w:val="both"/>
        <w:rPr>
          <w:rFonts w:ascii="David" w:eastAsia="Times New Roman" w:hAnsi="David" w:cs="David"/>
          <w:b/>
          <w:bCs/>
          <w:sz w:val="24"/>
          <w:szCs w:val="24"/>
          <w:lang w:eastAsia="he-IL"/>
        </w:rPr>
      </w:pPr>
      <w:r w:rsidRPr="00211E0D">
        <w:rPr>
          <w:rFonts w:ascii="David" w:eastAsia="Times New Roman" w:hAnsi="David" w:cs="David"/>
          <w:b/>
          <w:bCs/>
          <w:sz w:val="24"/>
          <w:szCs w:val="24"/>
          <w:rtl/>
          <w:lang w:eastAsia="he-IL"/>
        </w:rPr>
        <w:t>רישום ודיווח</w:t>
      </w:r>
    </w:p>
    <w:p w14:paraId="7E3E1CC3" w14:textId="77777777" w:rsidR="00211E0D" w:rsidRPr="00211E0D" w:rsidRDefault="00211E0D" w:rsidP="00BD3DEB">
      <w:pPr>
        <w:pStyle w:val="a7"/>
        <w:numPr>
          <w:ilvl w:val="0"/>
          <w:numId w:val="396"/>
        </w:numPr>
        <w:spacing w:after="0" w:line="360" w:lineRule="auto"/>
        <w:jc w:val="both"/>
        <w:rPr>
          <w:rFonts w:ascii="David" w:eastAsia="Times New Roman" w:hAnsi="David" w:cs="David"/>
          <w:b/>
          <w:bCs/>
          <w:sz w:val="24"/>
          <w:szCs w:val="24"/>
          <w:lang w:eastAsia="he-IL"/>
        </w:rPr>
      </w:pPr>
      <w:r w:rsidRPr="00211E0D">
        <w:rPr>
          <w:rFonts w:ascii="David" w:eastAsia="Times New Roman" w:hAnsi="David" w:cs="David"/>
          <w:sz w:val="24"/>
          <w:szCs w:val="24"/>
          <w:rtl/>
          <w:lang w:eastAsia="he-IL"/>
        </w:rPr>
        <w:t>בעל העסק ינהל רישום של כל הטיפולים הרפואיים והחיסונים שניתנו לראשי הצאן בעסק לרבות בדיקות שגרתיות ותוצאותיהן, לפי הפרטים הבאים:</w:t>
      </w:r>
    </w:p>
    <w:p w14:paraId="2FE272C1" w14:textId="77777777" w:rsidR="00211E0D" w:rsidRPr="00211E0D" w:rsidRDefault="00211E0D" w:rsidP="00BD3DEB">
      <w:pPr>
        <w:pStyle w:val="a7"/>
        <w:numPr>
          <w:ilvl w:val="0"/>
          <w:numId w:val="397"/>
        </w:numPr>
        <w:spacing w:after="0" w:line="360" w:lineRule="auto"/>
        <w:jc w:val="both"/>
        <w:rPr>
          <w:rFonts w:ascii="David" w:eastAsia="Times New Roman" w:hAnsi="David" w:cs="David"/>
          <w:b/>
          <w:bCs/>
          <w:sz w:val="24"/>
          <w:szCs w:val="24"/>
          <w:lang w:eastAsia="he-IL"/>
        </w:rPr>
      </w:pPr>
      <w:r w:rsidRPr="00211E0D">
        <w:rPr>
          <w:rFonts w:ascii="David" w:eastAsia="Times New Roman" w:hAnsi="David" w:cs="David"/>
          <w:sz w:val="24"/>
          <w:szCs w:val="24"/>
          <w:rtl/>
          <w:lang w:eastAsia="he-IL"/>
        </w:rPr>
        <w:t>תאריך.</w:t>
      </w:r>
    </w:p>
    <w:p w14:paraId="1D593127" w14:textId="77777777" w:rsidR="00211E0D" w:rsidRPr="00211E0D" w:rsidRDefault="00211E0D" w:rsidP="00BD3DEB">
      <w:pPr>
        <w:pStyle w:val="a7"/>
        <w:numPr>
          <w:ilvl w:val="0"/>
          <w:numId w:val="397"/>
        </w:numPr>
        <w:spacing w:after="0" w:line="360" w:lineRule="auto"/>
        <w:jc w:val="both"/>
        <w:rPr>
          <w:rFonts w:ascii="David" w:eastAsia="Times New Roman" w:hAnsi="David" w:cs="David"/>
          <w:b/>
          <w:bCs/>
          <w:sz w:val="24"/>
          <w:szCs w:val="24"/>
          <w:lang w:eastAsia="he-IL"/>
        </w:rPr>
      </w:pPr>
      <w:r w:rsidRPr="00211E0D">
        <w:rPr>
          <w:rFonts w:ascii="David" w:eastAsia="Times New Roman" w:hAnsi="David" w:cs="David"/>
          <w:sz w:val="24"/>
          <w:szCs w:val="24"/>
          <w:rtl/>
          <w:lang w:eastAsia="he-IL"/>
        </w:rPr>
        <w:t>סוג הטיפול ו/או הבדיקה.</w:t>
      </w:r>
    </w:p>
    <w:p w14:paraId="01BF733F" w14:textId="77777777" w:rsidR="00211E0D" w:rsidRPr="00211E0D" w:rsidRDefault="00211E0D" w:rsidP="00BD3DEB">
      <w:pPr>
        <w:pStyle w:val="a7"/>
        <w:numPr>
          <w:ilvl w:val="0"/>
          <w:numId w:val="397"/>
        </w:numPr>
        <w:spacing w:after="0" w:line="360" w:lineRule="auto"/>
        <w:jc w:val="both"/>
        <w:rPr>
          <w:rFonts w:ascii="David" w:eastAsia="Times New Roman" w:hAnsi="David" w:cs="David"/>
          <w:b/>
          <w:bCs/>
          <w:sz w:val="24"/>
          <w:szCs w:val="24"/>
          <w:lang w:eastAsia="he-IL"/>
        </w:rPr>
      </w:pPr>
      <w:r w:rsidRPr="00211E0D">
        <w:rPr>
          <w:rFonts w:ascii="David" w:eastAsia="Times New Roman" w:hAnsi="David" w:cs="David"/>
          <w:sz w:val="24"/>
          <w:szCs w:val="24"/>
          <w:rtl/>
          <w:lang w:eastAsia="he-IL"/>
        </w:rPr>
        <w:t>פרטי בעל החיים שטופלו (מספר תווית אוזן ממשלתית או מספר כוויה).</w:t>
      </w:r>
    </w:p>
    <w:p w14:paraId="28B4F5B4" w14:textId="77777777" w:rsidR="00211E0D" w:rsidRPr="00211E0D" w:rsidRDefault="00211E0D" w:rsidP="00BD3DEB">
      <w:pPr>
        <w:pStyle w:val="a7"/>
        <w:numPr>
          <w:ilvl w:val="0"/>
          <w:numId w:val="397"/>
        </w:numPr>
        <w:spacing w:after="0" w:line="360" w:lineRule="auto"/>
        <w:jc w:val="both"/>
        <w:rPr>
          <w:rFonts w:ascii="David" w:eastAsia="Times New Roman" w:hAnsi="David" w:cs="David"/>
          <w:b/>
          <w:bCs/>
          <w:sz w:val="24"/>
          <w:szCs w:val="24"/>
          <w:lang w:eastAsia="he-IL"/>
        </w:rPr>
      </w:pPr>
      <w:r w:rsidRPr="00211E0D">
        <w:rPr>
          <w:rFonts w:ascii="David" w:eastAsia="Times New Roman" w:hAnsi="David" w:cs="David"/>
          <w:sz w:val="24"/>
          <w:szCs w:val="24"/>
          <w:rtl/>
          <w:lang w:eastAsia="he-IL"/>
        </w:rPr>
        <w:t>הוראות המשך טיפול (שם התכשיר, מינון, משך זמן הטיפול) שניתנו</w:t>
      </w:r>
    </w:p>
    <w:p w14:paraId="4142CE9D" w14:textId="77777777" w:rsidR="00211E0D" w:rsidRPr="00211E0D" w:rsidRDefault="00211E0D" w:rsidP="00BD3DEB">
      <w:pPr>
        <w:pStyle w:val="a7"/>
        <w:numPr>
          <w:ilvl w:val="0"/>
          <w:numId w:val="397"/>
        </w:numPr>
        <w:spacing w:after="0" w:line="360" w:lineRule="auto"/>
        <w:jc w:val="both"/>
        <w:rPr>
          <w:rFonts w:ascii="David" w:eastAsia="Times New Roman" w:hAnsi="David" w:cs="David"/>
          <w:b/>
          <w:bCs/>
          <w:sz w:val="24"/>
          <w:szCs w:val="24"/>
          <w:rtl/>
          <w:lang w:eastAsia="he-IL"/>
        </w:rPr>
      </w:pPr>
      <w:r w:rsidRPr="00211E0D">
        <w:rPr>
          <w:rFonts w:ascii="David" w:eastAsia="Times New Roman" w:hAnsi="David" w:cs="David"/>
          <w:sz w:val="24"/>
          <w:szCs w:val="24"/>
          <w:rtl/>
          <w:lang w:eastAsia="he-IL"/>
        </w:rPr>
        <w:t xml:space="preserve">שמו המלא של מבצע הטיפול ושל הרופא הווטרינר. </w:t>
      </w:r>
    </w:p>
    <w:p w14:paraId="3AFD2DCF" w14:textId="77777777" w:rsidR="00211E0D" w:rsidRPr="00211E0D" w:rsidRDefault="00211E0D" w:rsidP="00BD3DEB">
      <w:pPr>
        <w:pStyle w:val="a7"/>
        <w:numPr>
          <w:ilvl w:val="0"/>
          <w:numId w:val="396"/>
        </w:numPr>
        <w:spacing w:after="0" w:line="360" w:lineRule="auto"/>
        <w:jc w:val="both"/>
        <w:rPr>
          <w:rFonts w:ascii="David" w:eastAsia="Times New Roman" w:hAnsi="David" w:cs="David"/>
          <w:sz w:val="24"/>
          <w:szCs w:val="24"/>
          <w:lang w:eastAsia="he-IL"/>
        </w:rPr>
      </w:pPr>
      <w:r w:rsidRPr="00211E0D">
        <w:rPr>
          <w:rFonts w:ascii="David" w:eastAsia="Times New Roman" w:hAnsi="David" w:cs="David"/>
          <w:sz w:val="24"/>
          <w:szCs w:val="24"/>
          <w:rtl/>
          <w:lang w:eastAsia="he-IL"/>
        </w:rPr>
        <w:t>בעל העסק ידווח מידית ולא יאוחר מ- 24 שעות, ללשכה הווטרינרית המחוזית, על  כל תחלואה ו/או תמותה חריגים, כולל מחלה מדבקת או הפלות שאירעו בעסק בשיעור חריג, ויערוך רישום על כך.</w:t>
      </w:r>
    </w:p>
    <w:p w14:paraId="1DD330B3" w14:textId="77777777" w:rsidR="00211E0D" w:rsidRPr="00211E0D" w:rsidRDefault="00211E0D" w:rsidP="00BD3DEB">
      <w:pPr>
        <w:pStyle w:val="a7"/>
        <w:numPr>
          <w:ilvl w:val="0"/>
          <w:numId w:val="396"/>
        </w:numPr>
        <w:spacing w:after="0" w:line="360" w:lineRule="auto"/>
        <w:jc w:val="both"/>
        <w:rPr>
          <w:rFonts w:ascii="David" w:eastAsia="Times New Roman" w:hAnsi="David" w:cs="David"/>
          <w:sz w:val="24"/>
          <w:szCs w:val="24"/>
          <w:lang w:eastAsia="he-IL"/>
        </w:rPr>
      </w:pPr>
      <w:r w:rsidRPr="00211E0D">
        <w:rPr>
          <w:rFonts w:ascii="David" w:eastAsia="Times New Roman" w:hAnsi="David" w:cs="David"/>
          <w:sz w:val="24"/>
          <w:szCs w:val="24"/>
          <w:rtl/>
          <w:lang w:eastAsia="he-IL"/>
        </w:rPr>
        <w:t>רישומים לפי פרק זה יישמרו ע"י בעל העסק  לתקופה שלא תפחת מ-3 שנים.</w:t>
      </w:r>
    </w:p>
    <w:p w14:paraId="49FFF5FA" w14:textId="77777777" w:rsidR="00211E0D" w:rsidRPr="00A169C4" w:rsidRDefault="00211E0D" w:rsidP="00BD3DEB">
      <w:pPr>
        <w:spacing w:after="0"/>
      </w:pPr>
    </w:p>
    <w:p w14:paraId="3D1F0A31" w14:textId="4E4B9E0E" w:rsidR="00211E0D" w:rsidRPr="00211E0D" w:rsidRDefault="00211E0D" w:rsidP="00BD3DEB">
      <w:pPr>
        <w:spacing w:after="0" w:line="360" w:lineRule="auto"/>
        <w:rPr>
          <w:rFonts w:ascii="David" w:hAnsi="David" w:cs="David"/>
          <w:b/>
          <w:bCs/>
          <w:color w:val="5B9BD5" w:themeColor="accent1"/>
          <w:sz w:val="24"/>
          <w:szCs w:val="24"/>
          <w:rtl/>
        </w:rPr>
      </w:pPr>
    </w:p>
    <w:p w14:paraId="4FF6C7CB" w14:textId="77777777" w:rsidR="00211E0D" w:rsidRDefault="00211E0D" w:rsidP="00BD3DEB">
      <w:pPr>
        <w:spacing w:after="0" w:line="360" w:lineRule="auto"/>
        <w:ind w:left="-264"/>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14:paraId="63C552DF" w14:textId="77777777" w:rsidR="00F3260F" w:rsidRPr="007A0498" w:rsidRDefault="00F3260F" w:rsidP="00BD3DEB">
      <w:pPr>
        <w:pStyle w:val="a7"/>
        <w:numPr>
          <w:ilvl w:val="1"/>
          <w:numId w:val="414"/>
        </w:numPr>
        <w:spacing w:after="0" w:line="360" w:lineRule="auto"/>
        <w:jc w:val="both"/>
        <w:rPr>
          <w:rFonts w:ascii="Arial" w:eastAsia="Times New Roman" w:hAnsi="Arial" w:cs="David"/>
          <w:b/>
          <w:bCs/>
          <w:sz w:val="24"/>
          <w:szCs w:val="24"/>
          <w:u w:val="single"/>
          <w:lang w:eastAsia="he-IL"/>
        </w:rPr>
      </w:pPr>
      <w:r w:rsidRPr="007A0498">
        <w:rPr>
          <w:rFonts w:ascii="Arial" w:eastAsia="Times New Roman" w:hAnsi="Arial" w:cs="David" w:hint="cs"/>
          <w:b/>
          <w:bCs/>
          <w:sz w:val="24"/>
          <w:szCs w:val="24"/>
          <w:u w:val="single"/>
          <w:rtl/>
          <w:lang w:eastAsia="he-IL"/>
        </w:rPr>
        <w:t>כלבים וחתולים</w:t>
      </w:r>
    </w:p>
    <w:p w14:paraId="24091DD7" w14:textId="77777777" w:rsidR="00F3260F" w:rsidRPr="007A0498" w:rsidRDefault="00F3260F" w:rsidP="00BD3DEB">
      <w:pPr>
        <w:pStyle w:val="a7"/>
        <w:numPr>
          <w:ilvl w:val="2"/>
          <w:numId w:val="414"/>
        </w:numPr>
        <w:spacing w:after="0" w:line="360" w:lineRule="auto"/>
        <w:jc w:val="both"/>
        <w:rPr>
          <w:rFonts w:ascii="Arial" w:eastAsia="Times New Roman" w:hAnsi="Arial" w:cs="David"/>
          <w:b/>
          <w:bCs/>
          <w:sz w:val="24"/>
          <w:szCs w:val="24"/>
          <w:lang w:eastAsia="he-IL"/>
        </w:rPr>
      </w:pPr>
      <w:r w:rsidRPr="007A0498">
        <w:rPr>
          <w:rFonts w:asciiTheme="minorBidi" w:hAnsiTheme="minorBidi" w:cs="David"/>
          <w:b/>
          <w:bCs/>
          <w:sz w:val="24"/>
          <w:szCs w:val="24"/>
          <w:rtl/>
        </w:rPr>
        <w:t>הוראות חוק הנוגעות לעניין</w:t>
      </w:r>
    </w:p>
    <w:p w14:paraId="0CCA7901" w14:textId="5AAACBAF" w:rsidR="00F3260F" w:rsidRDefault="008B3766" w:rsidP="00BD3DEB">
      <w:pPr>
        <w:pStyle w:val="a7"/>
        <w:numPr>
          <w:ilvl w:val="0"/>
          <w:numId w:val="415"/>
        </w:numPr>
        <w:spacing w:after="0" w:line="360" w:lineRule="auto"/>
        <w:jc w:val="both"/>
        <w:rPr>
          <w:rStyle w:val="Hyperlink"/>
          <w:rFonts w:asciiTheme="minorBidi" w:hAnsiTheme="minorBidi" w:cs="David"/>
          <w:sz w:val="24"/>
          <w:szCs w:val="24"/>
        </w:rPr>
      </w:pPr>
      <w:hyperlink r:id="rId149" w:history="1">
        <w:r w:rsidR="00F3260F" w:rsidRPr="00B65FBA">
          <w:rPr>
            <w:rStyle w:val="Hyperlink"/>
            <w:rFonts w:asciiTheme="minorBidi" w:hAnsiTheme="minorBidi" w:cs="David" w:hint="cs"/>
            <w:sz w:val="24"/>
            <w:szCs w:val="24"/>
            <w:rtl/>
          </w:rPr>
          <w:t>פקודת  הכלבת 1934</w:t>
        </w:r>
      </w:hyperlink>
      <w:r w:rsidR="00F3260F" w:rsidRPr="00B65FBA">
        <w:rPr>
          <w:rStyle w:val="Hyperlink"/>
          <w:rFonts w:asciiTheme="minorBidi" w:hAnsiTheme="minorBidi" w:cs="David" w:hint="cs"/>
          <w:color w:val="auto"/>
          <w:sz w:val="24"/>
          <w:szCs w:val="24"/>
          <w:u w:val="none"/>
          <w:rtl/>
        </w:rPr>
        <w:t>.</w:t>
      </w:r>
    </w:p>
    <w:p w14:paraId="4E90E22C" w14:textId="77777777" w:rsidR="00F3260F" w:rsidRPr="007A0498" w:rsidRDefault="008B3766" w:rsidP="00BD3DEB">
      <w:pPr>
        <w:pStyle w:val="a7"/>
        <w:numPr>
          <w:ilvl w:val="0"/>
          <w:numId w:val="415"/>
        </w:numPr>
        <w:spacing w:after="0" w:line="360" w:lineRule="auto"/>
        <w:jc w:val="both"/>
        <w:rPr>
          <w:rStyle w:val="Hyperlink"/>
          <w:rFonts w:ascii="Arial" w:eastAsia="Times New Roman" w:hAnsi="Arial" w:cs="David"/>
          <w:b/>
          <w:bCs/>
          <w:sz w:val="24"/>
          <w:szCs w:val="24"/>
          <w:lang w:eastAsia="he-IL"/>
        </w:rPr>
      </w:pPr>
      <w:hyperlink r:id="rId150" w:history="1">
        <w:r w:rsidR="00F3260F" w:rsidRPr="007A0498">
          <w:rPr>
            <w:rStyle w:val="Hyperlink"/>
            <w:rFonts w:asciiTheme="minorBidi" w:hAnsiTheme="minorBidi" w:cs="David"/>
            <w:sz w:val="24"/>
            <w:szCs w:val="24"/>
            <w:rtl/>
          </w:rPr>
          <w:t>חוק צער בעלי חיים (הגנה על בעלי חיים), התשנ"ד-1994</w:t>
        </w:r>
        <w:r w:rsidR="00F3260F" w:rsidRPr="00B65FBA">
          <w:rPr>
            <w:rStyle w:val="Hyperlink"/>
            <w:rFonts w:asciiTheme="minorBidi" w:hAnsiTheme="minorBidi" w:cs="David" w:hint="cs"/>
            <w:color w:val="auto"/>
            <w:sz w:val="24"/>
            <w:szCs w:val="24"/>
            <w:u w:val="none"/>
            <w:rtl/>
          </w:rPr>
          <w:t>.</w:t>
        </w:r>
      </w:hyperlink>
    </w:p>
    <w:p w14:paraId="27417E6A" w14:textId="77777777" w:rsidR="00F3260F" w:rsidRPr="007A0498" w:rsidRDefault="008B3766" w:rsidP="00BD3DEB">
      <w:pPr>
        <w:pStyle w:val="a7"/>
        <w:numPr>
          <w:ilvl w:val="0"/>
          <w:numId w:val="415"/>
        </w:numPr>
        <w:spacing w:after="0" w:line="360" w:lineRule="auto"/>
        <w:jc w:val="both"/>
        <w:rPr>
          <w:rStyle w:val="Hyperlink"/>
          <w:rFonts w:ascii="Arial" w:eastAsia="Times New Roman" w:hAnsi="Arial" w:cs="David"/>
          <w:b/>
          <w:bCs/>
          <w:sz w:val="24"/>
          <w:szCs w:val="24"/>
          <w:lang w:eastAsia="he-IL"/>
        </w:rPr>
      </w:pPr>
      <w:hyperlink r:id="rId151" w:history="1">
        <w:r w:rsidR="00F3260F" w:rsidRPr="007A0498">
          <w:rPr>
            <w:rStyle w:val="Hyperlink"/>
            <w:rFonts w:asciiTheme="minorBidi" w:hAnsiTheme="minorBidi" w:cs="David" w:hint="cs"/>
            <w:sz w:val="24"/>
            <w:szCs w:val="24"/>
            <w:rtl/>
          </w:rPr>
          <w:t>חוק להסדרת הפיקוח על כלבים, התשע"ב-2002</w:t>
        </w:r>
      </w:hyperlink>
      <w:r w:rsidR="00F3260F" w:rsidRPr="00B65FBA">
        <w:rPr>
          <w:rStyle w:val="Hyperlink"/>
          <w:rFonts w:asciiTheme="minorBidi" w:hAnsiTheme="minorBidi" w:cs="David" w:hint="cs"/>
          <w:sz w:val="24"/>
          <w:szCs w:val="24"/>
          <w:u w:val="none"/>
          <w:rtl/>
        </w:rPr>
        <w:t>.</w:t>
      </w:r>
    </w:p>
    <w:p w14:paraId="169B667A" w14:textId="77777777" w:rsidR="00F3260F" w:rsidRPr="007A0498" w:rsidRDefault="008B3766" w:rsidP="00BD3DEB">
      <w:pPr>
        <w:pStyle w:val="a7"/>
        <w:numPr>
          <w:ilvl w:val="0"/>
          <w:numId w:val="415"/>
        </w:numPr>
        <w:spacing w:after="0" w:line="360" w:lineRule="auto"/>
        <w:jc w:val="both"/>
        <w:rPr>
          <w:rStyle w:val="Hyperlink"/>
          <w:rFonts w:ascii="Arial" w:eastAsia="Times New Roman" w:hAnsi="Arial" w:cs="David"/>
          <w:b/>
          <w:bCs/>
          <w:sz w:val="24"/>
          <w:szCs w:val="24"/>
          <w:lang w:eastAsia="he-IL"/>
        </w:rPr>
      </w:pPr>
      <w:hyperlink r:id="rId152" w:history="1">
        <w:r w:rsidR="00F3260F" w:rsidRPr="007A0498">
          <w:rPr>
            <w:rStyle w:val="Hyperlink"/>
            <w:rFonts w:asciiTheme="minorBidi" w:hAnsiTheme="minorBidi" w:cs="David"/>
            <w:sz w:val="24"/>
            <w:szCs w:val="24"/>
            <w:rtl/>
          </w:rPr>
          <w:t>תקנות הכלבת (החזקת כלבים, חתולים וקופים במאורות בידוד), תשי"ט-1959</w:t>
        </w:r>
      </w:hyperlink>
      <w:r w:rsidR="00F3260F" w:rsidRPr="00B65FBA">
        <w:rPr>
          <w:rStyle w:val="Hyperlink"/>
          <w:rFonts w:ascii="Arial" w:hAnsi="Arial" w:cs="David" w:hint="cs"/>
          <w:sz w:val="24"/>
          <w:szCs w:val="24"/>
          <w:u w:val="none"/>
          <w:rtl/>
          <w:lang w:eastAsia="he-IL"/>
        </w:rPr>
        <w:t>.</w:t>
      </w:r>
    </w:p>
    <w:p w14:paraId="62B7121C" w14:textId="77777777" w:rsidR="00F3260F" w:rsidRPr="007A0498" w:rsidRDefault="008B3766" w:rsidP="00BD3DEB">
      <w:pPr>
        <w:pStyle w:val="a7"/>
        <w:numPr>
          <w:ilvl w:val="0"/>
          <w:numId w:val="415"/>
        </w:numPr>
        <w:spacing w:after="0" w:line="360" w:lineRule="auto"/>
        <w:jc w:val="both"/>
        <w:rPr>
          <w:rFonts w:ascii="Arial" w:eastAsia="Times New Roman" w:hAnsi="Arial" w:cs="David"/>
          <w:b/>
          <w:bCs/>
          <w:sz w:val="24"/>
          <w:szCs w:val="24"/>
          <w:lang w:eastAsia="he-IL"/>
        </w:rPr>
      </w:pPr>
      <w:hyperlink r:id="rId153" w:history="1">
        <w:r w:rsidR="00F3260F" w:rsidRPr="007A0498">
          <w:rPr>
            <w:rStyle w:val="Hyperlink"/>
            <w:rFonts w:asciiTheme="minorBidi" w:hAnsiTheme="minorBidi" w:cs="David"/>
            <w:sz w:val="24"/>
            <w:szCs w:val="24"/>
            <w:rtl/>
          </w:rPr>
          <w:t>פקודת מחלות בעלי חיים [נוסח חדש], תשמ"ה-1985</w:t>
        </w:r>
      </w:hyperlink>
      <w:r w:rsidR="00F3260F" w:rsidRPr="00B65FBA">
        <w:rPr>
          <w:rFonts w:asciiTheme="minorBidi" w:hAnsiTheme="minorBidi" w:cs="David" w:hint="cs"/>
          <w:sz w:val="24"/>
          <w:szCs w:val="24"/>
          <w:rtl/>
        </w:rPr>
        <w:t>.</w:t>
      </w:r>
    </w:p>
    <w:p w14:paraId="243EBA6E" w14:textId="77777777" w:rsidR="00F3260F" w:rsidRPr="007A0498" w:rsidRDefault="008B3766" w:rsidP="00BD3DEB">
      <w:pPr>
        <w:pStyle w:val="a7"/>
        <w:numPr>
          <w:ilvl w:val="0"/>
          <w:numId w:val="415"/>
        </w:numPr>
        <w:spacing w:after="0" w:line="360" w:lineRule="auto"/>
        <w:jc w:val="both"/>
        <w:rPr>
          <w:rStyle w:val="Hyperlink"/>
          <w:rFonts w:ascii="Arial" w:eastAsia="Times New Roman" w:hAnsi="Arial" w:cs="David"/>
          <w:b/>
          <w:bCs/>
          <w:sz w:val="24"/>
          <w:szCs w:val="24"/>
          <w:lang w:eastAsia="he-IL"/>
        </w:rPr>
      </w:pPr>
      <w:hyperlink r:id="rId154" w:history="1">
        <w:r w:rsidR="00F3260F" w:rsidRPr="007A0498">
          <w:rPr>
            <w:rStyle w:val="Hyperlink"/>
            <w:rFonts w:asciiTheme="minorBidi" w:hAnsiTheme="minorBidi" w:cs="David" w:hint="cs"/>
            <w:sz w:val="24"/>
            <w:szCs w:val="24"/>
            <w:rtl/>
          </w:rPr>
          <w:t>תקנות מחלות בעלי חיים (פסדים), תשמ"א-1981</w:t>
        </w:r>
      </w:hyperlink>
      <w:r w:rsidR="00F3260F" w:rsidRPr="00B65FBA">
        <w:rPr>
          <w:rStyle w:val="Hyperlink"/>
          <w:rFonts w:ascii="Arial" w:hAnsi="Arial" w:cs="David" w:hint="cs"/>
          <w:sz w:val="24"/>
          <w:szCs w:val="24"/>
          <w:u w:val="none"/>
          <w:rtl/>
          <w:lang w:eastAsia="he-IL"/>
        </w:rPr>
        <w:t>.</w:t>
      </w:r>
    </w:p>
    <w:p w14:paraId="1582C3EA" w14:textId="77777777" w:rsidR="00F3260F" w:rsidRPr="007A0498" w:rsidRDefault="008B3766" w:rsidP="00BD3DEB">
      <w:pPr>
        <w:pStyle w:val="a7"/>
        <w:numPr>
          <w:ilvl w:val="0"/>
          <w:numId w:val="415"/>
        </w:numPr>
        <w:spacing w:after="0" w:line="360" w:lineRule="auto"/>
        <w:jc w:val="both"/>
        <w:rPr>
          <w:rStyle w:val="Hyperlink"/>
          <w:rFonts w:ascii="Arial" w:eastAsia="Times New Roman" w:hAnsi="Arial" w:cs="David"/>
          <w:b/>
          <w:bCs/>
          <w:sz w:val="24"/>
          <w:szCs w:val="24"/>
          <w:lang w:eastAsia="he-IL"/>
        </w:rPr>
      </w:pPr>
      <w:hyperlink r:id="rId155" w:history="1">
        <w:r w:rsidR="00F3260F" w:rsidRPr="007A0498">
          <w:rPr>
            <w:rStyle w:val="Hyperlink"/>
            <w:rFonts w:asciiTheme="minorBidi" w:hAnsiTheme="minorBidi" w:cs="David" w:hint="cs"/>
            <w:sz w:val="24"/>
            <w:szCs w:val="24"/>
            <w:rtl/>
          </w:rPr>
          <w:t>תקנות מחלות בעלי חיים (תכשירי חיטוי, ניקוי והדברה), תשמ"ב-1982</w:t>
        </w:r>
      </w:hyperlink>
      <w:r w:rsidR="00F3260F" w:rsidRPr="00B65FBA">
        <w:rPr>
          <w:rStyle w:val="Hyperlink"/>
          <w:rFonts w:ascii="Arial" w:hAnsi="Arial" w:cs="David" w:hint="cs"/>
          <w:sz w:val="24"/>
          <w:szCs w:val="24"/>
          <w:u w:val="none"/>
          <w:rtl/>
          <w:lang w:eastAsia="he-IL"/>
        </w:rPr>
        <w:t>.</w:t>
      </w:r>
    </w:p>
    <w:p w14:paraId="54A29317" w14:textId="77777777" w:rsidR="00F3260F" w:rsidRPr="007A0498" w:rsidRDefault="008B3766" w:rsidP="00BD3DEB">
      <w:pPr>
        <w:pStyle w:val="a7"/>
        <w:numPr>
          <w:ilvl w:val="0"/>
          <w:numId w:val="415"/>
        </w:numPr>
        <w:spacing w:after="0" w:line="360" w:lineRule="auto"/>
        <w:jc w:val="both"/>
        <w:rPr>
          <w:rStyle w:val="Hyperlink"/>
          <w:rFonts w:ascii="Arial" w:eastAsia="Times New Roman" w:hAnsi="Arial" w:cs="David"/>
          <w:b/>
          <w:bCs/>
          <w:sz w:val="24"/>
          <w:szCs w:val="24"/>
          <w:lang w:eastAsia="he-IL"/>
        </w:rPr>
      </w:pPr>
      <w:hyperlink r:id="rId156" w:history="1">
        <w:r w:rsidR="00F3260F" w:rsidRPr="007A0498">
          <w:rPr>
            <w:rStyle w:val="Hyperlink"/>
            <w:rFonts w:asciiTheme="minorBidi" w:hAnsiTheme="minorBidi" w:cs="David"/>
            <w:sz w:val="24"/>
            <w:szCs w:val="24"/>
            <w:rtl/>
          </w:rPr>
          <w:t>תקנות להסדרת הפיקוח על כלבים (יבוא והחזקה של כלבים מסוכנים), תשס"ה-2004</w:t>
        </w:r>
        <w:r w:rsidR="00F3260F" w:rsidRPr="007A0498">
          <w:rPr>
            <w:rStyle w:val="Hyperlink"/>
            <w:rFonts w:asciiTheme="minorBidi" w:hAnsiTheme="minorBidi" w:cs="David" w:hint="cs"/>
            <w:sz w:val="24"/>
            <w:szCs w:val="24"/>
            <w:rtl/>
          </w:rPr>
          <w:t>.</w:t>
        </w:r>
      </w:hyperlink>
    </w:p>
    <w:p w14:paraId="7BF1C433" w14:textId="77777777" w:rsidR="00F3260F" w:rsidRPr="007A0498" w:rsidRDefault="008B3766" w:rsidP="00BD3DEB">
      <w:pPr>
        <w:pStyle w:val="a7"/>
        <w:numPr>
          <w:ilvl w:val="0"/>
          <w:numId w:val="415"/>
        </w:numPr>
        <w:spacing w:after="0" w:line="360" w:lineRule="auto"/>
        <w:jc w:val="both"/>
        <w:rPr>
          <w:rStyle w:val="Hyperlink"/>
          <w:rFonts w:ascii="Arial" w:eastAsia="Times New Roman" w:hAnsi="Arial" w:cs="David"/>
          <w:b/>
          <w:bCs/>
          <w:sz w:val="24"/>
          <w:szCs w:val="24"/>
          <w:lang w:eastAsia="he-IL"/>
        </w:rPr>
      </w:pPr>
      <w:hyperlink r:id="rId157" w:history="1">
        <w:r w:rsidR="00F3260F" w:rsidRPr="007A0498">
          <w:rPr>
            <w:rStyle w:val="Hyperlink"/>
            <w:rFonts w:asciiTheme="minorBidi" w:hAnsiTheme="minorBidi" w:cs="David"/>
            <w:sz w:val="24"/>
            <w:szCs w:val="24"/>
            <w:rtl/>
          </w:rPr>
          <w:t>תקנות להסדרת הפיקוח על כלבים, תשס"ה-2005</w:t>
        </w:r>
        <w:r w:rsidR="00F3260F" w:rsidRPr="00B65FBA">
          <w:rPr>
            <w:rStyle w:val="Hyperlink"/>
            <w:rFonts w:asciiTheme="minorBidi" w:hAnsiTheme="minorBidi" w:cs="David" w:hint="cs"/>
            <w:sz w:val="24"/>
            <w:szCs w:val="24"/>
            <w:u w:val="none"/>
            <w:rtl/>
          </w:rPr>
          <w:t>.</w:t>
        </w:r>
      </w:hyperlink>
    </w:p>
    <w:p w14:paraId="0500D97C" w14:textId="77777777" w:rsidR="00F3260F" w:rsidRPr="007A0498" w:rsidRDefault="008B3766" w:rsidP="00BD3DEB">
      <w:pPr>
        <w:pStyle w:val="a7"/>
        <w:numPr>
          <w:ilvl w:val="0"/>
          <w:numId w:val="415"/>
        </w:numPr>
        <w:spacing w:after="0" w:line="360" w:lineRule="auto"/>
        <w:jc w:val="both"/>
        <w:rPr>
          <w:rStyle w:val="Hyperlink"/>
          <w:rFonts w:ascii="Arial" w:eastAsia="Times New Roman" w:hAnsi="Arial" w:cs="David"/>
          <w:b/>
          <w:bCs/>
          <w:sz w:val="24"/>
          <w:szCs w:val="24"/>
          <w:lang w:eastAsia="he-IL"/>
        </w:rPr>
      </w:pPr>
      <w:hyperlink r:id="rId158" w:history="1">
        <w:r w:rsidR="00F3260F" w:rsidRPr="007A0498">
          <w:rPr>
            <w:rStyle w:val="Hyperlink"/>
            <w:rFonts w:asciiTheme="minorBidi" w:hAnsiTheme="minorBidi" w:cs="David" w:hint="cs"/>
            <w:sz w:val="24"/>
            <w:szCs w:val="24"/>
            <w:rtl/>
          </w:rPr>
          <w:t>תקנות הכלבת (חיסון), תשס"ה-2005</w:t>
        </w:r>
      </w:hyperlink>
      <w:r w:rsidR="00F3260F" w:rsidRPr="00B65FBA">
        <w:rPr>
          <w:rStyle w:val="Hyperlink"/>
          <w:rFonts w:ascii="Arial" w:hAnsi="Arial" w:cs="David" w:hint="cs"/>
          <w:sz w:val="24"/>
          <w:szCs w:val="24"/>
          <w:u w:val="none"/>
          <w:rtl/>
          <w:lang w:eastAsia="he-IL"/>
        </w:rPr>
        <w:t>.</w:t>
      </w:r>
    </w:p>
    <w:p w14:paraId="0CA40E64" w14:textId="77777777" w:rsidR="00F3260F" w:rsidRPr="007A0498" w:rsidRDefault="008B3766" w:rsidP="00BD3DEB">
      <w:pPr>
        <w:pStyle w:val="a7"/>
        <w:numPr>
          <w:ilvl w:val="0"/>
          <w:numId w:val="415"/>
        </w:numPr>
        <w:spacing w:after="0" w:line="360" w:lineRule="auto"/>
        <w:jc w:val="both"/>
        <w:rPr>
          <w:rStyle w:val="Hyperlink"/>
          <w:rFonts w:ascii="Arial" w:eastAsia="Times New Roman" w:hAnsi="Arial" w:cs="David"/>
          <w:b/>
          <w:bCs/>
          <w:sz w:val="24"/>
          <w:szCs w:val="24"/>
          <w:lang w:eastAsia="he-IL"/>
        </w:rPr>
      </w:pPr>
      <w:hyperlink r:id="rId159" w:history="1">
        <w:r w:rsidR="00F3260F" w:rsidRPr="007A0498">
          <w:rPr>
            <w:rStyle w:val="Hyperlink"/>
            <w:rFonts w:cs="David"/>
            <w:sz w:val="24"/>
            <w:szCs w:val="24"/>
            <w:rtl/>
          </w:rPr>
          <w:t>תקנות צער בעלי חיים (הגנה על בעלי חיים) (החזקה שלא לצרכים חקלאיים) התשס"ט-2009</w:t>
        </w:r>
        <w:r w:rsidR="00F3260F" w:rsidRPr="00B65FBA">
          <w:rPr>
            <w:rStyle w:val="Hyperlink"/>
            <w:rFonts w:cs="David" w:hint="cs"/>
            <w:sz w:val="24"/>
            <w:szCs w:val="24"/>
            <w:u w:val="none"/>
            <w:rtl/>
          </w:rPr>
          <w:t>.</w:t>
        </w:r>
      </w:hyperlink>
    </w:p>
    <w:p w14:paraId="0CC8C97B" w14:textId="77777777" w:rsidR="00F3260F" w:rsidRPr="007A0498" w:rsidRDefault="008B3766" w:rsidP="00BD3DEB">
      <w:pPr>
        <w:pStyle w:val="a7"/>
        <w:numPr>
          <w:ilvl w:val="0"/>
          <w:numId w:val="415"/>
        </w:numPr>
        <w:spacing w:after="0" w:line="360" w:lineRule="auto"/>
        <w:jc w:val="both"/>
        <w:rPr>
          <w:rStyle w:val="Hyperlink"/>
          <w:rFonts w:ascii="Arial" w:eastAsia="Times New Roman" w:hAnsi="Arial" w:cs="David"/>
          <w:b/>
          <w:bCs/>
          <w:sz w:val="24"/>
          <w:szCs w:val="24"/>
          <w:lang w:eastAsia="he-IL"/>
        </w:rPr>
      </w:pPr>
      <w:hyperlink r:id="rId160" w:history="1">
        <w:r w:rsidR="00F3260F" w:rsidRPr="007A0498">
          <w:rPr>
            <w:rStyle w:val="Hyperlink"/>
            <w:rFonts w:asciiTheme="minorBidi" w:hAnsiTheme="minorBidi" w:cs="David"/>
            <w:sz w:val="24"/>
            <w:szCs w:val="24"/>
            <w:rtl/>
          </w:rPr>
          <w:t xml:space="preserve">נוהל הפעלת כלביות כמאורות בידוד לפי פקודת הכלבת, 1934 ,וכמאורת רשות לפי </w:t>
        </w:r>
        <w:r w:rsidR="00F3260F" w:rsidRPr="007A0498">
          <w:rPr>
            <w:rStyle w:val="Hyperlink"/>
            <w:rFonts w:asciiTheme="minorBidi" w:hAnsiTheme="minorBidi" w:cs="David" w:hint="cs"/>
            <w:sz w:val="24"/>
            <w:szCs w:val="24"/>
            <w:rtl/>
          </w:rPr>
          <w:t>החוק להסדרת הפיקוח על כלבים, התשס"ג-2002 (מאי 2013)</w:t>
        </w:r>
      </w:hyperlink>
      <w:r w:rsidR="00F3260F">
        <w:rPr>
          <w:rFonts w:asciiTheme="minorBidi" w:hAnsiTheme="minorBidi" w:cs="David" w:hint="cs"/>
          <w:sz w:val="24"/>
          <w:szCs w:val="24"/>
          <w:rtl/>
        </w:rPr>
        <w:t>.</w:t>
      </w:r>
    </w:p>
    <w:p w14:paraId="0DE61B2D" w14:textId="77777777" w:rsidR="00F3260F" w:rsidRPr="007A0498" w:rsidRDefault="008B3766" w:rsidP="00BD3DEB">
      <w:pPr>
        <w:pStyle w:val="a7"/>
        <w:numPr>
          <w:ilvl w:val="0"/>
          <w:numId w:val="415"/>
        </w:numPr>
        <w:spacing w:after="0" w:line="360" w:lineRule="auto"/>
        <w:jc w:val="both"/>
        <w:rPr>
          <w:rStyle w:val="Hyperlink"/>
          <w:rFonts w:ascii="Arial" w:eastAsia="Times New Roman" w:hAnsi="Arial" w:cs="David"/>
          <w:b/>
          <w:bCs/>
          <w:sz w:val="24"/>
          <w:szCs w:val="24"/>
          <w:rtl/>
          <w:lang w:eastAsia="he-IL"/>
        </w:rPr>
      </w:pPr>
      <w:hyperlink r:id="rId161" w:history="1">
        <w:r w:rsidR="00F3260F" w:rsidRPr="007A0498">
          <w:rPr>
            <w:rStyle w:val="Hyperlink"/>
            <w:rFonts w:asciiTheme="minorBidi" w:hAnsiTheme="minorBidi" w:cs="David"/>
            <w:sz w:val="24"/>
            <w:szCs w:val="24"/>
            <w:rtl/>
          </w:rPr>
          <w:t>נוהל מסירת כלבים וחתולים משוטטים לאימוץ מכלביות</w:t>
        </w:r>
      </w:hyperlink>
      <w:r w:rsidR="00F3260F" w:rsidRPr="00B65FBA">
        <w:rPr>
          <w:rStyle w:val="Hyperlink"/>
          <w:rFonts w:ascii="Arial" w:hAnsi="Arial" w:cs="David" w:hint="cs"/>
          <w:sz w:val="24"/>
          <w:szCs w:val="24"/>
          <w:u w:val="none"/>
          <w:rtl/>
          <w:lang w:eastAsia="he-IL"/>
        </w:rPr>
        <w:t>.</w:t>
      </w:r>
    </w:p>
    <w:p w14:paraId="4FAD3642" w14:textId="77777777" w:rsidR="00F3260F" w:rsidRDefault="00F3260F" w:rsidP="00BD3DEB">
      <w:pPr>
        <w:pStyle w:val="a7"/>
        <w:numPr>
          <w:ilvl w:val="2"/>
          <w:numId w:val="414"/>
        </w:numPr>
        <w:spacing w:after="0" w:line="360" w:lineRule="auto"/>
        <w:jc w:val="both"/>
        <w:rPr>
          <w:rFonts w:asciiTheme="minorBidi" w:hAnsiTheme="minorBidi" w:cs="David"/>
          <w:b/>
          <w:bCs/>
          <w:sz w:val="24"/>
          <w:szCs w:val="24"/>
        </w:rPr>
      </w:pPr>
      <w:r w:rsidRPr="007A0498">
        <w:rPr>
          <w:rFonts w:asciiTheme="minorBidi" w:hAnsiTheme="minorBidi" w:cs="David"/>
          <w:b/>
          <w:bCs/>
          <w:sz w:val="24"/>
          <w:szCs w:val="24"/>
          <w:rtl/>
        </w:rPr>
        <w:t xml:space="preserve">הגדרות </w:t>
      </w:r>
    </w:p>
    <w:p w14:paraId="4307628F" w14:textId="77777777" w:rsidR="00F3260F" w:rsidRPr="007A0498" w:rsidRDefault="00F3260F" w:rsidP="00BD3DEB">
      <w:pPr>
        <w:pStyle w:val="a7"/>
        <w:spacing w:after="0" w:line="360" w:lineRule="auto"/>
        <w:jc w:val="both"/>
        <w:rPr>
          <w:rFonts w:asciiTheme="minorBidi" w:hAnsiTheme="minorBidi" w:cs="David"/>
          <w:b/>
          <w:bCs/>
          <w:sz w:val="24"/>
          <w:szCs w:val="24"/>
        </w:rPr>
      </w:pPr>
      <w:r w:rsidRPr="007A0498">
        <w:rPr>
          <w:rFonts w:asciiTheme="minorBidi" w:hAnsiTheme="minorBidi" w:cs="David"/>
          <w:sz w:val="24"/>
          <w:szCs w:val="24"/>
          <w:rtl/>
        </w:rPr>
        <w:t>בפרק זה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הגדרות"/>
      </w:tblPr>
      <w:tblGrid>
        <w:gridCol w:w="2054"/>
        <w:gridCol w:w="5775"/>
      </w:tblGrid>
      <w:tr w:rsidR="00F3260F" w:rsidRPr="000A7977" w14:paraId="072480EF" w14:textId="77777777" w:rsidTr="00694B6A">
        <w:tc>
          <w:tcPr>
            <w:tcW w:w="2054" w:type="dxa"/>
            <w:vAlign w:val="center"/>
          </w:tcPr>
          <w:p w14:paraId="0D5CE6F6"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sz w:val="24"/>
                <w:szCs w:val="24"/>
                <w:rtl/>
              </w:rPr>
              <w:t>אחראי</w:t>
            </w:r>
          </w:p>
        </w:tc>
        <w:tc>
          <w:tcPr>
            <w:tcW w:w="5775" w:type="dxa"/>
            <w:vAlign w:val="center"/>
          </w:tcPr>
          <w:p w14:paraId="40152B22"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Arial" w:hAnsi="Arial" w:cs="David" w:hint="cs"/>
                <w:color w:val="000000"/>
                <w:sz w:val="24"/>
                <w:szCs w:val="24"/>
                <w:rtl/>
              </w:rPr>
              <w:t>בעל עסק או עובד מטעמו</w:t>
            </w:r>
            <w:r w:rsidRPr="000A7977">
              <w:rPr>
                <w:rFonts w:ascii="Arial" w:hAnsi="Arial" w:cs="David"/>
                <w:color w:val="000000"/>
                <w:sz w:val="24"/>
                <w:szCs w:val="24"/>
                <w:rtl/>
              </w:rPr>
              <w:t xml:space="preserve"> שבהשגחתו, בפיקוחו או בניהולו פועל </w:t>
            </w:r>
            <w:r w:rsidRPr="000A7977">
              <w:rPr>
                <w:rFonts w:ascii="Arial" w:hAnsi="Arial" w:cs="David" w:hint="cs"/>
                <w:color w:val="000000"/>
                <w:sz w:val="24"/>
                <w:szCs w:val="24"/>
                <w:rtl/>
              </w:rPr>
              <w:t>העסק וגילו מעל 18 שנים</w:t>
            </w:r>
          </w:p>
        </w:tc>
      </w:tr>
      <w:tr w:rsidR="00F3260F" w:rsidRPr="000A7977" w14:paraId="37055D8F" w14:textId="77777777" w:rsidTr="00694B6A">
        <w:tc>
          <w:tcPr>
            <w:tcW w:w="2054" w:type="dxa"/>
            <w:vAlign w:val="center"/>
          </w:tcPr>
          <w:p w14:paraId="1E73128A"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hint="cs"/>
                <w:sz w:val="24"/>
                <w:szCs w:val="24"/>
                <w:rtl/>
              </w:rPr>
              <w:t>ארגון למען בעלי חיים</w:t>
            </w:r>
          </w:p>
        </w:tc>
        <w:tc>
          <w:tcPr>
            <w:tcW w:w="5775" w:type="dxa"/>
            <w:vAlign w:val="center"/>
          </w:tcPr>
          <w:p w14:paraId="3F9AF713" w14:textId="77777777" w:rsidR="00F3260F" w:rsidRPr="000A7977" w:rsidRDefault="00F3260F" w:rsidP="00BD3DEB">
            <w:pPr>
              <w:spacing w:after="0" w:line="360" w:lineRule="auto"/>
              <w:jc w:val="center"/>
              <w:rPr>
                <w:rFonts w:ascii="Arial" w:hAnsi="Arial" w:cs="David"/>
                <w:color w:val="000000"/>
                <w:sz w:val="24"/>
                <w:szCs w:val="24"/>
                <w:rtl/>
              </w:rPr>
            </w:pPr>
            <w:r w:rsidRPr="000A7977">
              <w:rPr>
                <w:rFonts w:ascii="Arial" w:hAnsi="Arial" w:cs="David" w:hint="cs"/>
                <w:color w:val="000000"/>
                <w:sz w:val="24"/>
                <w:szCs w:val="24"/>
                <w:rtl/>
              </w:rPr>
              <w:t>תאגיד רשום שמטרתו ועיסוקו הגנה על בעלי חיים, מניעת סבל מהם ודאגה לרווחתם</w:t>
            </w:r>
          </w:p>
        </w:tc>
      </w:tr>
      <w:tr w:rsidR="00F3260F" w:rsidRPr="000A7977" w14:paraId="3A3B2484" w14:textId="77777777" w:rsidTr="00694B6A">
        <w:tc>
          <w:tcPr>
            <w:tcW w:w="2054" w:type="dxa"/>
            <w:vAlign w:val="center"/>
          </w:tcPr>
          <w:p w14:paraId="63E2FFA1"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hint="cs"/>
                <w:sz w:val="24"/>
                <w:szCs w:val="24"/>
                <w:rtl/>
              </w:rPr>
              <w:t>בית גידול</w:t>
            </w:r>
          </w:p>
        </w:tc>
        <w:tc>
          <w:tcPr>
            <w:tcW w:w="5775" w:type="dxa"/>
            <w:vAlign w:val="center"/>
          </w:tcPr>
          <w:p w14:paraId="1675A4AC" w14:textId="77777777" w:rsidR="00F3260F" w:rsidRPr="000A7977" w:rsidRDefault="00F3260F" w:rsidP="00BD3DEB">
            <w:pPr>
              <w:spacing w:after="0" w:line="360" w:lineRule="auto"/>
              <w:jc w:val="center"/>
              <w:rPr>
                <w:rFonts w:ascii="Arial" w:hAnsi="Arial" w:cs="David"/>
                <w:sz w:val="24"/>
                <w:szCs w:val="24"/>
                <w:rtl/>
              </w:rPr>
            </w:pPr>
            <w:r>
              <w:rPr>
                <w:rFonts w:ascii="Arial" w:hAnsi="Arial" w:cs="David" w:hint="cs"/>
                <w:sz w:val="24"/>
                <w:szCs w:val="24"/>
                <w:rtl/>
              </w:rPr>
              <w:t>עסק לריבוי או רבייה של כלבים ו/או חתולים</w:t>
            </w:r>
          </w:p>
        </w:tc>
      </w:tr>
      <w:tr w:rsidR="00F3260F" w:rsidRPr="000A7977" w14:paraId="06B8FE71" w14:textId="77777777" w:rsidTr="00694B6A">
        <w:tc>
          <w:tcPr>
            <w:tcW w:w="2054" w:type="dxa"/>
            <w:vAlign w:val="center"/>
          </w:tcPr>
          <w:p w14:paraId="09F4A11E" w14:textId="77777777" w:rsidR="00F3260F" w:rsidRPr="000A7977" w:rsidRDefault="00F3260F" w:rsidP="00BD3DEB">
            <w:pPr>
              <w:spacing w:after="0" w:line="360" w:lineRule="auto"/>
              <w:jc w:val="center"/>
              <w:rPr>
                <w:rFonts w:ascii="Arial" w:hAnsi="Arial" w:cs="David"/>
                <w:sz w:val="24"/>
                <w:szCs w:val="24"/>
                <w:rtl/>
              </w:rPr>
            </w:pPr>
            <w:r w:rsidRPr="000A7977">
              <w:rPr>
                <w:rFonts w:ascii="Arial" w:hAnsi="Arial" w:cs="David" w:hint="cs"/>
                <w:sz w:val="24"/>
                <w:szCs w:val="24"/>
                <w:rtl/>
              </w:rPr>
              <w:t>בית מחסה</w:t>
            </w:r>
          </w:p>
        </w:tc>
        <w:tc>
          <w:tcPr>
            <w:tcW w:w="5775" w:type="dxa"/>
            <w:vAlign w:val="center"/>
          </w:tcPr>
          <w:p w14:paraId="08D5A21E" w14:textId="77777777" w:rsidR="00F3260F" w:rsidRPr="000A7977" w:rsidRDefault="00F3260F" w:rsidP="00BD3DEB">
            <w:pPr>
              <w:spacing w:after="0" w:line="360" w:lineRule="auto"/>
              <w:jc w:val="center"/>
              <w:rPr>
                <w:rFonts w:ascii="Arial" w:hAnsi="Arial" w:cs="David"/>
                <w:sz w:val="24"/>
                <w:szCs w:val="24"/>
                <w:rtl/>
              </w:rPr>
            </w:pPr>
            <w:r w:rsidRPr="000A7977">
              <w:rPr>
                <w:rFonts w:ascii="Arial" w:hAnsi="Arial" w:cs="David" w:hint="cs"/>
                <w:sz w:val="24"/>
                <w:szCs w:val="24"/>
                <w:rtl/>
              </w:rPr>
              <w:t>מקום שייעודו קליטת</w:t>
            </w:r>
            <w:r>
              <w:rPr>
                <w:rFonts w:ascii="Arial" w:hAnsi="Arial" w:cs="David" w:hint="cs"/>
                <w:sz w:val="24"/>
                <w:szCs w:val="24"/>
                <w:rtl/>
              </w:rPr>
              <w:t xml:space="preserve"> כלבים ו/או חתולים עזובים ומתן מחסה להם</w:t>
            </w:r>
          </w:p>
        </w:tc>
      </w:tr>
      <w:tr w:rsidR="00F3260F" w:rsidRPr="000A7977" w14:paraId="572333C3" w14:textId="77777777" w:rsidTr="00694B6A">
        <w:tc>
          <w:tcPr>
            <w:tcW w:w="2054" w:type="dxa"/>
            <w:vAlign w:val="center"/>
          </w:tcPr>
          <w:p w14:paraId="0205E89B"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sz w:val="24"/>
                <w:szCs w:val="24"/>
                <w:rtl/>
              </w:rPr>
              <w:t>המנהל</w:t>
            </w:r>
          </w:p>
        </w:tc>
        <w:tc>
          <w:tcPr>
            <w:tcW w:w="5775" w:type="dxa"/>
            <w:vAlign w:val="center"/>
          </w:tcPr>
          <w:p w14:paraId="37B93496" w14:textId="77777777" w:rsidR="00F3260F" w:rsidRPr="000A7977" w:rsidRDefault="00F3260F" w:rsidP="00BD3DEB">
            <w:pPr>
              <w:spacing w:after="0" w:line="360" w:lineRule="auto"/>
              <w:jc w:val="center"/>
              <w:rPr>
                <w:rFonts w:asciiTheme="minorBidi" w:hAnsiTheme="minorBidi" w:cs="David"/>
                <w:b/>
                <w:bCs/>
                <w:color w:val="FF0000"/>
                <w:sz w:val="24"/>
                <w:szCs w:val="24"/>
                <w:rtl/>
              </w:rPr>
            </w:pPr>
            <w:r w:rsidRPr="000A7977">
              <w:rPr>
                <w:rFonts w:asciiTheme="minorBidi" w:hAnsiTheme="minorBidi" w:cs="David"/>
                <w:sz w:val="24"/>
                <w:szCs w:val="24"/>
                <w:rtl/>
              </w:rPr>
              <w:t>מנהל השירותים הווטרינריים במשרד החקלאות ופיתוח הכפר, לרבות מי שהוא הסמיך לעניין מפרט זה</w:t>
            </w:r>
          </w:p>
        </w:tc>
      </w:tr>
      <w:tr w:rsidR="00F3260F" w:rsidRPr="000A7977" w14:paraId="6D309D66" w14:textId="77777777" w:rsidTr="00694B6A">
        <w:tc>
          <w:tcPr>
            <w:tcW w:w="2054" w:type="dxa"/>
            <w:vAlign w:val="center"/>
          </w:tcPr>
          <w:p w14:paraId="7C85A570"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hint="cs"/>
                <w:sz w:val="24"/>
                <w:szCs w:val="24"/>
                <w:rtl/>
              </w:rPr>
              <w:t>חוק להסדרת הפיקוח על כלבים</w:t>
            </w:r>
          </w:p>
        </w:tc>
        <w:tc>
          <w:tcPr>
            <w:tcW w:w="5775" w:type="dxa"/>
            <w:vAlign w:val="center"/>
          </w:tcPr>
          <w:p w14:paraId="2E28C594" w14:textId="6E4E4CD8" w:rsidR="00F3260F" w:rsidRPr="0052392A" w:rsidRDefault="008B3766" w:rsidP="00BD3DEB">
            <w:pPr>
              <w:spacing w:after="0" w:line="360" w:lineRule="auto"/>
              <w:jc w:val="center"/>
              <w:rPr>
                <w:rFonts w:asciiTheme="minorBidi" w:hAnsiTheme="minorBidi" w:cs="David"/>
                <w:sz w:val="24"/>
                <w:szCs w:val="24"/>
                <w:rtl/>
              </w:rPr>
            </w:pPr>
            <w:hyperlink r:id="rId162" w:history="1">
              <w:r w:rsidR="00F3260F" w:rsidRPr="000A7977">
                <w:rPr>
                  <w:rStyle w:val="Hyperlink"/>
                  <w:rFonts w:asciiTheme="minorBidi" w:hAnsiTheme="minorBidi" w:cs="David" w:hint="cs"/>
                  <w:sz w:val="24"/>
                  <w:szCs w:val="24"/>
                  <w:rtl/>
                </w:rPr>
                <w:t>חוק להסדרת הפיקוח על כלבים, התשע"ב-2002</w:t>
              </w:r>
            </w:hyperlink>
          </w:p>
        </w:tc>
      </w:tr>
      <w:tr w:rsidR="00F3260F" w:rsidRPr="000A7977" w14:paraId="4E341B6C" w14:textId="77777777" w:rsidTr="00694B6A">
        <w:tc>
          <w:tcPr>
            <w:tcW w:w="2054" w:type="dxa"/>
            <w:vAlign w:val="center"/>
          </w:tcPr>
          <w:p w14:paraId="7D133BB3"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hint="cs"/>
                <w:sz w:val="24"/>
                <w:szCs w:val="24"/>
                <w:rtl/>
              </w:rPr>
              <w:t>מאורת רשות</w:t>
            </w:r>
          </w:p>
        </w:tc>
        <w:tc>
          <w:tcPr>
            <w:tcW w:w="5775" w:type="dxa"/>
            <w:vAlign w:val="center"/>
          </w:tcPr>
          <w:p w14:paraId="65E646B9"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hint="cs"/>
                <w:sz w:val="24"/>
                <w:szCs w:val="24"/>
                <w:rtl/>
              </w:rPr>
              <w:t>כהגדרתה בחוק להסדרת הפיקוח על כלבים</w:t>
            </w:r>
          </w:p>
        </w:tc>
      </w:tr>
      <w:tr w:rsidR="00F3260F" w:rsidRPr="000A7977" w14:paraId="73D4E835" w14:textId="77777777" w:rsidTr="00694B6A">
        <w:tc>
          <w:tcPr>
            <w:tcW w:w="2054" w:type="dxa"/>
            <w:vAlign w:val="center"/>
          </w:tcPr>
          <w:p w14:paraId="400CCD82"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hint="cs"/>
                <w:sz w:val="24"/>
                <w:szCs w:val="24"/>
                <w:rtl/>
              </w:rPr>
              <w:t>מחסה</w:t>
            </w:r>
          </w:p>
        </w:tc>
        <w:tc>
          <w:tcPr>
            <w:tcW w:w="5775" w:type="dxa"/>
            <w:vAlign w:val="center"/>
          </w:tcPr>
          <w:p w14:paraId="4634D4CF" w14:textId="77777777" w:rsidR="00F3260F" w:rsidRPr="000A7977" w:rsidRDefault="00F3260F" w:rsidP="00BD3DEB">
            <w:pPr>
              <w:spacing w:after="0" w:line="360" w:lineRule="auto"/>
              <w:jc w:val="center"/>
              <w:rPr>
                <w:rFonts w:asciiTheme="minorBidi" w:hAnsiTheme="minorBidi" w:cs="David"/>
                <w:sz w:val="24"/>
                <w:szCs w:val="24"/>
                <w:rtl/>
              </w:rPr>
            </w:pPr>
            <w:r>
              <w:rPr>
                <w:rFonts w:asciiTheme="minorBidi" w:hAnsiTheme="minorBidi" w:cs="David" w:hint="cs"/>
                <w:sz w:val="24"/>
                <w:szCs w:val="24"/>
                <w:rtl/>
              </w:rPr>
              <w:t>אזור</w:t>
            </w:r>
            <w:r w:rsidRPr="000A7977">
              <w:rPr>
                <w:rFonts w:asciiTheme="minorBidi" w:hAnsiTheme="minorBidi" w:cs="David" w:hint="cs"/>
                <w:sz w:val="24"/>
                <w:szCs w:val="24"/>
                <w:rtl/>
              </w:rPr>
              <w:t xml:space="preserve"> נקי ומוגן משמש, מרוח ומגשם, שבו מקומות מרבץ במספר ובשטח המספיקים למנוחת כל </w:t>
            </w:r>
            <w:r>
              <w:rPr>
                <w:rFonts w:asciiTheme="minorBidi" w:hAnsiTheme="minorBidi" w:cs="David" w:hint="cs"/>
                <w:sz w:val="24"/>
                <w:szCs w:val="24"/>
                <w:rtl/>
              </w:rPr>
              <w:t>הכלבים ו/או החתולים</w:t>
            </w:r>
            <w:r w:rsidRPr="000A7977">
              <w:rPr>
                <w:rFonts w:asciiTheme="minorBidi" w:hAnsiTheme="minorBidi" w:cs="David" w:hint="cs"/>
                <w:sz w:val="24"/>
                <w:szCs w:val="24"/>
                <w:rtl/>
              </w:rPr>
              <w:t xml:space="preserve"> </w:t>
            </w:r>
            <w:r>
              <w:rPr>
                <w:rFonts w:asciiTheme="minorBidi" w:hAnsiTheme="minorBidi" w:cs="David" w:hint="cs"/>
                <w:sz w:val="24"/>
                <w:szCs w:val="24"/>
                <w:rtl/>
              </w:rPr>
              <w:t>שבמתחם, בו זמנית</w:t>
            </w:r>
          </w:p>
        </w:tc>
      </w:tr>
      <w:tr w:rsidR="00F3260F" w:rsidRPr="000A7977" w14:paraId="6787F8A8" w14:textId="77777777" w:rsidTr="00694B6A">
        <w:tc>
          <w:tcPr>
            <w:tcW w:w="2054" w:type="dxa"/>
            <w:vAlign w:val="center"/>
          </w:tcPr>
          <w:p w14:paraId="49DD1F62"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hint="cs"/>
                <w:sz w:val="24"/>
                <w:szCs w:val="24"/>
                <w:rtl/>
              </w:rPr>
              <w:t>מרכז רישום</w:t>
            </w:r>
          </w:p>
        </w:tc>
        <w:tc>
          <w:tcPr>
            <w:tcW w:w="5775" w:type="dxa"/>
            <w:vAlign w:val="center"/>
          </w:tcPr>
          <w:p w14:paraId="4309BC42"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hint="cs"/>
                <w:sz w:val="24"/>
                <w:szCs w:val="24"/>
                <w:rtl/>
              </w:rPr>
              <w:t>כהגדרתו</w:t>
            </w:r>
            <w:r>
              <w:rPr>
                <w:rFonts w:asciiTheme="minorBidi" w:hAnsiTheme="minorBidi" w:cs="David" w:hint="cs"/>
                <w:sz w:val="24"/>
                <w:szCs w:val="24"/>
                <w:rtl/>
              </w:rPr>
              <w:t xml:space="preserve"> בחוק להסדרת הפיקוח על כלבים</w:t>
            </w:r>
          </w:p>
        </w:tc>
      </w:tr>
      <w:tr w:rsidR="00F3260F" w:rsidRPr="000A7977" w14:paraId="137FF640" w14:textId="77777777" w:rsidTr="00694B6A">
        <w:tc>
          <w:tcPr>
            <w:tcW w:w="2054" w:type="dxa"/>
            <w:vAlign w:val="center"/>
          </w:tcPr>
          <w:p w14:paraId="665B2636"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sz w:val="24"/>
                <w:szCs w:val="24"/>
                <w:rtl/>
              </w:rPr>
              <w:t>מתחם</w:t>
            </w:r>
          </w:p>
        </w:tc>
        <w:tc>
          <w:tcPr>
            <w:tcW w:w="5775" w:type="dxa"/>
            <w:vAlign w:val="center"/>
          </w:tcPr>
          <w:p w14:paraId="51D5D602" w14:textId="77777777" w:rsidR="00F3260F" w:rsidRPr="000A7977" w:rsidRDefault="00F3260F" w:rsidP="00BD3DEB">
            <w:pPr>
              <w:spacing w:after="0" w:line="360" w:lineRule="auto"/>
              <w:jc w:val="center"/>
              <w:rPr>
                <w:rFonts w:cs="David"/>
                <w:sz w:val="24"/>
                <w:szCs w:val="24"/>
                <w:rtl/>
              </w:rPr>
            </w:pPr>
            <w:r w:rsidRPr="000A7977">
              <w:rPr>
                <w:rFonts w:cs="David" w:hint="cs"/>
                <w:sz w:val="24"/>
                <w:szCs w:val="24"/>
                <w:rtl/>
              </w:rPr>
              <w:t>כלוב</w:t>
            </w:r>
            <w:r>
              <w:rPr>
                <w:rFonts w:cs="David" w:hint="cs"/>
                <w:sz w:val="24"/>
                <w:szCs w:val="24"/>
                <w:rtl/>
              </w:rPr>
              <w:t xml:space="preserve"> </w:t>
            </w:r>
            <w:r w:rsidRPr="000A7977">
              <w:rPr>
                <w:rFonts w:cs="David" w:hint="cs"/>
                <w:sz w:val="24"/>
                <w:szCs w:val="24"/>
                <w:rtl/>
              </w:rPr>
              <w:t>או מרחב מתוחם באמצעים פיזיים המונעים את יציאת</w:t>
            </w:r>
            <w:r>
              <w:rPr>
                <w:rFonts w:cs="David" w:hint="cs"/>
                <w:sz w:val="24"/>
                <w:szCs w:val="24"/>
                <w:rtl/>
              </w:rPr>
              <w:t xml:space="preserve"> הכלב/החתול ממנו</w:t>
            </w:r>
          </w:p>
        </w:tc>
      </w:tr>
      <w:tr w:rsidR="00F3260F" w:rsidRPr="000A7977" w14:paraId="5C1AEA49" w14:textId="77777777" w:rsidTr="00694B6A">
        <w:tc>
          <w:tcPr>
            <w:tcW w:w="2054" w:type="dxa"/>
            <w:vAlign w:val="center"/>
          </w:tcPr>
          <w:p w14:paraId="2F16C1D4"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sz w:val="24"/>
                <w:szCs w:val="24"/>
                <w:rtl/>
              </w:rPr>
              <w:t>עסק</w:t>
            </w:r>
          </w:p>
        </w:tc>
        <w:tc>
          <w:tcPr>
            <w:tcW w:w="5775" w:type="dxa"/>
            <w:vAlign w:val="center"/>
          </w:tcPr>
          <w:p w14:paraId="1716ADEC"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hint="cs"/>
                <w:sz w:val="24"/>
                <w:szCs w:val="24"/>
                <w:rtl/>
              </w:rPr>
              <w:t xml:space="preserve">בית גידול, בית מחסה, מאורת רשות, פנסיון </w:t>
            </w:r>
          </w:p>
        </w:tc>
      </w:tr>
      <w:tr w:rsidR="00F3260F" w:rsidRPr="000A7977" w14:paraId="3F7C4EDC" w14:textId="77777777" w:rsidTr="00694B6A">
        <w:tc>
          <w:tcPr>
            <w:tcW w:w="2054" w:type="dxa"/>
            <w:vAlign w:val="center"/>
          </w:tcPr>
          <w:p w14:paraId="0F9ACB2A"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hint="cs"/>
                <w:sz w:val="24"/>
                <w:szCs w:val="24"/>
                <w:rtl/>
              </w:rPr>
              <w:t>פנסיון</w:t>
            </w:r>
          </w:p>
        </w:tc>
        <w:tc>
          <w:tcPr>
            <w:tcW w:w="5775" w:type="dxa"/>
            <w:vAlign w:val="center"/>
          </w:tcPr>
          <w:p w14:paraId="4070B92A"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hint="cs"/>
                <w:sz w:val="24"/>
                <w:szCs w:val="24"/>
                <w:rtl/>
              </w:rPr>
              <w:t>עסק</w:t>
            </w:r>
            <w:r w:rsidRPr="000A7977">
              <w:rPr>
                <w:rFonts w:asciiTheme="minorBidi" w:hAnsiTheme="minorBidi" w:cs="David"/>
                <w:sz w:val="24"/>
                <w:szCs w:val="24"/>
                <w:rtl/>
              </w:rPr>
              <w:t xml:space="preserve"> </w:t>
            </w:r>
            <w:r w:rsidRPr="000A7977">
              <w:rPr>
                <w:rFonts w:asciiTheme="minorBidi" w:hAnsiTheme="minorBidi" w:cs="David" w:hint="eastAsia"/>
                <w:sz w:val="24"/>
                <w:szCs w:val="24"/>
                <w:rtl/>
              </w:rPr>
              <w:t>שעיקר</w:t>
            </w:r>
            <w:r w:rsidRPr="000A7977">
              <w:rPr>
                <w:rFonts w:asciiTheme="minorBidi" w:hAnsiTheme="minorBidi" w:cs="David"/>
                <w:sz w:val="24"/>
                <w:szCs w:val="24"/>
                <w:rtl/>
              </w:rPr>
              <w:t xml:space="preserve"> </w:t>
            </w:r>
            <w:r w:rsidRPr="000A7977">
              <w:rPr>
                <w:rFonts w:asciiTheme="minorBidi" w:hAnsiTheme="minorBidi" w:cs="David" w:hint="eastAsia"/>
                <w:sz w:val="24"/>
                <w:szCs w:val="24"/>
                <w:rtl/>
              </w:rPr>
              <w:t>פעילותו</w:t>
            </w:r>
            <w:r w:rsidRPr="000A7977">
              <w:rPr>
                <w:rFonts w:asciiTheme="minorBidi" w:hAnsiTheme="minorBidi" w:cs="David"/>
                <w:sz w:val="24"/>
                <w:szCs w:val="24"/>
                <w:rtl/>
              </w:rPr>
              <w:t xml:space="preserve"> </w:t>
            </w:r>
            <w:r w:rsidRPr="000A7977">
              <w:rPr>
                <w:rFonts w:asciiTheme="minorBidi" w:hAnsiTheme="minorBidi" w:cs="David" w:hint="eastAsia"/>
                <w:sz w:val="24"/>
                <w:szCs w:val="24"/>
                <w:rtl/>
              </w:rPr>
              <w:t>שיכון</w:t>
            </w:r>
            <w:r w:rsidRPr="000A7977">
              <w:rPr>
                <w:rFonts w:asciiTheme="minorBidi" w:hAnsiTheme="minorBidi" w:cs="David" w:hint="cs"/>
                <w:sz w:val="24"/>
                <w:szCs w:val="24"/>
                <w:rtl/>
              </w:rPr>
              <w:t xml:space="preserve"> והחזקה</w:t>
            </w:r>
            <w:r w:rsidRPr="000A7977">
              <w:rPr>
                <w:rFonts w:asciiTheme="minorBidi" w:hAnsiTheme="minorBidi" w:cs="David"/>
                <w:sz w:val="24"/>
                <w:szCs w:val="24"/>
                <w:rtl/>
              </w:rPr>
              <w:t xml:space="preserve"> </w:t>
            </w:r>
            <w:r w:rsidRPr="000A7977">
              <w:rPr>
                <w:rFonts w:asciiTheme="minorBidi" w:hAnsiTheme="minorBidi" w:cs="David" w:hint="eastAsia"/>
                <w:sz w:val="24"/>
                <w:szCs w:val="24"/>
                <w:rtl/>
              </w:rPr>
              <w:t>של</w:t>
            </w:r>
            <w:r w:rsidRPr="000A7977">
              <w:rPr>
                <w:rFonts w:asciiTheme="minorBidi" w:hAnsiTheme="minorBidi" w:cs="David"/>
                <w:sz w:val="24"/>
                <w:szCs w:val="24"/>
                <w:rtl/>
              </w:rPr>
              <w:t xml:space="preserve"> </w:t>
            </w:r>
            <w:r>
              <w:rPr>
                <w:rFonts w:asciiTheme="minorBidi" w:hAnsiTheme="minorBidi" w:cs="David" w:hint="cs"/>
                <w:sz w:val="24"/>
                <w:szCs w:val="24"/>
                <w:rtl/>
              </w:rPr>
              <w:t>כלבים ו/או חתולים בכל גיל</w:t>
            </w:r>
            <w:r w:rsidRPr="000A7977">
              <w:rPr>
                <w:rFonts w:asciiTheme="minorBidi" w:hAnsiTheme="minorBidi" w:cs="David" w:hint="cs"/>
                <w:sz w:val="24"/>
                <w:szCs w:val="24"/>
                <w:rtl/>
              </w:rPr>
              <w:t xml:space="preserve">, </w:t>
            </w:r>
            <w:r w:rsidRPr="000A7977">
              <w:rPr>
                <w:rFonts w:asciiTheme="minorBidi" w:hAnsiTheme="minorBidi" w:cs="David" w:hint="eastAsia"/>
                <w:sz w:val="24"/>
                <w:szCs w:val="24"/>
                <w:rtl/>
              </w:rPr>
              <w:t>תמורת</w:t>
            </w:r>
            <w:r w:rsidRPr="000A7977">
              <w:rPr>
                <w:rFonts w:asciiTheme="minorBidi" w:hAnsiTheme="minorBidi" w:cs="David"/>
                <w:sz w:val="24"/>
                <w:szCs w:val="24"/>
                <w:rtl/>
              </w:rPr>
              <w:t xml:space="preserve"> </w:t>
            </w:r>
            <w:r w:rsidRPr="000A7977">
              <w:rPr>
                <w:rFonts w:asciiTheme="minorBidi" w:hAnsiTheme="minorBidi" w:cs="David" w:hint="eastAsia"/>
                <w:sz w:val="24"/>
                <w:szCs w:val="24"/>
                <w:rtl/>
              </w:rPr>
              <w:t>תשלום</w:t>
            </w:r>
            <w:r>
              <w:rPr>
                <w:rFonts w:asciiTheme="minorBidi" w:hAnsiTheme="minorBidi" w:cs="David" w:hint="cs"/>
                <w:sz w:val="24"/>
                <w:szCs w:val="24"/>
                <w:rtl/>
              </w:rPr>
              <w:t>.</w:t>
            </w:r>
          </w:p>
        </w:tc>
      </w:tr>
      <w:tr w:rsidR="00F3260F" w:rsidRPr="000A7977" w14:paraId="39E287AD" w14:textId="77777777" w:rsidTr="00694B6A">
        <w:trPr>
          <w:trHeight w:val="699"/>
        </w:trPr>
        <w:tc>
          <w:tcPr>
            <w:tcW w:w="2054" w:type="dxa"/>
            <w:vAlign w:val="center"/>
          </w:tcPr>
          <w:p w14:paraId="1EEA1628"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sz w:val="24"/>
                <w:szCs w:val="24"/>
                <w:rtl/>
              </w:rPr>
              <w:t>רופא וטרינר עירוני</w:t>
            </w:r>
          </w:p>
        </w:tc>
        <w:tc>
          <w:tcPr>
            <w:tcW w:w="5775" w:type="dxa"/>
            <w:vAlign w:val="center"/>
          </w:tcPr>
          <w:p w14:paraId="1560B3E8" w14:textId="77777777" w:rsidR="00F3260F" w:rsidRPr="000A7977" w:rsidRDefault="00F3260F" w:rsidP="00BD3DEB">
            <w:pPr>
              <w:autoSpaceDE w:val="0"/>
              <w:autoSpaceDN w:val="0"/>
              <w:adjustRightInd w:val="0"/>
              <w:spacing w:after="0" w:line="360" w:lineRule="auto"/>
              <w:ind w:left="-142"/>
              <w:jc w:val="center"/>
              <w:rPr>
                <w:rFonts w:asciiTheme="minorBidi" w:hAnsiTheme="minorBidi" w:cs="David"/>
                <w:sz w:val="24"/>
                <w:szCs w:val="24"/>
                <w:rtl/>
              </w:rPr>
            </w:pPr>
            <w:r w:rsidRPr="000A7977">
              <w:rPr>
                <w:rFonts w:asciiTheme="minorBidi" w:hAnsiTheme="minorBidi" w:cs="David"/>
                <w:sz w:val="24"/>
                <w:szCs w:val="24"/>
                <w:rtl/>
              </w:rPr>
              <w:t>רופא וטרינר שמינתה רשות מקומית בהסכמת מנהל השירותים הווטרינרים, להיות רופא וטרינר של רשות מקומית</w:t>
            </w:r>
          </w:p>
        </w:tc>
      </w:tr>
      <w:tr w:rsidR="00F3260F" w:rsidRPr="000A7977" w14:paraId="05008D86" w14:textId="77777777" w:rsidTr="00694B6A">
        <w:trPr>
          <w:trHeight w:val="699"/>
        </w:trPr>
        <w:tc>
          <w:tcPr>
            <w:tcW w:w="2054" w:type="dxa"/>
            <w:vAlign w:val="center"/>
          </w:tcPr>
          <w:p w14:paraId="427BBAC2"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hint="cs"/>
                <w:sz w:val="24"/>
                <w:szCs w:val="24"/>
                <w:rtl/>
              </w:rPr>
              <w:t>שבב</w:t>
            </w:r>
          </w:p>
        </w:tc>
        <w:tc>
          <w:tcPr>
            <w:tcW w:w="5775" w:type="dxa"/>
            <w:vAlign w:val="center"/>
          </w:tcPr>
          <w:p w14:paraId="1FB8862F" w14:textId="77777777" w:rsidR="00F3260F" w:rsidRPr="000A7977" w:rsidRDefault="00F3260F" w:rsidP="00BD3DEB">
            <w:pPr>
              <w:autoSpaceDE w:val="0"/>
              <w:autoSpaceDN w:val="0"/>
              <w:adjustRightInd w:val="0"/>
              <w:spacing w:after="0" w:line="360" w:lineRule="auto"/>
              <w:ind w:left="-142"/>
              <w:jc w:val="center"/>
              <w:rPr>
                <w:rFonts w:asciiTheme="minorBidi" w:hAnsiTheme="minorBidi" w:cs="David"/>
                <w:sz w:val="24"/>
                <w:szCs w:val="24"/>
                <w:rtl/>
              </w:rPr>
            </w:pPr>
            <w:r w:rsidRPr="000A7977">
              <w:rPr>
                <w:rFonts w:asciiTheme="minorBidi" w:hAnsiTheme="minorBidi" w:cs="David" w:hint="cs"/>
                <w:sz w:val="24"/>
                <w:szCs w:val="24"/>
                <w:rtl/>
              </w:rPr>
              <w:t>גוף זיהוי אלקטרוני זעיר המשמש לסימון תת עורי של בעל חיים, כהגדרתו בתקנות צער בעלי חיים (החזקה שלא לצרכים חקלאיים)</w:t>
            </w:r>
          </w:p>
        </w:tc>
      </w:tr>
      <w:tr w:rsidR="00F3260F" w:rsidRPr="000A7977" w14:paraId="035E5B94" w14:textId="77777777" w:rsidTr="00694B6A">
        <w:trPr>
          <w:trHeight w:val="699"/>
        </w:trPr>
        <w:tc>
          <w:tcPr>
            <w:tcW w:w="2054" w:type="dxa"/>
            <w:vAlign w:val="center"/>
          </w:tcPr>
          <w:p w14:paraId="0141F5FF"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hint="cs"/>
                <w:sz w:val="24"/>
                <w:szCs w:val="24"/>
                <w:rtl/>
              </w:rPr>
              <w:t>תקנות התכשירים</w:t>
            </w:r>
          </w:p>
        </w:tc>
        <w:tc>
          <w:tcPr>
            <w:tcW w:w="5775" w:type="dxa"/>
            <w:vAlign w:val="center"/>
          </w:tcPr>
          <w:p w14:paraId="5A86E079" w14:textId="77777777" w:rsidR="00F3260F" w:rsidRPr="000A7977" w:rsidRDefault="00F3260F" w:rsidP="00BD3DEB">
            <w:pPr>
              <w:autoSpaceDE w:val="0"/>
              <w:autoSpaceDN w:val="0"/>
              <w:adjustRightInd w:val="0"/>
              <w:spacing w:after="0" w:line="360" w:lineRule="auto"/>
              <w:ind w:left="-142"/>
              <w:jc w:val="center"/>
              <w:rPr>
                <w:rFonts w:asciiTheme="minorBidi" w:hAnsiTheme="minorBidi" w:cs="David"/>
                <w:sz w:val="24"/>
                <w:szCs w:val="24"/>
                <w:rtl/>
              </w:rPr>
            </w:pPr>
            <w:r w:rsidRPr="000A7977">
              <w:rPr>
                <w:rFonts w:asciiTheme="minorBidi" w:hAnsiTheme="minorBidi" w:cs="David"/>
                <w:sz w:val="24"/>
                <w:szCs w:val="24"/>
                <w:rtl/>
              </w:rPr>
              <w:t>תקנות מחלות בעלי חיים (</w:t>
            </w:r>
            <w:r w:rsidRPr="000A7977">
              <w:rPr>
                <w:rFonts w:asciiTheme="minorBidi" w:hAnsiTheme="minorBidi" w:cs="David" w:hint="cs"/>
                <w:sz w:val="24"/>
                <w:szCs w:val="24"/>
                <w:rtl/>
              </w:rPr>
              <w:t>תכשירי ניקוי, חיטוי והדברה</w:t>
            </w:r>
            <w:r w:rsidRPr="000A7977">
              <w:rPr>
                <w:rFonts w:asciiTheme="minorBidi" w:hAnsiTheme="minorBidi" w:cs="David"/>
                <w:sz w:val="24"/>
                <w:szCs w:val="24"/>
                <w:rtl/>
              </w:rPr>
              <w:t>), התשמ"ב</w:t>
            </w:r>
            <w:r>
              <w:rPr>
                <w:rFonts w:asciiTheme="minorBidi" w:hAnsiTheme="minorBidi" w:cs="David" w:hint="cs"/>
                <w:sz w:val="24"/>
                <w:szCs w:val="24"/>
                <w:rtl/>
              </w:rPr>
              <w:t>-</w:t>
            </w:r>
            <w:r w:rsidRPr="000A7977">
              <w:rPr>
                <w:rFonts w:asciiTheme="minorBidi" w:hAnsiTheme="minorBidi" w:cs="David"/>
                <w:sz w:val="24"/>
                <w:szCs w:val="24"/>
                <w:rtl/>
              </w:rPr>
              <w:t>1982</w:t>
            </w:r>
          </w:p>
        </w:tc>
      </w:tr>
      <w:tr w:rsidR="00F3260F" w:rsidRPr="000A7977" w14:paraId="3610BF40" w14:textId="77777777" w:rsidTr="00694B6A">
        <w:trPr>
          <w:trHeight w:val="699"/>
        </w:trPr>
        <w:tc>
          <w:tcPr>
            <w:tcW w:w="2054" w:type="dxa"/>
            <w:vAlign w:val="center"/>
          </w:tcPr>
          <w:p w14:paraId="55EBDEA2"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hint="cs"/>
                <w:sz w:val="24"/>
                <w:szCs w:val="24"/>
                <w:rtl/>
              </w:rPr>
              <w:t>תרכיב חיסון</w:t>
            </w:r>
          </w:p>
        </w:tc>
        <w:tc>
          <w:tcPr>
            <w:tcW w:w="5775" w:type="dxa"/>
            <w:vAlign w:val="center"/>
          </w:tcPr>
          <w:p w14:paraId="54C8CA96" w14:textId="77777777" w:rsidR="00F3260F" w:rsidRPr="000A7977" w:rsidRDefault="00F3260F" w:rsidP="00BD3DEB">
            <w:pPr>
              <w:autoSpaceDE w:val="0"/>
              <w:autoSpaceDN w:val="0"/>
              <w:adjustRightInd w:val="0"/>
              <w:spacing w:after="0" w:line="360" w:lineRule="auto"/>
              <w:ind w:left="-142"/>
              <w:jc w:val="center"/>
              <w:rPr>
                <w:rFonts w:asciiTheme="minorBidi" w:hAnsiTheme="minorBidi" w:cs="David"/>
                <w:sz w:val="24"/>
                <w:szCs w:val="24"/>
                <w:rtl/>
              </w:rPr>
            </w:pPr>
            <w:r w:rsidRPr="000A7977">
              <w:rPr>
                <w:rFonts w:asciiTheme="minorBidi" w:hAnsiTheme="minorBidi" w:cs="David" w:hint="cs"/>
                <w:sz w:val="24"/>
                <w:szCs w:val="24"/>
                <w:rtl/>
              </w:rPr>
              <w:t>תרכיב כהגדרתו בתקנות</w:t>
            </w:r>
            <w:r w:rsidRPr="000A7977">
              <w:rPr>
                <w:rFonts w:asciiTheme="minorBidi" w:hAnsiTheme="minorBidi" w:cs="David"/>
                <w:sz w:val="24"/>
                <w:szCs w:val="24"/>
                <w:rtl/>
              </w:rPr>
              <w:t xml:space="preserve"> </w:t>
            </w:r>
            <w:r w:rsidRPr="000A7977">
              <w:rPr>
                <w:rFonts w:asciiTheme="minorBidi" w:hAnsiTheme="minorBidi" w:cs="David" w:hint="cs"/>
                <w:sz w:val="24"/>
                <w:szCs w:val="24"/>
                <w:rtl/>
              </w:rPr>
              <w:t>מחלות</w:t>
            </w:r>
            <w:r w:rsidRPr="000A7977">
              <w:rPr>
                <w:rFonts w:asciiTheme="minorBidi" w:hAnsiTheme="minorBidi" w:cs="David"/>
                <w:sz w:val="24"/>
                <w:szCs w:val="24"/>
                <w:rtl/>
              </w:rPr>
              <w:t xml:space="preserve"> </w:t>
            </w:r>
            <w:r w:rsidRPr="000A7977">
              <w:rPr>
                <w:rFonts w:asciiTheme="minorBidi" w:hAnsiTheme="minorBidi" w:cs="David" w:hint="cs"/>
                <w:sz w:val="24"/>
                <w:szCs w:val="24"/>
                <w:rtl/>
              </w:rPr>
              <w:t>בעלי</w:t>
            </w:r>
            <w:r w:rsidRPr="000A7977">
              <w:rPr>
                <w:rFonts w:asciiTheme="minorBidi" w:hAnsiTheme="minorBidi" w:cs="David"/>
                <w:sz w:val="24"/>
                <w:szCs w:val="24"/>
                <w:rtl/>
              </w:rPr>
              <w:t xml:space="preserve"> </w:t>
            </w:r>
            <w:r w:rsidRPr="000A7977">
              <w:rPr>
                <w:rFonts w:asciiTheme="minorBidi" w:hAnsiTheme="minorBidi" w:cs="David" w:hint="cs"/>
                <w:sz w:val="24"/>
                <w:szCs w:val="24"/>
                <w:rtl/>
              </w:rPr>
              <w:t>חיים</w:t>
            </w:r>
            <w:r w:rsidRPr="000A7977">
              <w:rPr>
                <w:rFonts w:asciiTheme="minorBidi" w:hAnsiTheme="minorBidi" w:cs="David"/>
                <w:sz w:val="24"/>
                <w:szCs w:val="24"/>
                <w:rtl/>
              </w:rPr>
              <w:t xml:space="preserve"> (</w:t>
            </w:r>
            <w:r w:rsidRPr="000A7977">
              <w:rPr>
                <w:rFonts w:asciiTheme="minorBidi" w:hAnsiTheme="minorBidi" w:cs="David" w:hint="cs"/>
                <w:sz w:val="24"/>
                <w:szCs w:val="24"/>
                <w:rtl/>
              </w:rPr>
              <w:t>מיקרואורגניסמים</w:t>
            </w:r>
            <w:r w:rsidRPr="000A7977">
              <w:rPr>
                <w:rFonts w:asciiTheme="minorBidi" w:hAnsiTheme="minorBidi" w:cs="David"/>
                <w:sz w:val="24"/>
                <w:szCs w:val="24"/>
                <w:rtl/>
              </w:rPr>
              <w:t xml:space="preserve">, </w:t>
            </w:r>
            <w:r w:rsidRPr="000A7977">
              <w:rPr>
                <w:rFonts w:asciiTheme="minorBidi" w:hAnsiTheme="minorBidi" w:cs="David" w:hint="cs"/>
                <w:sz w:val="24"/>
                <w:szCs w:val="24"/>
                <w:rtl/>
              </w:rPr>
              <w:t>תרכיבים</w:t>
            </w:r>
            <w:r w:rsidRPr="000A7977">
              <w:rPr>
                <w:rFonts w:asciiTheme="minorBidi" w:hAnsiTheme="minorBidi" w:cs="David"/>
                <w:sz w:val="24"/>
                <w:szCs w:val="24"/>
                <w:rtl/>
              </w:rPr>
              <w:t xml:space="preserve"> </w:t>
            </w:r>
            <w:r w:rsidRPr="000A7977">
              <w:rPr>
                <w:rFonts w:asciiTheme="minorBidi" w:hAnsiTheme="minorBidi" w:cs="David" w:hint="cs"/>
                <w:sz w:val="24"/>
                <w:szCs w:val="24"/>
                <w:rtl/>
              </w:rPr>
              <w:t>ומעבירים</w:t>
            </w:r>
            <w:r w:rsidRPr="000A7977">
              <w:rPr>
                <w:rFonts w:asciiTheme="minorBidi" w:hAnsiTheme="minorBidi" w:cs="David"/>
                <w:sz w:val="24"/>
                <w:szCs w:val="24"/>
                <w:rtl/>
              </w:rPr>
              <w:t xml:space="preserve">), </w:t>
            </w:r>
            <w:r w:rsidRPr="000A7977">
              <w:rPr>
                <w:rFonts w:asciiTheme="minorBidi" w:hAnsiTheme="minorBidi" w:cs="David" w:hint="cs"/>
                <w:sz w:val="24"/>
                <w:szCs w:val="24"/>
                <w:rtl/>
              </w:rPr>
              <w:t>התשל</w:t>
            </w:r>
            <w:r w:rsidRPr="000A7977">
              <w:rPr>
                <w:rFonts w:asciiTheme="minorBidi" w:hAnsiTheme="minorBidi" w:cs="David"/>
                <w:sz w:val="24"/>
                <w:szCs w:val="24"/>
                <w:rtl/>
              </w:rPr>
              <w:t>"</w:t>
            </w:r>
            <w:r w:rsidRPr="000A7977">
              <w:rPr>
                <w:rFonts w:asciiTheme="minorBidi" w:hAnsiTheme="minorBidi" w:cs="David" w:hint="cs"/>
                <w:sz w:val="24"/>
                <w:szCs w:val="24"/>
                <w:rtl/>
              </w:rPr>
              <w:t>ה-</w:t>
            </w:r>
            <w:r w:rsidRPr="000A7977">
              <w:rPr>
                <w:rFonts w:asciiTheme="minorBidi" w:hAnsiTheme="minorBidi" w:cs="David"/>
                <w:sz w:val="24"/>
                <w:szCs w:val="24"/>
                <w:rtl/>
              </w:rPr>
              <w:t>197</w:t>
            </w:r>
            <w:r w:rsidRPr="000A7977">
              <w:rPr>
                <w:rFonts w:asciiTheme="minorBidi" w:hAnsiTheme="minorBidi" w:cs="David" w:hint="cs"/>
                <w:sz w:val="24"/>
                <w:szCs w:val="24"/>
                <w:rtl/>
              </w:rPr>
              <w:t>5</w:t>
            </w:r>
            <w:r>
              <w:rPr>
                <w:rFonts w:asciiTheme="minorBidi" w:hAnsiTheme="minorBidi" w:cs="David" w:hint="cs"/>
                <w:sz w:val="24"/>
                <w:szCs w:val="24"/>
                <w:rtl/>
              </w:rPr>
              <w:t>, המשמש לחיסון בעלי חיים</w:t>
            </w:r>
          </w:p>
        </w:tc>
      </w:tr>
      <w:tr w:rsidR="00F3260F" w:rsidRPr="000A7977" w14:paraId="3F7B7B64" w14:textId="77777777" w:rsidTr="00694B6A">
        <w:trPr>
          <w:trHeight w:val="699"/>
        </w:trPr>
        <w:tc>
          <w:tcPr>
            <w:tcW w:w="2054" w:type="dxa"/>
            <w:vAlign w:val="center"/>
          </w:tcPr>
          <w:p w14:paraId="3B85BD29" w14:textId="77777777" w:rsidR="00F3260F" w:rsidRPr="000A7977" w:rsidRDefault="00F3260F" w:rsidP="00BD3DEB">
            <w:pPr>
              <w:spacing w:after="0" w:line="360" w:lineRule="auto"/>
              <w:jc w:val="center"/>
              <w:rPr>
                <w:rFonts w:asciiTheme="minorBidi" w:hAnsiTheme="minorBidi" w:cs="David"/>
                <w:sz w:val="24"/>
                <w:szCs w:val="24"/>
                <w:rtl/>
              </w:rPr>
            </w:pPr>
            <w:r w:rsidRPr="000A7977">
              <w:rPr>
                <w:rFonts w:asciiTheme="minorBidi" w:hAnsiTheme="minorBidi" w:cs="David" w:hint="cs"/>
                <w:sz w:val="24"/>
                <w:szCs w:val="24"/>
                <w:rtl/>
              </w:rPr>
              <w:t>תכשיר רפואי</w:t>
            </w:r>
          </w:p>
        </w:tc>
        <w:tc>
          <w:tcPr>
            <w:tcW w:w="5775" w:type="dxa"/>
            <w:vAlign w:val="center"/>
          </w:tcPr>
          <w:p w14:paraId="14B6AF9B" w14:textId="77777777" w:rsidR="00F3260F" w:rsidRPr="000A7977" w:rsidRDefault="00F3260F" w:rsidP="00BD3DEB">
            <w:pPr>
              <w:autoSpaceDE w:val="0"/>
              <w:autoSpaceDN w:val="0"/>
              <w:adjustRightInd w:val="0"/>
              <w:spacing w:after="0" w:line="360" w:lineRule="auto"/>
              <w:ind w:left="-142"/>
              <w:jc w:val="center"/>
              <w:rPr>
                <w:rFonts w:asciiTheme="minorBidi" w:hAnsiTheme="minorBidi" w:cs="David"/>
                <w:sz w:val="24"/>
                <w:szCs w:val="24"/>
                <w:rtl/>
              </w:rPr>
            </w:pPr>
            <w:r w:rsidRPr="000A7977">
              <w:rPr>
                <w:rFonts w:asciiTheme="minorBidi" w:hAnsiTheme="minorBidi" w:cs="David" w:hint="cs"/>
                <w:sz w:val="24"/>
                <w:szCs w:val="24"/>
                <w:rtl/>
              </w:rPr>
              <w:t>"תכשיר" כהגדרתו ב</w:t>
            </w:r>
            <w:r w:rsidRPr="000A7977">
              <w:rPr>
                <w:rFonts w:asciiTheme="minorBidi" w:hAnsiTheme="minorBidi" w:cs="David"/>
                <w:sz w:val="24"/>
                <w:szCs w:val="24"/>
                <w:rtl/>
              </w:rPr>
              <w:t>פקודת הרוקחים [נוסח חדש], התשמ"א</w:t>
            </w:r>
            <w:r w:rsidRPr="000A7977">
              <w:rPr>
                <w:rFonts w:asciiTheme="minorBidi" w:hAnsiTheme="minorBidi" w:cs="David" w:hint="cs"/>
                <w:sz w:val="24"/>
                <w:szCs w:val="24"/>
                <w:rtl/>
              </w:rPr>
              <w:t>-1981</w:t>
            </w:r>
          </w:p>
        </w:tc>
      </w:tr>
      <w:tr w:rsidR="00F3260F" w:rsidRPr="000A7977" w14:paraId="34683901" w14:textId="77777777" w:rsidTr="00694B6A">
        <w:trPr>
          <w:trHeight w:val="699"/>
        </w:trPr>
        <w:tc>
          <w:tcPr>
            <w:tcW w:w="2054" w:type="dxa"/>
            <w:vAlign w:val="center"/>
          </w:tcPr>
          <w:p w14:paraId="7F397A00" w14:textId="77777777" w:rsidR="00F3260F" w:rsidRPr="000A7977" w:rsidRDefault="00F3260F" w:rsidP="00BD3DEB">
            <w:pPr>
              <w:spacing w:after="0" w:line="360" w:lineRule="auto"/>
              <w:jc w:val="center"/>
              <w:rPr>
                <w:rFonts w:asciiTheme="minorBidi" w:hAnsiTheme="minorBidi" w:cs="David"/>
                <w:sz w:val="24"/>
                <w:szCs w:val="24"/>
                <w:rtl/>
              </w:rPr>
            </w:pPr>
            <w:r w:rsidRPr="000A7977">
              <w:rPr>
                <w:rStyle w:val="default"/>
                <w:rFonts w:asciiTheme="minorBidi" w:hAnsiTheme="minorBidi" w:cs="David" w:hint="cs"/>
                <w:sz w:val="24"/>
                <w:szCs w:val="24"/>
                <w:rtl/>
              </w:rPr>
              <w:t>תקנות צער בעלי חיים (החזקה שלא לצרכים חקלאיים)</w:t>
            </w:r>
          </w:p>
        </w:tc>
        <w:tc>
          <w:tcPr>
            <w:tcW w:w="5775" w:type="dxa"/>
            <w:vAlign w:val="center"/>
          </w:tcPr>
          <w:p w14:paraId="5B0A4790" w14:textId="77777777" w:rsidR="00F3260F" w:rsidRPr="000A7977" w:rsidRDefault="00F3260F" w:rsidP="00BD3DEB">
            <w:pPr>
              <w:autoSpaceDE w:val="0"/>
              <w:autoSpaceDN w:val="0"/>
              <w:adjustRightInd w:val="0"/>
              <w:spacing w:after="0" w:line="360" w:lineRule="auto"/>
              <w:ind w:left="-142"/>
              <w:jc w:val="center"/>
              <w:rPr>
                <w:rFonts w:asciiTheme="minorBidi" w:hAnsiTheme="minorBidi" w:cs="David"/>
                <w:sz w:val="24"/>
                <w:szCs w:val="24"/>
                <w:rtl/>
              </w:rPr>
            </w:pPr>
            <w:r w:rsidRPr="000A7977">
              <w:rPr>
                <w:rFonts w:asciiTheme="minorBidi" w:hAnsiTheme="minorBidi" w:cs="David" w:hint="eastAsia"/>
                <w:sz w:val="24"/>
                <w:szCs w:val="24"/>
                <w:rtl/>
              </w:rPr>
              <w:t>תקנות</w:t>
            </w:r>
            <w:r w:rsidRPr="000A7977">
              <w:rPr>
                <w:rFonts w:asciiTheme="minorBidi" w:hAnsiTheme="minorBidi" w:cs="David"/>
                <w:sz w:val="24"/>
                <w:szCs w:val="24"/>
                <w:rtl/>
              </w:rPr>
              <w:t xml:space="preserve"> </w:t>
            </w:r>
            <w:r w:rsidRPr="000A7977">
              <w:rPr>
                <w:rFonts w:asciiTheme="minorBidi" w:hAnsiTheme="minorBidi" w:cs="David" w:hint="eastAsia"/>
                <w:sz w:val="24"/>
                <w:szCs w:val="24"/>
                <w:rtl/>
              </w:rPr>
              <w:t>צער</w:t>
            </w:r>
            <w:r w:rsidRPr="000A7977">
              <w:rPr>
                <w:rFonts w:asciiTheme="minorBidi" w:hAnsiTheme="minorBidi" w:cs="David"/>
                <w:sz w:val="24"/>
                <w:szCs w:val="24"/>
                <w:rtl/>
              </w:rPr>
              <w:t xml:space="preserve"> </w:t>
            </w:r>
            <w:r w:rsidRPr="000A7977">
              <w:rPr>
                <w:rFonts w:asciiTheme="minorBidi" w:hAnsiTheme="minorBidi" w:cs="David" w:hint="eastAsia"/>
                <w:sz w:val="24"/>
                <w:szCs w:val="24"/>
                <w:rtl/>
              </w:rPr>
              <w:t>בעלי</w:t>
            </w:r>
            <w:r w:rsidRPr="000A7977">
              <w:rPr>
                <w:rFonts w:asciiTheme="minorBidi" w:hAnsiTheme="minorBidi" w:cs="David"/>
                <w:sz w:val="24"/>
                <w:szCs w:val="24"/>
                <w:rtl/>
              </w:rPr>
              <w:t xml:space="preserve"> </w:t>
            </w:r>
            <w:r w:rsidRPr="000A7977">
              <w:rPr>
                <w:rFonts w:asciiTheme="minorBidi" w:hAnsiTheme="minorBidi" w:cs="David" w:hint="eastAsia"/>
                <w:sz w:val="24"/>
                <w:szCs w:val="24"/>
                <w:rtl/>
              </w:rPr>
              <w:t>חיים</w:t>
            </w:r>
            <w:r w:rsidRPr="000A7977">
              <w:rPr>
                <w:rFonts w:asciiTheme="minorBidi" w:hAnsiTheme="minorBidi" w:cs="David"/>
                <w:sz w:val="24"/>
                <w:szCs w:val="24"/>
                <w:rtl/>
              </w:rPr>
              <w:t xml:space="preserve"> (</w:t>
            </w:r>
            <w:r w:rsidRPr="000A7977">
              <w:rPr>
                <w:rFonts w:asciiTheme="minorBidi" w:hAnsiTheme="minorBidi" w:cs="David" w:hint="eastAsia"/>
                <w:sz w:val="24"/>
                <w:szCs w:val="24"/>
                <w:rtl/>
              </w:rPr>
              <w:t>הגנה</w:t>
            </w:r>
            <w:r w:rsidRPr="000A7977">
              <w:rPr>
                <w:rFonts w:asciiTheme="minorBidi" w:hAnsiTheme="minorBidi" w:cs="David"/>
                <w:sz w:val="24"/>
                <w:szCs w:val="24"/>
                <w:rtl/>
              </w:rPr>
              <w:t xml:space="preserve"> </w:t>
            </w:r>
            <w:r w:rsidRPr="000A7977">
              <w:rPr>
                <w:rFonts w:asciiTheme="minorBidi" w:hAnsiTheme="minorBidi" w:cs="David" w:hint="eastAsia"/>
                <w:sz w:val="24"/>
                <w:szCs w:val="24"/>
                <w:rtl/>
              </w:rPr>
              <w:t>על</w:t>
            </w:r>
            <w:r w:rsidRPr="000A7977">
              <w:rPr>
                <w:rFonts w:asciiTheme="minorBidi" w:hAnsiTheme="minorBidi" w:cs="David"/>
                <w:sz w:val="24"/>
                <w:szCs w:val="24"/>
                <w:rtl/>
              </w:rPr>
              <w:t xml:space="preserve"> </w:t>
            </w:r>
            <w:r w:rsidRPr="000A7977">
              <w:rPr>
                <w:rFonts w:asciiTheme="minorBidi" w:hAnsiTheme="minorBidi" w:cs="David" w:hint="eastAsia"/>
                <w:sz w:val="24"/>
                <w:szCs w:val="24"/>
                <w:rtl/>
              </w:rPr>
              <w:t>בעלי</w:t>
            </w:r>
            <w:r w:rsidRPr="000A7977">
              <w:rPr>
                <w:rFonts w:asciiTheme="minorBidi" w:hAnsiTheme="minorBidi" w:cs="David"/>
                <w:sz w:val="24"/>
                <w:szCs w:val="24"/>
                <w:rtl/>
              </w:rPr>
              <w:t xml:space="preserve"> </w:t>
            </w:r>
            <w:r w:rsidRPr="000A7977">
              <w:rPr>
                <w:rFonts w:asciiTheme="minorBidi" w:hAnsiTheme="minorBidi" w:cs="David" w:hint="eastAsia"/>
                <w:sz w:val="24"/>
                <w:szCs w:val="24"/>
                <w:rtl/>
              </w:rPr>
              <w:t>חיים</w:t>
            </w:r>
            <w:r w:rsidRPr="000A7977">
              <w:rPr>
                <w:rFonts w:asciiTheme="minorBidi" w:hAnsiTheme="minorBidi" w:cs="David"/>
                <w:sz w:val="24"/>
                <w:szCs w:val="24"/>
                <w:rtl/>
              </w:rPr>
              <w:t>) (</w:t>
            </w:r>
            <w:r w:rsidRPr="000A7977">
              <w:rPr>
                <w:rFonts w:asciiTheme="minorBidi" w:hAnsiTheme="minorBidi" w:cs="David" w:hint="eastAsia"/>
                <w:sz w:val="24"/>
                <w:szCs w:val="24"/>
                <w:rtl/>
              </w:rPr>
              <w:t>החזקה</w:t>
            </w:r>
            <w:r w:rsidRPr="000A7977">
              <w:rPr>
                <w:rFonts w:asciiTheme="minorBidi" w:hAnsiTheme="minorBidi" w:cs="David"/>
                <w:sz w:val="24"/>
                <w:szCs w:val="24"/>
                <w:rtl/>
              </w:rPr>
              <w:t xml:space="preserve"> </w:t>
            </w:r>
            <w:r w:rsidRPr="000A7977">
              <w:rPr>
                <w:rFonts w:asciiTheme="minorBidi" w:hAnsiTheme="minorBidi" w:cs="David" w:hint="eastAsia"/>
                <w:sz w:val="24"/>
                <w:szCs w:val="24"/>
                <w:rtl/>
              </w:rPr>
              <w:t>שלא</w:t>
            </w:r>
            <w:r w:rsidRPr="000A7977">
              <w:rPr>
                <w:rFonts w:asciiTheme="minorBidi" w:hAnsiTheme="minorBidi" w:cs="David"/>
                <w:sz w:val="24"/>
                <w:szCs w:val="24"/>
                <w:rtl/>
              </w:rPr>
              <w:t xml:space="preserve"> </w:t>
            </w:r>
            <w:r w:rsidRPr="000A7977">
              <w:rPr>
                <w:rFonts w:asciiTheme="minorBidi" w:hAnsiTheme="minorBidi" w:cs="David" w:hint="eastAsia"/>
                <w:sz w:val="24"/>
                <w:szCs w:val="24"/>
                <w:rtl/>
              </w:rPr>
              <w:t>לצרכים</w:t>
            </w:r>
            <w:r w:rsidRPr="000A7977">
              <w:rPr>
                <w:rFonts w:asciiTheme="minorBidi" w:hAnsiTheme="minorBidi" w:cs="David"/>
                <w:sz w:val="24"/>
                <w:szCs w:val="24"/>
                <w:rtl/>
              </w:rPr>
              <w:t xml:space="preserve"> </w:t>
            </w:r>
            <w:r w:rsidRPr="000A7977">
              <w:rPr>
                <w:rFonts w:asciiTheme="minorBidi" w:hAnsiTheme="minorBidi" w:cs="David" w:hint="eastAsia"/>
                <w:sz w:val="24"/>
                <w:szCs w:val="24"/>
                <w:rtl/>
              </w:rPr>
              <w:t>חקלאיים</w:t>
            </w:r>
            <w:r w:rsidRPr="000A7977">
              <w:rPr>
                <w:rFonts w:asciiTheme="minorBidi" w:hAnsiTheme="minorBidi" w:cs="David"/>
                <w:sz w:val="24"/>
                <w:szCs w:val="24"/>
                <w:rtl/>
              </w:rPr>
              <w:t xml:space="preserve">) </w:t>
            </w:r>
            <w:r w:rsidRPr="000A7977">
              <w:rPr>
                <w:rFonts w:asciiTheme="minorBidi" w:hAnsiTheme="minorBidi" w:cs="David" w:hint="eastAsia"/>
                <w:sz w:val="24"/>
                <w:szCs w:val="24"/>
                <w:rtl/>
              </w:rPr>
              <w:t>התשס</w:t>
            </w:r>
            <w:r w:rsidRPr="000A7977">
              <w:rPr>
                <w:rFonts w:asciiTheme="minorBidi" w:hAnsiTheme="minorBidi" w:cs="David"/>
                <w:sz w:val="24"/>
                <w:szCs w:val="24"/>
                <w:rtl/>
              </w:rPr>
              <w:t>"</w:t>
            </w:r>
            <w:r w:rsidRPr="000A7977">
              <w:rPr>
                <w:rFonts w:asciiTheme="minorBidi" w:hAnsiTheme="minorBidi" w:cs="David" w:hint="eastAsia"/>
                <w:sz w:val="24"/>
                <w:szCs w:val="24"/>
                <w:rtl/>
              </w:rPr>
              <w:t>ט</w:t>
            </w:r>
            <w:r w:rsidRPr="000A7977">
              <w:rPr>
                <w:rFonts w:asciiTheme="minorBidi" w:hAnsiTheme="minorBidi" w:cs="David"/>
                <w:sz w:val="24"/>
                <w:szCs w:val="24"/>
                <w:rtl/>
              </w:rPr>
              <w:t>-2009</w:t>
            </w:r>
          </w:p>
        </w:tc>
      </w:tr>
    </w:tbl>
    <w:p w14:paraId="1D5F9F1A" w14:textId="77777777" w:rsidR="00F3260F" w:rsidRDefault="00F3260F" w:rsidP="00BD3DEB">
      <w:pPr>
        <w:pStyle w:val="a7"/>
        <w:numPr>
          <w:ilvl w:val="2"/>
          <w:numId w:val="414"/>
        </w:numPr>
        <w:spacing w:after="0" w:line="360" w:lineRule="auto"/>
        <w:jc w:val="both"/>
        <w:rPr>
          <w:rFonts w:asciiTheme="minorBidi" w:hAnsiTheme="minorBidi" w:cs="David"/>
          <w:b/>
          <w:bCs/>
          <w:sz w:val="24"/>
          <w:szCs w:val="24"/>
        </w:rPr>
      </w:pPr>
      <w:r w:rsidRPr="007A0498">
        <w:rPr>
          <w:rFonts w:asciiTheme="minorBidi" w:hAnsiTheme="minorBidi" w:cs="David"/>
          <w:b/>
          <w:bCs/>
          <w:sz w:val="24"/>
          <w:szCs w:val="24"/>
          <w:rtl/>
        </w:rPr>
        <w:t>תנאים מוקדמים</w:t>
      </w:r>
    </w:p>
    <w:p w14:paraId="786763B6" w14:textId="77777777" w:rsidR="00F3260F" w:rsidRPr="007A0498" w:rsidRDefault="00F3260F" w:rsidP="00BD3DEB">
      <w:pPr>
        <w:pStyle w:val="a7"/>
        <w:numPr>
          <w:ilvl w:val="0"/>
          <w:numId w:val="416"/>
        </w:numPr>
        <w:spacing w:after="0" w:line="360" w:lineRule="auto"/>
        <w:jc w:val="both"/>
        <w:rPr>
          <w:rFonts w:asciiTheme="minorBidi" w:hAnsiTheme="minorBidi" w:cs="David"/>
          <w:b/>
          <w:bCs/>
          <w:sz w:val="24"/>
          <w:szCs w:val="24"/>
        </w:rPr>
      </w:pPr>
      <w:r w:rsidRPr="007A0498">
        <w:rPr>
          <w:rFonts w:asciiTheme="minorBidi" w:hAnsiTheme="minorBidi" w:cs="David"/>
          <w:sz w:val="24"/>
          <w:szCs w:val="24"/>
          <w:rtl/>
        </w:rPr>
        <w:t xml:space="preserve">בקשה לרישיון </w:t>
      </w:r>
      <w:r w:rsidRPr="007A0498">
        <w:rPr>
          <w:rFonts w:asciiTheme="minorBidi" w:hAnsiTheme="minorBidi" w:cs="David" w:hint="cs"/>
          <w:sz w:val="24"/>
          <w:szCs w:val="24"/>
          <w:rtl/>
        </w:rPr>
        <w:t xml:space="preserve">עסק </w:t>
      </w:r>
      <w:r w:rsidRPr="007A0498">
        <w:rPr>
          <w:rFonts w:asciiTheme="minorBidi" w:hAnsiTheme="minorBidi" w:cs="David"/>
          <w:sz w:val="24"/>
          <w:szCs w:val="24"/>
          <w:rtl/>
        </w:rPr>
        <w:t>תיערך בכתב ויצורפו לה כל אלה:</w:t>
      </w:r>
    </w:p>
    <w:p w14:paraId="316930F5" w14:textId="77777777" w:rsidR="00F3260F" w:rsidRDefault="00F3260F" w:rsidP="00BD3DEB">
      <w:pPr>
        <w:pStyle w:val="a7"/>
        <w:numPr>
          <w:ilvl w:val="0"/>
          <w:numId w:val="417"/>
        </w:numPr>
        <w:spacing w:after="0" w:line="360" w:lineRule="auto"/>
        <w:jc w:val="both"/>
        <w:rPr>
          <w:rFonts w:asciiTheme="minorBidi" w:hAnsiTheme="minorBidi" w:cs="David"/>
          <w:sz w:val="24"/>
          <w:szCs w:val="24"/>
          <w:rtl/>
        </w:rPr>
      </w:pPr>
      <w:r w:rsidRPr="007A0498">
        <w:rPr>
          <w:rFonts w:asciiTheme="minorBidi" w:hAnsiTheme="minorBidi" w:cs="David"/>
          <w:sz w:val="24"/>
          <w:szCs w:val="24"/>
          <w:rtl/>
        </w:rPr>
        <w:t>תכנית מבנה העסק לפי העניין, בקנה מידה של 1:100</w:t>
      </w:r>
      <w:r w:rsidRPr="007A0498">
        <w:rPr>
          <w:rFonts w:asciiTheme="minorBidi" w:hAnsiTheme="minorBidi" w:cs="David" w:hint="cs"/>
          <w:sz w:val="24"/>
          <w:szCs w:val="24"/>
          <w:rtl/>
        </w:rPr>
        <w:t>.</w:t>
      </w:r>
    </w:p>
    <w:p w14:paraId="2B87F9F3" w14:textId="77777777" w:rsidR="00F3260F" w:rsidRPr="007A0498" w:rsidRDefault="00F3260F" w:rsidP="00BD3DEB">
      <w:pPr>
        <w:pStyle w:val="a7"/>
        <w:numPr>
          <w:ilvl w:val="0"/>
          <w:numId w:val="417"/>
        </w:numPr>
        <w:spacing w:after="0" w:line="360" w:lineRule="auto"/>
        <w:jc w:val="both"/>
        <w:rPr>
          <w:rFonts w:asciiTheme="minorBidi" w:hAnsiTheme="minorBidi" w:cs="David"/>
          <w:b/>
          <w:bCs/>
          <w:sz w:val="24"/>
          <w:szCs w:val="24"/>
        </w:rPr>
      </w:pPr>
      <w:r w:rsidRPr="007A0498">
        <w:rPr>
          <w:rFonts w:asciiTheme="minorBidi" w:hAnsiTheme="minorBidi" w:cs="David"/>
          <w:sz w:val="24"/>
          <w:szCs w:val="24"/>
          <w:rtl/>
        </w:rPr>
        <w:t>מפרט טכני וסניטרי של העסק לפי העניין</w:t>
      </w:r>
      <w:r w:rsidRPr="007A0498">
        <w:rPr>
          <w:rFonts w:asciiTheme="minorBidi" w:hAnsiTheme="minorBidi" w:cs="David" w:hint="cs"/>
          <w:sz w:val="24"/>
          <w:szCs w:val="24"/>
          <w:rtl/>
        </w:rPr>
        <w:t>.</w:t>
      </w:r>
    </w:p>
    <w:p w14:paraId="1A8CBC0B" w14:textId="77777777" w:rsidR="00F3260F" w:rsidRPr="007A0498" w:rsidRDefault="00F3260F" w:rsidP="00BD3DEB">
      <w:pPr>
        <w:pStyle w:val="a7"/>
        <w:numPr>
          <w:ilvl w:val="0"/>
          <w:numId w:val="417"/>
        </w:numPr>
        <w:spacing w:after="0" w:line="360" w:lineRule="auto"/>
        <w:jc w:val="both"/>
        <w:rPr>
          <w:rFonts w:asciiTheme="minorBidi" w:hAnsiTheme="minorBidi" w:cs="David"/>
          <w:b/>
          <w:bCs/>
          <w:sz w:val="24"/>
          <w:szCs w:val="24"/>
        </w:rPr>
      </w:pPr>
      <w:r w:rsidRPr="007A0498">
        <w:rPr>
          <w:rFonts w:asciiTheme="minorBidi" w:hAnsiTheme="minorBidi" w:cs="David"/>
          <w:sz w:val="24"/>
          <w:szCs w:val="24"/>
          <w:rtl/>
        </w:rPr>
        <w:t>תרשים סביבה ומפה מצבית</w:t>
      </w:r>
      <w:r w:rsidRPr="007A0498">
        <w:rPr>
          <w:rFonts w:asciiTheme="minorBidi" w:hAnsiTheme="minorBidi" w:cs="David" w:hint="cs"/>
          <w:sz w:val="24"/>
          <w:szCs w:val="24"/>
          <w:rtl/>
        </w:rPr>
        <w:t>.</w:t>
      </w:r>
    </w:p>
    <w:p w14:paraId="2416A087" w14:textId="77777777" w:rsidR="00F3260F" w:rsidRPr="007A0498" w:rsidRDefault="00F3260F" w:rsidP="00BD3DEB">
      <w:pPr>
        <w:pStyle w:val="a7"/>
        <w:numPr>
          <w:ilvl w:val="0"/>
          <w:numId w:val="417"/>
        </w:numPr>
        <w:spacing w:after="0" w:line="360" w:lineRule="auto"/>
        <w:jc w:val="both"/>
        <w:rPr>
          <w:rFonts w:asciiTheme="minorBidi" w:hAnsiTheme="minorBidi" w:cs="David"/>
          <w:b/>
          <w:bCs/>
          <w:sz w:val="24"/>
          <w:szCs w:val="24"/>
        </w:rPr>
      </w:pPr>
      <w:r w:rsidRPr="007A0498">
        <w:rPr>
          <w:rFonts w:asciiTheme="minorBidi" w:hAnsiTheme="minorBidi" w:cs="David" w:hint="cs"/>
          <w:sz w:val="24"/>
          <w:szCs w:val="24"/>
          <w:rtl/>
        </w:rPr>
        <w:t>סוגי</w:t>
      </w:r>
      <w:r w:rsidRPr="007A0498">
        <w:rPr>
          <w:rFonts w:asciiTheme="minorBidi" w:hAnsiTheme="minorBidi" w:cs="David"/>
          <w:sz w:val="24"/>
          <w:szCs w:val="24"/>
          <w:rtl/>
        </w:rPr>
        <w:t xml:space="preserve"> בעלי החיים</w:t>
      </w:r>
      <w:r w:rsidRPr="007A0498">
        <w:rPr>
          <w:rFonts w:asciiTheme="minorBidi" w:hAnsiTheme="minorBidi" w:cs="David" w:hint="cs"/>
          <w:sz w:val="24"/>
          <w:szCs w:val="24"/>
          <w:rtl/>
        </w:rPr>
        <w:t xml:space="preserve">- כלבים ו/או חתולים </w:t>
      </w:r>
      <w:r w:rsidRPr="007A0498">
        <w:rPr>
          <w:rFonts w:asciiTheme="minorBidi" w:hAnsiTheme="minorBidi" w:cs="David"/>
          <w:sz w:val="24"/>
          <w:szCs w:val="24"/>
          <w:rtl/>
        </w:rPr>
        <w:t xml:space="preserve">שיוחזקו בעסק ומספר הפרטים המתוכנן עבור כל </w:t>
      </w:r>
      <w:r w:rsidRPr="007A0498">
        <w:rPr>
          <w:rFonts w:asciiTheme="minorBidi" w:hAnsiTheme="minorBidi" w:cs="David" w:hint="cs"/>
          <w:sz w:val="24"/>
          <w:szCs w:val="24"/>
          <w:rtl/>
        </w:rPr>
        <w:t>סוג.</w:t>
      </w:r>
    </w:p>
    <w:p w14:paraId="13192D2B" w14:textId="77777777" w:rsidR="00F3260F" w:rsidRPr="007A0498" w:rsidRDefault="00F3260F" w:rsidP="00BD3DEB">
      <w:pPr>
        <w:pStyle w:val="a7"/>
        <w:numPr>
          <w:ilvl w:val="0"/>
          <w:numId w:val="417"/>
        </w:numPr>
        <w:spacing w:after="0" w:line="360" w:lineRule="auto"/>
        <w:jc w:val="both"/>
        <w:rPr>
          <w:rFonts w:asciiTheme="minorBidi" w:hAnsiTheme="minorBidi" w:cs="David"/>
          <w:b/>
          <w:bCs/>
          <w:sz w:val="24"/>
          <w:szCs w:val="24"/>
        </w:rPr>
      </w:pPr>
      <w:r w:rsidRPr="007A0498">
        <w:rPr>
          <w:rFonts w:asciiTheme="minorBidi" w:hAnsiTheme="minorBidi" w:cs="David" w:hint="eastAsia"/>
          <w:sz w:val="24"/>
          <w:szCs w:val="24"/>
          <w:rtl/>
        </w:rPr>
        <w:t>בעל</w:t>
      </w:r>
      <w:r w:rsidRPr="007A0498">
        <w:rPr>
          <w:rFonts w:asciiTheme="minorBidi" w:hAnsiTheme="minorBidi" w:cs="David"/>
          <w:sz w:val="24"/>
          <w:szCs w:val="24"/>
          <w:rtl/>
        </w:rPr>
        <w:t xml:space="preserve"> העסק </w:t>
      </w:r>
      <w:r w:rsidRPr="007A0498">
        <w:rPr>
          <w:rFonts w:asciiTheme="minorBidi" w:hAnsiTheme="minorBidi" w:cs="David" w:hint="eastAsia"/>
          <w:sz w:val="24"/>
          <w:szCs w:val="24"/>
          <w:rtl/>
        </w:rPr>
        <w:t>יחזיק</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תיק</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ניהול</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סיכונים</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אשר</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יכיל</w:t>
      </w:r>
      <w:r w:rsidRPr="007A0498">
        <w:rPr>
          <w:rFonts w:asciiTheme="minorBidi" w:hAnsiTheme="minorBidi" w:cs="David" w:hint="cs"/>
          <w:sz w:val="24"/>
          <w:szCs w:val="24"/>
          <w:rtl/>
        </w:rPr>
        <w:t>:</w:t>
      </w:r>
    </w:p>
    <w:p w14:paraId="47E68118" w14:textId="77777777" w:rsidR="00F3260F" w:rsidRDefault="00F3260F" w:rsidP="00BD3DEB">
      <w:pPr>
        <w:pStyle w:val="a7"/>
        <w:numPr>
          <w:ilvl w:val="0"/>
          <w:numId w:val="418"/>
        </w:numPr>
        <w:spacing w:after="0" w:line="360" w:lineRule="auto"/>
        <w:jc w:val="both"/>
        <w:rPr>
          <w:rFonts w:asciiTheme="minorBidi" w:hAnsiTheme="minorBidi" w:cs="David"/>
          <w:sz w:val="24"/>
          <w:szCs w:val="24"/>
          <w:rtl/>
        </w:rPr>
      </w:pPr>
      <w:r w:rsidRPr="007A0498">
        <w:rPr>
          <w:rFonts w:asciiTheme="minorBidi" w:hAnsiTheme="minorBidi" w:cs="David" w:hint="eastAsia"/>
          <w:sz w:val="24"/>
          <w:szCs w:val="24"/>
          <w:rtl/>
        </w:rPr>
        <w:t>תכנית</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למניעת</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בריחת</w:t>
      </w:r>
      <w:r w:rsidRPr="007A0498">
        <w:rPr>
          <w:rFonts w:asciiTheme="minorBidi" w:hAnsiTheme="minorBidi" w:cs="David"/>
          <w:sz w:val="24"/>
          <w:szCs w:val="24"/>
          <w:rtl/>
        </w:rPr>
        <w:t xml:space="preserve"> </w:t>
      </w:r>
      <w:r w:rsidRPr="007A0498">
        <w:rPr>
          <w:rFonts w:asciiTheme="minorBidi" w:hAnsiTheme="minorBidi" w:cs="David" w:hint="cs"/>
          <w:sz w:val="24"/>
          <w:szCs w:val="24"/>
          <w:rtl/>
        </w:rPr>
        <w:t>כלבים ו/או חתולים</w:t>
      </w:r>
      <w:r w:rsidRPr="007A0498">
        <w:rPr>
          <w:rFonts w:asciiTheme="minorBidi" w:hAnsiTheme="minorBidi" w:cs="David"/>
          <w:sz w:val="24"/>
          <w:szCs w:val="24"/>
          <w:rtl/>
        </w:rPr>
        <w:t>.</w:t>
      </w:r>
    </w:p>
    <w:p w14:paraId="70F35194" w14:textId="77777777" w:rsidR="00F3260F" w:rsidRDefault="00F3260F" w:rsidP="00BD3DEB">
      <w:pPr>
        <w:pStyle w:val="a7"/>
        <w:numPr>
          <w:ilvl w:val="0"/>
          <w:numId w:val="418"/>
        </w:numPr>
        <w:spacing w:after="0" w:line="360" w:lineRule="auto"/>
        <w:jc w:val="both"/>
        <w:rPr>
          <w:rFonts w:asciiTheme="minorBidi" w:hAnsiTheme="minorBidi" w:cs="David"/>
          <w:sz w:val="24"/>
          <w:szCs w:val="24"/>
        </w:rPr>
      </w:pPr>
      <w:r w:rsidRPr="007A0498">
        <w:rPr>
          <w:rFonts w:asciiTheme="minorBidi" w:hAnsiTheme="minorBidi" w:cs="David" w:hint="eastAsia"/>
          <w:sz w:val="24"/>
          <w:szCs w:val="24"/>
          <w:rtl/>
        </w:rPr>
        <w:t>תכנית</w:t>
      </w:r>
      <w:r w:rsidRPr="007A0498">
        <w:rPr>
          <w:rFonts w:asciiTheme="minorBidi" w:hAnsiTheme="minorBidi" w:cs="David"/>
          <w:sz w:val="24"/>
          <w:szCs w:val="24"/>
          <w:rtl/>
        </w:rPr>
        <w:t xml:space="preserve"> למניעת </w:t>
      </w:r>
      <w:r w:rsidRPr="007A0498">
        <w:rPr>
          <w:rFonts w:asciiTheme="minorBidi" w:hAnsiTheme="minorBidi" w:cs="David" w:hint="eastAsia"/>
          <w:sz w:val="24"/>
          <w:szCs w:val="24"/>
          <w:rtl/>
        </w:rPr>
        <w:t>פגיעה</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בעובדים</w:t>
      </w:r>
      <w:r>
        <w:rPr>
          <w:rFonts w:asciiTheme="minorBidi" w:hAnsiTheme="minorBidi" w:cs="David" w:hint="cs"/>
          <w:sz w:val="24"/>
          <w:szCs w:val="24"/>
          <w:rtl/>
        </w:rPr>
        <w:t>.</w:t>
      </w:r>
    </w:p>
    <w:p w14:paraId="418D8F21" w14:textId="77777777" w:rsidR="00F3260F" w:rsidRDefault="00F3260F" w:rsidP="00BD3DEB">
      <w:pPr>
        <w:pStyle w:val="a7"/>
        <w:numPr>
          <w:ilvl w:val="0"/>
          <w:numId w:val="418"/>
        </w:numPr>
        <w:spacing w:after="0" w:line="360" w:lineRule="auto"/>
        <w:jc w:val="both"/>
        <w:rPr>
          <w:rFonts w:asciiTheme="minorBidi" w:hAnsiTheme="minorBidi" w:cs="David"/>
          <w:sz w:val="24"/>
          <w:szCs w:val="24"/>
        </w:rPr>
      </w:pPr>
      <w:r w:rsidRPr="007A0498">
        <w:rPr>
          <w:rFonts w:asciiTheme="minorBidi" w:hAnsiTheme="minorBidi" w:cs="David" w:hint="eastAsia"/>
          <w:sz w:val="24"/>
          <w:szCs w:val="24"/>
          <w:rtl/>
        </w:rPr>
        <w:t>תכנית</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למניעת</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פגיעה</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במבקרים</w:t>
      </w:r>
      <w:r w:rsidRPr="007A0498">
        <w:rPr>
          <w:rFonts w:asciiTheme="minorBidi" w:hAnsiTheme="minorBidi" w:cs="David"/>
          <w:sz w:val="24"/>
          <w:szCs w:val="24"/>
          <w:rtl/>
        </w:rPr>
        <w:t>.</w:t>
      </w:r>
    </w:p>
    <w:p w14:paraId="6EB8C245" w14:textId="77777777" w:rsidR="00F3260F" w:rsidRDefault="00F3260F" w:rsidP="00BD3DEB">
      <w:pPr>
        <w:pStyle w:val="a7"/>
        <w:numPr>
          <w:ilvl w:val="0"/>
          <w:numId w:val="418"/>
        </w:numPr>
        <w:spacing w:after="0" w:line="360" w:lineRule="auto"/>
        <w:jc w:val="both"/>
        <w:rPr>
          <w:rFonts w:asciiTheme="minorBidi" w:hAnsiTheme="minorBidi" w:cs="David"/>
          <w:sz w:val="24"/>
          <w:szCs w:val="24"/>
        </w:rPr>
      </w:pPr>
      <w:r w:rsidRPr="007A0498">
        <w:rPr>
          <w:rFonts w:asciiTheme="minorBidi" w:hAnsiTheme="minorBidi" w:cs="David" w:hint="eastAsia"/>
          <w:sz w:val="24"/>
          <w:szCs w:val="24"/>
          <w:rtl/>
        </w:rPr>
        <w:t>סדר</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פעולות</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במקרי</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חירום</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הכולל</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אנשי</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קשר</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וטלפונים</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לפי</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הצורך</w:t>
      </w:r>
      <w:r w:rsidRPr="007A0498">
        <w:rPr>
          <w:rFonts w:asciiTheme="minorBidi" w:hAnsiTheme="minorBidi" w:cs="David"/>
          <w:sz w:val="24"/>
          <w:szCs w:val="24"/>
          <w:rtl/>
        </w:rPr>
        <w:t>.</w:t>
      </w:r>
    </w:p>
    <w:p w14:paraId="4101D6BD" w14:textId="77777777" w:rsidR="00F3260F" w:rsidRPr="007A0498" w:rsidRDefault="00F3260F" w:rsidP="00BD3DEB">
      <w:pPr>
        <w:pStyle w:val="a7"/>
        <w:numPr>
          <w:ilvl w:val="0"/>
          <w:numId w:val="418"/>
        </w:numPr>
        <w:spacing w:after="0" w:line="360" w:lineRule="auto"/>
        <w:jc w:val="both"/>
        <w:rPr>
          <w:rFonts w:asciiTheme="minorBidi" w:hAnsiTheme="minorBidi" w:cs="David"/>
          <w:sz w:val="24"/>
          <w:szCs w:val="24"/>
        </w:rPr>
      </w:pPr>
      <w:r w:rsidRPr="007A0498">
        <w:rPr>
          <w:rFonts w:asciiTheme="minorBidi" w:hAnsiTheme="minorBidi" w:cs="David" w:hint="eastAsia"/>
          <w:sz w:val="24"/>
          <w:szCs w:val="24"/>
          <w:rtl/>
        </w:rPr>
        <w:t>פרטי</w:t>
      </w:r>
      <w:r w:rsidRPr="007A0498">
        <w:rPr>
          <w:rFonts w:asciiTheme="minorBidi" w:hAnsiTheme="minorBidi" w:cs="David"/>
          <w:sz w:val="24"/>
          <w:szCs w:val="24"/>
          <w:rtl/>
        </w:rPr>
        <w:t xml:space="preserve"> התקשרות עם </w:t>
      </w:r>
      <w:r w:rsidRPr="007A0498">
        <w:rPr>
          <w:rFonts w:asciiTheme="minorBidi" w:hAnsiTheme="minorBidi" w:cs="David" w:hint="eastAsia"/>
          <w:sz w:val="24"/>
          <w:szCs w:val="24"/>
          <w:rtl/>
        </w:rPr>
        <w:t>רופא</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וטרינר</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שהינו</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בעל</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ידע</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וניסיון</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מתאימים</w:t>
      </w:r>
      <w:r w:rsidRPr="007A0498">
        <w:rPr>
          <w:rFonts w:asciiTheme="minorBidi" w:hAnsiTheme="minorBidi" w:cs="David"/>
          <w:sz w:val="24"/>
          <w:szCs w:val="24"/>
          <w:rtl/>
        </w:rPr>
        <w:t xml:space="preserve"> </w:t>
      </w:r>
      <w:r w:rsidRPr="007A0498">
        <w:rPr>
          <w:rFonts w:asciiTheme="minorBidi" w:hAnsiTheme="minorBidi" w:cs="David" w:hint="cs"/>
          <w:sz w:val="24"/>
          <w:szCs w:val="24"/>
          <w:rtl/>
        </w:rPr>
        <w:t>לטיפול</w:t>
      </w:r>
      <w:r w:rsidRPr="007A0498">
        <w:rPr>
          <w:rFonts w:asciiTheme="minorBidi" w:hAnsiTheme="minorBidi" w:cs="David"/>
          <w:sz w:val="24"/>
          <w:szCs w:val="24"/>
          <w:rtl/>
        </w:rPr>
        <w:t xml:space="preserve"> </w:t>
      </w:r>
      <w:r w:rsidRPr="007A0498">
        <w:rPr>
          <w:rFonts w:asciiTheme="minorBidi" w:hAnsiTheme="minorBidi" w:cs="David" w:hint="cs"/>
          <w:sz w:val="24"/>
          <w:szCs w:val="24"/>
          <w:rtl/>
        </w:rPr>
        <w:t>בכלבים ו/או בחתולים</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שיוחזקו</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בעסק</w:t>
      </w:r>
      <w:r w:rsidRPr="007A0498">
        <w:rPr>
          <w:rFonts w:asciiTheme="minorBidi" w:hAnsiTheme="minorBidi" w:cs="David" w:hint="cs"/>
          <w:sz w:val="24"/>
          <w:szCs w:val="24"/>
          <w:rtl/>
        </w:rPr>
        <w:t>.</w:t>
      </w:r>
    </w:p>
    <w:p w14:paraId="7E97EC4B" w14:textId="77777777" w:rsidR="00F3260F" w:rsidRPr="007A0498" w:rsidRDefault="00F3260F" w:rsidP="00BD3DEB">
      <w:pPr>
        <w:pStyle w:val="a7"/>
        <w:numPr>
          <w:ilvl w:val="2"/>
          <w:numId w:val="414"/>
        </w:numPr>
        <w:spacing w:after="0" w:line="360" w:lineRule="auto"/>
        <w:jc w:val="both"/>
        <w:rPr>
          <w:rFonts w:asciiTheme="minorBidi" w:hAnsiTheme="minorBidi" w:cs="David"/>
          <w:b/>
          <w:bCs/>
          <w:sz w:val="24"/>
          <w:szCs w:val="24"/>
        </w:rPr>
      </w:pPr>
      <w:r w:rsidRPr="007A0498">
        <w:rPr>
          <w:rFonts w:ascii="Arial" w:hAnsi="Arial" w:cs="David"/>
          <w:b/>
          <w:bCs/>
          <w:sz w:val="24"/>
          <w:szCs w:val="24"/>
          <w:rtl/>
        </w:rPr>
        <w:t>תשתיות ו</w:t>
      </w:r>
      <w:r w:rsidRPr="007A0498">
        <w:rPr>
          <w:rFonts w:ascii="Arial" w:hAnsi="Arial" w:cs="David" w:hint="eastAsia"/>
          <w:b/>
          <w:bCs/>
          <w:sz w:val="24"/>
          <w:szCs w:val="24"/>
          <w:rtl/>
        </w:rPr>
        <w:t>ציוד</w:t>
      </w:r>
    </w:p>
    <w:p w14:paraId="2550FF12" w14:textId="77777777" w:rsidR="00F3260F" w:rsidRDefault="00F3260F" w:rsidP="00BD3DEB">
      <w:pPr>
        <w:pStyle w:val="a7"/>
        <w:numPr>
          <w:ilvl w:val="0"/>
          <w:numId w:val="419"/>
        </w:numPr>
        <w:spacing w:after="0" w:line="360" w:lineRule="auto"/>
        <w:jc w:val="both"/>
        <w:rPr>
          <w:rFonts w:asciiTheme="minorBidi" w:hAnsiTheme="minorBidi" w:cs="David"/>
          <w:sz w:val="24"/>
          <w:szCs w:val="24"/>
          <w:rtl/>
        </w:rPr>
      </w:pPr>
      <w:r w:rsidRPr="007A0498">
        <w:rPr>
          <w:rFonts w:asciiTheme="minorBidi" w:hAnsiTheme="minorBidi" w:cs="David" w:hint="cs"/>
          <w:sz w:val="24"/>
          <w:szCs w:val="24"/>
          <w:rtl/>
        </w:rPr>
        <w:t>בעסק שבו מוחזקים כלבים וגם חתולים יהיו מתחמים נפרדים לכלבים ולחתולים</w:t>
      </w:r>
      <w:r w:rsidRPr="007A0498">
        <w:rPr>
          <w:rFonts w:asciiTheme="minorBidi" w:eastAsiaTheme="minorEastAsia" w:hAnsiTheme="minorBidi" w:cs="David"/>
          <w:sz w:val="24"/>
          <w:szCs w:val="24"/>
          <w:rtl/>
        </w:rPr>
        <w:t>, באופ</w:t>
      </w:r>
      <w:r w:rsidRPr="007A0498">
        <w:rPr>
          <w:rFonts w:asciiTheme="minorBidi" w:eastAsiaTheme="minorEastAsia" w:hAnsiTheme="minorBidi" w:cs="David" w:hint="eastAsia"/>
          <w:sz w:val="24"/>
          <w:szCs w:val="24"/>
          <w:rtl/>
        </w:rPr>
        <w:t>ן</w:t>
      </w:r>
      <w:r w:rsidRPr="007A0498">
        <w:rPr>
          <w:rFonts w:asciiTheme="minorBidi" w:eastAsiaTheme="minorEastAsia" w:hAnsiTheme="minorBidi" w:cs="David"/>
          <w:sz w:val="24"/>
          <w:szCs w:val="24"/>
          <w:rtl/>
        </w:rPr>
        <w:t xml:space="preserve"> </w:t>
      </w:r>
      <w:r w:rsidRPr="007A0498">
        <w:rPr>
          <w:rFonts w:asciiTheme="minorBidi" w:eastAsiaTheme="minorEastAsia" w:hAnsiTheme="minorBidi" w:cs="David" w:hint="cs"/>
          <w:sz w:val="24"/>
          <w:szCs w:val="24"/>
          <w:rtl/>
        </w:rPr>
        <w:t>שלא יהיה</w:t>
      </w:r>
      <w:r w:rsidRPr="007A0498">
        <w:rPr>
          <w:rFonts w:asciiTheme="minorBidi" w:eastAsiaTheme="minorEastAsia" w:hAnsiTheme="minorBidi" w:cs="David"/>
          <w:sz w:val="24"/>
          <w:szCs w:val="24"/>
        </w:rPr>
        <w:t xml:space="preserve"> </w:t>
      </w:r>
      <w:r w:rsidRPr="007A0498">
        <w:rPr>
          <w:rFonts w:asciiTheme="minorBidi" w:eastAsiaTheme="minorEastAsia" w:hAnsiTheme="minorBidi" w:cs="David"/>
          <w:sz w:val="24"/>
          <w:szCs w:val="24"/>
          <w:rtl/>
        </w:rPr>
        <w:t>קשר עי</w:t>
      </w:r>
      <w:r w:rsidRPr="007A0498">
        <w:rPr>
          <w:rFonts w:asciiTheme="minorBidi" w:eastAsiaTheme="minorEastAsia" w:hAnsiTheme="minorBidi" w:cs="David" w:hint="eastAsia"/>
          <w:sz w:val="24"/>
          <w:szCs w:val="24"/>
          <w:rtl/>
        </w:rPr>
        <w:t>ן</w:t>
      </w:r>
      <w:r w:rsidRPr="007A0498">
        <w:rPr>
          <w:rFonts w:asciiTheme="minorBidi" w:eastAsiaTheme="minorEastAsia" w:hAnsiTheme="minorBidi" w:cs="David"/>
          <w:sz w:val="24"/>
          <w:szCs w:val="24"/>
          <w:rtl/>
        </w:rPr>
        <w:t xml:space="preserve"> בי</w:t>
      </w:r>
      <w:r w:rsidRPr="007A0498">
        <w:rPr>
          <w:rFonts w:asciiTheme="minorBidi" w:eastAsiaTheme="minorEastAsia" w:hAnsiTheme="minorBidi" w:cs="David" w:hint="eastAsia"/>
          <w:sz w:val="24"/>
          <w:szCs w:val="24"/>
          <w:rtl/>
        </w:rPr>
        <w:t>ן</w:t>
      </w:r>
      <w:r w:rsidRPr="007A0498">
        <w:rPr>
          <w:rFonts w:asciiTheme="minorBidi" w:eastAsiaTheme="minorEastAsia" w:hAnsiTheme="minorBidi" w:cs="David"/>
          <w:sz w:val="24"/>
          <w:szCs w:val="24"/>
        </w:rPr>
        <w:t xml:space="preserve"> </w:t>
      </w:r>
      <w:r w:rsidRPr="007A0498">
        <w:rPr>
          <w:rFonts w:asciiTheme="minorBidi" w:eastAsiaTheme="minorEastAsia" w:hAnsiTheme="minorBidi" w:cs="David"/>
          <w:sz w:val="24"/>
          <w:szCs w:val="24"/>
          <w:rtl/>
        </w:rPr>
        <w:t>הכלבי</w:t>
      </w:r>
      <w:r w:rsidRPr="007A0498">
        <w:rPr>
          <w:rFonts w:asciiTheme="minorBidi" w:eastAsiaTheme="minorEastAsia" w:hAnsiTheme="minorBidi" w:cs="David" w:hint="eastAsia"/>
          <w:sz w:val="24"/>
          <w:szCs w:val="24"/>
          <w:rtl/>
        </w:rPr>
        <w:t>ם</w:t>
      </w:r>
      <w:r w:rsidRPr="007A0498">
        <w:rPr>
          <w:rFonts w:asciiTheme="minorBidi" w:eastAsiaTheme="minorEastAsia" w:hAnsiTheme="minorBidi" w:cs="David"/>
          <w:sz w:val="24"/>
          <w:szCs w:val="24"/>
        </w:rPr>
        <w:t xml:space="preserve"> </w:t>
      </w:r>
      <w:r w:rsidRPr="007A0498">
        <w:rPr>
          <w:rFonts w:asciiTheme="minorBidi" w:eastAsiaTheme="minorEastAsia" w:hAnsiTheme="minorBidi" w:cs="David"/>
          <w:sz w:val="24"/>
          <w:szCs w:val="24"/>
          <w:rtl/>
        </w:rPr>
        <w:t>לחתולי</w:t>
      </w:r>
      <w:r w:rsidRPr="007A0498">
        <w:rPr>
          <w:rFonts w:asciiTheme="minorBidi" w:eastAsiaTheme="minorEastAsia" w:hAnsiTheme="minorBidi" w:cs="David" w:hint="eastAsia"/>
          <w:sz w:val="24"/>
          <w:szCs w:val="24"/>
          <w:rtl/>
        </w:rPr>
        <w:t>ם</w:t>
      </w:r>
      <w:r w:rsidRPr="007A0498">
        <w:rPr>
          <w:rFonts w:asciiTheme="minorBidi" w:eastAsiaTheme="minorEastAsia" w:hAnsiTheme="minorBidi" w:cs="David" w:hint="cs"/>
          <w:sz w:val="24"/>
          <w:szCs w:val="24"/>
          <w:rtl/>
        </w:rPr>
        <w:t>.</w:t>
      </w:r>
      <w:r w:rsidRPr="007A0498">
        <w:rPr>
          <w:rFonts w:asciiTheme="minorBidi" w:hAnsiTheme="minorBidi" w:cs="David" w:hint="cs"/>
          <w:sz w:val="24"/>
          <w:szCs w:val="24"/>
          <w:rtl/>
        </w:rPr>
        <w:t xml:space="preserve"> הוראה זו לא תחול על החזקת כלבים וחתולים שרגילים לשהות יחד.</w:t>
      </w:r>
    </w:p>
    <w:p w14:paraId="2F5618E7" w14:textId="77777777" w:rsidR="00F3260F" w:rsidRPr="007A0498" w:rsidRDefault="00F3260F" w:rsidP="00BD3DEB">
      <w:pPr>
        <w:pStyle w:val="a7"/>
        <w:numPr>
          <w:ilvl w:val="0"/>
          <w:numId w:val="419"/>
        </w:numPr>
        <w:spacing w:after="0" w:line="360" w:lineRule="auto"/>
        <w:jc w:val="both"/>
        <w:rPr>
          <w:rStyle w:val="default"/>
          <w:rFonts w:asciiTheme="minorBidi" w:hAnsiTheme="minorBidi" w:cs="David"/>
          <w:b/>
          <w:bCs/>
          <w:sz w:val="24"/>
          <w:szCs w:val="24"/>
        </w:rPr>
      </w:pPr>
      <w:r w:rsidRPr="007A0498">
        <w:rPr>
          <w:rStyle w:val="default"/>
          <w:rFonts w:asciiTheme="minorBidi" w:hAnsiTheme="minorBidi" w:cs="David"/>
          <w:sz w:val="24"/>
          <w:szCs w:val="24"/>
          <w:rtl/>
        </w:rPr>
        <w:t>המבנ</w:t>
      </w:r>
      <w:r w:rsidRPr="007A0498">
        <w:rPr>
          <w:rStyle w:val="default"/>
          <w:rFonts w:asciiTheme="minorBidi" w:hAnsiTheme="minorBidi" w:cs="David" w:hint="cs"/>
          <w:sz w:val="24"/>
          <w:szCs w:val="24"/>
          <w:rtl/>
        </w:rPr>
        <w:t>ים</w:t>
      </w:r>
      <w:r w:rsidRPr="007A0498">
        <w:rPr>
          <w:rStyle w:val="default"/>
          <w:rFonts w:asciiTheme="minorBidi" w:hAnsiTheme="minorBidi" w:cs="David"/>
          <w:sz w:val="24"/>
          <w:szCs w:val="24"/>
          <w:rtl/>
        </w:rPr>
        <w:t>, הגדרות והמחסות יותאמו למין ו</w:t>
      </w:r>
      <w:r w:rsidRPr="007A0498">
        <w:rPr>
          <w:rStyle w:val="default"/>
          <w:rFonts w:asciiTheme="minorBidi" w:hAnsiTheme="minorBidi" w:cs="David" w:hint="cs"/>
          <w:sz w:val="24"/>
          <w:szCs w:val="24"/>
          <w:rtl/>
        </w:rPr>
        <w:t>ל</w:t>
      </w:r>
      <w:r w:rsidRPr="007A0498">
        <w:rPr>
          <w:rStyle w:val="default"/>
          <w:rFonts w:asciiTheme="minorBidi" w:hAnsiTheme="minorBidi" w:cs="David"/>
          <w:sz w:val="24"/>
          <w:szCs w:val="24"/>
          <w:rtl/>
        </w:rPr>
        <w:t xml:space="preserve">מספר </w:t>
      </w:r>
      <w:r w:rsidRPr="007A0498">
        <w:rPr>
          <w:rStyle w:val="default"/>
          <w:rFonts w:asciiTheme="minorBidi" w:hAnsiTheme="minorBidi" w:cs="David" w:hint="cs"/>
          <w:sz w:val="24"/>
          <w:szCs w:val="24"/>
          <w:rtl/>
        </w:rPr>
        <w:t>הכלבים ו/או החתולים</w:t>
      </w:r>
      <w:r w:rsidRPr="007A0498">
        <w:rPr>
          <w:rStyle w:val="default"/>
          <w:rFonts w:asciiTheme="minorBidi" w:hAnsiTheme="minorBidi" w:cs="David"/>
          <w:sz w:val="24"/>
          <w:szCs w:val="24"/>
          <w:rtl/>
        </w:rPr>
        <w:t xml:space="preserve"> המוחזקים בעסק ויבטיחו את שלומם, בטיחותם, מניעת בריחתם ואת ב</w:t>
      </w:r>
      <w:r w:rsidRPr="007A0498">
        <w:rPr>
          <w:rStyle w:val="default"/>
          <w:rFonts w:asciiTheme="minorBidi" w:hAnsiTheme="minorBidi" w:cs="David" w:hint="eastAsia"/>
          <w:sz w:val="24"/>
          <w:szCs w:val="24"/>
          <w:rtl/>
        </w:rPr>
        <w:t>יטחון</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ובריאות</w:t>
      </w:r>
      <w:r w:rsidRPr="007A0498">
        <w:rPr>
          <w:rStyle w:val="default"/>
          <w:rFonts w:asciiTheme="minorBidi" w:hAnsiTheme="minorBidi" w:cs="David"/>
          <w:sz w:val="24"/>
          <w:szCs w:val="24"/>
          <w:rtl/>
        </w:rPr>
        <w:t xml:space="preserve"> הציבור.</w:t>
      </w:r>
    </w:p>
    <w:p w14:paraId="150614B6" w14:textId="77777777" w:rsidR="00F3260F" w:rsidRPr="007A0498" w:rsidRDefault="00F3260F" w:rsidP="00BD3DEB">
      <w:pPr>
        <w:pStyle w:val="a7"/>
        <w:numPr>
          <w:ilvl w:val="0"/>
          <w:numId w:val="419"/>
        </w:numPr>
        <w:spacing w:after="0" w:line="360" w:lineRule="auto"/>
        <w:jc w:val="both"/>
        <w:rPr>
          <w:rFonts w:asciiTheme="minorBidi" w:hAnsiTheme="minorBidi" w:cs="David"/>
          <w:b/>
          <w:bCs/>
          <w:sz w:val="24"/>
          <w:szCs w:val="24"/>
        </w:rPr>
      </w:pPr>
      <w:r w:rsidRPr="007A0498">
        <w:rPr>
          <w:rFonts w:asciiTheme="minorBidi" w:eastAsia="Times New Roman" w:hAnsiTheme="minorBidi" w:cs="David"/>
          <w:noProof/>
          <w:sz w:val="24"/>
          <w:szCs w:val="24"/>
          <w:rtl/>
          <w:lang w:eastAsia="he-IL"/>
        </w:rPr>
        <w:t xml:space="preserve">רצפת </w:t>
      </w:r>
      <w:r w:rsidRPr="007A0498">
        <w:rPr>
          <w:rFonts w:asciiTheme="minorBidi" w:eastAsia="Times New Roman" w:hAnsiTheme="minorBidi" w:cs="David" w:hint="cs"/>
          <w:noProof/>
          <w:sz w:val="24"/>
          <w:szCs w:val="24"/>
          <w:rtl/>
          <w:lang w:eastAsia="he-IL"/>
        </w:rPr>
        <w:t xml:space="preserve">מתחמים בהם מוחזקים כלבים ו/או חתולים </w:t>
      </w:r>
      <w:r w:rsidRPr="007A0498">
        <w:rPr>
          <w:rFonts w:asciiTheme="minorBidi" w:eastAsia="Times New Roman" w:hAnsiTheme="minorBidi" w:cs="David"/>
          <w:noProof/>
          <w:sz w:val="24"/>
          <w:szCs w:val="24"/>
          <w:rtl/>
          <w:lang w:eastAsia="he-IL"/>
        </w:rPr>
        <w:t>תהיה בעלת שיפוע המאפשר ניקוז מי השטיפה והפרשות</w:t>
      </w:r>
      <w:r w:rsidRPr="007A0498">
        <w:rPr>
          <w:rFonts w:asciiTheme="minorBidi" w:eastAsia="Times New Roman" w:hAnsiTheme="minorBidi" w:cs="David" w:hint="cs"/>
          <w:noProof/>
          <w:sz w:val="24"/>
          <w:szCs w:val="24"/>
          <w:rtl/>
          <w:lang w:eastAsia="he-IL"/>
        </w:rPr>
        <w:t xml:space="preserve">יהם </w:t>
      </w:r>
      <w:r w:rsidRPr="007A0498">
        <w:rPr>
          <w:rFonts w:asciiTheme="minorBidi" w:eastAsia="Times New Roman" w:hAnsiTheme="minorBidi" w:cs="David"/>
          <w:noProof/>
          <w:sz w:val="24"/>
          <w:szCs w:val="24"/>
          <w:rtl/>
          <w:lang w:eastAsia="he-IL"/>
        </w:rPr>
        <w:t>לתעלת ניקוז המובילה למערכת ביוב מתאימה</w:t>
      </w:r>
      <w:r w:rsidRPr="007A0498">
        <w:rPr>
          <w:rFonts w:asciiTheme="minorBidi" w:eastAsia="Times New Roman" w:hAnsiTheme="minorBidi" w:cs="David" w:hint="cs"/>
          <w:noProof/>
          <w:sz w:val="24"/>
          <w:szCs w:val="24"/>
          <w:rtl/>
          <w:lang w:eastAsia="he-IL"/>
        </w:rPr>
        <w:t>.</w:t>
      </w:r>
      <w:r w:rsidRPr="007A0498">
        <w:rPr>
          <w:rFonts w:asciiTheme="minorBidi" w:hAnsiTheme="minorBidi" w:cs="David" w:hint="cs"/>
          <w:sz w:val="24"/>
          <w:szCs w:val="24"/>
          <w:rtl/>
        </w:rPr>
        <w:t xml:space="preserve"> הוראה זו לא תחול אם נעשה בעסק שימוש באמצעים לאיסוף ההפרשות ולניקיון המתחמים בתדירות מספיקה למניעת הצטברות הפרשות, נוזלים ולכלוך.</w:t>
      </w:r>
    </w:p>
    <w:p w14:paraId="255545D6" w14:textId="77777777" w:rsidR="00F3260F" w:rsidRPr="007A0498" w:rsidRDefault="00F3260F" w:rsidP="00BD3DEB">
      <w:pPr>
        <w:pStyle w:val="a7"/>
        <w:numPr>
          <w:ilvl w:val="0"/>
          <w:numId w:val="419"/>
        </w:numPr>
        <w:spacing w:after="0" w:line="360" w:lineRule="auto"/>
        <w:jc w:val="both"/>
        <w:rPr>
          <w:rStyle w:val="default"/>
          <w:rFonts w:asciiTheme="minorBidi" w:hAnsiTheme="minorBidi" w:cs="David"/>
          <w:b/>
          <w:bCs/>
          <w:sz w:val="24"/>
          <w:szCs w:val="24"/>
        </w:rPr>
      </w:pPr>
      <w:r w:rsidRPr="007A0498">
        <w:rPr>
          <w:rStyle w:val="default"/>
          <w:rFonts w:asciiTheme="minorBidi" w:hAnsiTheme="minorBidi" w:cs="David"/>
          <w:sz w:val="24"/>
          <w:szCs w:val="24"/>
          <w:rtl/>
        </w:rPr>
        <w:t>רצפת ה</w:t>
      </w:r>
      <w:r w:rsidRPr="007A0498">
        <w:rPr>
          <w:rStyle w:val="default"/>
          <w:rFonts w:asciiTheme="minorBidi" w:hAnsiTheme="minorBidi" w:cs="David" w:hint="cs"/>
          <w:sz w:val="24"/>
          <w:szCs w:val="24"/>
          <w:rtl/>
        </w:rPr>
        <w:t>מתחמים</w:t>
      </w:r>
      <w:r w:rsidRPr="007A0498">
        <w:rPr>
          <w:rStyle w:val="default"/>
          <w:rFonts w:asciiTheme="minorBidi" w:hAnsiTheme="minorBidi" w:cs="David"/>
          <w:sz w:val="24"/>
          <w:szCs w:val="24"/>
          <w:rtl/>
        </w:rPr>
        <w:t xml:space="preserve"> תהא עשויה מחומר מונע החלקה</w:t>
      </w:r>
      <w:r w:rsidRPr="007A0498">
        <w:rPr>
          <w:rStyle w:val="default"/>
          <w:rFonts w:asciiTheme="minorBidi" w:hAnsiTheme="minorBidi" w:cs="David" w:hint="cs"/>
          <w:sz w:val="24"/>
          <w:szCs w:val="24"/>
          <w:rtl/>
        </w:rPr>
        <w:t xml:space="preserve"> או מצופה בחומר כזה,</w:t>
      </w:r>
      <w:r w:rsidRPr="007A0498">
        <w:rPr>
          <w:rStyle w:val="default"/>
          <w:rFonts w:asciiTheme="minorBidi" w:hAnsiTheme="minorBidi" w:cs="David"/>
          <w:sz w:val="24"/>
          <w:szCs w:val="24"/>
          <w:rtl/>
        </w:rPr>
        <w:t xml:space="preserve"> כך שיתאפשר </w:t>
      </w:r>
      <w:r w:rsidRPr="007A0498">
        <w:rPr>
          <w:rStyle w:val="default"/>
          <w:rFonts w:asciiTheme="minorBidi" w:hAnsiTheme="minorBidi" w:cs="David" w:hint="cs"/>
          <w:sz w:val="24"/>
          <w:szCs w:val="24"/>
          <w:rtl/>
        </w:rPr>
        <w:t>לכלבים ו/או לחתולים</w:t>
      </w:r>
      <w:r w:rsidRPr="007A0498">
        <w:rPr>
          <w:rStyle w:val="default"/>
          <w:rFonts w:asciiTheme="minorBidi" w:hAnsiTheme="minorBidi" w:cs="David"/>
          <w:sz w:val="24"/>
          <w:szCs w:val="24"/>
          <w:rtl/>
        </w:rPr>
        <w:t xml:space="preserve"> לנוע ב</w:t>
      </w:r>
      <w:r w:rsidRPr="007A0498">
        <w:rPr>
          <w:rStyle w:val="default"/>
          <w:rFonts w:asciiTheme="minorBidi" w:hAnsiTheme="minorBidi" w:cs="David" w:hint="cs"/>
          <w:sz w:val="24"/>
          <w:szCs w:val="24"/>
          <w:rtl/>
        </w:rPr>
        <w:t>ו</w:t>
      </w:r>
      <w:r w:rsidRPr="007A0498">
        <w:rPr>
          <w:rStyle w:val="default"/>
          <w:rFonts w:asciiTheme="minorBidi" w:hAnsiTheme="minorBidi" w:cs="David"/>
          <w:sz w:val="24"/>
          <w:szCs w:val="24"/>
          <w:rtl/>
        </w:rPr>
        <w:t xml:space="preserve">  ללא סכנת החלקה.</w:t>
      </w:r>
    </w:p>
    <w:p w14:paraId="5364F3AA" w14:textId="77777777" w:rsidR="00F3260F" w:rsidRPr="007A0498" w:rsidRDefault="00F3260F" w:rsidP="00BD3DEB">
      <w:pPr>
        <w:pStyle w:val="a7"/>
        <w:numPr>
          <w:ilvl w:val="0"/>
          <w:numId w:val="419"/>
        </w:numPr>
        <w:spacing w:after="0" w:line="360" w:lineRule="auto"/>
        <w:jc w:val="both"/>
        <w:rPr>
          <w:rStyle w:val="default"/>
          <w:rFonts w:asciiTheme="minorBidi" w:hAnsiTheme="minorBidi" w:cs="David"/>
          <w:b/>
          <w:bCs/>
          <w:sz w:val="24"/>
          <w:szCs w:val="24"/>
        </w:rPr>
      </w:pPr>
      <w:r w:rsidRPr="007A0498">
        <w:rPr>
          <w:rStyle w:val="default"/>
          <w:rFonts w:asciiTheme="minorBidi" w:hAnsiTheme="minorBidi" w:cs="David"/>
          <w:sz w:val="24"/>
          <w:szCs w:val="24"/>
          <w:rtl/>
        </w:rPr>
        <w:t xml:space="preserve">במבנה מתחם, ברצפתו, במצע שבתוכו ובחומרים שמהם עשויים כל אלה </w:t>
      </w:r>
      <w:r w:rsidRPr="007A0498">
        <w:rPr>
          <w:rStyle w:val="default"/>
          <w:rFonts w:asciiTheme="minorBidi" w:hAnsiTheme="minorBidi" w:cs="David" w:hint="cs"/>
          <w:sz w:val="24"/>
          <w:szCs w:val="24"/>
          <w:rtl/>
        </w:rPr>
        <w:t xml:space="preserve">וכן בסמיכות למתחם </w:t>
      </w:r>
      <w:r>
        <w:rPr>
          <w:rStyle w:val="default"/>
          <w:rFonts w:asciiTheme="minorBidi" w:hAnsiTheme="minorBidi" w:cs="David" w:hint="cs"/>
          <w:sz w:val="24"/>
          <w:szCs w:val="24"/>
          <w:rtl/>
        </w:rPr>
        <w:t>-</w:t>
      </w:r>
      <w:r w:rsidRPr="007A0498">
        <w:rPr>
          <w:rStyle w:val="default"/>
          <w:rFonts w:asciiTheme="minorBidi" w:hAnsiTheme="minorBidi" w:cs="David" w:hint="cs"/>
          <w:sz w:val="24"/>
          <w:szCs w:val="24"/>
          <w:rtl/>
        </w:rPr>
        <w:t xml:space="preserve"> באזור אליו יכול להגיע כלב או חתול המצוי בו, </w:t>
      </w:r>
      <w:r w:rsidRPr="007A0498">
        <w:rPr>
          <w:rStyle w:val="default"/>
          <w:rFonts w:asciiTheme="minorBidi" w:hAnsiTheme="minorBidi" w:cs="David"/>
          <w:sz w:val="24"/>
          <w:szCs w:val="24"/>
          <w:rtl/>
        </w:rPr>
        <w:t xml:space="preserve">לא יהיה כדי לגרום נזק ממשי </w:t>
      </w:r>
      <w:r w:rsidRPr="007A0498">
        <w:rPr>
          <w:rStyle w:val="default"/>
          <w:rFonts w:asciiTheme="minorBidi" w:hAnsiTheme="minorBidi" w:cs="David" w:hint="cs"/>
          <w:sz w:val="24"/>
          <w:szCs w:val="24"/>
          <w:rtl/>
        </w:rPr>
        <w:t>לכלב/לחתול</w:t>
      </w:r>
      <w:r w:rsidRPr="007A0498">
        <w:rPr>
          <w:rStyle w:val="default"/>
          <w:rFonts w:asciiTheme="minorBidi" w:hAnsiTheme="minorBidi" w:cs="David"/>
          <w:sz w:val="24"/>
          <w:szCs w:val="24"/>
          <w:rtl/>
        </w:rPr>
        <w:t xml:space="preserve"> הנמצא בתוכו, לגופו או לבריאותו, לרבות בליטות, שקעים, נקודות חשמל לא ממוגנות, פתחי ותעלות ניקוז חשופים. </w:t>
      </w:r>
    </w:p>
    <w:p w14:paraId="62E4A130" w14:textId="77777777" w:rsidR="00F3260F" w:rsidRPr="007A0498" w:rsidRDefault="00F3260F" w:rsidP="00BD3DEB">
      <w:pPr>
        <w:pStyle w:val="a7"/>
        <w:numPr>
          <w:ilvl w:val="0"/>
          <w:numId w:val="419"/>
        </w:numPr>
        <w:spacing w:after="0" w:line="360" w:lineRule="auto"/>
        <w:jc w:val="both"/>
        <w:rPr>
          <w:rStyle w:val="default"/>
          <w:rFonts w:asciiTheme="minorBidi" w:hAnsiTheme="minorBidi" w:cs="David"/>
          <w:b/>
          <w:bCs/>
          <w:sz w:val="24"/>
          <w:szCs w:val="24"/>
        </w:rPr>
      </w:pPr>
      <w:r w:rsidRPr="007A0498">
        <w:rPr>
          <w:rStyle w:val="default"/>
          <w:rFonts w:asciiTheme="minorBidi" w:hAnsiTheme="minorBidi" w:cs="David"/>
          <w:sz w:val="24"/>
          <w:szCs w:val="24"/>
          <w:rtl/>
        </w:rPr>
        <w:t xml:space="preserve">כל הפתחים </w:t>
      </w:r>
      <w:r w:rsidRPr="007A0498">
        <w:rPr>
          <w:rStyle w:val="default"/>
          <w:rFonts w:asciiTheme="minorBidi" w:hAnsiTheme="minorBidi" w:cs="David" w:hint="cs"/>
          <w:sz w:val="24"/>
          <w:szCs w:val="24"/>
          <w:rtl/>
        </w:rPr>
        <w:t xml:space="preserve">במתחמים בהם מוחזקים לכלבים ו/או חתולים, </w:t>
      </w:r>
      <w:r w:rsidRPr="007A0498">
        <w:rPr>
          <w:rStyle w:val="default"/>
          <w:rFonts w:asciiTheme="minorBidi" w:hAnsiTheme="minorBidi" w:cs="David"/>
          <w:sz w:val="24"/>
          <w:szCs w:val="24"/>
          <w:rtl/>
        </w:rPr>
        <w:t>לרבות שערים, דלתות וחלונות</w:t>
      </w:r>
      <w:r w:rsidRPr="007A0498">
        <w:rPr>
          <w:rStyle w:val="default"/>
          <w:rFonts w:asciiTheme="minorBidi" w:hAnsiTheme="minorBidi" w:cs="David" w:hint="cs"/>
          <w:sz w:val="24"/>
          <w:szCs w:val="24"/>
          <w:rtl/>
        </w:rPr>
        <w:t>,</w:t>
      </w:r>
      <w:r w:rsidRPr="007A0498">
        <w:rPr>
          <w:rStyle w:val="default"/>
          <w:rFonts w:asciiTheme="minorBidi" w:hAnsiTheme="minorBidi" w:cs="David"/>
          <w:sz w:val="24"/>
          <w:szCs w:val="24"/>
          <w:rtl/>
        </w:rPr>
        <w:t xml:space="preserve"> יהיו שלמים</w:t>
      </w:r>
      <w:r w:rsidRPr="007A0498">
        <w:rPr>
          <w:rStyle w:val="default"/>
          <w:rFonts w:asciiTheme="minorBidi" w:hAnsiTheme="minorBidi" w:cs="David" w:hint="cs"/>
          <w:sz w:val="24"/>
          <w:szCs w:val="24"/>
          <w:rtl/>
        </w:rPr>
        <w:t xml:space="preserve">, </w:t>
      </w:r>
      <w:r w:rsidRPr="007A0498">
        <w:rPr>
          <w:rStyle w:val="default"/>
          <w:rFonts w:asciiTheme="minorBidi" w:hAnsiTheme="minorBidi" w:cs="David"/>
          <w:sz w:val="24"/>
          <w:szCs w:val="24"/>
          <w:rtl/>
        </w:rPr>
        <w:t>תקינים ובעלי מנגנון סגירה תקין.</w:t>
      </w:r>
    </w:p>
    <w:p w14:paraId="7808A5DF" w14:textId="77777777" w:rsidR="00F3260F" w:rsidRPr="007A0498" w:rsidRDefault="00F3260F" w:rsidP="00BD3DEB">
      <w:pPr>
        <w:pStyle w:val="a7"/>
        <w:numPr>
          <w:ilvl w:val="0"/>
          <w:numId w:val="419"/>
        </w:numPr>
        <w:spacing w:after="0" w:line="360" w:lineRule="auto"/>
        <w:jc w:val="both"/>
        <w:rPr>
          <w:rStyle w:val="default"/>
          <w:rFonts w:asciiTheme="minorBidi" w:hAnsiTheme="minorBidi" w:cs="David"/>
          <w:b/>
          <w:bCs/>
          <w:sz w:val="24"/>
          <w:szCs w:val="24"/>
        </w:rPr>
      </w:pPr>
      <w:r w:rsidRPr="007A0498">
        <w:rPr>
          <w:rStyle w:val="default"/>
          <w:rFonts w:asciiTheme="minorBidi" w:hAnsiTheme="minorBidi" w:cs="David" w:hint="cs"/>
          <w:sz w:val="24"/>
          <w:szCs w:val="24"/>
          <w:rtl/>
        </w:rPr>
        <w:t>בעסק שיש בו חצר בה משוחררים כלבים או חתולים, תעמוד החצר בתנאים הבאים:</w:t>
      </w:r>
    </w:p>
    <w:p w14:paraId="7ED04A61" w14:textId="77777777" w:rsidR="00F3260F" w:rsidRPr="007A0498" w:rsidRDefault="00F3260F" w:rsidP="00BD3DEB">
      <w:pPr>
        <w:pStyle w:val="a7"/>
        <w:numPr>
          <w:ilvl w:val="0"/>
          <w:numId w:val="420"/>
        </w:numPr>
        <w:spacing w:after="0" w:line="360" w:lineRule="auto"/>
        <w:jc w:val="both"/>
        <w:rPr>
          <w:rFonts w:asciiTheme="minorBidi" w:hAnsiTheme="minorBidi" w:cs="David"/>
          <w:b/>
          <w:bCs/>
          <w:sz w:val="24"/>
          <w:szCs w:val="24"/>
        </w:rPr>
      </w:pPr>
      <w:r w:rsidRPr="007A0498">
        <w:rPr>
          <w:rFonts w:asciiTheme="minorBidi" w:hAnsiTheme="minorBidi" w:cs="David" w:hint="cs"/>
          <w:sz w:val="24"/>
          <w:szCs w:val="24"/>
          <w:rtl/>
        </w:rPr>
        <w:t xml:space="preserve">אם היא מיועדת לכלבים בלבד- </w:t>
      </w:r>
      <w:r w:rsidRPr="007A0498">
        <w:rPr>
          <w:rFonts w:asciiTheme="minorBidi" w:hAnsiTheme="minorBidi" w:cs="David"/>
          <w:sz w:val="24"/>
          <w:szCs w:val="24"/>
          <w:rtl/>
        </w:rPr>
        <w:t>תה</w:t>
      </w:r>
      <w:r w:rsidRPr="007A0498">
        <w:rPr>
          <w:rFonts w:asciiTheme="minorBidi" w:hAnsiTheme="minorBidi" w:cs="David" w:hint="cs"/>
          <w:sz w:val="24"/>
          <w:szCs w:val="24"/>
          <w:rtl/>
        </w:rPr>
        <w:t>יה</w:t>
      </w:r>
      <w:r w:rsidRPr="007A0498">
        <w:rPr>
          <w:rFonts w:asciiTheme="minorBidi" w:hAnsiTheme="minorBidi" w:cs="David"/>
          <w:sz w:val="24"/>
          <w:szCs w:val="24"/>
          <w:rtl/>
        </w:rPr>
        <w:t xml:space="preserve"> מגודרת בגדר היקפית בגובה </w:t>
      </w:r>
      <w:r w:rsidRPr="007A0498">
        <w:rPr>
          <w:rFonts w:asciiTheme="minorBidi" w:hAnsiTheme="minorBidi" w:cs="David" w:hint="eastAsia"/>
          <w:sz w:val="24"/>
          <w:szCs w:val="24"/>
          <w:rtl/>
        </w:rPr>
        <w:t>שלא</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יפחת</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משני</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מטרים</w:t>
      </w:r>
      <w:r w:rsidRPr="007A0498">
        <w:rPr>
          <w:rFonts w:asciiTheme="minorBidi" w:hAnsiTheme="minorBidi" w:cs="David" w:hint="cs"/>
          <w:sz w:val="24"/>
          <w:szCs w:val="24"/>
          <w:rtl/>
        </w:rPr>
        <w:t>.</w:t>
      </w:r>
    </w:p>
    <w:p w14:paraId="17C25A82" w14:textId="77777777" w:rsidR="00F3260F" w:rsidRPr="007A0498" w:rsidRDefault="00F3260F" w:rsidP="00BD3DEB">
      <w:pPr>
        <w:pStyle w:val="a7"/>
        <w:numPr>
          <w:ilvl w:val="0"/>
          <w:numId w:val="420"/>
        </w:numPr>
        <w:spacing w:after="0" w:line="360" w:lineRule="auto"/>
        <w:jc w:val="both"/>
        <w:rPr>
          <w:rFonts w:asciiTheme="minorBidi" w:hAnsiTheme="minorBidi" w:cs="David"/>
          <w:b/>
          <w:bCs/>
          <w:sz w:val="24"/>
          <w:szCs w:val="24"/>
        </w:rPr>
      </w:pPr>
      <w:r w:rsidRPr="007A0498">
        <w:rPr>
          <w:rFonts w:asciiTheme="minorBidi" w:hAnsiTheme="minorBidi" w:cs="David" w:hint="cs"/>
          <w:sz w:val="24"/>
          <w:szCs w:val="24"/>
          <w:rtl/>
        </w:rPr>
        <w:t xml:space="preserve">אם היא מיועדת לחתולים או גם לחתולים- תהיה מגודרת בגדר היקפית ומקורה </w:t>
      </w:r>
      <w:r>
        <w:rPr>
          <w:rFonts w:asciiTheme="minorBidi" w:hAnsiTheme="minorBidi" w:cs="David" w:hint="cs"/>
          <w:sz w:val="24"/>
          <w:szCs w:val="24"/>
          <w:rtl/>
        </w:rPr>
        <w:t>בגג או ברשת המונעים יציאת חתולים.</w:t>
      </w:r>
    </w:p>
    <w:p w14:paraId="1616FD07" w14:textId="77777777" w:rsidR="00F3260F" w:rsidRPr="007A0498" w:rsidRDefault="00F3260F" w:rsidP="00BD3DEB">
      <w:pPr>
        <w:pStyle w:val="a7"/>
        <w:numPr>
          <w:ilvl w:val="0"/>
          <w:numId w:val="420"/>
        </w:numPr>
        <w:spacing w:after="0" w:line="360" w:lineRule="auto"/>
        <w:jc w:val="both"/>
        <w:rPr>
          <w:rFonts w:asciiTheme="minorBidi" w:hAnsiTheme="minorBidi" w:cs="David"/>
          <w:b/>
          <w:bCs/>
          <w:sz w:val="24"/>
          <w:szCs w:val="24"/>
        </w:rPr>
      </w:pPr>
      <w:r w:rsidRPr="007A0498">
        <w:rPr>
          <w:rFonts w:asciiTheme="minorBidi" w:hAnsiTheme="minorBidi" w:cs="David" w:hint="cs"/>
          <w:sz w:val="24"/>
          <w:szCs w:val="24"/>
          <w:rtl/>
        </w:rPr>
        <w:t>הגדרות והשערים יהיו בנויים</w:t>
      </w:r>
      <w:r w:rsidRPr="007A0498">
        <w:rPr>
          <w:rFonts w:asciiTheme="minorBidi" w:hAnsiTheme="minorBidi" w:cs="David"/>
          <w:sz w:val="24"/>
          <w:szCs w:val="24"/>
          <w:rtl/>
        </w:rPr>
        <w:t xml:space="preserve"> באופ</w:t>
      </w:r>
      <w:r w:rsidRPr="007A0498">
        <w:rPr>
          <w:rFonts w:asciiTheme="minorBidi" w:hAnsiTheme="minorBidi" w:cs="David" w:hint="eastAsia"/>
          <w:sz w:val="24"/>
          <w:szCs w:val="24"/>
          <w:rtl/>
        </w:rPr>
        <w:t>ן</w:t>
      </w:r>
      <w:r w:rsidRPr="007A0498">
        <w:rPr>
          <w:rFonts w:asciiTheme="minorBidi" w:hAnsiTheme="minorBidi" w:cs="David"/>
          <w:sz w:val="24"/>
          <w:szCs w:val="24"/>
        </w:rPr>
        <w:t xml:space="preserve"> </w:t>
      </w:r>
      <w:r w:rsidRPr="007A0498">
        <w:rPr>
          <w:rFonts w:asciiTheme="minorBidi" w:hAnsiTheme="minorBidi" w:cs="David"/>
          <w:sz w:val="24"/>
          <w:szCs w:val="24"/>
          <w:rtl/>
        </w:rPr>
        <w:t>שמונע ביעילות מעבר אנשי</w:t>
      </w:r>
      <w:r w:rsidRPr="007A0498">
        <w:rPr>
          <w:rFonts w:asciiTheme="minorBidi" w:hAnsiTheme="minorBidi" w:cs="David" w:hint="eastAsia"/>
          <w:sz w:val="24"/>
          <w:szCs w:val="24"/>
          <w:rtl/>
        </w:rPr>
        <w:t>ם</w:t>
      </w:r>
      <w:r w:rsidRPr="007A0498">
        <w:rPr>
          <w:rFonts w:asciiTheme="minorBidi" w:hAnsiTheme="minorBidi" w:cs="David"/>
          <w:sz w:val="24"/>
          <w:szCs w:val="24"/>
        </w:rPr>
        <w:t xml:space="preserve"> </w:t>
      </w:r>
      <w:r w:rsidRPr="007A0498">
        <w:rPr>
          <w:rFonts w:asciiTheme="minorBidi" w:hAnsiTheme="minorBidi" w:cs="David"/>
          <w:sz w:val="24"/>
          <w:szCs w:val="24"/>
          <w:rtl/>
        </w:rPr>
        <w:t>ובעלי חיי</w:t>
      </w:r>
      <w:r w:rsidRPr="007A0498">
        <w:rPr>
          <w:rFonts w:asciiTheme="minorBidi" w:hAnsiTheme="minorBidi" w:cs="David" w:hint="eastAsia"/>
          <w:sz w:val="24"/>
          <w:szCs w:val="24"/>
          <w:rtl/>
        </w:rPr>
        <w:t>ם</w:t>
      </w:r>
      <w:r w:rsidRPr="007A0498">
        <w:rPr>
          <w:rFonts w:asciiTheme="minorBidi" w:hAnsiTheme="minorBidi" w:cs="David"/>
          <w:sz w:val="24"/>
          <w:szCs w:val="24"/>
        </w:rPr>
        <w:t xml:space="preserve"> </w:t>
      </w:r>
      <w:r w:rsidRPr="007A0498">
        <w:rPr>
          <w:rFonts w:asciiTheme="minorBidi" w:hAnsiTheme="minorBidi" w:cs="David"/>
          <w:sz w:val="24"/>
          <w:szCs w:val="24"/>
          <w:rtl/>
        </w:rPr>
        <w:t>דרכ</w:t>
      </w:r>
      <w:r w:rsidRPr="007A0498">
        <w:rPr>
          <w:rFonts w:asciiTheme="minorBidi" w:hAnsiTheme="minorBidi" w:cs="David" w:hint="cs"/>
          <w:sz w:val="24"/>
          <w:szCs w:val="24"/>
          <w:rtl/>
        </w:rPr>
        <w:t>ם</w:t>
      </w:r>
      <w:r w:rsidRPr="007A0498">
        <w:rPr>
          <w:rFonts w:asciiTheme="minorBidi" w:hAnsiTheme="minorBidi" w:cs="David"/>
          <w:sz w:val="24"/>
          <w:szCs w:val="24"/>
          <w:rtl/>
        </w:rPr>
        <w:t xml:space="preserve">, </w:t>
      </w:r>
      <w:r w:rsidRPr="007A0498">
        <w:rPr>
          <w:rFonts w:asciiTheme="minorBidi" w:hAnsiTheme="minorBidi" w:cs="David" w:hint="eastAsia"/>
          <w:sz w:val="24"/>
          <w:szCs w:val="24"/>
          <w:rtl/>
        </w:rPr>
        <w:t>מעליה</w:t>
      </w:r>
      <w:r w:rsidRPr="007A0498">
        <w:rPr>
          <w:rFonts w:asciiTheme="minorBidi" w:hAnsiTheme="minorBidi" w:cs="David" w:hint="cs"/>
          <w:sz w:val="24"/>
          <w:szCs w:val="24"/>
          <w:rtl/>
        </w:rPr>
        <w:t>ם</w:t>
      </w:r>
      <w:r w:rsidRPr="007A0498">
        <w:rPr>
          <w:rFonts w:asciiTheme="minorBidi" w:hAnsiTheme="minorBidi" w:cs="David"/>
          <w:sz w:val="24"/>
          <w:szCs w:val="24"/>
          <w:rtl/>
        </w:rPr>
        <w:t xml:space="preserve"> או מתח</w:t>
      </w:r>
      <w:r w:rsidRPr="007A0498">
        <w:rPr>
          <w:rFonts w:asciiTheme="minorBidi" w:hAnsiTheme="minorBidi" w:cs="David" w:hint="cs"/>
          <w:sz w:val="24"/>
          <w:szCs w:val="24"/>
          <w:rtl/>
        </w:rPr>
        <w:t>ת</w:t>
      </w:r>
      <w:r w:rsidRPr="007A0498">
        <w:rPr>
          <w:rFonts w:asciiTheme="minorBidi" w:hAnsiTheme="minorBidi" w:cs="David"/>
          <w:sz w:val="24"/>
          <w:szCs w:val="24"/>
          <w:rtl/>
        </w:rPr>
        <w:t>ה</w:t>
      </w:r>
      <w:r w:rsidRPr="007A0498">
        <w:rPr>
          <w:rFonts w:asciiTheme="minorBidi" w:hAnsiTheme="minorBidi" w:cs="David"/>
          <w:sz w:val="24"/>
          <w:szCs w:val="24"/>
        </w:rPr>
        <w:t>.</w:t>
      </w:r>
    </w:p>
    <w:p w14:paraId="0AF5BA2E" w14:textId="77777777" w:rsidR="00F3260F" w:rsidRPr="007A0498" w:rsidRDefault="00F3260F" w:rsidP="00BD3DEB">
      <w:pPr>
        <w:pStyle w:val="a7"/>
        <w:numPr>
          <w:ilvl w:val="0"/>
          <w:numId w:val="420"/>
        </w:numPr>
        <w:spacing w:after="0" w:line="360" w:lineRule="auto"/>
        <w:jc w:val="both"/>
        <w:rPr>
          <w:rFonts w:asciiTheme="minorBidi" w:hAnsiTheme="minorBidi" w:cs="David"/>
          <w:b/>
          <w:bCs/>
          <w:sz w:val="24"/>
          <w:szCs w:val="24"/>
        </w:rPr>
      </w:pPr>
      <w:r w:rsidRPr="007A0498">
        <w:rPr>
          <w:rFonts w:asciiTheme="minorBidi" w:hAnsiTheme="minorBidi" w:cs="David"/>
          <w:sz w:val="24"/>
          <w:szCs w:val="24"/>
          <w:rtl/>
        </w:rPr>
        <w:t>שער החצר יה</w:t>
      </w:r>
      <w:r w:rsidRPr="007A0498">
        <w:rPr>
          <w:rFonts w:asciiTheme="minorBidi" w:hAnsiTheme="minorBidi" w:cs="David" w:hint="eastAsia"/>
          <w:sz w:val="24"/>
          <w:szCs w:val="24"/>
          <w:rtl/>
        </w:rPr>
        <w:t>יה</w:t>
      </w:r>
      <w:r w:rsidRPr="007A0498">
        <w:rPr>
          <w:rFonts w:asciiTheme="minorBidi" w:hAnsiTheme="minorBidi" w:cs="David"/>
          <w:sz w:val="24"/>
          <w:szCs w:val="24"/>
          <w:rtl/>
        </w:rPr>
        <w:t xml:space="preserve"> נית</w:t>
      </w:r>
      <w:r w:rsidRPr="007A0498">
        <w:rPr>
          <w:rFonts w:asciiTheme="minorBidi" w:hAnsiTheme="minorBidi" w:cs="David" w:hint="eastAsia"/>
          <w:sz w:val="24"/>
          <w:szCs w:val="24"/>
          <w:rtl/>
        </w:rPr>
        <w:t>ן</w:t>
      </w:r>
      <w:r w:rsidRPr="007A0498">
        <w:rPr>
          <w:rFonts w:asciiTheme="minorBidi" w:hAnsiTheme="minorBidi" w:cs="David"/>
          <w:sz w:val="24"/>
          <w:szCs w:val="24"/>
        </w:rPr>
        <w:t xml:space="preserve"> </w:t>
      </w:r>
      <w:r w:rsidRPr="007A0498">
        <w:rPr>
          <w:rFonts w:asciiTheme="minorBidi" w:hAnsiTheme="minorBidi" w:cs="David"/>
          <w:sz w:val="24"/>
          <w:szCs w:val="24"/>
          <w:rtl/>
        </w:rPr>
        <w:t>לנעילה באופ</w:t>
      </w:r>
      <w:r w:rsidRPr="007A0498">
        <w:rPr>
          <w:rFonts w:asciiTheme="minorBidi" w:hAnsiTheme="minorBidi" w:cs="David" w:hint="eastAsia"/>
          <w:sz w:val="24"/>
          <w:szCs w:val="24"/>
          <w:rtl/>
        </w:rPr>
        <w:t>ן</w:t>
      </w:r>
      <w:r w:rsidRPr="007A0498">
        <w:rPr>
          <w:rFonts w:asciiTheme="minorBidi" w:hAnsiTheme="minorBidi" w:cs="David"/>
          <w:sz w:val="24"/>
          <w:szCs w:val="24"/>
        </w:rPr>
        <w:t xml:space="preserve"> </w:t>
      </w:r>
      <w:r w:rsidRPr="007A0498">
        <w:rPr>
          <w:rFonts w:asciiTheme="minorBidi" w:hAnsiTheme="minorBidi" w:cs="David"/>
          <w:sz w:val="24"/>
          <w:szCs w:val="24"/>
          <w:rtl/>
        </w:rPr>
        <w:t>המונע כניסת אנשי</w:t>
      </w:r>
      <w:r w:rsidRPr="007A0498">
        <w:rPr>
          <w:rFonts w:asciiTheme="minorBidi" w:hAnsiTheme="minorBidi" w:cs="David" w:hint="eastAsia"/>
          <w:sz w:val="24"/>
          <w:szCs w:val="24"/>
          <w:rtl/>
        </w:rPr>
        <w:t>ם</w:t>
      </w:r>
      <w:r w:rsidRPr="007A0498">
        <w:rPr>
          <w:rFonts w:asciiTheme="minorBidi" w:hAnsiTheme="minorBidi" w:cs="David"/>
          <w:sz w:val="24"/>
          <w:szCs w:val="24"/>
        </w:rPr>
        <w:t xml:space="preserve"> </w:t>
      </w:r>
      <w:r w:rsidRPr="007A0498">
        <w:rPr>
          <w:rFonts w:asciiTheme="minorBidi" w:hAnsiTheme="minorBidi" w:cs="David"/>
          <w:sz w:val="24"/>
          <w:szCs w:val="24"/>
          <w:rtl/>
        </w:rPr>
        <w:t xml:space="preserve">ויציאת </w:t>
      </w:r>
      <w:r w:rsidRPr="007A0498">
        <w:rPr>
          <w:rFonts w:asciiTheme="minorBidi" w:hAnsiTheme="minorBidi" w:cs="David" w:hint="cs"/>
          <w:sz w:val="24"/>
          <w:szCs w:val="24"/>
          <w:rtl/>
        </w:rPr>
        <w:t xml:space="preserve">כלבים ו/או חתולים </w:t>
      </w:r>
      <w:r w:rsidRPr="007A0498">
        <w:rPr>
          <w:rFonts w:asciiTheme="minorBidi" w:hAnsiTheme="minorBidi" w:cs="David"/>
          <w:sz w:val="24"/>
          <w:szCs w:val="24"/>
          <w:rtl/>
        </w:rPr>
        <w:t>משטח החצר</w:t>
      </w:r>
      <w:r w:rsidRPr="007A0498">
        <w:rPr>
          <w:rFonts w:asciiTheme="minorBidi" w:hAnsiTheme="minorBidi" w:cs="David"/>
          <w:sz w:val="24"/>
          <w:szCs w:val="24"/>
        </w:rPr>
        <w:t>.</w:t>
      </w:r>
    </w:p>
    <w:p w14:paraId="0FF438E0" w14:textId="77777777" w:rsidR="00F3260F" w:rsidRDefault="00F3260F" w:rsidP="00BD3DEB">
      <w:pPr>
        <w:pStyle w:val="a7"/>
        <w:numPr>
          <w:ilvl w:val="0"/>
          <w:numId w:val="420"/>
        </w:numPr>
        <w:spacing w:after="0" w:line="360" w:lineRule="auto"/>
        <w:jc w:val="both"/>
        <w:rPr>
          <w:rFonts w:asciiTheme="minorBidi" w:hAnsiTheme="minorBidi" w:cs="David"/>
          <w:b/>
          <w:bCs/>
          <w:sz w:val="24"/>
          <w:szCs w:val="24"/>
        </w:rPr>
      </w:pPr>
      <w:r w:rsidRPr="007A0498">
        <w:rPr>
          <w:rFonts w:asciiTheme="minorBidi" w:hAnsiTheme="minorBidi" w:cs="David" w:hint="cs"/>
          <w:sz w:val="24"/>
          <w:szCs w:val="24"/>
          <w:rtl/>
        </w:rPr>
        <w:t xml:space="preserve">שטח חצר </w:t>
      </w:r>
      <w:r w:rsidRPr="007A0498">
        <w:rPr>
          <w:rFonts w:asciiTheme="minorBidi" w:hAnsiTheme="minorBidi" w:cs="David"/>
          <w:sz w:val="24"/>
          <w:szCs w:val="24"/>
          <w:rtl/>
        </w:rPr>
        <w:t>המשמשת לפעילות גופנית לכלבים, לא יפחת מ</w:t>
      </w:r>
      <w:r w:rsidRPr="007A0498">
        <w:rPr>
          <w:rFonts w:asciiTheme="minorBidi" w:hAnsiTheme="minorBidi" w:cs="David" w:hint="cs"/>
          <w:sz w:val="24"/>
          <w:szCs w:val="24"/>
          <w:rtl/>
        </w:rPr>
        <w:t>-</w:t>
      </w:r>
      <w:r w:rsidRPr="007A0498">
        <w:rPr>
          <w:rFonts w:asciiTheme="minorBidi" w:hAnsiTheme="minorBidi" w:cs="David"/>
          <w:sz w:val="24"/>
          <w:szCs w:val="24"/>
          <w:rtl/>
        </w:rPr>
        <w:t>16 מ"ר לכלב ואם שוהים בה יותר מחמישה כלבים, בו זמנית, יהיה שטחה של החצר גדול ב-2 מ"ר לכל כלב נוסף</w:t>
      </w:r>
      <w:r w:rsidRPr="007A0498">
        <w:rPr>
          <w:rFonts w:asciiTheme="minorBidi" w:hAnsiTheme="minorBidi" w:cs="David" w:hint="cs"/>
          <w:sz w:val="24"/>
          <w:szCs w:val="24"/>
          <w:rtl/>
        </w:rPr>
        <w:t>.</w:t>
      </w:r>
      <w:r w:rsidRPr="007A0498">
        <w:rPr>
          <w:rFonts w:asciiTheme="minorBidi" w:hAnsiTheme="minorBidi" w:cs="David" w:hint="cs"/>
          <w:b/>
          <w:bCs/>
          <w:sz w:val="24"/>
          <w:szCs w:val="24"/>
          <w:rtl/>
        </w:rPr>
        <w:t xml:space="preserve"> </w:t>
      </w:r>
    </w:p>
    <w:p w14:paraId="2736ABC3" w14:textId="77777777" w:rsidR="00F3260F" w:rsidRPr="007A0498" w:rsidRDefault="00F3260F" w:rsidP="00BD3DEB">
      <w:pPr>
        <w:pStyle w:val="a7"/>
        <w:numPr>
          <w:ilvl w:val="0"/>
          <w:numId w:val="420"/>
        </w:numPr>
        <w:spacing w:after="0" w:line="360" w:lineRule="auto"/>
        <w:jc w:val="both"/>
        <w:rPr>
          <w:rFonts w:asciiTheme="minorBidi" w:hAnsiTheme="minorBidi" w:cs="David"/>
          <w:b/>
          <w:bCs/>
          <w:sz w:val="24"/>
          <w:szCs w:val="24"/>
        </w:rPr>
      </w:pPr>
      <w:r w:rsidRPr="007A0498">
        <w:rPr>
          <w:rFonts w:asciiTheme="minorBidi" w:hAnsiTheme="minorBidi" w:cs="David" w:hint="cs"/>
          <w:sz w:val="24"/>
          <w:szCs w:val="24"/>
          <w:rtl/>
        </w:rPr>
        <w:t xml:space="preserve">בחצר המיועדת לחתולים יהיו מוקמות מסתור במספר ובגודל שיספיקו לכלל החתולים שבמתחם בו זמנית. האמור בסעיף זה לא יחול על חתולי חצר השוהים בעסק. </w:t>
      </w:r>
    </w:p>
    <w:p w14:paraId="77682F21" w14:textId="77777777" w:rsidR="00F3260F" w:rsidRPr="007A0498" w:rsidRDefault="00F3260F" w:rsidP="00BD3DEB">
      <w:pPr>
        <w:pStyle w:val="a7"/>
        <w:numPr>
          <w:ilvl w:val="0"/>
          <w:numId w:val="419"/>
        </w:numPr>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cs"/>
          <w:sz w:val="24"/>
          <w:szCs w:val="24"/>
          <w:rtl/>
        </w:rPr>
        <w:t>בעסק יהיו מתקנים ואביזרים מתאימים לרחיצה וניקוי של כלבים או חתולים המוחזקים בו, ובכלל זה אמבט או כיור בגודל מתאים המחובר לאספקת מים חמים וקרים.</w:t>
      </w:r>
    </w:p>
    <w:p w14:paraId="72E4F647" w14:textId="77777777" w:rsidR="00F3260F" w:rsidRDefault="00F3260F" w:rsidP="00BD3DEB">
      <w:pPr>
        <w:pStyle w:val="a7"/>
        <w:numPr>
          <w:ilvl w:val="0"/>
          <w:numId w:val="419"/>
        </w:numPr>
        <w:spacing w:after="0" w:line="360" w:lineRule="auto"/>
        <w:jc w:val="both"/>
        <w:rPr>
          <w:rStyle w:val="default"/>
          <w:rFonts w:asciiTheme="minorBidi" w:hAnsiTheme="minorBidi" w:cs="David"/>
          <w:sz w:val="24"/>
          <w:szCs w:val="24"/>
        </w:rPr>
      </w:pPr>
      <w:r w:rsidRPr="00BF12D1">
        <w:rPr>
          <w:rStyle w:val="default"/>
          <w:rFonts w:asciiTheme="minorBidi" w:hAnsiTheme="minorBidi" w:cs="David" w:hint="eastAsia"/>
          <w:sz w:val="24"/>
          <w:szCs w:val="24"/>
          <w:rtl/>
        </w:rPr>
        <w:t>בעסק</w:t>
      </w:r>
      <w:r w:rsidRPr="00BF12D1">
        <w:rPr>
          <w:rStyle w:val="default"/>
          <w:rFonts w:asciiTheme="minorBidi" w:hAnsiTheme="minorBidi" w:cs="David"/>
          <w:sz w:val="24"/>
          <w:szCs w:val="24"/>
          <w:rtl/>
        </w:rPr>
        <w:t xml:space="preserve"> </w:t>
      </w:r>
      <w:r w:rsidRPr="00BF12D1">
        <w:rPr>
          <w:rStyle w:val="default"/>
          <w:rFonts w:asciiTheme="minorBidi" w:hAnsiTheme="minorBidi" w:cs="David" w:hint="eastAsia"/>
          <w:sz w:val="24"/>
          <w:szCs w:val="24"/>
          <w:rtl/>
        </w:rPr>
        <w:t>יותקנו</w:t>
      </w:r>
      <w:r w:rsidRPr="00BF12D1">
        <w:rPr>
          <w:rStyle w:val="default"/>
          <w:rFonts w:asciiTheme="minorBidi" w:hAnsiTheme="minorBidi" w:cs="David"/>
          <w:sz w:val="24"/>
          <w:szCs w:val="24"/>
          <w:rtl/>
        </w:rPr>
        <w:t xml:space="preserve"> תאי שירותים </w:t>
      </w:r>
      <w:r w:rsidRPr="00BF12D1">
        <w:rPr>
          <w:rStyle w:val="default"/>
          <w:rFonts w:asciiTheme="minorBidi" w:hAnsiTheme="minorBidi" w:cs="David" w:hint="eastAsia"/>
          <w:sz w:val="24"/>
          <w:szCs w:val="24"/>
          <w:rtl/>
        </w:rPr>
        <w:t>וציוד</w:t>
      </w:r>
      <w:r w:rsidRPr="00BF12D1">
        <w:rPr>
          <w:rStyle w:val="default"/>
          <w:rFonts w:asciiTheme="minorBidi" w:hAnsiTheme="minorBidi" w:cs="David"/>
          <w:sz w:val="24"/>
          <w:szCs w:val="24"/>
          <w:rtl/>
        </w:rPr>
        <w:t xml:space="preserve"> </w:t>
      </w:r>
      <w:r w:rsidRPr="00BF12D1">
        <w:rPr>
          <w:rStyle w:val="default"/>
          <w:rFonts w:asciiTheme="minorBidi" w:hAnsiTheme="minorBidi" w:cs="David" w:hint="eastAsia"/>
          <w:sz w:val="24"/>
          <w:szCs w:val="24"/>
          <w:rtl/>
        </w:rPr>
        <w:t>סניטרי</w:t>
      </w:r>
      <w:r w:rsidRPr="00BF12D1">
        <w:rPr>
          <w:rStyle w:val="default"/>
          <w:rFonts w:asciiTheme="minorBidi" w:hAnsiTheme="minorBidi" w:cs="David"/>
          <w:sz w:val="24"/>
          <w:szCs w:val="24"/>
          <w:rtl/>
        </w:rPr>
        <w:t xml:space="preserve"> </w:t>
      </w:r>
      <w:r w:rsidRPr="00BF12D1">
        <w:rPr>
          <w:rStyle w:val="default"/>
          <w:rFonts w:asciiTheme="minorBidi" w:hAnsiTheme="minorBidi" w:cs="David" w:hint="eastAsia"/>
          <w:sz w:val="24"/>
          <w:szCs w:val="24"/>
          <w:rtl/>
        </w:rPr>
        <w:t>קבוע</w:t>
      </w:r>
      <w:r w:rsidRPr="00BF12D1">
        <w:rPr>
          <w:rStyle w:val="default"/>
          <w:rFonts w:asciiTheme="minorBidi" w:hAnsiTheme="minorBidi" w:cs="David"/>
          <w:sz w:val="24"/>
          <w:szCs w:val="24"/>
          <w:rtl/>
        </w:rPr>
        <w:t xml:space="preserve">, </w:t>
      </w:r>
      <w:r>
        <w:rPr>
          <w:rStyle w:val="default"/>
          <w:rFonts w:asciiTheme="minorBidi" w:hAnsiTheme="minorBidi" w:cs="David" w:hint="cs"/>
          <w:sz w:val="24"/>
          <w:szCs w:val="24"/>
          <w:rtl/>
        </w:rPr>
        <w:t>לשימוש עובדי העסק ומבקרים</w:t>
      </w:r>
      <w:r w:rsidRPr="00BF12D1">
        <w:rPr>
          <w:rStyle w:val="default"/>
          <w:rFonts w:asciiTheme="minorBidi" w:hAnsiTheme="minorBidi" w:cs="David"/>
          <w:sz w:val="24"/>
          <w:szCs w:val="24"/>
          <w:rtl/>
        </w:rPr>
        <w:t xml:space="preserve">, </w:t>
      </w:r>
      <w:r w:rsidRPr="00BF12D1">
        <w:rPr>
          <w:rStyle w:val="default"/>
          <w:rFonts w:asciiTheme="minorBidi" w:hAnsiTheme="minorBidi" w:cs="David" w:hint="eastAsia"/>
          <w:sz w:val="24"/>
          <w:szCs w:val="24"/>
          <w:rtl/>
        </w:rPr>
        <w:t>כדלקמן</w:t>
      </w:r>
      <w:r w:rsidRPr="00BF12D1">
        <w:rPr>
          <w:rStyle w:val="default"/>
          <w:rFonts w:asciiTheme="minorBidi" w:hAnsiTheme="minorBidi" w:cs="David"/>
          <w:sz w:val="24"/>
          <w:szCs w:val="24"/>
          <w:rtl/>
        </w:rPr>
        <w:t>:</w:t>
      </w:r>
    </w:p>
    <w:p w14:paraId="54C8F435" w14:textId="77777777" w:rsidR="00F3260F" w:rsidRDefault="00F3260F" w:rsidP="00BD3DEB">
      <w:pPr>
        <w:pStyle w:val="a7"/>
        <w:numPr>
          <w:ilvl w:val="0"/>
          <w:numId w:val="421"/>
        </w:numPr>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eastAsia"/>
          <w:sz w:val="24"/>
          <w:szCs w:val="24"/>
          <w:rtl/>
        </w:rPr>
        <w:t>כיור</w:t>
      </w:r>
      <w:r w:rsidRPr="007A0498">
        <w:rPr>
          <w:rStyle w:val="default"/>
          <w:rFonts w:asciiTheme="minorBidi" w:hAnsiTheme="minorBidi" w:cs="David"/>
          <w:sz w:val="24"/>
          <w:szCs w:val="24"/>
          <w:rtl/>
        </w:rPr>
        <w:t xml:space="preserve"> </w:t>
      </w:r>
      <w:r w:rsidRPr="007A0498">
        <w:rPr>
          <w:rStyle w:val="default"/>
          <w:rFonts w:asciiTheme="minorBidi" w:hAnsiTheme="minorBidi" w:cs="David" w:hint="cs"/>
          <w:sz w:val="24"/>
          <w:szCs w:val="24"/>
          <w:rtl/>
        </w:rPr>
        <w:t xml:space="preserve">בעל חיבור למקור מים זורמים, העשוי מחומר הניתן לחיטוי וניקוי בנקל. </w:t>
      </w:r>
    </w:p>
    <w:p w14:paraId="3C4D7D2E" w14:textId="77777777" w:rsidR="00F3260F" w:rsidRDefault="00F3260F" w:rsidP="00BD3DEB">
      <w:pPr>
        <w:pStyle w:val="a7"/>
        <w:numPr>
          <w:ilvl w:val="0"/>
          <w:numId w:val="421"/>
        </w:numPr>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eastAsia"/>
          <w:sz w:val="24"/>
          <w:szCs w:val="24"/>
          <w:rtl/>
        </w:rPr>
        <w:t>אמצעים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לייבוש</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ידיים</w:t>
      </w:r>
      <w:r w:rsidRPr="007A0498">
        <w:rPr>
          <w:rStyle w:val="default"/>
          <w:rFonts w:asciiTheme="minorBidi" w:hAnsiTheme="minorBidi" w:cs="David" w:hint="cs"/>
          <w:sz w:val="24"/>
          <w:szCs w:val="24"/>
          <w:rtl/>
        </w:rPr>
        <w:t>.</w:t>
      </w:r>
    </w:p>
    <w:p w14:paraId="03C82515" w14:textId="77777777" w:rsidR="00F3260F" w:rsidRDefault="00F3260F" w:rsidP="00BD3DEB">
      <w:pPr>
        <w:pStyle w:val="a7"/>
        <w:numPr>
          <w:ilvl w:val="0"/>
          <w:numId w:val="421"/>
        </w:numPr>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סבוניות</w:t>
      </w:r>
      <w:r w:rsidRPr="007A0498">
        <w:rPr>
          <w:rStyle w:val="default"/>
          <w:rFonts w:asciiTheme="minorBidi" w:hAnsiTheme="minorBidi" w:cs="David" w:hint="cs"/>
          <w:sz w:val="24"/>
          <w:szCs w:val="24"/>
          <w:rtl/>
        </w:rPr>
        <w:t>.</w:t>
      </w:r>
    </w:p>
    <w:p w14:paraId="3043422A" w14:textId="77777777" w:rsidR="00F3260F" w:rsidRPr="007A0498" w:rsidRDefault="00F3260F" w:rsidP="00BD3DEB">
      <w:pPr>
        <w:pStyle w:val="a7"/>
        <w:numPr>
          <w:ilvl w:val="0"/>
          <w:numId w:val="421"/>
        </w:numPr>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eastAsia"/>
          <w:sz w:val="24"/>
          <w:szCs w:val="24"/>
          <w:rtl/>
        </w:rPr>
        <w:t>פח</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ייעודי</w:t>
      </w:r>
      <w:r w:rsidRPr="007A0498">
        <w:rPr>
          <w:rStyle w:val="default"/>
          <w:rFonts w:asciiTheme="minorBidi" w:hAnsiTheme="minorBidi" w:cs="David"/>
          <w:sz w:val="24"/>
          <w:szCs w:val="24"/>
          <w:rtl/>
        </w:rPr>
        <w:t>.</w:t>
      </w:r>
    </w:p>
    <w:p w14:paraId="1F4E0D31" w14:textId="77777777" w:rsidR="00F3260F" w:rsidRDefault="00F3260F" w:rsidP="00BD3DEB">
      <w:pPr>
        <w:pStyle w:val="a7"/>
        <w:numPr>
          <w:ilvl w:val="0"/>
          <w:numId w:val="419"/>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 xml:space="preserve">תאים להחזקת </w:t>
      </w:r>
      <w:r w:rsidRPr="007A0498">
        <w:rPr>
          <w:rStyle w:val="default"/>
          <w:rFonts w:asciiTheme="minorBidi" w:hAnsiTheme="minorBidi" w:cs="David" w:hint="cs"/>
          <w:sz w:val="24"/>
          <w:szCs w:val="24"/>
          <w:rtl/>
        </w:rPr>
        <w:t>כלבים או חתולים:</w:t>
      </w:r>
    </w:p>
    <w:p w14:paraId="105CD2AA" w14:textId="77777777" w:rsidR="00F3260F" w:rsidRDefault="00F3260F" w:rsidP="00BD3DEB">
      <w:pPr>
        <w:pStyle w:val="a7"/>
        <w:numPr>
          <w:ilvl w:val="0"/>
          <w:numId w:val="422"/>
        </w:numPr>
        <w:tabs>
          <w:tab w:val="left" w:pos="1176"/>
        </w:tabs>
        <w:spacing w:after="0" w:line="360" w:lineRule="auto"/>
        <w:jc w:val="both"/>
        <w:rPr>
          <w:rStyle w:val="default"/>
          <w:rFonts w:asciiTheme="minorBidi" w:hAnsiTheme="minorBidi" w:cs="David"/>
          <w:sz w:val="24"/>
          <w:szCs w:val="24"/>
          <w:rtl/>
        </w:rPr>
      </w:pPr>
      <w:r w:rsidRPr="007A0498">
        <w:rPr>
          <w:rStyle w:val="default"/>
          <w:rFonts w:asciiTheme="minorBidi" w:hAnsiTheme="minorBidi" w:cs="David"/>
          <w:sz w:val="24"/>
          <w:szCs w:val="24"/>
          <w:rtl/>
        </w:rPr>
        <w:t xml:space="preserve">התאים כולם יהיו מקורים באופן המגן מפני גשם ושמש. </w:t>
      </w:r>
    </w:p>
    <w:p w14:paraId="540A90A2" w14:textId="77777777" w:rsidR="00F3260F" w:rsidRDefault="00F3260F" w:rsidP="00BD3DEB">
      <w:pPr>
        <w:pStyle w:val="a7"/>
        <w:numPr>
          <w:ilvl w:val="0"/>
          <w:numId w:val="422"/>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התאים יהיו בנויים באופן המאפשר תצפית על כל חלקי התא</w:t>
      </w:r>
      <w:r w:rsidRPr="007A0498">
        <w:rPr>
          <w:rStyle w:val="default"/>
          <w:rFonts w:asciiTheme="minorBidi" w:hAnsiTheme="minorBidi" w:cs="David" w:hint="cs"/>
          <w:sz w:val="24"/>
          <w:szCs w:val="24"/>
          <w:rtl/>
        </w:rPr>
        <w:t>,</w:t>
      </w:r>
      <w:r w:rsidRPr="007A0498">
        <w:rPr>
          <w:rStyle w:val="default"/>
          <w:rFonts w:asciiTheme="minorBidi" w:hAnsiTheme="minorBidi" w:cs="David"/>
          <w:sz w:val="24"/>
          <w:szCs w:val="24"/>
          <w:rtl/>
        </w:rPr>
        <w:t xml:space="preserve"> </w:t>
      </w:r>
      <w:r w:rsidRPr="007A0498">
        <w:rPr>
          <w:rStyle w:val="default"/>
          <w:rFonts w:asciiTheme="minorBidi" w:hAnsiTheme="minorBidi" w:cs="David" w:hint="cs"/>
          <w:sz w:val="24"/>
          <w:szCs w:val="24"/>
          <w:rtl/>
        </w:rPr>
        <w:t>ובכלל זה על כלב המצוי במלונה או חתול במקום מסתור בתא.</w:t>
      </w:r>
    </w:p>
    <w:p w14:paraId="345B7EA1" w14:textId="77777777" w:rsidR="00F3260F" w:rsidRDefault="00F3260F" w:rsidP="00BD3DEB">
      <w:pPr>
        <w:pStyle w:val="a7"/>
        <w:numPr>
          <w:ilvl w:val="0"/>
          <w:numId w:val="422"/>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 xml:space="preserve">לפחות צד אחד של </w:t>
      </w:r>
      <w:r w:rsidRPr="007A0498">
        <w:rPr>
          <w:rStyle w:val="default"/>
          <w:rFonts w:asciiTheme="minorBidi" w:hAnsiTheme="minorBidi" w:cs="David" w:hint="cs"/>
          <w:sz w:val="24"/>
          <w:szCs w:val="24"/>
          <w:rtl/>
        </w:rPr>
        <w:t>המתחמים</w:t>
      </w:r>
      <w:r w:rsidRPr="007A0498">
        <w:rPr>
          <w:rStyle w:val="default"/>
          <w:rFonts w:asciiTheme="minorBidi" w:hAnsiTheme="minorBidi" w:cs="David"/>
          <w:sz w:val="24"/>
          <w:szCs w:val="24"/>
          <w:rtl/>
        </w:rPr>
        <w:t xml:space="preserve"> לא יהיה חשוף לקהל או למתחמים סמוכים שיש בהם </w:t>
      </w:r>
      <w:r w:rsidRPr="007A0498">
        <w:rPr>
          <w:rStyle w:val="default"/>
          <w:rFonts w:asciiTheme="minorBidi" w:hAnsiTheme="minorBidi" w:cs="David" w:hint="cs"/>
          <w:sz w:val="24"/>
          <w:szCs w:val="24"/>
          <w:rtl/>
        </w:rPr>
        <w:t>כלבים או חתולים</w:t>
      </w:r>
      <w:r w:rsidRPr="007A0498">
        <w:rPr>
          <w:rStyle w:val="default"/>
          <w:rFonts w:asciiTheme="minorBidi" w:hAnsiTheme="minorBidi" w:cs="David"/>
          <w:sz w:val="24"/>
          <w:szCs w:val="24"/>
          <w:rtl/>
        </w:rPr>
        <w:t xml:space="preserve">. אורך צד זה לא יפחת מרבע מהיקף הכלוב או החצר. </w:t>
      </w:r>
    </w:p>
    <w:p w14:paraId="3515AFEB" w14:textId="77777777" w:rsidR="00F3260F" w:rsidRDefault="00F3260F" w:rsidP="00BD3DEB">
      <w:pPr>
        <w:pStyle w:val="a7"/>
        <w:numPr>
          <w:ilvl w:val="0"/>
          <w:numId w:val="422"/>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רצפת התא וקירותיו יהיו בנויים מחומרים קשיחים שאינם ניתנים ללעיסה, אינם סופגים מים וניתנים לניקוי ולחיטוי בנקל</w:t>
      </w:r>
      <w:r w:rsidRPr="007A0498">
        <w:rPr>
          <w:rStyle w:val="default"/>
          <w:rFonts w:asciiTheme="minorBidi" w:hAnsiTheme="minorBidi" w:cs="David" w:hint="cs"/>
          <w:sz w:val="24"/>
          <w:szCs w:val="24"/>
          <w:rtl/>
        </w:rPr>
        <w:t>.</w:t>
      </w:r>
    </w:p>
    <w:p w14:paraId="1C0AA483" w14:textId="77777777" w:rsidR="00F3260F" w:rsidRDefault="00F3260F" w:rsidP="00BD3DEB">
      <w:pPr>
        <w:pStyle w:val="a7"/>
        <w:numPr>
          <w:ilvl w:val="0"/>
          <w:numId w:val="422"/>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eastAsia"/>
          <w:sz w:val="24"/>
          <w:szCs w:val="24"/>
          <w:rtl/>
        </w:rPr>
        <w:t>אזורים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המיועדים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לשינה</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בכלוב</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צריכים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להיות</w:t>
      </w:r>
      <w:r w:rsidRPr="007A0498">
        <w:rPr>
          <w:rStyle w:val="default"/>
          <w:rFonts w:asciiTheme="minorBidi" w:hAnsiTheme="minorBidi" w:cs="David"/>
          <w:sz w:val="24"/>
          <w:szCs w:val="24"/>
          <w:rtl/>
        </w:rPr>
        <w:t xml:space="preserve"> </w:t>
      </w:r>
      <w:r w:rsidRPr="007A0498">
        <w:rPr>
          <w:rStyle w:val="default"/>
          <w:rFonts w:asciiTheme="minorBidi" w:hAnsiTheme="minorBidi" w:cs="David" w:hint="cs"/>
          <w:sz w:val="24"/>
          <w:szCs w:val="24"/>
          <w:rtl/>
        </w:rPr>
        <w:t>מוגנים מפגעי מזג האויר</w:t>
      </w:r>
      <w:r w:rsidRPr="007A0498">
        <w:rPr>
          <w:rStyle w:val="default"/>
          <w:rFonts w:asciiTheme="minorBidi" w:hAnsiTheme="minorBidi" w:cs="David"/>
          <w:sz w:val="24"/>
          <w:szCs w:val="24"/>
          <w:rtl/>
        </w:rPr>
        <w:t>.</w:t>
      </w:r>
    </w:p>
    <w:p w14:paraId="5F55FCC5" w14:textId="77777777" w:rsidR="00F3260F" w:rsidRDefault="00F3260F" w:rsidP="00BD3DEB">
      <w:pPr>
        <w:pStyle w:val="a7"/>
        <w:numPr>
          <w:ilvl w:val="0"/>
          <w:numId w:val="422"/>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הציוד הייעודי לשימוש בתאים יהיה עשוי</w:t>
      </w:r>
      <w:r w:rsidRPr="007A0498">
        <w:rPr>
          <w:rStyle w:val="default"/>
          <w:rFonts w:asciiTheme="minorBidi" w:hAnsiTheme="minorBidi" w:cs="David" w:hint="cs"/>
          <w:sz w:val="24"/>
          <w:szCs w:val="24"/>
          <w:rtl/>
        </w:rPr>
        <w:t>, צבוע או מצופה,</w:t>
      </w:r>
      <w:r w:rsidRPr="007A0498">
        <w:rPr>
          <w:rStyle w:val="default"/>
          <w:rFonts w:asciiTheme="minorBidi" w:hAnsiTheme="minorBidi" w:cs="David"/>
          <w:sz w:val="24"/>
          <w:szCs w:val="24"/>
          <w:rtl/>
        </w:rPr>
        <w:t xml:space="preserve"> מחומרים ברי חיטוי, שאינם קורוסיביים, שאינם רעילים, ואין בהם בכדי לפגוע ב</w:t>
      </w:r>
      <w:r w:rsidRPr="007A0498">
        <w:rPr>
          <w:rStyle w:val="default"/>
          <w:rFonts w:asciiTheme="minorBidi" w:hAnsiTheme="minorBidi" w:cs="David" w:hint="cs"/>
          <w:sz w:val="24"/>
          <w:szCs w:val="24"/>
          <w:rtl/>
        </w:rPr>
        <w:t>כלבים או בחתולים</w:t>
      </w:r>
      <w:r w:rsidRPr="007A0498">
        <w:rPr>
          <w:rStyle w:val="default"/>
          <w:rFonts w:asciiTheme="minorBidi" w:hAnsiTheme="minorBidi" w:cs="David"/>
          <w:sz w:val="24"/>
          <w:szCs w:val="24"/>
          <w:rtl/>
        </w:rPr>
        <w:t>. שימוש בציוד העשוי חומר מתכלה  יותר לשימוש חד פעמי בלבד.</w:t>
      </w:r>
    </w:p>
    <w:p w14:paraId="00CF00D7" w14:textId="77777777" w:rsidR="00F3260F" w:rsidRDefault="00F3260F" w:rsidP="00BD3DEB">
      <w:pPr>
        <w:pStyle w:val="a7"/>
        <w:numPr>
          <w:ilvl w:val="0"/>
          <w:numId w:val="422"/>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תאים לכלבים</w:t>
      </w:r>
      <w:r w:rsidRPr="007A0498">
        <w:rPr>
          <w:rStyle w:val="default"/>
          <w:rFonts w:asciiTheme="minorBidi" w:hAnsiTheme="minorBidi" w:cs="David" w:hint="cs"/>
          <w:sz w:val="24"/>
          <w:szCs w:val="24"/>
          <w:rtl/>
        </w:rPr>
        <w:t xml:space="preserve"> או חתולים</w:t>
      </w:r>
      <w:r w:rsidRPr="007A0498">
        <w:rPr>
          <w:rStyle w:val="default"/>
          <w:rFonts w:asciiTheme="minorBidi" w:hAnsiTheme="minorBidi" w:cs="David"/>
          <w:sz w:val="24"/>
          <w:szCs w:val="24"/>
          <w:rtl/>
        </w:rPr>
        <w:t>, יהיו בנויים באופן  המונע את  יציאת</w:t>
      </w:r>
      <w:r w:rsidRPr="007A0498">
        <w:rPr>
          <w:rStyle w:val="default"/>
          <w:rFonts w:asciiTheme="minorBidi" w:hAnsiTheme="minorBidi" w:cs="David" w:hint="cs"/>
          <w:sz w:val="24"/>
          <w:szCs w:val="24"/>
          <w:rtl/>
        </w:rPr>
        <w:t>ם</w:t>
      </w:r>
      <w:r w:rsidRPr="007A0498">
        <w:rPr>
          <w:rStyle w:val="default"/>
          <w:rFonts w:asciiTheme="minorBidi" w:hAnsiTheme="minorBidi" w:cs="David"/>
          <w:sz w:val="24"/>
          <w:szCs w:val="24"/>
          <w:rtl/>
        </w:rPr>
        <w:t xml:space="preserve"> מן התא. </w:t>
      </w:r>
      <w:r w:rsidRPr="007A0498">
        <w:rPr>
          <w:rStyle w:val="default"/>
          <w:rFonts w:asciiTheme="minorBidi" w:hAnsiTheme="minorBidi" w:cs="David" w:hint="cs"/>
          <w:sz w:val="24"/>
          <w:szCs w:val="24"/>
          <w:rtl/>
        </w:rPr>
        <w:t xml:space="preserve">המרווחים בין הסורגים או עיני הגדרות, הרשתות ופתחי ניקוז, יהיו בגודל ובצורה שימנעו פציעת גפיים או הילכדות של אברי גוף. לעניין זה </w:t>
      </w:r>
      <w:r w:rsidRPr="007A0498">
        <w:rPr>
          <w:rStyle w:val="default"/>
          <w:rFonts w:asciiTheme="minorBidi" w:hAnsiTheme="minorBidi" w:cs="David"/>
          <w:sz w:val="24"/>
          <w:szCs w:val="24"/>
          <w:rtl/>
        </w:rPr>
        <w:t xml:space="preserve">על בעל העסק להתייחס לגדלים </w:t>
      </w:r>
      <w:r w:rsidRPr="007A0498">
        <w:rPr>
          <w:rStyle w:val="default"/>
          <w:rFonts w:asciiTheme="minorBidi" w:hAnsiTheme="minorBidi" w:cs="David" w:hint="cs"/>
          <w:sz w:val="24"/>
          <w:szCs w:val="24"/>
          <w:rtl/>
        </w:rPr>
        <w:t>ה</w:t>
      </w:r>
      <w:r w:rsidRPr="007A0498">
        <w:rPr>
          <w:rStyle w:val="default"/>
          <w:rFonts w:asciiTheme="minorBidi" w:hAnsiTheme="minorBidi" w:cs="David"/>
          <w:sz w:val="24"/>
          <w:szCs w:val="24"/>
          <w:rtl/>
        </w:rPr>
        <w:t xml:space="preserve">פיזיים </w:t>
      </w:r>
      <w:r w:rsidRPr="007A0498">
        <w:rPr>
          <w:rStyle w:val="default"/>
          <w:rFonts w:asciiTheme="minorBidi" w:hAnsiTheme="minorBidi" w:cs="David" w:hint="cs"/>
          <w:sz w:val="24"/>
          <w:szCs w:val="24"/>
          <w:rtl/>
        </w:rPr>
        <w:t>ה</w:t>
      </w:r>
      <w:r w:rsidRPr="007A0498">
        <w:rPr>
          <w:rStyle w:val="default"/>
          <w:rFonts w:asciiTheme="minorBidi" w:hAnsiTheme="minorBidi" w:cs="David"/>
          <w:sz w:val="24"/>
          <w:szCs w:val="24"/>
          <w:rtl/>
        </w:rPr>
        <w:t xml:space="preserve">שונים של </w:t>
      </w:r>
      <w:r w:rsidRPr="007A0498">
        <w:rPr>
          <w:rStyle w:val="default"/>
          <w:rFonts w:asciiTheme="minorBidi" w:hAnsiTheme="minorBidi" w:cs="David" w:hint="cs"/>
          <w:sz w:val="24"/>
          <w:szCs w:val="24"/>
          <w:rtl/>
        </w:rPr>
        <w:t>הכלבים או החתולים</w:t>
      </w:r>
      <w:r w:rsidRPr="007A0498">
        <w:rPr>
          <w:rStyle w:val="default"/>
          <w:rFonts w:asciiTheme="minorBidi" w:hAnsiTheme="minorBidi" w:cs="David"/>
          <w:sz w:val="24"/>
          <w:szCs w:val="24"/>
          <w:rtl/>
        </w:rPr>
        <w:t xml:space="preserve"> וצרכי</w:t>
      </w:r>
      <w:r w:rsidRPr="007A0498">
        <w:rPr>
          <w:rStyle w:val="default"/>
          <w:rFonts w:asciiTheme="minorBidi" w:hAnsiTheme="minorBidi" w:cs="David" w:hint="cs"/>
          <w:sz w:val="24"/>
          <w:szCs w:val="24"/>
          <w:rtl/>
        </w:rPr>
        <w:t>הם השונים,</w:t>
      </w:r>
      <w:r>
        <w:rPr>
          <w:rStyle w:val="default"/>
          <w:rFonts w:asciiTheme="minorBidi" w:hAnsiTheme="minorBidi" w:cs="David" w:hint="cs"/>
          <w:sz w:val="24"/>
          <w:szCs w:val="24"/>
          <w:rtl/>
        </w:rPr>
        <w:t xml:space="preserve"> </w:t>
      </w:r>
      <w:r w:rsidRPr="007A0498">
        <w:rPr>
          <w:rStyle w:val="default"/>
          <w:rFonts w:asciiTheme="minorBidi" w:hAnsiTheme="minorBidi" w:cs="David" w:hint="cs"/>
          <w:sz w:val="24"/>
          <w:szCs w:val="24"/>
          <w:rtl/>
        </w:rPr>
        <w:t>בהתאם לגילם,</w:t>
      </w:r>
      <w:r w:rsidRPr="007A0498">
        <w:rPr>
          <w:rStyle w:val="default"/>
          <w:rFonts w:asciiTheme="minorBidi" w:hAnsiTheme="minorBidi" w:cs="David"/>
          <w:sz w:val="24"/>
          <w:szCs w:val="24"/>
          <w:rtl/>
        </w:rPr>
        <w:t xml:space="preserve"> בעת תכנון התאים.</w:t>
      </w:r>
    </w:p>
    <w:p w14:paraId="205FE178" w14:textId="77777777" w:rsidR="00F3260F" w:rsidRDefault="00F3260F" w:rsidP="00BD3DEB">
      <w:pPr>
        <w:pStyle w:val="a7"/>
        <w:numPr>
          <w:ilvl w:val="0"/>
          <w:numId w:val="422"/>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cs"/>
          <w:sz w:val="24"/>
          <w:szCs w:val="24"/>
          <w:rtl/>
        </w:rPr>
        <w:t>המחיצות שבין מתחמים סמוכים ימנעו מכלבים ו/או חתולים המוחזקים בהם לפגוע זה בזה.</w:t>
      </w:r>
      <w:r w:rsidRPr="007A0498">
        <w:rPr>
          <w:rStyle w:val="default"/>
          <w:rFonts w:asciiTheme="minorBidi" w:hAnsiTheme="minorBidi" w:cs="David"/>
          <w:sz w:val="24"/>
          <w:szCs w:val="24"/>
          <w:rtl/>
        </w:rPr>
        <w:t xml:space="preserve"> </w:t>
      </w:r>
    </w:p>
    <w:p w14:paraId="19597643" w14:textId="77777777" w:rsidR="00F3260F" w:rsidRDefault="00F3260F" w:rsidP="00BD3DEB">
      <w:pPr>
        <w:pStyle w:val="a7"/>
        <w:numPr>
          <w:ilvl w:val="0"/>
          <w:numId w:val="422"/>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תאים לחתולים יהיו בתוך מבנה סגור שימנע את בריחתם</w:t>
      </w:r>
      <w:r w:rsidRPr="007A0498">
        <w:rPr>
          <w:rStyle w:val="default"/>
          <w:rFonts w:asciiTheme="minorBidi" w:hAnsiTheme="minorBidi" w:cs="David" w:hint="cs"/>
          <w:sz w:val="24"/>
          <w:szCs w:val="24"/>
          <w:rtl/>
        </w:rPr>
        <w:t xml:space="preserve"> אל מחוץ למבנה</w:t>
      </w:r>
      <w:r w:rsidRPr="007A0498">
        <w:rPr>
          <w:rStyle w:val="default"/>
          <w:rFonts w:asciiTheme="minorBidi" w:hAnsiTheme="minorBidi" w:cs="David"/>
          <w:sz w:val="24"/>
          <w:szCs w:val="24"/>
          <w:rtl/>
        </w:rPr>
        <w:t xml:space="preserve">, ויהיו בהם מתקנים ואמצעים מתאימים אשר יאפשרו </w:t>
      </w:r>
      <w:r w:rsidRPr="007A0498">
        <w:rPr>
          <w:rStyle w:val="default"/>
          <w:rFonts w:asciiTheme="minorBidi" w:hAnsiTheme="minorBidi" w:cs="David" w:hint="cs"/>
          <w:sz w:val="24"/>
          <w:szCs w:val="24"/>
          <w:rtl/>
        </w:rPr>
        <w:t>תפיסת</w:t>
      </w:r>
      <w:r w:rsidRPr="007A0498">
        <w:rPr>
          <w:rStyle w:val="default"/>
          <w:rFonts w:asciiTheme="minorBidi" w:hAnsiTheme="minorBidi" w:cs="David"/>
          <w:sz w:val="24"/>
          <w:szCs w:val="24"/>
          <w:rtl/>
        </w:rPr>
        <w:t xml:space="preserve"> חתול</w:t>
      </w:r>
      <w:r w:rsidRPr="007A0498">
        <w:rPr>
          <w:rStyle w:val="default"/>
          <w:rFonts w:asciiTheme="minorBidi" w:hAnsiTheme="minorBidi" w:cs="David" w:hint="cs"/>
          <w:sz w:val="24"/>
          <w:szCs w:val="24"/>
          <w:rtl/>
        </w:rPr>
        <w:t>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cs"/>
          <w:sz w:val="24"/>
          <w:szCs w:val="24"/>
          <w:rtl/>
        </w:rPr>
        <w:t>ככל שקיים קושי</w:t>
      </w:r>
      <w:r w:rsidRPr="007A0498">
        <w:rPr>
          <w:rStyle w:val="default"/>
          <w:rFonts w:asciiTheme="minorBidi" w:hAnsiTheme="minorBidi" w:cs="David"/>
          <w:sz w:val="24"/>
          <w:szCs w:val="24"/>
          <w:rtl/>
        </w:rPr>
        <w:t xml:space="preserve"> </w:t>
      </w:r>
      <w:r w:rsidRPr="007A0498">
        <w:rPr>
          <w:rStyle w:val="default"/>
          <w:rFonts w:asciiTheme="minorBidi" w:hAnsiTheme="minorBidi" w:cs="David" w:hint="cs"/>
          <w:sz w:val="24"/>
          <w:szCs w:val="24"/>
          <w:rtl/>
        </w:rPr>
        <w:t xml:space="preserve">לתופסם </w:t>
      </w:r>
      <w:r w:rsidRPr="007A0498">
        <w:rPr>
          <w:rStyle w:val="default"/>
          <w:rFonts w:asciiTheme="minorBidi" w:hAnsiTheme="minorBidi" w:cs="David"/>
          <w:sz w:val="24"/>
          <w:szCs w:val="24"/>
          <w:rtl/>
        </w:rPr>
        <w:t>בעת הצורך, באופן שימזער את הפגיעה ב</w:t>
      </w:r>
      <w:r w:rsidRPr="007A0498">
        <w:rPr>
          <w:rStyle w:val="default"/>
          <w:rFonts w:asciiTheme="minorBidi" w:hAnsiTheme="minorBidi" w:cs="David" w:hint="cs"/>
          <w:sz w:val="24"/>
          <w:szCs w:val="24"/>
          <w:rtl/>
        </w:rPr>
        <w:t>הם</w:t>
      </w:r>
      <w:r w:rsidRPr="007A0498">
        <w:rPr>
          <w:rStyle w:val="default"/>
          <w:rFonts w:asciiTheme="minorBidi" w:hAnsiTheme="minorBidi" w:cs="David"/>
          <w:sz w:val="24"/>
          <w:szCs w:val="24"/>
          <w:rtl/>
        </w:rPr>
        <w:t>.</w:t>
      </w:r>
    </w:p>
    <w:p w14:paraId="181ABA20" w14:textId="77777777" w:rsidR="00F3260F" w:rsidRDefault="00F3260F" w:rsidP="00BD3DEB">
      <w:pPr>
        <w:pStyle w:val="a7"/>
        <w:numPr>
          <w:ilvl w:val="0"/>
          <w:numId w:val="422"/>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שטחו המזערי של מתחם</w:t>
      </w:r>
      <w:r w:rsidRPr="007A0498">
        <w:rPr>
          <w:rStyle w:val="default"/>
          <w:rFonts w:asciiTheme="minorBidi" w:hAnsiTheme="minorBidi" w:cs="David" w:hint="cs"/>
          <w:sz w:val="24"/>
          <w:szCs w:val="24"/>
          <w:rtl/>
        </w:rPr>
        <w:t xml:space="preserve"> (למעט בבית מחסה של ארגון למען בעלי חיים ובמאורת רשת), </w:t>
      </w:r>
      <w:r w:rsidRPr="007A0498">
        <w:rPr>
          <w:rStyle w:val="default"/>
          <w:rFonts w:asciiTheme="minorBidi" w:hAnsiTheme="minorBidi" w:cs="David"/>
          <w:sz w:val="24"/>
          <w:szCs w:val="24"/>
          <w:rtl/>
        </w:rPr>
        <w:t xml:space="preserve"> בו מוחזקים כלבים וחתולים</w:t>
      </w:r>
      <w:r w:rsidRPr="007A0498">
        <w:rPr>
          <w:rStyle w:val="default"/>
          <w:rFonts w:asciiTheme="minorBidi" w:hAnsiTheme="minorBidi" w:cs="David" w:hint="cs"/>
          <w:sz w:val="24"/>
          <w:szCs w:val="24"/>
          <w:rtl/>
        </w:rPr>
        <w:t>,</w:t>
      </w:r>
      <w:r w:rsidRPr="007A0498">
        <w:rPr>
          <w:rStyle w:val="default"/>
          <w:rFonts w:asciiTheme="minorBidi" w:hAnsiTheme="minorBidi" w:cs="David"/>
          <w:sz w:val="24"/>
          <w:szCs w:val="24"/>
          <w:rtl/>
        </w:rPr>
        <w:t xml:space="preserve"> לא יפחת מ:</w:t>
      </w:r>
    </w:p>
    <w:p w14:paraId="54632E49" w14:textId="77777777" w:rsidR="00F3260F" w:rsidRDefault="00F3260F" w:rsidP="00BD3DEB">
      <w:pPr>
        <w:pStyle w:val="a7"/>
        <w:numPr>
          <w:ilvl w:val="0"/>
          <w:numId w:val="423"/>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cs"/>
          <w:sz w:val="24"/>
          <w:szCs w:val="24"/>
          <w:rtl/>
        </w:rPr>
        <w:t>1</w:t>
      </w:r>
      <w:r w:rsidRPr="007A0498">
        <w:rPr>
          <w:rStyle w:val="default"/>
          <w:rFonts w:asciiTheme="minorBidi" w:hAnsiTheme="minorBidi" w:cs="David"/>
          <w:sz w:val="24"/>
          <w:szCs w:val="24"/>
          <w:rtl/>
        </w:rPr>
        <w:t xml:space="preserve"> מ"ר </w:t>
      </w:r>
      <w:r w:rsidRPr="007A0498">
        <w:rPr>
          <w:rStyle w:val="default"/>
          <w:rFonts w:asciiTheme="minorBidi" w:hAnsiTheme="minorBidi" w:cs="David" w:hint="cs"/>
          <w:sz w:val="24"/>
          <w:szCs w:val="24"/>
          <w:rtl/>
        </w:rPr>
        <w:t>-</w:t>
      </w:r>
      <w:r w:rsidRPr="007A0498">
        <w:rPr>
          <w:rStyle w:val="default"/>
          <w:rFonts w:asciiTheme="minorBidi" w:hAnsiTheme="minorBidi" w:cs="David"/>
          <w:sz w:val="24"/>
          <w:szCs w:val="24"/>
          <w:rtl/>
        </w:rPr>
        <w:t xml:space="preserve"> לחתול, וגובה הכלוב לא יפחת מ-1 מטר</w:t>
      </w:r>
      <w:r w:rsidRPr="007A0498">
        <w:rPr>
          <w:rStyle w:val="default"/>
          <w:rFonts w:asciiTheme="minorBidi" w:hAnsiTheme="minorBidi" w:cs="David" w:hint="cs"/>
          <w:sz w:val="24"/>
          <w:szCs w:val="24"/>
          <w:rtl/>
        </w:rPr>
        <w:t xml:space="preserve">, ואולם, </w:t>
      </w:r>
      <w:r w:rsidRPr="007A0498">
        <w:rPr>
          <w:rStyle w:val="default"/>
          <w:rFonts w:asciiTheme="minorBidi" w:hAnsiTheme="minorBidi" w:cs="David"/>
          <w:sz w:val="24"/>
          <w:szCs w:val="24"/>
          <w:rtl/>
        </w:rPr>
        <w:t>לשטח מתחם שבו יותר מחתול אחד יתווספו לא פחות מ</w:t>
      </w:r>
      <w:r w:rsidRPr="007A0498">
        <w:rPr>
          <w:rStyle w:val="default"/>
          <w:rFonts w:asciiTheme="minorBidi" w:hAnsiTheme="minorBidi" w:cs="David" w:hint="cs"/>
          <w:sz w:val="24"/>
          <w:szCs w:val="24"/>
          <w:rtl/>
        </w:rPr>
        <w:t>-</w:t>
      </w:r>
      <w:r w:rsidRPr="007A0498">
        <w:rPr>
          <w:rStyle w:val="default"/>
          <w:rFonts w:asciiTheme="minorBidi" w:hAnsiTheme="minorBidi" w:cs="David"/>
          <w:sz w:val="24"/>
          <w:szCs w:val="24"/>
          <w:rtl/>
        </w:rPr>
        <w:t>0.6 מ"ר לכל חתול בוגר נוסף או 1.2 מ"ר לחתולה עם גוריה.</w:t>
      </w:r>
    </w:p>
    <w:p w14:paraId="7BF381BE" w14:textId="77777777" w:rsidR="00F3260F" w:rsidRDefault="00F3260F" w:rsidP="00BD3DEB">
      <w:pPr>
        <w:pStyle w:val="a7"/>
        <w:numPr>
          <w:ilvl w:val="0"/>
          <w:numId w:val="423"/>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 xml:space="preserve">1.2 מ"ר </w:t>
      </w:r>
      <w:r w:rsidRPr="007A0498">
        <w:rPr>
          <w:rStyle w:val="default"/>
          <w:rFonts w:asciiTheme="minorBidi" w:hAnsiTheme="minorBidi" w:cs="David" w:hint="cs"/>
          <w:sz w:val="24"/>
          <w:szCs w:val="24"/>
          <w:rtl/>
        </w:rPr>
        <w:t>-</w:t>
      </w:r>
      <w:r w:rsidRPr="007A0498">
        <w:rPr>
          <w:rStyle w:val="default"/>
          <w:rFonts w:asciiTheme="minorBidi" w:hAnsiTheme="minorBidi" w:cs="David"/>
          <w:sz w:val="24"/>
          <w:szCs w:val="24"/>
          <w:rtl/>
        </w:rPr>
        <w:t xml:space="preserve"> לכלב שמשקלו עד 10 ק"ג</w:t>
      </w:r>
      <w:r w:rsidRPr="007A0498">
        <w:rPr>
          <w:rStyle w:val="default"/>
          <w:rFonts w:asciiTheme="minorBidi" w:hAnsiTheme="minorBidi" w:cs="David" w:hint="cs"/>
          <w:sz w:val="24"/>
          <w:szCs w:val="24"/>
          <w:rtl/>
        </w:rPr>
        <w:t>.</w:t>
      </w:r>
    </w:p>
    <w:p w14:paraId="47C548AA" w14:textId="77777777" w:rsidR="00F3260F" w:rsidRDefault="00F3260F" w:rsidP="00BD3DEB">
      <w:pPr>
        <w:pStyle w:val="a7"/>
        <w:numPr>
          <w:ilvl w:val="0"/>
          <w:numId w:val="423"/>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 xml:space="preserve">2 מ"ר </w:t>
      </w:r>
      <w:r w:rsidRPr="007A0498">
        <w:rPr>
          <w:rStyle w:val="default"/>
          <w:rFonts w:asciiTheme="minorBidi" w:hAnsiTheme="minorBidi" w:cs="David" w:hint="cs"/>
          <w:sz w:val="24"/>
          <w:szCs w:val="24"/>
          <w:rtl/>
        </w:rPr>
        <w:t>-</w:t>
      </w:r>
      <w:r w:rsidRPr="007A0498">
        <w:rPr>
          <w:rStyle w:val="default"/>
          <w:rFonts w:asciiTheme="minorBidi" w:hAnsiTheme="minorBidi" w:cs="David"/>
          <w:sz w:val="24"/>
          <w:szCs w:val="24"/>
          <w:rtl/>
        </w:rPr>
        <w:t xml:space="preserve"> לכלב שמשקלו מעל 10 ק"ג ועד 20 ק"ג</w:t>
      </w:r>
      <w:r w:rsidRPr="007A0498">
        <w:rPr>
          <w:rStyle w:val="default"/>
          <w:rFonts w:asciiTheme="minorBidi" w:hAnsiTheme="minorBidi" w:cs="David" w:hint="cs"/>
          <w:sz w:val="24"/>
          <w:szCs w:val="24"/>
          <w:rtl/>
        </w:rPr>
        <w:t>.</w:t>
      </w:r>
    </w:p>
    <w:p w14:paraId="7681784C" w14:textId="77777777" w:rsidR="00F3260F" w:rsidRDefault="00F3260F" w:rsidP="00BD3DEB">
      <w:pPr>
        <w:pStyle w:val="a7"/>
        <w:numPr>
          <w:ilvl w:val="0"/>
          <w:numId w:val="423"/>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 xml:space="preserve">3 מ"ר </w:t>
      </w:r>
      <w:r w:rsidRPr="007A0498">
        <w:rPr>
          <w:rStyle w:val="default"/>
          <w:rFonts w:asciiTheme="minorBidi" w:hAnsiTheme="minorBidi" w:cs="David" w:hint="cs"/>
          <w:sz w:val="24"/>
          <w:szCs w:val="24"/>
          <w:rtl/>
        </w:rPr>
        <w:t>-</w:t>
      </w:r>
      <w:r w:rsidRPr="007A0498">
        <w:rPr>
          <w:rStyle w:val="default"/>
          <w:rFonts w:asciiTheme="minorBidi" w:hAnsiTheme="minorBidi" w:cs="David"/>
          <w:sz w:val="24"/>
          <w:szCs w:val="24"/>
          <w:rtl/>
        </w:rPr>
        <w:t xml:space="preserve"> לכלב שמשקלו מעל 20 ק"ג ועד 40 ק"ג</w:t>
      </w:r>
      <w:r w:rsidRPr="007A0498">
        <w:rPr>
          <w:rStyle w:val="default"/>
          <w:rFonts w:asciiTheme="minorBidi" w:hAnsiTheme="minorBidi" w:cs="David" w:hint="cs"/>
          <w:sz w:val="24"/>
          <w:szCs w:val="24"/>
          <w:rtl/>
        </w:rPr>
        <w:t>.</w:t>
      </w:r>
    </w:p>
    <w:p w14:paraId="5FF0F3F1" w14:textId="77777777" w:rsidR="00F3260F" w:rsidRPr="007A0498" w:rsidRDefault="00F3260F" w:rsidP="00BD3DEB">
      <w:pPr>
        <w:pStyle w:val="a7"/>
        <w:numPr>
          <w:ilvl w:val="0"/>
          <w:numId w:val="423"/>
        </w:numPr>
        <w:tabs>
          <w:tab w:val="left" w:pos="1176"/>
        </w:tabs>
        <w:spacing w:after="0" w:line="360" w:lineRule="auto"/>
        <w:jc w:val="both"/>
        <w:rPr>
          <w:rStyle w:val="default"/>
          <w:rFonts w:asciiTheme="minorBidi" w:hAnsiTheme="minorBidi" w:cs="David"/>
          <w:sz w:val="24"/>
          <w:szCs w:val="24"/>
          <w:rtl/>
        </w:rPr>
      </w:pPr>
      <w:r w:rsidRPr="007A0498">
        <w:rPr>
          <w:rStyle w:val="default"/>
          <w:rFonts w:asciiTheme="minorBidi" w:hAnsiTheme="minorBidi" w:cs="David" w:hint="cs"/>
          <w:sz w:val="24"/>
          <w:szCs w:val="24"/>
          <w:rtl/>
        </w:rPr>
        <w:t xml:space="preserve">3.5 </w:t>
      </w:r>
      <w:r w:rsidRPr="007A0498">
        <w:rPr>
          <w:rStyle w:val="default"/>
          <w:rFonts w:asciiTheme="minorBidi" w:hAnsiTheme="minorBidi" w:cs="David"/>
          <w:sz w:val="24"/>
          <w:szCs w:val="24"/>
          <w:rtl/>
        </w:rPr>
        <w:t xml:space="preserve">מ"ר </w:t>
      </w:r>
      <w:r w:rsidRPr="007A0498">
        <w:rPr>
          <w:rStyle w:val="default"/>
          <w:rFonts w:asciiTheme="minorBidi" w:hAnsiTheme="minorBidi" w:cs="David" w:hint="cs"/>
          <w:sz w:val="24"/>
          <w:szCs w:val="24"/>
          <w:rtl/>
        </w:rPr>
        <w:t>-</w:t>
      </w:r>
      <w:r w:rsidRPr="007A0498">
        <w:rPr>
          <w:rStyle w:val="default"/>
          <w:rFonts w:asciiTheme="minorBidi" w:hAnsiTheme="minorBidi" w:cs="David"/>
          <w:sz w:val="24"/>
          <w:szCs w:val="24"/>
          <w:rtl/>
        </w:rPr>
        <w:t xml:space="preserve"> לכלב שמשקלו מעל 40 ק"ג.</w:t>
      </w:r>
    </w:p>
    <w:p w14:paraId="39CB59F7" w14:textId="77777777" w:rsidR="00F3260F" w:rsidRDefault="00F3260F" w:rsidP="00BD3DEB">
      <w:pPr>
        <w:pStyle w:val="a7"/>
        <w:numPr>
          <w:ilvl w:val="0"/>
          <w:numId w:val="422"/>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 xml:space="preserve">שטח מתחם שבו יותר מכלב אחד לא יפחת מצירוף השטח האמור </w:t>
      </w:r>
      <w:r w:rsidRPr="007A0498">
        <w:rPr>
          <w:rStyle w:val="default"/>
          <w:rFonts w:asciiTheme="minorBidi" w:hAnsiTheme="minorBidi" w:cs="David" w:hint="cs"/>
          <w:sz w:val="24"/>
          <w:szCs w:val="24"/>
          <w:rtl/>
        </w:rPr>
        <w:t xml:space="preserve">לעיל, כשהוא </w:t>
      </w:r>
      <w:r w:rsidRPr="007A0498">
        <w:rPr>
          <w:rStyle w:val="default"/>
          <w:rFonts w:asciiTheme="minorBidi" w:hAnsiTheme="minorBidi" w:cs="David"/>
          <w:sz w:val="24"/>
          <w:szCs w:val="24"/>
          <w:rtl/>
        </w:rPr>
        <w:t>מחושב לפי הכלב הגדול ביותר במתחם ועוד שטח של מ"ר אחד לכל 10 ק"ג ממשקלם הכולל של שאר הכלבים במתחם.</w:t>
      </w:r>
    </w:p>
    <w:p w14:paraId="49472468" w14:textId="77777777" w:rsidR="00F3260F" w:rsidRDefault="00F3260F" w:rsidP="00BD3DEB">
      <w:pPr>
        <w:pStyle w:val="a7"/>
        <w:numPr>
          <w:ilvl w:val="0"/>
          <w:numId w:val="422"/>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cs"/>
          <w:sz w:val="24"/>
          <w:szCs w:val="24"/>
          <w:rtl/>
        </w:rPr>
        <w:t xml:space="preserve">שטח כלוב לחתול אחד בבית מחסה של ארגון למען בעלי חיים או במאורת רשות,  </w:t>
      </w:r>
      <w:r w:rsidRPr="007A0498">
        <w:rPr>
          <w:rStyle w:val="default"/>
          <w:rFonts w:asciiTheme="minorBidi" w:hAnsiTheme="minorBidi" w:cs="David" w:hint="eastAsia"/>
          <w:sz w:val="24"/>
          <w:szCs w:val="24"/>
          <w:rtl/>
        </w:rPr>
        <w:t>לא</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יפחת</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מ</w:t>
      </w:r>
      <w:r w:rsidRPr="007A0498">
        <w:rPr>
          <w:rStyle w:val="default"/>
          <w:rFonts w:asciiTheme="minorBidi" w:hAnsiTheme="minorBidi" w:cs="David"/>
          <w:sz w:val="24"/>
          <w:szCs w:val="24"/>
          <w:rtl/>
        </w:rPr>
        <w:t xml:space="preserve">-0.5 </w:t>
      </w:r>
      <w:r w:rsidRPr="007A0498">
        <w:rPr>
          <w:rStyle w:val="default"/>
          <w:rFonts w:asciiTheme="minorBidi" w:hAnsiTheme="minorBidi" w:cs="David" w:hint="eastAsia"/>
          <w:sz w:val="24"/>
          <w:szCs w:val="24"/>
          <w:rtl/>
        </w:rPr>
        <w:t>מ</w:t>
      </w:r>
      <w:r w:rsidRPr="007A0498">
        <w:rPr>
          <w:rStyle w:val="default"/>
          <w:rFonts w:asciiTheme="minorBidi" w:hAnsiTheme="minorBidi" w:cs="David"/>
          <w:sz w:val="24"/>
          <w:szCs w:val="24"/>
          <w:rtl/>
        </w:rPr>
        <w:t>"</w:t>
      </w:r>
      <w:r w:rsidRPr="007A0498">
        <w:rPr>
          <w:rStyle w:val="default"/>
          <w:rFonts w:asciiTheme="minorBidi" w:hAnsiTheme="minorBidi" w:cs="David" w:hint="eastAsia"/>
          <w:sz w:val="24"/>
          <w:szCs w:val="24"/>
          <w:rtl/>
        </w:rPr>
        <w:t>ר</w:t>
      </w:r>
      <w:r w:rsidRPr="007A0498">
        <w:rPr>
          <w:rStyle w:val="default"/>
          <w:rFonts w:asciiTheme="minorBidi" w:hAnsiTheme="minorBidi" w:cs="David" w:hint="cs"/>
          <w:sz w:val="24"/>
          <w:szCs w:val="24"/>
          <w:rtl/>
        </w:rPr>
        <w:t xml:space="preserve">. </w:t>
      </w:r>
      <w:r w:rsidRPr="007A0498">
        <w:rPr>
          <w:rStyle w:val="default"/>
          <w:rFonts w:asciiTheme="minorBidi" w:hAnsiTheme="minorBidi" w:cs="David" w:hint="eastAsia"/>
          <w:sz w:val="24"/>
          <w:szCs w:val="24"/>
          <w:rtl/>
        </w:rPr>
        <w:t>שטח</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כלוב</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שבו</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מוחזקים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יותר</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מחתול</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אחד</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לא</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יפחת</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מ</w:t>
      </w:r>
      <w:r w:rsidRPr="007A0498">
        <w:rPr>
          <w:rStyle w:val="default"/>
          <w:rFonts w:asciiTheme="minorBidi" w:hAnsiTheme="minorBidi" w:cs="David"/>
          <w:sz w:val="24"/>
          <w:szCs w:val="24"/>
          <w:rtl/>
        </w:rPr>
        <w:t>-0.75</w:t>
      </w:r>
      <w:r w:rsidRPr="007A0498">
        <w:rPr>
          <w:rStyle w:val="default"/>
          <w:rFonts w:asciiTheme="minorBidi" w:hAnsiTheme="minorBidi" w:cs="David" w:hint="cs"/>
          <w:sz w:val="24"/>
          <w:szCs w:val="24"/>
          <w:rtl/>
        </w:rPr>
        <w:t xml:space="preserve"> מ"ר</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לכל</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שני</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חתולים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וגובה</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הכלוב</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לא</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יפחת</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מ</w:t>
      </w:r>
      <w:r w:rsidRPr="007A0498">
        <w:rPr>
          <w:rStyle w:val="default"/>
          <w:rFonts w:asciiTheme="minorBidi" w:hAnsiTheme="minorBidi" w:cs="David"/>
          <w:sz w:val="24"/>
          <w:szCs w:val="24"/>
          <w:rtl/>
        </w:rPr>
        <w:t xml:space="preserve">-0.6 </w:t>
      </w:r>
      <w:r w:rsidRPr="007A0498">
        <w:rPr>
          <w:rStyle w:val="default"/>
          <w:rFonts w:asciiTheme="minorBidi" w:hAnsiTheme="minorBidi" w:cs="David" w:hint="eastAsia"/>
          <w:sz w:val="24"/>
          <w:szCs w:val="24"/>
          <w:rtl/>
        </w:rPr>
        <w:t>מטר</w:t>
      </w:r>
      <w:r w:rsidRPr="007A0498">
        <w:rPr>
          <w:rStyle w:val="default"/>
          <w:rFonts w:asciiTheme="minorBidi" w:hAnsiTheme="minorBidi" w:cs="David" w:hint="cs"/>
          <w:sz w:val="24"/>
          <w:szCs w:val="24"/>
          <w:rtl/>
        </w:rPr>
        <w:t xml:space="preserve">. </w:t>
      </w:r>
    </w:p>
    <w:p w14:paraId="494C9527" w14:textId="77777777" w:rsidR="00F3260F" w:rsidRPr="007A0498" w:rsidRDefault="00F3260F" w:rsidP="00BD3DEB">
      <w:pPr>
        <w:pStyle w:val="a7"/>
        <w:numPr>
          <w:ilvl w:val="0"/>
          <w:numId w:val="422"/>
        </w:numPr>
        <w:tabs>
          <w:tab w:val="left" w:pos="1176"/>
        </w:tabs>
        <w:spacing w:after="0" w:line="360" w:lineRule="auto"/>
        <w:jc w:val="both"/>
        <w:rPr>
          <w:rFonts w:asciiTheme="minorBidi" w:hAnsiTheme="minorBidi" w:cs="David"/>
          <w:noProof/>
          <w:sz w:val="24"/>
          <w:szCs w:val="24"/>
        </w:rPr>
      </w:pPr>
      <w:r w:rsidRPr="007A0498">
        <w:rPr>
          <w:rFonts w:asciiTheme="minorBidi" w:eastAsia="Times New Roman" w:hAnsiTheme="minorBidi" w:cs="David" w:hint="cs"/>
          <w:noProof/>
          <w:sz w:val="24"/>
          <w:szCs w:val="24"/>
          <w:rtl/>
          <w:lang w:eastAsia="he-IL"/>
        </w:rPr>
        <w:t>שטח מתחם שבו יותר מכלב אחד בבית מחסה של ארגון למען בעלי חיים או מאורת רשות , לא יפחת מצירוף השטח האמור בסעיף (י) לעיל, כשהוא מחושב לפי הכלב הגדול ביותר במתחם ושטח של מ"ר אחד לכל 15 ק"ג ממשקלם הכולל של שאר הכלבים במתחם.</w:t>
      </w:r>
    </w:p>
    <w:p w14:paraId="1A02DE2D" w14:textId="77777777" w:rsidR="00F3260F" w:rsidRDefault="00F3260F" w:rsidP="00BD3DEB">
      <w:pPr>
        <w:pStyle w:val="a7"/>
        <w:numPr>
          <w:ilvl w:val="0"/>
          <w:numId w:val="422"/>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לכלב או לחתול במתחם תהיה גישה חופשית למחסה. שטח המחסה המוגן משמש לא יפחת מהשטח המזערי הנדרש לפי סעיפים</w:t>
      </w:r>
      <w:r w:rsidRPr="007A0498">
        <w:rPr>
          <w:rStyle w:val="default"/>
          <w:rFonts w:asciiTheme="minorBidi" w:hAnsiTheme="minorBidi" w:cs="David" w:hint="cs"/>
          <w:sz w:val="24"/>
          <w:szCs w:val="24"/>
          <w:rtl/>
        </w:rPr>
        <w:t xml:space="preserve"> </w:t>
      </w:r>
      <w:r>
        <w:rPr>
          <w:rStyle w:val="default"/>
          <w:rFonts w:asciiTheme="minorBidi" w:hAnsiTheme="minorBidi" w:cs="David" w:hint="cs"/>
          <w:sz w:val="24"/>
          <w:szCs w:val="24"/>
          <w:rtl/>
        </w:rPr>
        <w:t>4.7.4.(10י) עד 4.7.4.(10יג).</w:t>
      </w:r>
    </w:p>
    <w:p w14:paraId="7B121220" w14:textId="77777777" w:rsidR="00F3260F" w:rsidRDefault="00F3260F" w:rsidP="00BD3DEB">
      <w:pPr>
        <w:pStyle w:val="a7"/>
        <w:numPr>
          <w:ilvl w:val="0"/>
          <w:numId w:val="422"/>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cs"/>
          <w:sz w:val="24"/>
          <w:szCs w:val="24"/>
          <w:rtl/>
        </w:rPr>
        <w:t>ב</w:t>
      </w:r>
      <w:r w:rsidRPr="007A0498">
        <w:rPr>
          <w:rStyle w:val="default"/>
          <w:rFonts w:asciiTheme="minorBidi" w:hAnsiTheme="minorBidi" w:cs="David"/>
          <w:sz w:val="24"/>
          <w:szCs w:val="24"/>
          <w:rtl/>
        </w:rPr>
        <w:t>תאים יהיו מקומות מרבץ מוגבהים מהקרקע ועשויים מחומר הניתן לחיטוי</w:t>
      </w:r>
      <w:r w:rsidRPr="007A0498">
        <w:rPr>
          <w:rStyle w:val="default"/>
          <w:rFonts w:asciiTheme="minorBidi" w:hAnsiTheme="minorBidi" w:cs="David" w:hint="cs"/>
          <w:sz w:val="24"/>
          <w:szCs w:val="24"/>
          <w:rtl/>
        </w:rPr>
        <w:t xml:space="preserve"> או המיועדים לשימוש חד פעמי</w:t>
      </w:r>
      <w:r w:rsidRPr="007A0498">
        <w:rPr>
          <w:rStyle w:val="default"/>
          <w:rFonts w:asciiTheme="minorBidi" w:hAnsiTheme="minorBidi" w:cs="David"/>
          <w:sz w:val="24"/>
          <w:szCs w:val="24"/>
          <w:rtl/>
        </w:rPr>
        <w:t xml:space="preserve">. </w:t>
      </w:r>
    </w:p>
    <w:p w14:paraId="7F4E5526" w14:textId="77777777" w:rsidR="00F3260F" w:rsidRDefault="00F3260F" w:rsidP="00BD3DEB">
      <w:pPr>
        <w:pStyle w:val="a7"/>
        <w:numPr>
          <w:ilvl w:val="0"/>
          <w:numId w:val="422"/>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היה מקום הרביצה דרגש עשוי בטון או מתכת, יונח עליו בידוד תרמי.</w:t>
      </w:r>
    </w:p>
    <w:p w14:paraId="7B2598FF" w14:textId="77777777" w:rsidR="00F3260F" w:rsidRDefault="00F3260F" w:rsidP="00BD3DEB">
      <w:pPr>
        <w:pStyle w:val="a7"/>
        <w:numPr>
          <w:ilvl w:val="0"/>
          <w:numId w:val="422"/>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על המצע במקומות המרבץ להישמר נקי</w:t>
      </w:r>
      <w:r w:rsidRPr="007A0498">
        <w:rPr>
          <w:rStyle w:val="default"/>
          <w:rFonts w:asciiTheme="minorBidi" w:hAnsiTheme="minorBidi" w:cs="David" w:hint="cs"/>
          <w:sz w:val="24"/>
          <w:szCs w:val="24"/>
          <w:rtl/>
        </w:rPr>
        <w:t xml:space="preserve"> ו</w:t>
      </w:r>
      <w:r>
        <w:rPr>
          <w:rStyle w:val="default"/>
          <w:rFonts w:asciiTheme="minorBidi" w:hAnsiTheme="minorBidi" w:cs="David"/>
          <w:sz w:val="24"/>
          <w:szCs w:val="24"/>
          <w:rtl/>
        </w:rPr>
        <w:t>יבש</w:t>
      </w:r>
      <w:r>
        <w:rPr>
          <w:rStyle w:val="default"/>
          <w:rFonts w:asciiTheme="minorBidi" w:hAnsiTheme="minorBidi" w:cs="David" w:hint="cs"/>
          <w:sz w:val="24"/>
          <w:szCs w:val="24"/>
          <w:rtl/>
        </w:rPr>
        <w:t>.</w:t>
      </w:r>
    </w:p>
    <w:p w14:paraId="6C6B7B20" w14:textId="77777777" w:rsidR="00F3260F" w:rsidRDefault="00F3260F" w:rsidP="00BD3DEB">
      <w:pPr>
        <w:pStyle w:val="a7"/>
        <w:numPr>
          <w:ilvl w:val="0"/>
          <w:numId w:val="422"/>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היה מקום הרביצה מיטה</w:t>
      </w:r>
      <w:r>
        <w:rPr>
          <w:rStyle w:val="default"/>
          <w:rFonts w:asciiTheme="minorBidi" w:hAnsiTheme="minorBidi" w:cs="David" w:hint="cs"/>
          <w:sz w:val="24"/>
          <w:szCs w:val="24"/>
          <w:rtl/>
        </w:rPr>
        <w:t xml:space="preserve"> </w:t>
      </w:r>
      <w:r w:rsidRPr="007A0498">
        <w:rPr>
          <w:rStyle w:val="default"/>
          <w:rFonts w:asciiTheme="minorBidi" w:hAnsiTheme="minorBidi" w:cs="David" w:hint="cs"/>
          <w:sz w:val="24"/>
          <w:szCs w:val="24"/>
          <w:rtl/>
        </w:rPr>
        <w:t>-</w:t>
      </w:r>
      <w:r w:rsidRPr="007A0498">
        <w:rPr>
          <w:rStyle w:val="default"/>
          <w:rFonts w:asciiTheme="minorBidi" w:hAnsiTheme="minorBidi" w:cs="David"/>
          <w:sz w:val="24"/>
          <w:szCs w:val="24"/>
          <w:rtl/>
        </w:rPr>
        <w:t xml:space="preserve"> עליה להיות </w:t>
      </w:r>
      <w:r w:rsidRPr="007A0498">
        <w:rPr>
          <w:rStyle w:val="default"/>
          <w:rFonts w:asciiTheme="minorBidi" w:hAnsiTheme="minorBidi" w:cs="David" w:hint="cs"/>
          <w:sz w:val="24"/>
          <w:szCs w:val="24"/>
          <w:rtl/>
        </w:rPr>
        <w:t>בגודל המתאים לכלב או לחתול שבה ו</w:t>
      </w:r>
      <w:r w:rsidRPr="007A0498">
        <w:rPr>
          <w:rStyle w:val="default"/>
          <w:rFonts w:asciiTheme="minorBidi" w:hAnsiTheme="minorBidi" w:cs="David"/>
          <w:sz w:val="24"/>
          <w:szCs w:val="24"/>
          <w:rtl/>
        </w:rPr>
        <w:t xml:space="preserve">בנויה מחומר עמיד, </w:t>
      </w:r>
      <w:r w:rsidRPr="007A0498">
        <w:rPr>
          <w:rStyle w:val="default"/>
          <w:rFonts w:asciiTheme="minorBidi" w:hAnsiTheme="minorBidi" w:cs="David" w:hint="cs"/>
          <w:sz w:val="24"/>
          <w:szCs w:val="24"/>
          <w:rtl/>
        </w:rPr>
        <w:t xml:space="preserve">הניתן לניקוי וחיטוי או כזו המיועדת לשימוש חד פעמי. </w:t>
      </w:r>
    </w:p>
    <w:p w14:paraId="725F6AA4" w14:textId="77777777" w:rsidR="00F3260F" w:rsidRDefault="00F3260F" w:rsidP="00BD3DEB">
      <w:pPr>
        <w:pStyle w:val="a7"/>
        <w:numPr>
          <w:ilvl w:val="0"/>
          <w:numId w:val="422"/>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מתחם  שמוחזק בו חתול יכלול בתוכו:</w:t>
      </w:r>
    </w:p>
    <w:p w14:paraId="518B04B2" w14:textId="77777777" w:rsidR="00F3260F" w:rsidRDefault="00F3260F" w:rsidP="00BD3DEB">
      <w:pPr>
        <w:pStyle w:val="a7"/>
        <w:numPr>
          <w:ilvl w:val="0"/>
          <w:numId w:val="424"/>
        </w:numPr>
        <w:tabs>
          <w:tab w:val="left" w:pos="1176"/>
        </w:tabs>
        <w:spacing w:after="0" w:line="360" w:lineRule="auto"/>
        <w:jc w:val="both"/>
        <w:rPr>
          <w:rStyle w:val="default"/>
          <w:rFonts w:asciiTheme="minorBidi" w:hAnsiTheme="minorBidi" w:cs="David"/>
          <w:sz w:val="24"/>
          <w:szCs w:val="24"/>
          <w:rtl/>
        </w:rPr>
      </w:pPr>
      <w:r w:rsidRPr="007A0498">
        <w:rPr>
          <w:rStyle w:val="default"/>
          <w:rFonts w:asciiTheme="minorBidi" w:hAnsiTheme="minorBidi" w:cs="David"/>
          <w:sz w:val="24"/>
          <w:szCs w:val="24"/>
          <w:rtl/>
        </w:rPr>
        <w:t>מקום מסתור מתאים</w:t>
      </w:r>
      <w:r w:rsidRPr="007A0498">
        <w:rPr>
          <w:rStyle w:val="default"/>
          <w:rFonts w:asciiTheme="minorBidi" w:hAnsiTheme="minorBidi" w:cs="David" w:hint="cs"/>
          <w:sz w:val="24"/>
          <w:szCs w:val="24"/>
          <w:rtl/>
        </w:rPr>
        <w:t>.</w:t>
      </w:r>
    </w:p>
    <w:p w14:paraId="5D4008E3" w14:textId="77777777" w:rsidR="00F3260F" w:rsidRDefault="00F3260F" w:rsidP="00BD3DEB">
      <w:pPr>
        <w:pStyle w:val="a7"/>
        <w:numPr>
          <w:ilvl w:val="0"/>
          <w:numId w:val="424"/>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משטח מתאים להשחזת ציפורניים</w:t>
      </w:r>
      <w:r w:rsidRPr="007A0498">
        <w:rPr>
          <w:rStyle w:val="default"/>
          <w:rFonts w:asciiTheme="minorBidi" w:hAnsiTheme="minorBidi" w:cs="David" w:hint="cs"/>
          <w:sz w:val="24"/>
          <w:szCs w:val="24"/>
          <w:rtl/>
        </w:rPr>
        <w:t>.</w:t>
      </w:r>
    </w:p>
    <w:p w14:paraId="7CA1DFB4" w14:textId="77777777" w:rsidR="00F3260F" w:rsidRPr="007A0498" w:rsidRDefault="00F3260F" w:rsidP="00BD3DEB">
      <w:pPr>
        <w:pStyle w:val="a7"/>
        <w:numPr>
          <w:ilvl w:val="0"/>
          <w:numId w:val="424"/>
        </w:numPr>
        <w:tabs>
          <w:tab w:val="left" w:pos="1176"/>
        </w:tabs>
        <w:spacing w:after="0" w:line="360" w:lineRule="auto"/>
        <w:jc w:val="both"/>
        <w:rPr>
          <w:rStyle w:val="default"/>
          <w:rFonts w:asciiTheme="minorBidi" w:hAnsiTheme="minorBidi" w:cs="David"/>
          <w:sz w:val="24"/>
          <w:szCs w:val="24"/>
          <w:rtl/>
        </w:rPr>
      </w:pPr>
      <w:r w:rsidRPr="007A0498">
        <w:rPr>
          <w:rStyle w:val="default"/>
          <w:rFonts w:asciiTheme="minorBidi" w:hAnsiTheme="minorBidi" w:cs="David"/>
          <w:sz w:val="24"/>
          <w:szCs w:val="24"/>
          <w:rtl/>
        </w:rPr>
        <w:t>ארגז לעשיית צרכים</w:t>
      </w:r>
      <w:r w:rsidRPr="007A0498">
        <w:rPr>
          <w:rStyle w:val="default"/>
          <w:rFonts w:asciiTheme="minorBidi" w:hAnsiTheme="minorBidi" w:cs="David" w:hint="cs"/>
          <w:sz w:val="24"/>
          <w:szCs w:val="24"/>
          <w:rtl/>
        </w:rPr>
        <w:t xml:space="preserve"> הניתן לניקוי וחיטוי או לשימוש חד פעמי,</w:t>
      </w:r>
      <w:r w:rsidRPr="007A0498">
        <w:rPr>
          <w:rStyle w:val="default"/>
          <w:rFonts w:asciiTheme="minorBidi" w:hAnsiTheme="minorBidi" w:cs="David"/>
          <w:sz w:val="24"/>
          <w:szCs w:val="24"/>
          <w:rtl/>
        </w:rPr>
        <w:t xml:space="preserve"> ובו מצע המתאים לכך. מספר ושטח הארגזים יתאים למספר החתולים שבמתחם.</w:t>
      </w:r>
      <w:r w:rsidRPr="007A0498">
        <w:rPr>
          <w:rStyle w:val="default"/>
          <w:rFonts w:asciiTheme="minorBidi" w:hAnsiTheme="minorBidi" w:cs="David" w:hint="cs"/>
          <w:sz w:val="24"/>
          <w:szCs w:val="24"/>
          <w:rtl/>
        </w:rPr>
        <w:t xml:space="preserve"> </w:t>
      </w:r>
    </w:p>
    <w:p w14:paraId="690FE42A" w14:textId="77777777" w:rsidR="00F3260F" w:rsidRPr="007A0498" w:rsidRDefault="00F3260F" w:rsidP="00BD3DEB">
      <w:pPr>
        <w:pStyle w:val="a7"/>
        <w:numPr>
          <w:ilvl w:val="0"/>
          <w:numId w:val="422"/>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cs"/>
          <w:sz w:val="24"/>
          <w:szCs w:val="24"/>
          <w:rtl/>
        </w:rPr>
        <w:t>הוראות סעיף</w:t>
      </w:r>
      <w:r>
        <w:rPr>
          <w:rStyle w:val="default"/>
          <w:rFonts w:asciiTheme="minorBidi" w:hAnsiTheme="minorBidi" w:cs="David" w:hint="cs"/>
          <w:sz w:val="24"/>
          <w:szCs w:val="24"/>
          <w:rtl/>
        </w:rPr>
        <w:t xml:space="preserve"> 4.7.4.(10יט,1) ו-4.7.4.(10יט,2), </w:t>
      </w:r>
      <w:r w:rsidRPr="007A0498">
        <w:rPr>
          <w:rStyle w:val="default"/>
          <w:rFonts w:asciiTheme="minorBidi" w:hAnsiTheme="minorBidi" w:cs="David" w:hint="cs"/>
          <w:sz w:val="24"/>
          <w:szCs w:val="24"/>
          <w:rtl/>
        </w:rPr>
        <w:t xml:space="preserve">לא יחולו על החזקת חתולים במאורת רשות בתקופה שעד תום 14 יום מיום הכנסתם למאורת הרשות.  </w:t>
      </w:r>
    </w:p>
    <w:p w14:paraId="21B10F21" w14:textId="77777777" w:rsidR="00F3260F" w:rsidRDefault="00F3260F" w:rsidP="00BD3DEB">
      <w:pPr>
        <w:pStyle w:val="a7"/>
        <w:numPr>
          <w:ilvl w:val="0"/>
          <w:numId w:val="419"/>
        </w:numPr>
        <w:tabs>
          <w:tab w:val="left" w:pos="1176"/>
        </w:tabs>
        <w:spacing w:after="0" w:line="360" w:lineRule="auto"/>
        <w:jc w:val="both"/>
        <w:rPr>
          <w:rFonts w:asciiTheme="minorBidi" w:hAnsiTheme="minorBidi" w:cs="David"/>
          <w:noProof/>
          <w:sz w:val="24"/>
          <w:szCs w:val="24"/>
        </w:rPr>
      </w:pPr>
      <w:r w:rsidRPr="007A0498">
        <w:rPr>
          <w:rFonts w:asciiTheme="minorBidi" w:hAnsiTheme="minorBidi" w:cs="David" w:hint="cs"/>
          <w:noProof/>
          <w:sz w:val="24"/>
          <w:szCs w:val="24"/>
          <w:rtl/>
        </w:rPr>
        <w:t xml:space="preserve">מתחם בו מוחזק כלב הקשור למקומו, יעמוד בתנאים הבאים: </w:t>
      </w:r>
    </w:p>
    <w:p w14:paraId="209E1FBC" w14:textId="77777777" w:rsidR="00F3260F" w:rsidRPr="007A0498" w:rsidRDefault="00F3260F" w:rsidP="00BD3DEB">
      <w:pPr>
        <w:pStyle w:val="a7"/>
        <w:numPr>
          <w:ilvl w:val="0"/>
          <w:numId w:val="425"/>
        </w:numPr>
        <w:tabs>
          <w:tab w:val="left" w:pos="1176"/>
        </w:tabs>
        <w:spacing w:after="0" w:line="360" w:lineRule="auto"/>
        <w:jc w:val="both"/>
        <w:rPr>
          <w:rStyle w:val="default"/>
          <w:rFonts w:asciiTheme="minorBidi" w:hAnsiTheme="minorBidi" w:cs="David"/>
          <w:sz w:val="24"/>
          <w:szCs w:val="24"/>
        </w:rPr>
      </w:pPr>
      <w:r w:rsidRPr="007A0498">
        <w:rPr>
          <w:rFonts w:asciiTheme="minorBidi" w:hAnsiTheme="minorBidi" w:cs="David" w:hint="cs"/>
          <w:noProof/>
          <w:sz w:val="24"/>
          <w:szCs w:val="24"/>
          <w:rtl/>
        </w:rPr>
        <w:t xml:space="preserve">השטח העומד לרשות הכלב יהיה </w:t>
      </w:r>
      <w:r w:rsidRPr="007A0498">
        <w:rPr>
          <w:rStyle w:val="default"/>
          <w:rFonts w:ascii="David" w:hAnsi="David" w:cs="David"/>
          <w:sz w:val="24"/>
          <w:szCs w:val="24"/>
          <w:rtl/>
        </w:rPr>
        <w:t>16 מ</w:t>
      </w:r>
      <w:r w:rsidRPr="007A0498">
        <w:rPr>
          <w:rStyle w:val="default"/>
          <w:rFonts w:ascii="David" w:hAnsi="David" w:cs="David" w:hint="cs"/>
          <w:sz w:val="24"/>
          <w:szCs w:val="24"/>
          <w:rtl/>
        </w:rPr>
        <w:t>"ר</w:t>
      </w:r>
      <w:r>
        <w:rPr>
          <w:rStyle w:val="default"/>
          <w:rFonts w:ascii="David" w:hAnsi="David" w:cs="David"/>
          <w:sz w:val="24"/>
          <w:szCs w:val="24"/>
          <w:rtl/>
        </w:rPr>
        <w:t xml:space="preserve"> לפחו</w:t>
      </w:r>
      <w:r>
        <w:rPr>
          <w:rStyle w:val="default"/>
          <w:rFonts w:ascii="David" w:hAnsi="David" w:cs="David" w:hint="cs"/>
          <w:sz w:val="24"/>
          <w:szCs w:val="24"/>
          <w:rtl/>
        </w:rPr>
        <w:t>ת.</w:t>
      </w:r>
    </w:p>
    <w:p w14:paraId="6D34325B" w14:textId="77777777" w:rsidR="00F3260F" w:rsidRDefault="00F3260F" w:rsidP="00BD3DEB">
      <w:pPr>
        <w:pStyle w:val="a7"/>
        <w:numPr>
          <w:ilvl w:val="0"/>
          <w:numId w:val="425"/>
        </w:numPr>
        <w:tabs>
          <w:tab w:val="left" w:pos="1176"/>
        </w:tabs>
        <w:spacing w:after="0" w:line="360" w:lineRule="auto"/>
        <w:jc w:val="both"/>
        <w:rPr>
          <w:rFonts w:asciiTheme="minorBidi" w:hAnsiTheme="minorBidi" w:cs="David"/>
          <w:noProof/>
          <w:sz w:val="24"/>
          <w:szCs w:val="24"/>
        </w:rPr>
      </w:pPr>
      <w:r w:rsidRPr="007A0498">
        <w:rPr>
          <w:rFonts w:asciiTheme="minorBidi" w:hAnsiTheme="minorBidi" w:cs="David" w:hint="cs"/>
          <w:noProof/>
          <w:sz w:val="24"/>
          <w:szCs w:val="24"/>
          <w:rtl/>
        </w:rPr>
        <w:t xml:space="preserve">לא יהיו במתחם </w:t>
      </w:r>
      <w:r w:rsidRPr="007A0498">
        <w:rPr>
          <w:rStyle w:val="default"/>
          <w:rFonts w:ascii="David" w:hAnsi="David" w:cs="David"/>
          <w:sz w:val="24"/>
          <w:szCs w:val="24"/>
          <w:rtl/>
        </w:rPr>
        <w:t>עצמים שאמצעי הקש</w:t>
      </w:r>
      <w:r w:rsidRPr="007A0498">
        <w:rPr>
          <w:rStyle w:val="default"/>
          <w:rFonts w:ascii="David" w:hAnsi="David" w:cs="David" w:hint="cs"/>
          <w:sz w:val="24"/>
          <w:szCs w:val="24"/>
          <w:rtl/>
        </w:rPr>
        <w:t>י</w:t>
      </w:r>
      <w:r w:rsidRPr="007A0498">
        <w:rPr>
          <w:rStyle w:val="default"/>
          <w:rFonts w:ascii="David" w:hAnsi="David" w:cs="David"/>
          <w:sz w:val="24"/>
          <w:szCs w:val="24"/>
          <w:rtl/>
        </w:rPr>
        <w:t>רה של הכלב עלול</w:t>
      </w:r>
      <w:r w:rsidRPr="007A0498">
        <w:rPr>
          <w:rStyle w:val="default"/>
          <w:rFonts w:ascii="David" w:hAnsi="David" w:cs="David" w:hint="cs"/>
          <w:sz w:val="24"/>
          <w:szCs w:val="24"/>
          <w:rtl/>
        </w:rPr>
        <w:t>ים</w:t>
      </w:r>
      <w:r>
        <w:rPr>
          <w:rStyle w:val="default"/>
          <w:rFonts w:ascii="David" w:hAnsi="David" w:cs="David"/>
          <w:sz w:val="24"/>
          <w:szCs w:val="24"/>
          <w:rtl/>
        </w:rPr>
        <w:t xml:space="preserve"> להסתבך בהם</w:t>
      </w:r>
      <w:r>
        <w:rPr>
          <w:rStyle w:val="default"/>
          <w:rFonts w:ascii="David" w:hAnsi="David" w:cs="David" w:hint="cs"/>
          <w:sz w:val="24"/>
          <w:szCs w:val="24"/>
          <w:rtl/>
        </w:rPr>
        <w:t>.</w:t>
      </w:r>
    </w:p>
    <w:p w14:paraId="067CBCB5" w14:textId="77777777" w:rsidR="00F3260F" w:rsidRPr="007A0498" w:rsidRDefault="00F3260F" w:rsidP="00BD3DEB">
      <w:pPr>
        <w:pStyle w:val="a7"/>
        <w:numPr>
          <w:ilvl w:val="0"/>
          <w:numId w:val="425"/>
        </w:numPr>
        <w:tabs>
          <w:tab w:val="left" w:pos="1176"/>
        </w:tabs>
        <w:spacing w:after="0" w:line="360" w:lineRule="auto"/>
        <w:jc w:val="both"/>
        <w:rPr>
          <w:rStyle w:val="default"/>
          <w:rFonts w:asciiTheme="minorBidi" w:hAnsiTheme="minorBidi" w:cs="David"/>
          <w:sz w:val="24"/>
          <w:szCs w:val="24"/>
        </w:rPr>
      </w:pPr>
      <w:r w:rsidRPr="007A0498">
        <w:rPr>
          <w:rFonts w:asciiTheme="minorBidi" w:hAnsiTheme="minorBidi"/>
          <w:noProof/>
          <w:rtl/>
        </w:rPr>
        <w:t>אורך</w:t>
      </w:r>
      <w:r w:rsidRPr="007A0498">
        <w:rPr>
          <w:rStyle w:val="default"/>
          <w:rFonts w:ascii="David" w:hAnsi="David" w:cs="David"/>
          <w:sz w:val="24"/>
          <w:szCs w:val="24"/>
          <w:rtl/>
        </w:rPr>
        <w:t xml:space="preserve"> אמצעי הקשירה</w:t>
      </w:r>
      <w:r w:rsidRPr="007A0498">
        <w:rPr>
          <w:rFonts w:asciiTheme="minorBidi" w:hAnsiTheme="minorBidi" w:cs="David" w:hint="cs"/>
          <w:noProof/>
          <w:sz w:val="24"/>
          <w:szCs w:val="24"/>
          <w:rtl/>
        </w:rPr>
        <w:t xml:space="preserve"> לא יפחת ממטר וחצי </w:t>
      </w:r>
      <w:r w:rsidRPr="007A0498">
        <w:rPr>
          <w:rStyle w:val="default"/>
          <w:rFonts w:ascii="David" w:hAnsi="David" w:cs="David"/>
          <w:sz w:val="24"/>
          <w:szCs w:val="24"/>
          <w:rtl/>
        </w:rPr>
        <w:t xml:space="preserve">ואופן הקשירה </w:t>
      </w:r>
      <w:r w:rsidRPr="007A0498">
        <w:rPr>
          <w:rStyle w:val="default"/>
          <w:rFonts w:ascii="David" w:hAnsi="David" w:cs="David" w:hint="cs"/>
          <w:sz w:val="24"/>
          <w:szCs w:val="24"/>
          <w:rtl/>
        </w:rPr>
        <w:t>י</w:t>
      </w:r>
      <w:r w:rsidRPr="007A0498">
        <w:rPr>
          <w:rStyle w:val="default"/>
          <w:rFonts w:ascii="David" w:hAnsi="David" w:cs="David"/>
          <w:sz w:val="24"/>
          <w:szCs w:val="24"/>
          <w:rtl/>
        </w:rPr>
        <w:t>אפשר לכלב להסתובב בכל השטח האמור ב</w:t>
      </w:r>
      <w:r w:rsidRPr="007A0498">
        <w:rPr>
          <w:rStyle w:val="default"/>
          <w:rFonts w:ascii="David" w:hAnsi="David" w:cs="David" w:hint="cs"/>
          <w:sz w:val="24"/>
          <w:szCs w:val="24"/>
          <w:rtl/>
        </w:rPr>
        <w:t>ס</w:t>
      </w:r>
      <w:r>
        <w:rPr>
          <w:rStyle w:val="default"/>
          <w:rFonts w:ascii="David" w:hAnsi="David" w:cs="David" w:hint="cs"/>
          <w:sz w:val="24"/>
          <w:szCs w:val="24"/>
          <w:rtl/>
        </w:rPr>
        <w:t>עיף 4.7.4.(11א).</w:t>
      </w:r>
    </w:p>
    <w:p w14:paraId="7A6011BD" w14:textId="77777777" w:rsidR="00F3260F" w:rsidRDefault="00F3260F" w:rsidP="00BD3DEB">
      <w:pPr>
        <w:pStyle w:val="a7"/>
        <w:numPr>
          <w:ilvl w:val="0"/>
          <w:numId w:val="425"/>
        </w:numPr>
        <w:tabs>
          <w:tab w:val="left" w:pos="1176"/>
        </w:tabs>
        <w:spacing w:after="0" w:line="360" w:lineRule="auto"/>
        <w:jc w:val="both"/>
        <w:rPr>
          <w:rFonts w:asciiTheme="minorBidi" w:hAnsiTheme="minorBidi" w:cs="David"/>
          <w:noProof/>
          <w:sz w:val="24"/>
          <w:szCs w:val="24"/>
        </w:rPr>
      </w:pPr>
      <w:r w:rsidRPr="007A0498">
        <w:rPr>
          <w:rStyle w:val="default"/>
          <w:rFonts w:ascii="David" w:hAnsi="David" w:cs="David"/>
          <w:sz w:val="24"/>
          <w:szCs w:val="24"/>
          <w:rtl/>
        </w:rPr>
        <w:t>לכלב</w:t>
      </w:r>
      <w:r w:rsidRPr="007A0498">
        <w:rPr>
          <w:rStyle w:val="default"/>
          <w:rFonts w:ascii="David" w:hAnsi="David" w:cs="David" w:hint="cs"/>
          <w:sz w:val="24"/>
          <w:szCs w:val="24"/>
          <w:rtl/>
        </w:rPr>
        <w:t xml:space="preserve"> תהיה</w:t>
      </w:r>
      <w:r w:rsidRPr="007A0498">
        <w:rPr>
          <w:rStyle w:val="default"/>
          <w:rFonts w:ascii="David" w:hAnsi="David" w:cs="David"/>
          <w:sz w:val="24"/>
          <w:szCs w:val="24"/>
          <w:rtl/>
        </w:rPr>
        <w:t xml:space="preserve"> גישה חופשית למחסה נקי, ומוגן משמש, רוח וגשם שבו מקום מרבץ; היה מקום המרבץ עשוי בטון או מתכת יונח עליו בידוד תרמי</w:t>
      </w:r>
      <w:r w:rsidRPr="007A0498">
        <w:rPr>
          <w:rFonts w:asciiTheme="minorBidi" w:hAnsiTheme="minorBidi" w:cs="David" w:hint="cs"/>
          <w:noProof/>
          <w:sz w:val="24"/>
          <w:szCs w:val="24"/>
          <w:rtl/>
        </w:rPr>
        <w:t xml:space="preserve">. </w:t>
      </w:r>
    </w:p>
    <w:p w14:paraId="52958362" w14:textId="77777777" w:rsidR="00F3260F" w:rsidRPr="007A0498" w:rsidRDefault="00F3260F" w:rsidP="00BD3DEB">
      <w:pPr>
        <w:pStyle w:val="a7"/>
        <w:numPr>
          <w:ilvl w:val="0"/>
          <w:numId w:val="425"/>
        </w:numPr>
        <w:tabs>
          <w:tab w:val="left" w:pos="1176"/>
        </w:tabs>
        <w:spacing w:after="0" w:line="360" w:lineRule="auto"/>
        <w:jc w:val="both"/>
        <w:rPr>
          <w:rStyle w:val="default"/>
          <w:rFonts w:asciiTheme="minorBidi" w:hAnsiTheme="minorBidi" w:cs="David"/>
          <w:sz w:val="24"/>
          <w:szCs w:val="24"/>
          <w:rtl/>
        </w:rPr>
      </w:pPr>
      <w:r w:rsidRPr="007A0498">
        <w:rPr>
          <w:rStyle w:val="default"/>
          <w:rFonts w:ascii="David" w:hAnsi="David" w:cs="David"/>
          <w:sz w:val="24"/>
          <w:szCs w:val="24"/>
          <w:rtl/>
        </w:rPr>
        <w:t>לכלב גישה חופשית למרחב מוצל ששטחו אינו פחות משלושה מטרים רבועים</w:t>
      </w:r>
      <w:r>
        <w:rPr>
          <w:rStyle w:val="default"/>
          <w:rFonts w:ascii="David" w:hAnsi="David" w:cs="David" w:hint="cs"/>
          <w:sz w:val="24"/>
          <w:szCs w:val="24"/>
          <w:rtl/>
        </w:rPr>
        <w:t xml:space="preserve"> (לא כולל שטח המלונה).</w:t>
      </w:r>
    </w:p>
    <w:p w14:paraId="4CDE2D07" w14:textId="77777777" w:rsidR="00F3260F" w:rsidRPr="009A2B55" w:rsidRDefault="00F3260F" w:rsidP="00BD3DEB">
      <w:pPr>
        <w:tabs>
          <w:tab w:val="left" w:pos="1176"/>
        </w:tabs>
        <w:spacing w:after="0" w:line="360" w:lineRule="auto"/>
        <w:jc w:val="both"/>
        <w:rPr>
          <w:rFonts w:asciiTheme="minorBidi" w:hAnsiTheme="minorBidi" w:cs="David"/>
          <w:noProof/>
          <w:sz w:val="24"/>
          <w:szCs w:val="24"/>
          <w:rtl/>
        </w:rPr>
      </w:pPr>
    </w:p>
    <w:p w14:paraId="02724B00" w14:textId="77777777" w:rsidR="00F3260F" w:rsidRPr="007A0498" w:rsidRDefault="00F3260F" w:rsidP="00BD3DEB">
      <w:pPr>
        <w:pStyle w:val="a7"/>
        <w:numPr>
          <w:ilvl w:val="0"/>
          <w:numId w:val="419"/>
        </w:numPr>
        <w:tabs>
          <w:tab w:val="left" w:pos="1176"/>
        </w:tabs>
        <w:spacing w:after="0" w:line="360" w:lineRule="auto"/>
        <w:jc w:val="both"/>
        <w:rPr>
          <w:rFonts w:asciiTheme="minorBidi" w:hAnsiTheme="minorBidi" w:cs="David"/>
          <w:noProof/>
          <w:sz w:val="24"/>
          <w:szCs w:val="24"/>
        </w:rPr>
      </w:pPr>
      <w:r w:rsidRPr="007A0498">
        <w:rPr>
          <w:rFonts w:asciiTheme="minorBidi" w:eastAsia="Times New Roman" w:hAnsiTheme="minorBidi" w:cs="David" w:hint="eastAsia"/>
          <w:noProof/>
          <w:sz w:val="24"/>
          <w:szCs w:val="24"/>
          <w:rtl/>
          <w:lang w:eastAsia="he-IL"/>
        </w:rPr>
        <w:t>בעסק</w:t>
      </w:r>
      <w:r w:rsidRPr="007A0498">
        <w:rPr>
          <w:rFonts w:asciiTheme="minorBidi" w:eastAsia="Times New Roman" w:hAnsiTheme="minorBidi" w:cs="David"/>
          <w:noProof/>
          <w:sz w:val="24"/>
          <w:szCs w:val="24"/>
          <w:rtl/>
          <w:lang w:eastAsia="he-IL"/>
        </w:rPr>
        <w:t xml:space="preserve"> שמוחזקים ב</w:t>
      </w:r>
      <w:r w:rsidRPr="007A0498">
        <w:rPr>
          <w:rFonts w:asciiTheme="minorBidi" w:eastAsia="Times New Roman" w:hAnsiTheme="minorBidi" w:cs="David" w:hint="eastAsia"/>
          <w:noProof/>
          <w:sz w:val="24"/>
          <w:szCs w:val="24"/>
          <w:rtl/>
          <w:lang w:eastAsia="he-IL"/>
        </w:rPr>
        <w:t>ו</w:t>
      </w:r>
      <w:r w:rsidRPr="007A0498">
        <w:rPr>
          <w:rFonts w:asciiTheme="minorBidi" w:eastAsia="Times New Roman" w:hAnsiTheme="minorBidi" w:cs="David"/>
          <w:noProof/>
          <w:sz w:val="24"/>
          <w:szCs w:val="24"/>
          <w:rtl/>
          <w:lang w:eastAsia="he-IL"/>
        </w:rPr>
        <w:t xml:space="preserve"> יותר מ-20 כלבים </w:t>
      </w:r>
      <w:r w:rsidRPr="007A0498">
        <w:rPr>
          <w:rFonts w:asciiTheme="minorBidi" w:eastAsia="Times New Roman" w:hAnsiTheme="minorBidi" w:cs="David" w:hint="eastAsia"/>
          <w:noProof/>
          <w:sz w:val="24"/>
          <w:szCs w:val="24"/>
          <w:rtl/>
          <w:lang w:eastAsia="he-IL"/>
        </w:rPr>
        <w:t>ו</w:t>
      </w:r>
      <w:r w:rsidRPr="007A0498">
        <w:rPr>
          <w:rFonts w:asciiTheme="minorBidi" w:eastAsia="Times New Roman" w:hAnsiTheme="minorBidi" w:cs="David"/>
          <w:noProof/>
          <w:sz w:val="24"/>
          <w:szCs w:val="24"/>
          <w:rtl/>
          <w:lang w:eastAsia="he-IL"/>
        </w:rPr>
        <w:t>/או חתולים</w:t>
      </w:r>
      <w:r w:rsidRPr="007A0498">
        <w:rPr>
          <w:rFonts w:asciiTheme="minorBidi" w:eastAsia="Times New Roman" w:hAnsiTheme="minorBidi" w:cs="David" w:hint="cs"/>
          <w:noProof/>
          <w:sz w:val="24"/>
          <w:szCs w:val="24"/>
          <w:rtl/>
          <w:lang w:eastAsia="he-IL"/>
        </w:rPr>
        <w:t xml:space="preserve"> ובעסק שהוא מאורת רשות</w:t>
      </w:r>
      <w:r w:rsidRPr="007A0498">
        <w:rPr>
          <w:rFonts w:asciiTheme="minorBidi" w:eastAsia="Times New Roman" w:hAnsiTheme="minorBidi" w:cs="David"/>
          <w:noProof/>
          <w:sz w:val="24"/>
          <w:szCs w:val="24"/>
          <w:rtl/>
          <w:lang w:eastAsia="he-IL"/>
        </w:rPr>
        <w:t xml:space="preserve"> יהיה מקום המיועד ל</w:t>
      </w:r>
      <w:r w:rsidRPr="007A0498">
        <w:rPr>
          <w:rFonts w:asciiTheme="minorBidi" w:eastAsia="Times New Roman" w:hAnsiTheme="minorBidi" w:cs="David" w:hint="cs"/>
          <w:noProof/>
          <w:sz w:val="24"/>
          <w:szCs w:val="24"/>
          <w:rtl/>
          <w:lang w:eastAsia="he-IL"/>
        </w:rPr>
        <w:t xml:space="preserve">מתן </w:t>
      </w:r>
      <w:r w:rsidRPr="007A0498">
        <w:rPr>
          <w:rFonts w:asciiTheme="minorBidi" w:eastAsia="Times New Roman" w:hAnsiTheme="minorBidi" w:cs="David"/>
          <w:noProof/>
          <w:sz w:val="24"/>
          <w:szCs w:val="24"/>
          <w:rtl/>
          <w:lang w:eastAsia="he-IL"/>
        </w:rPr>
        <w:t xml:space="preserve">טיפול רפואי </w:t>
      </w:r>
      <w:r w:rsidRPr="007A0498">
        <w:rPr>
          <w:rFonts w:asciiTheme="minorBidi" w:eastAsia="Times New Roman" w:hAnsiTheme="minorBidi" w:cs="David" w:hint="eastAsia"/>
          <w:noProof/>
          <w:sz w:val="24"/>
          <w:szCs w:val="24"/>
          <w:rtl/>
          <w:lang w:eastAsia="he-IL"/>
        </w:rPr>
        <w:t>וטרינרי</w:t>
      </w:r>
      <w:r w:rsidRPr="007A0498">
        <w:rPr>
          <w:rFonts w:asciiTheme="minorBidi" w:eastAsia="Times New Roman" w:hAnsiTheme="minorBidi" w:cs="David"/>
          <w:noProof/>
          <w:sz w:val="24"/>
          <w:szCs w:val="24"/>
          <w:rtl/>
          <w:lang w:eastAsia="he-IL"/>
        </w:rPr>
        <w:t xml:space="preserve"> </w:t>
      </w:r>
      <w:r w:rsidRPr="007A0498">
        <w:rPr>
          <w:rFonts w:asciiTheme="minorBidi" w:eastAsia="Times New Roman" w:hAnsiTheme="minorBidi" w:cs="David" w:hint="cs"/>
          <w:noProof/>
          <w:sz w:val="24"/>
          <w:szCs w:val="24"/>
          <w:rtl/>
          <w:lang w:eastAsia="he-IL"/>
        </w:rPr>
        <w:t>לכלבים או לחתולים</w:t>
      </w:r>
      <w:r w:rsidRPr="007A0498">
        <w:rPr>
          <w:rFonts w:asciiTheme="minorBidi" w:eastAsia="Times New Roman" w:hAnsiTheme="minorBidi" w:cs="David"/>
          <w:noProof/>
          <w:sz w:val="24"/>
          <w:szCs w:val="24"/>
          <w:rtl/>
          <w:lang w:eastAsia="he-IL"/>
        </w:rPr>
        <w:t xml:space="preserve">, </w:t>
      </w:r>
      <w:r w:rsidRPr="007A0498">
        <w:rPr>
          <w:rFonts w:asciiTheme="minorBidi" w:eastAsia="Times New Roman" w:hAnsiTheme="minorBidi" w:cs="David" w:hint="eastAsia"/>
          <w:noProof/>
          <w:sz w:val="24"/>
          <w:szCs w:val="24"/>
          <w:rtl/>
          <w:lang w:eastAsia="he-IL"/>
        </w:rPr>
        <w:t>ה</w:t>
      </w:r>
      <w:r w:rsidRPr="007A0498">
        <w:rPr>
          <w:rFonts w:asciiTheme="minorBidi" w:eastAsia="Times New Roman" w:hAnsiTheme="minorBidi" w:cs="David"/>
          <w:noProof/>
          <w:sz w:val="24"/>
          <w:szCs w:val="24"/>
          <w:rtl/>
          <w:lang w:eastAsia="he-IL"/>
        </w:rPr>
        <w:t>בנוי באופן המונע את בריח</w:t>
      </w:r>
      <w:r w:rsidRPr="007A0498">
        <w:rPr>
          <w:rFonts w:asciiTheme="minorBidi" w:eastAsia="Times New Roman" w:hAnsiTheme="minorBidi" w:cs="David" w:hint="cs"/>
          <w:noProof/>
          <w:sz w:val="24"/>
          <w:szCs w:val="24"/>
          <w:rtl/>
          <w:lang w:eastAsia="he-IL"/>
        </w:rPr>
        <w:t>תם,</w:t>
      </w:r>
      <w:r w:rsidRPr="007A0498">
        <w:rPr>
          <w:rFonts w:asciiTheme="minorBidi" w:eastAsia="Times New Roman" w:hAnsiTheme="minorBidi" w:cs="David"/>
          <w:noProof/>
          <w:sz w:val="24"/>
          <w:szCs w:val="24"/>
          <w:rtl/>
          <w:lang w:eastAsia="he-IL"/>
        </w:rPr>
        <w:t xml:space="preserve"> והגישה אליו תהא בפיקוח בעל העסק או האחראי מטעמו. </w:t>
      </w:r>
      <w:r w:rsidRPr="007A0498">
        <w:rPr>
          <w:rFonts w:asciiTheme="minorBidi" w:eastAsia="Times New Roman" w:hAnsiTheme="minorBidi" w:cs="David" w:hint="eastAsia"/>
          <w:noProof/>
          <w:sz w:val="24"/>
          <w:szCs w:val="24"/>
          <w:rtl/>
          <w:lang w:eastAsia="he-IL"/>
        </w:rPr>
        <w:t>המקום</w:t>
      </w:r>
      <w:r w:rsidRPr="007A0498">
        <w:rPr>
          <w:rFonts w:asciiTheme="minorBidi" w:eastAsia="Times New Roman" w:hAnsiTheme="minorBidi" w:cs="David"/>
          <w:noProof/>
          <w:sz w:val="24"/>
          <w:szCs w:val="24"/>
          <w:rtl/>
          <w:lang w:eastAsia="he-IL"/>
        </w:rPr>
        <w:t xml:space="preserve"> יכלול אמצעים לטיפול רפואי </w:t>
      </w:r>
      <w:r w:rsidRPr="007A0498">
        <w:rPr>
          <w:rFonts w:asciiTheme="minorBidi" w:eastAsia="Times New Roman" w:hAnsiTheme="minorBidi" w:cs="David" w:hint="cs"/>
          <w:noProof/>
          <w:sz w:val="24"/>
          <w:szCs w:val="24"/>
          <w:rtl/>
          <w:lang w:eastAsia="he-IL"/>
        </w:rPr>
        <w:t>ראשוני בכלבים ו/או בחתולים</w:t>
      </w:r>
      <w:r w:rsidRPr="007A0498">
        <w:rPr>
          <w:rFonts w:asciiTheme="minorBidi" w:eastAsia="Times New Roman" w:hAnsiTheme="minorBidi" w:cs="David"/>
          <w:noProof/>
          <w:sz w:val="24"/>
          <w:szCs w:val="24"/>
          <w:rtl/>
          <w:lang w:eastAsia="he-IL"/>
        </w:rPr>
        <w:t xml:space="preserve"> ובכלל אלה שולחן טיפולים ואמצעים למתן עזרה ראשונה.</w:t>
      </w:r>
    </w:p>
    <w:p w14:paraId="75B3F03A" w14:textId="77777777" w:rsidR="00F3260F" w:rsidRDefault="00F3260F" w:rsidP="00BD3DEB">
      <w:pPr>
        <w:pStyle w:val="a7"/>
        <w:numPr>
          <w:ilvl w:val="0"/>
          <w:numId w:val="419"/>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 xml:space="preserve">אחסון מזון </w:t>
      </w:r>
      <w:r w:rsidRPr="007A0498">
        <w:rPr>
          <w:rStyle w:val="default"/>
          <w:rFonts w:asciiTheme="minorBidi" w:hAnsiTheme="minorBidi" w:cs="David" w:hint="cs"/>
          <w:sz w:val="24"/>
          <w:szCs w:val="24"/>
          <w:rtl/>
        </w:rPr>
        <w:t>לכלבים ו/או חתולים</w:t>
      </w:r>
      <w:r>
        <w:rPr>
          <w:rStyle w:val="default"/>
          <w:rFonts w:asciiTheme="minorBidi" w:hAnsiTheme="minorBidi" w:cs="David" w:hint="cs"/>
          <w:sz w:val="24"/>
          <w:szCs w:val="24"/>
          <w:rtl/>
        </w:rPr>
        <w:t>:</w:t>
      </w:r>
    </w:p>
    <w:p w14:paraId="1313C7E1" w14:textId="77777777" w:rsidR="00F3260F" w:rsidRDefault="00F3260F" w:rsidP="00BD3DEB">
      <w:pPr>
        <w:pStyle w:val="a7"/>
        <w:numPr>
          <w:ilvl w:val="0"/>
          <w:numId w:val="426"/>
        </w:numPr>
        <w:tabs>
          <w:tab w:val="left" w:pos="1176"/>
        </w:tabs>
        <w:spacing w:after="0" w:line="360" w:lineRule="auto"/>
        <w:jc w:val="both"/>
        <w:rPr>
          <w:rStyle w:val="default"/>
          <w:rFonts w:asciiTheme="minorBidi" w:hAnsiTheme="minorBidi" w:cs="David"/>
          <w:sz w:val="24"/>
          <w:szCs w:val="24"/>
          <w:rtl/>
        </w:rPr>
      </w:pPr>
      <w:r w:rsidRPr="007A0498">
        <w:rPr>
          <w:rStyle w:val="default"/>
          <w:rFonts w:asciiTheme="minorBidi" w:hAnsiTheme="minorBidi" w:cs="David"/>
          <w:sz w:val="24"/>
          <w:szCs w:val="24"/>
          <w:rtl/>
        </w:rPr>
        <w:t xml:space="preserve">אזור לרבות חדר, מחסן או מתקן נפרד לאחסנת </w:t>
      </w:r>
      <w:r w:rsidRPr="007A0498">
        <w:rPr>
          <w:rStyle w:val="default"/>
          <w:rFonts w:asciiTheme="minorBidi" w:hAnsiTheme="minorBidi" w:cs="David" w:hint="cs"/>
          <w:sz w:val="24"/>
          <w:szCs w:val="24"/>
          <w:rtl/>
        </w:rPr>
        <w:t>ה</w:t>
      </w:r>
      <w:r w:rsidRPr="007A0498">
        <w:rPr>
          <w:rStyle w:val="default"/>
          <w:rFonts w:asciiTheme="minorBidi" w:hAnsiTheme="minorBidi" w:cs="David"/>
          <w:sz w:val="24"/>
          <w:szCs w:val="24"/>
          <w:rtl/>
        </w:rPr>
        <w:t>מזון</w:t>
      </w:r>
      <w:r w:rsidRPr="007A0498">
        <w:rPr>
          <w:rStyle w:val="default"/>
          <w:rFonts w:asciiTheme="minorBidi" w:hAnsiTheme="minorBidi" w:cs="David" w:hint="cs"/>
          <w:sz w:val="24"/>
          <w:szCs w:val="24"/>
          <w:rtl/>
        </w:rPr>
        <w:t xml:space="preserve">, אשר </w:t>
      </w:r>
      <w:r w:rsidRPr="007A0498">
        <w:rPr>
          <w:rStyle w:val="default"/>
          <w:rFonts w:asciiTheme="minorBidi" w:hAnsiTheme="minorBidi" w:cs="David"/>
          <w:sz w:val="24"/>
          <w:szCs w:val="24"/>
          <w:rtl/>
        </w:rPr>
        <w:t xml:space="preserve">יסומן, לרבות באמצעות שילוט, באופן בולט וברור </w:t>
      </w:r>
      <w:r w:rsidRPr="007A0498">
        <w:rPr>
          <w:rStyle w:val="default"/>
          <w:rFonts w:asciiTheme="minorBidi" w:hAnsiTheme="minorBidi" w:cs="David" w:hint="cs"/>
          <w:sz w:val="24"/>
          <w:szCs w:val="24"/>
          <w:rtl/>
        </w:rPr>
        <w:t>כמקום לאחסון</w:t>
      </w:r>
      <w:r w:rsidRPr="007A0498">
        <w:rPr>
          <w:rStyle w:val="default"/>
          <w:rFonts w:asciiTheme="minorBidi" w:hAnsiTheme="minorBidi" w:cs="David"/>
          <w:sz w:val="24"/>
          <w:szCs w:val="24"/>
          <w:rtl/>
        </w:rPr>
        <w:t xml:space="preserve"> מזון </w:t>
      </w:r>
      <w:r w:rsidRPr="007A0498">
        <w:rPr>
          <w:rStyle w:val="default"/>
          <w:rFonts w:asciiTheme="minorBidi" w:hAnsiTheme="minorBidi" w:cs="David" w:hint="cs"/>
          <w:sz w:val="24"/>
          <w:szCs w:val="24"/>
          <w:rtl/>
        </w:rPr>
        <w:t>לכלבים ו/או חתולים</w:t>
      </w:r>
      <w:r w:rsidRPr="007A0498">
        <w:rPr>
          <w:rStyle w:val="default"/>
          <w:rFonts w:asciiTheme="minorBidi" w:hAnsiTheme="minorBidi" w:cs="David"/>
          <w:sz w:val="24"/>
          <w:szCs w:val="24"/>
          <w:rtl/>
        </w:rPr>
        <w:t>.</w:t>
      </w:r>
    </w:p>
    <w:p w14:paraId="78E7AF05" w14:textId="77777777" w:rsidR="00F3260F" w:rsidRDefault="00F3260F" w:rsidP="00BD3DEB">
      <w:pPr>
        <w:pStyle w:val="a7"/>
        <w:numPr>
          <w:ilvl w:val="0"/>
          <w:numId w:val="426"/>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 xml:space="preserve">בעסק </w:t>
      </w:r>
      <w:r w:rsidRPr="007A0498">
        <w:rPr>
          <w:rStyle w:val="default"/>
          <w:rFonts w:asciiTheme="minorBidi" w:hAnsiTheme="minorBidi" w:cs="David" w:hint="cs"/>
          <w:sz w:val="24"/>
          <w:szCs w:val="24"/>
          <w:rtl/>
        </w:rPr>
        <w:t xml:space="preserve">יהיה </w:t>
      </w:r>
      <w:r w:rsidRPr="007A0498">
        <w:rPr>
          <w:rStyle w:val="default"/>
          <w:rFonts w:asciiTheme="minorBidi" w:hAnsiTheme="minorBidi" w:cs="David"/>
          <w:sz w:val="24"/>
          <w:szCs w:val="24"/>
          <w:rtl/>
        </w:rPr>
        <w:t xml:space="preserve">ציוד מתאים לאחסון המזון באופן מסודר, היגייני וסניטרי. </w:t>
      </w:r>
    </w:p>
    <w:p w14:paraId="6B323A11" w14:textId="77777777" w:rsidR="00F3260F" w:rsidRDefault="00F3260F" w:rsidP="00BD3DEB">
      <w:pPr>
        <w:pStyle w:val="a7"/>
        <w:numPr>
          <w:ilvl w:val="0"/>
          <w:numId w:val="426"/>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מזון לא יאוחסן ישירות על הרצפה.</w:t>
      </w:r>
    </w:p>
    <w:p w14:paraId="00EA83B5" w14:textId="77777777" w:rsidR="00F3260F" w:rsidRDefault="00F3260F" w:rsidP="00BD3DEB">
      <w:pPr>
        <w:pStyle w:val="a7"/>
        <w:numPr>
          <w:ilvl w:val="0"/>
          <w:numId w:val="426"/>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 xml:space="preserve">על </w:t>
      </w:r>
      <w:r w:rsidRPr="007A0498">
        <w:rPr>
          <w:rStyle w:val="default"/>
          <w:rFonts w:asciiTheme="minorBidi" w:hAnsiTheme="minorBidi" w:cs="David" w:hint="eastAsia"/>
          <w:sz w:val="24"/>
          <w:szCs w:val="24"/>
          <w:rtl/>
        </w:rPr>
        <w:t>אמצעי</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קיבול</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המכילים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מזון</w:t>
      </w:r>
      <w:r w:rsidRPr="007A0498">
        <w:rPr>
          <w:rStyle w:val="default"/>
          <w:rFonts w:asciiTheme="minorBidi" w:hAnsiTheme="minorBidi" w:cs="David"/>
          <w:sz w:val="24"/>
          <w:szCs w:val="24"/>
          <w:rtl/>
        </w:rPr>
        <w:t xml:space="preserve"> יהיה סימון "לא למאכל אדם מיועד לבעלי</w:t>
      </w:r>
      <w:r w:rsidRPr="007A0498">
        <w:rPr>
          <w:rStyle w:val="default"/>
          <w:rFonts w:asciiTheme="minorBidi" w:hAnsiTheme="minorBidi" w:cs="David" w:hint="cs"/>
          <w:sz w:val="24"/>
          <w:szCs w:val="24"/>
          <w:rtl/>
        </w:rPr>
        <w:t xml:space="preserve"> </w:t>
      </w:r>
      <w:r w:rsidRPr="007A0498">
        <w:rPr>
          <w:rStyle w:val="default"/>
          <w:rFonts w:asciiTheme="minorBidi" w:hAnsiTheme="minorBidi" w:cs="David"/>
          <w:sz w:val="24"/>
          <w:szCs w:val="24"/>
          <w:rtl/>
        </w:rPr>
        <w:t>חיים בלבד".</w:t>
      </w:r>
    </w:p>
    <w:p w14:paraId="3FCB6F07" w14:textId="77777777" w:rsidR="00F3260F" w:rsidRDefault="00F3260F" w:rsidP="00BD3DEB">
      <w:pPr>
        <w:pStyle w:val="a7"/>
        <w:numPr>
          <w:ilvl w:val="0"/>
          <w:numId w:val="426"/>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eastAsia"/>
          <w:sz w:val="24"/>
          <w:szCs w:val="24"/>
          <w:rtl/>
        </w:rPr>
        <w:t>אמצעי</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הקיבול</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יסומנו</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בשם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המזון</w:t>
      </w:r>
      <w:r w:rsidRPr="007A0498">
        <w:rPr>
          <w:rStyle w:val="default"/>
          <w:rFonts w:asciiTheme="minorBidi" w:hAnsiTheme="minorBidi" w:cs="David"/>
          <w:sz w:val="24"/>
          <w:szCs w:val="24"/>
          <w:rtl/>
        </w:rPr>
        <w:t xml:space="preserve">, </w:t>
      </w:r>
      <w:r w:rsidRPr="007A0498">
        <w:rPr>
          <w:rStyle w:val="default"/>
          <w:rFonts w:asciiTheme="minorBidi" w:hAnsiTheme="minorBidi" w:cs="David" w:hint="cs"/>
          <w:sz w:val="24"/>
          <w:szCs w:val="24"/>
          <w:rtl/>
        </w:rPr>
        <w:t>הכלבים או החתולים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cs"/>
          <w:sz w:val="24"/>
          <w:szCs w:val="24"/>
          <w:rtl/>
        </w:rPr>
        <w:t>להם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מיועד</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המזון</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ותאריך</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תפוגה</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של</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המזון</w:t>
      </w:r>
      <w:r w:rsidRPr="007A0498">
        <w:rPr>
          <w:rStyle w:val="default"/>
          <w:rFonts w:asciiTheme="minorBidi" w:hAnsiTheme="minorBidi" w:cs="David"/>
          <w:sz w:val="24"/>
          <w:szCs w:val="24"/>
          <w:rtl/>
        </w:rPr>
        <w:t>.</w:t>
      </w:r>
    </w:p>
    <w:p w14:paraId="7A6F22D4" w14:textId="77777777" w:rsidR="00F3260F" w:rsidRDefault="00F3260F" w:rsidP="00BD3DEB">
      <w:pPr>
        <w:pStyle w:val="a7"/>
        <w:numPr>
          <w:ilvl w:val="0"/>
          <w:numId w:val="426"/>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 xml:space="preserve">בעל העסק יוודא כי באזור אחסון המזון שוררים תנאים מתאימים לשמירה על המזון באופן שימנע את קלקולו, בהתאם להנחיות יצרן המזון. </w:t>
      </w:r>
    </w:p>
    <w:p w14:paraId="149808AB" w14:textId="77777777" w:rsidR="00F3260F" w:rsidRPr="007A0498" w:rsidRDefault="00F3260F" w:rsidP="00BD3DEB">
      <w:pPr>
        <w:pStyle w:val="a7"/>
        <w:numPr>
          <w:ilvl w:val="0"/>
          <w:numId w:val="426"/>
        </w:numPr>
        <w:tabs>
          <w:tab w:val="left" w:pos="1176"/>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כיור עם ברז מים חמים וקרים צריך להיות נגיש לשם ניקיון כלי האוכל והמים.</w:t>
      </w:r>
    </w:p>
    <w:p w14:paraId="27914018" w14:textId="77777777" w:rsidR="00F3260F" w:rsidRDefault="00F3260F" w:rsidP="00BD3DEB">
      <w:pPr>
        <w:pStyle w:val="a7"/>
        <w:numPr>
          <w:ilvl w:val="0"/>
          <w:numId w:val="419"/>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cs"/>
          <w:sz w:val="24"/>
          <w:szCs w:val="24"/>
          <w:rtl/>
        </w:rPr>
        <w:t>לא יוחזקו בעסק</w:t>
      </w:r>
      <w:r w:rsidRPr="007A0498">
        <w:rPr>
          <w:rStyle w:val="default"/>
          <w:rFonts w:asciiTheme="minorBidi" w:hAnsiTheme="minorBidi" w:cs="David"/>
          <w:sz w:val="24"/>
          <w:szCs w:val="24"/>
          <w:rtl/>
        </w:rPr>
        <w:t xml:space="preserve"> מזון ומשקאות במקרר </w:t>
      </w:r>
      <w:r w:rsidRPr="007A0498">
        <w:rPr>
          <w:rStyle w:val="default"/>
          <w:rFonts w:asciiTheme="minorBidi" w:hAnsiTheme="minorBidi" w:cs="David" w:hint="cs"/>
          <w:sz w:val="24"/>
          <w:szCs w:val="24"/>
          <w:rtl/>
        </w:rPr>
        <w:t>א</w:t>
      </w:r>
      <w:r w:rsidRPr="007A0498">
        <w:rPr>
          <w:rStyle w:val="default"/>
          <w:rFonts w:asciiTheme="minorBidi" w:hAnsiTheme="minorBidi" w:cs="David"/>
          <w:sz w:val="24"/>
          <w:szCs w:val="24"/>
          <w:rtl/>
        </w:rPr>
        <w:t xml:space="preserve">ו </w:t>
      </w:r>
      <w:r w:rsidRPr="007A0498">
        <w:rPr>
          <w:rStyle w:val="default"/>
          <w:rFonts w:asciiTheme="minorBidi" w:hAnsiTheme="minorBidi" w:cs="David" w:hint="cs"/>
          <w:sz w:val="24"/>
          <w:szCs w:val="24"/>
          <w:rtl/>
        </w:rPr>
        <w:t xml:space="preserve">במקומות בהם </w:t>
      </w:r>
      <w:r w:rsidRPr="007A0498">
        <w:rPr>
          <w:rStyle w:val="default"/>
          <w:rFonts w:asciiTheme="minorBidi" w:hAnsiTheme="minorBidi" w:cs="David"/>
          <w:sz w:val="24"/>
          <w:szCs w:val="24"/>
          <w:rtl/>
        </w:rPr>
        <w:t xml:space="preserve">מוחזקים </w:t>
      </w:r>
      <w:r w:rsidRPr="007A0498">
        <w:rPr>
          <w:rStyle w:val="default"/>
          <w:rFonts w:asciiTheme="minorBidi" w:hAnsiTheme="minorBidi" w:cs="David" w:hint="cs"/>
          <w:sz w:val="24"/>
          <w:szCs w:val="24"/>
          <w:rtl/>
        </w:rPr>
        <w:t>תכשירים רפואיים ותרכיבי חיסון.</w:t>
      </w:r>
    </w:p>
    <w:p w14:paraId="0A54A67F" w14:textId="77777777" w:rsidR="00F3260F" w:rsidRDefault="00F3260F" w:rsidP="00BD3DEB">
      <w:pPr>
        <w:pStyle w:val="a7"/>
        <w:numPr>
          <w:ilvl w:val="0"/>
          <w:numId w:val="419"/>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 xml:space="preserve">אחסון </w:t>
      </w:r>
      <w:r w:rsidRPr="007A0498">
        <w:rPr>
          <w:rStyle w:val="default"/>
          <w:rFonts w:asciiTheme="minorBidi" w:hAnsiTheme="minorBidi" w:cs="David" w:hint="cs"/>
          <w:sz w:val="24"/>
          <w:szCs w:val="24"/>
          <w:rtl/>
        </w:rPr>
        <w:t>תכשיר</w:t>
      </w:r>
      <w:r w:rsidRPr="007A0498">
        <w:rPr>
          <w:rStyle w:val="default"/>
          <w:rFonts w:asciiTheme="minorBidi" w:hAnsiTheme="minorBidi" w:cs="David"/>
          <w:sz w:val="24"/>
          <w:szCs w:val="24"/>
          <w:rtl/>
        </w:rPr>
        <w:t xml:space="preserve">י </w:t>
      </w:r>
      <w:r w:rsidRPr="007A0498">
        <w:rPr>
          <w:rStyle w:val="default"/>
          <w:rFonts w:asciiTheme="minorBidi" w:hAnsiTheme="minorBidi" w:cs="David" w:hint="cs"/>
          <w:sz w:val="24"/>
          <w:szCs w:val="24"/>
          <w:rtl/>
        </w:rPr>
        <w:t>ניקוי, חיטוי ו</w:t>
      </w:r>
      <w:r w:rsidRPr="007A0498">
        <w:rPr>
          <w:rStyle w:val="default"/>
          <w:rFonts w:asciiTheme="minorBidi" w:hAnsiTheme="minorBidi" w:cs="David"/>
          <w:sz w:val="24"/>
          <w:szCs w:val="24"/>
          <w:rtl/>
        </w:rPr>
        <w:t>הדברה</w:t>
      </w:r>
      <w:r w:rsidRPr="007A0498">
        <w:rPr>
          <w:rStyle w:val="default"/>
          <w:rFonts w:asciiTheme="minorBidi" w:hAnsiTheme="minorBidi" w:cs="David" w:hint="cs"/>
          <w:sz w:val="24"/>
          <w:szCs w:val="24"/>
          <w:rtl/>
        </w:rPr>
        <w:t>:</w:t>
      </w:r>
    </w:p>
    <w:p w14:paraId="6C841E71" w14:textId="77777777" w:rsidR="00F3260F" w:rsidRDefault="00F3260F" w:rsidP="00BD3DEB">
      <w:pPr>
        <w:pStyle w:val="a7"/>
        <w:numPr>
          <w:ilvl w:val="0"/>
          <w:numId w:val="427"/>
        </w:numPr>
        <w:tabs>
          <w:tab w:val="left" w:pos="935"/>
        </w:tabs>
        <w:spacing w:after="0" w:line="360" w:lineRule="auto"/>
        <w:jc w:val="both"/>
        <w:rPr>
          <w:rStyle w:val="default"/>
          <w:rFonts w:asciiTheme="minorBidi" w:hAnsiTheme="minorBidi" w:cs="David"/>
          <w:sz w:val="24"/>
          <w:szCs w:val="24"/>
          <w:rtl/>
        </w:rPr>
      </w:pPr>
      <w:r w:rsidRPr="007A0498">
        <w:rPr>
          <w:rStyle w:val="default"/>
          <w:rFonts w:asciiTheme="minorBidi" w:hAnsiTheme="minorBidi" w:cs="David" w:hint="cs"/>
          <w:sz w:val="24"/>
          <w:szCs w:val="24"/>
          <w:rtl/>
        </w:rPr>
        <w:t>תכשירי חיטוי ו</w:t>
      </w:r>
      <w:r w:rsidRPr="007A0498">
        <w:rPr>
          <w:rStyle w:val="default"/>
          <w:rFonts w:asciiTheme="minorBidi" w:hAnsiTheme="minorBidi" w:cs="David"/>
          <w:sz w:val="24"/>
          <w:szCs w:val="24"/>
          <w:rtl/>
        </w:rPr>
        <w:t>הדברה יאוחסנו</w:t>
      </w:r>
      <w:r w:rsidRPr="007A0498">
        <w:rPr>
          <w:rStyle w:val="default"/>
          <w:rFonts w:asciiTheme="minorBidi" w:hAnsiTheme="minorBidi" w:cs="David" w:hint="cs"/>
          <w:sz w:val="24"/>
          <w:szCs w:val="24"/>
          <w:rtl/>
        </w:rPr>
        <w:t xml:space="preserve"> </w:t>
      </w:r>
      <w:r w:rsidRPr="007A0498">
        <w:rPr>
          <w:rStyle w:val="default"/>
          <w:rFonts w:asciiTheme="minorBidi" w:hAnsiTheme="minorBidi" w:cs="David"/>
          <w:sz w:val="24"/>
          <w:szCs w:val="24"/>
          <w:rtl/>
        </w:rPr>
        <w:t>בארון נעול ונפרד</w:t>
      </w:r>
      <w:r w:rsidRPr="007A0498">
        <w:rPr>
          <w:rStyle w:val="default"/>
          <w:rFonts w:asciiTheme="minorBidi" w:hAnsiTheme="minorBidi" w:cs="David" w:hint="cs"/>
          <w:sz w:val="24"/>
          <w:szCs w:val="24"/>
          <w:rtl/>
        </w:rPr>
        <w:t>.</w:t>
      </w:r>
    </w:p>
    <w:p w14:paraId="2390B9C2" w14:textId="77777777" w:rsidR="00F3260F" w:rsidRDefault="00F3260F" w:rsidP="00BD3DEB">
      <w:pPr>
        <w:pStyle w:val="a7"/>
        <w:numPr>
          <w:ilvl w:val="0"/>
          <w:numId w:val="427"/>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ארון לאחסון חומרי הדברה (להלן</w:t>
      </w:r>
      <w:r w:rsidRPr="007A0498">
        <w:rPr>
          <w:rStyle w:val="default"/>
          <w:rFonts w:asciiTheme="minorBidi" w:hAnsiTheme="minorBidi" w:cs="David" w:hint="cs"/>
          <w:sz w:val="24"/>
          <w:szCs w:val="24"/>
          <w:rtl/>
        </w:rPr>
        <w:t xml:space="preserve"> </w:t>
      </w:r>
      <w:r w:rsidRPr="007A0498">
        <w:rPr>
          <w:rStyle w:val="default"/>
          <w:rFonts w:asciiTheme="minorBidi" w:hAnsiTheme="minorBidi" w:cs="David"/>
          <w:sz w:val="24"/>
          <w:szCs w:val="24"/>
          <w:rtl/>
        </w:rPr>
        <w:t>-</w:t>
      </w:r>
      <w:r w:rsidRPr="007A0498">
        <w:rPr>
          <w:rStyle w:val="default"/>
          <w:rFonts w:asciiTheme="minorBidi" w:hAnsiTheme="minorBidi" w:cs="David" w:hint="cs"/>
          <w:sz w:val="24"/>
          <w:szCs w:val="24"/>
          <w:rtl/>
        </w:rPr>
        <w:t xml:space="preserve"> </w:t>
      </w:r>
      <w:r w:rsidRPr="007A0498">
        <w:rPr>
          <w:rStyle w:val="default"/>
          <w:rFonts w:asciiTheme="minorBidi" w:hAnsiTheme="minorBidi" w:cs="David"/>
          <w:sz w:val="24"/>
          <w:szCs w:val="24"/>
          <w:rtl/>
        </w:rPr>
        <w:t xml:space="preserve">הארון) לא יוצב בחדר בו מוחזק מזון </w:t>
      </w:r>
      <w:r w:rsidRPr="007A0498">
        <w:rPr>
          <w:rStyle w:val="default"/>
          <w:rFonts w:asciiTheme="minorBidi" w:hAnsiTheme="minorBidi" w:cs="David" w:hint="cs"/>
          <w:sz w:val="24"/>
          <w:szCs w:val="24"/>
          <w:rtl/>
        </w:rPr>
        <w:t>לכלבים או לחתולים</w:t>
      </w:r>
      <w:r w:rsidRPr="007A0498">
        <w:rPr>
          <w:rStyle w:val="default"/>
          <w:rFonts w:asciiTheme="minorBidi" w:hAnsiTheme="minorBidi" w:cs="David"/>
          <w:sz w:val="24"/>
          <w:szCs w:val="24"/>
          <w:rtl/>
        </w:rPr>
        <w:t>.</w:t>
      </w:r>
    </w:p>
    <w:p w14:paraId="0232FFC0" w14:textId="77777777" w:rsidR="00F3260F" w:rsidRDefault="00F3260F" w:rsidP="00BD3DEB">
      <w:pPr>
        <w:pStyle w:val="a7"/>
        <w:numPr>
          <w:ilvl w:val="0"/>
          <w:numId w:val="427"/>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cs"/>
          <w:sz w:val="24"/>
          <w:szCs w:val="24"/>
          <w:rtl/>
        </w:rPr>
        <w:t>ה</w:t>
      </w:r>
      <w:r w:rsidRPr="007A0498">
        <w:rPr>
          <w:rStyle w:val="default"/>
          <w:rFonts w:asciiTheme="minorBidi" w:hAnsiTheme="minorBidi" w:cs="David"/>
          <w:sz w:val="24"/>
          <w:szCs w:val="24"/>
          <w:rtl/>
        </w:rPr>
        <w:t>ארון</w:t>
      </w:r>
      <w:r w:rsidRPr="007A0498">
        <w:rPr>
          <w:rStyle w:val="default"/>
          <w:rFonts w:asciiTheme="minorBidi" w:hAnsiTheme="minorBidi" w:cs="David" w:hint="cs"/>
          <w:sz w:val="24"/>
          <w:szCs w:val="24"/>
          <w:rtl/>
        </w:rPr>
        <w:t xml:space="preserve"> יסומן וישולט</w:t>
      </w:r>
      <w:r w:rsidRPr="007A0498">
        <w:rPr>
          <w:rStyle w:val="default"/>
          <w:rFonts w:asciiTheme="minorBidi" w:hAnsiTheme="minorBidi" w:cs="David"/>
          <w:sz w:val="24"/>
          <w:szCs w:val="24"/>
          <w:rtl/>
        </w:rPr>
        <w:t xml:space="preserve"> באופן בולט וברור "ארון </w:t>
      </w:r>
      <w:r w:rsidRPr="007A0498">
        <w:rPr>
          <w:rStyle w:val="default"/>
          <w:rFonts w:asciiTheme="minorBidi" w:hAnsiTheme="minorBidi" w:cs="David" w:hint="cs"/>
          <w:sz w:val="24"/>
          <w:szCs w:val="24"/>
          <w:rtl/>
        </w:rPr>
        <w:t>תכשירי חיטוי ו</w:t>
      </w:r>
      <w:r w:rsidRPr="007A0498">
        <w:rPr>
          <w:rStyle w:val="default"/>
          <w:rFonts w:asciiTheme="minorBidi" w:hAnsiTheme="minorBidi" w:cs="David"/>
          <w:sz w:val="24"/>
          <w:szCs w:val="24"/>
          <w:rtl/>
        </w:rPr>
        <w:t>הדברה".</w:t>
      </w:r>
    </w:p>
    <w:p w14:paraId="798A2C08" w14:textId="77777777" w:rsidR="00F3260F" w:rsidRPr="007A0498" w:rsidRDefault="00F3260F" w:rsidP="00BD3DEB">
      <w:pPr>
        <w:pStyle w:val="a7"/>
        <w:numPr>
          <w:ilvl w:val="0"/>
          <w:numId w:val="427"/>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הארון יהיה בר נעילה, והגישה אליו תותר בפיקוח בעל העסק או האחראי בלבד</w:t>
      </w:r>
      <w:r w:rsidRPr="007A0498">
        <w:rPr>
          <w:rStyle w:val="default"/>
          <w:rFonts w:asciiTheme="minorBidi" w:hAnsiTheme="minorBidi" w:cs="David" w:hint="cs"/>
          <w:sz w:val="24"/>
          <w:szCs w:val="24"/>
          <w:rtl/>
        </w:rPr>
        <w:t>.</w:t>
      </w:r>
    </w:p>
    <w:p w14:paraId="44C83375" w14:textId="77777777" w:rsidR="00F3260F" w:rsidRDefault="00F3260F" w:rsidP="00BD3DEB">
      <w:pPr>
        <w:pStyle w:val="a7"/>
        <w:numPr>
          <w:ilvl w:val="0"/>
          <w:numId w:val="419"/>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eastAsia"/>
          <w:sz w:val="24"/>
          <w:szCs w:val="24"/>
          <w:rtl/>
        </w:rPr>
        <w:t>ניקוז</w:t>
      </w:r>
      <w:r w:rsidRPr="007A0498">
        <w:rPr>
          <w:rStyle w:val="default"/>
          <w:rFonts w:asciiTheme="minorBidi" w:hAnsiTheme="minorBidi" w:cs="David"/>
          <w:sz w:val="24"/>
          <w:szCs w:val="24"/>
          <w:rtl/>
        </w:rPr>
        <w:t xml:space="preserve"> ופסולת</w:t>
      </w:r>
      <w:r w:rsidRPr="007A0498">
        <w:rPr>
          <w:rStyle w:val="default"/>
          <w:rFonts w:asciiTheme="minorBidi" w:hAnsiTheme="minorBidi" w:cs="David" w:hint="cs"/>
          <w:sz w:val="24"/>
          <w:szCs w:val="24"/>
          <w:rtl/>
        </w:rPr>
        <w:t>:</w:t>
      </w:r>
    </w:p>
    <w:p w14:paraId="4F6AE658" w14:textId="77777777" w:rsidR="00F3260F" w:rsidRDefault="00F3260F" w:rsidP="00BD3DEB">
      <w:pPr>
        <w:pStyle w:val="a7"/>
        <w:numPr>
          <w:ilvl w:val="0"/>
          <w:numId w:val="428"/>
        </w:numPr>
        <w:tabs>
          <w:tab w:val="left" w:pos="935"/>
        </w:tabs>
        <w:spacing w:after="0" w:line="360" w:lineRule="auto"/>
        <w:jc w:val="both"/>
        <w:rPr>
          <w:rStyle w:val="default"/>
          <w:rFonts w:asciiTheme="minorBidi" w:hAnsiTheme="minorBidi" w:cs="David"/>
          <w:sz w:val="24"/>
          <w:szCs w:val="24"/>
          <w:rtl/>
        </w:rPr>
      </w:pPr>
      <w:r w:rsidRPr="007A0498">
        <w:rPr>
          <w:rStyle w:val="default"/>
          <w:rFonts w:asciiTheme="minorBidi" w:hAnsiTheme="minorBidi" w:cs="David" w:hint="eastAsia"/>
          <w:sz w:val="24"/>
          <w:szCs w:val="24"/>
          <w:rtl/>
        </w:rPr>
        <w:t>העסק</w:t>
      </w:r>
      <w:r w:rsidRPr="007A0498">
        <w:rPr>
          <w:rStyle w:val="default"/>
          <w:rFonts w:asciiTheme="minorBidi" w:hAnsiTheme="minorBidi" w:cs="David"/>
          <w:sz w:val="24"/>
          <w:szCs w:val="24"/>
          <w:rtl/>
        </w:rPr>
        <w:t xml:space="preserve"> יתוכנן ויבנה </w:t>
      </w:r>
      <w:r w:rsidRPr="007A0498">
        <w:rPr>
          <w:rStyle w:val="default"/>
          <w:rFonts w:asciiTheme="minorBidi" w:hAnsiTheme="minorBidi" w:cs="David" w:hint="eastAsia"/>
          <w:sz w:val="24"/>
          <w:szCs w:val="24"/>
          <w:rtl/>
        </w:rPr>
        <w:t>באופן</w:t>
      </w:r>
      <w:r w:rsidRPr="007A0498">
        <w:rPr>
          <w:rStyle w:val="default"/>
          <w:rFonts w:asciiTheme="minorBidi" w:hAnsiTheme="minorBidi" w:cs="David"/>
          <w:sz w:val="24"/>
          <w:szCs w:val="24"/>
          <w:rtl/>
        </w:rPr>
        <w:t xml:space="preserve"> שיאפשר </w:t>
      </w:r>
      <w:r w:rsidRPr="007A0498">
        <w:rPr>
          <w:rStyle w:val="default"/>
          <w:rFonts w:asciiTheme="minorBidi" w:hAnsiTheme="minorBidi" w:cs="David" w:hint="eastAsia"/>
          <w:sz w:val="24"/>
          <w:szCs w:val="24"/>
          <w:rtl/>
        </w:rPr>
        <w:t>ניקוז</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יעיל</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של</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עודפי</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נוזלים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שפכים</w:t>
      </w:r>
      <w:r w:rsidRPr="007A0498">
        <w:rPr>
          <w:rStyle w:val="default"/>
          <w:rFonts w:asciiTheme="minorBidi" w:hAnsiTheme="minorBidi" w:cs="David"/>
          <w:sz w:val="24"/>
          <w:szCs w:val="24"/>
          <w:rtl/>
        </w:rPr>
        <w:t xml:space="preserve"> והפרשות. </w:t>
      </w:r>
    </w:p>
    <w:p w14:paraId="5313ABD0" w14:textId="77777777" w:rsidR="00F3260F" w:rsidRDefault="00F3260F" w:rsidP="00BD3DEB">
      <w:pPr>
        <w:pStyle w:val="a7"/>
        <w:numPr>
          <w:ilvl w:val="0"/>
          <w:numId w:val="428"/>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 xml:space="preserve">ביוב </w:t>
      </w:r>
      <w:r w:rsidRPr="007A0498">
        <w:rPr>
          <w:rStyle w:val="default"/>
          <w:rFonts w:asciiTheme="minorBidi" w:hAnsiTheme="minorBidi" w:cs="David" w:hint="eastAsia"/>
          <w:sz w:val="24"/>
          <w:szCs w:val="24"/>
          <w:rtl/>
        </w:rPr>
        <w:t>העסק</w:t>
      </w:r>
      <w:r w:rsidRPr="007A0498">
        <w:rPr>
          <w:rStyle w:val="default"/>
          <w:rFonts w:asciiTheme="minorBidi" w:hAnsiTheme="minorBidi" w:cs="David"/>
          <w:sz w:val="24"/>
          <w:szCs w:val="24"/>
          <w:rtl/>
        </w:rPr>
        <w:t xml:space="preserve"> יחובר למרכז טיפול בשופכין, או לרשת ביוב ציבורית, או </w:t>
      </w:r>
      <w:r w:rsidRPr="007A0498">
        <w:rPr>
          <w:rStyle w:val="default"/>
          <w:rFonts w:asciiTheme="minorBidi" w:hAnsiTheme="minorBidi" w:cs="David" w:hint="eastAsia"/>
          <w:sz w:val="24"/>
          <w:szCs w:val="24"/>
          <w:rtl/>
        </w:rPr>
        <w:t>ל</w:t>
      </w:r>
      <w:r w:rsidRPr="007A0498">
        <w:rPr>
          <w:rStyle w:val="default"/>
          <w:rFonts w:asciiTheme="minorBidi" w:hAnsiTheme="minorBidi" w:cs="David"/>
          <w:sz w:val="24"/>
          <w:szCs w:val="24"/>
          <w:rtl/>
        </w:rPr>
        <w:t>ניקוז לבור, ובלבד שיקוימו כל התנאים הבסיסיים למניעת זיהומים ו/או סכנה לבני אדם ובעלי חיים. פתחי הניקוז ל</w:t>
      </w:r>
      <w:r w:rsidRPr="007A0498">
        <w:rPr>
          <w:rStyle w:val="default"/>
          <w:rFonts w:asciiTheme="minorBidi" w:hAnsiTheme="minorBidi" w:cs="David" w:hint="cs"/>
          <w:sz w:val="24"/>
          <w:szCs w:val="24"/>
          <w:rtl/>
        </w:rPr>
        <w:t>ביוב</w:t>
      </w:r>
      <w:r w:rsidRPr="007A0498">
        <w:rPr>
          <w:rStyle w:val="default"/>
          <w:rFonts w:asciiTheme="minorBidi" w:hAnsiTheme="minorBidi" w:cs="David"/>
          <w:sz w:val="24"/>
          <w:szCs w:val="24"/>
          <w:rtl/>
        </w:rPr>
        <w:t xml:space="preserve"> יכוסו באמצעות רשת.</w:t>
      </w:r>
    </w:p>
    <w:p w14:paraId="34B32F58" w14:textId="77777777" w:rsidR="00F3260F" w:rsidRDefault="00F3260F" w:rsidP="00BD3DEB">
      <w:pPr>
        <w:pStyle w:val="a7"/>
        <w:numPr>
          <w:ilvl w:val="0"/>
          <w:numId w:val="428"/>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eastAsia"/>
          <w:sz w:val="24"/>
          <w:szCs w:val="24"/>
          <w:rtl/>
        </w:rPr>
        <w:t>ניקוז</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העסק</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לרבות</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תעלות</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ניקוז</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התאים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ימוקמו</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באופן</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שימנע</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חשיפה</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ישירה</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ומגע</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של</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בעלי</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החיים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אל</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תוכנן</w:t>
      </w:r>
      <w:r w:rsidRPr="007A0498">
        <w:rPr>
          <w:rStyle w:val="default"/>
          <w:rFonts w:asciiTheme="minorBidi" w:hAnsiTheme="minorBidi" w:cs="David"/>
          <w:sz w:val="24"/>
          <w:szCs w:val="24"/>
          <w:rtl/>
        </w:rPr>
        <w:t xml:space="preserve">. </w:t>
      </w:r>
      <w:r w:rsidRPr="007A0498">
        <w:rPr>
          <w:rStyle w:val="default"/>
          <w:rFonts w:asciiTheme="minorBidi" w:hAnsiTheme="minorBidi" w:cs="David" w:hint="cs"/>
          <w:sz w:val="24"/>
          <w:szCs w:val="24"/>
          <w:rtl/>
        </w:rPr>
        <w:t xml:space="preserve">במקרה בו </w:t>
      </w:r>
      <w:r w:rsidRPr="007A0498">
        <w:rPr>
          <w:rStyle w:val="default"/>
          <w:rFonts w:asciiTheme="minorBidi" w:hAnsiTheme="minorBidi" w:cs="David" w:hint="eastAsia"/>
          <w:sz w:val="24"/>
          <w:szCs w:val="24"/>
          <w:rtl/>
        </w:rPr>
        <w:t>תעלות</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הניקוז</w:t>
      </w:r>
      <w:r w:rsidRPr="007A0498">
        <w:rPr>
          <w:rStyle w:val="default"/>
          <w:rFonts w:asciiTheme="minorBidi" w:hAnsiTheme="minorBidi" w:cs="David"/>
          <w:sz w:val="24"/>
          <w:szCs w:val="24"/>
          <w:rtl/>
        </w:rPr>
        <w:t xml:space="preserve"> </w:t>
      </w:r>
      <w:r w:rsidRPr="007A0498">
        <w:rPr>
          <w:rStyle w:val="default"/>
          <w:rFonts w:asciiTheme="minorBidi" w:hAnsiTheme="minorBidi" w:cs="David" w:hint="cs"/>
          <w:sz w:val="24"/>
          <w:szCs w:val="24"/>
          <w:rtl/>
        </w:rPr>
        <w:t xml:space="preserve">או פתחיהן עוברים בתוך </w:t>
      </w:r>
      <w:r w:rsidRPr="007A0498">
        <w:rPr>
          <w:rStyle w:val="default"/>
          <w:rFonts w:asciiTheme="minorBidi" w:hAnsiTheme="minorBidi" w:cs="David" w:hint="eastAsia"/>
          <w:sz w:val="24"/>
          <w:szCs w:val="24"/>
          <w:rtl/>
        </w:rPr>
        <w:t>מתחם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הכלובים</w:t>
      </w:r>
      <w:r w:rsidRPr="007A0498">
        <w:rPr>
          <w:rStyle w:val="default"/>
          <w:rFonts w:asciiTheme="minorBidi" w:hAnsiTheme="minorBidi" w:cs="David" w:hint="cs"/>
          <w:sz w:val="24"/>
          <w:szCs w:val="24"/>
          <w:rtl/>
        </w:rPr>
        <w:t>, יכוסו הפתחים ברשת מתאימה, על מנת שהכלבים או החתולים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לא</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ייחשפו</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אל</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הביוב</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שזורם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בהן</w:t>
      </w:r>
      <w:r w:rsidRPr="007A0498">
        <w:rPr>
          <w:rStyle w:val="default"/>
          <w:rFonts w:asciiTheme="minorBidi" w:hAnsiTheme="minorBidi" w:cs="David" w:hint="cs"/>
          <w:sz w:val="24"/>
          <w:szCs w:val="24"/>
          <w:rtl/>
        </w:rPr>
        <w:t>, ולא יוכלו לפתוח את הרשת המכסה את הפתחים</w:t>
      </w:r>
      <w:r w:rsidRPr="007A0498">
        <w:rPr>
          <w:rStyle w:val="default"/>
          <w:rFonts w:asciiTheme="minorBidi" w:hAnsiTheme="minorBidi" w:cs="David"/>
          <w:sz w:val="24"/>
          <w:szCs w:val="24"/>
          <w:rtl/>
        </w:rPr>
        <w:t>.</w:t>
      </w:r>
    </w:p>
    <w:p w14:paraId="592C0235" w14:textId="77777777" w:rsidR="00F3260F" w:rsidRDefault="00F3260F" w:rsidP="00BD3DEB">
      <w:pPr>
        <w:pStyle w:val="a7"/>
        <w:numPr>
          <w:ilvl w:val="0"/>
          <w:numId w:val="428"/>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 xml:space="preserve">מכלים לאיסוף פסולת מוצקה בעסק יהיו עשויים מחומר שאינו סופג רטיבות, </w:t>
      </w:r>
      <w:r w:rsidRPr="007A0498">
        <w:rPr>
          <w:rStyle w:val="default"/>
          <w:rFonts w:asciiTheme="minorBidi" w:hAnsiTheme="minorBidi" w:cs="David" w:hint="cs"/>
          <w:sz w:val="24"/>
          <w:szCs w:val="24"/>
          <w:rtl/>
        </w:rPr>
        <w:t xml:space="preserve">ויהיו </w:t>
      </w:r>
      <w:r w:rsidRPr="007A0498">
        <w:rPr>
          <w:rStyle w:val="default"/>
          <w:rFonts w:asciiTheme="minorBidi" w:hAnsiTheme="minorBidi" w:cs="David"/>
          <w:sz w:val="24"/>
          <w:szCs w:val="24"/>
          <w:rtl/>
        </w:rPr>
        <w:t>תקינים, שלמים ומכ</w:t>
      </w:r>
      <w:r>
        <w:rPr>
          <w:rStyle w:val="default"/>
          <w:rFonts w:asciiTheme="minorBidi" w:hAnsiTheme="minorBidi" w:cs="David"/>
          <w:sz w:val="24"/>
          <w:szCs w:val="24"/>
          <w:rtl/>
        </w:rPr>
        <w:t>וסים למניעת ריחות, זיהום וכדומה</w:t>
      </w:r>
      <w:r>
        <w:rPr>
          <w:rStyle w:val="default"/>
          <w:rFonts w:asciiTheme="minorBidi" w:hAnsiTheme="minorBidi" w:cs="David" w:hint="cs"/>
          <w:sz w:val="24"/>
          <w:szCs w:val="24"/>
          <w:rtl/>
        </w:rPr>
        <w:t>.</w:t>
      </w:r>
    </w:p>
    <w:p w14:paraId="085D90C9" w14:textId="77777777" w:rsidR="00F3260F" w:rsidRPr="007A0498" w:rsidRDefault="00F3260F" w:rsidP="00BD3DEB">
      <w:pPr>
        <w:pStyle w:val="a7"/>
        <w:numPr>
          <w:ilvl w:val="0"/>
          <w:numId w:val="428"/>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cs"/>
          <w:sz w:val="24"/>
          <w:szCs w:val="24"/>
          <w:rtl/>
        </w:rPr>
        <w:t xml:space="preserve">בעסק שהוא מאורת רשות יהיה </w:t>
      </w:r>
      <w:r w:rsidRPr="007A0498">
        <w:rPr>
          <w:rFonts w:asciiTheme="minorBidi" w:eastAsia="Times New Roman" w:hAnsiTheme="minorBidi" w:cs="David" w:hint="cs"/>
          <w:noProof/>
          <w:sz w:val="24"/>
          <w:szCs w:val="24"/>
          <w:rtl/>
          <w:lang w:eastAsia="he-IL"/>
        </w:rPr>
        <w:t>מקרר ו/או מתקן הקפאה לאחסון גוויות הכלבים ו/או החתולים.</w:t>
      </w:r>
    </w:p>
    <w:p w14:paraId="08882738" w14:textId="77777777" w:rsidR="00F3260F" w:rsidRDefault="00F3260F" w:rsidP="00BD3DEB">
      <w:pPr>
        <w:pStyle w:val="a7"/>
        <w:numPr>
          <w:ilvl w:val="0"/>
          <w:numId w:val="419"/>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eastAsia"/>
          <w:sz w:val="24"/>
          <w:szCs w:val="24"/>
          <w:rtl/>
        </w:rPr>
        <w:t>איוורור</w:t>
      </w:r>
      <w:r w:rsidRPr="007A0498">
        <w:rPr>
          <w:rStyle w:val="default"/>
          <w:rFonts w:asciiTheme="minorBidi" w:hAnsiTheme="minorBidi" w:cs="David"/>
          <w:sz w:val="24"/>
          <w:szCs w:val="24"/>
          <w:rtl/>
        </w:rPr>
        <w:t xml:space="preserve"> ותנאי טמפרטורה</w:t>
      </w:r>
      <w:r w:rsidRPr="007A0498">
        <w:rPr>
          <w:rStyle w:val="default"/>
          <w:rFonts w:asciiTheme="minorBidi" w:hAnsiTheme="minorBidi" w:cs="David" w:hint="cs"/>
          <w:sz w:val="24"/>
          <w:szCs w:val="24"/>
          <w:rtl/>
        </w:rPr>
        <w:t>:</w:t>
      </w:r>
    </w:p>
    <w:p w14:paraId="6A554BA9" w14:textId="77777777" w:rsidR="00F3260F" w:rsidRDefault="00F3260F" w:rsidP="00BD3DEB">
      <w:pPr>
        <w:pStyle w:val="a7"/>
        <w:numPr>
          <w:ilvl w:val="0"/>
          <w:numId w:val="429"/>
        </w:numPr>
        <w:tabs>
          <w:tab w:val="left" w:pos="935"/>
        </w:tabs>
        <w:spacing w:after="0" w:line="360" w:lineRule="auto"/>
        <w:jc w:val="both"/>
        <w:rPr>
          <w:rStyle w:val="default"/>
          <w:rFonts w:asciiTheme="minorBidi" w:hAnsiTheme="minorBidi" w:cs="David"/>
          <w:sz w:val="24"/>
          <w:szCs w:val="24"/>
          <w:rtl/>
        </w:rPr>
      </w:pPr>
      <w:r w:rsidRPr="007A0498">
        <w:rPr>
          <w:rStyle w:val="default"/>
          <w:rFonts w:asciiTheme="minorBidi" w:hAnsiTheme="minorBidi" w:cs="David" w:hint="eastAsia"/>
          <w:sz w:val="24"/>
          <w:szCs w:val="24"/>
          <w:rtl/>
        </w:rPr>
        <w:t>בעל</w:t>
      </w:r>
      <w:r w:rsidRPr="007A0498">
        <w:rPr>
          <w:rStyle w:val="default"/>
          <w:rFonts w:asciiTheme="minorBidi" w:hAnsiTheme="minorBidi" w:cs="David"/>
          <w:sz w:val="24"/>
          <w:szCs w:val="24"/>
          <w:rtl/>
        </w:rPr>
        <w:t xml:space="preserve"> העסק יתקין אמצעים לאיוורור</w:t>
      </w:r>
      <w:r w:rsidRPr="007A0498">
        <w:rPr>
          <w:rStyle w:val="default"/>
          <w:rFonts w:asciiTheme="minorBidi" w:hAnsiTheme="minorBidi" w:cs="David" w:hint="cs"/>
          <w:sz w:val="24"/>
          <w:szCs w:val="24"/>
          <w:rtl/>
        </w:rPr>
        <w:t xml:space="preserve"> או מיזוג </w:t>
      </w:r>
      <w:r w:rsidRPr="007A0498">
        <w:rPr>
          <w:rStyle w:val="default"/>
          <w:rFonts w:asciiTheme="minorBidi" w:hAnsiTheme="minorBidi" w:cs="David" w:hint="eastAsia"/>
          <w:sz w:val="24"/>
          <w:szCs w:val="24"/>
          <w:rtl/>
        </w:rPr>
        <w:t>בשטח</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התאים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להחזקת</w:t>
      </w:r>
      <w:r w:rsidRPr="007A0498">
        <w:rPr>
          <w:rStyle w:val="default"/>
          <w:rFonts w:asciiTheme="minorBidi" w:hAnsiTheme="minorBidi" w:cs="David"/>
          <w:sz w:val="24"/>
          <w:szCs w:val="24"/>
          <w:rtl/>
        </w:rPr>
        <w:t xml:space="preserve"> </w:t>
      </w:r>
      <w:r w:rsidRPr="007A0498">
        <w:rPr>
          <w:rStyle w:val="default"/>
          <w:rFonts w:asciiTheme="minorBidi" w:hAnsiTheme="minorBidi" w:cs="David" w:hint="cs"/>
          <w:sz w:val="24"/>
          <w:szCs w:val="24"/>
          <w:rtl/>
        </w:rPr>
        <w:t>כלבים ו/או חתולים.</w:t>
      </w:r>
    </w:p>
    <w:p w14:paraId="654474B3" w14:textId="77777777" w:rsidR="00F3260F" w:rsidRDefault="00F3260F" w:rsidP="00BD3DEB">
      <w:pPr>
        <w:pStyle w:val="a7"/>
        <w:numPr>
          <w:ilvl w:val="0"/>
          <w:numId w:val="429"/>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eastAsia"/>
          <w:sz w:val="24"/>
          <w:szCs w:val="24"/>
          <w:rtl/>
        </w:rPr>
        <w:t>האיוורור</w:t>
      </w:r>
      <w:r w:rsidRPr="007A0498">
        <w:rPr>
          <w:rStyle w:val="default"/>
          <w:rFonts w:asciiTheme="minorBidi" w:hAnsiTheme="minorBidi" w:cs="David"/>
          <w:sz w:val="24"/>
          <w:szCs w:val="24"/>
          <w:rtl/>
        </w:rPr>
        <w:t xml:space="preserve"> </w:t>
      </w:r>
      <w:r w:rsidRPr="007A0498">
        <w:rPr>
          <w:rStyle w:val="default"/>
          <w:rFonts w:asciiTheme="minorBidi" w:hAnsiTheme="minorBidi" w:cs="David" w:hint="cs"/>
          <w:sz w:val="24"/>
          <w:szCs w:val="24"/>
          <w:rtl/>
        </w:rPr>
        <w:t xml:space="preserve">או המיזוג </w:t>
      </w:r>
      <w:r w:rsidRPr="007A0498">
        <w:rPr>
          <w:rStyle w:val="default"/>
          <w:rFonts w:asciiTheme="minorBidi" w:hAnsiTheme="minorBidi" w:cs="David"/>
          <w:sz w:val="24"/>
          <w:szCs w:val="24"/>
          <w:rtl/>
        </w:rPr>
        <w:t xml:space="preserve">יפעל באופן שימנע </w:t>
      </w:r>
      <w:r w:rsidRPr="007A0498">
        <w:rPr>
          <w:rStyle w:val="default"/>
          <w:rFonts w:asciiTheme="minorBidi" w:hAnsiTheme="minorBidi" w:cs="David" w:hint="eastAsia"/>
          <w:sz w:val="24"/>
          <w:szCs w:val="24"/>
          <w:rtl/>
        </w:rPr>
        <w:t>מערבולות</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אוויר</w:t>
      </w:r>
      <w:r w:rsidRPr="007A0498">
        <w:rPr>
          <w:rStyle w:val="default"/>
          <w:rFonts w:asciiTheme="minorBidi" w:hAnsiTheme="minorBidi" w:cs="David"/>
          <w:sz w:val="24"/>
          <w:szCs w:val="24"/>
          <w:rtl/>
        </w:rPr>
        <w:t xml:space="preserve"> </w:t>
      </w:r>
      <w:r w:rsidRPr="007A0498">
        <w:rPr>
          <w:rStyle w:val="default"/>
          <w:rFonts w:asciiTheme="minorBidi" w:hAnsiTheme="minorBidi" w:cs="David" w:hint="cs"/>
          <w:sz w:val="24"/>
          <w:szCs w:val="24"/>
          <w:rtl/>
        </w:rPr>
        <w:t>ו</w:t>
      </w:r>
      <w:r w:rsidRPr="007A0498">
        <w:rPr>
          <w:rStyle w:val="default"/>
          <w:rFonts w:asciiTheme="minorBidi" w:hAnsiTheme="minorBidi" w:cs="David" w:hint="eastAsia"/>
          <w:sz w:val="24"/>
          <w:szCs w:val="24"/>
          <w:rtl/>
        </w:rPr>
        <w:t>רעש</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שעשוי</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לגרום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לעקה</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בקרב</w:t>
      </w:r>
      <w:r w:rsidRPr="007A0498">
        <w:rPr>
          <w:rStyle w:val="default"/>
          <w:rFonts w:asciiTheme="minorBidi" w:hAnsiTheme="minorBidi" w:cs="David"/>
          <w:sz w:val="24"/>
          <w:szCs w:val="24"/>
          <w:rtl/>
        </w:rPr>
        <w:t xml:space="preserve"> </w:t>
      </w:r>
      <w:r w:rsidRPr="007A0498">
        <w:rPr>
          <w:rStyle w:val="default"/>
          <w:rFonts w:asciiTheme="minorBidi" w:hAnsiTheme="minorBidi" w:cs="David" w:hint="cs"/>
          <w:sz w:val="24"/>
          <w:szCs w:val="24"/>
          <w:rtl/>
        </w:rPr>
        <w:t>הכלבים ו/או החתולים</w:t>
      </w:r>
      <w:r w:rsidRPr="007A0498">
        <w:rPr>
          <w:rStyle w:val="default"/>
          <w:rFonts w:asciiTheme="minorBidi" w:hAnsiTheme="minorBidi" w:cs="David"/>
          <w:sz w:val="24"/>
          <w:szCs w:val="24"/>
          <w:rtl/>
        </w:rPr>
        <w:t>.</w:t>
      </w:r>
    </w:p>
    <w:p w14:paraId="0E3DDCDC" w14:textId="77777777" w:rsidR="00F3260F" w:rsidRDefault="00F3260F" w:rsidP="00BD3DEB">
      <w:pPr>
        <w:pStyle w:val="a7"/>
        <w:numPr>
          <w:ilvl w:val="0"/>
          <w:numId w:val="429"/>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eastAsia"/>
          <w:sz w:val="24"/>
          <w:szCs w:val="24"/>
          <w:rtl/>
        </w:rPr>
        <w:t>מבנה</w:t>
      </w:r>
      <w:r w:rsidRPr="007A0498">
        <w:rPr>
          <w:rStyle w:val="default"/>
          <w:rFonts w:asciiTheme="minorBidi" w:hAnsiTheme="minorBidi" w:cs="David"/>
          <w:sz w:val="24"/>
          <w:szCs w:val="24"/>
          <w:rtl/>
        </w:rPr>
        <w:t xml:space="preserve"> סגור שבו </w:t>
      </w:r>
      <w:r w:rsidRPr="007A0498">
        <w:rPr>
          <w:rStyle w:val="default"/>
          <w:rFonts w:asciiTheme="minorBidi" w:hAnsiTheme="minorBidi" w:cs="David" w:hint="eastAsia"/>
          <w:sz w:val="24"/>
          <w:szCs w:val="24"/>
          <w:rtl/>
        </w:rPr>
        <w:t>מוחזקים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cs"/>
          <w:sz w:val="24"/>
          <w:szCs w:val="24"/>
          <w:rtl/>
        </w:rPr>
        <w:t>כלבים ו/או חתולים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י</w:t>
      </w:r>
      <w:r w:rsidRPr="007A0498">
        <w:rPr>
          <w:rStyle w:val="default"/>
          <w:rFonts w:asciiTheme="minorBidi" w:hAnsiTheme="minorBidi" w:cs="David"/>
          <w:sz w:val="24"/>
          <w:szCs w:val="24"/>
          <w:rtl/>
        </w:rPr>
        <w:t>אוורר, בכל עת, באחד מהאמצעים האלה:</w:t>
      </w:r>
    </w:p>
    <w:p w14:paraId="764E91A0" w14:textId="77777777" w:rsidR="00F3260F" w:rsidRDefault="00F3260F" w:rsidP="00BD3DEB">
      <w:pPr>
        <w:pStyle w:val="a7"/>
        <w:numPr>
          <w:ilvl w:val="0"/>
          <w:numId w:val="430"/>
        </w:numPr>
        <w:tabs>
          <w:tab w:val="left" w:pos="935"/>
        </w:tabs>
        <w:spacing w:after="0" w:line="360" w:lineRule="auto"/>
        <w:jc w:val="both"/>
        <w:rPr>
          <w:rStyle w:val="default"/>
          <w:rFonts w:asciiTheme="minorBidi" w:hAnsiTheme="minorBidi" w:cs="David"/>
          <w:sz w:val="24"/>
          <w:szCs w:val="24"/>
          <w:rtl/>
        </w:rPr>
      </w:pPr>
      <w:r w:rsidRPr="007A0498">
        <w:rPr>
          <w:rStyle w:val="default"/>
          <w:rFonts w:asciiTheme="minorBidi" w:hAnsiTheme="minorBidi" w:cs="David"/>
          <w:sz w:val="24"/>
          <w:szCs w:val="24"/>
          <w:rtl/>
        </w:rPr>
        <w:t>חלונות הנפתחים אל אויר החוץ וניתנים לסגירה</w:t>
      </w:r>
      <w:r w:rsidRPr="007A0498">
        <w:rPr>
          <w:rStyle w:val="default"/>
          <w:rFonts w:asciiTheme="minorBidi" w:hAnsiTheme="minorBidi" w:cs="David" w:hint="cs"/>
          <w:sz w:val="24"/>
          <w:szCs w:val="24"/>
          <w:rtl/>
        </w:rPr>
        <w:t>.</w:t>
      </w:r>
    </w:p>
    <w:p w14:paraId="3F359FAF" w14:textId="77777777" w:rsidR="00F3260F" w:rsidRPr="007A0498" w:rsidRDefault="00F3260F" w:rsidP="00BD3DEB">
      <w:pPr>
        <w:pStyle w:val="a7"/>
        <w:numPr>
          <w:ilvl w:val="0"/>
          <w:numId w:val="430"/>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 xml:space="preserve">מערכת מכאנית לאוורור </w:t>
      </w:r>
      <w:r w:rsidRPr="007A0498">
        <w:rPr>
          <w:rStyle w:val="default"/>
          <w:rFonts w:asciiTheme="minorBidi" w:hAnsiTheme="minorBidi" w:cs="David" w:hint="cs"/>
          <w:sz w:val="24"/>
          <w:szCs w:val="24"/>
          <w:rtl/>
        </w:rPr>
        <w:t xml:space="preserve">או מיזוג </w:t>
      </w:r>
      <w:r w:rsidRPr="007A0498">
        <w:rPr>
          <w:rStyle w:val="default"/>
          <w:rFonts w:asciiTheme="minorBidi" w:hAnsiTheme="minorBidi" w:cs="David"/>
          <w:sz w:val="24"/>
          <w:szCs w:val="24"/>
          <w:rtl/>
        </w:rPr>
        <w:t xml:space="preserve">מלאכותי, באופן שזרימת האוויר </w:t>
      </w:r>
      <w:r w:rsidRPr="007A0498">
        <w:rPr>
          <w:rStyle w:val="default"/>
          <w:rFonts w:asciiTheme="minorBidi" w:hAnsiTheme="minorBidi" w:cs="David" w:hint="eastAsia"/>
          <w:sz w:val="24"/>
          <w:szCs w:val="24"/>
          <w:rtl/>
        </w:rPr>
        <w:t>תתאים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למין</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מספר</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ואופי</w:t>
      </w:r>
      <w:r w:rsidRPr="007A0498">
        <w:rPr>
          <w:rStyle w:val="default"/>
          <w:rFonts w:asciiTheme="minorBidi" w:hAnsiTheme="minorBidi" w:cs="David"/>
          <w:sz w:val="24"/>
          <w:szCs w:val="24"/>
          <w:rtl/>
        </w:rPr>
        <w:t xml:space="preserve"> </w:t>
      </w:r>
      <w:r w:rsidRPr="007A0498">
        <w:rPr>
          <w:rStyle w:val="default"/>
          <w:rFonts w:asciiTheme="minorBidi" w:hAnsiTheme="minorBidi" w:cs="David" w:hint="cs"/>
          <w:sz w:val="24"/>
          <w:szCs w:val="24"/>
          <w:rtl/>
        </w:rPr>
        <w:t>הכלבים ו/או החתולים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המוחזקים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במבנה</w:t>
      </w:r>
      <w:r w:rsidRPr="007A0498">
        <w:rPr>
          <w:rStyle w:val="default"/>
          <w:rFonts w:asciiTheme="minorBidi" w:hAnsiTheme="minorBidi" w:cs="David"/>
          <w:sz w:val="24"/>
          <w:szCs w:val="24"/>
          <w:rtl/>
        </w:rPr>
        <w:t xml:space="preserve">. </w:t>
      </w:r>
    </w:p>
    <w:p w14:paraId="073BE075" w14:textId="77777777" w:rsidR="00F3260F" w:rsidRPr="007A0498" w:rsidRDefault="00F3260F" w:rsidP="00BD3DEB">
      <w:pPr>
        <w:pStyle w:val="a7"/>
        <w:numPr>
          <w:ilvl w:val="0"/>
          <w:numId w:val="429"/>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eastAsia"/>
          <w:sz w:val="24"/>
          <w:szCs w:val="24"/>
          <w:rtl/>
        </w:rPr>
        <w:t>בעל</w:t>
      </w:r>
      <w:r w:rsidRPr="007A0498">
        <w:rPr>
          <w:rStyle w:val="default"/>
          <w:rFonts w:asciiTheme="minorBidi" w:hAnsiTheme="minorBidi" w:cs="David"/>
          <w:sz w:val="24"/>
          <w:szCs w:val="24"/>
          <w:rtl/>
        </w:rPr>
        <w:t xml:space="preserve"> העסק ידאג לתנאי אקלים לרבות הגנה מפני עקת חום או קור ומפני פגעי מזג האויר בכל שטח העסק בו מוחזקים </w:t>
      </w:r>
      <w:r w:rsidRPr="007A0498">
        <w:rPr>
          <w:rStyle w:val="default"/>
          <w:rFonts w:asciiTheme="minorBidi" w:hAnsiTheme="minorBidi" w:cs="David" w:hint="cs"/>
          <w:sz w:val="24"/>
          <w:szCs w:val="24"/>
          <w:rtl/>
        </w:rPr>
        <w:t>כלבים ו/או חתולים</w:t>
      </w:r>
      <w:r w:rsidRPr="007A0498">
        <w:rPr>
          <w:rStyle w:val="default"/>
          <w:rFonts w:asciiTheme="minorBidi" w:hAnsiTheme="minorBidi" w:cs="David"/>
          <w:sz w:val="24"/>
          <w:szCs w:val="24"/>
          <w:rtl/>
        </w:rPr>
        <w:t xml:space="preserve"> בהתאמה לתנאים שקבע המנהל. </w:t>
      </w:r>
    </w:p>
    <w:p w14:paraId="1F1EA0DA" w14:textId="77777777" w:rsidR="00F3260F" w:rsidRDefault="00F3260F" w:rsidP="00BD3DEB">
      <w:pPr>
        <w:pStyle w:val="a7"/>
        <w:numPr>
          <w:ilvl w:val="0"/>
          <w:numId w:val="429"/>
        </w:numPr>
        <w:tabs>
          <w:tab w:val="left" w:pos="935"/>
        </w:tabs>
        <w:spacing w:after="0" w:line="360" w:lineRule="auto"/>
        <w:jc w:val="both"/>
        <w:rPr>
          <w:rStyle w:val="default"/>
          <w:rFonts w:asciiTheme="minorBidi" w:hAnsiTheme="minorBidi" w:cs="David"/>
          <w:sz w:val="24"/>
          <w:szCs w:val="24"/>
        </w:rPr>
      </w:pPr>
      <w:r w:rsidRPr="00E65F67">
        <w:rPr>
          <w:rStyle w:val="default"/>
          <w:rFonts w:asciiTheme="minorBidi" w:hAnsiTheme="minorBidi" w:cs="David"/>
          <w:sz w:val="24"/>
          <w:szCs w:val="24"/>
          <w:rtl/>
        </w:rPr>
        <w:t>בעל העסק יוודא כי ניתן להתאים את הטמפרטורה בהתאם לנדרש</w:t>
      </w:r>
      <w:r>
        <w:rPr>
          <w:rStyle w:val="default"/>
          <w:rFonts w:asciiTheme="minorBidi" w:hAnsiTheme="minorBidi" w:cs="David" w:hint="cs"/>
          <w:sz w:val="24"/>
          <w:szCs w:val="24"/>
          <w:rtl/>
        </w:rPr>
        <w:t xml:space="preserve"> ולמתאים לכלבים ו/או לחתולים שבמקום</w:t>
      </w:r>
      <w:r w:rsidRPr="00E65F67">
        <w:rPr>
          <w:rStyle w:val="default"/>
          <w:rFonts w:asciiTheme="minorBidi" w:hAnsiTheme="minorBidi" w:cs="David"/>
          <w:sz w:val="24"/>
          <w:szCs w:val="24"/>
          <w:rtl/>
        </w:rPr>
        <w:t xml:space="preserve"> באופן אקטיבי (חימום וצינון). </w:t>
      </w:r>
    </w:p>
    <w:p w14:paraId="750D9572" w14:textId="77777777" w:rsidR="00F3260F" w:rsidRPr="007A0498" w:rsidRDefault="00F3260F" w:rsidP="00BD3DEB">
      <w:pPr>
        <w:pStyle w:val="a7"/>
        <w:numPr>
          <w:ilvl w:val="0"/>
          <w:numId w:val="429"/>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eastAsia"/>
          <w:sz w:val="24"/>
          <w:szCs w:val="24"/>
          <w:rtl/>
        </w:rPr>
        <w:t>מכשירי</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החימום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בעסק</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יעמדו</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בתקני</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הבטיחות</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הנדרשים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בכל</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הנוגע</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לבטיחות</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העובדים</w:t>
      </w:r>
      <w:r w:rsidRPr="007A0498">
        <w:rPr>
          <w:rStyle w:val="default"/>
          <w:rFonts w:asciiTheme="minorBidi" w:hAnsiTheme="minorBidi" w:cs="David" w:hint="cs"/>
          <w:sz w:val="24"/>
          <w:szCs w:val="24"/>
          <w:rtl/>
        </w:rPr>
        <w:t>,</w:t>
      </w:r>
      <w:r w:rsidRPr="007A0498">
        <w:rPr>
          <w:rStyle w:val="default"/>
          <w:rFonts w:asciiTheme="minorBidi" w:hAnsiTheme="minorBidi" w:cs="David"/>
          <w:sz w:val="24"/>
          <w:szCs w:val="24"/>
          <w:rtl/>
        </w:rPr>
        <w:t xml:space="preserve"> </w:t>
      </w:r>
      <w:r w:rsidRPr="007A0498">
        <w:rPr>
          <w:rStyle w:val="default"/>
          <w:rFonts w:asciiTheme="minorBidi" w:hAnsiTheme="minorBidi" w:cs="David" w:hint="cs"/>
          <w:sz w:val="24"/>
          <w:szCs w:val="24"/>
          <w:rtl/>
        </w:rPr>
        <w:t>הכלבים ו/או החתולים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ויוצבו</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באופן</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שלא</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יהווה</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סכנת</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שריפה</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או</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סיכון</w:t>
      </w:r>
      <w:r w:rsidRPr="007A0498">
        <w:rPr>
          <w:rStyle w:val="default"/>
          <w:rFonts w:asciiTheme="minorBidi" w:hAnsiTheme="minorBidi" w:cs="David"/>
          <w:sz w:val="24"/>
          <w:szCs w:val="24"/>
          <w:rtl/>
        </w:rPr>
        <w:t xml:space="preserve"> </w:t>
      </w:r>
      <w:r w:rsidRPr="007A0498">
        <w:rPr>
          <w:rStyle w:val="default"/>
          <w:rFonts w:asciiTheme="minorBidi" w:hAnsiTheme="minorBidi" w:cs="David" w:hint="cs"/>
          <w:sz w:val="24"/>
          <w:szCs w:val="24"/>
          <w:rtl/>
        </w:rPr>
        <w:t>לכלבים ו/או לחתולים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ובהתאם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להנחיות</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היצרן</w:t>
      </w:r>
      <w:r w:rsidRPr="007A0498">
        <w:rPr>
          <w:rStyle w:val="default"/>
          <w:rFonts w:asciiTheme="minorBidi" w:hAnsiTheme="minorBidi" w:cs="David"/>
          <w:sz w:val="24"/>
          <w:szCs w:val="24"/>
          <w:rtl/>
        </w:rPr>
        <w:t>.</w:t>
      </w:r>
    </w:p>
    <w:p w14:paraId="252B36D8" w14:textId="77777777" w:rsidR="00F3260F" w:rsidRDefault="00F3260F" w:rsidP="00BD3DEB">
      <w:pPr>
        <w:pStyle w:val="a7"/>
        <w:numPr>
          <w:ilvl w:val="0"/>
          <w:numId w:val="419"/>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תאורה</w:t>
      </w:r>
      <w:r w:rsidRPr="007A0498">
        <w:rPr>
          <w:rStyle w:val="default"/>
          <w:rFonts w:asciiTheme="minorBidi" w:hAnsiTheme="minorBidi" w:cs="David" w:hint="cs"/>
          <w:sz w:val="24"/>
          <w:szCs w:val="24"/>
          <w:rtl/>
        </w:rPr>
        <w:t>:</w:t>
      </w:r>
    </w:p>
    <w:p w14:paraId="05E3BCD6" w14:textId="77777777" w:rsidR="00F3260F" w:rsidRDefault="00F3260F" w:rsidP="00BD3DEB">
      <w:pPr>
        <w:pStyle w:val="a7"/>
        <w:numPr>
          <w:ilvl w:val="0"/>
          <w:numId w:val="431"/>
        </w:numPr>
        <w:tabs>
          <w:tab w:val="left" w:pos="935"/>
        </w:tabs>
        <w:spacing w:after="0" w:line="360" w:lineRule="auto"/>
        <w:jc w:val="both"/>
        <w:rPr>
          <w:rStyle w:val="default"/>
          <w:rFonts w:asciiTheme="minorBidi" w:hAnsiTheme="minorBidi" w:cs="David"/>
          <w:sz w:val="24"/>
          <w:szCs w:val="24"/>
          <w:rtl/>
        </w:rPr>
      </w:pPr>
      <w:r w:rsidRPr="007A0498">
        <w:rPr>
          <w:rStyle w:val="default"/>
          <w:rFonts w:asciiTheme="minorBidi" w:hAnsiTheme="minorBidi" w:cs="David" w:hint="eastAsia"/>
          <w:sz w:val="24"/>
          <w:szCs w:val="24"/>
          <w:rtl/>
        </w:rPr>
        <w:t>בעל</w:t>
      </w:r>
      <w:r w:rsidRPr="007A0498">
        <w:rPr>
          <w:rStyle w:val="default"/>
          <w:rFonts w:asciiTheme="minorBidi" w:hAnsiTheme="minorBidi" w:cs="David"/>
          <w:sz w:val="24"/>
          <w:szCs w:val="24"/>
          <w:rtl/>
        </w:rPr>
        <w:t xml:space="preserve"> העסק יתקין מערכת תאורה אשר תאפשר בדיקה</w:t>
      </w:r>
      <w:r w:rsidRPr="007A0498">
        <w:rPr>
          <w:rStyle w:val="default"/>
          <w:rFonts w:asciiTheme="minorBidi" w:hAnsiTheme="minorBidi" w:cs="David" w:hint="cs"/>
          <w:sz w:val="24"/>
          <w:szCs w:val="24"/>
          <w:rtl/>
        </w:rPr>
        <w:t>,</w:t>
      </w:r>
      <w:r w:rsidRPr="007A0498">
        <w:rPr>
          <w:rStyle w:val="default"/>
          <w:rFonts w:asciiTheme="minorBidi" w:hAnsiTheme="minorBidi" w:cs="David"/>
          <w:sz w:val="24"/>
          <w:szCs w:val="24"/>
          <w:rtl/>
        </w:rPr>
        <w:t xml:space="preserve"> ניטור </w:t>
      </w:r>
      <w:r w:rsidRPr="007A0498">
        <w:rPr>
          <w:rStyle w:val="default"/>
          <w:rFonts w:asciiTheme="minorBidi" w:hAnsiTheme="minorBidi" w:cs="David" w:hint="cs"/>
          <w:sz w:val="24"/>
          <w:szCs w:val="24"/>
          <w:rtl/>
        </w:rPr>
        <w:t>ופיקוח על</w:t>
      </w:r>
      <w:r w:rsidRPr="007A0498">
        <w:rPr>
          <w:rStyle w:val="default"/>
          <w:rFonts w:asciiTheme="minorBidi" w:hAnsiTheme="minorBidi" w:cs="David"/>
          <w:sz w:val="24"/>
          <w:szCs w:val="24"/>
          <w:rtl/>
        </w:rPr>
        <w:t xml:space="preserve"> </w:t>
      </w:r>
      <w:r w:rsidRPr="007A0498">
        <w:rPr>
          <w:rStyle w:val="default"/>
          <w:rFonts w:asciiTheme="minorBidi" w:hAnsiTheme="minorBidi" w:cs="David" w:hint="cs"/>
          <w:sz w:val="24"/>
          <w:szCs w:val="24"/>
          <w:rtl/>
        </w:rPr>
        <w:t xml:space="preserve">הכלבים ו/או החתולים </w:t>
      </w:r>
      <w:r w:rsidRPr="007A0498">
        <w:rPr>
          <w:rStyle w:val="default"/>
          <w:rFonts w:asciiTheme="minorBidi" w:hAnsiTheme="minorBidi" w:cs="David"/>
          <w:sz w:val="24"/>
          <w:szCs w:val="24"/>
          <w:rtl/>
        </w:rPr>
        <w:t>בכל עת.</w:t>
      </w:r>
    </w:p>
    <w:p w14:paraId="0CD01258" w14:textId="77777777" w:rsidR="00F3260F" w:rsidRDefault="00F3260F" w:rsidP="00BD3DEB">
      <w:pPr>
        <w:pStyle w:val="a7"/>
        <w:numPr>
          <w:ilvl w:val="0"/>
          <w:numId w:val="431"/>
        </w:numPr>
        <w:tabs>
          <w:tab w:val="left" w:pos="935"/>
        </w:tabs>
        <w:spacing w:after="0" w:line="360" w:lineRule="auto"/>
        <w:jc w:val="both"/>
        <w:rPr>
          <w:rFonts w:asciiTheme="minorBidi" w:hAnsiTheme="minorBidi" w:cs="David"/>
          <w:noProof/>
          <w:sz w:val="24"/>
          <w:szCs w:val="24"/>
        </w:rPr>
      </w:pPr>
      <w:r w:rsidRPr="007A0498">
        <w:rPr>
          <w:rFonts w:asciiTheme="minorBidi" w:hAnsiTheme="minorBidi" w:cs="David" w:hint="eastAsia"/>
          <w:sz w:val="24"/>
          <w:szCs w:val="24"/>
          <w:rtl/>
        </w:rPr>
        <w:t>התאים</w:t>
      </w:r>
      <w:r w:rsidRPr="007A0498">
        <w:rPr>
          <w:rFonts w:asciiTheme="minorBidi" w:hAnsiTheme="minorBidi" w:cs="David"/>
          <w:sz w:val="24"/>
          <w:szCs w:val="24"/>
          <w:rtl/>
        </w:rPr>
        <w:t xml:space="preserve"> והחצר </w:t>
      </w:r>
      <w:r w:rsidRPr="007A0498">
        <w:rPr>
          <w:rFonts w:asciiTheme="minorBidi" w:hAnsiTheme="minorBidi" w:cs="David" w:hint="cs"/>
          <w:sz w:val="24"/>
          <w:szCs w:val="24"/>
          <w:rtl/>
        </w:rPr>
        <w:t xml:space="preserve">בעסק </w:t>
      </w:r>
      <w:r w:rsidRPr="007A0498">
        <w:rPr>
          <w:rFonts w:asciiTheme="minorBidi" w:hAnsiTheme="minorBidi" w:cs="David"/>
          <w:sz w:val="24"/>
          <w:szCs w:val="24"/>
          <w:rtl/>
        </w:rPr>
        <w:t>יוארו בתאורה טבעית</w:t>
      </w:r>
      <w:r w:rsidRPr="007A0498">
        <w:rPr>
          <w:rFonts w:asciiTheme="minorBidi" w:hAnsiTheme="minorBidi" w:cs="David" w:hint="cs"/>
          <w:sz w:val="24"/>
          <w:szCs w:val="24"/>
          <w:rtl/>
        </w:rPr>
        <w:t xml:space="preserve">, ככל הניתן, </w:t>
      </w:r>
      <w:r w:rsidRPr="007A0498">
        <w:rPr>
          <w:rFonts w:asciiTheme="minorBidi" w:hAnsiTheme="minorBidi" w:cs="David"/>
          <w:sz w:val="24"/>
          <w:szCs w:val="24"/>
          <w:rtl/>
        </w:rPr>
        <w:t xml:space="preserve">באופן המאפשר </w:t>
      </w:r>
      <w:r w:rsidRPr="007A0498">
        <w:rPr>
          <w:rFonts w:asciiTheme="minorBidi" w:hAnsiTheme="minorBidi" w:cs="David" w:hint="cs"/>
          <w:sz w:val="24"/>
          <w:szCs w:val="24"/>
          <w:rtl/>
        </w:rPr>
        <w:t>לכלבים ו/או לחתולים</w:t>
      </w:r>
      <w:r w:rsidRPr="007A0498">
        <w:rPr>
          <w:rFonts w:asciiTheme="minorBidi" w:hAnsiTheme="minorBidi" w:cs="David"/>
          <w:sz w:val="24"/>
          <w:szCs w:val="24"/>
          <w:rtl/>
        </w:rPr>
        <w:t xml:space="preserve"> להביע דפוס התנהגות טבעי.</w:t>
      </w:r>
    </w:p>
    <w:p w14:paraId="255C8114" w14:textId="77777777" w:rsidR="00F3260F" w:rsidRPr="007A0498" w:rsidRDefault="00F3260F" w:rsidP="00BD3DEB">
      <w:pPr>
        <w:pStyle w:val="a7"/>
        <w:numPr>
          <w:ilvl w:val="0"/>
          <w:numId w:val="431"/>
        </w:numPr>
        <w:tabs>
          <w:tab w:val="left" w:pos="935"/>
        </w:tabs>
        <w:spacing w:after="0" w:line="360" w:lineRule="auto"/>
        <w:jc w:val="both"/>
        <w:rPr>
          <w:rFonts w:asciiTheme="minorBidi" w:hAnsiTheme="minorBidi" w:cs="David"/>
          <w:noProof/>
          <w:sz w:val="24"/>
          <w:szCs w:val="24"/>
          <w:rtl/>
        </w:rPr>
      </w:pPr>
      <w:r w:rsidRPr="007A0498">
        <w:rPr>
          <w:rFonts w:asciiTheme="minorBidi" w:hAnsiTheme="minorBidi" w:cs="David" w:hint="cs"/>
          <w:noProof/>
          <w:sz w:val="24"/>
          <w:szCs w:val="24"/>
          <w:rtl/>
        </w:rPr>
        <w:t xml:space="preserve">במתחמים בעסק המוארים בתאורה מלאכותית, תותאם התאורה למחזור אור וחשיכה לפי שעות התאורה הטבעית, ככל הניתן. </w:t>
      </w:r>
    </w:p>
    <w:p w14:paraId="68D09E33" w14:textId="77777777" w:rsidR="00F3260F" w:rsidRDefault="00F3260F" w:rsidP="00BD3DEB">
      <w:pPr>
        <w:pStyle w:val="a7"/>
        <w:numPr>
          <w:ilvl w:val="0"/>
          <w:numId w:val="419"/>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שילוט</w:t>
      </w:r>
      <w:r w:rsidRPr="007A0498">
        <w:rPr>
          <w:rStyle w:val="default"/>
          <w:rFonts w:asciiTheme="minorBidi" w:hAnsiTheme="minorBidi" w:cs="David" w:hint="cs"/>
          <w:sz w:val="24"/>
          <w:szCs w:val="24"/>
          <w:rtl/>
        </w:rPr>
        <w:t>:</w:t>
      </w:r>
    </w:p>
    <w:p w14:paraId="265204BD" w14:textId="77777777" w:rsidR="00F3260F" w:rsidRDefault="00F3260F" w:rsidP="00BD3DEB">
      <w:pPr>
        <w:pStyle w:val="a7"/>
        <w:numPr>
          <w:ilvl w:val="0"/>
          <w:numId w:val="432"/>
        </w:numPr>
        <w:tabs>
          <w:tab w:val="left" w:pos="935"/>
        </w:tabs>
        <w:spacing w:after="0" w:line="360" w:lineRule="auto"/>
        <w:jc w:val="both"/>
        <w:rPr>
          <w:rStyle w:val="default"/>
          <w:rFonts w:asciiTheme="minorBidi" w:hAnsiTheme="minorBidi" w:cs="David"/>
          <w:sz w:val="24"/>
          <w:szCs w:val="24"/>
          <w:rtl/>
        </w:rPr>
      </w:pPr>
      <w:r w:rsidRPr="007A0498">
        <w:rPr>
          <w:rStyle w:val="default"/>
          <w:rFonts w:asciiTheme="minorBidi" w:hAnsiTheme="minorBidi" w:cs="David" w:hint="eastAsia"/>
          <w:sz w:val="24"/>
          <w:szCs w:val="24"/>
          <w:rtl/>
        </w:rPr>
        <w:t>בעסק</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יוצב</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באופן</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בולט</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ונראה</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לעין</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לפחות</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שלט</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אחד</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בו</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ייכתב</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באותיות</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גדולות</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ובולטות</w:t>
      </w:r>
      <w:r w:rsidRPr="007A0498">
        <w:rPr>
          <w:rStyle w:val="default"/>
          <w:rFonts w:asciiTheme="minorBidi" w:hAnsiTheme="minorBidi" w:cs="David"/>
          <w:sz w:val="24"/>
          <w:szCs w:val="24"/>
          <w:rtl/>
        </w:rPr>
        <w:t xml:space="preserve"> "אסורה האכלת </w:t>
      </w:r>
      <w:r w:rsidRPr="007A0498">
        <w:rPr>
          <w:rStyle w:val="default"/>
          <w:rFonts w:asciiTheme="minorBidi" w:hAnsiTheme="minorBidi" w:cs="David" w:hint="cs"/>
          <w:sz w:val="24"/>
          <w:szCs w:val="24"/>
          <w:rtl/>
        </w:rPr>
        <w:t>כלב/חתול</w:t>
      </w:r>
      <w:r w:rsidRPr="007A0498">
        <w:rPr>
          <w:rStyle w:val="default"/>
          <w:rFonts w:asciiTheme="minorBidi" w:hAnsiTheme="minorBidi" w:cs="David"/>
          <w:sz w:val="24"/>
          <w:szCs w:val="24"/>
          <w:rtl/>
        </w:rPr>
        <w:t xml:space="preserve"> ו/או נגיעה בו ו/או בכלובו בלא אישור האחראי על העסק או מדריך".</w:t>
      </w:r>
    </w:p>
    <w:p w14:paraId="338C83F4" w14:textId="77777777" w:rsidR="00F3260F" w:rsidRDefault="00F3260F" w:rsidP="00BD3DEB">
      <w:pPr>
        <w:pStyle w:val="a7"/>
        <w:numPr>
          <w:ilvl w:val="0"/>
          <w:numId w:val="432"/>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cs"/>
          <w:sz w:val="24"/>
          <w:szCs w:val="24"/>
          <w:rtl/>
        </w:rPr>
        <w:t xml:space="preserve">בכניסה לעסק יוצב שלט </w:t>
      </w:r>
      <w:r w:rsidRPr="007A0498">
        <w:rPr>
          <w:rStyle w:val="default"/>
          <w:rFonts w:asciiTheme="minorBidi" w:hAnsiTheme="minorBidi" w:cs="David"/>
          <w:sz w:val="24"/>
          <w:szCs w:val="24"/>
          <w:rtl/>
        </w:rPr>
        <w:t>במקום גלוי לעין ובו יצוינו:</w:t>
      </w:r>
    </w:p>
    <w:p w14:paraId="30AEF172" w14:textId="77777777" w:rsidR="00F3260F" w:rsidRDefault="00F3260F" w:rsidP="00BD3DEB">
      <w:pPr>
        <w:pStyle w:val="a7"/>
        <w:numPr>
          <w:ilvl w:val="0"/>
          <w:numId w:val="433"/>
        </w:numPr>
        <w:tabs>
          <w:tab w:val="left" w:pos="935"/>
        </w:tabs>
        <w:spacing w:after="0" w:line="360" w:lineRule="auto"/>
        <w:jc w:val="both"/>
        <w:rPr>
          <w:rStyle w:val="default"/>
          <w:rFonts w:asciiTheme="minorBidi" w:hAnsiTheme="minorBidi" w:cs="David"/>
          <w:sz w:val="24"/>
          <w:szCs w:val="24"/>
          <w:rtl/>
        </w:rPr>
      </w:pPr>
      <w:r w:rsidRPr="007A0498">
        <w:rPr>
          <w:rStyle w:val="default"/>
          <w:rFonts w:asciiTheme="minorBidi" w:hAnsiTheme="minorBidi" w:cs="David"/>
          <w:sz w:val="24"/>
          <w:szCs w:val="24"/>
          <w:rtl/>
        </w:rPr>
        <w:t xml:space="preserve">כי בעסק מוחזקים </w:t>
      </w:r>
      <w:r w:rsidRPr="007A0498">
        <w:rPr>
          <w:rStyle w:val="default"/>
          <w:rFonts w:asciiTheme="minorBidi" w:hAnsiTheme="minorBidi" w:cs="David" w:hint="cs"/>
          <w:sz w:val="24"/>
          <w:szCs w:val="24"/>
          <w:rtl/>
        </w:rPr>
        <w:t>כלבים ו/או חתולים</w:t>
      </w:r>
      <w:r w:rsidRPr="007A0498">
        <w:rPr>
          <w:rStyle w:val="default"/>
          <w:rFonts w:asciiTheme="minorBidi" w:hAnsiTheme="minorBidi" w:cs="David"/>
          <w:sz w:val="24"/>
          <w:szCs w:val="24"/>
          <w:rtl/>
        </w:rPr>
        <w:t>.</w:t>
      </w:r>
    </w:p>
    <w:p w14:paraId="42717908" w14:textId="77777777" w:rsidR="00F3260F" w:rsidRDefault="00F3260F" w:rsidP="00BD3DEB">
      <w:pPr>
        <w:pStyle w:val="a7"/>
        <w:numPr>
          <w:ilvl w:val="0"/>
          <w:numId w:val="433"/>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eastAsia"/>
          <w:sz w:val="24"/>
          <w:szCs w:val="24"/>
          <w:rtl/>
        </w:rPr>
        <w:t>ההוראה</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כי</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הכניסה</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לזרים</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אסורה</w:t>
      </w:r>
      <w:r w:rsidRPr="007A0498">
        <w:rPr>
          <w:rStyle w:val="default"/>
          <w:rFonts w:asciiTheme="minorBidi" w:hAnsiTheme="minorBidi" w:cs="David"/>
          <w:sz w:val="24"/>
          <w:szCs w:val="24"/>
          <w:rtl/>
        </w:rPr>
        <w:t>.</w:t>
      </w:r>
    </w:p>
    <w:p w14:paraId="163D00D9" w14:textId="77777777" w:rsidR="00F3260F" w:rsidRPr="007A0498" w:rsidRDefault="00F3260F" w:rsidP="00BD3DEB">
      <w:pPr>
        <w:pStyle w:val="a7"/>
        <w:numPr>
          <w:ilvl w:val="0"/>
          <w:numId w:val="433"/>
        </w:numPr>
        <w:tabs>
          <w:tab w:val="left" w:pos="935"/>
        </w:tabs>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eastAsia"/>
          <w:sz w:val="24"/>
          <w:szCs w:val="24"/>
          <w:rtl/>
        </w:rPr>
        <w:t>פרטי</w:t>
      </w:r>
      <w:r w:rsidRPr="007A0498">
        <w:rPr>
          <w:rStyle w:val="default"/>
          <w:rFonts w:asciiTheme="minorBidi" w:hAnsiTheme="minorBidi" w:cs="David"/>
          <w:sz w:val="24"/>
          <w:szCs w:val="24"/>
          <w:rtl/>
        </w:rPr>
        <w:t xml:space="preserve"> </w:t>
      </w:r>
      <w:r w:rsidRPr="007A0498">
        <w:rPr>
          <w:rStyle w:val="default"/>
          <w:rFonts w:asciiTheme="minorBidi" w:hAnsiTheme="minorBidi" w:cs="David" w:hint="cs"/>
          <w:sz w:val="24"/>
          <w:szCs w:val="24"/>
          <w:rtl/>
        </w:rPr>
        <w:t>הה</w:t>
      </w:r>
      <w:r w:rsidRPr="007A0498">
        <w:rPr>
          <w:rStyle w:val="default"/>
          <w:rFonts w:asciiTheme="minorBidi" w:hAnsiTheme="minorBidi" w:cs="David" w:hint="eastAsia"/>
          <w:sz w:val="24"/>
          <w:szCs w:val="24"/>
          <w:rtl/>
        </w:rPr>
        <w:t>תקשרות</w:t>
      </w:r>
      <w:r w:rsidRPr="007A0498">
        <w:rPr>
          <w:rStyle w:val="default"/>
          <w:rFonts w:asciiTheme="minorBidi" w:hAnsiTheme="minorBidi" w:cs="David"/>
          <w:sz w:val="24"/>
          <w:szCs w:val="24"/>
          <w:rtl/>
        </w:rPr>
        <w:t xml:space="preserve"> </w:t>
      </w:r>
      <w:r w:rsidRPr="007A0498">
        <w:rPr>
          <w:rStyle w:val="default"/>
          <w:rFonts w:asciiTheme="minorBidi" w:hAnsiTheme="minorBidi" w:cs="David" w:hint="eastAsia"/>
          <w:sz w:val="24"/>
          <w:szCs w:val="24"/>
          <w:rtl/>
        </w:rPr>
        <w:t>המעודכנים</w:t>
      </w:r>
      <w:r w:rsidRPr="007A0498">
        <w:rPr>
          <w:rStyle w:val="default"/>
          <w:rFonts w:asciiTheme="minorBidi" w:hAnsiTheme="minorBidi" w:cs="David"/>
          <w:sz w:val="24"/>
          <w:szCs w:val="24"/>
          <w:rtl/>
        </w:rPr>
        <w:t xml:space="preserve"> עם </w:t>
      </w:r>
      <w:r w:rsidRPr="007A0498">
        <w:rPr>
          <w:rStyle w:val="default"/>
          <w:rFonts w:asciiTheme="minorBidi" w:hAnsiTheme="minorBidi" w:cs="David" w:hint="eastAsia"/>
          <w:sz w:val="24"/>
          <w:szCs w:val="24"/>
          <w:rtl/>
        </w:rPr>
        <w:t>האחראי</w:t>
      </w:r>
      <w:r w:rsidRPr="007A0498">
        <w:rPr>
          <w:rStyle w:val="default"/>
          <w:rFonts w:asciiTheme="minorBidi" w:hAnsiTheme="minorBidi" w:cs="David" w:hint="cs"/>
          <w:sz w:val="24"/>
          <w:szCs w:val="24"/>
          <w:rtl/>
        </w:rPr>
        <w:t xml:space="preserve"> בעסק</w:t>
      </w:r>
      <w:r w:rsidRPr="007A0498">
        <w:rPr>
          <w:rStyle w:val="default"/>
          <w:rFonts w:asciiTheme="minorBidi" w:hAnsiTheme="minorBidi" w:cs="David"/>
          <w:sz w:val="24"/>
          <w:szCs w:val="24"/>
          <w:rtl/>
        </w:rPr>
        <w:t>.</w:t>
      </w:r>
    </w:p>
    <w:p w14:paraId="3D564F9C" w14:textId="77777777" w:rsidR="00F3260F" w:rsidRPr="007A0498" w:rsidRDefault="00F3260F" w:rsidP="00BD3DEB">
      <w:pPr>
        <w:pStyle w:val="a7"/>
        <w:numPr>
          <w:ilvl w:val="0"/>
          <w:numId w:val="432"/>
        </w:numPr>
        <w:tabs>
          <w:tab w:val="left" w:pos="935"/>
        </w:tabs>
        <w:spacing w:after="0" w:line="360" w:lineRule="auto"/>
        <w:jc w:val="both"/>
        <w:rPr>
          <w:rStyle w:val="default"/>
          <w:rFonts w:asciiTheme="minorBidi" w:hAnsiTheme="minorBidi" w:cs="David"/>
          <w:sz w:val="24"/>
          <w:szCs w:val="24"/>
          <w:rtl/>
        </w:rPr>
      </w:pPr>
      <w:r w:rsidRPr="007A0498">
        <w:rPr>
          <w:rStyle w:val="default"/>
          <w:rFonts w:asciiTheme="minorBidi" w:hAnsiTheme="minorBidi" w:cs="David" w:hint="eastAsia"/>
          <w:sz w:val="24"/>
          <w:szCs w:val="24"/>
          <w:rtl/>
        </w:rPr>
        <w:t>בסמוך</w:t>
      </w:r>
      <w:r w:rsidRPr="007A0498">
        <w:rPr>
          <w:rStyle w:val="default"/>
          <w:rFonts w:asciiTheme="minorBidi" w:hAnsiTheme="minorBidi" w:cs="David"/>
          <w:sz w:val="24"/>
          <w:szCs w:val="24"/>
          <w:rtl/>
        </w:rPr>
        <w:t xml:space="preserve"> ליציאה מהעסק יוצב באופן בולט ונראה לעין שלט המציין את החובה </w:t>
      </w:r>
      <w:r w:rsidRPr="007A0498">
        <w:rPr>
          <w:rStyle w:val="default"/>
          <w:rFonts w:asciiTheme="minorBidi" w:hAnsiTheme="minorBidi" w:cs="David" w:hint="eastAsia"/>
          <w:sz w:val="24"/>
          <w:szCs w:val="24"/>
          <w:rtl/>
        </w:rPr>
        <w:t>ל</w:t>
      </w:r>
      <w:r w:rsidRPr="007A0498">
        <w:rPr>
          <w:rStyle w:val="default"/>
          <w:rFonts w:asciiTheme="minorBidi" w:hAnsiTheme="minorBidi" w:cs="David"/>
          <w:sz w:val="24"/>
          <w:szCs w:val="24"/>
          <w:rtl/>
        </w:rPr>
        <w:t>שטיפת ידיים ושמירה על היגיינה.</w:t>
      </w:r>
    </w:p>
    <w:p w14:paraId="3338F827" w14:textId="77777777" w:rsidR="00F3260F" w:rsidRPr="007A0498" w:rsidRDefault="00F3260F" w:rsidP="00BD3DEB">
      <w:pPr>
        <w:pStyle w:val="a7"/>
        <w:numPr>
          <w:ilvl w:val="0"/>
          <w:numId w:val="419"/>
        </w:numPr>
        <w:tabs>
          <w:tab w:val="left" w:pos="935"/>
        </w:tabs>
        <w:spacing w:after="0" w:line="360" w:lineRule="auto"/>
        <w:jc w:val="both"/>
        <w:rPr>
          <w:rStyle w:val="default"/>
          <w:rFonts w:asciiTheme="minorBidi" w:hAnsiTheme="minorBidi" w:cs="David"/>
          <w:sz w:val="24"/>
          <w:szCs w:val="24"/>
          <w:rtl/>
        </w:rPr>
      </w:pPr>
      <w:r w:rsidRPr="007A0498">
        <w:rPr>
          <w:rFonts w:ascii="Arial" w:hAnsi="Arial" w:cs="David" w:hint="eastAsia"/>
          <w:sz w:val="24"/>
          <w:szCs w:val="24"/>
          <w:rtl/>
        </w:rPr>
        <w:t>בעל</w:t>
      </w:r>
      <w:r w:rsidRPr="007A0498">
        <w:rPr>
          <w:rFonts w:ascii="Arial" w:hAnsi="Arial" w:cs="David"/>
          <w:sz w:val="24"/>
          <w:szCs w:val="24"/>
          <w:rtl/>
        </w:rPr>
        <w:t xml:space="preserve"> העסק יוודא </w:t>
      </w:r>
      <w:r w:rsidRPr="007A0498">
        <w:rPr>
          <w:rFonts w:ascii="Arial" w:hAnsi="Arial" w:cs="David" w:hint="eastAsia"/>
          <w:sz w:val="24"/>
          <w:szCs w:val="24"/>
          <w:rtl/>
        </w:rPr>
        <w:t>שמוחזק</w:t>
      </w:r>
      <w:r w:rsidRPr="007A0498">
        <w:rPr>
          <w:rFonts w:ascii="Arial" w:hAnsi="Arial" w:cs="David" w:hint="cs"/>
          <w:sz w:val="24"/>
          <w:szCs w:val="24"/>
          <w:rtl/>
        </w:rPr>
        <w:t>ים</w:t>
      </w:r>
      <w:r w:rsidRPr="007A0498">
        <w:rPr>
          <w:rFonts w:ascii="Arial" w:hAnsi="Arial" w:cs="David"/>
          <w:sz w:val="24"/>
          <w:szCs w:val="24"/>
          <w:rtl/>
        </w:rPr>
        <w:t xml:space="preserve"> בעסק בכל עת ובמצב תפעולי תקין </w:t>
      </w:r>
      <w:r w:rsidRPr="007A0498">
        <w:rPr>
          <w:rStyle w:val="default"/>
          <w:rFonts w:asciiTheme="minorBidi" w:hAnsiTheme="minorBidi" w:cs="David"/>
          <w:sz w:val="24"/>
          <w:szCs w:val="24"/>
          <w:rtl/>
        </w:rPr>
        <w:t>אמצעי</w:t>
      </w:r>
      <w:r w:rsidRPr="007A0498">
        <w:rPr>
          <w:rStyle w:val="default"/>
          <w:rFonts w:asciiTheme="minorBidi" w:hAnsiTheme="minorBidi" w:cs="David" w:hint="eastAsia"/>
          <w:sz w:val="24"/>
          <w:szCs w:val="24"/>
          <w:rtl/>
        </w:rPr>
        <w:t>ם</w:t>
      </w:r>
      <w:r w:rsidRPr="007A0498">
        <w:rPr>
          <w:rStyle w:val="default"/>
          <w:rFonts w:asciiTheme="minorBidi" w:hAnsiTheme="minorBidi" w:cs="David"/>
          <w:sz w:val="24"/>
          <w:szCs w:val="24"/>
        </w:rPr>
        <w:t xml:space="preserve"> </w:t>
      </w:r>
      <w:r w:rsidRPr="007A0498">
        <w:rPr>
          <w:rStyle w:val="default"/>
          <w:rFonts w:asciiTheme="minorBidi" w:hAnsiTheme="minorBidi" w:cs="David"/>
          <w:sz w:val="24"/>
          <w:szCs w:val="24"/>
          <w:rtl/>
        </w:rPr>
        <w:t>ליצירת קשר בזמ</w:t>
      </w:r>
      <w:r w:rsidRPr="007A0498">
        <w:rPr>
          <w:rStyle w:val="default"/>
          <w:rFonts w:asciiTheme="minorBidi" w:hAnsiTheme="minorBidi" w:cs="David" w:hint="eastAsia"/>
          <w:sz w:val="24"/>
          <w:szCs w:val="24"/>
          <w:rtl/>
        </w:rPr>
        <w:t>ן</w:t>
      </w:r>
      <w:r w:rsidRPr="007A0498">
        <w:rPr>
          <w:rStyle w:val="default"/>
          <w:rFonts w:asciiTheme="minorBidi" w:hAnsiTheme="minorBidi" w:cs="David"/>
          <w:sz w:val="24"/>
          <w:szCs w:val="24"/>
        </w:rPr>
        <w:t xml:space="preserve"> </w:t>
      </w:r>
      <w:r w:rsidRPr="007A0498">
        <w:rPr>
          <w:rStyle w:val="default"/>
          <w:rFonts w:asciiTheme="minorBidi" w:hAnsiTheme="minorBidi" w:cs="David"/>
          <w:sz w:val="24"/>
          <w:szCs w:val="24"/>
          <w:rtl/>
        </w:rPr>
        <w:t>אמת ע</w:t>
      </w:r>
      <w:r w:rsidRPr="007A0498">
        <w:rPr>
          <w:rStyle w:val="default"/>
          <w:rFonts w:asciiTheme="minorBidi" w:hAnsiTheme="minorBidi" w:cs="David" w:hint="eastAsia"/>
          <w:sz w:val="24"/>
          <w:szCs w:val="24"/>
          <w:rtl/>
        </w:rPr>
        <w:t>ם</w:t>
      </w:r>
      <w:r w:rsidRPr="007A0498">
        <w:rPr>
          <w:rStyle w:val="default"/>
          <w:rFonts w:asciiTheme="minorBidi" w:hAnsiTheme="minorBidi" w:cs="David"/>
          <w:sz w:val="24"/>
          <w:szCs w:val="24"/>
        </w:rPr>
        <w:t xml:space="preserve"> </w:t>
      </w:r>
      <w:r w:rsidRPr="007A0498">
        <w:rPr>
          <w:rStyle w:val="default"/>
          <w:rFonts w:asciiTheme="minorBidi" w:hAnsiTheme="minorBidi" w:cs="David"/>
          <w:sz w:val="24"/>
          <w:szCs w:val="24"/>
          <w:rtl/>
        </w:rPr>
        <w:t>הרופא הווטרינר המטפל.</w:t>
      </w:r>
    </w:p>
    <w:p w14:paraId="2B94B9E6" w14:textId="77777777" w:rsidR="00F3260F" w:rsidRDefault="00F3260F" w:rsidP="00BD3DEB">
      <w:pPr>
        <w:pStyle w:val="a7"/>
        <w:numPr>
          <w:ilvl w:val="2"/>
          <w:numId w:val="414"/>
        </w:numPr>
        <w:spacing w:after="0" w:line="360" w:lineRule="auto"/>
        <w:jc w:val="both"/>
        <w:rPr>
          <w:rFonts w:cs="David"/>
          <w:b/>
          <w:bCs/>
          <w:sz w:val="24"/>
          <w:szCs w:val="24"/>
        </w:rPr>
      </w:pPr>
      <w:r w:rsidRPr="007A0498">
        <w:rPr>
          <w:rFonts w:cs="David" w:hint="eastAsia"/>
          <w:b/>
          <w:bCs/>
          <w:sz w:val="24"/>
          <w:szCs w:val="24"/>
          <w:rtl/>
        </w:rPr>
        <w:t>תנאים</w:t>
      </w:r>
      <w:r w:rsidRPr="007A0498">
        <w:rPr>
          <w:rFonts w:cs="David"/>
          <w:b/>
          <w:bCs/>
          <w:sz w:val="24"/>
          <w:szCs w:val="24"/>
          <w:rtl/>
        </w:rPr>
        <w:t xml:space="preserve"> </w:t>
      </w:r>
      <w:r w:rsidRPr="007A0498">
        <w:rPr>
          <w:rFonts w:cs="David" w:hint="eastAsia"/>
          <w:b/>
          <w:bCs/>
          <w:sz w:val="24"/>
          <w:szCs w:val="24"/>
          <w:rtl/>
        </w:rPr>
        <w:t>תפעוליים</w:t>
      </w:r>
    </w:p>
    <w:p w14:paraId="03AC7C35" w14:textId="77777777" w:rsidR="00F3260F" w:rsidRPr="007A0498" w:rsidRDefault="00F3260F" w:rsidP="00BD3DEB">
      <w:pPr>
        <w:pStyle w:val="a7"/>
        <w:numPr>
          <w:ilvl w:val="0"/>
          <w:numId w:val="434"/>
        </w:numPr>
        <w:spacing w:after="0" w:line="360" w:lineRule="auto"/>
        <w:jc w:val="both"/>
        <w:rPr>
          <w:rFonts w:cs="David"/>
          <w:b/>
          <w:bCs/>
          <w:sz w:val="24"/>
          <w:szCs w:val="24"/>
        </w:rPr>
      </w:pPr>
      <w:r w:rsidRPr="007A0498">
        <w:rPr>
          <w:rFonts w:cs="David"/>
          <w:sz w:val="24"/>
          <w:szCs w:val="24"/>
          <w:rtl/>
        </w:rPr>
        <w:t>כללי</w:t>
      </w:r>
      <w:r w:rsidRPr="007A0498">
        <w:rPr>
          <w:rFonts w:cs="David" w:hint="cs"/>
          <w:sz w:val="24"/>
          <w:szCs w:val="24"/>
          <w:rtl/>
        </w:rPr>
        <w:t>:</w:t>
      </w:r>
    </w:p>
    <w:p w14:paraId="0B25B3F5" w14:textId="77777777" w:rsidR="00F3260F" w:rsidRPr="007A0498" w:rsidRDefault="00F3260F" w:rsidP="00BD3DEB">
      <w:pPr>
        <w:pStyle w:val="a7"/>
        <w:numPr>
          <w:ilvl w:val="0"/>
          <w:numId w:val="435"/>
        </w:numPr>
        <w:spacing w:after="0" w:line="360" w:lineRule="auto"/>
        <w:jc w:val="both"/>
        <w:rPr>
          <w:rFonts w:cs="David"/>
          <w:b/>
          <w:bCs/>
          <w:sz w:val="24"/>
          <w:szCs w:val="24"/>
        </w:rPr>
      </w:pPr>
      <w:r w:rsidRPr="007A0498">
        <w:rPr>
          <w:rFonts w:cs="David"/>
          <w:sz w:val="24"/>
          <w:szCs w:val="24"/>
          <w:rtl/>
        </w:rPr>
        <w:t>בעל העסק או האחראי לא יפעילו אלא אם כן</w:t>
      </w:r>
      <w:r w:rsidRPr="007A0498">
        <w:rPr>
          <w:rFonts w:cs="David" w:hint="cs"/>
          <w:sz w:val="24"/>
          <w:szCs w:val="24"/>
          <w:rtl/>
        </w:rPr>
        <w:t>:</w:t>
      </w:r>
    </w:p>
    <w:p w14:paraId="4075620B" w14:textId="77777777" w:rsidR="00F3260F" w:rsidRDefault="00F3260F" w:rsidP="00BD3DEB">
      <w:pPr>
        <w:pStyle w:val="a7"/>
        <w:numPr>
          <w:ilvl w:val="0"/>
          <w:numId w:val="436"/>
        </w:numPr>
        <w:spacing w:after="0" w:line="360" w:lineRule="auto"/>
        <w:jc w:val="both"/>
        <w:rPr>
          <w:rFonts w:cs="David"/>
          <w:sz w:val="24"/>
          <w:szCs w:val="24"/>
          <w:rtl/>
        </w:rPr>
      </w:pPr>
      <w:r w:rsidRPr="007A0498">
        <w:rPr>
          <w:rFonts w:cs="David"/>
          <w:sz w:val="24"/>
          <w:szCs w:val="24"/>
          <w:rtl/>
        </w:rPr>
        <w:t xml:space="preserve">הוא בעל הידע הנדרש להחזקה של </w:t>
      </w:r>
      <w:r w:rsidRPr="007A0498">
        <w:rPr>
          <w:rFonts w:cs="David" w:hint="cs"/>
          <w:sz w:val="24"/>
          <w:szCs w:val="24"/>
          <w:rtl/>
        </w:rPr>
        <w:t>כלבים ו/או חתולים</w:t>
      </w:r>
      <w:r w:rsidRPr="007A0498">
        <w:rPr>
          <w:rFonts w:cs="David"/>
          <w:sz w:val="24"/>
          <w:szCs w:val="24"/>
          <w:rtl/>
        </w:rPr>
        <w:t xml:space="preserve"> מן הסוג שבעסק ולטיפול בהם.</w:t>
      </w:r>
    </w:p>
    <w:p w14:paraId="723F27FE" w14:textId="77777777" w:rsidR="00F3260F" w:rsidRPr="007A0498" w:rsidRDefault="00F3260F" w:rsidP="00BD3DEB">
      <w:pPr>
        <w:pStyle w:val="a7"/>
        <w:numPr>
          <w:ilvl w:val="0"/>
          <w:numId w:val="436"/>
        </w:numPr>
        <w:spacing w:after="0" w:line="360" w:lineRule="auto"/>
        <w:jc w:val="both"/>
        <w:rPr>
          <w:rFonts w:cs="David"/>
          <w:sz w:val="24"/>
          <w:szCs w:val="24"/>
        </w:rPr>
      </w:pPr>
      <w:r w:rsidRPr="007A0498">
        <w:rPr>
          <w:rFonts w:cs="David"/>
          <w:sz w:val="24"/>
          <w:szCs w:val="24"/>
          <w:rtl/>
        </w:rPr>
        <w:t>הוא נוכח בעסק בכל עת שהעסק פתוח למבקרים</w:t>
      </w:r>
      <w:r w:rsidRPr="007A0498">
        <w:rPr>
          <w:rFonts w:cs="David" w:hint="cs"/>
          <w:sz w:val="24"/>
          <w:szCs w:val="24"/>
          <w:rtl/>
        </w:rPr>
        <w:t>.</w:t>
      </w:r>
    </w:p>
    <w:p w14:paraId="7BEE3FF8" w14:textId="77777777" w:rsidR="00F3260F" w:rsidRDefault="00F3260F" w:rsidP="00BD3DEB">
      <w:pPr>
        <w:pStyle w:val="a7"/>
        <w:numPr>
          <w:ilvl w:val="0"/>
          <w:numId w:val="435"/>
        </w:numPr>
        <w:spacing w:after="0" w:line="360" w:lineRule="auto"/>
        <w:jc w:val="both"/>
        <w:rPr>
          <w:rFonts w:asciiTheme="minorBidi" w:hAnsiTheme="minorBidi" w:cs="David"/>
          <w:noProof/>
          <w:sz w:val="24"/>
          <w:szCs w:val="24"/>
        </w:rPr>
      </w:pPr>
      <w:r w:rsidRPr="007A0498">
        <w:rPr>
          <w:rFonts w:asciiTheme="minorBidi" w:hAnsiTheme="minorBidi" w:cs="David"/>
          <w:noProof/>
          <w:sz w:val="24"/>
          <w:szCs w:val="24"/>
          <w:rtl/>
        </w:rPr>
        <w:t xml:space="preserve">לא יוחזקו בעסק כלבים שגילם עולה על שלושה חודשים אלא אם כן קיים רישיון בר תוקף להחזקתם לפי החוק להסדרת הפיקוח על כלבים. תנאי זה לא יחול על כלבים </w:t>
      </w:r>
      <w:r w:rsidRPr="007A0498">
        <w:rPr>
          <w:rFonts w:asciiTheme="minorBidi" w:hAnsiTheme="minorBidi" w:cs="David" w:hint="cs"/>
          <w:noProof/>
          <w:sz w:val="24"/>
          <w:szCs w:val="24"/>
          <w:rtl/>
        </w:rPr>
        <w:t>חסרי בעלים שהועברו לעסק שהוא מאורת רשות לפי הוראת הרופא הווטרינר העירוני או על עסק שהוא מתקן מוגן.</w:t>
      </w:r>
    </w:p>
    <w:p w14:paraId="7E19014E" w14:textId="77777777" w:rsidR="00F3260F" w:rsidRDefault="00F3260F" w:rsidP="00BD3DEB">
      <w:pPr>
        <w:pStyle w:val="a7"/>
        <w:numPr>
          <w:ilvl w:val="0"/>
          <w:numId w:val="435"/>
        </w:numPr>
        <w:spacing w:after="0" w:line="360" w:lineRule="auto"/>
        <w:jc w:val="both"/>
        <w:rPr>
          <w:rStyle w:val="default"/>
          <w:rFonts w:asciiTheme="minorBidi" w:hAnsiTheme="minorBidi" w:cs="David"/>
          <w:sz w:val="24"/>
          <w:szCs w:val="24"/>
        </w:rPr>
      </w:pPr>
      <w:r w:rsidRPr="007A0498">
        <w:rPr>
          <w:rFonts w:cs="David"/>
          <w:sz w:val="24"/>
          <w:szCs w:val="24"/>
          <w:rtl/>
        </w:rPr>
        <w:t xml:space="preserve">האחראי בעסק לא יתיר מגע </w:t>
      </w:r>
      <w:r w:rsidRPr="007A0498">
        <w:rPr>
          <w:rFonts w:cs="David" w:hint="cs"/>
          <w:sz w:val="24"/>
          <w:szCs w:val="24"/>
          <w:rtl/>
        </w:rPr>
        <w:t>בכלבים ו/או בחתולים או</w:t>
      </w:r>
      <w:r w:rsidRPr="007A0498">
        <w:rPr>
          <w:rFonts w:cs="David"/>
          <w:sz w:val="24"/>
          <w:szCs w:val="24"/>
          <w:rtl/>
        </w:rPr>
        <w:t xml:space="preserve"> האכלת</w:t>
      </w:r>
      <w:r w:rsidRPr="007A0498">
        <w:rPr>
          <w:rFonts w:cs="David" w:hint="cs"/>
          <w:sz w:val="24"/>
          <w:szCs w:val="24"/>
          <w:rtl/>
        </w:rPr>
        <w:t>ם</w:t>
      </w:r>
      <w:r w:rsidRPr="007A0498">
        <w:rPr>
          <w:rFonts w:cs="David"/>
          <w:sz w:val="24"/>
          <w:szCs w:val="24"/>
          <w:rtl/>
        </w:rPr>
        <w:t>, אלא אם כן הוכח להנחת</w:t>
      </w:r>
      <w:r w:rsidRPr="007A0498">
        <w:rPr>
          <w:rStyle w:val="default"/>
          <w:rFonts w:asciiTheme="minorBidi" w:hAnsiTheme="minorBidi" w:cs="David"/>
          <w:sz w:val="24"/>
          <w:szCs w:val="24"/>
          <w:rtl/>
        </w:rPr>
        <w:t xml:space="preserve"> דעתו, כי האדם שייגע </w:t>
      </w:r>
      <w:r w:rsidRPr="007A0498">
        <w:rPr>
          <w:rStyle w:val="default"/>
          <w:rFonts w:asciiTheme="minorBidi" w:hAnsiTheme="minorBidi" w:cs="David" w:hint="cs"/>
          <w:sz w:val="24"/>
          <w:szCs w:val="24"/>
          <w:rtl/>
        </w:rPr>
        <w:t xml:space="preserve">בכלבים ו/או בחתולים </w:t>
      </w:r>
      <w:r w:rsidRPr="007A0498">
        <w:rPr>
          <w:rStyle w:val="default"/>
          <w:rFonts w:asciiTheme="minorBidi" w:hAnsiTheme="minorBidi" w:cs="David"/>
          <w:sz w:val="24"/>
          <w:szCs w:val="24"/>
          <w:rtl/>
        </w:rPr>
        <w:t>או יאכיל</w:t>
      </w:r>
      <w:r w:rsidRPr="007A0498">
        <w:rPr>
          <w:rStyle w:val="default"/>
          <w:rFonts w:asciiTheme="minorBidi" w:hAnsiTheme="minorBidi" w:cs="David" w:hint="cs"/>
          <w:sz w:val="24"/>
          <w:szCs w:val="24"/>
          <w:rtl/>
        </w:rPr>
        <w:t>ם</w:t>
      </w:r>
      <w:r w:rsidRPr="007A0498">
        <w:rPr>
          <w:rStyle w:val="default"/>
          <w:rFonts w:asciiTheme="minorBidi" w:hAnsiTheme="minorBidi" w:cs="David"/>
          <w:sz w:val="24"/>
          <w:szCs w:val="24"/>
          <w:rtl/>
        </w:rPr>
        <w:t xml:space="preserve"> יודע מהי הדרך הנכונה לעשות זאת בלי לגרום ל</w:t>
      </w:r>
      <w:r w:rsidRPr="007A0498">
        <w:rPr>
          <w:rStyle w:val="default"/>
          <w:rFonts w:asciiTheme="minorBidi" w:hAnsiTheme="minorBidi" w:cs="David" w:hint="cs"/>
          <w:sz w:val="24"/>
          <w:szCs w:val="24"/>
          <w:rtl/>
        </w:rPr>
        <w:t>הם</w:t>
      </w:r>
      <w:r w:rsidRPr="007A0498">
        <w:rPr>
          <w:rStyle w:val="default"/>
          <w:rFonts w:asciiTheme="minorBidi" w:hAnsiTheme="minorBidi" w:cs="David"/>
          <w:sz w:val="24"/>
          <w:szCs w:val="24"/>
          <w:rtl/>
        </w:rPr>
        <w:t xml:space="preserve"> </w:t>
      </w:r>
      <w:r>
        <w:rPr>
          <w:rStyle w:val="default"/>
          <w:rFonts w:asciiTheme="minorBidi" w:hAnsiTheme="minorBidi" w:cs="David"/>
          <w:sz w:val="24"/>
          <w:szCs w:val="24"/>
          <w:rtl/>
        </w:rPr>
        <w:t>כאב או סבל</w:t>
      </w:r>
      <w:r>
        <w:rPr>
          <w:rStyle w:val="default"/>
          <w:rFonts w:asciiTheme="minorBidi" w:hAnsiTheme="minorBidi" w:cs="David" w:hint="cs"/>
          <w:sz w:val="24"/>
          <w:szCs w:val="24"/>
          <w:rtl/>
        </w:rPr>
        <w:t>.</w:t>
      </w:r>
    </w:p>
    <w:p w14:paraId="2054030D" w14:textId="77777777" w:rsidR="00F3260F" w:rsidRDefault="00F3260F" w:rsidP="00BD3DEB">
      <w:pPr>
        <w:pStyle w:val="a7"/>
        <w:numPr>
          <w:ilvl w:val="0"/>
          <w:numId w:val="435"/>
        </w:numPr>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 xml:space="preserve">האחראי ינקוט את כל האמצעים הדרושים באופן סביר, בנסיבות העניין, כדי למנוע פגיעה </w:t>
      </w:r>
      <w:r w:rsidRPr="007A0498">
        <w:rPr>
          <w:rStyle w:val="default"/>
          <w:rFonts w:asciiTheme="minorBidi" w:hAnsiTheme="minorBidi" w:cs="David" w:hint="cs"/>
          <w:sz w:val="24"/>
          <w:szCs w:val="24"/>
          <w:rtl/>
        </w:rPr>
        <w:t>בכלבים ו/או בחתולים</w:t>
      </w:r>
      <w:r w:rsidRPr="007A0498">
        <w:rPr>
          <w:rStyle w:val="default"/>
          <w:rFonts w:asciiTheme="minorBidi" w:hAnsiTheme="minorBidi" w:cs="David"/>
          <w:sz w:val="24"/>
          <w:szCs w:val="24"/>
          <w:rtl/>
        </w:rPr>
        <w:t xml:space="preserve"> או הטרדתם בכל עת, לרבות כשהעסק סגור לקהל.</w:t>
      </w:r>
    </w:p>
    <w:p w14:paraId="5205CAFC" w14:textId="77777777" w:rsidR="00F3260F" w:rsidRDefault="00F3260F" w:rsidP="00BD3DEB">
      <w:pPr>
        <w:pStyle w:val="a7"/>
        <w:numPr>
          <w:ilvl w:val="0"/>
          <w:numId w:val="435"/>
        </w:numPr>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האחראי ידאג לביקורת יומית של כל המתקנים במקום, לאיתור תקלות וסימני מצוקה בבעלי החיים.</w:t>
      </w:r>
    </w:p>
    <w:p w14:paraId="43490767" w14:textId="77777777" w:rsidR="00F3260F" w:rsidRDefault="00F3260F" w:rsidP="00BD3DEB">
      <w:pPr>
        <w:pStyle w:val="a7"/>
        <w:numPr>
          <w:ilvl w:val="0"/>
          <w:numId w:val="435"/>
        </w:numPr>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cs"/>
          <w:sz w:val="24"/>
          <w:szCs w:val="24"/>
          <w:rtl/>
        </w:rPr>
        <w:t xml:space="preserve">האחראי יוודא כי קיים בעסק מזון מתאים לכלבים ו/או לחתולים שבעסק, בכמות </w:t>
      </w:r>
      <w:r w:rsidRPr="007A0498">
        <w:rPr>
          <w:rStyle w:val="default"/>
          <w:rFonts w:asciiTheme="minorBidi" w:hAnsiTheme="minorBidi" w:cs="David"/>
          <w:sz w:val="24"/>
          <w:szCs w:val="24"/>
          <w:rtl/>
        </w:rPr>
        <w:t xml:space="preserve">המספיקה </w:t>
      </w:r>
      <w:r w:rsidRPr="007A0498">
        <w:rPr>
          <w:rStyle w:val="default"/>
          <w:rFonts w:asciiTheme="minorBidi" w:hAnsiTheme="minorBidi" w:cs="David" w:hint="cs"/>
          <w:sz w:val="24"/>
          <w:szCs w:val="24"/>
          <w:rtl/>
        </w:rPr>
        <w:t>לשלושה</w:t>
      </w:r>
      <w:r w:rsidRPr="007A0498">
        <w:rPr>
          <w:rStyle w:val="default"/>
          <w:rFonts w:asciiTheme="minorBidi" w:hAnsiTheme="minorBidi" w:cs="David"/>
          <w:sz w:val="24"/>
          <w:szCs w:val="24"/>
          <w:rtl/>
        </w:rPr>
        <w:t xml:space="preserve"> ימים לפחות.</w:t>
      </w:r>
    </w:p>
    <w:p w14:paraId="63ADDCCC" w14:textId="77777777" w:rsidR="00F3260F" w:rsidRDefault="00F3260F" w:rsidP="00BD3DEB">
      <w:pPr>
        <w:pStyle w:val="a7"/>
        <w:numPr>
          <w:ilvl w:val="0"/>
          <w:numId w:val="435"/>
        </w:numPr>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 xml:space="preserve">לא יוצאו </w:t>
      </w:r>
      <w:r w:rsidRPr="007A0498">
        <w:rPr>
          <w:rStyle w:val="default"/>
          <w:rFonts w:asciiTheme="minorBidi" w:hAnsiTheme="minorBidi" w:cs="David" w:hint="cs"/>
          <w:sz w:val="24"/>
          <w:szCs w:val="24"/>
          <w:rtl/>
        </w:rPr>
        <w:t>כלבים ו/או חתולים</w:t>
      </w:r>
      <w:r w:rsidRPr="007A0498">
        <w:rPr>
          <w:rStyle w:val="default"/>
          <w:rFonts w:asciiTheme="minorBidi" w:hAnsiTheme="minorBidi" w:cs="David"/>
          <w:sz w:val="24"/>
          <w:szCs w:val="24"/>
          <w:rtl/>
        </w:rPr>
        <w:t xml:space="preserve"> מהעסק ללא אישור האחראי וללא השגחה ופיקוח.</w:t>
      </w:r>
    </w:p>
    <w:p w14:paraId="1FFC6AE8" w14:textId="77777777" w:rsidR="00F3260F" w:rsidRPr="007A0498" w:rsidRDefault="00F3260F" w:rsidP="00BD3DEB">
      <w:pPr>
        <w:pStyle w:val="a7"/>
        <w:numPr>
          <w:ilvl w:val="0"/>
          <w:numId w:val="435"/>
        </w:numPr>
        <w:spacing w:after="0" w:line="360" w:lineRule="auto"/>
        <w:jc w:val="both"/>
        <w:rPr>
          <w:rFonts w:asciiTheme="minorBidi" w:hAnsiTheme="minorBidi" w:cs="David"/>
          <w:noProof/>
          <w:sz w:val="24"/>
          <w:szCs w:val="24"/>
        </w:rPr>
      </w:pPr>
      <w:r w:rsidRPr="007A0498">
        <w:rPr>
          <w:rFonts w:asciiTheme="minorBidi" w:eastAsia="Times New Roman" w:hAnsiTheme="minorBidi" w:cs="David" w:hint="eastAsia"/>
          <w:noProof/>
          <w:sz w:val="24"/>
          <w:szCs w:val="24"/>
          <w:rtl/>
          <w:lang w:eastAsia="he-IL"/>
        </w:rPr>
        <w:t>ה</w:t>
      </w:r>
      <w:r w:rsidRPr="007A0498">
        <w:rPr>
          <w:rFonts w:asciiTheme="minorBidi" w:eastAsia="Times New Roman" w:hAnsiTheme="minorBidi" w:cs="David"/>
          <w:noProof/>
          <w:sz w:val="24"/>
          <w:szCs w:val="24"/>
          <w:rtl/>
          <w:lang w:eastAsia="he-IL"/>
        </w:rPr>
        <w:t xml:space="preserve">אחראי </w:t>
      </w:r>
      <w:r w:rsidRPr="007A0498">
        <w:rPr>
          <w:rFonts w:asciiTheme="minorBidi" w:eastAsia="Times New Roman" w:hAnsiTheme="minorBidi" w:cs="David" w:hint="eastAsia"/>
          <w:noProof/>
          <w:sz w:val="24"/>
          <w:szCs w:val="24"/>
          <w:rtl/>
          <w:lang w:eastAsia="he-IL"/>
        </w:rPr>
        <w:t>לא</w:t>
      </w:r>
      <w:r w:rsidRPr="007A0498">
        <w:rPr>
          <w:rFonts w:asciiTheme="minorBidi" w:eastAsia="Times New Roman" w:hAnsiTheme="minorBidi" w:cs="David"/>
          <w:noProof/>
          <w:sz w:val="24"/>
          <w:szCs w:val="24"/>
          <w:rtl/>
          <w:lang w:eastAsia="he-IL"/>
        </w:rPr>
        <w:t xml:space="preserve"> </w:t>
      </w:r>
      <w:r w:rsidRPr="007A0498">
        <w:rPr>
          <w:rFonts w:asciiTheme="minorBidi" w:eastAsia="Times New Roman" w:hAnsiTheme="minorBidi" w:cs="David" w:hint="eastAsia"/>
          <w:noProof/>
          <w:sz w:val="24"/>
          <w:szCs w:val="24"/>
          <w:rtl/>
          <w:lang w:eastAsia="he-IL"/>
        </w:rPr>
        <w:t>ישאיר</w:t>
      </w:r>
      <w:r w:rsidRPr="007A0498">
        <w:rPr>
          <w:rFonts w:asciiTheme="minorBidi" w:eastAsia="Times New Roman" w:hAnsiTheme="minorBidi" w:cs="David"/>
          <w:noProof/>
          <w:sz w:val="24"/>
          <w:szCs w:val="24"/>
          <w:rtl/>
          <w:lang w:eastAsia="he-IL"/>
        </w:rPr>
        <w:t xml:space="preserve"> </w:t>
      </w:r>
      <w:r w:rsidRPr="007A0498">
        <w:rPr>
          <w:rFonts w:asciiTheme="minorBidi" w:eastAsia="Times New Roman" w:hAnsiTheme="minorBidi" w:cs="David" w:hint="cs"/>
          <w:noProof/>
          <w:sz w:val="24"/>
          <w:szCs w:val="24"/>
          <w:rtl/>
          <w:lang w:eastAsia="he-IL"/>
        </w:rPr>
        <w:t>כלב ו/או חתול</w:t>
      </w:r>
      <w:r w:rsidRPr="007A0498">
        <w:rPr>
          <w:rFonts w:asciiTheme="minorBidi" w:eastAsia="Times New Roman" w:hAnsiTheme="minorBidi" w:cs="David"/>
          <w:noProof/>
          <w:sz w:val="24"/>
          <w:szCs w:val="24"/>
          <w:rtl/>
          <w:lang w:eastAsia="he-IL"/>
        </w:rPr>
        <w:t xml:space="preserve"> </w:t>
      </w:r>
      <w:r w:rsidRPr="007A0498">
        <w:rPr>
          <w:rFonts w:asciiTheme="minorBidi" w:eastAsia="Times New Roman" w:hAnsiTheme="minorBidi" w:cs="David" w:hint="eastAsia"/>
          <w:noProof/>
          <w:sz w:val="24"/>
          <w:szCs w:val="24"/>
          <w:rtl/>
          <w:lang w:eastAsia="he-IL"/>
        </w:rPr>
        <w:t>בעסק</w:t>
      </w:r>
      <w:r w:rsidRPr="007A0498">
        <w:rPr>
          <w:rFonts w:asciiTheme="minorBidi" w:eastAsia="Times New Roman" w:hAnsiTheme="minorBidi" w:cs="David"/>
          <w:noProof/>
          <w:sz w:val="24"/>
          <w:szCs w:val="24"/>
          <w:rtl/>
          <w:lang w:eastAsia="he-IL"/>
        </w:rPr>
        <w:t xml:space="preserve"> </w:t>
      </w:r>
      <w:r w:rsidRPr="007A0498">
        <w:rPr>
          <w:rFonts w:asciiTheme="minorBidi" w:eastAsia="Times New Roman" w:hAnsiTheme="minorBidi" w:cs="David" w:hint="eastAsia"/>
          <w:noProof/>
          <w:sz w:val="24"/>
          <w:szCs w:val="24"/>
          <w:rtl/>
          <w:lang w:eastAsia="he-IL"/>
        </w:rPr>
        <w:t>בלא</w:t>
      </w:r>
      <w:r w:rsidRPr="007A0498">
        <w:rPr>
          <w:rFonts w:asciiTheme="minorBidi" w:eastAsia="Times New Roman" w:hAnsiTheme="minorBidi" w:cs="David"/>
          <w:noProof/>
          <w:sz w:val="24"/>
          <w:szCs w:val="24"/>
          <w:rtl/>
          <w:lang w:eastAsia="he-IL"/>
        </w:rPr>
        <w:t xml:space="preserve"> </w:t>
      </w:r>
      <w:r w:rsidRPr="007A0498">
        <w:rPr>
          <w:rFonts w:asciiTheme="minorBidi" w:eastAsia="Times New Roman" w:hAnsiTheme="minorBidi" w:cs="David" w:hint="eastAsia"/>
          <w:noProof/>
          <w:sz w:val="24"/>
          <w:szCs w:val="24"/>
          <w:rtl/>
          <w:lang w:eastAsia="he-IL"/>
        </w:rPr>
        <w:t>השגחת</w:t>
      </w:r>
      <w:r w:rsidRPr="007A0498">
        <w:rPr>
          <w:rFonts w:asciiTheme="minorBidi" w:eastAsia="Times New Roman" w:hAnsiTheme="minorBidi" w:cs="David"/>
          <w:noProof/>
          <w:sz w:val="24"/>
          <w:szCs w:val="24"/>
          <w:rtl/>
          <w:lang w:eastAsia="he-IL"/>
        </w:rPr>
        <w:t xml:space="preserve"> </w:t>
      </w:r>
      <w:r w:rsidRPr="007A0498">
        <w:rPr>
          <w:rFonts w:asciiTheme="minorBidi" w:eastAsia="Times New Roman" w:hAnsiTheme="minorBidi" w:cs="David" w:hint="eastAsia"/>
          <w:noProof/>
          <w:sz w:val="24"/>
          <w:szCs w:val="24"/>
          <w:rtl/>
          <w:lang w:eastAsia="he-IL"/>
        </w:rPr>
        <w:t>עובד</w:t>
      </w:r>
      <w:r w:rsidRPr="007A0498">
        <w:rPr>
          <w:rFonts w:asciiTheme="minorBidi" w:eastAsia="Times New Roman" w:hAnsiTheme="minorBidi" w:cs="David"/>
          <w:noProof/>
          <w:sz w:val="24"/>
          <w:szCs w:val="24"/>
          <w:rtl/>
          <w:lang w:eastAsia="he-IL"/>
        </w:rPr>
        <w:t xml:space="preserve"> </w:t>
      </w:r>
      <w:r w:rsidRPr="007A0498">
        <w:rPr>
          <w:rFonts w:asciiTheme="minorBidi" w:eastAsia="Times New Roman" w:hAnsiTheme="minorBidi" w:cs="David" w:hint="eastAsia"/>
          <w:noProof/>
          <w:sz w:val="24"/>
          <w:szCs w:val="24"/>
          <w:rtl/>
          <w:lang w:eastAsia="he-IL"/>
        </w:rPr>
        <w:t>לתקופה</w:t>
      </w:r>
      <w:r w:rsidRPr="007A0498">
        <w:rPr>
          <w:rFonts w:asciiTheme="minorBidi" w:eastAsia="Times New Roman" w:hAnsiTheme="minorBidi" w:cs="David"/>
          <w:noProof/>
          <w:sz w:val="24"/>
          <w:szCs w:val="24"/>
          <w:rtl/>
          <w:lang w:eastAsia="he-IL"/>
        </w:rPr>
        <w:t xml:space="preserve"> </w:t>
      </w:r>
      <w:r w:rsidRPr="007A0498">
        <w:rPr>
          <w:rFonts w:asciiTheme="minorBidi" w:eastAsia="Times New Roman" w:hAnsiTheme="minorBidi" w:cs="David" w:hint="eastAsia"/>
          <w:noProof/>
          <w:sz w:val="24"/>
          <w:szCs w:val="24"/>
          <w:rtl/>
          <w:lang w:eastAsia="he-IL"/>
        </w:rPr>
        <w:t>העולה</w:t>
      </w:r>
      <w:r w:rsidRPr="007A0498">
        <w:rPr>
          <w:rFonts w:asciiTheme="minorBidi" w:eastAsia="Times New Roman" w:hAnsiTheme="minorBidi" w:cs="David"/>
          <w:noProof/>
          <w:sz w:val="24"/>
          <w:szCs w:val="24"/>
          <w:rtl/>
          <w:lang w:eastAsia="he-IL"/>
        </w:rPr>
        <w:t xml:space="preserve"> </w:t>
      </w:r>
      <w:r w:rsidRPr="007A0498">
        <w:rPr>
          <w:rFonts w:asciiTheme="minorBidi" w:eastAsia="Times New Roman" w:hAnsiTheme="minorBidi" w:cs="David" w:hint="eastAsia"/>
          <w:noProof/>
          <w:sz w:val="24"/>
          <w:szCs w:val="24"/>
          <w:rtl/>
          <w:lang w:eastAsia="he-IL"/>
        </w:rPr>
        <w:t>על</w:t>
      </w:r>
      <w:r w:rsidRPr="007A0498">
        <w:rPr>
          <w:rFonts w:asciiTheme="minorBidi" w:eastAsia="Times New Roman" w:hAnsiTheme="minorBidi" w:cs="David"/>
          <w:noProof/>
          <w:sz w:val="24"/>
          <w:szCs w:val="24"/>
          <w:rtl/>
          <w:lang w:eastAsia="he-IL"/>
        </w:rPr>
        <w:t xml:space="preserve"> 26 </w:t>
      </w:r>
      <w:r w:rsidRPr="007A0498">
        <w:rPr>
          <w:rFonts w:asciiTheme="minorBidi" w:eastAsia="Times New Roman" w:hAnsiTheme="minorBidi" w:cs="David" w:hint="eastAsia"/>
          <w:noProof/>
          <w:sz w:val="24"/>
          <w:szCs w:val="24"/>
          <w:rtl/>
          <w:lang w:eastAsia="he-IL"/>
        </w:rPr>
        <w:t>שעות</w:t>
      </w:r>
      <w:r w:rsidRPr="007A0498">
        <w:rPr>
          <w:rFonts w:asciiTheme="minorBidi" w:eastAsia="Times New Roman" w:hAnsiTheme="minorBidi" w:cs="David"/>
          <w:noProof/>
          <w:sz w:val="24"/>
          <w:szCs w:val="24"/>
          <w:rtl/>
          <w:lang w:eastAsia="he-IL"/>
        </w:rPr>
        <w:t xml:space="preserve"> </w:t>
      </w:r>
      <w:r w:rsidRPr="007A0498">
        <w:rPr>
          <w:rFonts w:asciiTheme="minorBidi" w:eastAsia="Times New Roman" w:hAnsiTheme="minorBidi" w:cs="David" w:hint="eastAsia"/>
          <w:noProof/>
          <w:sz w:val="24"/>
          <w:szCs w:val="24"/>
          <w:rtl/>
          <w:lang w:eastAsia="he-IL"/>
        </w:rPr>
        <w:t>רצופות</w:t>
      </w:r>
      <w:r w:rsidRPr="007A0498">
        <w:rPr>
          <w:rFonts w:asciiTheme="minorBidi" w:eastAsia="Times New Roman" w:hAnsiTheme="minorBidi" w:cs="David"/>
          <w:noProof/>
          <w:sz w:val="24"/>
          <w:szCs w:val="24"/>
          <w:rtl/>
          <w:lang w:eastAsia="he-IL"/>
        </w:rPr>
        <w:t>.</w:t>
      </w:r>
    </w:p>
    <w:p w14:paraId="319E163B" w14:textId="77777777" w:rsidR="00F3260F" w:rsidRPr="007A0498" w:rsidRDefault="00F3260F" w:rsidP="00BD3DEB">
      <w:pPr>
        <w:pStyle w:val="a7"/>
        <w:numPr>
          <w:ilvl w:val="0"/>
          <w:numId w:val="435"/>
        </w:numPr>
        <w:spacing w:after="0" w:line="360" w:lineRule="auto"/>
        <w:jc w:val="both"/>
        <w:rPr>
          <w:rFonts w:asciiTheme="minorBidi" w:hAnsiTheme="minorBidi" w:cs="David"/>
          <w:noProof/>
          <w:sz w:val="24"/>
          <w:szCs w:val="24"/>
        </w:rPr>
      </w:pPr>
      <w:r w:rsidRPr="007A0498">
        <w:rPr>
          <w:rFonts w:asciiTheme="minorBidi" w:eastAsia="Times New Roman" w:hAnsiTheme="minorBidi" w:cs="David" w:hint="eastAsia"/>
          <w:noProof/>
          <w:sz w:val="24"/>
          <w:szCs w:val="24"/>
          <w:rtl/>
          <w:lang w:eastAsia="he-IL"/>
        </w:rPr>
        <w:t>ה</w:t>
      </w:r>
      <w:r w:rsidRPr="007A0498">
        <w:rPr>
          <w:rFonts w:asciiTheme="minorBidi" w:eastAsia="Times New Roman" w:hAnsiTheme="minorBidi" w:cs="David"/>
          <w:noProof/>
          <w:sz w:val="24"/>
          <w:szCs w:val="24"/>
          <w:rtl/>
          <w:lang w:eastAsia="he-IL"/>
        </w:rPr>
        <w:t xml:space="preserve">אחראי </w:t>
      </w:r>
      <w:r w:rsidRPr="007A0498">
        <w:rPr>
          <w:rFonts w:asciiTheme="minorBidi" w:eastAsia="Times New Roman" w:hAnsiTheme="minorBidi" w:cs="David" w:hint="eastAsia"/>
          <w:noProof/>
          <w:sz w:val="24"/>
          <w:szCs w:val="24"/>
          <w:rtl/>
          <w:lang w:eastAsia="he-IL"/>
        </w:rPr>
        <w:t>יוודא</w:t>
      </w:r>
      <w:r w:rsidRPr="007A0498">
        <w:rPr>
          <w:rFonts w:asciiTheme="minorBidi" w:eastAsia="Times New Roman" w:hAnsiTheme="minorBidi" w:cs="David"/>
          <w:noProof/>
          <w:sz w:val="24"/>
          <w:szCs w:val="24"/>
          <w:rtl/>
          <w:lang w:eastAsia="he-IL"/>
        </w:rPr>
        <w:t xml:space="preserve"> בדיקת כל </w:t>
      </w:r>
      <w:r w:rsidRPr="007A0498">
        <w:rPr>
          <w:rFonts w:asciiTheme="minorBidi" w:eastAsia="Times New Roman" w:hAnsiTheme="minorBidi" w:cs="David" w:hint="cs"/>
          <w:noProof/>
          <w:sz w:val="24"/>
          <w:szCs w:val="24"/>
          <w:rtl/>
          <w:lang w:eastAsia="he-IL"/>
        </w:rPr>
        <w:t>הכלבים ו/או החתולים</w:t>
      </w:r>
      <w:r w:rsidRPr="007A0498">
        <w:rPr>
          <w:rFonts w:asciiTheme="minorBidi" w:eastAsia="Times New Roman" w:hAnsiTheme="minorBidi" w:cs="David"/>
          <w:noProof/>
          <w:sz w:val="24"/>
          <w:szCs w:val="24"/>
          <w:rtl/>
          <w:lang w:eastAsia="he-IL"/>
        </w:rPr>
        <w:t xml:space="preserve"> שבעסק בידי רופא וטרינר, בתדירות שלא תפחת מפעם בחודש.</w:t>
      </w:r>
    </w:p>
    <w:p w14:paraId="18C7A802" w14:textId="77777777" w:rsidR="00F3260F" w:rsidRDefault="00F3260F" w:rsidP="00BD3DEB">
      <w:pPr>
        <w:pStyle w:val="a7"/>
        <w:numPr>
          <w:ilvl w:val="0"/>
          <w:numId w:val="435"/>
        </w:numPr>
        <w:spacing w:after="0" w:line="360" w:lineRule="auto"/>
        <w:jc w:val="both"/>
        <w:rPr>
          <w:rStyle w:val="default"/>
          <w:rFonts w:asciiTheme="minorBidi" w:hAnsiTheme="minorBidi" w:cs="David"/>
          <w:sz w:val="24"/>
          <w:szCs w:val="24"/>
        </w:rPr>
      </w:pPr>
      <w:r w:rsidRPr="00EC6DBA">
        <w:rPr>
          <w:rStyle w:val="default"/>
          <w:rFonts w:asciiTheme="minorBidi" w:hAnsiTheme="minorBidi" w:cs="David"/>
          <w:sz w:val="24"/>
          <w:szCs w:val="24"/>
          <w:rtl/>
        </w:rPr>
        <w:t xml:space="preserve">האחראי יביא לבדיקת רופא וטרינר, בתוך זמן סביר, כל </w:t>
      </w:r>
      <w:r>
        <w:rPr>
          <w:rStyle w:val="default"/>
          <w:rFonts w:asciiTheme="minorBidi" w:hAnsiTheme="minorBidi" w:cs="David" w:hint="cs"/>
          <w:sz w:val="24"/>
          <w:szCs w:val="24"/>
          <w:rtl/>
        </w:rPr>
        <w:t>כלב או חתול</w:t>
      </w:r>
      <w:r w:rsidRPr="00EC6DBA">
        <w:rPr>
          <w:rStyle w:val="default"/>
          <w:rFonts w:asciiTheme="minorBidi" w:hAnsiTheme="minorBidi" w:cs="David"/>
          <w:sz w:val="24"/>
          <w:szCs w:val="24"/>
          <w:rtl/>
        </w:rPr>
        <w:t>, הנמצא בעסק ומגלה סימני מצוקה, עקה, מחלה או פציעה.</w:t>
      </w:r>
    </w:p>
    <w:p w14:paraId="3E850EA6" w14:textId="77777777" w:rsidR="00F3260F" w:rsidRDefault="00F3260F" w:rsidP="00BD3DEB">
      <w:pPr>
        <w:pStyle w:val="a7"/>
        <w:numPr>
          <w:ilvl w:val="0"/>
          <w:numId w:val="435"/>
        </w:numPr>
        <w:spacing w:after="0" w:line="360" w:lineRule="auto"/>
        <w:jc w:val="both"/>
        <w:rPr>
          <w:rStyle w:val="default"/>
          <w:rFonts w:asciiTheme="minorBidi" w:hAnsiTheme="minorBidi" w:cs="David"/>
          <w:sz w:val="24"/>
          <w:szCs w:val="24"/>
        </w:rPr>
      </w:pPr>
      <w:r w:rsidRPr="007A0498">
        <w:rPr>
          <w:rStyle w:val="default"/>
          <w:rFonts w:asciiTheme="minorBidi" w:hAnsiTheme="minorBidi" w:cs="David" w:hint="cs"/>
          <w:sz w:val="24"/>
          <w:szCs w:val="24"/>
          <w:rtl/>
        </w:rPr>
        <w:t>בעסק ישמר תיעוד, עבור כל כלב או חתול, הכולל את הפרטים הבאים. כלבים ו/או חתולים או התאים בהם הם מוחזקים יסומנו באופן המאפשר התאמת המידע לכל אחד מהם</w:t>
      </w:r>
      <w:r w:rsidRPr="007A0498">
        <w:rPr>
          <w:rStyle w:val="default"/>
          <w:rFonts w:asciiTheme="minorBidi" w:hAnsiTheme="minorBidi" w:cs="David"/>
          <w:sz w:val="24"/>
          <w:szCs w:val="24"/>
          <w:rtl/>
        </w:rPr>
        <w:t>:</w:t>
      </w:r>
    </w:p>
    <w:p w14:paraId="118FB972" w14:textId="77777777" w:rsidR="00F3260F" w:rsidRDefault="00F3260F" w:rsidP="00BD3DEB">
      <w:pPr>
        <w:pStyle w:val="a7"/>
        <w:numPr>
          <w:ilvl w:val="0"/>
          <w:numId w:val="437"/>
        </w:numPr>
        <w:spacing w:after="0" w:line="360" w:lineRule="auto"/>
        <w:jc w:val="both"/>
        <w:rPr>
          <w:rStyle w:val="default"/>
          <w:rFonts w:asciiTheme="minorBidi" w:hAnsiTheme="minorBidi" w:cs="David"/>
          <w:sz w:val="24"/>
          <w:szCs w:val="24"/>
          <w:rtl/>
        </w:rPr>
      </w:pPr>
      <w:r w:rsidRPr="007A0498">
        <w:rPr>
          <w:rStyle w:val="default"/>
          <w:rFonts w:asciiTheme="minorBidi" w:hAnsiTheme="minorBidi" w:cs="David"/>
          <w:sz w:val="24"/>
          <w:szCs w:val="24"/>
          <w:rtl/>
        </w:rPr>
        <w:t>מספר שבב</w:t>
      </w:r>
      <w:r w:rsidRPr="007A0498">
        <w:rPr>
          <w:rStyle w:val="default"/>
          <w:rFonts w:asciiTheme="minorBidi" w:hAnsiTheme="minorBidi" w:cs="David" w:hint="cs"/>
          <w:sz w:val="24"/>
          <w:szCs w:val="24"/>
          <w:rtl/>
        </w:rPr>
        <w:t>.</w:t>
      </w:r>
    </w:p>
    <w:p w14:paraId="51C9F44C" w14:textId="77777777" w:rsidR="00F3260F" w:rsidRDefault="00F3260F" w:rsidP="00BD3DEB">
      <w:pPr>
        <w:pStyle w:val="a7"/>
        <w:numPr>
          <w:ilvl w:val="0"/>
          <w:numId w:val="437"/>
        </w:numPr>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 xml:space="preserve">תיאור </w:t>
      </w:r>
      <w:r w:rsidRPr="007A0498">
        <w:rPr>
          <w:rStyle w:val="default"/>
          <w:rFonts w:asciiTheme="minorBidi" w:hAnsiTheme="minorBidi" w:cs="David" w:hint="cs"/>
          <w:sz w:val="24"/>
          <w:szCs w:val="24"/>
          <w:rtl/>
        </w:rPr>
        <w:t>הכלב/החתול</w:t>
      </w:r>
      <w:r w:rsidRPr="007A0498">
        <w:rPr>
          <w:rStyle w:val="default"/>
          <w:rFonts w:asciiTheme="minorBidi" w:hAnsiTheme="minorBidi" w:cs="David"/>
          <w:sz w:val="24"/>
          <w:szCs w:val="24"/>
          <w:rtl/>
        </w:rPr>
        <w:t>, לרבות גזע, גודל, מין, סימנים מיוחדים</w:t>
      </w:r>
      <w:r w:rsidRPr="007A0498">
        <w:rPr>
          <w:rStyle w:val="default"/>
          <w:rFonts w:asciiTheme="minorBidi" w:hAnsiTheme="minorBidi" w:cs="David" w:hint="cs"/>
          <w:sz w:val="24"/>
          <w:szCs w:val="24"/>
          <w:rtl/>
        </w:rPr>
        <w:t>.</w:t>
      </w:r>
    </w:p>
    <w:p w14:paraId="4BADF60E" w14:textId="77777777" w:rsidR="00F3260F" w:rsidRDefault="00F3260F" w:rsidP="00BD3DEB">
      <w:pPr>
        <w:pStyle w:val="a7"/>
        <w:numPr>
          <w:ilvl w:val="0"/>
          <w:numId w:val="437"/>
        </w:numPr>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שנת לידה או שנת לידה משוערת (כאשר שנת הלידה אינה ידועה)</w:t>
      </w:r>
      <w:r w:rsidRPr="007A0498">
        <w:rPr>
          <w:rStyle w:val="default"/>
          <w:rFonts w:asciiTheme="minorBidi" w:hAnsiTheme="minorBidi" w:cs="David" w:hint="cs"/>
          <w:sz w:val="24"/>
          <w:szCs w:val="24"/>
          <w:rtl/>
        </w:rPr>
        <w:t>.</w:t>
      </w:r>
    </w:p>
    <w:p w14:paraId="6BC546E2" w14:textId="77777777" w:rsidR="00F3260F" w:rsidRDefault="00F3260F" w:rsidP="00BD3DEB">
      <w:pPr>
        <w:pStyle w:val="a7"/>
        <w:numPr>
          <w:ilvl w:val="0"/>
          <w:numId w:val="437"/>
        </w:numPr>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 xml:space="preserve">בעיות בריאותיות מהם סובל </w:t>
      </w:r>
      <w:r w:rsidRPr="007A0498">
        <w:rPr>
          <w:rStyle w:val="default"/>
          <w:rFonts w:asciiTheme="minorBidi" w:hAnsiTheme="minorBidi" w:cs="David" w:hint="cs"/>
          <w:sz w:val="24"/>
          <w:szCs w:val="24"/>
          <w:rtl/>
        </w:rPr>
        <w:t>הכלב/החתול.</w:t>
      </w:r>
    </w:p>
    <w:p w14:paraId="0A3D371A" w14:textId="77777777" w:rsidR="00F3260F" w:rsidRPr="007A0498" w:rsidRDefault="00F3260F" w:rsidP="00BD3DEB">
      <w:pPr>
        <w:pStyle w:val="a7"/>
        <w:numPr>
          <w:ilvl w:val="0"/>
          <w:numId w:val="437"/>
        </w:numPr>
        <w:spacing w:after="0" w:line="360" w:lineRule="auto"/>
        <w:jc w:val="both"/>
        <w:rPr>
          <w:rStyle w:val="default"/>
          <w:rFonts w:asciiTheme="minorBidi" w:hAnsiTheme="minorBidi" w:cs="David"/>
          <w:sz w:val="24"/>
          <w:szCs w:val="24"/>
        </w:rPr>
      </w:pPr>
      <w:r w:rsidRPr="007A0498">
        <w:rPr>
          <w:rStyle w:val="default"/>
          <w:rFonts w:asciiTheme="minorBidi" w:hAnsiTheme="minorBidi" w:cs="David"/>
          <w:sz w:val="24"/>
          <w:szCs w:val="24"/>
          <w:rtl/>
        </w:rPr>
        <w:t>תיעוד הטיפול הרפואי שבעל החיים מקבל, לרבות תאריך ופרטי מטפל.</w:t>
      </w:r>
    </w:p>
    <w:p w14:paraId="6977A29B" w14:textId="77777777" w:rsidR="00F3260F" w:rsidRDefault="00F3260F" w:rsidP="00BD3DEB">
      <w:pPr>
        <w:pStyle w:val="a7"/>
        <w:numPr>
          <w:ilvl w:val="0"/>
          <w:numId w:val="434"/>
        </w:numPr>
        <w:tabs>
          <w:tab w:val="left" w:pos="935"/>
        </w:tabs>
        <w:spacing w:after="0" w:line="360" w:lineRule="auto"/>
        <w:jc w:val="both"/>
        <w:rPr>
          <w:rStyle w:val="default"/>
          <w:rFonts w:asciiTheme="minorBidi" w:hAnsiTheme="minorBidi" w:cs="David"/>
          <w:sz w:val="24"/>
          <w:szCs w:val="24"/>
        </w:rPr>
      </w:pPr>
      <w:r w:rsidRPr="003E4E03">
        <w:rPr>
          <w:rStyle w:val="default"/>
          <w:rFonts w:asciiTheme="minorBidi" w:hAnsiTheme="minorBidi" w:cs="David" w:hint="eastAsia"/>
          <w:sz w:val="24"/>
          <w:szCs w:val="24"/>
          <w:rtl/>
        </w:rPr>
        <w:t>תנאי</w:t>
      </w:r>
      <w:r w:rsidRPr="003E4E03">
        <w:rPr>
          <w:rStyle w:val="default"/>
          <w:rFonts w:asciiTheme="minorBidi" w:hAnsiTheme="minorBidi" w:cs="David"/>
          <w:sz w:val="24"/>
          <w:szCs w:val="24"/>
          <w:rtl/>
        </w:rPr>
        <w:t xml:space="preserve"> </w:t>
      </w:r>
      <w:r w:rsidRPr="003E4E03">
        <w:rPr>
          <w:rStyle w:val="default"/>
          <w:rFonts w:asciiTheme="minorBidi" w:hAnsiTheme="minorBidi" w:cs="David" w:hint="eastAsia"/>
          <w:sz w:val="24"/>
          <w:szCs w:val="24"/>
          <w:rtl/>
        </w:rPr>
        <w:t>ההחזקה</w:t>
      </w:r>
      <w:r w:rsidRPr="003E4E03">
        <w:rPr>
          <w:rStyle w:val="default"/>
          <w:rFonts w:asciiTheme="minorBidi" w:hAnsiTheme="minorBidi" w:cs="David" w:hint="cs"/>
          <w:sz w:val="24"/>
          <w:szCs w:val="24"/>
          <w:rtl/>
        </w:rPr>
        <w:t>:</w:t>
      </w:r>
    </w:p>
    <w:p w14:paraId="2DA5FD0F" w14:textId="77777777" w:rsidR="00F3260F" w:rsidRDefault="00F3260F" w:rsidP="00BD3DEB">
      <w:pPr>
        <w:pStyle w:val="a7"/>
        <w:numPr>
          <w:ilvl w:val="0"/>
          <w:numId w:val="438"/>
        </w:numPr>
        <w:tabs>
          <w:tab w:val="left" w:pos="935"/>
        </w:tabs>
        <w:spacing w:after="0" w:line="360" w:lineRule="auto"/>
        <w:jc w:val="both"/>
        <w:rPr>
          <w:rFonts w:asciiTheme="minorBidi" w:hAnsiTheme="minorBidi" w:cs="David"/>
          <w:sz w:val="24"/>
          <w:szCs w:val="24"/>
          <w:rtl/>
        </w:rPr>
      </w:pPr>
      <w:r w:rsidRPr="003E4E03">
        <w:rPr>
          <w:rStyle w:val="default"/>
          <w:rFonts w:asciiTheme="minorBidi" w:hAnsiTheme="minorBidi" w:cs="David"/>
          <w:sz w:val="24"/>
          <w:szCs w:val="24"/>
          <w:rtl/>
        </w:rPr>
        <w:t>לכל כלב ב</w:t>
      </w:r>
      <w:r w:rsidRPr="003E4E03">
        <w:rPr>
          <w:rStyle w:val="default"/>
          <w:rFonts w:asciiTheme="minorBidi" w:hAnsiTheme="minorBidi" w:cs="David" w:hint="eastAsia"/>
          <w:sz w:val="24"/>
          <w:szCs w:val="24"/>
          <w:rtl/>
        </w:rPr>
        <w:t>עסק</w:t>
      </w:r>
      <w:r w:rsidRPr="003E4E03">
        <w:rPr>
          <w:rStyle w:val="default"/>
          <w:rFonts w:asciiTheme="minorBidi" w:hAnsiTheme="minorBidi" w:cs="David"/>
          <w:sz w:val="24"/>
          <w:szCs w:val="24"/>
          <w:rtl/>
        </w:rPr>
        <w:t xml:space="preserve">, למעט כלב שאינו כשיר לכך מבחינה רפואית, תתאפשר </w:t>
      </w:r>
      <w:r w:rsidRPr="003E4E03">
        <w:rPr>
          <w:rFonts w:asciiTheme="minorBidi" w:hAnsiTheme="minorBidi" w:cs="David" w:hint="cs"/>
          <w:sz w:val="24"/>
          <w:szCs w:val="24"/>
          <w:rtl/>
        </w:rPr>
        <w:t>פעמיים ביום לפחות למשך 30 דקות בכל פעם, ו</w:t>
      </w:r>
      <w:r w:rsidRPr="003E4E03">
        <w:rPr>
          <w:rFonts w:asciiTheme="minorBidi" w:hAnsiTheme="minorBidi" w:cs="David"/>
          <w:sz w:val="24"/>
          <w:szCs w:val="24"/>
          <w:rtl/>
        </w:rPr>
        <w:t>אם העסק הוא בית מחסה של ארגון למען בעלי חיים</w:t>
      </w:r>
      <w:r w:rsidRPr="003E4E03">
        <w:rPr>
          <w:rFonts w:asciiTheme="minorBidi" w:hAnsiTheme="minorBidi" w:cs="David" w:hint="cs"/>
          <w:sz w:val="24"/>
          <w:szCs w:val="24"/>
          <w:rtl/>
        </w:rPr>
        <w:t xml:space="preserve"> -</w:t>
      </w:r>
      <w:r w:rsidRPr="003E4E03">
        <w:rPr>
          <w:rFonts w:asciiTheme="minorBidi" w:hAnsiTheme="minorBidi" w:cs="David"/>
          <w:sz w:val="24"/>
          <w:szCs w:val="24"/>
          <w:rtl/>
        </w:rPr>
        <w:t xml:space="preserve"> אחת ליומיים לפחות</w:t>
      </w:r>
      <w:r w:rsidRPr="003E4E03">
        <w:rPr>
          <w:rFonts w:asciiTheme="minorBidi" w:hAnsiTheme="minorBidi" w:cs="David" w:hint="cs"/>
          <w:sz w:val="24"/>
          <w:szCs w:val="24"/>
          <w:rtl/>
        </w:rPr>
        <w:t>:</w:t>
      </w:r>
    </w:p>
    <w:p w14:paraId="53E9FFBD" w14:textId="77777777" w:rsidR="00F3260F" w:rsidRDefault="00F3260F" w:rsidP="00BD3DEB">
      <w:pPr>
        <w:pStyle w:val="a7"/>
        <w:numPr>
          <w:ilvl w:val="0"/>
          <w:numId w:val="439"/>
        </w:numPr>
        <w:tabs>
          <w:tab w:val="left" w:pos="935"/>
        </w:tabs>
        <w:spacing w:after="0" w:line="360" w:lineRule="auto"/>
        <w:jc w:val="both"/>
        <w:rPr>
          <w:rFonts w:asciiTheme="minorBidi" w:hAnsiTheme="minorBidi" w:cs="David"/>
          <w:sz w:val="24"/>
          <w:szCs w:val="24"/>
          <w:rtl/>
        </w:rPr>
      </w:pPr>
      <w:r w:rsidRPr="003E4E03">
        <w:rPr>
          <w:rFonts w:asciiTheme="minorBidi" w:hAnsiTheme="minorBidi" w:cs="David" w:hint="cs"/>
          <w:sz w:val="24"/>
          <w:szCs w:val="24"/>
          <w:rtl/>
        </w:rPr>
        <w:t>יציאה לטיול כשהכלב קשור ברצועה המוחזקת ע"י אדם המסוגל לשלוט בכלב ועם מחסום פה, אם הכלב הוא כלב מסוכן.</w:t>
      </w:r>
    </w:p>
    <w:p w14:paraId="5304E6F3" w14:textId="77777777" w:rsidR="00F3260F" w:rsidRPr="003E4E03" w:rsidRDefault="00F3260F" w:rsidP="00BD3DEB">
      <w:pPr>
        <w:pStyle w:val="a7"/>
        <w:numPr>
          <w:ilvl w:val="0"/>
          <w:numId w:val="439"/>
        </w:numPr>
        <w:tabs>
          <w:tab w:val="left" w:pos="935"/>
        </w:tabs>
        <w:spacing w:after="0" w:line="360" w:lineRule="auto"/>
        <w:jc w:val="both"/>
        <w:rPr>
          <w:rFonts w:asciiTheme="minorBidi" w:hAnsiTheme="minorBidi" w:cs="David"/>
          <w:sz w:val="24"/>
          <w:szCs w:val="24"/>
        </w:rPr>
      </w:pPr>
      <w:r w:rsidRPr="003E4E03">
        <w:rPr>
          <w:rFonts w:asciiTheme="minorBidi" w:hAnsiTheme="minorBidi" w:cs="David" w:hint="cs"/>
          <w:sz w:val="24"/>
          <w:szCs w:val="24"/>
          <w:rtl/>
        </w:rPr>
        <w:t>או יציאה לחצר העסק.</w:t>
      </w:r>
    </w:p>
    <w:p w14:paraId="7E1CEAB0" w14:textId="77777777" w:rsidR="00F3260F" w:rsidRDefault="00F3260F" w:rsidP="00BD3DEB">
      <w:pPr>
        <w:pStyle w:val="a7"/>
        <w:numPr>
          <w:ilvl w:val="0"/>
          <w:numId w:val="438"/>
        </w:numPr>
        <w:tabs>
          <w:tab w:val="left" w:pos="935"/>
        </w:tabs>
        <w:spacing w:after="0" w:line="360" w:lineRule="auto"/>
        <w:jc w:val="both"/>
        <w:rPr>
          <w:rStyle w:val="default"/>
          <w:rFonts w:ascii="David" w:hAnsi="David" w:cs="David"/>
          <w:sz w:val="24"/>
          <w:szCs w:val="24"/>
        </w:rPr>
      </w:pPr>
      <w:r w:rsidRPr="003E4E03">
        <w:rPr>
          <w:rFonts w:ascii="David" w:hAnsi="David" w:cs="David" w:hint="cs"/>
          <w:noProof/>
          <w:sz w:val="24"/>
          <w:szCs w:val="24"/>
          <w:rtl/>
        </w:rPr>
        <w:t xml:space="preserve">קשירת כלב בעסק אפשרית רק אם אופן קשירתו לא יגרום נזק לגופו או לבריאותו. אין לקשור כלב בקולר חנק </w:t>
      </w:r>
      <w:r w:rsidRPr="003E4E03">
        <w:rPr>
          <w:rStyle w:val="default"/>
          <w:rFonts w:ascii="David" w:hAnsi="David" w:cs="David"/>
          <w:sz w:val="24"/>
          <w:szCs w:val="24"/>
          <w:rtl/>
        </w:rPr>
        <w:t>אלא אם כן הקולר מחובר לרצועה שמוחזקת בידי אדם.</w:t>
      </w:r>
    </w:p>
    <w:p w14:paraId="36647027" w14:textId="77777777" w:rsidR="00F3260F" w:rsidRPr="003E4E03" w:rsidRDefault="00F3260F" w:rsidP="00BD3DEB">
      <w:pPr>
        <w:pStyle w:val="a7"/>
        <w:numPr>
          <w:ilvl w:val="0"/>
          <w:numId w:val="438"/>
        </w:numPr>
        <w:tabs>
          <w:tab w:val="left" w:pos="935"/>
        </w:tabs>
        <w:spacing w:after="0" w:line="360" w:lineRule="auto"/>
        <w:jc w:val="both"/>
        <w:rPr>
          <w:rStyle w:val="default"/>
          <w:rFonts w:ascii="David" w:hAnsi="David" w:cs="David"/>
          <w:sz w:val="24"/>
          <w:szCs w:val="24"/>
        </w:rPr>
      </w:pPr>
      <w:r w:rsidRPr="003E4E03">
        <w:rPr>
          <w:rStyle w:val="default"/>
          <w:rFonts w:asciiTheme="minorBidi" w:hAnsiTheme="minorBidi" w:cs="David" w:hint="eastAsia"/>
          <w:sz w:val="24"/>
          <w:szCs w:val="24"/>
          <w:rtl/>
        </w:rPr>
        <w:t>בעל</w:t>
      </w:r>
      <w:r w:rsidRPr="003E4E03">
        <w:rPr>
          <w:rStyle w:val="default"/>
          <w:rFonts w:asciiTheme="minorBidi" w:hAnsiTheme="minorBidi" w:cs="David"/>
          <w:sz w:val="24"/>
          <w:szCs w:val="24"/>
          <w:rtl/>
        </w:rPr>
        <w:t xml:space="preserve"> העסק יחזיק גורי כלבים וחתולים מגיל 60 יום ועד תום החיסונים (כלבת + משושה) </w:t>
      </w:r>
      <w:r w:rsidRPr="003E4E03">
        <w:rPr>
          <w:rStyle w:val="default"/>
          <w:rFonts w:asciiTheme="minorBidi" w:hAnsiTheme="minorBidi" w:cs="David" w:hint="eastAsia"/>
          <w:sz w:val="24"/>
          <w:szCs w:val="24"/>
          <w:rtl/>
        </w:rPr>
        <w:t>באופן</w:t>
      </w:r>
      <w:r w:rsidRPr="003E4E03">
        <w:rPr>
          <w:rStyle w:val="default"/>
          <w:rFonts w:asciiTheme="minorBidi" w:hAnsiTheme="minorBidi" w:cs="David"/>
          <w:sz w:val="24"/>
          <w:szCs w:val="24"/>
          <w:rtl/>
        </w:rPr>
        <w:t xml:space="preserve"> אשר מונע כל מגע בין בעל החיים לבין מבקרים </w:t>
      </w:r>
      <w:r w:rsidRPr="003E4E03">
        <w:rPr>
          <w:rStyle w:val="default"/>
          <w:rFonts w:asciiTheme="minorBidi" w:hAnsiTheme="minorBidi" w:cs="David" w:hint="cs"/>
          <w:sz w:val="24"/>
          <w:szCs w:val="24"/>
          <w:rtl/>
        </w:rPr>
        <w:t>וכלבים או חתולים אחרים המצויים בעסק</w:t>
      </w:r>
      <w:r w:rsidRPr="003E4E03">
        <w:rPr>
          <w:rStyle w:val="default"/>
          <w:rFonts w:asciiTheme="minorBidi" w:hAnsiTheme="minorBidi" w:cs="David"/>
          <w:sz w:val="24"/>
          <w:szCs w:val="24"/>
          <w:rtl/>
        </w:rPr>
        <w:t xml:space="preserve"> (</w:t>
      </w:r>
      <w:r w:rsidRPr="003E4E03">
        <w:rPr>
          <w:rStyle w:val="default"/>
          <w:rFonts w:asciiTheme="minorBidi" w:hAnsiTheme="minorBidi" w:cs="David" w:hint="cs"/>
          <w:sz w:val="24"/>
          <w:szCs w:val="24"/>
          <w:rtl/>
        </w:rPr>
        <w:t xml:space="preserve">באגף נפרד או </w:t>
      </w:r>
      <w:r w:rsidRPr="003E4E03">
        <w:rPr>
          <w:rStyle w:val="default"/>
          <w:rFonts w:asciiTheme="minorBidi" w:hAnsiTheme="minorBidi" w:cs="David"/>
          <w:sz w:val="24"/>
          <w:szCs w:val="24"/>
          <w:rtl/>
        </w:rPr>
        <w:t xml:space="preserve">בכלובים </w:t>
      </w:r>
      <w:r w:rsidRPr="003E4E03">
        <w:rPr>
          <w:rStyle w:val="default"/>
          <w:rFonts w:asciiTheme="minorBidi" w:hAnsiTheme="minorBidi" w:cs="David" w:hint="eastAsia"/>
          <w:sz w:val="24"/>
          <w:szCs w:val="24"/>
          <w:rtl/>
        </w:rPr>
        <w:t>עם</w:t>
      </w:r>
      <w:r w:rsidRPr="003E4E03">
        <w:rPr>
          <w:rStyle w:val="default"/>
          <w:rFonts w:asciiTheme="minorBidi" w:hAnsiTheme="minorBidi" w:cs="David"/>
          <w:sz w:val="24"/>
          <w:szCs w:val="24"/>
          <w:rtl/>
        </w:rPr>
        <w:t xml:space="preserve"> דופן זכוכית או פלסטיק אטומה).</w:t>
      </w:r>
    </w:p>
    <w:p w14:paraId="462F58B7" w14:textId="77777777" w:rsidR="00F3260F" w:rsidRPr="003E4E03" w:rsidRDefault="00F3260F" w:rsidP="00BD3DEB">
      <w:pPr>
        <w:pStyle w:val="a7"/>
        <w:numPr>
          <w:ilvl w:val="0"/>
          <w:numId w:val="438"/>
        </w:numPr>
        <w:tabs>
          <w:tab w:val="left" w:pos="935"/>
        </w:tabs>
        <w:spacing w:after="0" w:line="360" w:lineRule="auto"/>
        <w:jc w:val="both"/>
        <w:rPr>
          <w:rStyle w:val="default"/>
          <w:rFonts w:ascii="David" w:hAnsi="David" w:cs="David"/>
          <w:sz w:val="24"/>
          <w:szCs w:val="24"/>
        </w:rPr>
      </w:pPr>
      <w:r w:rsidRPr="003E4E03">
        <w:rPr>
          <w:rStyle w:val="default"/>
          <w:rFonts w:asciiTheme="minorBidi" w:hAnsiTheme="minorBidi" w:cs="David" w:hint="cs"/>
          <w:sz w:val="24"/>
          <w:szCs w:val="24"/>
          <w:rtl/>
        </w:rPr>
        <w:t>בעל העסק יוודא כי ה</w:t>
      </w:r>
      <w:r w:rsidRPr="003E4E03">
        <w:rPr>
          <w:rStyle w:val="default"/>
          <w:rFonts w:asciiTheme="minorBidi" w:hAnsiTheme="minorBidi" w:cs="David" w:hint="eastAsia"/>
          <w:sz w:val="24"/>
          <w:szCs w:val="24"/>
          <w:rtl/>
        </w:rPr>
        <w:t>כלבים</w:t>
      </w:r>
      <w:r w:rsidRPr="003E4E03">
        <w:rPr>
          <w:rStyle w:val="default"/>
          <w:rFonts w:asciiTheme="minorBidi" w:hAnsiTheme="minorBidi" w:cs="David"/>
          <w:sz w:val="24"/>
          <w:szCs w:val="24"/>
          <w:rtl/>
        </w:rPr>
        <w:t xml:space="preserve"> </w:t>
      </w:r>
      <w:r w:rsidRPr="003E4E03">
        <w:rPr>
          <w:rStyle w:val="default"/>
          <w:rFonts w:asciiTheme="minorBidi" w:hAnsiTheme="minorBidi" w:cs="David" w:hint="eastAsia"/>
          <w:sz w:val="24"/>
          <w:szCs w:val="24"/>
          <w:rtl/>
        </w:rPr>
        <w:t>ו</w:t>
      </w:r>
      <w:r w:rsidRPr="003E4E03">
        <w:rPr>
          <w:rStyle w:val="default"/>
          <w:rFonts w:asciiTheme="minorBidi" w:hAnsiTheme="minorBidi" w:cs="David" w:hint="cs"/>
          <w:sz w:val="24"/>
          <w:szCs w:val="24"/>
          <w:rtl/>
        </w:rPr>
        <w:t>ה</w:t>
      </w:r>
      <w:r w:rsidRPr="003E4E03">
        <w:rPr>
          <w:rStyle w:val="default"/>
          <w:rFonts w:asciiTheme="minorBidi" w:hAnsiTheme="minorBidi" w:cs="David" w:hint="eastAsia"/>
          <w:sz w:val="24"/>
          <w:szCs w:val="24"/>
          <w:rtl/>
        </w:rPr>
        <w:t>חתולים</w:t>
      </w:r>
      <w:r w:rsidRPr="003E4E03">
        <w:rPr>
          <w:rStyle w:val="default"/>
          <w:rFonts w:asciiTheme="minorBidi" w:hAnsiTheme="minorBidi" w:cs="David"/>
          <w:sz w:val="24"/>
          <w:szCs w:val="24"/>
          <w:rtl/>
        </w:rPr>
        <w:t xml:space="preserve"> המוחזקים בעסק </w:t>
      </w:r>
      <w:r w:rsidRPr="003E4E03">
        <w:rPr>
          <w:rStyle w:val="default"/>
          <w:rFonts w:asciiTheme="minorBidi" w:hAnsiTheme="minorBidi" w:cs="David" w:hint="cs"/>
          <w:sz w:val="24"/>
          <w:szCs w:val="24"/>
          <w:rtl/>
        </w:rPr>
        <w:t xml:space="preserve">מחוסנים </w:t>
      </w:r>
      <w:r w:rsidRPr="003E4E03">
        <w:rPr>
          <w:rStyle w:val="default"/>
          <w:rFonts w:asciiTheme="minorBidi" w:hAnsiTheme="minorBidi" w:cs="David"/>
          <w:sz w:val="24"/>
          <w:szCs w:val="24"/>
          <w:rtl/>
        </w:rPr>
        <w:t>בהתאם לגילם, לרבות חיסוני משושה ומרובעת (בהתאמה), על מנת למנוע הפצת מחלות. סוגי החיסונים יהיו על פי המלצות ארגון הרופאים הווטרינרים בישראל.</w:t>
      </w:r>
    </w:p>
    <w:p w14:paraId="216B4870" w14:textId="77777777" w:rsidR="00F3260F" w:rsidRPr="003E4E03" w:rsidRDefault="00F3260F" w:rsidP="00BD3DEB">
      <w:pPr>
        <w:pStyle w:val="a7"/>
        <w:numPr>
          <w:ilvl w:val="0"/>
          <w:numId w:val="438"/>
        </w:numPr>
        <w:tabs>
          <w:tab w:val="left" w:pos="935"/>
        </w:tabs>
        <w:spacing w:after="0" w:line="360" w:lineRule="auto"/>
        <w:jc w:val="both"/>
        <w:rPr>
          <w:rStyle w:val="default"/>
          <w:rFonts w:ascii="David" w:hAnsi="David" w:cs="David"/>
          <w:sz w:val="24"/>
          <w:szCs w:val="24"/>
        </w:rPr>
      </w:pPr>
      <w:r w:rsidRPr="003E4E03">
        <w:rPr>
          <w:rStyle w:val="default"/>
          <w:rFonts w:asciiTheme="minorBidi" w:hAnsiTheme="minorBidi" w:cs="David" w:hint="cs"/>
          <w:sz w:val="24"/>
          <w:szCs w:val="24"/>
          <w:rtl/>
        </w:rPr>
        <w:t>לא יוחזקו באותו מתחם זכרים ונקבות שאינם מעוקרים, אלא אם הם מוחזקים לשם ריבוי ורביה</w:t>
      </w:r>
    </w:p>
    <w:p w14:paraId="2BC6B001" w14:textId="77777777" w:rsidR="00F3260F" w:rsidRPr="003E4E03" w:rsidRDefault="00F3260F" w:rsidP="00BD3DEB">
      <w:pPr>
        <w:pStyle w:val="a7"/>
        <w:numPr>
          <w:ilvl w:val="0"/>
          <w:numId w:val="438"/>
        </w:numPr>
        <w:tabs>
          <w:tab w:val="left" w:pos="935"/>
        </w:tabs>
        <w:spacing w:after="0" w:line="360" w:lineRule="auto"/>
        <w:jc w:val="both"/>
        <w:rPr>
          <w:rStyle w:val="default"/>
          <w:rFonts w:ascii="David" w:hAnsi="David" w:cs="David"/>
          <w:sz w:val="24"/>
          <w:szCs w:val="24"/>
        </w:rPr>
      </w:pPr>
      <w:r w:rsidRPr="003E4E03">
        <w:rPr>
          <w:rStyle w:val="default"/>
          <w:rFonts w:asciiTheme="minorBidi" w:hAnsiTheme="minorBidi" w:cs="David" w:hint="eastAsia"/>
          <w:sz w:val="24"/>
          <w:szCs w:val="24"/>
          <w:rtl/>
        </w:rPr>
        <w:t>בעל</w:t>
      </w:r>
      <w:r w:rsidRPr="003E4E03">
        <w:rPr>
          <w:rStyle w:val="default"/>
          <w:rFonts w:asciiTheme="minorBidi" w:hAnsiTheme="minorBidi" w:cs="David"/>
          <w:sz w:val="24"/>
          <w:szCs w:val="24"/>
          <w:rtl/>
        </w:rPr>
        <w:t xml:space="preserve"> העסק יוודא כי כל הכלבים </w:t>
      </w:r>
      <w:r w:rsidRPr="003E4E03">
        <w:rPr>
          <w:rStyle w:val="default"/>
          <w:rFonts w:asciiTheme="minorBidi" w:hAnsiTheme="minorBidi" w:cs="David" w:hint="cs"/>
          <w:sz w:val="24"/>
          <w:szCs w:val="24"/>
          <w:rtl/>
        </w:rPr>
        <w:t>בעסק, שגילם מעל 3 חודשים,</w:t>
      </w:r>
      <w:r w:rsidRPr="003E4E03">
        <w:rPr>
          <w:rStyle w:val="default"/>
          <w:rFonts w:asciiTheme="minorBidi" w:hAnsiTheme="minorBidi" w:cs="David"/>
          <w:sz w:val="24"/>
          <w:szCs w:val="24"/>
          <w:rtl/>
        </w:rPr>
        <w:t xml:space="preserve"> מסומנים בשבב </w:t>
      </w:r>
      <w:r w:rsidRPr="003E4E03">
        <w:rPr>
          <w:rStyle w:val="default"/>
          <w:rFonts w:asciiTheme="minorBidi" w:hAnsiTheme="minorBidi" w:cs="David" w:hint="cs"/>
          <w:sz w:val="24"/>
          <w:szCs w:val="24"/>
          <w:rtl/>
        </w:rPr>
        <w:t xml:space="preserve">ומוחזקים ברישיון </w:t>
      </w:r>
      <w:r w:rsidRPr="003E4E03">
        <w:rPr>
          <w:rStyle w:val="default"/>
          <w:rFonts w:asciiTheme="minorBidi" w:hAnsiTheme="minorBidi" w:cs="David"/>
          <w:sz w:val="24"/>
          <w:szCs w:val="24"/>
          <w:rtl/>
        </w:rPr>
        <w:t>בהתאם לחוק להסדרת הפיקוח על כלבים.</w:t>
      </w:r>
    </w:p>
    <w:p w14:paraId="005ADC80" w14:textId="77777777" w:rsidR="00F3260F" w:rsidRPr="003E4E03" w:rsidRDefault="00F3260F" w:rsidP="00BD3DEB">
      <w:pPr>
        <w:pStyle w:val="a7"/>
        <w:numPr>
          <w:ilvl w:val="0"/>
          <w:numId w:val="438"/>
        </w:numPr>
        <w:tabs>
          <w:tab w:val="left" w:pos="935"/>
        </w:tabs>
        <w:spacing w:after="0" w:line="360" w:lineRule="auto"/>
        <w:jc w:val="both"/>
        <w:rPr>
          <w:rStyle w:val="default"/>
          <w:rFonts w:ascii="David" w:hAnsi="David" w:cs="David"/>
          <w:sz w:val="24"/>
          <w:szCs w:val="24"/>
        </w:rPr>
      </w:pPr>
      <w:r w:rsidRPr="003E4E03">
        <w:rPr>
          <w:rStyle w:val="default"/>
          <w:rFonts w:asciiTheme="minorBidi" w:hAnsiTheme="minorBidi" w:cs="David"/>
          <w:sz w:val="24"/>
          <w:szCs w:val="24"/>
          <w:rtl/>
        </w:rPr>
        <w:t xml:space="preserve">לאחר מכירתו או מסירתו של כלב </w:t>
      </w:r>
      <w:r w:rsidRPr="003E4E03">
        <w:rPr>
          <w:rStyle w:val="default"/>
          <w:rFonts w:asciiTheme="minorBidi" w:hAnsiTheme="minorBidi" w:cs="David" w:hint="eastAsia"/>
          <w:sz w:val="24"/>
          <w:szCs w:val="24"/>
          <w:rtl/>
        </w:rPr>
        <w:t>שגילו</w:t>
      </w:r>
      <w:r w:rsidRPr="003E4E03">
        <w:rPr>
          <w:rStyle w:val="default"/>
          <w:rFonts w:asciiTheme="minorBidi" w:hAnsiTheme="minorBidi" w:cs="David"/>
          <w:sz w:val="24"/>
          <w:szCs w:val="24"/>
          <w:rtl/>
        </w:rPr>
        <w:t xml:space="preserve"> מעל 3 חודשים לבעלים חדש, באחריות בעל העסק לוודא העברת בעלות, לרבות דיווח לרופא הווטרינר העירוני, כנדרש בחוק להסדרת הפיקוח על כלבים ותקנותיו.</w:t>
      </w:r>
    </w:p>
    <w:p w14:paraId="38C9CE93" w14:textId="77777777" w:rsidR="00F3260F" w:rsidRPr="003E4E03" w:rsidRDefault="00F3260F" w:rsidP="00BD3DEB">
      <w:pPr>
        <w:pStyle w:val="a7"/>
        <w:numPr>
          <w:ilvl w:val="0"/>
          <w:numId w:val="438"/>
        </w:numPr>
        <w:tabs>
          <w:tab w:val="left" w:pos="935"/>
        </w:tabs>
        <w:spacing w:after="0" w:line="360" w:lineRule="auto"/>
        <w:jc w:val="both"/>
        <w:rPr>
          <w:rStyle w:val="default"/>
          <w:rFonts w:ascii="David" w:hAnsi="David" w:cs="David"/>
          <w:sz w:val="24"/>
          <w:szCs w:val="24"/>
          <w:rtl/>
        </w:rPr>
      </w:pPr>
      <w:r w:rsidRPr="003E4E03">
        <w:rPr>
          <w:rStyle w:val="default"/>
          <w:rFonts w:asciiTheme="minorBidi" w:eastAsiaTheme="minorEastAsia" w:hAnsiTheme="minorBidi" w:cs="David"/>
          <w:sz w:val="24"/>
          <w:szCs w:val="24"/>
          <w:rtl/>
        </w:rPr>
        <w:t xml:space="preserve">אחראי יחזיק </w:t>
      </w:r>
      <w:r w:rsidRPr="003E4E03">
        <w:rPr>
          <w:rStyle w:val="default"/>
          <w:rFonts w:asciiTheme="minorBidi" w:eastAsiaTheme="minorEastAsia" w:hAnsiTheme="minorBidi" w:cs="David" w:hint="cs"/>
          <w:sz w:val="24"/>
          <w:szCs w:val="24"/>
          <w:rtl/>
        </w:rPr>
        <w:t>כלב ו/או חתול</w:t>
      </w:r>
      <w:r w:rsidRPr="003E4E03">
        <w:rPr>
          <w:rStyle w:val="default"/>
          <w:rFonts w:asciiTheme="minorBidi" w:eastAsiaTheme="minorEastAsia" w:hAnsiTheme="minorBidi" w:cs="David"/>
          <w:sz w:val="24"/>
          <w:szCs w:val="24"/>
          <w:rtl/>
        </w:rPr>
        <w:t xml:space="preserve"> חולה במחלה מידבקת או חשוד ככזה, בבידוד משאר </w:t>
      </w:r>
      <w:r w:rsidRPr="003E4E03">
        <w:rPr>
          <w:rStyle w:val="default"/>
          <w:rFonts w:asciiTheme="minorBidi" w:eastAsiaTheme="minorEastAsia" w:hAnsiTheme="minorBidi" w:cs="David" w:hint="cs"/>
          <w:sz w:val="24"/>
          <w:szCs w:val="24"/>
          <w:rtl/>
        </w:rPr>
        <w:t>הכלבים ו/או החתולים</w:t>
      </w:r>
      <w:r w:rsidRPr="003E4E03">
        <w:rPr>
          <w:rStyle w:val="default"/>
          <w:rFonts w:asciiTheme="minorBidi" w:eastAsiaTheme="minorEastAsia" w:hAnsiTheme="minorBidi" w:cs="David"/>
          <w:sz w:val="24"/>
          <w:szCs w:val="24"/>
          <w:rtl/>
        </w:rPr>
        <w:t xml:space="preserve"> ובמתחם נפרד באופן שימנע כל מגע בינו לבין מבקרים</w:t>
      </w:r>
      <w:r w:rsidRPr="003E4E03">
        <w:rPr>
          <w:rStyle w:val="default"/>
          <w:rFonts w:asciiTheme="minorBidi" w:eastAsiaTheme="minorEastAsia" w:hAnsiTheme="minorBidi" w:cs="David" w:hint="cs"/>
          <w:sz w:val="24"/>
          <w:szCs w:val="24"/>
          <w:rtl/>
        </w:rPr>
        <w:t>.</w:t>
      </w:r>
    </w:p>
    <w:p w14:paraId="3106C076" w14:textId="77777777" w:rsidR="00F3260F" w:rsidRDefault="00F3260F" w:rsidP="00BD3DEB">
      <w:pPr>
        <w:pStyle w:val="a7"/>
        <w:numPr>
          <w:ilvl w:val="0"/>
          <w:numId w:val="434"/>
        </w:numPr>
        <w:tabs>
          <w:tab w:val="left" w:pos="935"/>
        </w:tabs>
        <w:spacing w:after="0" w:line="360" w:lineRule="auto"/>
        <w:jc w:val="both"/>
        <w:rPr>
          <w:rStyle w:val="default"/>
          <w:rFonts w:ascii="David" w:hAnsi="David" w:cs="David"/>
          <w:sz w:val="24"/>
          <w:szCs w:val="24"/>
        </w:rPr>
      </w:pPr>
      <w:r w:rsidRPr="003E4E03">
        <w:rPr>
          <w:rStyle w:val="default"/>
          <w:rFonts w:ascii="David" w:hAnsi="David" w:cs="David"/>
          <w:sz w:val="24"/>
          <w:szCs w:val="24"/>
          <w:rtl/>
        </w:rPr>
        <w:t>מזון ומים:</w:t>
      </w:r>
    </w:p>
    <w:p w14:paraId="6B1235AC" w14:textId="77777777" w:rsidR="00F3260F" w:rsidRDefault="00F3260F" w:rsidP="00BD3DEB">
      <w:pPr>
        <w:pStyle w:val="a7"/>
        <w:numPr>
          <w:ilvl w:val="0"/>
          <w:numId w:val="440"/>
        </w:numPr>
        <w:tabs>
          <w:tab w:val="left" w:pos="935"/>
        </w:tabs>
        <w:spacing w:after="0" w:line="360" w:lineRule="auto"/>
        <w:jc w:val="both"/>
        <w:rPr>
          <w:rStyle w:val="default"/>
          <w:rFonts w:ascii="David" w:hAnsi="David" w:cs="David"/>
          <w:sz w:val="24"/>
          <w:szCs w:val="24"/>
          <w:rtl/>
        </w:rPr>
      </w:pPr>
      <w:r w:rsidRPr="003E4E03">
        <w:rPr>
          <w:rStyle w:val="default"/>
          <w:rFonts w:ascii="David" w:hAnsi="David" w:cs="David"/>
          <w:sz w:val="24"/>
          <w:szCs w:val="24"/>
          <w:rtl/>
        </w:rPr>
        <w:t xml:space="preserve">אחראי יוודא כי לכל </w:t>
      </w:r>
      <w:r w:rsidRPr="003E4E03">
        <w:rPr>
          <w:rStyle w:val="default"/>
          <w:rFonts w:ascii="David" w:hAnsi="David" w:cs="David" w:hint="cs"/>
          <w:sz w:val="24"/>
          <w:szCs w:val="24"/>
          <w:rtl/>
        </w:rPr>
        <w:t>כלב או חתול</w:t>
      </w:r>
      <w:r w:rsidRPr="003E4E03">
        <w:rPr>
          <w:rStyle w:val="default"/>
          <w:rFonts w:ascii="David" w:hAnsi="David" w:cs="David"/>
          <w:sz w:val="24"/>
          <w:szCs w:val="24"/>
          <w:rtl/>
        </w:rPr>
        <w:t xml:space="preserve"> המוחזק בעסק יינתן מזון בכמות, בתדירות ובהרכב תזונתי מתאימים לצרכיו ולהרגלי האכילה של </w:t>
      </w:r>
      <w:r w:rsidRPr="003E4E03">
        <w:rPr>
          <w:rStyle w:val="default"/>
          <w:rFonts w:ascii="David" w:hAnsi="David" w:cs="David" w:hint="cs"/>
          <w:sz w:val="24"/>
          <w:szCs w:val="24"/>
          <w:rtl/>
        </w:rPr>
        <w:t>הכלב או החתול</w:t>
      </w:r>
      <w:r w:rsidRPr="003E4E03">
        <w:rPr>
          <w:rStyle w:val="default"/>
          <w:rFonts w:ascii="David" w:hAnsi="David" w:cs="David"/>
          <w:sz w:val="24"/>
          <w:szCs w:val="24"/>
          <w:rtl/>
        </w:rPr>
        <w:t xml:space="preserve"> לפי סוגו, מינו, גילו ומצבו הבריאותי.</w:t>
      </w:r>
    </w:p>
    <w:p w14:paraId="34A1FA47" w14:textId="77777777" w:rsidR="00F3260F" w:rsidRDefault="00F3260F" w:rsidP="00BD3DEB">
      <w:pPr>
        <w:pStyle w:val="a7"/>
        <w:numPr>
          <w:ilvl w:val="0"/>
          <w:numId w:val="440"/>
        </w:numPr>
        <w:tabs>
          <w:tab w:val="left" w:pos="935"/>
        </w:tabs>
        <w:spacing w:after="0" w:line="360" w:lineRule="auto"/>
        <w:jc w:val="both"/>
        <w:rPr>
          <w:rStyle w:val="default"/>
          <w:rFonts w:ascii="David" w:hAnsi="David" w:cs="David"/>
          <w:sz w:val="24"/>
          <w:szCs w:val="24"/>
        </w:rPr>
      </w:pPr>
      <w:r w:rsidRPr="003E4E03">
        <w:rPr>
          <w:rStyle w:val="default"/>
          <w:rFonts w:ascii="David" w:hAnsi="David" w:cs="David"/>
          <w:sz w:val="24"/>
          <w:szCs w:val="24"/>
          <w:rtl/>
        </w:rPr>
        <w:t xml:space="preserve">אחראי יוודא כי לכל </w:t>
      </w:r>
      <w:r w:rsidRPr="003E4E03">
        <w:rPr>
          <w:rStyle w:val="default"/>
          <w:rFonts w:ascii="David" w:hAnsi="David" w:cs="David" w:hint="cs"/>
          <w:sz w:val="24"/>
          <w:szCs w:val="24"/>
          <w:rtl/>
        </w:rPr>
        <w:t>כלב או חתול</w:t>
      </w:r>
      <w:r w:rsidRPr="003E4E03">
        <w:rPr>
          <w:rStyle w:val="default"/>
          <w:rFonts w:ascii="David" w:hAnsi="David" w:cs="David"/>
          <w:sz w:val="24"/>
          <w:szCs w:val="24"/>
          <w:rtl/>
        </w:rPr>
        <w:t xml:space="preserve"> המוחזק בעסק </w:t>
      </w:r>
      <w:r w:rsidRPr="003E4E03">
        <w:rPr>
          <w:rStyle w:val="default"/>
          <w:rFonts w:ascii="David" w:hAnsi="David" w:cs="David" w:hint="cs"/>
          <w:sz w:val="24"/>
          <w:szCs w:val="24"/>
          <w:rtl/>
        </w:rPr>
        <w:t>יש גישה ל</w:t>
      </w:r>
      <w:r w:rsidRPr="003E4E03">
        <w:rPr>
          <w:rStyle w:val="default"/>
          <w:rFonts w:ascii="David" w:hAnsi="David" w:cs="David"/>
          <w:sz w:val="24"/>
          <w:szCs w:val="24"/>
          <w:rtl/>
        </w:rPr>
        <w:t xml:space="preserve">מי שתיה זמינים ונקיים </w:t>
      </w:r>
      <w:r w:rsidRPr="003E4E03">
        <w:rPr>
          <w:rStyle w:val="default"/>
          <w:rFonts w:ascii="David" w:hAnsi="David" w:cs="David" w:hint="cs"/>
          <w:sz w:val="24"/>
          <w:szCs w:val="24"/>
          <w:rtl/>
        </w:rPr>
        <w:t xml:space="preserve">שמתקיימים </w:t>
      </w:r>
      <w:r w:rsidRPr="003E4E03">
        <w:rPr>
          <w:rStyle w:val="default"/>
          <w:rFonts w:ascii="David" w:hAnsi="David" w:cs="David"/>
          <w:sz w:val="24"/>
          <w:szCs w:val="24"/>
          <w:rtl/>
        </w:rPr>
        <w:t xml:space="preserve">בהם הוראות תקנות בריאות העם (איכותם </w:t>
      </w:r>
      <w:r>
        <w:rPr>
          <w:rStyle w:val="default"/>
          <w:rFonts w:ascii="David" w:hAnsi="David" w:cs="David"/>
          <w:sz w:val="24"/>
          <w:szCs w:val="24"/>
          <w:rtl/>
        </w:rPr>
        <w:t>התברואית של מי שתיה), התשל"ד-</w:t>
      </w:r>
      <w:r>
        <w:rPr>
          <w:rStyle w:val="default"/>
          <w:rFonts w:ascii="David" w:hAnsi="David" w:cs="David" w:hint="cs"/>
          <w:sz w:val="24"/>
          <w:szCs w:val="24"/>
          <w:rtl/>
        </w:rPr>
        <w:t>1974</w:t>
      </w:r>
      <w:r w:rsidRPr="003E4E03">
        <w:rPr>
          <w:rStyle w:val="default"/>
          <w:rFonts w:ascii="David" w:hAnsi="David" w:cs="David" w:hint="cs"/>
          <w:sz w:val="24"/>
          <w:szCs w:val="24"/>
          <w:rtl/>
        </w:rPr>
        <w:t xml:space="preserve">, לאורך כל שעות היממה. </w:t>
      </w:r>
      <w:r w:rsidRPr="003E4E03">
        <w:rPr>
          <w:rStyle w:val="default"/>
          <w:rFonts w:ascii="David" w:hAnsi="David" w:cs="David"/>
          <w:sz w:val="24"/>
          <w:szCs w:val="24"/>
          <w:rtl/>
        </w:rPr>
        <w:t xml:space="preserve"> </w:t>
      </w:r>
    </w:p>
    <w:p w14:paraId="450B33C2" w14:textId="77777777" w:rsidR="00F3260F" w:rsidRPr="003E4E03" w:rsidRDefault="00F3260F" w:rsidP="00BD3DEB">
      <w:pPr>
        <w:pStyle w:val="a7"/>
        <w:numPr>
          <w:ilvl w:val="0"/>
          <w:numId w:val="440"/>
        </w:numPr>
        <w:tabs>
          <w:tab w:val="left" w:pos="935"/>
        </w:tabs>
        <w:spacing w:after="0" w:line="360" w:lineRule="auto"/>
        <w:jc w:val="both"/>
        <w:rPr>
          <w:rStyle w:val="default"/>
          <w:rFonts w:ascii="David" w:hAnsi="David" w:cs="David"/>
          <w:sz w:val="24"/>
          <w:szCs w:val="24"/>
        </w:rPr>
      </w:pPr>
      <w:r w:rsidRPr="003E4E03">
        <w:rPr>
          <w:rStyle w:val="default"/>
          <w:rFonts w:ascii="David" w:hAnsi="David" w:cs="David" w:hint="cs"/>
          <w:sz w:val="24"/>
          <w:szCs w:val="24"/>
          <w:rtl/>
        </w:rPr>
        <w:t xml:space="preserve">בעסק בו מותקנים </w:t>
      </w:r>
      <w:r w:rsidRPr="003E4E03">
        <w:rPr>
          <w:rStyle w:val="default"/>
          <w:rFonts w:ascii="David" w:hAnsi="David" w:cs="David"/>
          <w:sz w:val="24"/>
          <w:szCs w:val="24"/>
          <w:rtl/>
        </w:rPr>
        <w:t xml:space="preserve">מתקני שתיה אוטומטיים, </w:t>
      </w:r>
      <w:r w:rsidRPr="003E4E03">
        <w:rPr>
          <w:rStyle w:val="default"/>
          <w:rFonts w:ascii="David" w:hAnsi="David" w:cs="David" w:hint="cs"/>
          <w:sz w:val="24"/>
          <w:szCs w:val="24"/>
          <w:rtl/>
        </w:rPr>
        <w:t xml:space="preserve">יבדוק האחראי כי הם פעילים ותקינים, לפחות בתחילת כל יום, באמצעו ובסיומו. </w:t>
      </w:r>
    </w:p>
    <w:p w14:paraId="59CD7BA2" w14:textId="77777777" w:rsidR="00F3260F" w:rsidRDefault="00F3260F" w:rsidP="00BD3DEB">
      <w:pPr>
        <w:pStyle w:val="a7"/>
        <w:numPr>
          <w:ilvl w:val="0"/>
          <w:numId w:val="434"/>
        </w:numPr>
        <w:tabs>
          <w:tab w:val="left" w:pos="935"/>
        </w:tabs>
        <w:spacing w:after="0" w:line="360" w:lineRule="auto"/>
        <w:jc w:val="both"/>
        <w:rPr>
          <w:rStyle w:val="default"/>
          <w:rFonts w:asciiTheme="minorBidi" w:hAnsiTheme="minorBidi" w:cs="David"/>
          <w:sz w:val="24"/>
          <w:szCs w:val="24"/>
        </w:rPr>
      </w:pPr>
      <w:r w:rsidRPr="003E4E03">
        <w:rPr>
          <w:rStyle w:val="default"/>
          <w:rFonts w:asciiTheme="minorBidi" w:hAnsiTheme="minorBidi" w:cs="David" w:hint="eastAsia"/>
          <w:sz w:val="24"/>
          <w:szCs w:val="24"/>
          <w:rtl/>
        </w:rPr>
        <w:t>ניקיון</w:t>
      </w:r>
      <w:r w:rsidRPr="003E4E03">
        <w:rPr>
          <w:rStyle w:val="default"/>
          <w:rFonts w:asciiTheme="minorBidi" w:hAnsiTheme="minorBidi" w:cs="David"/>
          <w:sz w:val="24"/>
          <w:szCs w:val="24"/>
          <w:rtl/>
        </w:rPr>
        <w:t xml:space="preserve"> </w:t>
      </w:r>
      <w:r w:rsidRPr="003E4E03">
        <w:rPr>
          <w:rStyle w:val="default"/>
          <w:rFonts w:asciiTheme="minorBidi" w:hAnsiTheme="minorBidi" w:cs="David" w:hint="eastAsia"/>
          <w:sz w:val="24"/>
          <w:szCs w:val="24"/>
          <w:rtl/>
        </w:rPr>
        <w:t>ותחזוקה</w:t>
      </w:r>
      <w:r w:rsidRPr="003E4E03">
        <w:rPr>
          <w:rStyle w:val="default"/>
          <w:rFonts w:asciiTheme="minorBidi" w:hAnsiTheme="minorBidi" w:cs="David" w:hint="cs"/>
          <w:sz w:val="24"/>
          <w:szCs w:val="24"/>
          <w:rtl/>
        </w:rPr>
        <w:t>:</w:t>
      </w:r>
    </w:p>
    <w:p w14:paraId="3B0CCDBE" w14:textId="77777777" w:rsidR="00F3260F" w:rsidRDefault="00F3260F" w:rsidP="00BD3DEB">
      <w:pPr>
        <w:pStyle w:val="a7"/>
        <w:numPr>
          <w:ilvl w:val="0"/>
          <w:numId w:val="441"/>
        </w:numPr>
        <w:tabs>
          <w:tab w:val="left" w:pos="935"/>
        </w:tabs>
        <w:spacing w:after="0" w:line="360" w:lineRule="auto"/>
        <w:jc w:val="both"/>
        <w:rPr>
          <w:rStyle w:val="default"/>
          <w:rFonts w:asciiTheme="minorBidi" w:hAnsiTheme="minorBidi" w:cs="David"/>
          <w:sz w:val="24"/>
          <w:szCs w:val="24"/>
          <w:rtl/>
        </w:rPr>
      </w:pPr>
      <w:r w:rsidRPr="003E4E03">
        <w:rPr>
          <w:rStyle w:val="default"/>
          <w:rFonts w:asciiTheme="minorBidi" w:hAnsiTheme="minorBidi" w:cs="David" w:hint="cs"/>
          <w:sz w:val="24"/>
          <w:szCs w:val="24"/>
          <w:rtl/>
        </w:rPr>
        <w:t>ה</w:t>
      </w:r>
      <w:r w:rsidRPr="003E4E03">
        <w:rPr>
          <w:rStyle w:val="default"/>
          <w:rFonts w:asciiTheme="minorBidi" w:hAnsiTheme="minorBidi" w:cs="David"/>
          <w:sz w:val="24"/>
          <w:szCs w:val="24"/>
          <w:rtl/>
        </w:rPr>
        <w:t xml:space="preserve">מתחם, הציוד שבתוכו, המצע וכלי </w:t>
      </w:r>
      <w:r w:rsidRPr="003E4E03">
        <w:rPr>
          <w:rStyle w:val="default"/>
          <w:rFonts w:asciiTheme="minorBidi" w:hAnsiTheme="minorBidi" w:cs="David" w:hint="eastAsia"/>
          <w:sz w:val="24"/>
          <w:szCs w:val="24"/>
          <w:rtl/>
        </w:rPr>
        <w:t>ה</w:t>
      </w:r>
      <w:r w:rsidRPr="003E4E03">
        <w:rPr>
          <w:rStyle w:val="default"/>
          <w:rFonts w:asciiTheme="minorBidi" w:hAnsiTheme="minorBidi" w:cs="David"/>
          <w:sz w:val="24"/>
          <w:szCs w:val="24"/>
          <w:rtl/>
        </w:rPr>
        <w:t>מים והמזון, יהיו נקיים מלכלוך ומהפרשות גוף ו/או פסולת במידה שאינה סבירה בנסיבות העניין.</w:t>
      </w:r>
    </w:p>
    <w:p w14:paraId="753DCE55" w14:textId="77777777" w:rsidR="00F3260F" w:rsidRDefault="00F3260F" w:rsidP="00BD3DEB">
      <w:pPr>
        <w:pStyle w:val="a7"/>
        <w:numPr>
          <w:ilvl w:val="0"/>
          <w:numId w:val="441"/>
        </w:numPr>
        <w:tabs>
          <w:tab w:val="left" w:pos="935"/>
        </w:tabs>
        <w:spacing w:after="0" w:line="360" w:lineRule="auto"/>
        <w:jc w:val="both"/>
        <w:rPr>
          <w:rStyle w:val="default"/>
          <w:rFonts w:asciiTheme="minorBidi" w:hAnsiTheme="minorBidi" w:cs="David"/>
          <w:sz w:val="24"/>
          <w:szCs w:val="24"/>
        </w:rPr>
      </w:pPr>
      <w:r w:rsidRPr="003E4E03">
        <w:rPr>
          <w:rStyle w:val="default"/>
          <w:rFonts w:asciiTheme="minorBidi" w:hAnsiTheme="minorBidi" w:cs="David"/>
          <w:sz w:val="24"/>
          <w:szCs w:val="24"/>
          <w:rtl/>
        </w:rPr>
        <w:t>מתקני התאורה והאוורור במבנה יהיו נקיים מאבק ו/או מכל לכלוך אחר, באופן סביר בנסיבות העניין.</w:t>
      </w:r>
    </w:p>
    <w:p w14:paraId="5F218AB0" w14:textId="77777777" w:rsidR="00F3260F" w:rsidRDefault="00F3260F" w:rsidP="00BD3DEB">
      <w:pPr>
        <w:pStyle w:val="a7"/>
        <w:numPr>
          <w:ilvl w:val="0"/>
          <w:numId w:val="441"/>
        </w:numPr>
        <w:tabs>
          <w:tab w:val="left" w:pos="935"/>
        </w:tabs>
        <w:spacing w:after="0" w:line="360" w:lineRule="auto"/>
        <w:jc w:val="both"/>
        <w:rPr>
          <w:rStyle w:val="default"/>
          <w:rFonts w:asciiTheme="minorBidi" w:hAnsiTheme="minorBidi" w:cs="David"/>
          <w:sz w:val="24"/>
          <w:szCs w:val="24"/>
        </w:rPr>
      </w:pPr>
      <w:r w:rsidRPr="003E4E03">
        <w:rPr>
          <w:rStyle w:val="default"/>
          <w:rFonts w:asciiTheme="minorBidi" w:hAnsiTheme="minorBidi" w:cs="David" w:hint="eastAsia"/>
          <w:sz w:val="24"/>
          <w:szCs w:val="24"/>
          <w:rtl/>
        </w:rPr>
        <w:t>כל</w:t>
      </w:r>
      <w:r w:rsidRPr="003E4E03">
        <w:rPr>
          <w:rStyle w:val="default"/>
          <w:rFonts w:asciiTheme="minorBidi" w:hAnsiTheme="minorBidi" w:cs="David"/>
          <w:sz w:val="24"/>
          <w:szCs w:val="24"/>
          <w:rtl/>
        </w:rPr>
        <w:t xml:space="preserve"> </w:t>
      </w:r>
      <w:r w:rsidRPr="003E4E03">
        <w:rPr>
          <w:rStyle w:val="default"/>
          <w:rFonts w:asciiTheme="minorBidi" w:hAnsiTheme="minorBidi" w:cs="David" w:hint="cs"/>
          <w:sz w:val="24"/>
          <w:szCs w:val="24"/>
          <w:rtl/>
        </w:rPr>
        <w:t>מתחם וחצר</w:t>
      </w:r>
      <w:r w:rsidRPr="003E4E03">
        <w:rPr>
          <w:rStyle w:val="default"/>
          <w:rFonts w:asciiTheme="minorBidi" w:hAnsiTheme="minorBidi" w:cs="David"/>
          <w:sz w:val="24"/>
          <w:szCs w:val="24"/>
          <w:rtl/>
        </w:rPr>
        <w:t xml:space="preserve"> </w:t>
      </w:r>
      <w:r w:rsidRPr="003E4E03">
        <w:rPr>
          <w:rStyle w:val="default"/>
          <w:rFonts w:asciiTheme="minorBidi" w:hAnsiTheme="minorBidi" w:cs="David" w:hint="cs"/>
          <w:sz w:val="24"/>
          <w:szCs w:val="24"/>
          <w:rtl/>
        </w:rPr>
        <w:t>בעסק ינוקו באופן</w:t>
      </w:r>
      <w:r w:rsidRPr="003E4E03">
        <w:rPr>
          <w:rStyle w:val="default"/>
          <w:rFonts w:asciiTheme="minorBidi" w:hAnsiTheme="minorBidi" w:cs="David"/>
          <w:sz w:val="24"/>
          <w:szCs w:val="24"/>
          <w:rtl/>
        </w:rPr>
        <w:t xml:space="preserve"> </w:t>
      </w:r>
      <w:r w:rsidRPr="003E4E03">
        <w:rPr>
          <w:rStyle w:val="default"/>
          <w:rFonts w:asciiTheme="minorBidi" w:hAnsiTheme="minorBidi" w:cs="David" w:hint="eastAsia"/>
          <w:sz w:val="24"/>
          <w:szCs w:val="24"/>
          <w:rtl/>
        </w:rPr>
        <w:t>יומיומי</w:t>
      </w:r>
      <w:r w:rsidRPr="003E4E03">
        <w:rPr>
          <w:rStyle w:val="default"/>
          <w:rFonts w:asciiTheme="minorBidi" w:hAnsiTheme="minorBidi" w:cs="David"/>
          <w:sz w:val="24"/>
          <w:szCs w:val="24"/>
          <w:rtl/>
        </w:rPr>
        <w:t>.</w:t>
      </w:r>
    </w:p>
    <w:p w14:paraId="24D26CDD" w14:textId="77777777" w:rsidR="00F3260F" w:rsidRDefault="00F3260F" w:rsidP="00BD3DEB">
      <w:pPr>
        <w:pStyle w:val="a7"/>
        <w:numPr>
          <w:ilvl w:val="0"/>
          <w:numId w:val="441"/>
        </w:numPr>
        <w:tabs>
          <w:tab w:val="left" w:pos="935"/>
        </w:tabs>
        <w:spacing w:after="0" w:line="360" w:lineRule="auto"/>
        <w:jc w:val="both"/>
        <w:rPr>
          <w:rStyle w:val="default"/>
          <w:rFonts w:asciiTheme="minorBidi" w:hAnsiTheme="minorBidi" w:cs="David"/>
          <w:sz w:val="24"/>
          <w:szCs w:val="24"/>
        </w:rPr>
      </w:pPr>
      <w:r w:rsidRPr="003E4E03">
        <w:rPr>
          <w:rStyle w:val="default"/>
          <w:rFonts w:asciiTheme="minorBidi" w:hAnsiTheme="minorBidi" w:cs="David" w:hint="eastAsia"/>
          <w:sz w:val="24"/>
          <w:szCs w:val="24"/>
          <w:rtl/>
        </w:rPr>
        <w:t>יש</w:t>
      </w:r>
      <w:r w:rsidRPr="003E4E03">
        <w:rPr>
          <w:rStyle w:val="default"/>
          <w:rFonts w:asciiTheme="minorBidi" w:hAnsiTheme="minorBidi" w:cs="David"/>
          <w:sz w:val="24"/>
          <w:szCs w:val="24"/>
          <w:rtl/>
        </w:rPr>
        <w:t xml:space="preserve"> </w:t>
      </w:r>
      <w:r w:rsidRPr="003E4E03">
        <w:rPr>
          <w:rStyle w:val="default"/>
          <w:rFonts w:asciiTheme="minorBidi" w:hAnsiTheme="minorBidi" w:cs="David" w:hint="eastAsia"/>
          <w:sz w:val="24"/>
          <w:szCs w:val="24"/>
          <w:rtl/>
        </w:rPr>
        <w:t>לנקות</w:t>
      </w:r>
      <w:r w:rsidRPr="003E4E03">
        <w:rPr>
          <w:rStyle w:val="default"/>
          <w:rFonts w:asciiTheme="minorBidi" w:hAnsiTheme="minorBidi" w:cs="David"/>
          <w:sz w:val="24"/>
          <w:szCs w:val="24"/>
          <w:rtl/>
        </w:rPr>
        <w:t xml:space="preserve"> </w:t>
      </w:r>
      <w:r w:rsidRPr="003E4E03">
        <w:rPr>
          <w:rStyle w:val="default"/>
          <w:rFonts w:asciiTheme="minorBidi" w:hAnsiTheme="minorBidi" w:cs="David" w:hint="eastAsia"/>
          <w:sz w:val="24"/>
          <w:szCs w:val="24"/>
          <w:rtl/>
        </w:rPr>
        <w:t>את</w:t>
      </w:r>
      <w:r w:rsidRPr="003E4E03">
        <w:rPr>
          <w:rStyle w:val="default"/>
          <w:rFonts w:asciiTheme="minorBidi" w:hAnsiTheme="minorBidi" w:cs="David"/>
          <w:sz w:val="24"/>
          <w:szCs w:val="24"/>
          <w:rtl/>
        </w:rPr>
        <w:t xml:space="preserve"> </w:t>
      </w:r>
      <w:r w:rsidRPr="003E4E03">
        <w:rPr>
          <w:rStyle w:val="default"/>
          <w:rFonts w:asciiTheme="minorBidi" w:hAnsiTheme="minorBidi" w:cs="David" w:hint="eastAsia"/>
          <w:sz w:val="24"/>
          <w:szCs w:val="24"/>
          <w:rtl/>
        </w:rPr>
        <w:t>הפרשות</w:t>
      </w:r>
      <w:r w:rsidRPr="003E4E03">
        <w:rPr>
          <w:rStyle w:val="default"/>
          <w:rFonts w:asciiTheme="minorBidi" w:hAnsiTheme="minorBidi" w:cs="David"/>
          <w:sz w:val="24"/>
          <w:szCs w:val="24"/>
          <w:rtl/>
        </w:rPr>
        <w:t xml:space="preserve"> </w:t>
      </w:r>
      <w:r w:rsidRPr="003E4E03">
        <w:rPr>
          <w:rStyle w:val="default"/>
          <w:rFonts w:asciiTheme="minorBidi" w:hAnsiTheme="minorBidi" w:cs="David" w:hint="cs"/>
          <w:sz w:val="24"/>
          <w:szCs w:val="24"/>
          <w:rtl/>
        </w:rPr>
        <w:t>הכלבים/החתולים</w:t>
      </w:r>
      <w:r w:rsidRPr="003E4E03">
        <w:rPr>
          <w:rStyle w:val="default"/>
          <w:rFonts w:asciiTheme="minorBidi" w:hAnsiTheme="minorBidi" w:cs="David"/>
          <w:sz w:val="24"/>
          <w:szCs w:val="24"/>
          <w:rtl/>
        </w:rPr>
        <w:t xml:space="preserve"> </w:t>
      </w:r>
      <w:r w:rsidRPr="003E4E03">
        <w:rPr>
          <w:rStyle w:val="default"/>
          <w:rFonts w:asciiTheme="minorBidi" w:hAnsiTheme="minorBidi" w:cs="David" w:hint="eastAsia"/>
          <w:sz w:val="24"/>
          <w:szCs w:val="24"/>
          <w:rtl/>
        </w:rPr>
        <w:t>מכל</w:t>
      </w:r>
      <w:r w:rsidRPr="003E4E03">
        <w:rPr>
          <w:rStyle w:val="default"/>
          <w:rFonts w:asciiTheme="minorBidi" w:hAnsiTheme="minorBidi" w:cs="David"/>
          <w:sz w:val="24"/>
          <w:szCs w:val="24"/>
          <w:rtl/>
        </w:rPr>
        <w:t xml:space="preserve"> </w:t>
      </w:r>
      <w:r w:rsidRPr="003E4E03">
        <w:rPr>
          <w:rStyle w:val="default"/>
          <w:rFonts w:asciiTheme="minorBidi" w:hAnsiTheme="minorBidi" w:cs="David" w:hint="eastAsia"/>
          <w:sz w:val="24"/>
          <w:szCs w:val="24"/>
          <w:rtl/>
        </w:rPr>
        <w:t>האזורים</w:t>
      </w:r>
      <w:r w:rsidRPr="003E4E03">
        <w:rPr>
          <w:rStyle w:val="default"/>
          <w:rFonts w:asciiTheme="minorBidi" w:hAnsiTheme="minorBidi" w:cs="David"/>
          <w:sz w:val="24"/>
          <w:szCs w:val="24"/>
          <w:rtl/>
        </w:rPr>
        <w:t xml:space="preserve"> </w:t>
      </w:r>
      <w:r w:rsidRPr="003E4E03">
        <w:rPr>
          <w:rStyle w:val="default"/>
          <w:rFonts w:asciiTheme="minorBidi" w:hAnsiTheme="minorBidi" w:cs="David" w:hint="eastAsia"/>
          <w:sz w:val="24"/>
          <w:szCs w:val="24"/>
          <w:rtl/>
        </w:rPr>
        <w:t>לפחות</w:t>
      </w:r>
      <w:r w:rsidRPr="003E4E03">
        <w:rPr>
          <w:rStyle w:val="default"/>
          <w:rFonts w:asciiTheme="minorBidi" w:hAnsiTheme="minorBidi" w:cs="David"/>
          <w:sz w:val="24"/>
          <w:szCs w:val="24"/>
          <w:rtl/>
        </w:rPr>
        <w:t xml:space="preserve"> </w:t>
      </w:r>
      <w:r w:rsidRPr="003E4E03">
        <w:rPr>
          <w:rStyle w:val="default"/>
          <w:rFonts w:asciiTheme="minorBidi" w:hAnsiTheme="minorBidi" w:cs="David" w:hint="eastAsia"/>
          <w:sz w:val="24"/>
          <w:szCs w:val="24"/>
          <w:rtl/>
        </w:rPr>
        <w:t>פעם</w:t>
      </w:r>
      <w:r w:rsidRPr="003E4E03">
        <w:rPr>
          <w:rStyle w:val="default"/>
          <w:rFonts w:asciiTheme="minorBidi" w:hAnsiTheme="minorBidi" w:cs="David"/>
          <w:sz w:val="24"/>
          <w:szCs w:val="24"/>
          <w:rtl/>
        </w:rPr>
        <w:t xml:space="preserve"> </w:t>
      </w:r>
      <w:r w:rsidRPr="003E4E03">
        <w:rPr>
          <w:rStyle w:val="default"/>
          <w:rFonts w:asciiTheme="minorBidi" w:hAnsiTheme="minorBidi" w:cs="David" w:hint="eastAsia"/>
          <w:sz w:val="24"/>
          <w:szCs w:val="24"/>
          <w:rtl/>
        </w:rPr>
        <w:t>ביום</w:t>
      </w:r>
      <w:r w:rsidRPr="003E4E03">
        <w:rPr>
          <w:rStyle w:val="default"/>
          <w:rFonts w:asciiTheme="minorBidi" w:hAnsiTheme="minorBidi" w:cs="David"/>
          <w:sz w:val="24"/>
          <w:szCs w:val="24"/>
          <w:rtl/>
        </w:rPr>
        <w:t>.</w:t>
      </w:r>
    </w:p>
    <w:p w14:paraId="37A7157B" w14:textId="77777777" w:rsidR="00F3260F" w:rsidRDefault="00F3260F" w:rsidP="00BD3DEB">
      <w:pPr>
        <w:pStyle w:val="a7"/>
        <w:numPr>
          <w:ilvl w:val="0"/>
          <w:numId w:val="441"/>
        </w:numPr>
        <w:tabs>
          <w:tab w:val="left" w:pos="935"/>
        </w:tabs>
        <w:spacing w:after="0" w:line="360" w:lineRule="auto"/>
        <w:jc w:val="both"/>
        <w:rPr>
          <w:rStyle w:val="default"/>
          <w:rFonts w:asciiTheme="minorBidi" w:hAnsiTheme="minorBidi" w:cs="David"/>
          <w:sz w:val="24"/>
          <w:szCs w:val="24"/>
        </w:rPr>
      </w:pPr>
      <w:r w:rsidRPr="003E4E03">
        <w:rPr>
          <w:rStyle w:val="default"/>
          <w:rFonts w:asciiTheme="minorBidi" w:hAnsiTheme="minorBidi" w:cs="David" w:hint="eastAsia"/>
          <w:sz w:val="24"/>
          <w:szCs w:val="24"/>
          <w:rtl/>
        </w:rPr>
        <w:t>כל</w:t>
      </w:r>
      <w:r w:rsidRPr="003E4E03">
        <w:rPr>
          <w:rStyle w:val="default"/>
          <w:rFonts w:asciiTheme="minorBidi" w:hAnsiTheme="minorBidi" w:cs="David"/>
          <w:sz w:val="24"/>
          <w:szCs w:val="24"/>
          <w:rtl/>
        </w:rPr>
        <w:t xml:space="preserve"> תא צריך לעבור חיטוי יסודי בין החלפת </w:t>
      </w:r>
      <w:r w:rsidRPr="003E4E03">
        <w:rPr>
          <w:rStyle w:val="default"/>
          <w:rFonts w:asciiTheme="minorBidi" w:hAnsiTheme="minorBidi" w:cs="David" w:hint="cs"/>
          <w:sz w:val="24"/>
          <w:szCs w:val="24"/>
          <w:rtl/>
        </w:rPr>
        <w:t>כלבים/חתולים.</w:t>
      </w:r>
    </w:p>
    <w:p w14:paraId="1FEFD632" w14:textId="77777777" w:rsidR="00F3260F" w:rsidRDefault="00F3260F" w:rsidP="00BD3DEB">
      <w:pPr>
        <w:pStyle w:val="a7"/>
        <w:numPr>
          <w:ilvl w:val="0"/>
          <w:numId w:val="441"/>
        </w:numPr>
        <w:tabs>
          <w:tab w:val="left" w:pos="935"/>
        </w:tabs>
        <w:spacing w:after="0" w:line="360" w:lineRule="auto"/>
        <w:jc w:val="both"/>
        <w:rPr>
          <w:rStyle w:val="default"/>
          <w:rFonts w:asciiTheme="minorBidi" w:hAnsiTheme="minorBidi" w:cs="David"/>
          <w:sz w:val="24"/>
          <w:szCs w:val="24"/>
        </w:rPr>
      </w:pPr>
      <w:r w:rsidRPr="003E4E03">
        <w:rPr>
          <w:rStyle w:val="default"/>
          <w:rFonts w:asciiTheme="minorBidi" w:hAnsiTheme="minorBidi" w:cs="David" w:hint="eastAsia"/>
          <w:sz w:val="24"/>
          <w:szCs w:val="24"/>
          <w:rtl/>
        </w:rPr>
        <w:t>כל</w:t>
      </w:r>
      <w:r w:rsidRPr="003E4E03">
        <w:rPr>
          <w:rStyle w:val="default"/>
          <w:rFonts w:asciiTheme="minorBidi" w:hAnsiTheme="minorBidi" w:cs="David"/>
          <w:sz w:val="24"/>
          <w:szCs w:val="24"/>
          <w:rtl/>
        </w:rPr>
        <w:t xml:space="preserve"> הכלים</w:t>
      </w:r>
      <w:r w:rsidRPr="003E4E03">
        <w:rPr>
          <w:rStyle w:val="default"/>
          <w:rFonts w:asciiTheme="minorBidi" w:hAnsiTheme="minorBidi" w:cs="David" w:hint="cs"/>
          <w:sz w:val="24"/>
          <w:szCs w:val="24"/>
          <w:rtl/>
        </w:rPr>
        <w:t>, לרבות אמצעי קיבול למזון</w:t>
      </w:r>
      <w:r w:rsidRPr="003E4E03">
        <w:rPr>
          <w:rStyle w:val="default"/>
          <w:rFonts w:asciiTheme="minorBidi" w:hAnsiTheme="minorBidi" w:cs="David"/>
          <w:sz w:val="24"/>
          <w:szCs w:val="24"/>
          <w:rtl/>
        </w:rPr>
        <w:t xml:space="preserve"> צריכים לעבור </w:t>
      </w:r>
      <w:r w:rsidRPr="003E4E03">
        <w:rPr>
          <w:rStyle w:val="default"/>
          <w:rFonts w:asciiTheme="minorBidi" w:hAnsiTheme="minorBidi" w:cs="David" w:hint="cs"/>
          <w:sz w:val="24"/>
          <w:szCs w:val="24"/>
          <w:rtl/>
        </w:rPr>
        <w:t>ניקוי ו</w:t>
      </w:r>
      <w:r w:rsidRPr="003E4E03">
        <w:rPr>
          <w:rStyle w:val="default"/>
          <w:rFonts w:asciiTheme="minorBidi" w:hAnsiTheme="minorBidi" w:cs="David"/>
          <w:sz w:val="24"/>
          <w:szCs w:val="24"/>
          <w:rtl/>
        </w:rPr>
        <w:t>חיטוי לפני ש</w:t>
      </w:r>
      <w:r w:rsidRPr="003E4E03">
        <w:rPr>
          <w:rStyle w:val="default"/>
          <w:rFonts w:asciiTheme="minorBidi" w:hAnsiTheme="minorBidi" w:cs="David" w:hint="eastAsia"/>
          <w:sz w:val="24"/>
          <w:szCs w:val="24"/>
          <w:rtl/>
        </w:rPr>
        <w:t>ימוש</w:t>
      </w:r>
      <w:r w:rsidRPr="003E4E03">
        <w:rPr>
          <w:rStyle w:val="default"/>
          <w:rFonts w:asciiTheme="minorBidi" w:hAnsiTheme="minorBidi" w:cs="David"/>
          <w:sz w:val="24"/>
          <w:szCs w:val="24"/>
          <w:rtl/>
        </w:rPr>
        <w:t xml:space="preserve"> </w:t>
      </w:r>
      <w:r w:rsidRPr="003E4E03">
        <w:rPr>
          <w:rStyle w:val="default"/>
          <w:rFonts w:asciiTheme="minorBidi" w:hAnsiTheme="minorBidi" w:cs="David" w:hint="cs"/>
          <w:sz w:val="24"/>
          <w:szCs w:val="24"/>
          <w:rtl/>
        </w:rPr>
        <w:t>עבור כלב או חתול אחר</w:t>
      </w:r>
      <w:r w:rsidRPr="003E4E03">
        <w:rPr>
          <w:rStyle w:val="default"/>
          <w:rFonts w:asciiTheme="minorBidi" w:hAnsiTheme="minorBidi" w:cs="David"/>
          <w:sz w:val="24"/>
          <w:szCs w:val="24"/>
          <w:rtl/>
        </w:rPr>
        <w:t>.</w:t>
      </w:r>
    </w:p>
    <w:p w14:paraId="4EF8ECB8" w14:textId="77777777" w:rsidR="00F3260F" w:rsidRDefault="00F3260F" w:rsidP="00BD3DEB">
      <w:pPr>
        <w:pStyle w:val="a7"/>
        <w:numPr>
          <w:ilvl w:val="0"/>
          <w:numId w:val="441"/>
        </w:numPr>
        <w:tabs>
          <w:tab w:val="left" w:pos="935"/>
        </w:tabs>
        <w:spacing w:after="0" w:line="360" w:lineRule="auto"/>
        <w:jc w:val="both"/>
        <w:rPr>
          <w:rStyle w:val="default"/>
          <w:rFonts w:asciiTheme="minorBidi" w:hAnsiTheme="minorBidi" w:cs="David"/>
          <w:sz w:val="24"/>
          <w:szCs w:val="24"/>
        </w:rPr>
      </w:pPr>
      <w:r w:rsidRPr="003E4E03">
        <w:rPr>
          <w:rStyle w:val="default"/>
          <w:rFonts w:asciiTheme="minorBidi" w:hAnsiTheme="minorBidi" w:cs="David" w:hint="eastAsia"/>
          <w:sz w:val="24"/>
          <w:szCs w:val="24"/>
          <w:rtl/>
        </w:rPr>
        <w:t>יש</w:t>
      </w:r>
      <w:r w:rsidRPr="003E4E03">
        <w:rPr>
          <w:rStyle w:val="default"/>
          <w:rFonts w:asciiTheme="minorBidi" w:hAnsiTheme="minorBidi" w:cs="David"/>
          <w:sz w:val="24"/>
          <w:szCs w:val="24"/>
          <w:rtl/>
        </w:rPr>
        <w:t xml:space="preserve"> לנקוט בכל האמצעים </w:t>
      </w:r>
      <w:r w:rsidRPr="003E4E03">
        <w:rPr>
          <w:rStyle w:val="default"/>
          <w:rFonts w:asciiTheme="minorBidi" w:hAnsiTheme="minorBidi" w:cs="David" w:hint="eastAsia"/>
          <w:sz w:val="24"/>
          <w:szCs w:val="24"/>
          <w:rtl/>
        </w:rPr>
        <w:t>האפשריים</w:t>
      </w:r>
      <w:r w:rsidRPr="003E4E03">
        <w:rPr>
          <w:rStyle w:val="default"/>
          <w:rFonts w:asciiTheme="minorBidi" w:hAnsiTheme="minorBidi" w:cs="David"/>
          <w:sz w:val="24"/>
          <w:szCs w:val="24"/>
          <w:rtl/>
        </w:rPr>
        <w:t xml:space="preserve"> בכדי למנוע התפשטות </w:t>
      </w:r>
      <w:r w:rsidRPr="003E4E03">
        <w:rPr>
          <w:rStyle w:val="default"/>
          <w:rFonts w:asciiTheme="minorBidi" w:hAnsiTheme="minorBidi" w:cs="David" w:hint="cs"/>
          <w:sz w:val="24"/>
          <w:szCs w:val="24"/>
          <w:rtl/>
        </w:rPr>
        <w:t>טפילים בעסק.</w:t>
      </w:r>
    </w:p>
    <w:p w14:paraId="3E9E1D4B" w14:textId="77777777" w:rsidR="00F3260F" w:rsidRDefault="00F3260F" w:rsidP="00BD3DEB">
      <w:pPr>
        <w:pStyle w:val="a7"/>
        <w:numPr>
          <w:ilvl w:val="0"/>
          <w:numId w:val="441"/>
        </w:numPr>
        <w:tabs>
          <w:tab w:val="left" w:pos="935"/>
        </w:tabs>
        <w:spacing w:after="0" w:line="360" w:lineRule="auto"/>
        <w:jc w:val="both"/>
        <w:rPr>
          <w:rStyle w:val="default"/>
          <w:rFonts w:asciiTheme="minorBidi" w:hAnsiTheme="minorBidi" w:cs="David"/>
          <w:sz w:val="24"/>
          <w:szCs w:val="24"/>
        </w:rPr>
      </w:pPr>
      <w:r w:rsidRPr="003E4E03">
        <w:rPr>
          <w:rStyle w:val="default"/>
          <w:rFonts w:asciiTheme="minorBidi" w:hAnsiTheme="minorBidi" w:cs="David"/>
          <w:sz w:val="24"/>
          <w:szCs w:val="24"/>
          <w:rtl/>
        </w:rPr>
        <w:t xml:space="preserve">בעת ניקוי מתחם במים, לא יופנה זרם מים אל </w:t>
      </w:r>
      <w:r w:rsidRPr="003E4E03">
        <w:rPr>
          <w:rStyle w:val="default"/>
          <w:rFonts w:asciiTheme="minorBidi" w:hAnsiTheme="minorBidi" w:cs="David" w:hint="cs"/>
          <w:sz w:val="24"/>
          <w:szCs w:val="24"/>
          <w:rtl/>
        </w:rPr>
        <w:t>כלב או חתול</w:t>
      </w:r>
      <w:r w:rsidRPr="003E4E03">
        <w:rPr>
          <w:rStyle w:val="default"/>
          <w:rFonts w:asciiTheme="minorBidi" w:hAnsiTheme="minorBidi" w:cs="David"/>
          <w:sz w:val="24"/>
          <w:szCs w:val="24"/>
          <w:rtl/>
        </w:rPr>
        <w:t xml:space="preserve"> ויינקטו כל האמצעים למניעת פגיעה בבריאותו כתוצאה מהרטבתו.</w:t>
      </w:r>
    </w:p>
    <w:p w14:paraId="52D6A6E7" w14:textId="77777777" w:rsidR="00F3260F" w:rsidRDefault="00F3260F" w:rsidP="00BD3DEB">
      <w:pPr>
        <w:pStyle w:val="a7"/>
        <w:numPr>
          <w:ilvl w:val="0"/>
          <w:numId w:val="441"/>
        </w:numPr>
        <w:tabs>
          <w:tab w:val="left" w:pos="935"/>
        </w:tabs>
        <w:spacing w:after="0" w:line="360" w:lineRule="auto"/>
        <w:jc w:val="both"/>
        <w:rPr>
          <w:rStyle w:val="default"/>
          <w:rFonts w:asciiTheme="minorBidi" w:hAnsiTheme="minorBidi" w:cs="David"/>
          <w:sz w:val="24"/>
          <w:szCs w:val="24"/>
        </w:rPr>
      </w:pPr>
      <w:r w:rsidRPr="003E4E03">
        <w:rPr>
          <w:rStyle w:val="default"/>
          <w:rFonts w:asciiTheme="minorBidi" w:hAnsiTheme="minorBidi" w:cs="David"/>
          <w:sz w:val="24"/>
          <w:szCs w:val="24"/>
          <w:rtl/>
        </w:rPr>
        <w:t xml:space="preserve">לא ימצאו </w:t>
      </w:r>
      <w:r w:rsidRPr="003E4E03">
        <w:rPr>
          <w:rStyle w:val="default"/>
          <w:rFonts w:asciiTheme="minorBidi" w:hAnsiTheme="minorBidi" w:cs="David" w:hint="cs"/>
          <w:sz w:val="24"/>
          <w:szCs w:val="24"/>
          <w:rtl/>
        </w:rPr>
        <w:t>כלבים ו/או חתולים</w:t>
      </w:r>
      <w:r w:rsidRPr="003E4E03">
        <w:rPr>
          <w:rStyle w:val="default"/>
          <w:rFonts w:asciiTheme="minorBidi" w:hAnsiTheme="minorBidi" w:cs="David"/>
          <w:sz w:val="24"/>
          <w:szCs w:val="24"/>
          <w:rtl/>
        </w:rPr>
        <w:t xml:space="preserve"> במתחם בעת טיפול </w:t>
      </w:r>
      <w:r w:rsidRPr="003E4E03">
        <w:rPr>
          <w:rStyle w:val="default"/>
          <w:rFonts w:asciiTheme="minorBidi" w:hAnsiTheme="minorBidi" w:cs="David" w:hint="cs"/>
          <w:sz w:val="24"/>
          <w:szCs w:val="24"/>
          <w:rtl/>
        </w:rPr>
        <w:t xml:space="preserve">בו </w:t>
      </w:r>
      <w:r w:rsidRPr="003E4E03">
        <w:rPr>
          <w:rStyle w:val="default"/>
          <w:rFonts w:asciiTheme="minorBidi" w:hAnsiTheme="minorBidi" w:cs="David"/>
          <w:sz w:val="24"/>
          <w:szCs w:val="24"/>
          <w:rtl/>
        </w:rPr>
        <w:t>באמצעות חומר העלול לפגוע בבריאותם.</w:t>
      </w:r>
    </w:p>
    <w:p w14:paraId="0FCDD1E6" w14:textId="77777777" w:rsidR="00F3260F" w:rsidRDefault="00F3260F" w:rsidP="00BD3DEB">
      <w:pPr>
        <w:pStyle w:val="a7"/>
        <w:numPr>
          <w:ilvl w:val="0"/>
          <w:numId w:val="441"/>
        </w:numPr>
        <w:tabs>
          <w:tab w:val="left" w:pos="935"/>
        </w:tabs>
        <w:spacing w:after="0" w:line="360" w:lineRule="auto"/>
        <w:jc w:val="both"/>
        <w:rPr>
          <w:rStyle w:val="default"/>
          <w:rFonts w:asciiTheme="minorBidi" w:hAnsiTheme="minorBidi" w:cs="David"/>
          <w:sz w:val="24"/>
          <w:szCs w:val="24"/>
        </w:rPr>
      </w:pPr>
      <w:r w:rsidRPr="003E4E03">
        <w:rPr>
          <w:rStyle w:val="default"/>
          <w:rFonts w:asciiTheme="minorBidi" w:hAnsiTheme="minorBidi" w:cs="David"/>
          <w:sz w:val="24"/>
          <w:szCs w:val="24"/>
          <w:rtl/>
        </w:rPr>
        <w:t>פסולת תפונה בתדירות מספקת כך שלא תצטבר מעבר לסביר ותגרום למטרד.</w:t>
      </w:r>
    </w:p>
    <w:p w14:paraId="65FA2032" w14:textId="77777777" w:rsidR="00F3260F" w:rsidRDefault="00F3260F" w:rsidP="00BD3DEB">
      <w:pPr>
        <w:pStyle w:val="a7"/>
        <w:numPr>
          <w:ilvl w:val="0"/>
          <w:numId w:val="441"/>
        </w:numPr>
        <w:tabs>
          <w:tab w:val="left" w:pos="935"/>
        </w:tabs>
        <w:spacing w:after="0" w:line="360" w:lineRule="auto"/>
        <w:jc w:val="both"/>
        <w:rPr>
          <w:rStyle w:val="default"/>
          <w:rFonts w:asciiTheme="minorBidi" w:hAnsiTheme="minorBidi" w:cs="David"/>
          <w:sz w:val="24"/>
          <w:szCs w:val="24"/>
        </w:rPr>
      </w:pPr>
      <w:r w:rsidRPr="003E4E03">
        <w:rPr>
          <w:rStyle w:val="default"/>
          <w:rFonts w:asciiTheme="minorBidi" w:eastAsiaTheme="minorEastAsia" w:hAnsiTheme="minorBidi" w:cs="David"/>
          <w:sz w:val="24"/>
          <w:szCs w:val="24"/>
          <w:rtl/>
        </w:rPr>
        <w:t xml:space="preserve">בעל העסק יוודא כי לא תהיה גישה למכרסמים, מעופפים ושאר מזיקים </w:t>
      </w:r>
      <w:r w:rsidRPr="003E4E03">
        <w:rPr>
          <w:rStyle w:val="default"/>
          <w:rFonts w:asciiTheme="minorBidi" w:hAnsiTheme="minorBidi" w:cs="David"/>
          <w:sz w:val="24"/>
          <w:szCs w:val="24"/>
          <w:rtl/>
        </w:rPr>
        <w:t>אל המזון</w:t>
      </w:r>
      <w:r w:rsidRPr="003E4E03">
        <w:rPr>
          <w:rStyle w:val="default"/>
          <w:rFonts w:asciiTheme="minorBidi" w:hAnsiTheme="minorBidi" w:cs="David" w:hint="cs"/>
          <w:sz w:val="24"/>
          <w:szCs w:val="24"/>
          <w:rtl/>
        </w:rPr>
        <w:t xml:space="preserve"> המוחזק בעסק</w:t>
      </w:r>
      <w:r w:rsidRPr="003E4E03">
        <w:rPr>
          <w:rStyle w:val="default"/>
          <w:rFonts w:asciiTheme="minorBidi" w:hAnsiTheme="minorBidi" w:cs="David"/>
          <w:sz w:val="24"/>
          <w:szCs w:val="24"/>
          <w:rtl/>
        </w:rPr>
        <w:t>.</w:t>
      </w:r>
    </w:p>
    <w:p w14:paraId="47B20E7B" w14:textId="77777777" w:rsidR="00F3260F" w:rsidRDefault="00F3260F" w:rsidP="00BD3DEB">
      <w:pPr>
        <w:pStyle w:val="a7"/>
        <w:numPr>
          <w:ilvl w:val="0"/>
          <w:numId w:val="441"/>
        </w:numPr>
        <w:tabs>
          <w:tab w:val="left" w:pos="935"/>
        </w:tabs>
        <w:spacing w:after="0" w:line="360" w:lineRule="auto"/>
        <w:jc w:val="both"/>
        <w:rPr>
          <w:rFonts w:asciiTheme="minorBidi" w:hAnsiTheme="minorBidi" w:cs="David"/>
          <w:sz w:val="24"/>
          <w:szCs w:val="24"/>
        </w:rPr>
      </w:pPr>
      <w:r w:rsidRPr="003E4E03">
        <w:rPr>
          <w:rFonts w:asciiTheme="minorBidi" w:hAnsiTheme="minorBidi" w:cs="David"/>
          <w:sz w:val="24"/>
          <w:szCs w:val="24"/>
          <w:rtl/>
        </w:rPr>
        <w:t xml:space="preserve">בעל העסק </w:t>
      </w:r>
      <w:r w:rsidRPr="003E4E03">
        <w:rPr>
          <w:rFonts w:asciiTheme="minorBidi" w:hAnsiTheme="minorBidi" w:cs="David" w:hint="cs"/>
          <w:sz w:val="24"/>
          <w:szCs w:val="24"/>
          <w:rtl/>
        </w:rPr>
        <w:t>יוודא</w:t>
      </w:r>
      <w:r w:rsidRPr="003E4E03">
        <w:rPr>
          <w:rFonts w:asciiTheme="minorBidi" w:hAnsiTheme="minorBidi" w:cs="David"/>
          <w:sz w:val="24"/>
          <w:szCs w:val="24"/>
          <w:rtl/>
        </w:rPr>
        <w:t xml:space="preserve"> שמזון מקולקל או עבש ייזרק</w:t>
      </w:r>
      <w:r w:rsidRPr="003E4E03">
        <w:rPr>
          <w:rFonts w:asciiTheme="minorBidi" w:hAnsiTheme="minorBidi" w:cs="David" w:hint="cs"/>
          <w:sz w:val="24"/>
          <w:szCs w:val="24"/>
          <w:rtl/>
        </w:rPr>
        <w:t>.</w:t>
      </w:r>
    </w:p>
    <w:p w14:paraId="14E2693E" w14:textId="77777777" w:rsidR="00F3260F" w:rsidRDefault="00F3260F" w:rsidP="00BD3DEB">
      <w:pPr>
        <w:pStyle w:val="a7"/>
        <w:numPr>
          <w:ilvl w:val="0"/>
          <w:numId w:val="441"/>
        </w:numPr>
        <w:tabs>
          <w:tab w:val="left" w:pos="935"/>
        </w:tabs>
        <w:spacing w:after="0" w:line="360" w:lineRule="auto"/>
        <w:jc w:val="both"/>
        <w:rPr>
          <w:rStyle w:val="default"/>
          <w:rFonts w:asciiTheme="minorBidi" w:hAnsiTheme="minorBidi" w:cs="David"/>
          <w:sz w:val="24"/>
          <w:szCs w:val="24"/>
        </w:rPr>
      </w:pPr>
      <w:r w:rsidRPr="003E4E03">
        <w:rPr>
          <w:rStyle w:val="default"/>
          <w:rFonts w:asciiTheme="minorBidi" w:hAnsiTheme="minorBidi" w:cs="David" w:hint="cs"/>
          <w:sz w:val="24"/>
          <w:szCs w:val="24"/>
          <w:rtl/>
        </w:rPr>
        <w:t>השימוש בתכשירי</w:t>
      </w:r>
      <w:r w:rsidRPr="003E4E03">
        <w:rPr>
          <w:rStyle w:val="default"/>
          <w:rFonts w:asciiTheme="minorBidi" w:hAnsiTheme="minorBidi" w:cs="David"/>
          <w:sz w:val="24"/>
          <w:szCs w:val="24"/>
          <w:rtl/>
        </w:rPr>
        <w:t xml:space="preserve"> ניקוי וחיטוי </w:t>
      </w:r>
      <w:r w:rsidRPr="003E4E03">
        <w:rPr>
          <w:rStyle w:val="default"/>
          <w:rFonts w:asciiTheme="minorBidi" w:hAnsiTheme="minorBidi" w:cs="David" w:hint="cs"/>
          <w:sz w:val="24"/>
          <w:szCs w:val="24"/>
          <w:rtl/>
        </w:rPr>
        <w:t>יהיה בהתאם להוראות שעל תווית התכשיר.</w:t>
      </w:r>
    </w:p>
    <w:p w14:paraId="4CEC19DC" w14:textId="77777777" w:rsidR="00F3260F" w:rsidRPr="003E4E03" w:rsidRDefault="00F3260F" w:rsidP="00BD3DEB">
      <w:pPr>
        <w:pStyle w:val="a7"/>
        <w:numPr>
          <w:ilvl w:val="0"/>
          <w:numId w:val="441"/>
        </w:numPr>
        <w:tabs>
          <w:tab w:val="left" w:pos="935"/>
        </w:tabs>
        <w:spacing w:after="0" w:line="360" w:lineRule="auto"/>
        <w:jc w:val="both"/>
        <w:rPr>
          <w:rStyle w:val="Hyperlink"/>
          <w:rFonts w:ascii="David" w:hAnsi="David" w:cs="David"/>
          <w:sz w:val="24"/>
          <w:szCs w:val="24"/>
          <w:rtl/>
        </w:rPr>
      </w:pPr>
      <w:r w:rsidRPr="003E4E03">
        <w:rPr>
          <w:rStyle w:val="default"/>
          <w:rFonts w:ascii="David" w:hAnsi="David" w:cs="David"/>
          <w:sz w:val="24"/>
          <w:szCs w:val="24"/>
          <w:rtl/>
        </w:rPr>
        <w:t>תכשירי הדברה בהם ישתמש בעל העסק יהיו עם תעודת רישום כהגדרתה בתקנות התכשירים. רשימות תכשירי ההדברה כפי שהן מתעדכנות מזמן לזמן, מופיעות באתר האינטרנט של השירותים הווטרינרים ובריאות המקנה בקישור שלהלן:</w:t>
      </w:r>
      <w:r w:rsidRPr="003E4E03">
        <w:rPr>
          <w:rStyle w:val="default"/>
          <w:rFonts w:ascii="David" w:hAnsi="David" w:cs="David"/>
          <w:sz w:val="24"/>
          <w:szCs w:val="24"/>
        </w:rPr>
        <w:t xml:space="preserve"> </w:t>
      </w:r>
      <w:hyperlink r:id="rId163" w:history="1">
        <w:r w:rsidRPr="003E4E03">
          <w:rPr>
            <w:rStyle w:val="Hyperlink"/>
            <w:rFonts w:ascii="David" w:hAnsi="David" w:cs="David"/>
            <w:sz w:val="24"/>
            <w:szCs w:val="24"/>
          </w:rPr>
          <w:t>https://www.gov.il/he/Departments/Topics/veterinary-preparations</w:t>
        </w:r>
      </w:hyperlink>
      <w:r w:rsidRPr="003E4E03">
        <w:rPr>
          <w:rStyle w:val="Hyperlink"/>
          <w:rFonts w:ascii="David" w:hAnsi="David" w:cs="David"/>
          <w:sz w:val="24"/>
          <w:szCs w:val="24"/>
          <w:rtl/>
        </w:rPr>
        <w:t>.</w:t>
      </w:r>
    </w:p>
    <w:p w14:paraId="18A8D874" w14:textId="77777777" w:rsidR="00F3260F" w:rsidRPr="00BD3DEB" w:rsidRDefault="00F3260F" w:rsidP="00BD3DEB">
      <w:pPr>
        <w:pStyle w:val="a7"/>
        <w:numPr>
          <w:ilvl w:val="0"/>
          <w:numId w:val="434"/>
        </w:numPr>
        <w:tabs>
          <w:tab w:val="left" w:pos="935"/>
        </w:tabs>
        <w:spacing w:after="0" w:line="360" w:lineRule="auto"/>
        <w:jc w:val="both"/>
        <w:rPr>
          <w:rStyle w:val="Hyperlink"/>
          <w:rFonts w:asciiTheme="minorBidi" w:hAnsiTheme="minorBidi" w:cs="David"/>
          <w:color w:val="auto"/>
          <w:sz w:val="24"/>
          <w:szCs w:val="24"/>
          <w:u w:val="none"/>
        </w:rPr>
      </w:pPr>
      <w:r w:rsidRPr="00BD3DEB">
        <w:rPr>
          <w:rStyle w:val="Hyperlink"/>
          <w:rFonts w:cs="David" w:hint="cs"/>
          <w:color w:val="auto"/>
          <w:sz w:val="24"/>
          <w:szCs w:val="24"/>
          <w:u w:val="none"/>
          <w:rtl/>
        </w:rPr>
        <w:t>טיפול בגוויות בעלי חיים ואיסופן</w:t>
      </w:r>
      <w:r w:rsidRPr="00BD3DEB">
        <w:rPr>
          <w:rStyle w:val="Hyperlink"/>
          <w:rFonts w:asciiTheme="minorBidi" w:hAnsiTheme="minorBidi" w:cs="David" w:hint="cs"/>
          <w:color w:val="auto"/>
          <w:sz w:val="24"/>
          <w:szCs w:val="24"/>
          <w:u w:val="none"/>
          <w:rtl/>
        </w:rPr>
        <w:t>:</w:t>
      </w:r>
    </w:p>
    <w:p w14:paraId="20849137" w14:textId="77777777" w:rsidR="00F3260F" w:rsidRPr="00BD3DEB" w:rsidRDefault="00F3260F" w:rsidP="00BD3DEB">
      <w:pPr>
        <w:pStyle w:val="a7"/>
        <w:numPr>
          <w:ilvl w:val="0"/>
          <w:numId w:val="442"/>
        </w:numPr>
        <w:tabs>
          <w:tab w:val="left" w:pos="935"/>
        </w:tabs>
        <w:spacing w:after="0" w:line="360" w:lineRule="auto"/>
        <w:jc w:val="both"/>
        <w:rPr>
          <w:rStyle w:val="Hyperlink"/>
          <w:rFonts w:asciiTheme="minorBidi" w:hAnsiTheme="minorBidi" w:cs="David"/>
          <w:color w:val="auto"/>
          <w:sz w:val="24"/>
          <w:szCs w:val="24"/>
          <w:u w:val="none"/>
          <w:rtl/>
        </w:rPr>
      </w:pPr>
      <w:r w:rsidRPr="00BD3DEB">
        <w:rPr>
          <w:rStyle w:val="Hyperlink"/>
          <w:rFonts w:asciiTheme="minorBidi" w:hAnsiTheme="minorBidi" w:cs="David" w:hint="cs"/>
          <w:color w:val="auto"/>
          <w:sz w:val="24"/>
          <w:szCs w:val="24"/>
          <w:u w:val="none"/>
          <w:rtl/>
        </w:rPr>
        <w:t>נמצא כלב או חתול מת במתחם, חייב האחראי להוציאו מהמתחם בו הוא הוחזק מוקדם ככל האפשר. אם היו במתחם כלבים ו/או חתולים נוספים - הם יופרדו מהגוויה מיד עם גילוייה ופרטיהם ירשמו באופן שיאפשר מעקב ארי מצבם.</w:t>
      </w:r>
    </w:p>
    <w:p w14:paraId="18C3B1DE" w14:textId="163965E5" w:rsidR="00F3260F" w:rsidRPr="00BD3DEB" w:rsidRDefault="00F3260F" w:rsidP="00BD3DEB">
      <w:pPr>
        <w:pStyle w:val="a7"/>
        <w:numPr>
          <w:ilvl w:val="0"/>
          <w:numId w:val="442"/>
        </w:numPr>
        <w:tabs>
          <w:tab w:val="left" w:pos="935"/>
        </w:tabs>
        <w:spacing w:after="0" w:line="360" w:lineRule="auto"/>
        <w:jc w:val="both"/>
        <w:rPr>
          <w:rStyle w:val="Hyperlink"/>
          <w:rFonts w:asciiTheme="minorBidi" w:hAnsiTheme="minorBidi" w:cs="David"/>
          <w:color w:val="auto"/>
          <w:sz w:val="24"/>
          <w:szCs w:val="24"/>
          <w:u w:val="none"/>
        </w:rPr>
      </w:pPr>
      <w:r w:rsidRPr="00BD3DEB">
        <w:rPr>
          <w:rStyle w:val="Hyperlink"/>
          <w:rFonts w:cs="David" w:hint="cs"/>
          <w:color w:val="auto"/>
          <w:sz w:val="24"/>
          <w:szCs w:val="24"/>
          <w:u w:val="none"/>
          <w:rtl/>
        </w:rPr>
        <w:t>מת כלב או חתול בעסק, על האחראי</w:t>
      </w:r>
      <w:r w:rsidRPr="00BD3DEB">
        <w:rPr>
          <w:rStyle w:val="Hyperlink"/>
          <w:rFonts w:asciiTheme="minorBidi" w:hAnsiTheme="minorBidi" w:cs="David" w:hint="cs"/>
          <w:color w:val="auto"/>
          <w:sz w:val="24"/>
          <w:szCs w:val="24"/>
          <w:u w:val="none"/>
          <w:rtl/>
        </w:rPr>
        <w:t xml:space="preserve"> לברר עם הרופא הווטרינר המטפל או עם הרופא הווטרינר העירוני אם עליו לפנות את הגוו</w:t>
      </w:r>
      <w:r w:rsidR="00023F4F">
        <w:rPr>
          <w:rStyle w:val="Hyperlink"/>
          <w:rFonts w:asciiTheme="minorBidi" w:hAnsiTheme="minorBidi" w:cs="David" w:hint="cs"/>
          <w:color w:val="auto"/>
          <w:sz w:val="24"/>
          <w:szCs w:val="24"/>
          <w:u w:val="none"/>
          <w:rtl/>
        </w:rPr>
        <w:t>י</w:t>
      </w:r>
      <w:r w:rsidRPr="00BD3DEB">
        <w:rPr>
          <w:rStyle w:val="Hyperlink"/>
          <w:rFonts w:asciiTheme="minorBidi" w:hAnsiTheme="minorBidi" w:cs="David" w:hint="cs"/>
          <w:color w:val="auto"/>
          <w:sz w:val="24"/>
          <w:szCs w:val="24"/>
          <w:u w:val="none"/>
          <w:rtl/>
        </w:rPr>
        <w:t>יה לכילוי או להעבירה לבדיקה.</w:t>
      </w:r>
    </w:p>
    <w:p w14:paraId="268B3EAF" w14:textId="43A0C16B" w:rsidR="00F3260F" w:rsidRPr="00BD3DEB" w:rsidRDefault="00F3260F" w:rsidP="00BD3DEB">
      <w:pPr>
        <w:pStyle w:val="a7"/>
        <w:numPr>
          <w:ilvl w:val="0"/>
          <w:numId w:val="442"/>
        </w:numPr>
        <w:tabs>
          <w:tab w:val="left" w:pos="935"/>
        </w:tabs>
        <w:spacing w:after="0" w:line="360" w:lineRule="auto"/>
        <w:jc w:val="both"/>
        <w:rPr>
          <w:rStyle w:val="Hyperlink"/>
          <w:rFonts w:asciiTheme="minorBidi" w:hAnsiTheme="minorBidi" w:cs="David"/>
          <w:color w:val="auto"/>
          <w:sz w:val="24"/>
          <w:szCs w:val="24"/>
          <w:u w:val="none"/>
        </w:rPr>
      </w:pPr>
      <w:r w:rsidRPr="00BD3DEB">
        <w:rPr>
          <w:rStyle w:val="Hyperlink"/>
          <w:rFonts w:cs="David" w:hint="cs"/>
          <w:color w:val="auto"/>
          <w:sz w:val="24"/>
          <w:szCs w:val="24"/>
          <w:u w:val="none"/>
          <w:rtl/>
        </w:rPr>
        <w:t>במקרה בו האחראי הונחה לפנות את הגוו</w:t>
      </w:r>
      <w:r w:rsidR="00023F4F">
        <w:rPr>
          <w:rStyle w:val="Hyperlink"/>
          <w:rFonts w:cs="David" w:hint="cs"/>
          <w:color w:val="auto"/>
          <w:sz w:val="24"/>
          <w:szCs w:val="24"/>
          <w:u w:val="none"/>
          <w:rtl/>
        </w:rPr>
        <w:t>י</w:t>
      </w:r>
      <w:r w:rsidRPr="00BD3DEB">
        <w:rPr>
          <w:rStyle w:val="Hyperlink"/>
          <w:rFonts w:cs="David" w:hint="cs"/>
          <w:color w:val="auto"/>
          <w:sz w:val="24"/>
          <w:szCs w:val="24"/>
          <w:u w:val="none"/>
          <w:rtl/>
        </w:rPr>
        <w:t>יה, עליו לוודא כי מתבצע פינוי של הגוו</w:t>
      </w:r>
      <w:r w:rsidR="00023F4F">
        <w:rPr>
          <w:rStyle w:val="Hyperlink"/>
          <w:rFonts w:cs="David" w:hint="cs"/>
          <w:color w:val="auto"/>
          <w:sz w:val="24"/>
          <w:szCs w:val="24"/>
          <w:u w:val="none"/>
          <w:rtl/>
        </w:rPr>
        <w:t>י</w:t>
      </w:r>
      <w:r w:rsidRPr="00BD3DEB">
        <w:rPr>
          <w:rStyle w:val="Hyperlink"/>
          <w:rFonts w:cs="David" w:hint="cs"/>
          <w:color w:val="auto"/>
          <w:sz w:val="24"/>
          <w:szCs w:val="24"/>
          <w:u w:val="none"/>
          <w:rtl/>
        </w:rPr>
        <w:t xml:space="preserve">יה בתוך 24 שעות לתחנת איסוף פסדים שקבעה הרשות המקומית ושבתחומה נמצא העסק, או להעבירה </w:t>
      </w:r>
      <w:r w:rsidRPr="00BD3DEB">
        <w:rPr>
          <w:rStyle w:val="Hyperlink"/>
          <w:rFonts w:cs="David"/>
          <w:color w:val="auto"/>
          <w:sz w:val="24"/>
          <w:szCs w:val="24"/>
          <w:u w:val="none"/>
          <w:rtl/>
        </w:rPr>
        <w:t xml:space="preserve">למתקן כילוי או לאתר הטמנה או מחזור מאושרים לפי כל דין. </w:t>
      </w:r>
    </w:p>
    <w:p w14:paraId="46F0796B" w14:textId="77777777" w:rsidR="00F3260F" w:rsidRPr="003E4E03" w:rsidRDefault="00F3260F" w:rsidP="00BD3DEB">
      <w:pPr>
        <w:pStyle w:val="a7"/>
        <w:numPr>
          <w:ilvl w:val="0"/>
          <w:numId w:val="442"/>
        </w:numPr>
        <w:tabs>
          <w:tab w:val="left" w:pos="935"/>
        </w:tabs>
        <w:spacing w:after="0" w:line="360" w:lineRule="auto"/>
        <w:jc w:val="both"/>
        <w:rPr>
          <w:rStyle w:val="Hyperlink"/>
          <w:rFonts w:asciiTheme="minorBidi" w:hAnsiTheme="minorBidi" w:cs="David"/>
          <w:sz w:val="24"/>
          <w:szCs w:val="24"/>
        </w:rPr>
      </w:pPr>
      <w:r w:rsidRPr="00BD3DEB">
        <w:rPr>
          <w:rStyle w:val="Hyperlink"/>
          <w:rFonts w:cs="David" w:hint="cs"/>
          <w:color w:val="auto"/>
          <w:sz w:val="24"/>
          <w:szCs w:val="24"/>
          <w:u w:val="none"/>
          <w:rtl/>
        </w:rPr>
        <w:t xml:space="preserve">במקרה </w:t>
      </w:r>
      <w:r w:rsidRPr="00BD3DEB">
        <w:rPr>
          <w:rStyle w:val="default"/>
          <w:rFonts w:asciiTheme="minorBidi" w:hAnsiTheme="minorBidi" w:cs="David" w:hint="cs"/>
          <w:sz w:val="24"/>
          <w:szCs w:val="24"/>
          <w:rtl/>
        </w:rPr>
        <w:t>של</w:t>
      </w:r>
      <w:r w:rsidRPr="00BD3DEB">
        <w:rPr>
          <w:rStyle w:val="default"/>
          <w:rFonts w:asciiTheme="minorBidi" w:hAnsiTheme="minorBidi" w:cs="David"/>
          <w:sz w:val="24"/>
          <w:szCs w:val="24"/>
          <w:rtl/>
        </w:rPr>
        <w:t xml:space="preserve"> חשד למחלה</w:t>
      </w:r>
      <w:r w:rsidRPr="00BD3DEB">
        <w:rPr>
          <w:rStyle w:val="default"/>
          <w:rFonts w:asciiTheme="minorBidi" w:hAnsiTheme="minorBidi" w:cs="David" w:hint="cs"/>
          <w:sz w:val="24"/>
          <w:szCs w:val="24"/>
          <w:rtl/>
        </w:rPr>
        <w:t xml:space="preserve"> או להתעללות</w:t>
      </w:r>
      <w:r w:rsidRPr="00BD3DEB">
        <w:rPr>
          <w:rStyle w:val="default"/>
          <w:rFonts w:asciiTheme="minorBidi" w:hAnsiTheme="minorBidi" w:cs="David"/>
          <w:sz w:val="24"/>
          <w:szCs w:val="24"/>
          <w:rtl/>
        </w:rPr>
        <w:t xml:space="preserve">, תישמר גווייתו </w:t>
      </w:r>
      <w:r w:rsidRPr="00BD3DEB">
        <w:rPr>
          <w:rStyle w:val="default"/>
          <w:rFonts w:asciiTheme="minorBidi" w:hAnsiTheme="minorBidi" w:cs="David" w:hint="cs"/>
          <w:sz w:val="24"/>
          <w:szCs w:val="24"/>
          <w:rtl/>
        </w:rPr>
        <w:t xml:space="preserve">של הכלב או החתול  </w:t>
      </w:r>
      <w:r w:rsidRPr="00BD3DEB">
        <w:rPr>
          <w:rStyle w:val="default"/>
          <w:rFonts w:asciiTheme="minorBidi" w:hAnsiTheme="minorBidi" w:cs="David"/>
          <w:sz w:val="24"/>
          <w:szCs w:val="24"/>
          <w:rtl/>
        </w:rPr>
        <w:t xml:space="preserve">בקירור (בטמפרטורה </w:t>
      </w:r>
      <w:r w:rsidRPr="003E4E03">
        <w:rPr>
          <w:rStyle w:val="default"/>
          <w:rFonts w:asciiTheme="minorBidi" w:hAnsiTheme="minorBidi" w:cs="David"/>
          <w:sz w:val="24"/>
          <w:szCs w:val="24"/>
          <w:rtl/>
        </w:rPr>
        <w:t>של 0-4</w:t>
      </w:r>
      <w:r w:rsidRPr="003E4E03">
        <w:rPr>
          <w:rStyle w:val="default"/>
          <w:rFonts w:asciiTheme="minorBidi" w:hAnsiTheme="minorBidi" w:cs="David" w:hint="cs"/>
          <w:sz w:val="24"/>
          <w:szCs w:val="24"/>
          <w:rtl/>
        </w:rPr>
        <w:t xml:space="preserve"> מעלות צלזיוס</w:t>
      </w:r>
      <w:r w:rsidRPr="003E4E03">
        <w:rPr>
          <w:rStyle w:val="default"/>
          <w:rFonts w:asciiTheme="minorBidi" w:hAnsiTheme="minorBidi" w:cs="David"/>
          <w:sz w:val="24"/>
          <w:szCs w:val="24"/>
          <w:rtl/>
        </w:rPr>
        <w:t xml:space="preserve">), </w:t>
      </w:r>
      <w:r w:rsidRPr="003E4E03">
        <w:rPr>
          <w:rStyle w:val="default"/>
          <w:rFonts w:asciiTheme="minorBidi" w:hAnsiTheme="minorBidi" w:cs="David" w:hint="cs"/>
          <w:sz w:val="24"/>
          <w:szCs w:val="24"/>
          <w:rtl/>
        </w:rPr>
        <w:t>בהפרדה</w:t>
      </w:r>
      <w:r w:rsidRPr="003E4E03">
        <w:rPr>
          <w:rStyle w:val="default"/>
          <w:rFonts w:asciiTheme="minorBidi" w:hAnsiTheme="minorBidi" w:cs="David"/>
          <w:sz w:val="24"/>
          <w:szCs w:val="24"/>
          <w:rtl/>
        </w:rPr>
        <w:t xml:space="preserve"> מגוויות </w:t>
      </w:r>
      <w:r w:rsidRPr="003E4E03">
        <w:rPr>
          <w:rStyle w:val="default"/>
          <w:rFonts w:asciiTheme="minorBidi" w:hAnsiTheme="minorBidi" w:cs="David" w:hint="cs"/>
          <w:sz w:val="24"/>
          <w:szCs w:val="24"/>
          <w:rtl/>
        </w:rPr>
        <w:t>כלבים ו/או חתולים</w:t>
      </w:r>
      <w:r w:rsidRPr="003E4E03">
        <w:rPr>
          <w:rStyle w:val="default"/>
          <w:rFonts w:asciiTheme="minorBidi" w:hAnsiTheme="minorBidi" w:cs="David"/>
          <w:sz w:val="24"/>
          <w:szCs w:val="24"/>
          <w:rtl/>
        </w:rPr>
        <w:t xml:space="preserve"> אחרים</w:t>
      </w:r>
      <w:r w:rsidRPr="003E4E03">
        <w:rPr>
          <w:rStyle w:val="default"/>
          <w:rFonts w:asciiTheme="minorBidi" w:hAnsiTheme="minorBidi" w:cs="David" w:hint="cs"/>
          <w:sz w:val="24"/>
          <w:szCs w:val="24"/>
          <w:rtl/>
        </w:rPr>
        <w:t>,</w:t>
      </w:r>
      <w:r w:rsidRPr="003E4E03">
        <w:rPr>
          <w:rStyle w:val="default"/>
          <w:rFonts w:asciiTheme="minorBidi" w:hAnsiTheme="minorBidi" w:cs="David"/>
          <w:sz w:val="24"/>
          <w:szCs w:val="24"/>
          <w:rtl/>
        </w:rPr>
        <w:t xml:space="preserve"> ותובא בתוך 24 שעות לבדיקה במעבדות המכון הווטרינרי בבית דגן ע"י הרופא הווטרינר </w:t>
      </w:r>
      <w:r w:rsidRPr="003E4E03">
        <w:rPr>
          <w:rStyle w:val="default"/>
          <w:rFonts w:asciiTheme="minorBidi" w:hAnsiTheme="minorBidi" w:cs="David" w:hint="cs"/>
          <w:sz w:val="24"/>
          <w:szCs w:val="24"/>
          <w:rtl/>
        </w:rPr>
        <w:t>העירוני של הרשות המקומית שבתחומה העסק.</w:t>
      </w:r>
    </w:p>
    <w:p w14:paraId="126EE068" w14:textId="77777777" w:rsidR="00F3260F" w:rsidRDefault="00F3260F" w:rsidP="00BD3DEB">
      <w:pPr>
        <w:pStyle w:val="a7"/>
        <w:numPr>
          <w:ilvl w:val="0"/>
          <w:numId w:val="434"/>
        </w:numPr>
        <w:tabs>
          <w:tab w:val="left" w:pos="935"/>
        </w:tabs>
        <w:spacing w:after="0" w:line="360" w:lineRule="auto"/>
        <w:jc w:val="both"/>
        <w:rPr>
          <w:rFonts w:asciiTheme="minorBidi" w:hAnsiTheme="minorBidi" w:cs="David"/>
          <w:sz w:val="24"/>
          <w:szCs w:val="24"/>
        </w:rPr>
      </w:pPr>
      <w:r w:rsidRPr="003E4E03">
        <w:rPr>
          <w:rFonts w:asciiTheme="minorBidi" w:hAnsiTheme="minorBidi" w:cs="David" w:hint="eastAsia"/>
          <w:sz w:val="24"/>
          <w:szCs w:val="24"/>
          <w:rtl/>
        </w:rPr>
        <w:t>הדברה</w:t>
      </w:r>
      <w:r w:rsidRPr="003E4E03">
        <w:rPr>
          <w:rFonts w:asciiTheme="minorBidi" w:hAnsiTheme="minorBidi" w:cs="David" w:hint="cs"/>
          <w:sz w:val="24"/>
          <w:szCs w:val="24"/>
          <w:rtl/>
        </w:rPr>
        <w:t>:</w:t>
      </w:r>
    </w:p>
    <w:p w14:paraId="42A3A3CA" w14:textId="77777777" w:rsidR="00F3260F" w:rsidRDefault="00F3260F" w:rsidP="00BD3DEB">
      <w:pPr>
        <w:pStyle w:val="a7"/>
        <w:numPr>
          <w:ilvl w:val="0"/>
          <w:numId w:val="443"/>
        </w:numPr>
        <w:tabs>
          <w:tab w:val="left" w:pos="935"/>
        </w:tabs>
        <w:spacing w:after="0" w:line="360" w:lineRule="auto"/>
        <w:jc w:val="both"/>
        <w:rPr>
          <w:rStyle w:val="Hyperlink"/>
          <w:rFonts w:asciiTheme="minorBidi" w:hAnsiTheme="minorBidi" w:cs="David"/>
          <w:sz w:val="24"/>
          <w:szCs w:val="24"/>
          <w:rtl/>
        </w:rPr>
      </w:pPr>
      <w:r w:rsidRPr="003E4E03">
        <w:rPr>
          <w:rFonts w:asciiTheme="minorBidi" w:hAnsiTheme="minorBidi" w:cs="David" w:hint="eastAsia"/>
          <w:sz w:val="24"/>
          <w:szCs w:val="24"/>
          <w:rtl/>
        </w:rPr>
        <w:t>באחריות</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בעל</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העסק</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לבצע</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הדברה</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תקופתית</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ובהתאם</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לצורך</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ההדברה</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עצמה</w:t>
      </w:r>
      <w:r w:rsidRPr="003E4E03">
        <w:rPr>
          <w:rFonts w:asciiTheme="minorBidi" w:hAnsiTheme="minorBidi" w:cs="David" w:hint="cs"/>
          <w:sz w:val="24"/>
          <w:szCs w:val="24"/>
          <w:rtl/>
        </w:rPr>
        <w:t xml:space="preserve"> </w:t>
      </w:r>
      <w:r w:rsidRPr="003E4E03">
        <w:rPr>
          <w:rFonts w:asciiTheme="minorBidi" w:hAnsiTheme="minorBidi" w:cs="David" w:hint="eastAsia"/>
          <w:sz w:val="24"/>
          <w:szCs w:val="24"/>
          <w:rtl/>
        </w:rPr>
        <w:t>תבוצע</w:t>
      </w:r>
      <w:r w:rsidRPr="003E4E03">
        <w:rPr>
          <w:rFonts w:asciiTheme="minorBidi" w:hAnsiTheme="minorBidi" w:cs="David"/>
          <w:sz w:val="24"/>
          <w:szCs w:val="24"/>
          <w:rtl/>
        </w:rPr>
        <w:t xml:space="preserve"> בהתאם </w:t>
      </w:r>
      <w:hyperlink r:id="rId164" w:history="1">
        <w:r w:rsidRPr="003E4E03">
          <w:rPr>
            <w:rStyle w:val="Hyperlink"/>
            <w:rFonts w:asciiTheme="minorBidi" w:hAnsiTheme="minorBidi" w:cs="David" w:hint="eastAsia"/>
            <w:sz w:val="24"/>
            <w:szCs w:val="24"/>
            <w:rtl/>
          </w:rPr>
          <w:t>ל</w:t>
        </w:r>
        <w:r w:rsidRPr="003E4E03">
          <w:rPr>
            <w:rStyle w:val="Hyperlink"/>
            <w:rFonts w:asciiTheme="minorBidi" w:hAnsiTheme="minorBidi" w:cs="David" w:hint="cs"/>
            <w:sz w:val="24"/>
            <w:szCs w:val="24"/>
            <w:rtl/>
          </w:rPr>
          <w:t>חוק הסדרת העיסוק בהדברה תברואית - התשע"ו-2016.</w:t>
        </w:r>
      </w:hyperlink>
    </w:p>
    <w:p w14:paraId="1ACF4417" w14:textId="77777777" w:rsidR="00F3260F" w:rsidRPr="003E4E03" w:rsidRDefault="00F3260F" w:rsidP="00BD3DEB">
      <w:pPr>
        <w:pStyle w:val="a7"/>
        <w:numPr>
          <w:ilvl w:val="0"/>
          <w:numId w:val="443"/>
        </w:numPr>
        <w:tabs>
          <w:tab w:val="left" w:pos="935"/>
        </w:tabs>
        <w:spacing w:after="0" w:line="360" w:lineRule="auto"/>
        <w:jc w:val="both"/>
        <w:rPr>
          <w:rFonts w:asciiTheme="minorBidi" w:hAnsiTheme="minorBidi" w:cs="David"/>
          <w:sz w:val="24"/>
          <w:szCs w:val="24"/>
        </w:rPr>
      </w:pPr>
      <w:r w:rsidRPr="003E4E03">
        <w:rPr>
          <w:rFonts w:asciiTheme="minorBidi" w:hAnsiTheme="minorBidi" w:cs="David"/>
          <w:sz w:val="24"/>
          <w:szCs w:val="24"/>
          <w:rtl/>
        </w:rPr>
        <w:t xml:space="preserve">בעל העסק </w:t>
      </w:r>
      <w:r w:rsidRPr="003E4E03">
        <w:rPr>
          <w:rFonts w:asciiTheme="minorBidi" w:hAnsiTheme="minorBidi" w:cs="David" w:hint="cs"/>
          <w:sz w:val="24"/>
          <w:szCs w:val="24"/>
          <w:rtl/>
        </w:rPr>
        <w:t>ישמור</w:t>
      </w:r>
      <w:r w:rsidRPr="003E4E03">
        <w:rPr>
          <w:rFonts w:asciiTheme="minorBidi" w:hAnsiTheme="minorBidi" w:cs="David"/>
          <w:sz w:val="24"/>
          <w:szCs w:val="24"/>
          <w:rtl/>
        </w:rPr>
        <w:t xml:space="preserve"> תיעוד של כל פעולות הדברה שבוצעו בעסק</w:t>
      </w:r>
      <w:r w:rsidRPr="003E4E03">
        <w:rPr>
          <w:rFonts w:asciiTheme="minorBidi" w:hAnsiTheme="minorBidi" w:cs="David" w:hint="cs"/>
          <w:sz w:val="24"/>
          <w:szCs w:val="24"/>
          <w:rtl/>
        </w:rPr>
        <w:t xml:space="preserve"> ובאם ההדברה בוצעה בידי מדביר כהגדרתו ב</w:t>
      </w:r>
      <w:r w:rsidRPr="003E4E03">
        <w:rPr>
          <w:rFonts w:asciiTheme="minorBidi" w:hAnsiTheme="minorBidi" w:cs="David"/>
          <w:sz w:val="24"/>
          <w:szCs w:val="24"/>
          <w:rtl/>
        </w:rPr>
        <w:t>חוק הסדרת העיסוק בהדברה תברואית, תשע"ו-201</w:t>
      </w:r>
      <w:r w:rsidRPr="003E4E03">
        <w:rPr>
          <w:rFonts w:asciiTheme="minorBidi" w:hAnsiTheme="minorBidi" w:cs="David" w:hint="cs"/>
          <w:sz w:val="24"/>
          <w:szCs w:val="24"/>
          <w:rtl/>
        </w:rPr>
        <w:t>6, גם את פרטי המדביר</w:t>
      </w:r>
      <w:r w:rsidRPr="003E4E03">
        <w:rPr>
          <w:rFonts w:asciiTheme="minorBidi" w:hAnsiTheme="minorBidi" w:cs="David"/>
          <w:sz w:val="24"/>
          <w:szCs w:val="24"/>
          <w:rtl/>
        </w:rPr>
        <w:t>.</w:t>
      </w:r>
    </w:p>
    <w:p w14:paraId="1C73F9AE" w14:textId="77777777" w:rsidR="00F3260F" w:rsidRDefault="00F3260F" w:rsidP="00BD3DEB">
      <w:pPr>
        <w:pStyle w:val="a7"/>
        <w:numPr>
          <w:ilvl w:val="0"/>
          <w:numId w:val="434"/>
        </w:numPr>
        <w:tabs>
          <w:tab w:val="left" w:pos="935"/>
        </w:tabs>
        <w:spacing w:after="0" w:line="360" w:lineRule="auto"/>
        <w:jc w:val="both"/>
        <w:rPr>
          <w:rStyle w:val="default"/>
          <w:rFonts w:asciiTheme="minorBidi" w:hAnsiTheme="minorBidi" w:cs="David"/>
          <w:sz w:val="24"/>
          <w:szCs w:val="24"/>
        </w:rPr>
      </w:pPr>
      <w:r w:rsidRPr="003E4E03">
        <w:rPr>
          <w:rStyle w:val="default"/>
          <w:rFonts w:asciiTheme="minorBidi" w:hAnsiTheme="minorBidi" w:cs="David" w:hint="cs"/>
          <w:sz w:val="24"/>
          <w:szCs w:val="24"/>
          <w:rtl/>
        </w:rPr>
        <w:t>עובדים:</w:t>
      </w:r>
    </w:p>
    <w:p w14:paraId="283E3B17" w14:textId="77777777" w:rsidR="00F3260F" w:rsidRDefault="00F3260F" w:rsidP="00BD3DEB">
      <w:pPr>
        <w:pStyle w:val="a7"/>
        <w:numPr>
          <w:ilvl w:val="0"/>
          <w:numId w:val="444"/>
        </w:numPr>
        <w:tabs>
          <w:tab w:val="left" w:pos="935"/>
        </w:tabs>
        <w:spacing w:after="0" w:line="360" w:lineRule="auto"/>
        <w:jc w:val="both"/>
        <w:rPr>
          <w:rStyle w:val="default"/>
          <w:rFonts w:asciiTheme="minorBidi" w:hAnsiTheme="minorBidi" w:cs="David"/>
          <w:sz w:val="24"/>
          <w:szCs w:val="24"/>
          <w:rtl/>
        </w:rPr>
      </w:pPr>
      <w:r w:rsidRPr="003E4E03">
        <w:rPr>
          <w:rStyle w:val="default"/>
          <w:rFonts w:asciiTheme="minorBidi" w:hAnsiTheme="minorBidi" w:cs="David"/>
          <w:sz w:val="24"/>
          <w:szCs w:val="24"/>
          <w:rtl/>
        </w:rPr>
        <w:t xml:space="preserve">בעסק </w:t>
      </w:r>
      <w:r w:rsidRPr="003E4E03">
        <w:rPr>
          <w:rStyle w:val="default"/>
          <w:rFonts w:asciiTheme="minorBidi" w:hAnsiTheme="minorBidi" w:cs="David" w:hint="cs"/>
          <w:sz w:val="24"/>
          <w:szCs w:val="24"/>
          <w:rtl/>
        </w:rPr>
        <w:t>יעבוד</w:t>
      </w:r>
      <w:r w:rsidRPr="003E4E03">
        <w:rPr>
          <w:rStyle w:val="default"/>
          <w:rFonts w:asciiTheme="minorBidi" w:hAnsiTheme="minorBidi" w:cs="David"/>
          <w:sz w:val="24"/>
          <w:szCs w:val="24"/>
          <w:rtl/>
        </w:rPr>
        <w:t xml:space="preserve"> לפחות עובד אחד כאחראי</w:t>
      </w:r>
      <w:r w:rsidRPr="003E4E03">
        <w:rPr>
          <w:rStyle w:val="default"/>
          <w:rFonts w:asciiTheme="minorBidi" w:hAnsiTheme="minorBidi" w:cs="David" w:hint="cs"/>
          <w:sz w:val="24"/>
          <w:szCs w:val="24"/>
          <w:rtl/>
        </w:rPr>
        <w:t>,</w:t>
      </w:r>
      <w:r w:rsidRPr="003E4E03">
        <w:rPr>
          <w:rStyle w:val="default"/>
          <w:rFonts w:asciiTheme="minorBidi" w:hAnsiTheme="minorBidi" w:cs="David"/>
          <w:sz w:val="24"/>
          <w:szCs w:val="24"/>
          <w:rtl/>
        </w:rPr>
        <w:t xml:space="preserve"> שיהיה בעל הידע הנדרש להחזקה של </w:t>
      </w:r>
      <w:r w:rsidRPr="003E4E03">
        <w:rPr>
          <w:rStyle w:val="default"/>
          <w:rFonts w:asciiTheme="minorBidi" w:hAnsiTheme="minorBidi" w:cs="David" w:hint="cs"/>
          <w:sz w:val="24"/>
          <w:szCs w:val="24"/>
          <w:rtl/>
        </w:rPr>
        <w:t>הכלבים ו/או החתולים</w:t>
      </w:r>
      <w:r w:rsidRPr="003E4E03">
        <w:rPr>
          <w:rStyle w:val="default"/>
          <w:rFonts w:asciiTheme="minorBidi" w:hAnsiTheme="minorBidi" w:cs="David"/>
          <w:sz w:val="24"/>
          <w:szCs w:val="24"/>
          <w:rtl/>
        </w:rPr>
        <w:t xml:space="preserve"> מן הסוג שבעסק ולטיפול בהם</w:t>
      </w:r>
      <w:r w:rsidRPr="003E4E03">
        <w:rPr>
          <w:rStyle w:val="default"/>
          <w:rFonts w:asciiTheme="minorBidi" w:hAnsiTheme="minorBidi" w:cs="David" w:hint="cs"/>
          <w:sz w:val="24"/>
          <w:szCs w:val="24"/>
          <w:rtl/>
        </w:rPr>
        <w:t>. האחראי יהיה בעל העסק או ימונה על ידו.</w:t>
      </w:r>
    </w:p>
    <w:p w14:paraId="766DA1A4" w14:textId="77777777" w:rsidR="00F3260F" w:rsidRPr="003E4E03" w:rsidRDefault="00F3260F" w:rsidP="00BD3DEB">
      <w:pPr>
        <w:pStyle w:val="a7"/>
        <w:numPr>
          <w:ilvl w:val="0"/>
          <w:numId w:val="444"/>
        </w:numPr>
        <w:tabs>
          <w:tab w:val="left" w:pos="935"/>
        </w:tabs>
        <w:spacing w:after="0" w:line="360" w:lineRule="auto"/>
        <w:jc w:val="both"/>
        <w:rPr>
          <w:rFonts w:asciiTheme="minorBidi" w:hAnsiTheme="minorBidi" w:cs="David"/>
          <w:sz w:val="24"/>
          <w:szCs w:val="24"/>
        </w:rPr>
      </w:pPr>
      <w:r w:rsidRPr="003E4E03">
        <w:rPr>
          <w:rFonts w:cs="David"/>
          <w:noProof/>
          <w:sz w:val="24"/>
          <w:szCs w:val="24"/>
          <w:rtl/>
          <w:lang w:eastAsia="he-IL"/>
        </w:rPr>
        <w:t xml:space="preserve">האחראי יהיה נוכח בעסק בכל עת שהעסק פתוח למבקרים. </w:t>
      </w:r>
    </w:p>
    <w:p w14:paraId="66DF0AEF" w14:textId="77777777" w:rsidR="00F3260F" w:rsidRPr="003E4E03" w:rsidRDefault="00F3260F" w:rsidP="00BD3DEB">
      <w:pPr>
        <w:pStyle w:val="a7"/>
        <w:numPr>
          <w:ilvl w:val="0"/>
          <w:numId w:val="444"/>
        </w:numPr>
        <w:tabs>
          <w:tab w:val="left" w:pos="935"/>
        </w:tabs>
        <w:spacing w:after="0" w:line="360" w:lineRule="auto"/>
        <w:jc w:val="both"/>
        <w:rPr>
          <w:rStyle w:val="default"/>
          <w:rFonts w:asciiTheme="minorBidi" w:hAnsiTheme="minorBidi" w:cs="David"/>
          <w:sz w:val="24"/>
          <w:szCs w:val="24"/>
        </w:rPr>
      </w:pPr>
      <w:r w:rsidRPr="003E4E03">
        <w:rPr>
          <w:rStyle w:val="default"/>
          <w:rFonts w:asciiTheme="minorBidi" w:hAnsiTheme="minorBidi" w:cs="David" w:hint="eastAsia"/>
          <w:sz w:val="24"/>
          <w:szCs w:val="24"/>
          <w:rtl/>
        </w:rPr>
        <w:t>בעל</w:t>
      </w:r>
      <w:r w:rsidRPr="003E4E03">
        <w:rPr>
          <w:rStyle w:val="default"/>
          <w:rFonts w:asciiTheme="minorBidi" w:hAnsiTheme="minorBidi" w:cs="David"/>
          <w:sz w:val="24"/>
          <w:szCs w:val="24"/>
          <w:rtl/>
        </w:rPr>
        <w:t xml:space="preserve"> </w:t>
      </w:r>
      <w:r w:rsidRPr="003E4E03">
        <w:rPr>
          <w:rStyle w:val="default"/>
          <w:rFonts w:asciiTheme="minorBidi" w:hAnsiTheme="minorBidi" w:cs="David" w:hint="eastAsia"/>
          <w:sz w:val="24"/>
          <w:szCs w:val="24"/>
          <w:rtl/>
        </w:rPr>
        <w:t>העסק</w:t>
      </w:r>
      <w:r w:rsidRPr="003E4E03">
        <w:rPr>
          <w:rStyle w:val="default"/>
          <w:rFonts w:asciiTheme="minorBidi" w:hAnsiTheme="minorBidi" w:cs="David"/>
          <w:sz w:val="24"/>
          <w:szCs w:val="24"/>
          <w:rtl/>
        </w:rPr>
        <w:t xml:space="preserve"> </w:t>
      </w:r>
      <w:r w:rsidRPr="003E4E03">
        <w:rPr>
          <w:rStyle w:val="default"/>
          <w:rFonts w:asciiTheme="minorBidi" w:hAnsiTheme="minorBidi" w:cs="David" w:hint="eastAsia"/>
          <w:sz w:val="24"/>
          <w:szCs w:val="24"/>
          <w:rtl/>
        </w:rPr>
        <w:t>יעסיק</w:t>
      </w:r>
      <w:r w:rsidRPr="003E4E03">
        <w:rPr>
          <w:rStyle w:val="default"/>
          <w:rFonts w:asciiTheme="minorBidi" w:hAnsiTheme="minorBidi" w:cs="David"/>
          <w:sz w:val="24"/>
          <w:szCs w:val="24"/>
          <w:rtl/>
        </w:rPr>
        <w:t xml:space="preserve"> </w:t>
      </w:r>
      <w:r w:rsidRPr="003E4E03">
        <w:rPr>
          <w:rStyle w:val="default"/>
          <w:rFonts w:asciiTheme="minorBidi" w:hAnsiTheme="minorBidi" w:cs="David" w:hint="cs"/>
          <w:sz w:val="24"/>
          <w:szCs w:val="24"/>
          <w:rtl/>
        </w:rPr>
        <w:t xml:space="preserve">עובדים </w:t>
      </w:r>
      <w:r w:rsidRPr="003E4E03">
        <w:rPr>
          <w:rStyle w:val="default"/>
          <w:rFonts w:asciiTheme="minorBidi" w:hAnsiTheme="minorBidi" w:cs="David" w:hint="eastAsia"/>
          <w:sz w:val="24"/>
          <w:szCs w:val="24"/>
          <w:rtl/>
        </w:rPr>
        <w:t>בהיקף</w:t>
      </w:r>
      <w:r w:rsidRPr="003E4E03">
        <w:rPr>
          <w:rStyle w:val="default"/>
          <w:rFonts w:asciiTheme="minorBidi" w:hAnsiTheme="minorBidi" w:cs="David"/>
          <w:sz w:val="24"/>
          <w:szCs w:val="24"/>
          <w:rtl/>
        </w:rPr>
        <w:t xml:space="preserve"> </w:t>
      </w:r>
      <w:r w:rsidRPr="003E4E03">
        <w:rPr>
          <w:rStyle w:val="default"/>
          <w:rFonts w:asciiTheme="minorBidi" w:hAnsiTheme="minorBidi" w:cs="David" w:hint="cs"/>
          <w:sz w:val="24"/>
          <w:szCs w:val="24"/>
          <w:rtl/>
        </w:rPr>
        <w:t>המתאים לטיפול בכל</w:t>
      </w:r>
      <w:r w:rsidRPr="003E4E03">
        <w:rPr>
          <w:rStyle w:val="default"/>
          <w:rFonts w:asciiTheme="minorBidi" w:hAnsiTheme="minorBidi" w:cs="David"/>
          <w:sz w:val="24"/>
          <w:szCs w:val="24"/>
          <w:rtl/>
        </w:rPr>
        <w:t xml:space="preserve"> </w:t>
      </w:r>
      <w:r w:rsidRPr="003E4E03">
        <w:rPr>
          <w:rStyle w:val="default"/>
          <w:rFonts w:asciiTheme="minorBidi" w:hAnsiTheme="minorBidi" w:cs="David" w:hint="cs"/>
          <w:sz w:val="24"/>
          <w:szCs w:val="24"/>
          <w:rtl/>
        </w:rPr>
        <w:t>הכלבים ו/או החתולים</w:t>
      </w:r>
      <w:r w:rsidRPr="003E4E03">
        <w:rPr>
          <w:rStyle w:val="default"/>
          <w:rFonts w:asciiTheme="minorBidi" w:hAnsiTheme="minorBidi" w:cs="David"/>
          <w:sz w:val="24"/>
          <w:szCs w:val="24"/>
          <w:rtl/>
        </w:rPr>
        <w:t xml:space="preserve"> </w:t>
      </w:r>
      <w:r w:rsidRPr="003E4E03">
        <w:rPr>
          <w:rStyle w:val="default"/>
          <w:rFonts w:asciiTheme="minorBidi" w:hAnsiTheme="minorBidi" w:cs="David" w:hint="cs"/>
          <w:sz w:val="24"/>
          <w:szCs w:val="24"/>
          <w:rtl/>
        </w:rPr>
        <w:t>בעסק</w:t>
      </w:r>
      <w:r w:rsidRPr="003E4E03">
        <w:rPr>
          <w:rStyle w:val="default"/>
          <w:rFonts w:asciiTheme="minorBidi" w:hAnsiTheme="minorBidi" w:cs="David"/>
          <w:sz w:val="24"/>
          <w:szCs w:val="24"/>
          <w:rtl/>
        </w:rPr>
        <w:t>.</w:t>
      </w:r>
    </w:p>
    <w:p w14:paraId="15B3647E" w14:textId="77777777" w:rsidR="00F3260F" w:rsidRDefault="00F3260F" w:rsidP="00BD3DEB">
      <w:pPr>
        <w:pStyle w:val="a7"/>
        <w:numPr>
          <w:ilvl w:val="0"/>
          <w:numId w:val="434"/>
        </w:numPr>
        <w:tabs>
          <w:tab w:val="left" w:pos="935"/>
        </w:tabs>
        <w:spacing w:after="0" w:line="360" w:lineRule="auto"/>
        <w:jc w:val="both"/>
        <w:rPr>
          <w:rFonts w:asciiTheme="minorBidi" w:eastAsia="Times New Roman" w:hAnsiTheme="minorBidi" w:cs="David"/>
          <w:noProof/>
          <w:sz w:val="24"/>
          <w:szCs w:val="24"/>
          <w:lang w:eastAsia="he-IL"/>
        </w:rPr>
      </w:pPr>
      <w:r w:rsidRPr="003E4E03">
        <w:rPr>
          <w:rFonts w:asciiTheme="minorBidi" w:eastAsia="Times New Roman" w:hAnsiTheme="minorBidi" w:cs="David" w:hint="cs"/>
          <w:noProof/>
          <w:sz w:val="24"/>
          <w:szCs w:val="24"/>
          <w:rtl/>
          <w:lang w:eastAsia="he-IL"/>
        </w:rPr>
        <w:t>אימוץ:</w:t>
      </w:r>
    </w:p>
    <w:p w14:paraId="1E22FE4E" w14:textId="7F806B69" w:rsidR="00F3260F" w:rsidRPr="003E4E03" w:rsidRDefault="00F3260F" w:rsidP="00BD3DEB">
      <w:pPr>
        <w:pStyle w:val="a7"/>
        <w:numPr>
          <w:ilvl w:val="0"/>
          <w:numId w:val="445"/>
        </w:numPr>
        <w:tabs>
          <w:tab w:val="left" w:pos="935"/>
        </w:tabs>
        <w:spacing w:after="0" w:line="360" w:lineRule="auto"/>
        <w:jc w:val="both"/>
        <w:rPr>
          <w:rFonts w:asciiTheme="minorBidi" w:eastAsia="Times New Roman" w:hAnsiTheme="minorBidi" w:cs="David"/>
          <w:noProof/>
          <w:sz w:val="24"/>
          <w:szCs w:val="24"/>
          <w:rtl/>
          <w:lang w:eastAsia="he-IL"/>
        </w:rPr>
      </w:pPr>
      <w:r w:rsidRPr="003E4E03">
        <w:rPr>
          <w:rFonts w:asciiTheme="minorBidi" w:eastAsia="Times New Roman" w:hAnsiTheme="minorBidi" w:cs="David" w:hint="eastAsia"/>
          <w:noProof/>
          <w:sz w:val="24"/>
          <w:szCs w:val="24"/>
          <w:rtl/>
          <w:lang w:eastAsia="he-IL"/>
        </w:rPr>
        <w:t>מסירת</w:t>
      </w:r>
      <w:r w:rsidRPr="003E4E03">
        <w:rPr>
          <w:rFonts w:asciiTheme="minorBidi" w:eastAsia="Times New Roman" w:hAnsiTheme="minorBidi" w:cs="David"/>
          <w:noProof/>
          <w:sz w:val="24"/>
          <w:szCs w:val="24"/>
          <w:rtl/>
          <w:lang w:eastAsia="he-IL"/>
        </w:rPr>
        <w:t xml:space="preserve"> </w:t>
      </w:r>
      <w:r w:rsidRPr="003E4E03">
        <w:rPr>
          <w:rFonts w:asciiTheme="minorBidi" w:eastAsia="Times New Roman" w:hAnsiTheme="minorBidi" w:cs="David" w:hint="cs"/>
          <w:noProof/>
          <w:sz w:val="24"/>
          <w:szCs w:val="24"/>
          <w:rtl/>
          <w:lang w:eastAsia="he-IL"/>
        </w:rPr>
        <w:t xml:space="preserve">כלבים וחתולים, מעסק שהוא מאורת רשות או מעסק שהוא בית מחסה של ארגון למען בעלי חיים, תעשה לפי הוראות </w:t>
      </w:r>
      <w:r w:rsidRPr="003E4E03">
        <w:rPr>
          <w:rStyle w:val="default"/>
          <w:rFonts w:asciiTheme="minorBidi" w:hAnsiTheme="minorBidi" w:cs="David" w:hint="cs"/>
          <w:sz w:val="24"/>
          <w:szCs w:val="24"/>
          <w:rtl/>
        </w:rPr>
        <w:t>תקנות צער בעלי חיים (החזקה שלא לצרכים חקלאיים)</w:t>
      </w:r>
      <w:r w:rsidRPr="003E4E03">
        <w:rPr>
          <w:rFonts w:asciiTheme="minorBidi" w:eastAsia="Times New Roman" w:hAnsiTheme="minorBidi" w:cs="David" w:hint="cs"/>
          <w:noProof/>
          <w:sz w:val="24"/>
          <w:szCs w:val="24"/>
          <w:rtl/>
          <w:lang w:eastAsia="he-IL"/>
        </w:rPr>
        <w:t xml:space="preserve"> ו</w:t>
      </w:r>
      <w:r w:rsidRPr="0052392A">
        <w:rPr>
          <w:rFonts w:asciiTheme="minorBidi" w:hAnsiTheme="minorBidi" w:cs="David" w:hint="cs"/>
          <w:noProof/>
          <w:sz w:val="24"/>
          <w:szCs w:val="24"/>
          <w:rtl/>
        </w:rPr>
        <w:t>נוהל מסירת כלבים וחתולים משוטטים לאימוץ מכלביות,</w:t>
      </w:r>
      <w:r w:rsidRPr="003E4E03">
        <w:rPr>
          <w:rFonts w:asciiTheme="minorBidi" w:eastAsia="Times New Roman" w:hAnsiTheme="minorBidi" w:cs="David" w:hint="cs"/>
          <w:noProof/>
          <w:sz w:val="24"/>
          <w:szCs w:val="24"/>
          <w:rtl/>
          <w:lang w:eastAsia="he-IL"/>
        </w:rPr>
        <w:t xml:space="preserve"> המפורסם באתר השירותים הווטרינרים במשרד החקלאות ופיתוח הכפר.</w:t>
      </w:r>
    </w:p>
    <w:p w14:paraId="3F82C995" w14:textId="77777777" w:rsidR="00F3260F" w:rsidRDefault="00F3260F" w:rsidP="00BD3DEB">
      <w:pPr>
        <w:pStyle w:val="a7"/>
        <w:numPr>
          <w:ilvl w:val="2"/>
          <w:numId w:val="414"/>
        </w:numPr>
        <w:tabs>
          <w:tab w:val="left" w:pos="935"/>
        </w:tabs>
        <w:spacing w:after="0" w:line="360" w:lineRule="auto"/>
        <w:jc w:val="both"/>
        <w:rPr>
          <w:rFonts w:asciiTheme="minorBidi" w:hAnsiTheme="minorBidi" w:cs="David"/>
          <w:b/>
          <w:bCs/>
          <w:sz w:val="24"/>
          <w:szCs w:val="24"/>
        </w:rPr>
      </w:pPr>
      <w:r w:rsidRPr="003E4E03">
        <w:rPr>
          <w:rFonts w:asciiTheme="minorBidi" w:hAnsiTheme="minorBidi" w:cs="David" w:hint="eastAsia"/>
          <w:b/>
          <w:bCs/>
          <w:sz w:val="24"/>
          <w:szCs w:val="24"/>
          <w:rtl/>
        </w:rPr>
        <w:t>תיעוד</w:t>
      </w:r>
      <w:r w:rsidRPr="003E4E03">
        <w:rPr>
          <w:rFonts w:asciiTheme="minorBidi" w:hAnsiTheme="minorBidi" w:cs="David"/>
          <w:b/>
          <w:bCs/>
          <w:sz w:val="24"/>
          <w:szCs w:val="24"/>
          <w:rtl/>
        </w:rPr>
        <w:t xml:space="preserve"> ודיווח </w:t>
      </w:r>
    </w:p>
    <w:p w14:paraId="177C2B67" w14:textId="77777777" w:rsidR="00F3260F" w:rsidRPr="003E4E03" w:rsidRDefault="00F3260F" w:rsidP="00BD3DEB">
      <w:pPr>
        <w:pStyle w:val="a7"/>
        <w:numPr>
          <w:ilvl w:val="0"/>
          <w:numId w:val="446"/>
        </w:numPr>
        <w:tabs>
          <w:tab w:val="left" w:pos="935"/>
        </w:tabs>
        <w:spacing w:after="0" w:line="360" w:lineRule="auto"/>
        <w:jc w:val="both"/>
        <w:rPr>
          <w:rFonts w:asciiTheme="minorBidi" w:hAnsiTheme="minorBidi" w:cs="David"/>
          <w:b/>
          <w:bCs/>
          <w:sz w:val="24"/>
          <w:szCs w:val="24"/>
        </w:rPr>
      </w:pPr>
      <w:r w:rsidRPr="003E4E03">
        <w:rPr>
          <w:rFonts w:asciiTheme="minorBidi" w:hAnsiTheme="minorBidi" w:cs="David" w:hint="eastAsia"/>
          <w:sz w:val="24"/>
          <w:szCs w:val="24"/>
          <w:rtl/>
        </w:rPr>
        <w:t>בעל</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העסק</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יודיע</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לרופא</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הווטרינר</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העירוני</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של</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הרשות</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המקומית</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שבתחומה</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נמצא</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העסק</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על</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העסק</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שבבעלותו</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או</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בניהולו</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ההודעה</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תהיה</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לפי</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הטופס</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שבנספח</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א</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ויפורטו</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בה</w:t>
      </w:r>
      <w:r w:rsidRPr="003E4E03">
        <w:rPr>
          <w:rFonts w:asciiTheme="minorBidi" w:hAnsiTheme="minorBidi" w:cs="David"/>
          <w:sz w:val="24"/>
          <w:szCs w:val="24"/>
          <w:rtl/>
        </w:rPr>
        <w:t xml:space="preserve"> </w:t>
      </w:r>
      <w:r w:rsidRPr="003E4E03">
        <w:rPr>
          <w:rFonts w:asciiTheme="minorBidi" w:hAnsiTheme="minorBidi" w:cs="David" w:hint="cs"/>
          <w:sz w:val="24"/>
          <w:szCs w:val="24"/>
          <w:rtl/>
        </w:rPr>
        <w:t>הכלבים ו/או החתולים</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שיוחזקו</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בעסק</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ומקום</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החזקתם</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בו</w:t>
      </w:r>
      <w:r w:rsidRPr="003E4E03">
        <w:rPr>
          <w:rFonts w:asciiTheme="minorBidi" w:hAnsiTheme="minorBidi" w:cs="David" w:hint="cs"/>
          <w:sz w:val="24"/>
          <w:szCs w:val="24"/>
          <w:rtl/>
        </w:rPr>
        <w:t>.</w:t>
      </w:r>
    </w:p>
    <w:p w14:paraId="1199D2D5" w14:textId="77777777" w:rsidR="00F3260F" w:rsidRPr="003E4E03" w:rsidRDefault="00F3260F" w:rsidP="00BD3DEB">
      <w:pPr>
        <w:pStyle w:val="a7"/>
        <w:numPr>
          <w:ilvl w:val="0"/>
          <w:numId w:val="446"/>
        </w:numPr>
        <w:tabs>
          <w:tab w:val="left" w:pos="935"/>
        </w:tabs>
        <w:spacing w:after="0" w:line="360" w:lineRule="auto"/>
        <w:jc w:val="both"/>
        <w:rPr>
          <w:rFonts w:asciiTheme="minorBidi" w:hAnsiTheme="minorBidi" w:cs="David"/>
          <w:b/>
          <w:bCs/>
          <w:sz w:val="24"/>
          <w:szCs w:val="24"/>
          <w:rtl/>
        </w:rPr>
      </w:pPr>
      <w:r w:rsidRPr="003E4E03">
        <w:rPr>
          <w:rFonts w:asciiTheme="minorBidi" w:hAnsiTheme="minorBidi" w:cs="David"/>
          <w:sz w:val="24"/>
          <w:szCs w:val="24"/>
          <w:rtl/>
        </w:rPr>
        <w:t>היו בעסק כלבים</w:t>
      </w:r>
      <w:r w:rsidRPr="003E4E03">
        <w:rPr>
          <w:rFonts w:asciiTheme="minorBidi" w:hAnsiTheme="minorBidi" w:cs="David" w:hint="cs"/>
          <w:sz w:val="24"/>
          <w:szCs w:val="24"/>
          <w:rtl/>
        </w:rPr>
        <w:t xml:space="preserve"> -</w:t>
      </w:r>
      <w:r w:rsidRPr="003E4E03">
        <w:rPr>
          <w:rFonts w:asciiTheme="minorBidi" w:hAnsiTheme="minorBidi" w:cs="David"/>
          <w:sz w:val="24"/>
          <w:szCs w:val="24"/>
          <w:rtl/>
        </w:rPr>
        <w:t xml:space="preserve"> יעביר דיווחים לרופא הווטרינר העירוני בהתאם לנדרש בחוק ובתקנות להסדרת הפיקוח על כלבים.</w:t>
      </w:r>
    </w:p>
    <w:p w14:paraId="5539E2A2" w14:textId="77777777" w:rsidR="00F3260F" w:rsidRPr="003E4E03" w:rsidRDefault="00F3260F" w:rsidP="00BD3DEB">
      <w:pPr>
        <w:pStyle w:val="a7"/>
        <w:numPr>
          <w:ilvl w:val="0"/>
          <w:numId w:val="446"/>
        </w:numPr>
        <w:tabs>
          <w:tab w:val="left" w:pos="935"/>
        </w:tabs>
        <w:spacing w:after="0" w:line="360" w:lineRule="auto"/>
        <w:jc w:val="both"/>
        <w:rPr>
          <w:rFonts w:asciiTheme="minorBidi" w:hAnsiTheme="minorBidi" w:cs="David"/>
          <w:b/>
          <w:bCs/>
          <w:sz w:val="24"/>
          <w:szCs w:val="24"/>
        </w:rPr>
      </w:pPr>
      <w:r w:rsidRPr="003E4E03">
        <w:rPr>
          <w:rFonts w:asciiTheme="minorBidi" w:hAnsiTheme="minorBidi" w:cs="David" w:hint="eastAsia"/>
          <w:sz w:val="24"/>
          <w:szCs w:val="24"/>
          <w:rtl/>
        </w:rPr>
        <w:t>בעל</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העסק</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יעביר</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לרופא</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הווטרינר</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העירוני</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לא</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יאוחר</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מהיום</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העשירי</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בכל</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חודש</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דוח</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לפי</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נספח</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ב</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על</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בדיקות</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בעלי</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חיים</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בעסק</w:t>
      </w:r>
      <w:r w:rsidRPr="003E4E03">
        <w:rPr>
          <w:rFonts w:asciiTheme="minorBidi" w:hAnsiTheme="minorBidi" w:cs="David" w:hint="cs"/>
          <w:sz w:val="24"/>
          <w:szCs w:val="24"/>
          <w:rtl/>
        </w:rPr>
        <w:t xml:space="preserve"> בידי רופא וטרינר</w:t>
      </w:r>
      <w:r w:rsidRPr="003E4E03">
        <w:rPr>
          <w:rFonts w:asciiTheme="minorBidi" w:hAnsiTheme="minorBidi" w:cs="David"/>
          <w:sz w:val="24"/>
          <w:szCs w:val="24"/>
          <w:rtl/>
        </w:rPr>
        <w:t>.</w:t>
      </w:r>
    </w:p>
    <w:p w14:paraId="28B855F7" w14:textId="77777777" w:rsidR="00F3260F" w:rsidRPr="003E4E03" w:rsidRDefault="00F3260F" w:rsidP="00BD3DEB">
      <w:pPr>
        <w:pStyle w:val="a7"/>
        <w:numPr>
          <w:ilvl w:val="0"/>
          <w:numId w:val="446"/>
        </w:numPr>
        <w:tabs>
          <w:tab w:val="left" w:pos="935"/>
        </w:tabs>
        <w:spacing w:after="0" w:line="360" w:lineRule="auto"/>
        <w:jc w:val="both"/>
        <w:rPr>
          <w:rFonts w:asciiTheme="minorBidi" w:hAnsiTheme="minorBidi" w:cs="David"/>
          <w:b/>
          <w:bCs/>
          <w:sz w:val="24"/>
          <w:szCs w:val="24"/>
        </w:rPr>
      </w:pPr>
      <w:r w:rsidRPr="003E4E03">
        <w:rPr>
          <w:rFonts w:asciiTheme="minorBidi" w:hAnsiTheme="minorBidi" w:cs="David" w:hint="eastAsia"/>
          <w:sz w:val="24"/>
          <w:szCs w:val="24"/>
          <w:rtl/>
        </w:rPr>
        <w:t>בעל</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עסק</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ינהל</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רישום</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של</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כל</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גילוי</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סימני</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מחלה</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ומצוקה</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אצל</w:t>
      </w:r>
      <w:r w:rsidRPr="003E4E03">
        <w:rPr>
          <w:rFonts w:asciiTheme="minorBidi" w:hAnsiTheme="minorBidi" w:cs="David"/>
          <w:sz w:val="24"/>
          <w:szCs w:val="24"/>
          <w:rtl/>
        </w:rPr>
        <w:t xml:space="preserve"> </w:t>
      </w:r>
      <w:r w:rsidRPr="003E4E03">
        <w:rPr>
          <w:rFonts w:asciiTheme="minorBidi" w:hAnsiTheme="minorBidi" w:cs="David" w:hint="cs"/>
          <w:sz w:val="24"/>
          <w:szCs w:val="24"/>
          <w:rtl/>
        </w:rPr>
        <w:t>הכלבים ו/או החתולים</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שבעסק</w:t>
      </w:r>
      <w:r w:rsidRPr="003E4E03">
        <w:rPr>
          <w:rFonts w:asciiTheme="minorBidi" w:hAnsiTheme="minorBidi" w:cs="David" w:hint="cs"/>
          <w:sz w:val="24"/>
          <w:szCs w:val="24"/>
          <w:rtl/>
        </w:rPr>
        <w:t>,</w:t>
      </w:r>
      <w:r w:rsidRPr="003E4E03">
        <w:rPr>
          <w:rFonts w:asciiTheme="minorBidi" w:hAnsiTheme="minorBidi" w:cs="David" w:hint="eastAsia"/>
          <w:sz w:val="24"/>
          <w:szCs w:val="24"/>
          <w:rtl/>
        </w:rPr>
        <w:t xml:space="preserve"> והבדיקות</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והטיפולים</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הרפואיים</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שניתנו</w:t>
      </w:r>
      <w:r w:rsidRPr="003E4E03">
        <w:rPr>
          <w:rFonts w:asciiTheme="minorBidi" w:hAnsiTheme="minorBidi" w:cs="David"/>
          <w:sz w:val="24"/>
          <w:szCs w:val="24"/>
          <w:rtl/>
        </w:rPr>
        <w:t xml:space="preserve"> </w:t>
      </w:r>
      <w:r w:rsidRPr="003E4E03">
        <w:rPr>
          <w:rFonts w:asciiTheme="minorBidi" w:hAnsiTheme="minorBidi" w:cs="David" w:hint="cs"/>
          <w:sz w:val="24"/>
          <w:szCs w:val="24"/>
          <w:rtl/>
        </w:rPr>
        <w:t>להם</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לרבות</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חיסונים</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ובדיקות</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שגרתיות</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ותוצאותיהן</w:t>
      </w:r>
      <w:r w:rsidRPr="003E4E03">
        <w:rPr>
          <w:rFonts w:asciiTheme="minorBidi" w:hAnsiTheme="minorBidi" w:cs="David" w:hint="cs"/>
          <w:sz w:val="24"/>
          <w:szCs w:val="24"/>
          <w:rtl/>
        </w:rPr>
        <w:t>.</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רישום</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כאמור</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יכלול</w:t>
      </w:r>
      <w:r w:rsidRPr="003E4E03">
        <w:rPr>
          <w:rFonts w:asciiTheme="minorBidi" w:hAnsiTheme="minorBidi" w:cs="David"/>
          <w:sz w:val="24"/>
          <w:szCs w:val="24"/>
          <w:rtl/>
        </w:rPr>
        <w:t>:</w:t>
      </w:r>
    </w:p>
    <w:p w14:paraId="42C6BAE6" w14:textId="77777777" w:rsidR="00F3260F" w:rsidRDefault="00F3260F" w:rsidP="00BD3DEB">
      <w:pPr>
        <w:pStyle w:val="a7"/>
        <w:numPr>
          <w:ilvl w:val="0"/>
          <w:numId w:val="447"/>
        </w:numPr>
        <w:tabs>
          <w:tab w:val="left" w:pos="935"/>
        </w:tabs>
        <w:spacing w:after="0" w:line="360" w:lineRule="auto"/>
        <w:jc w:val="both"/>
        <w:rPr>
          <w:rFonts w:asciiTheme="minorBidi" w:hAnsiTheme="minorBidi" w:cs="David"/>
          <w:sz w:val="24"/>
          <w:szCs w:val="24"/>
          <w:rtl/>
        </w:rPr>
      </w:pPr>
      <w:r w:rsidRPr="003E4E03">
        <w:rPr>
          <w:rFonts w:asciiTheme="minorBidi" w:hAnsiTheme="minorBidi" w:cs="David" w:hint="eastAsia"/>
          <w:sz w:val="24"/>
          <w:szCs w:val="24"/>
          <w:rtl/>
        </w:rPr>
        <w:t>תאריך</w:t>
      </w:r>
      <w:r>
        <w:rPr>
          <w:rFonts w:asciiTheme="minorBidi" w:hAnsiTheme="minorBidi" w:cs="David" w:hint="cs"/>
          <w:sz w:val="24"/>
          <w:szCs w:val="24"/>
          <w:rtl/>
        </w:rPr>
        <w:t>.</w:t>
      </w:r>
    </w:p>
    <w:p w14:paraId="5CFCDF0C" w14:textId="77777777" w:rsidR="00F3260F" w:rsidRPr="003E4E03" w:rsidRDefault="00F3260F" w:rsidP="00BD3DEB">
      <w:pPr>
        <w:pStyle w:val="a7"/>
        <w:numPr>
          <w:ilvl w:val="0"/>
          <w:numId w:val="447"/>
        </w:numPr>
        <w:tabs>
          <w:tab w:val="left" w:pos="935"/>
        </w:tabs>
        <w:spacing w:after="0" w:line="360" w:lineRule="auto"/>
        <w:jc w:val="both"/>
        <w:rPr>
          <w:rFonts w:asciiTheme="minorBidi" w:hAnsiTheme="minorBidi" w:cs="David"/>
          <w:b/>
          <w:bCs/>
          <w:sz w:val="24"/>
          <w:szCs w:val="24"/>
        </w:rPr>
      </w:pPr>
      <w:r w:rsidRPr="003E4E03">
        <w:rPr>
          <w:rFonts w:asciiTheme="minorBidi" w:hAnsiTheme="minorBidi" w:cs="David" w:hint="eastAsia"/>
          <w:sz w:val="24"/>
          <w:szCs w:val="24"/>
          <w:rtl/>
        </w:rPr>
        <w:t>סוג</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הטיפול</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או</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הבדיקה</w:t>
      </w:r>
      <w:r w:rsidRPr="003E4E03">
        <w:rPr>
          <w:rFonts w:asciiTheme="minorBidi" w:hAnsiTheme="minorBidi" w:cs="David" w:hint="cs"/>
          <w:sz w:val="24"/>
          <w:szCs w:val="24"/>
          <w:rtl/>
        </w:rPr>
        <w:t>.</w:t>
      </w:r>
    </w:p>
    <w:p w14:paraId="6C05B2DD" w14:textId="77777777" w:rsidR="00F3260F" w:rsidRPr="003E4E03" w:rsidRDefault="00F3260F" w:rsidP="00BD3DEB">
      <w:pPr>
        <w:pStyle w:val="a7"/>
        <w:numPr>
          <w:ilvl w:val="0"/>
          <w:numId w:val="447"/>
        </w:numPr>
        <w:tabs>
          <w:tab w:val="left" w:pos="935"/>
        </w:tabs>
        <w:spacing w:after="0" w:line="360" w:lineRule="auto"/>
        <w:jc w:val="both"/>
        <w:rPr>
          <w:rFonts w:asciiTheme="minorBidi" w:hAnsiTheme="minorBidi" w:cs="David"/>
          <w:b/>
          <w:bCs/>
          <w:sz w:val="24"/>
          <w:szCs w:val="24"/>
        </w:rPr>
      </w:pPr>
      <w:r w:rsidRPr="003E4E03">
        <w:rPr>
          <w:rFonts w:asciiTheme="minorBidi" w:hAnsiTheme="minorBidi" w:cs="David" w:hint="eastAsia"/>
          <w:sz w:val="24"/>
          <w:szCs w:val="24"/>
          <w:rtl/>
        </w:rPr>
        <w:t>פרטי</w:t>
      </w:r>
      <w:r w:rsidRPr="003E4E03">
        <w:rPr>
          <w:rFonts w:asciiTheme="minorBidi" w:hAnsiTheme="minorBidi" w:cs="David"/>
          <w:sz w:val="24"/>
          <w:szCs w:val="24"/>
          <w:rtl/>
        </w:rPr>
        <w:t xml:space="preserve"> </w:t>
      </w:r>
      <w:r w:rsidRPr="003E4E03">
        <w:rPr>
          <w:rFonts w:asciiTheme="minorBidi" w:hAnsiTheme="minorBidi" w:cs="David" w:hint="cs"/>
          <w:sz w:val="24"/>
          <w:szCs w:val="24"/>
          <w:rtl/>
        </w:rPr>
        <w:t>הכלב או החתול</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שטופל</w:t>
      </w:r>
      <w:r w:rsidRPr="003E4E03">
        <w:rPr>
          <w:rFonts w:asciiTheme="minorBidi" w:hAnsiTheme="minorBidi" w:cs="David" w:hint="cs"/>
          <w:sz w:val="24"/>
          <w:szCs w:val="24"/>
          <w:rtl/>
        </w:rPr>
        <w:t>.</w:t>
      </w:r>
    </w:p>
    <w:p w14:paraId="31ABAA84" w14:textId="77777777" w:rsidR="00F3260F" w:rsidRPr="003E4E03" w:rsidRDefault="00F3260F" w:rsidP="00BD3DEB">
      <w:pPr>
        <w:pStyle w:val="a7"/>
        <w:numPr>
          <w:ilvl w:val="0"/>
          <w:numId w:val="447"/>
        </w:numPr>
        <w:tabs>
          <w:tab w:val="left" w:pos="935"/>
        </w:tabs>
        <w:spacing w:after="0" w:line="360" w:lineRule="auto"/>
        <w:jc w:val="both"/>
        <w:rPr>
          <w:rFonts w:asciiTheme="minorBidi" w:hAnsiTheme="minorBidi" w:cs="David"/>
          <w:b/>
          <w:bCs/>
          <w:sz w:val="24"/>
          <w:szCs w:val="24"/>
        </w:rPr>
      </w:pPr>
      <w:r w:rsidRPr="003E4E03">
        <w:rPr>
          <w:rFonts w:asciiTheme="minorBidi" w:hAnsiTheme="minorBidi" w:cs="David" w:hint="eastAsia"/>
          <w:sz w:val="24"/>
          <w:szCs w:val="24"/>
          <w:rtl/>
        </w:rPr>
        <w:t>הוראות</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המשך</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טיפול</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שניתנו</w:t>
      </w:r>
      <w:r w:rsidRPr="003E4E03">
        <w:rPr>
          <w:rFonts w:asciiTheme="minorBidi" w:hAnsiTheme="minorBidi" w:cs="David" w:hint="cs"/>
          <w:sz w:val="24"/>
          <w:szCs w:val="24"/>
          <w:rtl/>
        </w:rPr>
        <w:t>.</w:t>
      </w:r>
    </w:p>
    <w:p w14:paraId="21B968E4" w14:textId="77777777" w:rsidR="00F3260F" w:rsidRPr="003E4E03" w:rsidRDefault="00F3260F" w:rsidP="00BD3DEB">
      <w:pPr>
        <w:pStyle w:val="a7"/>
        <w:numPr>
          <w:ilvl w:val="0"/>
          <w:numId w:val="447"/>
        </w:numPr>
        <w:tabs>
          <w:tab w:val="left" w:pos="935"/>
        </w:tabs>
        <w:spacing w:after="0" w:line="360" w:lineRule="auto"/>
        <w:jc w:val="both"/>
        <w:rPr>
          <w:rFonts w:asciiTheme="minorBidi" w:hAnsiTheme="minorBidi" w:cs="David"/>
          <w:b/>
          <w:bCs/>
          <w:sz w:val="24"/>
          <w:szCs w:val="24"/>
        </w:rPr>
      </w:pPr>
      <w:r w:rsidRPr="003E4E03">
        <w:rPr>
          <w:rFonts w:asciiTheme="minorBidi" w:hAnsiTheme="minorBidi" w:cs="David" w:hint="eastAsia"/>
          <w:sz w:val="24"/>
          <w:szCs w:val="24"/>
          <w:rtl/>
        </w:rPr>
        <w:t>שמו</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חתימתו</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ומספר</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רישיונו</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של</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הרופא</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הווטרינר</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שבצע</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את</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הבדיקה</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או</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הורה</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על</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הטיפול</w:t>
      </w:r>
      <w:r w:rsidRPr="003E4E03">
        <w:rPr>
          <w:rFonts w:asciiTheme="minorBidi" w:hAnsiTheme="minorBidi" w:cs="David"/>
          <w:sz w:val="24"/>
          <w:szCs w:val="24"/>
          <w:rtl/>
        </w:rPr>
        <w:t>.</w:t>
      </w:r>
    </w:p>
    <w:p w14:paraId="60F9AB9F" w14:textId="77777777" w:rsidR="00F3260F" w:rsidRDefault="00F3260F" w:rsidP="00BD3DEB">
      <w:pPr>
        <w:pStyle w:val="a7"/>
        <w:numPr>
          <w:ilvl w:val="0"/>
          <w:numId w:val="446"/>
        </w:numPr>
        <w:tabs>
          <w:tab w:val="left" w:pos="1089"/>
          <w:tab w:val="right" w:pos="1539"/>
        </w:tabs>
        <w:spacing w:after="0" w:line="360" w:lineRule="auto"/>
        <w:jc w:val="both"/>
        <w:rPr>
          <w:rFonts w:asciiTheme="minorBidi" w:hAnsiTheme="minorBidi" w:cs="David"/>
          <w:sz w:val="24"/>
          <w:szCs w:val="24"/>
        </w:rPr>
      </w:pPr>
      <w:r w:rsidRPr="003E4E03">
        <w:rPr>
          <w:rFonts w:asciiTheme="minorBidi" w:hAnsiTheme="minorBidi" w:cs="David" w:hint="cs"/>
          <w:sz w:val="24"/>
          <w:szCs w:val="24"/>
          <w:rtl/>
        </w:rPr>
        <w:t>בעל העסק ינהל רישום של תמותת כלבים ו/או חתולים בעסק אשר תכלול את הפרטים הבאים:</w:t>
      </w:r>
    </w:p>
    <w:p w14:paraId="6539E6D3" w14:textId="77777777" w:rsidR="00F3260F" w:rsidRDefault="00F3260F" w:rsidP="00BD3DEB">
      <w:pPr>
        <w:pStyle w:val="a7"/>
        <w:numPr>
          <w:ilvl w:val="0"/>
          <w:numId w:val="448"/>
        </w:numPr>
        <w:tabs>
          <w:tab w:val="left" w:pos="1089"/>
          <w:tab w:val="right" w:pos="1539"/>
        </w:tabs>
        <w:spacing w:after="0" w:line="360" w:lineRule="auto"/>
        <w:jc w:val="both"/>
        <w:rPr>
          <w:rFonts w:asciiTheme="minorBidi" w:hAnsiTheme="minorBidi" w:cs="David"/>
          <w:sz w:val="24"/>
          <w:szCs w:val="24"/>
          <w:rtl/>
        </w:rPr>
      </w:pPr>
      <w:r w:rsidRPr="003E4E03">
        <w:rPr>
          <w:rFonts w:asciiTheme="minorBidi" w:hAnsiTheme="minorBidi" w:cs="David" w:hint="cs"/>
          <w:sz w:val="24"/>
          <w:szCs w:val="24"/>
          <w:rtl/>
        </w:rPr>
        <w:t>תאריך המוות.</w:t>
      </w:r>
    </w:p>
    <w:p w14:paraId="7959145A" w14:textId="77777777" w:rsidR="00F3260F" w:rsidRDefault="00F3260F" w:rsidP="00BD3DEB">
      <w:pPr>
        <w:pStyle w:val="a7"/>
        <w:numPr>
          <w:ilvl w:val="0"/>
          <w:numId w:val="448"/>
        </w:numPr>
        <w:tabs>
          <w:tab w:val="left" w:pos="1089"/>
          <w:tab w:val="right" w:pos="1539"/>
        </w:tabs>
        <w:spacing w:after="0" w:line="360" w:lineRule="auto"/>
        <w:jc w:val="both"/>
        <w:rPr>
          <w:rFonts w:asciiTheme="minorBidi" w:hAnsiTheme="minorBidi" w:cs="David"/>
          <w:sz w:val="24"/>
          <w:szCs w:val="24"/>
        </w:rPr>
      </w:pPr>
      <w:r w:rsidRPr="003E4E03">
        <w:rPr>
          <w:rFonts w:asciiTheme="minorBidi" w:hAnsiTheme="minorBidi" w:cs="David" w:hint="cs"/>
          <w:sz w:val="24"/>
          <w:szCs w:val="24"/>
          <w:rtl/>
        </w:rPr>
        <w:t>פרטי בעל החיים שמת.</w:t>
      </w:r>
    </w:p>
    <w:p w14:paraId="696EA985" w14:textId="77777777" w:rsidR="00F3260F" w:rsidRPr="003E4E03" w:rsidRDefault="00F3260F" w:rsidP="00BD3DEB">
      <w:pPr>
        <w:pStyle w:val="a7"/>
        <w:numPr>
          <w:ilvl w:val="0"/>
          <w:numId w:val="448"/>
        </w:numPr>
        <w:tabs>
          <w:tab w:val="left" w:pos="1089"/>
          <w:tab w:val="right" w:pos="1539"/>
        </w:tabs>
        <w:spacing w:after="0" w:line="360" w:lineRule="auto"/>
        <w:jc w:val="both"/>
        <w:rPr>
          <w:rFonts w:asciiTheme="minorBidi" w:hAnsiTheme="minorBidi" w:cs="David"/>
          <w:sz w:val="24"/>
          <w:szCs w:val="24"/>
        </w:rPr>
      </w:pPr>
      <w:r w:rsidRPr="003E4E03">
        <w:rPr>
          <w:rFonts w:asciiTheme="minorBidi" w:hAnsiTheme="minorBidi" w:cs="David" w:hint="cs"/>
          <w:sz w:val="24"/>
          <w:szCs w:val="24"/>
          <w:rtl/>
        </w:rPr>
        <w:t>המקום שאליו הועברה גווייתו של בעל החיים.</w:t>
      </w:r>
    </w:p>
    <w:p w14:paraId="556A31A6" w14:textId="77777777" w:rsidR="00F3260F" w:rsidRDefault="00F3260F" w:rsidP="00BD3DEB">
      <w:pPr>
        <w:pStyle w:val="a7"/>
        <w:numPr>
          <w:ilvl w:val="0"/>
          <w:numId w:val="446"/>
        </w:numPr>
        <w:spacing w:after="0" w:line="360" w:lineRule="auto"/>
        <w:jc w:val="both"/>
        <w:rPr>
          <w:rFonts w:asciiTheme="minorBidi" w:hAnsiTheme="minorBidi" w:cs="David"/>
          <w:sz w:val="24"/>
          <w:szCs w:val="24"/>
        </w:rPr>
      </w:pPr>
      <w:r w:rsidRPr="003E4E03">
        <w:rPr>
          <w:rFonts w:asciiTheme="minorBidi" w:hAnsiTheme="minorBidi" w:cs="David" w:hint="eastAsia"/>
          <w:sz w:val="24"/>
          <w:szCs w:val="24"/>
          <w:rtl/>
        </w:rPr>
        <w:t>בעל</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העסק</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ישמור</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רישום</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כאמור</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בסעי</w:t>
      </w:r>
      <w:r w:rsidRPr="003E4E03">
        <w:rPr>
          <w:rFonts w:asciiTheme="minorBidi" w:hAnsiTheme="minorBidi" w:cs="David" w:hint="cs"/>
          <w:sz w:val="24"/>
          <w:szCs w:val="24"/>
          <w:rtl/>
        </w:rPr>
        <w:t>פים</w:t>
      </w:r>
      <w:r w:rsidRPr="003E4E03" w:rsidDel="005459F1">
        <w:rPr>
          <w:rFonts w:asciiTheme="minorBidi" w:hAnsiTheme="minorBidi" w:cs="David" w:hint="cs"/>
          <w:sz w:val="24"/>
          <w:szCs w:val="24"/>
          <w:rtl/>
        </w:rPr>
        <w:t xml:space="preserve"> </w:t>
      </w:r>
      <w:r w:rsidRPr="003E4E03">
        <w:rPr>
          <w:rFonts w:asciiTheme="minorBidi" w:hAnsiTheme="minorBidi" w:cs="David" w:hint="cs"/>
          <w:sz w:val="24"/>
          <w:szCs w:val="24"/>
          <w:rtl/>
        </w:rPr>
        <w:t>(3) ו-(4),</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למשך</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שנתיים</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מיום</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עריכתו</w:t>
      </w:r>
      <w:r w:rsidRPr="003E4E03">
        <w:rPr>
          <w:rFonts w:asciiTheme="minorBidi" w:hAnsiTheme="minorBidi" w:cs="David"/>
          <w:sz w:val="24"/>
          <w:szCs w:val="24"/>
          <w:rtl/>
        </w:rPr>
        <w:t>.</w:t>
      </w:r>
    </w:p>
    <w:p w14:paraId="65FFA171" w14:textId="77777777" w:rsidR="00F3260F" w:rsidRDefault="00F3260F" w:rsidP="00BD3DEB">
      <w:pPr>
        <w:pStyle w:val="a7"/>
        <w:numPr>
          <w:ilvl w:val="0"/>
          <w:numId w:val="446"/>
        </w:numPr>
        <w:spacing w:after="0" w:line="360" w:lineRule="auto"/>
        <w:jc w:val="both"/>
        <w:rPr>
          <w:rFonts w:asciiTheme="minorBidi" w:hAnsiTheme="minorBidi" w:cs="David"/>
          <w:sz w:val="24"/>
          <w:szCs w:val="24"/>
        </w:rPr>
      </w:pPr>
      <w:r w:rsidRPr="003E4E03">
        <w:rPr>
          <w:rFonts w:asciiTheme="minorBidi" w:hAnsiTheme="minorBidi" w:cs="David" w:hint="eastAsia"/>
          <w:sz w:val="24"/>
          <w:szCs w:val="24"/>
          <w:rtl/>
        </w:rPr>
        <w:t>תיעוד</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פעולת</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ההדברה</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ישמר</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בעסק</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חצי</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שנה</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מסיום</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פעולת</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ההדברה</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התיעוד</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תכלול</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פרטים</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אלו</w:t>
      </w:r>
      <w:r w:rsidRPr="003E4E03">
        <w:rPr>
          <w:rFonts w:asciiTheme="minorBidi" w:hAnsiTheme="minorBidi" w:cs="David"/>
          <w:sz w:val="24"/>
          <w:szCs w:val="24"/>
          <w:rtl/>
        </w:rPr>
        <w:t>:</w:t>
      </w:r>
    </w:p>
    <w:p w14:paraId="1AE15AB9" w14:textId="77777777" w:rsidR="00F3260F" w:rsidRDefault="00F3260F" w:rsidP="00BD3DEB">
      <w:pPr>
        <w:pStyle w:val="a7"/>
        <w:numPr>
          <w:ilvl w:val="0"/>
          <w:numId w:val="449"/>
        </w:numPr>
        <w:spacing w:after="0" w:line="360" w:lineRule="auto"/>
        <w:jc w:val="both"/>
        <w:rPr>
          <w:rFonts w:asciiTheme="minorBidi" w:hAnsiTheme="minorBidi" w:cs="David"/>
          <w:sz w:val="24"/>
          <w:szCs w:val="24"/>
          <w:rtl/>
        </w:rPr>
      </w:pPr>
      <w:r w:rsidRPr="003E4E03">
        <w:rPr>
          <w:rFonts w:asciiTheme="minorBidi" w:hAnsiTheme="minorBidi" w:cs="David" w:hint="eastAsia"/>
          <w:sz w:val="24"/>
          <w:szCs w:val="24"/>
          <w:rtl/>
        </w:rPr>
        <w:t>שם</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המדביר</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מס</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רישוי</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המדביר</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ומענו</w:t>
      </w:r>
      <w:r w:rsidRPr="003E4E03">
        <w:rPr>
          <w:rFonts w:asciiTheme="minorBidi" w:hAnsiTheme="minorBidi" w:cs="David" w:hint="cs"/>
          <w:sz w:val="24"/>
          <w:szCs w:val="24"/>
          <w:rtl/>
        </w:rPr>
        <w:t>.</w:t>
      </w:r>
    </w:p>
    <w:p w14:paraId="5262298C" w14:textId="77777777" w:rsidR="00F3260F" w:rsidRDefault="00F3260F" w:rsidP="00BD3DEB">
      <w:pPr>
        <w:pStyle w:val="a7"/>
        <w:numPr>
          <w:ilvl w:val="0"/>
          <w:numId w:val="449"/>
        </w:numPr>
        <w:spacing w:after="0" w:line="360" w:lineRule="auto"/>
        <w:jc w:val="both"/>
        <w:rPr>
          <w:rFonts w:asciiTheme="minorBidi" w:hAnsiTheme="minorBidi" w:cs="David"/>
          <w:sz w:val="24"/>
          <w:szCs w:val="24"/>
        </w:rPr>
      </w:pPr>
      <w:r w:rsidRPr="003E4E03">
        <w:rPr>
          <w:rFonts w:asciiTheme="minorBidi" w:hAnsiTheme="minorBidi" w:cs="David" w:hint="eastAsia"/>
          <w:sz w:val="24"/>
          <w:szCs w:val="24"/>
          <w:rtl/>
        </w:rPr>
        <w:t>תאריך</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הפעולה</w:t>
      </w:r>
      <w:r w:rsidRPr="003E4E03">
        <w:rPr>
          <w:rFonts w:asciiTheme="minorBidi" w:hAnsiTheme="minorBidi" w:cs="David" w:hint="cs"/>
          <w:sz w:val="24"/>
          <w:szCs w:val="24"/>
          <w:rtl/>
        </w:rPr>
        <w:t>.</w:t>
      </w:r>
    </w:p>
    <w:p w14:paraId="1AE0BE7F" w14:textId="77777777" w:rsidR="00F3260F" w:rsidRPr="003E4E03" w:rsidRDefault="00F3260F" w:rsidP="00BD3DEB">
      <w:pPr>
        <w:pStyle w:val="a7"/>
        <w:numPr>
          <w:ilvl w:val="0"/>
          <w:numId w:val="449"/>
        </w:numPr>
        <w:spacing w:after="0" w:line="360" w:lineRule="auto"/>
        <w:jc w:val="both"/>
        <w:rPr>
          <w:rFonts w:asciiTheme="minorBidi" w:hAnsiTheme="minorBidi" w:cs="David"/>
          <w:sz w:val="24"/>
          <w:szCs w:val="24"/>
          <w:rtl/>
        </w:rPr>
      </w:pPr>
      <w:r w:rsidRPr="003E4E03">
        <w:rPr>
          <w:rFonts w:asciiTheme="minorBidi" w:hAnsiTheme="minorBidi" w:cs="David" w:hint="eastAsia"/>
          <w:sz w:val="24"/>
          <w:szCs w:val="24"/>
          <w:rtl/>
        </w:rPr>
        <w:t>סוג</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חומר</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ההדברה</w:t>
      </w:r>
      <w:r w:rsidRPr="003E4E03">
        <w:rPr>
          <w:rFonts w:asciiTheme="minorBidi" w:hAnsiTheme="minorBidi" w:cs="David"/>
          <w:sz w:val="24"/>
          <w:szCs w:val="24"/>
          <w:rtl/>
        </w:rPr>
        <w:t xml:space="preserve"> </w:t>
      </w:r>
      <w:r w:rsidRPr="003E4E03">
        <w:rPr>
          <w:rFonts w:asciiTheme="minorBidi" w:hAnsiTheme="minorBidi" w:cs="David" w:hint="eastAsia"/>
          <w:sz w:val="24"/>
          <w:szCs w:val="24"/>
          <w:rtl/>
        </w:rPr>
        <w:t>ומהותו</w:t>
      </w:r>
      <w:r w:rsidRPr="003E4E03">
        <w:rPr>
          <w:rFonts w:asciiTheme="minorBidi" w:hAnsiTheme="minorBidi" w:cs="David"/>
          <w:sz w:val="24"/>
          <w:szCs w:val="24"/>
          <w:rtl/>
        </w:rPr>
        <w:t>.</w:t>
      </w:r>
    </w:p>
    <w:p w14:paraId="3AF8D16C" w14:textId="77777777" w:rsidR="00F3260F" w:rsidRDefault="00F3260F" w:rsidP="00BD3DEB">
      <w:pPr>
        <w:pStyle w:val="a7"/>
        <w:numPr>
          <w:ilvl w:val="0"/>
          <w:numId w:val="446"/>
        </w:numPr>
        <w:tabs>
          <w:tab w:val="left" w:pos="1089"/>
          <w:tab w:val="right" w:pos="1539"/>
        </w:tabs>
        <w:spacing w:after="0" w:line="360" w:lineRule="auto"/>
        <w:jc w:val="both"/>
        <w:rPr>
          <w:rFonts w:asciiTheme="minorBidi" w:hAnsiTheme="minorBidi" w:cs="David"/>
          <w:sz w:val="24"/>
          <w:szCs w:val="24"/>
        </w:rPr>
      </w:pPr>
      <w:r>
        <w:rPr>
          <w:rFonts w:asciiTheme="minorBidi" w:hAnsiTheme="minorBidi" w:cs="David" w:hint="cs"/>
          <w:sz w:val="24"/>
          <w:szCs w:val="24"/>
          <w:rtl/>
        </w:rPr>
        <w:t xml:space="preserve">האחראי </w:t>
      </w:r>
      <w:r w:rsidRPr="000A7977">
        <w:rPr>
          <w:rFonts w:asciiTheme="minorBidi" w:hAnsiTheme="minorBidi" w:cs="David" w:hint="cs"/>
          <w:sz w:val="24"/>
          <w:szCs w:val="24"/>
          <w:rtl/>
        </w:rPr>
        <w:t xml:space="preserve">בעסק יתעד גם את הפרטים הבאים: </w:t>
      </w:r>
    </w:p>
    <w:p w14:paraId="7686FA6B" w14:textId="77777777" w:rsidR="00F3260F" w:rsidRDefault="00F3260F" w:rsidP="00BD3DEB">
      <w:pPr>
        <w:pStyle w:val="a7"/>
        <w:numPr>
          <w:ilvl w:val="0"/>
          <w:numId w:val="450"/>
        </w:numPr>
        <w:tabs>
          <w:tab w:val="left" w:pos="1089"/>
          <w:tab w:val="right" w:pos="1539"/>
        </w:tabs>
        <w:spacing w:after="0" w:line="360" w:lineRule="auto"/>
        <w:jc w:val="both"/>
        <w:rPr>
          <w:rFonts w:ascii="Arial" w:hAnsi="Arial" w:cs="David"/>
          <w:sz w:val="24"/>
          <w:szCs w:val="24"/>
          <w:rtl/>
        </w:rPr>
      </w:pPr>
      <w:r w:rsidRPr="003E4E03">
        <w:rPr>
          <w:rFonts w:ascii="Arial" w:hAnsi="Arial" w:cs="David"/>
          <w:sz w:val="24"/>
          <w:szCs w:val="24"/>
          <w:rtl/>
        </w:rPr>
        <w:t xml:space="preserve">תאריך כניסת </w:t>
      </w:r>
      <w:r w:rsidRPr="003E4E03">
        <w:rPr>
          <w:rFonts w:ascii="Arial" w:hAnsi="Arial" w:cs="David" w:hint="cs"/>
          <w:sz w:val="24"/>
          <w:szCs w:val="24"/>
          <w:rtl/>
        </w:rPr>
        <w:t>הכלב או החתול</w:t>
      </w:r>
      <w:r w:rsidRPr="003E4E03">
        <w:rPr>
          <w:rFonts w:ascii="Arial" w:hAnsi="Arial" w:cs="David"/>
          <w:sz w:val="24"/>
          <w:szCs w:val="24"/>
          <w:rtl/>
        </w:rPr>
        <w:t xml:space="preserve"> ל</w:t>
      </w:r>
      <w:r w:rsidRPr="003E4E03">
        <w:rPr>
          <w:rFonts w:ascii="Arial" w:hAnsi="Arial" w:cs="David" w:hint="eastAsia"/>
          <w:sz w:val="24"/>
          <w:szCs w:val="24"/>
          <w:rtl/>
        </w:rPr>
        <w:t>עסק</w:t>
      </w:r>
      <w:r w:rsidRPr="003E4E03">
        <w:rPr>
          <w:rFonts w:ascii="Arial" w:hAnsi="Arial" w:cs="David"/>
          <w:sz w:val="24"/>
          <w:szCs w:val="24"/>
          <w:rtl/>
        </w:rPr>
        <w:t xml:space="preserve"> ואם נולדו בעסק </w:t>
      </w:r>
      <w:r w:rsidRPr="003E4E03">
        <w:rPr>
          <w:rFonts w:ascii="Arial" w:hAnsi="Arial" w:cs="David" w:hint="cs"/>
          <w:sz w:val="24"/>
          <w:szCs w:val="24"/>
          <w:rtl/>
        </w:rPr>
        <w:t>-</w:t>
      </w:r>
      <w:r w:rsidRPr="003E4E03">
        <w:rPr>
          <w:rFonts w:ascii="Arial" w:hAnsi="Arial" w:cs="David"/>
          <w:sz w:val="24"/>
          <w:szCs w:val="24"/>
          <w:rtl/>
        </w:rPr>
        <w:t xml:space="preserve"> תאריך הולדתם</w:t>
      </w:r>
      <w:r w:rsidRPr="003E4E03">
        <w:rPr>
          <w:rFonts w:ascii="Arial" w:hAnsi="Arial" w:cs="David" w:hint="cs"/>
          <w:sz w:val="24"/>
          <w:szCs w:val="24"/>
          <w:rtl/>
        </w:rPr>
        <w:t>.</w:t>
      </w:r>
    </w:p>
    <w:p w14:paraId="3341C113" w14:textId="77777777" w:rsidR="00F3260F" w:rsidRPr="003E4E03" w:rsidRDefault="00F3260F" w:rsidP="00BD3DEB">
      <w:pPr>
        <w:pStyle w:val="a7"/>
        <w:numPr>
          <w:ilvl w:val="0"/>
          <w:numId w:val="450"/>
        </w:numPr>
        <w:tabs>
          <w:tab w:val="left" w:pos="1089"/>
          <w:tab w:val="right" w:pos="1539"/>
        </w:tabs>
        <w:spacing w:after="0" w:line="360" w:lineRule="auto"/>
        <w:jc w:val="both"/>
        <w:rPr>
          <w:rFonts w:asciiTheme="minorBidi" w:hAnsiTheme="minorBidi" w:cs="David"/>
          <w:sz w:val="24"/>
          <w:szCs w:val="24"/>
        </w:rPr>
      </w:pPr>
      <w:r w:rsidRPr="003E4E03">
        <w:rPr>
          <w:rFonts w:ascii="Arial" w:hAnsi="Arial" w:cs="David" w:hint="eastAsia"/>
          <w:sz w:val="24"/>
          <w:szCs w:val="24"/>
          <w:rtl/>
        </w:rPr>
        <w:t>שם</w:t>
      </w:r>
      <w:r w:rsidRPr="003E4E03">
        <w:rPr>
          <w:rFonts w:ascii="Arial" w:hAnsi="Arial" w:cs="David"/>
          <w:sz w:val="24"/>
          <w:szCs w:val="24"/>
          <w:rtl/>
        </w:rPr>
        <w:t xml:space="preserve"> </w:t>
      </w:r>
      <w:r w:rsidRPr="003E4E03">
        <w:rPr>
          <w:rFonts w:ascii="Arial" w:hAnsi="Arial" w:cs="David" w:hint="cs"/>
          <w:sz w:val="24"/>
          <w:szCs w:val="24"/>
          <w:rtl/>
        </w:rPr>
        <w:t>הכלב או החתול</w:t>
      </w:r>
      <w:r w:rsidRPr="003E4E03">
        <w:rPr>
          <w:rFonts w:ascii="Arial" w:hAnsi="Arial" w:cs="David"/>
          <w:sz w:val="24"/>
          <w:szCs w:val="24"/>
          <w:rtl/>
        </w:rPr>
        <w:t xml:space="preserve">, </w:t>
      </w:r>
      <w:r w:rsidRPr="003E4E03">
        <w:rPr>
          <w:rFonts w:ascii="Arial" w:hAnsi="Arial" w:cs="David" w:hint="eastAsia"/>
          <w:sz w:val="24"/>
          <w:szCs w:val="24"/>
          <w:rtl/>
        </w:rPr>
        <w:t>גזעו</w:t>
      </w:r>
      <w:r w:rsidRPr="003E4E03">
        <w:rPr>
          <w:rFonts w:ascii="Arial" w:hAnsi="Arial" w:cs="David"/>
          <w:sz w:val="24"/>
          <w:szCs w:val="24"/>
          <w:rtl/>
        </w:rPr>
        <w:t xml:space="preserve">, </w:t>
      </w:r>
      <w:r w:rsidRPr="003E4E03">
        <w:rPr>
          <w:rFonts w:ascii="Arial" w:hAnsi="Arial" w:cs="David" w:hint="eastAsia"/>
          <w:sz w:val="24"/>
          <w:szCs w:val="24"/>
          <w:rtl/>
        </w:rPr>
        <w:t>גילו</w:t>
      </w:r>
      <w:r w:rsidRPr="003E4E03">
        <w:rPr>
          <w:rFonts w:ascii="Arial" w:hAnsi="Arial" w:cs="David"/>
          <w:sz w:val="24"/>
          <w:szCs w:val="24"/>
          <w:rtl/>
        </w:rPr>
        <w:t>,</w:t>
      </w:r>
      <w:r w:rsidRPr="003E4E03">
        <w:rPr>
          <w:rFonts w:ascii="Arial" w:hAnsi="Arial" w:cs="David" w:hint="cs"/>
          <w:sz w:val="24"/>
          <w:szCs w:val="24"/>
          <w:rtl/>
        </w:rPr>
        <w:t xml:space="preserve"> </w:t>
      </w:r>
      <w:r w:rsidRPr="003E4E03">
        <w:rPr>
          <w:rFonts w:ascii="Arial" w:hAnsi="Arial" w:cs="David" w:hint="eastAsia"/>
          <w:sz w:val="24"/>
          <w:szCs w:val="24"/>
          <w:rtl/>
        </w:rPr>
        <w:t>מינו</w:t>
      </w:r>
      <w:r w:rsidRPr="003E4E03">
        <w:rPr>
          <w:rFonts w:ascii="Arial" w:hAnsi="Arial" w:cs="David"/>
          <w:sz w:val="24"/>
          <w:szCs w:val="24"/>
          <w:rtl/>
        </w:rPr>
        <w:t xml:space="preserve"> וסימנים פיזיים מזהים אחרים (כגון: גודל, צבע, מצב עיקור, </w:t>
      </w:r>
      <w:r w:rsidRPr="003E4E03">
        <w:rPr>
          <w:rFonts w:ascii="Arial" w:hAnsi="Arial" w:cs="David" w:hint="eastAsia"/>
          <w:sz w:val="24"/>
          <w:szCs w:val="24"/>
          <w:rtl/>
        </w:rPr>
        <w:t>שנת</w:t>
      </w:r>
      <w:r w:rsidRPr="003E4E03">
        <w:rPr>
          <w:rFonts w:ascii="Arial" w:hAnsi="Arial" w:cs="David"/>
          <w:sz w:val="24"/>
          <w:szCs w:val="24"/>
          <w:rtl/>
        </w:rPr>
        <w:t xml:space="preserve"> </w:t>
      </w:r>
      <w:r w:rsidRPr="003E4E03">
        <w:rPr>
          <w:rFonts w:ascii="Arial" w:hAnsi="Arial" w:cs="David" w:hint="eastAsia"/>
          <w:sz w:val="24"/>
          <w:szCs w:val="24"/>
          <w:rtl/>
        </w:rPr>
        <w:t>לידה</w:t>
      </w:r>
      <w:r w:rsidRPr="003E4E03">
        <w:rPr>
          <w:rFonts w:ascii="Arial" w:hAnsi="Arial" w:cs="David"/>
          <w:sz w:val="24"/>
          <w:szCs w:val="24"/>
          <w:rtl/>
        </w:rPr>
        <w:t xml:space="preserve"> משוערת, אורך שיער, קיטום אוזניים).</w:t>
      </w:r>
    </w:p>
    <w:p w14:paraId="7C98C672" w14:textId="77777777" w:rsidR="00F3260F" w:rsidRPr="003E4E03" w:rsidRDefault="00F3260F" w:rsidP="00BD3DEB">
      <w:pPr>
        <w:pStyle w:val="a7"/>
        <w:numPr>
          <w:ilvl w:val="0"/>
          <w:numId w:val="450"/>
        </w:numPr>
        <w:tabs>
          <w:tab w:val="left" w:pos="1089"/>
          <w:tab w:val="right" w:pos="1539"/>
        </w:tabs>
        <w:spacing w:after="0" w:line="360" w:lineRule="auto"/>
        <w:jc w:val="both"/>
        <w:rPr>
          <w:rFonts w:asciiTheme="minorBidi" w:hAnsiTheme="minorBidi" w:cs="David"/>
          <w:sz w:val="24"/>
          <w:szCs w:val="24"/>
        </w:rPr>
      </w:pPr>
      <w:r w:rsidRPr="003E4E03">
        <w:rPr>
          <w:rFonts w:ascii="Arial" w:hAnsi="Arial" w:cs="David" w:hint="eastAsia"/>
          <w:sz w:val="24"/>
          <w:szCs w:val="24"/>
          <w:rtl/>
        </w:rPr>
        <w:t>מספר</w:t>
      </w:r>
      <w:r w:rsidRPr="003E4E03">
        <w:rPr>
          <w:rFonts w:ascii="Arial" w:hAnsi="Arial" w:cs="David"/>
          <w:sz w:val="24"/>
          <w:szCs w:val="24"/>
          <w:rtl/>
        </w:rPr>
        <w:t xml:space="preserve"> </w:t>
      </w:r>
      <w:r w:rsidRPr="003E4E03">
        <w:rPr>
          <w:rFonts w:ascii="Arial" w:hAnsi="Arial" w:cs="David" w:hint="eastAsia"/>
          <w:sz w:val="24"/>
          <w:szCs w:val="24"/>
          <w:rtl/>
        </w:rPr>
        <w:t>שבב</w:t>
      </w:r>
      <w:r w:rsidRPr="003E4E03">
        <w:rPr>
          <w:rFonts w:ascii="Arial" w:hAnsi="Arial" w:cs="David"/>
          <w:sz w:val="24"/>
          <w:szCs w:val="24"/>
          <w:rtl/>
        </w:rPr>
        <w:t xml:space="preserve"> </w:t>
      </w:r>
      <w:r w:rsidRPr="003E4E03">
        <w:rPr>
          <w:rFonts w:ascii="Arial" w:hAnsi="Arial" w:cs="David" w:hint="eastAsia"/>
          <w:sz w:val="24"/>
          <w:szCs w:val="24"/>
          <w:rtl/>
        </w:rPr>
        <w:t>באם</w:t>
      </w:r>
      <w:r w:rsidRPr="003E4E03">
        <w:rPr>
          <w:rFonts w:ascii="Arial" w:hAnsi="Arial" w:cs="David"/>
          <w:sz w:val="24"/>
          <w:szCs w:val="24"/>
          <w:rtl/>
        </w:rPr>
        <w:t xml:space="preserve"> </w:t>
      </w:r>
      <w:r w:rsidRPr="003E4E03">
        <w:rPr>
          <w:rFonts w:ascii="Arial" w:hAnsi="Arial" w:cs="David" w:hint="eastAsia"/>
          <w:sz w:val="24"/>
          <w:szCs w:val="24"/>
          <w:rtl/>
        </w:rPr>
        <w:t>מסומן</w:t>
      </w:r>
      <w:r w:rsidRPr="003E4E03">
        <w:rPr>
          <w:rFonts w:ascii="Arial" w:hAnsi="Arial" w:cs="David"/>
          <w:sz w:val="24"/>
          <w:szCs w:val="24"/>
          <w:rtl/>
        </w:rPr>
        <w:t>.</w:t>
      </w:r>
    </w:p>
    <w:p w14:paraId="0C020DBC" w14:textId="77777777" w:rsidR="00F3260F" w:rsidRPr="003E4E03" w:rsidRDefault="00F3260F" w:rsidP="00BD3DEB">
      <w:pPr>
        <w:pStyle w:val="a7"/>
        <w:numPr>
          <w:ilvl w:val="0"/>
          <w:numId w:val="450"/>
        </w:numPr>
        <w:tabs>
          <w:tab w:val="left" w:pos="1089"/>
          <w:tab w:val="right" w:pos="1539"/>
        </w:tabs>
        <w:spacing w:after="0" w:line="360" w:lineRule="auto"/>
        <w:jc w:val="both"/>
        <w:rPr>
          <w:rFonts w:asciiTheme="minorBidi" w:hAnsiTheme="minorBidi" w:cs="David"/>
          <w:sz w:val="24"/>
          <w:szCs w:val="24"/>
        </w:rPr>
      </w:pPr>
      <w:r w:rsidRPr="003E4E03">
        <w:rPr>
          <w:rFonts w:ascii="Arial" w:hAnsi="Arial" w:cs="David"/>
          <w:sz w:val="24"/>
          <w:szCs w:val="24"/>
          <w:rtl/>
        </w:rPr>
        <w:t xml:space="preserve">מקור </w:t>
      </w:r>
      <w:r w:rsidRPr="003E4E03">
        <w:rPr>
          <w:rFonts w:ascii="Arial" w:hAnsi="Arial" w:cs="David" w:hint="cs"/>
          <w:sz w:val="24"/>
          <w:szCs w:val="24"/>
          <w:rtl/>
        </w:rPr>
        <w:t>הכלב או החתול</w:t>
      </w:r>
      <w:r w:rsidRPr="003E4E03">
        <w:rPr>
          <w:rFonts w:ascii="Arial" w:hAnsi="Arial" w:cs="David"/>
          <w:sz w:val="24"/>
          <w:szCs w:val="24"/>
          <w:rtl/>
        </w:rPr>
        <w:t xml:space="preserve">: </w:t>
      </w:r>
    </w:p>
    <w:p w14:paraId="45D5A4C3" w14:textId="77777777" w:rsidR="00F3260F" w:rsidRDefault="00F3260F" w:rsidP="00BD3DEB">
      <w:pPr>
        <w:pStyle w:val="a7"/>
        <w:numPr>
          <w:ilvl w:val="0"/>
          <w:numId w:val="451"/>
        </w:numPr>
        <w:tabs>
          <w:tab w:val="left" w:pos="1089"/>
          <w:tab w:val="right" w:pos="1539"/>
        </w:tabs>
        <w:spacing w:after="0" w:line="360" w:lineRule="auto"/>
        <w:jc w:val="both"/>
        <w:rPr>
          <w:rFonts w:ascii="Arial" w:hAnsi="Arial" w:cs="David"/>
          <w:sz w:val="24"/>
          <w:szCs w:val="24"/>
          <w:rtl/>
        </w:rPr>
      </w:pPr>
      <w:r w:rsidRPr="003E4E03">
        <w:rPr>
          <w:rFonts w:ascii="Arial" w:hAnsi="Arial" w:cs="David" w:hint="cs"/>
          <w:sz w:val="24"/>
          <w:szCs w:val="24"/>
          <w:rtl/>
        </w:rPr>
        <w:t>כלב או חתול</w:t>
      </w:r>
      <w:r w:rsidRPr="003E4E03">
        <w:rPr>
          <w:rFonts w:ascii="Arial" w:hAnsi="Arial" w:cs="David"/>
          <w:sz w:val="24"/>
          <w:szCs w:val="24"/>
          <w:rtl/>
        </w:rPr>
        <w:t xml:space="preserve"> שנולד בעסק </w:t>
      </w:r>
      <w:r w:rsidRPr="003E4E03">
        <w:rPr>
          <w:rFonts w:ascii="Arial" w:hAnsi="Arial" w:cs="David" w:hint="cs"/>
          <w:sz w:val="24"/>
          <w:szCs w:val="24"/>
          <w:rtl/>
        </w:rPr>
        <w:t>-</w:t>
      </w:r>
      <w:r w:rsidRPr="003E4E03">
        <w:rPr>
          <w:rFonts w:ascii="Arial" w:hAnsi="Arial" w:cs="David"/>
          <w:sz w:val="24"/>
          <w:szCs w:val="24"/>
          <w:rtl/>
        </w:rPr>
        <w:t xml:space="preserve"> תאריך לידה</w:t>
      </w:r>
      <w:r w:rsidRPr="003E4E03">
        <w:rPr>
          <w:rFonts w:ascii="Arial" w:hAnsi="Arial" w:cs="David" w:hint="cs"/>
          <w:sz w:val="24"/>
          <w:szCs w:val="24"/>
          <w:rtl/>
        </w:rPr>
        <w:t>.</w:t>
      </w:r>
    </w:p>
    <w:p w14:paraId="301EA0E9" w14:textId="77777777" w:rsidR="00F3260F" w:rsidRDefault="00F3260F" w:rsidP="00BD3DEB">
      <w:pPr>
        <w:pStyle w:val="a7"/>
        <w:numPr>
          <w:ilvl w:val="0"/>
          <w:numId w:val="451"/>
        </w:numPr>
        <w:tabs>
          <w:tab w:val="left" w:pos="1089"/>
          <w:tab w:val="right" w:pos="1539"/>
        </w:tabs>
        <w:spacing w:after="0" w:line="360" w:lineRule="auto"/>
        <w:jc w:val="both"/>
        <w:rPr>
          <w:rFonts w:ascii="Arial" w:hAnsi="Arial" w:cs="David"/>
          <w:sz w:val="24"/>
          <w:szCs w:val="24"/>
        </w:rPr>
      </w:pPr>
      <w:r w:rsidRPr="003E4E03">
        <w:rPr>
          <w:rFonts w:ascii="Arial" w:hAnsi="Arial" w:cs="David"/>
          <w:sz w:val="24"/>
          <w:szCs w:val="24"/>
          <w:rtl/>
        </w:rPr>
        <w:t xml:space="preserve">מאדם פרטי </w:t>
      </w:r>
      <w:r w:rsidRPr="003E4E03">
        <w:rPr>
          <w:rFonts w:ascii="Arial" w:hAnsi="Arial" w:cs="David" w:hint="cs"/>
          <w:sz w:val="24"/>
          <w:szCs w:val="24"/>
          <w:rtl/>
        </w:rPr>
        <w:t>-</w:t>
      </w:r>
      <w:r w:rsidRPr="003E4E03">
        <w:rPr>
          <w:rFonts w:ascii="Arial" w:hAnsi="Arial" w:cs="David"/>
          <w:sz w:val="24"/>
          <w:szCs w:val="24"/>
          <w:rtl/>
        </w:rPr>
        <w:t xml:space="preserve"> שם, ת.ז. כתובת ומספר טלפון</w:t>
      </w:r>
      <w:r w:rsidRPr="003E4E03">
        <w:rPr>
          <w:rFonts w:ascii="Arial" w:hAnsi="Arial" w:cs="David" w:hint="cs"/>
          <w:sz w:val="24"/>
          <w:szCs w:val="24"/>
          <w:rtl/>
        </w:rPr>
        <w:t>.</w:t>
      </w:r>
    </w:p>
    <w:p w14:paraId="220FDCD8" w14:textId="77777777" w:rsidR="00F3260F" w:rsidRDefault="00F3260F" w:rsidP="00BD3DEB">
      <w:pPr>
        <w:pStyle w:val="a7"/>
        <w:numPr>
          <w:ilvl w:val="0"/>
          <w:numId w:val="451"/>
        </w:numPr>
        <w:tabs>
          <w:tab w:val="left" w:pos="1089"/>
          <w:tab w:val="right" w:pos="1539"/>
        </w:tabs>
        <w:spacing w:after="0" w:line="360" w:lineRule="auto"/>
        <w:jc w:val="both"/>
        <w:rPr>
          <w:rFonts w:ascii="Arial" w:hAnsi="Arial" w:cs="David"/>
          <w:sz w:val="24"/>
          <w:szCs w:val="24"/>
        </w:rPr>
      </w:pPr>
      <w:r w:rsidRPr="003E4E03">
        <w:rPr>
          <w:rFonts w:ascii="Arial" w:hAnsi="Arial" w:cs="David"/>
          <w:sz w:val="24"/>
          <w:szCs w:val="24"/>
          <w:rtl/>
        </w:rPr>
        <w:t xml:space="preserve">מעסק </w:t>
      </w:r>
      <w:r w:rsidRPr="003E4E03">
        <w:rPr>
          <w:rFonts w:ascii="Arial" w:hAnsi="Arial" w:cs="David" w:hint="cs"/>
          <w:sz w:val="24"/>
          <w:szCs w:val="24"/>
          <w:rtl/>
        </w:rPr>
        <w:t>-</w:t>
      </w:r>
      <w:r w:rsidRPr="003E4E03">
        <w:rPr>
          <w:rFonts w:ascii="Arial" w:hAnsi="Arial" w:cs="David"/>
          <w:sz w:val="24"/>
          <w:szCs w:val="24"/>
          <w:rtl/>
        </w:rPr>
        <w:t xml:space="preserve"> שם, כתובת ומספר טלפון של העסק</w:t>
      </w:r>
      <w:r w:rsidRPr="003E4E03">
        <w:rPr>
          <w:rFonts w:ascii="Arial" w:hAnsi="Arial" w:cs="David" w:hint="cs"/>
          <w:sz w:val="24"/>
          <w:szCs w:val="24"/>
          <w:rtl/>
        </w:rPr>
        <w:t>.</w:t>
      </w:r>
    </w:p>
    <w:p w14:paraId="559807E9" w14:textId="77777777" w:rsidR="00F3260F" w:rsidRDefault="00F3260F" w:rsidP="00BD3DEB">
      <w:pPr>
        <w:pStyle w:val="a7"/>
        <w:numPr>
          <w:ilvl w:val="0"/>
          <w:numId w:val="451"/>
        </w:numPr>
        <w:tabs>
          <w:tab w:val="left" w:pos="1089"/>
          <w:tab w:val="right" w:pos="1539"/>
        </w:tabs>
        <w:spacing w:after="0" w:line="360" w:lineRule="auto"/>
        <w:jc w:val="both"/>
        <w:rPr>
          <w:rFonts w:ascii="Arial" w:hAnsi="Arial" w:cs="David"/>
          <w:sz w:val="24"/>
          <w:szCs w:val="24"/>
        </w:rPr>
      </w:pPr>
      <w:r w:rsidRPr="003E4E03">
        <w:rPr>
          <w:rFonts w:ascii="Arial" w:hAnsi="Arial" w:cs="David"/>
          <w:sz w:val="24"/>
          <w:szCs w:val="24"/>
          <w:rtl/>
        </w:rPr>
        <w:t xml:space="preserve">מייבוא </w:t>
      </w:r>
      <w:r w:rsidRPr="003E4E03">
        <w:rPr>
          <w:rFonts w:ascii="Arial" w:hAnsi="Arial" w:cs="David" w:hint="cs"/>
          <w:sz w:val="24"/>
          <w:szCs w:val="24"/>
          <w:rtl/>
        </w:rPr>
        <w:t>-</w:t>
      </w:r>
      <w:r w:rsidRPr="003E4E03">
        <w:rPr>
          <w:rFonts w:ascii="Arial" w:hAnsi="Arial" w:cs="David"/>
          <w:sz w:val="24"/>
          <w:szCs w:val="24"/>
          <w:rtl/>
        </w:rPr>
        <w:t xml:space="preserve"> העתק מהיתר הייבוא ופרטי היבואן</w:t>
      </w:r>
      <w:r w:rsidRPr="003E4E03">
        <w:rPr>
          <w:rFonts w:ascii="Arial" w:hAnsi="Arial" w:cs="David" w:hint="cs"/>
          <w:sz w:val="24"/>
          <w:szCs w:val="24"/>
          <w:rtl/>
        </w:rPr>
        <w:t>.</w:t>
      </w:r>
    </w:p>
    <w:p w14:paraId="44744D63" w14:textId="77777777" w:rsidR="00F3260F" w:rsidRPr="003E4E03" w:rsidRDefault="00F3260F" w:rsidP="00BD3DEB">
      <w:pPr>
        <w:pStyle w:val="a7"/>
        <w:numPr>
          <w:ilvl w:val="0"/>
          <w:numId w:val="451"/>
        </w:numPr>
        <w:tabs>
          <w:tab w:val="left" w:pos="1089"/>
          <w:tab w:val="right" w:pos="1539"/>
        </w:tabs>
        <w:spacing w:after="0" w:line="360" w:lineRule="auto"/>
        <w:jc w:val="both"/>
        <w:rPr>
          <w:rFonts w:ascii="Arial" w:hAnsi="Arial" w:cs="David"/>
          <w:sz w:val="24"/>
          <w:szCs w:val="24"/>
        </w:rPr>
      </w:pPr>
      <w:r w:rsidRPr="003E4E03">
        <w:rPr>
          <w:rFonts w:ascii="Arial" w:hAnsi="Arial" w:cs="David" w:hint="eastAsia"/>
          <w:sz w:val="24"/>
          <w:szCs w:val="24"/>
          <w:rtl/>
        </w:rPr>
        <w:t>מתפיסה</w:t>
      </w:r>
      <w:r w:rsidRPr="003E4E03">
        <w:rPr>
          <w:rFonts w:ascii="Arial" w:hAnsi="Arial" w:cs="David"/>
          <w:sz w:val="24"/>
          <w:szCs w:val="24"/>
          <w:rtl/>
        </w:rPr>
        <w:t xml:space="preserve"> </w:t>
      </w:r>
      <w:r w:rsidRPr="003E4E03">
        <w:rPr>
          <w:rFonts w:ascii="Arial" w:hAnsi="Arial" w:cs="David" w:hint="cs"/>
          <w:sz w:val="24"/>
          <w:szCs w:val="24"/>
          <w:rtl/>
        </w:rPr>
        <w:t xml:space="preserve">- </w:t>
      </w:r>
      <w:r w:rsidRPr="003E4E03">
        <w:rPr>
          <w:rFonts w:ascii="Arial" w:hAnsi="Arial" w:cs="David"/>
          <w:sz w:val="24"/>
          <w:szCs w:val="24"/>
          <w:rtl/>
        </w:rPr>
        <w:t>שם הלוכד, כתובת הלכידה, נסיבות לכידה.</w:t>
      </w:r>
    </w:p>
    <w:p w14:paraId="3CC99D57" w14:textId="77777777" w:rsidR="00F3260F" w:rsidRDefault="00F3260F" w:rsidP="00BD3DEB">
      <w:pPr>
        <w:pStyle w:val="a7"/>
        <w:numPr>
          <w:ilvl w:val="0"/>
          <w:numId w:val="450"/>
        </w:numPr>
        <w:tabs>
          <w:tab w:val="left" w:pos="935"/>
        </w:tabs>
        <w:spacing w:after="0" w:line="360" w:lineRule="auto"/>
        <w:jc w:val="both"/>
        <w:rPr>
          <w:rFonts w:ascii="Arial" w:hAnsi="Arial" w:cs="David"/>
          <w:sz w:val="24"/>
          <w:szCs w:val="24"/>
        </w:rPr>
      </w:pPr>
      <w:r w:rsidRPr="003E4E03">
        <w:rPr>
          <w:rFonts w:ascii="Arial" w:hAnsi="Arial" w:cs="David" w:hint="cs"/>
          <w:sz w:val="24"/>
          <w:szCs w:val="24"/>
          <w:rtl/>
        </w:rPr>
        <w:t xml:space="preserve">היה הכלב/החתול ממקור שאינו ידוע- </w:t>
      </w:r>
      <w:r w:rsidRPr="003E4E03">
        <w:rPr>
          <w:rFonts w:asciiTheme="minorBidi" w:hAnsiTheme="minorBidi" w:cs="David"/>
          <w:sz w:val="24"/>
          <w:szCs w:val="24"/>
          <w:rtl/>
        </w:rPr>
        <w:t>פרטי</w:t>
      </w:r>
      <w:r w:rsidRPr="003E4E03">
        <w:rPr>
          <w:rFonts w:asciiTheme="minorBidi" w:hAnsiTheme="minorBidi" w:cs="David" w:hint="eastAsia"/>
          <w:sz w:val="24"/>
          <w:szCs w:val="24"/>
          <w:rtl/>
        </w:rPr>
        <w:t>ם</w:t>
      </w:r>
      <w:r w:rsidRPr="003E4E03">
        <w:rPr>
          <w:rFonts w:asciiTheme="minorBidi" w:hAnsiTheme="minorBidi" w:cs="David"/>
          <w:sz w:val="24"/>
          <w:szCs w:val="24"/>
        </w:rPr>
        <w:t xml:space="preserve"> </w:t>
      </w:r>
      <w:r w:rsidRPr="003E4E03">
        <w:rPr>
          <w:rFonts w:asciiTheme="minorBidi" w:hAnsiTheme="minorBidi" w:cs="David"/>
          <w:sz w:val="24"/>
          <w:szCs w:val="24"/>
          <w:rtl/>
        </w:rPr>
        <w:t>לגבי פעולות שנעשו לאיתור הבעלי</w:t>
      </w:r>
      <w:r w:rsidRPr="003E4E03">
        <w:rPr>
          <w:rFonts w:asciiTheme="minorBidi" w:hAnsiTheme="minorBidi" w:cs="David" w:hint="eastAsia"/>
          <w:sz w:val="24"/>
          <w:szCs w:val="24"/>
          <w:rtl/>
        </w:rPr>
        <w:t>ם</w:t>
      </w:r>
      <w:r w:rsidRPr="003E4E03">
        <w:rPr>
          <w:rFonts w:asciiTheme="minorBidi" w:hAnsiTheme="minorBidi" w:cs="David"/>
          <w:sz w:val="24"/>
          <w:szCs w:val="24"/>
        </w:rPr>
        <w:t xml:space="preserve"> </w:t>
      </w:r>
      <w:r w:rsidRPr="003E4E03">
        <w:rPr>
          <w:rFonts w:asciiTheme="minorBidi" w:hAnsiTheme="minorBidi" w:cs="David"/>
          <w:sz w:val="24"/>
          <w:szCs w:val="24"/>
          <w:rtl/>
        </w:rPr>
        <w:t>של</w:t>
      </w:r>
      <w:r w:rsidRPr="003E4E03">
        <w:rPr>
          <w:rFonts w:asciiTheme="minorBidi" w:hAnsiTheme="minorBidi" w:cs="David" w:hint="cs"/>
          <w:sz w:val="24"/>
          <w:szCs w:val="24"/>
          <w:rtl/>
        </w:rPr>
        <w:t>ו</w:t>
      </w:r>
      <w:r w:rsidRPr="003E4E03">
        <w:rPr>
          <w:rFonts w:ascii="Arial" w:hAnsi="Arial" w:cs="David" w:hint="cs"/>
          <w:sz w:val="24"/>
          <w:szCs w:val="24"/>
          <w:rtl/>
        </w:rPr>
        <w:t>.</w:t>
      </w:r>
    </w:p>
    <w:p w14:paraId="1DA5EC4C" w14:textId="77777777" w:rsidR="00F3260F" w:rsidRPr="003E4E03" w:rsidRDefault="00F3260F" w:rsidP="00BD3DEB">
      <w:pPr>
        <w:pStyle w:val="a7"/>
        <w:numPr>
          <w:ilvl w:val="0"/>
          <w:numId w:val="450"/>
        </w:numPr>
        <w:tabs>
          <w:tab w:val="left" w:pos="935"/>
        </w:tabs>
        <w:spacing w:after="0" w:line="360" w:lineRule="auto"/>
        <w:jc w:val="both"/>
        <w:rPr>
          <w:rStyle w:val="default"/>
          <w:rFonts w:ascii="Arial" w:hAnsi="Arial" w:cs="David"/>
          <w:sz w:val="24"/>
          <w:szCs w:val="24"/>
        </w:rPr>
      </w:pPr>
      <w:r w:rsidRPr="003E4E03">
        <w:rPr>
          <w:rFonts w:ascii="Arial" w:hAnsi="Arial" w:cs="David" w:hint="cs"/>
          <w:sz w:val="24"/>
          <w:szCs w:val="24"/>
          <w:rtl/>
        </w:rPr>
        <w:t>האחראי</w:t>
      </w:r>
      <w:r w:rsidRPr="003E4E03">
        <w:rPr>
          <w:rStyle w:val="default"/>
          <w:rFonts w:asciiTheme="minorBidi" w:hAnsiTheme="minorBidi" w:cs="David" w:hint="cs"/>
          <w:sz w:val="24"/>
          <w:szCs w:val="24"/>
          <w:rtl/>
        </w:rPr>
        <w:t xml:space="preserve"> יוודא כי כל החיסונים נרשמים בפנקס חיסונים וטיפולים עבור כל כלב/חתול. באחריות בעל העסק לוודא כי חיסוני הכלבת דווחו לרשות המקומית כנדרש.</w:t>
      </w:r>
    </w:p>
    <w:p w14:paraId="0166E359" w14:textId="77777777" w:rsidR="00F3260F" w:rsidRDefault="00F3260F" w:rsidP="00BD3DEB">
      <w:pPr>
        <w:pStyle w:val="a7"/>
        <w:numPr>
          <w:ilvl w:val="2"/>
          <w:numId w:val="414"/>
        </w:numPr>
        <w:spacing w:after="0" w:line="360" w:lineRule="auto"/>
        <w:jc w:val="both"/>
        <w:rPr>
          <w:rFonts w:cs="David"/>
          <w:b/>
          <w:bCs/>
          <w:sz w:val="24"/>
          <w:szCs w:val="24"/>
        </w:rPr>
      </w:pPr>
      <w:r w:rsidRPr="003E4E03">
        <w:rPr>
          <w:rFonts w:cs="David" w:hint="eastAsia"/>
          <w:b/>
          <w:bCs/>
          <w:sz w:val="24"/>
          <w:szCs w:val="24"/>
          <w:rtl/>
        </w:rPr>
        <w:t>נספחים</w:t>
      </w:r>
    </w:p>
    <w:p w14:paraId="632C8899" w14:textId="77777777" w:rsidR="00F3260F" w:rsidRDefault="00F3260F" w:rsidP="00BD3DEB">
      <w:pPr>
        <w:pStyle w:val="a7"/>
        <w:numPr>
          <w:ilvl w:val="0"/>
          <w:numId w:val="452"/>
        </w:numPr>
        <w:spacing w:after="0" w:line="360" w:lineRule="auto"/>
        <w:jc w:val="both"/>
        <w:rPr>
          <w:rFonts w:cs="David"/>
          <w:sz w:val="24"/>
          <w:szCs w:val="24"/>
          <w:rtl/>
        </w:rPr>
      </w:pPr>
      <w:r w:rsidRPr="003E4E03">
        <w:rPr>
          <w:rFonts w:cs="David"/>
          <w:sz w:val="24"/>
          <w:szCs w:val="24"/>
          <w:rtl/>
        </w:rPr>
        <w:t>נספח א'</w:t>
      </w:r>
      <w:r w:rsidRPr="003E4E03">
        <w:rPr>
          <w:rFonts w:cs="David" w:hint="cs"/>
          <w:sz w:val="24"/>
          <w:szCs w:val="24"/>
          <w:rtl/>
        </w:rPr>
        <w:t xml:space="preserve"> </w:t>
      </w:r>
      <w:r w:rsidRPr="003E4E03">
        <w:rPr>
          <w:rFonts w:cs="David"/>
          <w:sz w:val="24"/>
          <w:szCs w:val="24"/>
          <w:rtl/>
        </w:rPr>
        <w:t>- טופס הודעה על הפעלת עסק.</w:t>
      </w:r>
    </w:p>
    <w:p w14:paraId="3E81496C" w14:textId="77777777" w:rsidR="00F3260F" w:rsidRPr="003E4E03" w:rsidRDefault="00F3260F" w:rsidP="00BD3DEB">
      <w:pPr>
        <w:pStyle w:val="a7"/>
        <w:numPr>
          <w:ilvl w:val="0"/>
          <w:numId w:val="452"/>
        </w:numPr>
        <w:spacing w:after="0" w:line="360" w:lineRule="auto"/>
        <w:jc w:val="both"/>
        <w:rPr>
          <w:rFonts w:cs="David"/>
          <w:b/>
          <w:bCs/>
          <w:sz w:val="24"/>
          <w:szCs w:val="24"/>
        </w:rPr>
      </w:pPr>
      <w:r w:rsidRPr="003E4E03">
        <w:rPr>
          <w:rFonts w:cs="David"/>
          <w:sz w:val="24"/>
          <w:szCs w:val="24"/>
          <w:rtl/>
        </w:rPr>
        <w:t>נספח ב'</w:t>
      </w:r>
      <w:r w:rsidRPr="003E4E03">
        <w:rPr>
          <w:rFonts w:cs="David" w:hint="cs"/>
          <w:sz w:val="24"/>
          <w:szCs w:val="24"/>
          <w:rtl/>
        </w:rPr>
        <w:t xml:space="preserve"> </w:t>
      </w:r>
      <w:r w:rsidRPr="003E4E03">
        <w:rPr>
          <w:rFonts w:cs="David"/>
          <w:sz w:val="24"/>
          <w:szCs w:val="24"/>
          <w:rtl/>
        </w:rPr>
        <w:t>- דוח על בדיקת בעלי חיים בעסק.</w:t>
      </w:r>
    </w:p>
    <w:p w14:paraId="4202D8F2" w14:textId="23B2012D" w:rsidR="00F3260F" w:rsidRPr="00BD3DEB" w:rsidRDefault="00F3260F" w:rsidP="00BD3DEB">
      <w:pPr>
        <w:pStyle w:val="a7"/>
        <w:numPr>
          <w:ilvl w:val="0"/>
          <w:numId w:val="452"/>
        </w:numPr>
        <w:spacing w:after="0" w:line="360" w:lineRule="auto"/>
        <w:jc w:val="both"/>
        <w:rPr>
          <w:rStyle w:val="default"/>
          <w:rFonts w:asciiTheme="minorHAnsi" w:hAnsiTheme="minorHAnsi" w:cs="David"/>
          <w:b/>
          <w:bCs/>
          <w:sz w:val="24"/>
          <w:szCs w:val="24"/>
          <w:rtl/>
        </w:rPr>
      </w:pPr>
      <w:r w:rsidRPr="003E4E03">
        <w:rPr>
          <w:rFonts w:cs="David" w:hint="eastAsia"/>
          <w:sz w:val="24"/>
          <w:szCs w:val="24"/>
          <w:rtl/>
        </w:rPr>
        <w:t>נספח</w:t>
      </w:r>
      <w:r w:rsidRPr="003E4E03">
        <w:rPr>
          <w:rFonts w:cs="David"/>
          <w:sz w:val="24"/>
          <w:szCs w:val="24"/>
          <w:rtl/>
        </w:rPr>
        <w:t xml:space="preserve"> </w:t>
      </w:r>
      <w:r w:rsidRPr="003E4E03">
        <w:rPr>
          <w:rFonts w:cs="David" w:hint="eastAsia"/>
          <w:sz w:val="24"/>
          <w:szCs w:val="24"/>
          <w:rtl/>
        </w:rPr>
        <w:t>ג</w:t>
      </w:r>
      <w:r w:rsidRPr="003E4E03">
        <w:rPr>
          <w:rFonts w:cs="David"/>
          <w:sz w:val="24"/>
          <w:szCs w:val="24"/>
          <w:rtl/>
        </w:rPr>
        <w:t>'</w:t>
      </w:r>
      <w:r w:rsidRPr="003E4E03">
        <w:rPr>
          <w:rFonts w:cs="David" w:hint="cs"/>
          <w:sz w:val="24"/>
          <w:szCs w:val="24"/>
          <w:rtl/>
        </w:rPr>
        <w:t xml:space="preserve"> </w:t>
      </w:r>
      <w:r w:rsidRPr="003E4E03">
        <w:rPr>
          <w:rFonts w:cs="David"/>
          <w:sz w:val="24"/>
          <w:szCs w:val="24"/>
          <w:rtl/>
        </w:rPr>
        <w:t xml:space="preserve">- </w:t>
      </w:r>
      <w:r w:rsidRPr="003E4E03">
        <w:rPr>
          <w:rFonts w:cs="David" w:hint="eastAsia"/>
          <w:sz w:val="24"/>
          <w:szCs w:val="24"/>
          <w:rtl/>
        </w:rPr>
        <w:t>טופס</w:t>
      </w:r>
      <w:r w:rsidRPr="003E4E03">
        <w:rPr>
          <w:rFonts w:cs="David"/>
          <w:sz w:val="24"/>
          <w:szCs w:val="24"/>
          <w:rtl/>
        </w:rPr>
        <w:t xml:space="preserve"> </w:t>
      </w:r>
      <w:r w:rsidRPr="003E4E03">
        <w:rPr>
          <w:rFonts w:cs="David" w:hint="eastAsia"/>
          <w:sz w:val="24"/>
          <w:szCs w:val="24"/>
          <w:rtl/>
        </w:rPr>
        <w:t>מידע</w:t>
      </w:r>
      <w:r w:rsidRPr="003E4E03">
        <w:rPr>
          <w:rFonts w:cs="David"/>
          <w:sz w:val="24"/>
          <w:szCs w:val="24"/>
          <w:rtl/>
        </w:rPr>
        <w:t xml:space="preserve"> </w:t>
      </w:r>
      <w:r w:rsidRPr="003E4E03">
        <w:rPr>
          <w:rFonts w:cs="David" w:hint="eastAsia"/>
          <w:sz w:val="24"/>
          <w:szCs w:val="24"/>
          <w:rtl/>
        </w:rPr>
        <w:t>רפואי</w:t>
      </w:r>
      <w:r w:rsidRPr="003E4E03">
        <w:rPr>
          <w:rFonts w:cs="David"/>
          <w:sz w:val="24"/>
          <w:szCs w:val="24"/>
          <w:rtl/>
        </w:rPr>
        <w:t>.</w:t>
      </w:r>
    </w:p>
    <w:p w14:paraId="7A632B41" w14:textId="77777777" w:rsidR="00BD3DEB" w:rsidRDefault="00BD3DEB" w:rsidP="00BD3DEB">
      <w:pPr>
        <w:pStyle w:val="P00"/>
        <w:spacing w:before="0" w:line="360" w:lineRule="auto"/>
        <w:ind w:left="0"/>
        <w:jc w:val="center"/>
        <w:rPr>
          <w:rStyle w:val="default"/>
          <w:rFonts w:asciiTheme="minorBidi" w:hAnsiTheme="minorBidi" w:cs="David"/>
          <w:b/>
          <w:bCs/>
          <w:sz w:val="24"/>
          <w:szCs w:val="24"/>
          <w:u w:val="single"/>
          <w:rtl/>
        </w:rPr>
      </w:pPr>
      <w:r>
        <w:rPr>
          <w:rStyle w:val="default"/>
          <w:rFonts w:asciiTheme="minorBidi" w:hAnsiTheme="minorBidi" w:cs="David"/>
          <w:b/>
          <w:bCs/>
          <w:sz w:val="24"/>
          <w:szCs w:val="24"/>
          <w:u w:val="single"/>
          <w:rtl/>
        </w:rPr>
        <w:br w:type="page"/>
      </w:r>
    </w:p>
    <w:p w14:paraId="02498859" w14:textId="427AC1A2" w:rsidR="00F3260F" w:rsidRDefault="00F3260F" w:rsidP="00BD3DEB">
      <w:pPr>
        <w:pStyle w:val="P00"/>
        <w:spacing w:before="0" w:line="360" w:lineRule="auto"/>
        <w:ind w:left="0"/>
        <w:jc w:val="center"/>
        <w:rPr>
          <w:rStyle w:val="default"/>
          <w:rFonts w:asciiTheme="minorBidi" w:hAnsiTheme="minorBidi" w:cs="David"/>
          <w:b/>
          <w:bCs/>
          <w:sz w:val="24"/>
          <w:szCs w:val="24"/>
          <w:u w:val="single"/>
          <w:rtl/>
        </w:rPr>
      </w:pPr>
      <w:r w:rsidRPr="000A7977">
        <w:rPr>
          <w:rStyle w:val="default"/>
          <w:rFonts w:asciiTheme="minorBidi" w:hAnsiTheme="minorBidi" w:cs="David"/>
          <w:b/>
          <w:bCs/>
          <w:sz w:val="24"/>
          <w:szCs w:val="24"/>
          <w:u w:val="single"/>
          <w:rtl/>
        </w:rPr>
        <w:t>נספח א'</w:t>
      </w:r>
    </w:p>
    <w:p w14:paraId="5A006166" w14:textId="77777777" w:rsidR="00F3260F" w:rsidRPr="00EA2FED" w:rsidRDefault="00F3260F" w:rsidP="00BD3DEB">
      <w:pPr>
        <w:pStyle w:val="P00"/>
        <w:spacing w:before="0" w:line="360" w:lineRule="auto"/>
        <w:ind w:left="0"/>
        <w:jc w:val="center"/>
        <w:rPr>
          <w:rStyle w:val="default"/>
          <w:rFonts w:asciiTheme="minorBidi" w:hAnsiTheme="minorBidi" w:cs="David"/>
          <w:b/>
          <w:bCs/>
          <w:sz w:val="24"/>
          <w:szCs w:val="24"/>
          <w:u w:val="single"/>
          <w:rtl/>
        </w:rPr>
      </w:pPr>
    </w:p>
    <w:p w14:paraId="5BA56032" w14:textId="77777777" w:rsidR="00F3260F" w:rsidRPr="000A7977" w:rsidRDefault="00F3260F" w:rsidP="00BD3DEB">
      <w:pPr>
        <w:pStyle w:val="P00"/>
        <w:spacing w:before="0" w:line="360" w:lineRule="auto"/>
        <w:ind w:left="0"/>
        <w:rPr>
          <w:rStyle w:val="default"/>
          <w:rFonts w:asciiTheme="minorBidi" w:hAnsiTheme="minorBidi" w:cs="David"/>
          <w:sz w:val="24"/>
          <w:szCs w:val="24"/>
          <w:u w:val="single"/>
          <w:rtl/>
        </w:rPr>
      </w:pPr>
      <w:r w:rsidRPr="000A7977">
        <w:rPr>
          <w:rStyle w:val="default"/>
          <w:rFonts w:asciiTheme="minorBidi" w:hAnsiTheme="minorBidi" w:cs="David"/>
          <w:sz w:val="24"/>
          <w:szCs w:val="24"/>
          <w:u w:val="single"/>
          <w:rtl/>
        </w:rPr>
        <w:t xml:space="preserve">הודעה על הפעלת </w:t>
      </w:r>
      <w:r w:rsidRPr="000A7977">
        <w:rPr>
          <w:rStyle w:val="default"/>
          <w:rFonts w:asciiTheme="minorBidi" w:hAnsiTheme="minorBidi" w:cs="David" w:hint="cs"/>
          <w:sz w:val="24"/>
          <w:szCs w:val="24"/>
          <w:u w:val="single"/>
          <w:rtl/>
        </w:rPr>
        <w:t xml:space="preserve">עסק </w:t>
      </w:r>
      <w:r>
        <w:rPr>
          <w:rStyle w:val="default"/>
          <w:rFonts w:asciiTheme="minorBidi" w:hAnsiTheme="minorBidi" w:cs="David" w:hint="cs"/>
          <w:sz w:val="24"/>
          <w:szCs w:val="24"/>
          <w:u w:val="single"/>
          <w:rtl/>
        </w:rPr>
        <w:t xml:space="preserve">להחזקה וטיפול בכלבים ו/או חתולים </w:t>
      </w:r>
      <w:r w:rsidRPr="000A7977">
        <w:rPr>
          <w:rStyle w:val="default"/>
          <w:rFonts w:asciiTheme="minorBidi" w:hAnsiTheme="minorBidi" w:cs="David" w:hint="cs"/>
          <w:sz w:val="24"/>
          <w:szCs w:val="24"/>
          <w:u w:val="single"/>
          <w:rtl/>
        </w:rPr>
        <w:t>לרופא הווטרינר של הרשות המקומית</w:t>
      </w:r>
    </w:p>
    <w:p w14:paraId="72683C59"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hint="cs"/>
          <w:sz w:val="24"/>
          <w:szCs w:val="24"/>
          <w:rtl/>
        </w:rPr>
        <w:t>(בהתאם לתקנה 9(א) לתקנות צער בעלי חיים (החזקה שלא לצרכים חקלאיים)</w:t>
      </w:r>
    </w:p>
    <w:p w14:paraId="23E00889"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p>
    <w:p w14:paraId="64B44051"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 xml:space="preserve">שם בעל </w:t>
      </w:r>
      <w:r w:rsidRPr="000A7977">
        <w:rPr>
          <w:rStyle w:val="default"/>
          <w:rFonts w:asciiTheme="minorBidi" w:hAnsiTheme="minorBidi" w:cs="David" w:hint="cs"/>
          <w:sz w:val="24"/>
          <w:szCs w:val="24"/>
          <w:rtl/>
        </w:rPr>
        <w:t>העסק</w:t>
      </w:r>
      <w:r w:rsidRPr="000A7977">
        <w:rPr>
          <w:rStyle w:val="default"/>
          <w:rFonts w:asciiTheme="minorBidi" w:hAnsiTheme="minorBidi" w:cs="David"/>
          <w:sz w:val="24"/>
          <w:szCs w:val="24"/>
          <w:rtl/>
        </w:rPr>
        <w:t xml:space="preserve"> _______________ מס' זהות ______________</w:t>
      </w:r>
    </w:p>
    <w:p w14:paraId="72144761"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טלפון ____________ כתובת המודיע __________________</w:t>
      </w:r>
    </w:p>
    <w:p w14:paraId="0F0339EB"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שם ה</w:t>
      </w:r>
      <w:r w:rsidRPr="000A7977">
        <w:rPr>
          <w:rStyle w:val="default"/>
          <w:rFonts w:asciiTheme="minorBidi" w:hAnsiTheme="minorBidi" w:cs="David" w:hint="cs"/>
          <w:sz w:val="24"/>
          <w:szCs w:val="24"/>
          <w:rtl/>
        </w:rPr>
        <w:t>עסק</w:t>
      </w:r>
      <w:r w:rsidRPr="000A7977">
        <w:rPr>
          <w:rStyle w:val="default"/>
          <w:rFonts w:asciiTheme="minorBidi" w:hAnsiTheme="minorBidi" w:cs="David"/>
          <w:sz w:val="24"/>
          <w:szCs w:val="24"/>
          <w:rtl/>
        </w:rPr>
        <w:t xml:space="preserve"> וכתובתו: ___________________________________</w:t>
      </w:r>
    </w:p>
    <w:p w14:paraId="09D1B295"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סוג ה</w:t>
      </w:r>
      <w:r w:rsidRPr="000A7977">
        <w:rPr>
          <w:rStyle w:val="default"/>
          <w:rFonts w:asciiTheme="minorBidi" w:hAnsiTheme="minorBidi" w:cs="David" w:hint="cs"/>
          <w:sz w:val="24"/>
          <w:szCs w:val="24"/>
          <w:rtl/>
        </w:rPr>
        <w:t>עסק</w:t>
      </w:r>
      <w:r w:rsidRPr="000A7977">
        <w:rPr>
          <w:rStyle w:val="default"/>
          <w:rFonts w:asciiTheme="minorBidi" w:hAnsiTheme="minorBidi" w:cs="David"/>
          <w:sz w:val="24"/>
          <w:szCs w:val="24"/>
          <w:rtl/>
        </w:rPr>
        <w:t>: (יש לסמן את החלופה המתאימה)</w:t>
      </w:r>
    </w:p>
    <w:p w14:paraId="4CBCB92C"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 w:val="left" w:pos="397"/>
          <w:tab w:val="left" w:pos="1701"/>
          <w:tab w:val="left" w:pos="2098"/>
          <w:tab w:val="left" w:pos="3402"/>
          <w:tab w:val="left" w:pos="3799"/>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fldChar w:fldCharType="begin">
          <w:ffData>
            <w:name w:val="סימון5"/>
            <w:enabled/>
            <w:calcOnExit w:val="0"/>
            <w:checkBox>
              <w:sizeAuto/>
              <w:default w:val="0"/>
            </w:checkBox>
          </w:ffData>
        </w:fldChar>
      </w:r>
      <w:r w:rsidRPr="000A7977">
        <w:rPr>
          <w:rStyle w:val="default"/>
          <w:rFonts w:asciiTheme="minorBidi" w:hAnsiTheme="minorBidi" w:cs="David"/>
          <w:sz w:val="24"/>
          <w:szCs w:val="24"/>
          <w:rtl/>
        </w:rPr>
        <w:instrText xml:space="preserve"> </w:instrText>
      </w:r>
      <w:r w:rsidRPr="000A7977">
        <w:rPr>
          <w:rStyle w:val="default"/>
          <w:rFonts w:asciiTheme="minorBidi" w:hAnsiTheme="minorBidi" w:cs="David"/>
          <w:sz w:val="24"/>
          <w:szCs w:val="24"/>
        </w:rPr>
        <w:instrText>FORMCHECKBOX</w:instrText>
      </w:r>
      <w:r w:rsidRPr="000A7977">
        <w:rPr>
          <w:rStyle w:val="default"/>
          <w:rFonts w:asciiTheme="minorBidi" w:hAnsiTheme="minorBidi" w:cs="David"/>
          <w:sz w:val="24"/>
          <w:szCs w:val="24"/>
          <w:rtl/>
        </w:rPr>
        <w:instrText xml:space="preserve"> </w:instrText>
      </w:r>
      <w:r w:rsidR="008B3766">
        <w:rPr>
          <w:rStyle w:val="default"/>
          <w:rFonts w:asciiTheme="minorBidi" w:hAnsiTheme="minorBidi" w:cs="David"/>
          <w:sz w:val="24"/>
          <w:szCs w:val="24"/>
          <w:rtl/>
        </w:rPr>
      </w:r>
      <w:r w:rsidR="008B3766">
        <w:rPr>
          <w:rStyle w:val="default"/>
          <w:rFonts w:asciiTheme="minorBidi" w:hAnsiTheme="minorBidi" w:cs="David"/>
          <w:sz w:val="24"/>
          <w:szCs w:val="24"/>
          <w:rtl/>
        </w:rPr>
        <w:fldChar w:fldCharType="separate"/>
      </w:r>
      <w:r w:rsidRPr="000A7977">
        <w:rPr>
          <w:rStyle w:val="default"/>
          <w:rFonts w:asciiTheme="minorBidi" w:hAnsiTheme="minorBidi" w:cs="David"/>
          <w:sz w:val="24"/>
          <w:szCs w:val="24"/>
          <w:rtl/>
        </w:rPr>
        <w:fldChar w:fldCharType="end"/>
      </w:r>
      <w:r w:rsidRPr="000A7977">
        <w:rPr>
          <w:rFonts w:asciiTheme="minorBidi" w:hAnsiTheme="minorBidi" w:cs="David" w:hint="cs"/>
          <w:sz w:val="24"/>
          <w:szCs w:val="24"/>
          <w:rtl/>
        </w:rPr>
        <w:t>מאורת רשות</w:t>
      </w:r>
      <w:r w:rsidRPr="000A7977">
        <w:rPr>
          <w:rStyle w:val="default"/>
          <w:rFonts w:asciiTheme="minorBidi" w:hAnsiTheme="minorBidi" w:cs="David"/>
          <w:sz w:val="24"/>
          <w:szCs w:val="24"/>
          <w:rtl/>
        </w:rPr>
        <w:tab/>
        <w:t xml:space="preserve"> </w:t>
      </w:r>
    </w:p>
    <w:p w14:paraId="7F18ABEA"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 w:val="left" w:pos="397"/>
          <w:tab w:val="left" w:pos="1701"/>
          <w:tab w:val="left" w:pos="2098"/>
          <w:tab w:val="left" w:pos="3402"/>
          <w:tab w:val="left" w:pos="3799"/>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fldChar w:fldCharType="begin">
          <w:ffData>
            <w:name w:val="סימון2"/>
            <w:enabled/>
            <w:calcOnExit w:val="0"/>
            <w:checkBox>
              <w:sizeAuto/>
              <w:default w:val="0"/>
            </w:checkBox>
          </w:ffData>
        </w:fldChar>
      </w:r>
      <w:r w:rsidRPr="000A7977">
        <w:rPr>
          <w:rStyle w:val="default"/>
          <w:rFonts w:asciiTheme="minorBidi" w:hAnsiTheme="minorBidi" w:cs="David"/>
          <w:sz w:val="24"/>
          <w:szCs w:val="24"/>
          <w:rtl/>
        </w:rPr>
        <w:instrText xml:space="preserve"> </w:instrText>
      </w:r>
      <w:r w:rsidRPr="000A7977">
        <w:rPr>
          <w:rStyle w:val="default"/>
          <w:rFonts w:asciiTheme="minorBidi" w:hAnsiTheme="minorBidi" w:cs="David"/>
          <w:sz w:val="24"/>
          <w:szCs w:val="24"/>
        </w:rPr>
        <w:instrText>FORMCHECKBOX</w:instrText>
      </w:r>
      <w:r w:rsidRPr="000A7977">
        <w:rPr>
          <w:rStyle w:val="default"/>
          <w:rFonts w:asciiTheme="minorBidi" w:hAnsiTheme="minorBidi" w:cs="David"/>
          <w:sz w:val="24"/>
          <w:szCs w:val="24"/>
          <w:rtl/>
        </w:rPr>
        <w:instrText xml:space="preserve"> </w:instrText>
      </w:r>
      <w:r w:rsidR="008B3766">
        <w:rPr>
          <w:rStyle w:val="default"/>
          <w:rFonts w:asciiTheme="minorBidi" w:hAnsiTheme="minorBidi" w:cs="David"/>
          <w:sz w:val="24"/>
          <w:szCs w:val="24"/>
          <w:rtl/>
        </w:rPr>
      </w:r>
      <w:r w:rsidR="008B3766">
        <w:rPr>
          <w:rStyle w:val="default"/>
          <w:rFonts w:asciiTheme="minorBidi" w:hAnsiTheme="minorBidi" w:cs="David"/>
          <w:sz w:val="24"/>
          <w:szCs w:val="24"/>
          <w:rtl/>
        </w:rPr>
        <w:fldChar w:fldCharType="separate"/>
      </w:r>
      <w:r w:rsidRPr="000A7977">
        <w:rPr>
          <w:rStyle w:val="default"/>
          <w:rFonts w:asciiTheme="minorBidi" w:hAnsiTheme="minorBidi" w:cs="David"/>
          <w:sz w:val="24"/>
          <w:szCs w:val="24"/>
          <w:rtl/>
        </w:rPr>
        <w:fldChar w:fldCharType="end"/>
      </w:r>
      <w:r w:rsidRPr="000A7977">
        <w:rPr>
          <w:rStyle w:val="default"/>
          <w:rFonts w:asciiTheme="minorBidi" w:hAnsiTheme="minorBidi" w:cs="David"/>
          <w:sz w:val="24"/>
          <w:szCs w:val="24"/>
          <w:rtl/>
        </w:rPr>
        <w:tab/>
        <w:t>בית גידול</w:t>
      </w:r>
      <w:r w:rsidRPr="000A7977">
        <w:rPr>
          <w:rStyle w:val="default"/>
          <w:rFonts w:asciiTheme="minorBidi" w:hAnsiTheme="minorBidi" w:cs="David"/>
          <w:sz w:val="24"/>
          <w:szCs w:val="24"/>
          <w:rtl/>
        </w:rPr>
        <w:tab/>
      </w:r>
      <w:r w:rsidRPr="000A7977">
        <w:rPr>
          <w:rStyle w:val="default"/>
          <w:rFonts w:asciiTheme="minorBidi" w:hAnsiTheme="minorBidi" w:cs="David"/>
          <w:sz w:val="24"/>
          <w:szCs w:val="24"/>
          <w:rtl/>
        </w:rPr>
        <w:tab/>
      </w:r>
      <w:r w:rsidRPr="000A7977">
        <w:rPr>
          <w:rStyle w:val="default"/>
          <w:rFonts w:asciiTheme="minorBidi" w:hAnsiTheme="minorBidi" w:cs="David"/>
          <w:sz w:val="24"/>
          <w:szCs w:val="24"/>
          <w:rtl/>
        </w:rPr>
        <w:tab/>
      </w:r>
    </w:p>
    <w:p w14:paraId="70883587"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 w:val="left" w:pos="397"/>
          <w:tab w:val="left" w:pos="1701"/>
          <w:tab w:val="left" w:pos="2098"/>
          <w:tab w:val="left" w:pos="3402"/>
          <w:tab w:val="left" w:pos="3799"/>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fldChar w:fldCharType="begin">
          <w:ffData>
            <w:name w:val="סימון3"/>
            <w:enabled/>
            <w:calcOnExit w:val="0"/>
            <w:checkBox>
              <w:sizeAuto/>
              <w:default w:val="0"/>
            </w:checkBox>
          </w:ffData>
        </w:fldChar>
      </w:r>
      <w:r w:rsidRPr="000A7977">
        <w:rPr>
          <w:rStyle w:val="default"/>
          <w:rFonts w:asciiTheme="minorBidi" w:hAnsiTheme="minorBidi" w:cs="David"/>
          <w:sz w:val="24"/>
          <w:szCs w:val="24"/>
          <w:rtl/>
        </w:rPr>
        <w:instrText xml:space="preserve"> </w:instrText>
      </w:r>
      <w:r w:rsidRPr="000A7977">
        <w:rPr>
          <w:rStyle w:val="default"/>
          <w:rFonts w:asciiTheme="minorBidi" w:hAnsiTheme="minorBidi" w:cs="David"/>
          <w:sz w:val="24"/>
          <w:szCs w:val="24"/>
        </w:rPr>
        <w:instrText>FORMCHECKBOX</w:instrText>
      </w:r>
      <w:r w:rsidRPr="000A7977">
        <w:rPr>
          <w:rStyle w:val="default"/>
          <w:rFonts w:asciiTheme="minorBidi" w:hAnsiTheme="minorBidi" w:cs="David"/>
          <w:sz w:val="24"/>
          <w:szCs w:val="24"/>
          <w:rtl/>
        </w:rPr>
        <w:instrText xml:space="preserve"> </w:instrText>
      </w:r>
      <w:r w:rsidR="008B3766">
        <w:rPr>
          <w:rStyle w:val="default"/>
          <w:rFonts w:asciiTheme="minorBidi" w:hAnsiTheme="minorBidi" w:cs="David"/>
          <w:sz w:val="24"/>
          <w:szCs w:val="24"/>
          <w:rtl/>
        </w:rPr>
      </w:r>
      <w:r w:rsidR="008B3766">
        <w:rPr>
          <w:rStyle w:val="default"/>
          <w:rFonts w:asciiTheme="minorBidi" w:hAnsiTheme="minorBidi" w:cs="David"/>
          <w:sz w:val="24"/>
          <w:szCs w:val="24"/>
          <w:rtl/>
        </w:rPr>
        <w:fldChar w:fldCharType="separate"/>
      </w:r>
      <w:r w:rsidRPr="000A7977">
        <w:rPr>
          <w:rStyle w:val="default"/>
          <w:rFonts w:asciiTheme="minorBidi" w:hAnsiTheme="minorBidi" w:cs="David"/>
          <w:sz w:val="24"/>
          <w:szCs w:val="24"/>
          <w:rtl/>
        </w:rPr>
        <w:fldChar w:fldCharType="end"/>
      </w:r>
      <w:r w:rsidRPr="000A7977">
        <w:rPr>
          <w:rStyle w:val="default"/>
          <w:rFonts w:asciiTheme="minorBidi" w:hAnsiTheme="minorBidi" w:cs="David"/>
          <w:sz w:val="24"/>
          <w:szCs w:val="24"/>
          <w:rtl/>
        </w:rPr>
        <w:tab/>
        <w:t>בית מחסה</w:t>
      </w:r>
    </w:p>
    <w:p w14:paraId="347A7042"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 w:val="left" w:pos="397"/>
          <w:tab w:val="left" w:pos="1701"/>
          <w:tab w:val="left" w:pos="2098"/>
          <w:tab w:val="left" w:pos="3402"/>
          <w:tab w:val="left" w:pos="3799"/>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fldChar w:fldCharType="begin">
          <w:ffData>
            <w:name w:val="סימון9"/>
            <w:enabled/>
            <w:calcOnExit w:val="0"/>
            <w:checkBox>
              <w:sizeAuto/>
              <w:default w:val="0"/>
            </w:checkBox>
          </w:ffData>
        </w:fldChar>
      </w:r>
      <w:bookmarkStart w:id="177" w:name="סימון9"/>
      <w:r w:rsidRPr="000A7977">
        <w:rPr>
          <w:rStyle w:val="default"/>
          <w:rFonts w:asciiTheme="minorBidi" w:hAnsiTheme="minorBidi" w:cs="David"/>
          <w:sz w:val="24"/>
          <w:szCs w:val="24"/>
          <w:rtl/>
        </w:rPr>
        <w:instrText xml:space="preserve"> </w:instrText>
      </w:r>
      <w:r w:rsidRPr="000A7977">
        <w:rPr>
          <w:rStyle w:val="default"/>
          <w:rFonts w:asciiTheme="minorBidi" w:hAnsiTheme="minorBidi" w:cs="David"/>
          <w:sz w:val="24"/>
          <w:szCs w:val="24"/>
        </w:rPr>
        <w:instrText>FORMCHECKBOX</w:instrText>
      </w:r>
      <w:r w:rsidRPr="000A7977">
        <w:rPr>
          <w:rStyle w:val="default"/>
          <w:rFonts w:asciiTheme="minorBidi" w:hAnsiTheme="minorBidi" w:cs="David"/>
          <w:sz w:val="24"/>
          <w:szCs w:val="24"/>
          <w:rtl/>
        </w:rPr>
        <w:instrText xml:space="preserve"> </w:instrText>
      </w:r>
      <w:r w:rsidR="008B3766">
        <w:rPr>
          <w:rStyle w:val="default"/>
          <w:rFonts w:asciiTheme="minorBidi" w:hAnsiTheme="minorBidi" w:cs="David"/>
          <w:sz w:val="24"/>
          <w:szCs w:val="24"/>
          <w:rtl/>
        </w:rPr>
      </w:r>
      <w:r w:rsidR="008B3766">
        <w:rPr>
          <w:rStyle w:val="default"/>
          <w:rFonts w:asciiTheme="minorBidi" w:hAnsiTheme="minorBidi" w:cs="David"/>
          <w:sz w:val="24"/>
          <w:szCs w:val="24"/>
          <w:rtl/>
        </w:rPr>
        <w:fldChar w:fldCharType="separate"/>
      </w:r>
      <w:r w:rsidRPr="000A7977">
        <w:rPr>
          <w:rStyle w:val="default"/>
          <w:rFonts w:asciiTheme="minorBidi" w:hAnsiTheme="minorBidi" w:cs="David"/>
          <w:sz w:val="24"/>
          <w:szCs w:val="24"/>
          <w:rtl/>
        </w:rPr>
        <w:fldChar w:fldCharType="end"/>
      </w:r>
      <w:bookmarkEnd w:id="177"/>
      <w:r w:rsidRPr="000A7977">
        <w:rPr>
          <w:rStyle w:val="default"/>
          <w:rFonts w:asciiTheme="minorBidi" w:hAnsiTheme="minorBidi" w:cs="David"/>
          <w:sz w:val="24"/>
          <w:szCs w:val="24"/>
          <w:rtl/>
        </w:rPr>
        <w:tab/>
        <w:t xml:space="preserve">פנסיון     </w:t>
      </w:r>
    </w:p>
    <w:p w14:paraId="58316353"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Pr>
          <w:rStyle w:val="default"/>
          <w:rFonts w:asciiTheme="minorBidi" w:hAnsiTheme="minorBidi" w:cs="David" w:hint="cs"/>
          <w:sz w:val="24"/>
          <w:szCs w:val="24"/>
          <w:rtl/>
        </w:rPr>
        <w:t xml:space="preserve">בעסק יוחזקו כלבים/חתולים/כלבים וחתולים (מחק את המיותר) </w:t>
      </w:r>
      <w:r w:rsidRPr="000A7977">
        <w:rPr>
          <w:rStyle w:val="default"/>
          <w:rFonts w:asciiTheme="minorBidi" w:hAnsiTheme="minorBidi" w:cs="David"/>
          <w:sz w:val="24"/>
          <w:szCs w:val="24"/>
          <w:rtl/>
        </w:rPr>
        <w:t xml:space="preserve">ומקום החזקתם: </w:t>
      </w:r>
    </w:p>
    <w:p w14:paraId="79BC4EB3"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_______________________________________________________________________________________________________________________________________________________________</w:t>
      </w:r>
    </w:p>
    <w:p w14:paraId="48242A47"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p>
    <w:p w14:paraId="2E76CC5F"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הצהרת המודיע –</w:t>
      </w:r>
    </w:p>
    <w:p w14:paraId="1E8B258A"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 w:val="left" w:pos="397"/>
          <w:tab w:val="left" w:pos="794"/>
        </w:tabs>
        <w:spacing w:before="0" w:line="360" w:lineRule="auto"/>
        <w:ind w:left="397" w:hanging="397"/>
        <w:rPr>
          <w:rStyle w:val="default"/>
          <w:rFonts w:asciiTheme="minorBidi" w:hAnsiTheme="minorBidi" w:cs="David"/>
          <w:sz w:val="24"/>
          <w:szCs w:val="24"/>
          <w:rtl/>
        </w:rPr>
      </w:pPr>
      <w:r w:rsidRPr="000A7977">
        <w:rPr>
          <w:rStyle w:val="default"/>
          <w:rFonts w:asciiTheme="minorBidi" w:hAnsiTheme="minorBidi" w:cs="David"/>
          <w:sz w:val="24"/>
          <w:szCs w:val="24"/>
          <w:rtl/>
        </w:rPr>
        <w:t>1.</w:t>
      </w:r>
      <w:r w:rsidRPr="000A7977">
        <w:rPr>
          <w:rStyle w:val="default"/>
          <w:rFonts w:asciiTheme="minorBidi" w:hAnsiTheme="minorBidi" w:cs="David"/>
          <w:sz w:val="24"/>
          <w:szCs w:val="24"/>
          <w:rtl/>
        </w:rPr>
        <w:tab/>
        <w:t>אני מצהיר כי כל הפרטים המפורטים לעיל מדויקים; ידוע לי כי אין בהודעה זו כדי לפטור אותי מהצורך למלא אחר הוראות כל דין;</w:t>
      </w:r>
    </w:p>
    <w:p w14:paraId="5B2BEE7B"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 w:val="left" w:pos="397"/>
          <w:tab w:val="left" w:pos="794"/>
        </w:tabs>
        <w:spacing w:before="0" w:line="360" w:lineRule="auto"/>
        <w:ind w:left="397" w:hanging="397"/>
        <w:rPr>
          <w:rStyle w:val="default"/>
          <w:rFonts w:asciiTheme="minorBidi" w:hAnsiTheme="minorBidi" w:cs="David"/>
          <w:sz w:val="24"/>
          <w:szCs w:val="24"/>
          <w:rtl/>
        </w:rPr>
      </w:pPr>
      <w:r w:rsidRPr="000A7977">
        <w:rPr>
          <w:rStyle w:val="default"/>
          <w:rFonts w:asciiTheme="minorBidi" w:hAnsiTheme="minorBidi" w:cs="David"/>
          <w:sz w:val="24"/>
          <w:szCs w:val="24"/>
          <w:rtl/>
        </w:rPr>
        <w:t>2.</w:t>
      </w:r>
      <w:r w:rsidRPr="000A7977">
        <w:rPr>
          <w:rStyle w:val="default"/>
          <w:rFonts w:asciiTheme="minorBidi" w:hAnsiTheme="minorBidi" w:cs="David"/>
          <w:sz w:val="24"/>
          <w:szCs w:val="24"/>
          <w:rtl/>
        </w:rPr>
        <w:tab/>
        <w:t>ידוע לי כי שינוי בפרטים המפורטים לעיל מחייב הגשת הודעת שינוי.</w:t>
      </w:r>
    </w:p>
    <w:p w14:paraId="3F68CC3C"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 w:val="left" w:pos="397"/>
          <w:tab w:val="left" w:pos="794"/>
        </w:tabs>
        <w:spacing w:before="0" w:line="360" w:lineRule="auto"/>
        <w:ind w:left="397" w:hanging="397"/>
        <w:rPr>
          <w:rStyle w:val="default"/>
          <w:rFonts w:asciiTheme="minorBidi" w:hAnsiTheme="minorBidi" w:cs="David"/>
          <w:sz w:val="24"/>
          <w:szCs w:val="24"/>
          <w:rtl/>
        </w:rPr>
      </w:pPr>
    </w:p>
    <w:p w14:paraId="326FF4B0"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 xml:space="preserve">                                                                                                                                                             ________                         __________                        _________</w:t>
      </w:r>
    </w:p>
    <w:p w14:paraId="0C0AC414" w14:textId="77777777" w:rsidR="00F3260F" w:rsidRPr="00390CDC" w:rsidRDefault="00F3260F" w:rsidP="00BD3DEB">
      <w:pPr>
        <w:pStyle w:val="P00"/>
        <w:tabs>
          <w:tab w:val="clear" w:pos="624"/>
          <w:tab w:val="clear" w:pos="1021"/>
          <w:tab w:val="clear" w:pos="1474"/>
          <w:tab w:val="clear" w:pos="1928"/>
          <w:tab w:val="clear" w:pos="2381"/>
          <w:tab w:val="clear" w:pos="2835"/>
          <w:tab w:val="clear" w:pos="6259"/>
          <w:tab w:val="left" w:pos="1701"/>
          <w:tab w:val="center" w:pos="5670"/>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 xml:space="preserve">   תאריך</w:t>
      </w:r>
      <w:r w:rsidRPr="000A7977">
        <w:rPr>
          <w:rStyle w:val="default"/>
          <w:rFonts w:asciiTheme="minorBidi" w:hAnsiTheme="minorBidi" w:cs="David"/>
          <w:sz w:val="24"/>
          <w:szCs w:val="24"/>
          <w:rtl/>
        </w:rPr>
        <w:tab/>
        <w:t xml:space="preserve">  </w:t>
      </w:r>
      <w:r>
        <w:rPr>
          <w:rStyle w:val="default"/>
          <w:rFonts w:asciiTheme="minorBidi" w:hAnsiTheme="minorBidi" w:cs="David"/>
          <w:sz w:val="24"/>
          <w:szCs w:val="24"/>
          <w:rtl/>
        </w:rPr>
        <w:t xml:space="preserve">               שם המבקש</w:t>
      </w:r>
      <w:r>
        <w:rPr>
          <w:rStyle w:val="default"/>
          <w:rFonts w:asciiTheme="minorBidi" w:hAnsiTheme="minorBidi" w:cs="David"/>
          <w:sz w:val="24"/>
          <w:szCs w:val="24"/>
          <w:rtl/>
        </w:rPr>
        <w:tab/>
        <w:t xml:space="preserve"> </w:t>
      </w:r>
      <w:r>
        <w:rPr>
          <w:rStyle w:val="default"/>
          <w:rFonts w:asciiTheme="minorBidi" w:hAnsiTheme="minorBidi" w:cs="David"/>
          <w:sz w:val="24"/>
          <w:szCs w:val="24"/>
          <w:rtl/>
        </w:rPr>
        <w:tab/>
        <w:t>חתימה</w:t>
      </w:r>
    </w:p>
    <w:p w14:paraId="1410F954" w14:textId="77777777" w:rsidR="00F3260F" w:rsidRPr="000A7977" w:rsidRDefault="00F3260F" w:rsidP="00BD3DEB">
      <w:pPr>
        <w:pStyle w:val="P00"/>
        <w:spacing w:before="0" w:line="360" w:lineRule="auto"/>
        <w:ind w:left="0"/>
        <w:rPr>
          <w:rStyle w:val="default"/>
          <w:rFonts w:asciiTheme="minorBidi" w:hAnsiTheme="minorBidi" w:cs="David"/>
          <w:b/>
          <w:bCs/>
          <w:sz w:val="24"/>
          <w:szCs w:val="24"/>
          <w:rtl/>
        </w:rPr>
      </w:pPr>
    </w:p>
    <w:p w14:paraId="6A39B89F" w14:textId="77777777" w:rsidR="00F3260F" w:rsidRPr="000A7977" w:rsidRDefault="00F3260F" w:rsidP="00BD3DEB">
      <w:pPr>
        <w:pStyle w:val="P00"/>
        <w:spacing w:before="0" w:line="360" w:lineRule="auto"/>
        <w:ind w:left="0"/>
        <w:rPr>
          <w:rStyle w:val="default"/>
          <w:rFonts w:asciiTheme="minorBidi" w:hAnsiTheme="minorBidi" w:cs="David"/>
          <w:b/>
          <w:bCs/>
          <w:sz w:val="24"/>
          <w:szCs w:val="24"/>
          <w:rtl/>
        </w:rPr>
      </w:pPr>
      <w:r w:rsidRPr="000A7977">
        <w:rPr>
          <w:rStyle w:val="default"/>
          <w:rFonts w:asciiTheme="minorBidi" w:hAnsiTheme="minorBidi" w:cs="David"/>
          <w:b/>
          <w:bCs/>
          <w:sz w:val="24"/>
          <w:szCs w:val="24"/>
          <w:rtl/>
        </w:rPr>
        <w:t>אישור קבלת הודעה</w:t>
      </w:r>
    </w:p>
    <w:p w14:paraId="436C92F0" w14:textId="77777777" w:rsidR="00F3260F" w:rsidRPr="000A7977" w:rsidRDefault="00F3260F" w:rsidP="00BD3DEB">
      <w:pPr>
        <w:pStyle w:val="P00"/>
        <w:spacing w:before="0" w:line="360" w:lineRule="auto"/>
        <w:ind w:left="0"/>
        <w:rPr>
          <w:rStyle w:val="default"/>
          <w:rFonts w:asciiTheme="minorBidi" w:hAnsiTheme="minorBidi" w:cs="David"/>
          <w:b/>
          <w:bCs/>
          <w:sz w:val="24"/>
          <w:szCs w:val="24"/>
          <w:rtl/>
        </w:rPr>
      </w:pPr>
    </w:p>
    <w:p w14:paraId="374DDF99"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אני הח"מ _________ מאשר בזה כי ביום _________ קיבלתי את ההודעה.</w:t>
      </w:r>
    </w:p>
    <w:p w14:paraId="4187C553"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p>
    <w:p w14:paraId="10A9EBB4"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 xml:space="preserve">_______    ________        ______________________              _______                           </w:t>
      </w:r>
    </w:p>
    <w:p w14:paraId="61C4171B"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 w:val="left" w:pos="1701"/>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תארי</w:t>
      </w:r>
      <w:r w:rsidRPr="000A7977">
        <w:rPr>
          <w:rStyle w:val="default"/>
          <w:rFonts w:asciiTheme="minorBidi" w:hAnsiTheme="minorBidi" w:cs="David" w:hint="eastAsia"/>
          <w:sz w:val="24"/>
          <w:szCs w:val="24"/>
          <w:rtl/>
        </w:rPr>
        <w:t>ך</w:t>
      </w:r>
      <w:r w:rsidRPr="000A7977">
        <w:rPr>
          <w:rStyle w:val="default"/>
          <w:rFonts w:asciiTheme="minorBidi" w:hAnsiTheme="minorBidi" w:cs="David"/>
          <w:sz w:val="24"/>
          <w:szCs w:val="24"/>
          <w:rtl/>
        </w:rPr>
        <w:t xml:space="preserve">         שם החותם         שם הרופא הווטרינר העירוני של                חתימה</w:t>
      </w:r>
    </w:p>
    <w:p w14:paraId="3AB741EC" w14:textId="77777777" w:rsidR="00F3260F" w:rsidRDefault="00F3260F" w:rsidP="00BD3DEB">
      <w:pPr>
        <w:pStyle w:val="P00"/>
        <w:tabs>
          <w:tab w:val="clear" w:pos="624"/>
          <w:tab w:val="clear" w:pos="1021"/>
          <w:tab w:val="clear" w:pos="1474"/>
          <w:tab w:val="clear" w:pos="1928"/>
          <w:tab w:val="clear" w:pos="2381"/>
          <w:tab w:val="clear" w:pos="2835"/>
          <w:tab w:val="clear" w:pos="6259"/>
          <w:tab w:val="left" w:pos="1701"/>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 xml:space="preserve">                                               הרשות המקומית                                             </w:t>
      </w:r>
      <w:r>
        <w:rPr>
          <w:rStyle w:val="default"/>
          <w:rFonts w:asciiTheme="minorBidi" w:hAnsiTheme="minorBidi" w:cs="David"/>
          <w:sz w:val="24"/>
          <w:szCs w:val="24"/>
          <w:rtl/>
        </w:rPr>
        <w:br w:type="page"/>
      </w:r>
    </w:p>
    <w:p w14:paraId="2368CFC8" w14:textId="77777777" w:rsidR="00F3260F" w:rsidRPr="004D36B8" w:rsidRDefault="00F3260F" w:rsidP="00BD3DEB">
      <w:pPr>
        <w:pStyle w:val="P00"/>
        <w:tabs>
          <w:tab w:val="clear" w:pos="624"/>
          <w:tab w:val="clear" w:pos="1021"/>
          <w:tab w:val="clear" w:pos="1474"/>
          <w:tab w:val="clear" w:pos="1928"/>
          <w:tab w:val="clear" w:pos="2381"/>
          <w:tab w:val="clear" w:pos="2835"/>
          <w:tab w:val="clear" w:pos="6259"/>
          <w:tab w:val="left" w:pos="1701"/>
        </w:tabs>
        <w:spacing w:before="0" w:line="360" w:lineRule="auto"/>
        <w:ind w:left="0"/>
        <w:jc w:val="center"/>
        <w:rPr>
          <w:rStyle w:val="default"/>
          <w:rFonts w:asciiTheme="minorBidi" w:hAnsiTheme="minorBidi" w:cs="David"/>
          <w:sz w:val="24"/>
          <w:szCs w:val="24"/>
          <w:rtl/>
        </w:rPr>
      </w:pPr>
      <w:r w:rsidRPr="000A7977">
        <w:rPr>
          <w:rStyle w:val="default"/>
          <w:rFonts w:asciiTheme="minorBidi" w:hAnsiTheme="minorBidi" w:cs="David"/>
          <w:b/>
          <w:bCs/>
          <w:sz w:val="24"/>
          <w:szCs w:val="24"/>
          <w:u w:val="single"/>
          <w:rtl/>
        </w:rPr>
        <w:t>נספח ב'</w:t>
      </w:r>
    </w:p>
    <w:p w14:paraId="06F7E55B"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 w:val="left" w:pos="1701"/>
        </w:tabs>
        <w:spacing w:before="0" w:line="360" w:lineRule="auto"/>
        <w:ind w:left="0"/>
        <w:rPr>
          <w:rStyle w:val="default"/>
          <w:rFonts w:asciiTheme="minorBidi" w:hAnsiTheme="minorBidi" w:cs="David"/>
          <w:sz w:val="24"/>
          <w:szCs w:val="24"/>
          <w:rtl/>
        </w:rPr>
      </w:pPr>
    </w:p>
    <w:p w14:paraId="6F268249"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hint="eastAsia"/>
          <w:sz w:val="24"/>
          <w:szCs w:val="24"/>
          <w:rtl/>
        </w:rPr>
        <w:t>בהתאם</w:t>
      </w:r>
      <w:r w:rsidRPr="000A7977">
        <w:rPr>
          <w:rStyle w:val="default"/>
          <w:rFonts w:asciiTheme="minorBidi" w:hAnsiTheme="minorBidi" w:cs="David"/>
          <w:sz w:val="24"/>
          <w:szCs w:val="24"/>
          <w:rtl/>
        </w:rPr>
        <w:t xml:space="preserve"> </w:t>
      </w:r>
      <w:r w:rsidRPr="000A7977">
        <w:rPr>
          <w:rStyle w:val="default"/>
          <w:rFonts w:asciiTheme="minorBidi" w:hAnsiTheme="minorBidi" w:cs="David" w:hint="eastAsia"/>
          <w:sz w:val="24"/>
          <w:szCs w:val="24"/>
          <w:rtl/>
        </w:rPr>
        <w:t>ל</w:t>
      </w:r>
      <w:r w:rsidRPr="000A7977">
        <w:rPr>
          <w:rStyle w:val="default"/>
          <w:rFonts w:asciiTheme="minorBidi" w:hAnsiTheme="minorBidi" w:cs="David" w:hint="cs"/>
          <w:sz w:val="24"/>
          <w:szCs w:val="24"/>
          <w:rtl/>
        </w:rPr>
        <w:t>תקנה</w:t>
      </w:r>
      <w:r w:rsidRPr="000A7977">
        <w:rPr>
          <w:rStyle w:val="default"/>
          <w:rFonts w:asciiTheme="minorBidi" w:hAnsiTheme="minorBidi" w:cs="David"/>
          <w:sz w:val="24"/>
          <w:szCs w:val="24"/>
          <w:rtl/>
        </w:rPr>
        <w:t xml:space="preserve"> 12(א)(6) לתקנות צער בעלי חיים (החזקה שלא לצרכים חקלאיים</w:t>
      </w:r>
      <w:r w:rsidRPr="000A7977">
        <w:rPr>
          <w:rStyle w:val="default"/>
          <w:rFonts w:asciiTheme="minorBidi" w:hAnsiTheme="minorBidi" w:cs="David" w:hint="cs"/>
          <w:sz w:val="24"/>
          <w:szCs w:val="24"/>
          <w:rtl/>
        </w:rPr>
        <w:t xml:space="preserve">) </w:t>
      </w:r>
    </w:p>
    <w:p w14:paraId="33612D7F"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p>
    <w:p w14:paraId="321B2818"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לכבוד הרופא הווטרינר העירוני של הרשות המקומית__________________</w:t>
      </w:r>
    </w:p>
    <w:p w14:paraId="56DDFB15" w14:textId="77777777" w:rsidR="00F3260F" w:rsidRPr="000A7977" w:rsidRDefault="00F3260F" w:rsidP="00BD3DEB">
      <w:pPr>
        <w:pStyle w:val="P00"/>
        <w:spacing w:before="0" w:line="360" w:lineRule="auto"/>
        <w:ind w:left="0"/>
        <w:rPr>
          <w:rStyle w:val="default"/>
          <w:rFonts w:asciiTheme="minorBidi" w:hAnsiTheme="minorBidi" w:cs="David"/>
          <w:b/>
          <w:bCs/>
          <w:sz w:val="24"/>
          <w:szCs w:val="24"/>
          <w:rtl/>
        </w:rPr>
      </w:pPr>
    </w:p>
    <w:p w14:paraId="1CF630B8"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b/>
          <w:bCs/>
          <w:sz w:val="24"/>
          <w:szCs w:val="24"/>
          <w:rtl/>
        </w:rPr>
        <w:t xml:space="preserve">דוח על בדיקת </w:t>
      </w:r>
      <w:r>
        <w:rPr>
          <w:rStyle w:val="default"/>
          <w:rFonts w:asciiTheme="minorBidi" w:hAnsiTheme="minorBidi" w:cs="David" w:hint="cs"/>
          <w:b/>
          <w:bCs/>
          <w:sz w:val="24"/>
          <w:szCs w:val="24"/>
          <w:rtl/>
        </w:rPr>
        <w:t>כלבים ו/או חתולים</w:t>
      </w:r>
      <w:r w:rsidRPr="000A7977">
        <w:rPr>
          <w:rStyle w:val="default"/>
          <w:rFonts w:asciiTheme="minorBidi" w:hAnsiTheme="minorBidi" w:cs="David"/>
          <w:b/>
          <w:bCs/>
          <w:sz w:val="24"/>
          <w:szCs w:val="24"/>
          <w:rtl/>
        </w:rPr>
        <w:t xml:space="preserve"> ב</w:t>
      </w:r>
      <w:r w:rsidRPr="000A7977">
        <w:rPr>
          <w:rStyle w:val="default"/>
          <w:rFonts w:asciiTheme="minorBidi" w:hAnsiTheme="minorBidi" w:cs="David" w:hint="cs"/>
          <w:b/>
          <w:bCs/>
          <w:sz w:val="24"/>
          <w:szCs w:val="24"/>
          <w:rtl/>
        </w:rPr>
        <w:t>עסק</w:t>
      </w:r>
    </w:p>
    <w:p w14:paraId="2BB7BF63"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שם ה</w:t>
      </w:r>
      <w:r w:rsidRPr="000A7977">
        <w:rPr>
          <w:rStyle w:val="default"/>
          <w:rFonts w:asciiTheme="minorBidi" w:hAnsiTheme="minorBidi" w:cs="David" w:hint="cs"/>
          <w:sz w:val="24"/>
          <w:szCs w:val="24"/>
          <w:rtl/>
        </w:rPr>
        <w:t>עסק</w:t>
      </w:r>
      <w:r w:rsidRPr="000A7977">
        <w:rPr>
          <w:rStyle w:val="default"/>
          <w:rFonts w:asciiTheme="minorBidi" w:hAnsiTheme="minorBidi" w:cs="David"/>
          <w:sz w:val="24"/>
          <w:szCs w:val="24"/>
          <w:rtl/>
        </w:rPr>
        <w:t xml:space="preserve"> וכתובתו:______________________________________</w:t>
      </w:r>
    </w:p>
    <w:p w14:paraId="433609D0"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שם בעל ה</w:t>
      </w:r>
      <w:r w:rsidRPr="000A7977">
        <w:rPr>
          <w:rStyle w:val="default"/>
          <w:rFonts w:asciiTheme="minorBidi" w:hAnsiTheme="minorBidi" w:cs="David" w:hint="cs"/>
          <w:sz w:val="24"/>
          <w:szCs w:val="24"/>
          <w:rtl/>
        </w:rPr>
        <w:t>עסק</w:t>
      </w:r>
      <w:r w:rsidRPr="000A7977">
        <w:rPr>
          <w:rStyle w:val="default"/>
          <w:rFonts w:asciiTheme="minorBidi" w:hAnsiTheme="minorBidi" w:cs="David"/>
          <w:sz w:val="24"/>
          <w:szCs w:val="24"/>
          <w:rtl/>
        </w:rPr>
        <w:t xml:space="preserve"> _____________ מס' זהות _________ טלפון _______</w:t>
      </w:r>
    </w:p>
    <w:p w14:paraId="0B234A08"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שם האחראי על ה</w:t>
      </w:r>
      <w:r w:rsidRPr="000A7977">
        <w:rPr>
          <w:rStyle w:val="default"/>
          <w:rFonts w:asciiTheme="minorBidi" w:hAnsiTheme="minorBidi" w:cs="David" w:hint="cs"/>
          <w:sz w:val="24"/>
          <w:szCs w:val="24"/>
          <w:rtl/>
        </w:rPr>
        <w:t>עסק</w:t>
      </w:r>
      <w:r w:rsidRPr="000A7977">
        <w:rPr>
          <w:rStyle w:val="default"/>
          <w:rFonts w:asciiTheme="minorBidi" w:hAnsiTheme="minorBidi" w:cs="David"/>
          <w:sz w:val="24"/>
          <w:szCs w:val="24"/>
          <w:rtl/>
        </w:rPr>
        <w:t xml:space="preserve"> _____________ טלפון ______________</w:t>
      </w:r>
    </w:p>
    <w:p w14:paraId="63DBC3BC"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line="360" w:lineRule="auto"/>
        <w:ind w:left="397" w:hanging="397"/>
        <w:rPr>
          <w:rStyle w:val="default"/>
          <w:rFonts w:asciiTheme="minorBidi" w:hAnsiTheme="minorBidi" w:cs="David"/>
          <w:sz w:val="24"/>
          <w:szCs w:val="24"/>
          <w:rtl/>
        </w:rPr>
      </w:pPr>
      <w:r w:rsidRPr="000A7977">
        <w:rPr>
          <w:rStyle w:val="default"/>
          <w:rFonts w:asciiTheme="minorBidi" w:hAnsiTheme="minorBidi" w:cs="David"/>
          <w:sz w:val="24"/>
          <w:szCs w:val="24"/>
          <w:rtl/>
        </w:rPr>
        <w:t>1.</w:t>
      </w:r>
      <w:r w:rsidRPr="000A7977">
        <w:rPr>
          <w:rStyle w:val="default"/>
          <w:rFonts w:asciiTheme="minorBidi" w:hAnsiTheme="minorBidi" w:cs="David"/>
          <w:sz w:val="24"/>
          <w:szCs w:val="24"/>
          <w:rtl/>
        </w:rPr>
        <w:tab/>
        <w:t>אני מודיעך כי ד"ר __________________ מס' רישיון __________</w:t>
      </w:r>
    </w:p>
    <w:p w14:paraId="00F0F14C"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 w:val="left" w:pos="397"/>
          <w:tab w:val="left" w:pos="794"/>
          <w:tab w:val="left" w:pos="1191"/>
        </w:tabs>
        <w:spacing w:before="0" w:line="360" w:lineRule="auto"/>
        <w:ind w:left="397"/>
        <w:rPr>
          <w:rStyle w:val="default"/>
          <w:rFonts w:asciiTheme="minorBidi" w:hAnsiTheme="minorBidi" w:cs="David"/>
          <w:sz w:val="24"/>
          <w:szCs w:val="24"/>
          <w:rtl/>
        </w:rPr>
      </w:pPr>
      <w:r w:rsidRPr="000A7977">
        <w:rPr>
          <w:rStyle w:val="default"/>
          <w:rFonts w:asciiTheme="minorBidi" w:hAnsiTheme="minorBidi" w:cs="David"/>
          <w:sz w:val="24"/>
          <w:szCs w:val="24"/>
          <w:rtl/>
        </w:rPr>
        <w:t xml:space="preserve">טלפון _______________טלפון סלולרי _______________ בדק את </w:t>
      </w:r>
      <w:r>
        <w:rPr>
          <w:rStyle w:val="default"/>
          <w:rFonts w:asciiTheme="minorBidi" w:hAnsiTheme="minorBidi" w:cs="David" w:hint="cs"/>
          <w:sz w:val="24"/>
          <w:szCs w:val="24"/>
          <w:rtl/>
        </w:rPr>
        <w:t>הכלבים/החתולים/הכלבים והחתולים (הקף בעיגול)</w:t>
      </w:r>
      <w:r w:rsidRPr="000A7977">
        <w:rPr>
          <w:rStyle w:val="default"/>
          <w:rFonts w:asciiTheme="minorBidi" w:hAnsiTheme="minorBidi" w:cs="David"/>
          <w:sz w:val="24"/>
          <w:szCs w:val="24"/>
          <w:rtl/>
        </w:rPr>
        <w:t xml:space="preserve"> שב</w:t>
      </w:r>
      <w:r w:rsidRPr="000A7977">
        <w:rPr>
          <w:rStyle w:val="default"/>
          <w:rFonts w:asciiTheme="minorBidi" w:hAnsiTheme="minorBidi" w:cs="David" w:hint="cs"/>
          <w:sz w:val="24"/>
          <w:szCs w:val="24"/>
          <w:rtl/>
        </w:rPr>
        <w:t>עסק</w:t>
      </w:r>
      <w:r w:rsidRPr="000A7977">
        <w:rPr>
          <w:rStyle w:val="default"/>
          <w:rFonts w:asciiTheme="minorBidi" w:hAnsiTheme="minorBidi" w:cs="David"/>
          <w:sz w:val="24"/>
          <w:szCs w:val="24"/>
          <w:rtl/>
        </w:rPr>
        <w:t xml:space="preserve"> בתאריכים _______________</w:t>
      </w:r>
    </w:p>
    <w:p w14:paraId="36659699"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p>
    <w:p w14:paraId="724F48F1"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 w:val="center" w:pos="5670"/>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ab/>
        <w:t>_____________</w:t>
      </w:r>
    </w:p>
    <w:p w14:paraId="66AE374A"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 w:val="center" w:pos="5670"/>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ab/>
        <w:t>האחראי על ה</w:t>
      </w:r>
      <w:r w:rsidRPr="000A7977">
        <w:rPr>
          <w:rStyle w:val="default"/>
          <w:rFonts w:asciiTheme="minorBidi" w:hAnsiTheme="minorBidi" w:cs="David" w:hint="cs"/>
          <w:sz w:val="24"/>
          <w:szCs w:val="24"/>
          <w:rtl/>
        </w:rPr>
        <w:t>עסק</w:t>
      </w:r>
    </w:p>
    <w:p w14:paraId="448C07E5"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p>
    <w:p w14:paraId="4B17B941"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אני הח"מ, ד"ר __________ רישיון מס' _____ ביקרתי ב</w:t>
      </w:r>
      <w:r w:rsidRPr="000A7977">
        <w:rPr>
          <w:rStyle w:val="default"/>
          <w:rFonts w:asciiTheme="minorBidi" w:hAnsiTheme="minorBidi" w:cs="David" w:hint="cs"/>
          <w:sz w:val="24"/>
          <w:szCs w:val="24"/>
          <w:rtl/>
        </w:rPr>
        <w:t>עסק</w:t>
      </w:r>
      <w:r w:rsidRPr="000A7977">
        <w:rPr>
          <w:rStyle w:val="default"/>
          <w:rFonts w:asciiTheme="minorBidi" w:hAnsiTheme="minorBidi" w:cs="David"/>
          <w:sz w:val="24"/>
          <w:szCs w:val="24"/>
          <w:rtl/>
        </w:rPr>
        <w:t xml:space="preserve"> בתאריך _______</w:t>
      </w:r>
    </w:p>
    <w:p w14:paraId="682ABD04"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בדקתי את כל בעלי החיים הנמצאים ב</w:t>
      </w:r>
      <w:r w:rsidRPr="000A7977">
        <w:rPr>
          <w:rStyle w:val="default"/>
          <w:rFonts w:asciiTheme="minorBidi" w:hAnsiTheme="minorBidi" w:cs="David" w:hint="cs"/>
          <w:sz w:val="24"/>
          <w:szCs w:val="24"/>
          <w:rtl/>
        </w:rPr>
        <w:t xml:space="preserve">ו </w:t>
      </w:r>
      <w:r w:rsidRPr="000A7977">
        <w:rPr>
          <w:rStyle w:val="default"/>
          <w:rFonts w:asciiTheme="minorBidi" w:hAnsiTheme="minorBidi" w:cs="David"/>
          <w:sz w:val="24"/>
          <w:szCs w:val="24"/>
          <w:rtl/>
        </w:rPr>
        <w:t>ומצאתי –</w:t>
      </w:r>
    </w:p>
    <w:p w14:paraId="4AA22A74"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fldChar w:fldCharType="begin">
          <w:ffData>
            <w:name w:val="סימון10"/>
            <w:enabled/>
            <w:calcOnExit w:val="0"/>
            <w:checkBox>
              <w:sizeAuto/>
              <w:default w:val="0"/>
            </w:checkBox>
          </w:ffData>
        </w:fldChar>
      </w:r>
      <w:bookmarkStart w:id="178" w:name="סימון10"/>
      <w:r w:rsidRPr="000A7977">
        <w:rPr>
          <w:rStyle w:val="default"/>
          <w:rFonts w:asciiTheme="minorBidi" w:hAnsiTheme="minorBidi" w:cs="David"/>
          <w:sz w:val="24"/>
          <w:szCs w:val="24"/>
          <w:rtl/>
        </w:rPr>
        <w:instrText xml:space="preserve"> </w:instrText>
      </w:r>
      <w:r w:rsidRPr="000A7977">
        <w:rPr>
          <w:rStyle w:val="default"/>
          <w:rFonts w:asciiTheme="minorBidi" w:hAnsiTheme="minorBidi" w:cs="David"/>
          <w:sz w:val="24"/>
          <w:szCs w:val="24"/>
        </w:rPr>
        <w:instrText>FORMCHECKBOX</w:instrText>
      </w:r>
      <w:r w:rsidRPr="000A7977">
        <w:rPr>
          <w:rStyle w:val="default"/>
          <w:rFonts w:asciiTheme="minorBidi" w:hAnsiTheme="minorBidi" w:cs="David"/>
          <w:sz w:val="24"/>
          <w:szCs w:val="24"/>
          <w:rtl/>
        </w:rPr>
        <w:instrText xml:space="preserve"> </w:instrText>
      </w:r>
      <w:r w:rsidR="008B3766">
        <w:rPr>
          <w:rStyle w:val="default"/>
          <w:rFonts w:asciiTheme="minorBidi" w:hAnsiTheme="minorBidi" w:cs="David"/>
          <w:sz w:val="24"/>
          <w:szCs w:val="24"/>
          <w:rtl/>
        </w:rPr>
      </w:r>
      <w:r w:rsidR="008B3766">
        <w:rPr>
          <w:rStyle w:val="default"/>
          <w:rFonts w:asciiTheme="minorBidi" w:hAnsiTheme="minorBidi" w:cs="David"/>
          <w:sz w:val="24"/>
          <w:szCs w:val="24"/>
          <w:rtl/>
        </w:rPr>
        <w:fldChar w:fldCharType="separate"/>
      </w:r>
      <w:r w:rsidRPr="000A7977">
        <w:rPr>
          <w:rStyle w:val="default"/>
          <w:rFonts w:asciiTheme="minorBidi" w:hAnsiTheme="minorBidi" w:cs="David"/>
          <w:sz w:val="24"/>
          <w:szCs w:val="24"/>
          <w:rtl/>
        </w:rPr>
        <w:fldChar w:fldCharType="end"/>
      </w:r>
      <w:bookmarkEnd w:id="178"/>
      <w:r w:rsidRPr="000A7977">
        <w:rPr>
          <w:rStyle w:val="default"/>
          <w:rFonts w:asciiTheme="minorBidi" w:hAnsiTheme="minorBidi" w:cs="David"/>
          <w:sz w:val="24"/>
          <w:szCs w:val="24"/>
          <w:rtl/>
        </w:rPr>
        <w:tab/>
        <w:t>כי הם אינם פצועים ואינם מגלים סימני מחלה;</w:t>
      </w:r>
    </w:p>
    <w:p w14:paraId="4A43827A" w14:textId="77777777" w:rsidR="00F3260F" w:rsidRPr="000A7977" w:rsidRDefault="00F3260F" w:rsidP="00BD3DEB">
      <w:pPr>
        <w:pStyle w:val="P00"/>
        <w:spacing w:before="0" w:line="360" w:lineRule="auto"/>
        <w:ind w:left="624" w:hanging="624"/>
        <w:rPr>
          <w:rStyle w:val="default"/>
          <w:rFonts w:asciiTheme="minorBidi" w:hAnsiTheme="minorBidi" w:cs="David"/>
          <w:sz w:val="24"/>
          <w:szCs w:val="24"/>
          <w:rtl/>
        </w:rPr>
      </w:pPr>
      <w:r w:rsidRPr="000A7977">
        <w:rPr>
          <w:rStyle w:val="default"/>
          <w:rFonts w:asciiTheme="minorBidi" w:hAnsiTheme="minorBidi" w:cs="David"/>
          <w:sz w:val="24"/>
          <w:szCs w:val="24"/>
          <w:rtl/>
        </w:rPr>
        <w:fldChar w:fldCharType="begin">
          <w:ffData>
            <w:name w:val="סימון11"/>
            <w:enabled/>
            <w:calcOnExit w:val="0"/>
            <w:checkBox>
              <w:sizeAuto/>
              <w:default w:val="0"/>
            </w:checkBox>
          </w:ffData>
        </w:fldChar>
      </w:r>
      <w:bookmarkStart w:id="179" w:name="סימון11"/>
      <w:r w:rsidRPr="000A7977">
        <w:rPr>
          <w:rStyle w:val="default"/>
          <w:rFonts w:asciiTheme="minorBidi" w:hAnsiTheme="minorBidi" w:cs="David"/>
          <w:sz w:val="24"/>
          <w:szCs w:val="24"/>
          <w:rtl/>
        </w:rPr>
        <w:instrText xml:space="preserve"> </w:instrText>
      </w:r>
      <w:r w:rsidRPr="000A7977">
        <w:rPr>
          <w:rStyle w:val="default"/>
          <w:rFonts w:asciiTheme="minorBidi" w:hAnsiTheme="minorBidi" w:cs="David"/>
          <w:sz w:val="24"/>
          <w:szCs w:val="24"/>
        </w:rPr>
        <w:instrText>FORMCHECKBOX</w:instrText>
      </w:r>
      <w:r w:rsidRPr="000A7977">
        <w:rPr>
          <w:rStyle w:val="default"/>
          <w:rFonts w:asciiTheme="minorBidi" w:hAnsiTheme="minorBidi" w:cs="David"/>
          <w:sz w:val="24"/>
          <w:szCs w:val="24"/>
          <w:rtl/>
        </w:rPr>
        <w:instrText xml:space="preserve"> </w:instrText>
      </w:r>
      <w:r w:rsidR="008B3766">
        <w:rPr>
          <w:rStyle w:val="default"/>
          <w:rFonts w:asciiTheme="minorBidi" w:hAnsiTheme="minorBidi" w:cs="David"/>
          <w:sz w:val="24"/>
          <w:szCs w:val="24"/>
          <w:rtl/>
        </w:rPr>
      </w:r>
      <w:r w:rsidR="008B3766">
        <w:rPr>
          <w:rStyle w:val="default"/>
          <w:rFonts w:asciiTheme="minorBidi" w:hAnsiTheme="minorBidi" w:cs="David"/>
          <w:sz w:val="24"/>
          <w:szCs w:val="24"/>
          <w:rtl/>
        </w:rPr>
        <w:fldChar w:fldCharType="separate"/>
      </w:r>
      <w:r w:rsidRPr="000A7977">
        <w:rPr>
          <w:rStyle w:val="default"/>
          <w:rFonts w:asciiTheme="minorBidi" w:hAnsiTheme="minorBidi" w:cs="David"/>
          <w:sz w:val="24"/>
          <w:szCs w:val="24"/>
          <w:rtl/>
        </w:rPr>
        <w:fldChar w:fldCharType="end"/>
      </w:r>
      <w:bookmarkEnd w:id="179"/>
      <w:r w:rsidRPr="000A7977">
        <w:rPr>
          <w:rStyle w:val="default"/>
          <w:rFonts w:asciiTheme="minorBidi" w:hAnsiTheme="minorBidi" w:cs="David"/>
          <w:sz w:val="24"/>
          <w:szCs w:val="24"/>
          <w:rtl/>
        </w:rPr>
        <w:tab/>
        <w:t>כי בעלי החיים שבדקתי המפורטים בטור א' להלן פצועים או מגלים סימני מחלה כמפורט בטור ב' להלן וניתנו להם הוראות הטיפול המפורטות בטור ג' להלן:</w:t>
      </w:r>
    </w:p>
    <w:p w14:paraId="1AF15019" w14:textId="77777777" w:rsidR="00F3260F" w:rsidRPr="000A7977" w:rsidRDefault="00F3260F" w:rsidP="00BD3DEB">
      <w:pPr>
        <w:pStyle w:val="P00"/>
        <w:spacing w:before="0" w:line="360" w:lineRule="auto"/>
        <w:ind w:left="624" w:hanging="624"/>
        <w:rPr>
          <w:rStyle w:val="default"/>
          <w:rFonts w:asciiTheme="minorBidi" w:hAnsiTheme="minorBidi" w:cs="David"/>
          <w:sz w:val="24"/>
          <w:szCs w:val="24"/>
          <w:rtl/>
        </w:rPr>
      </w:pPr>
    </w:p>
    <w:tbl>
      <w:tblPr>
        <w:bidiVisual/>
        <w:tblW w:w="79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576"/>
        <w:gridCol w:w="2576"/>
      </w:tblGrid>
      <w:tr w:rsidR="00F3260F" w:rsidRPr="000A7977" w14:paraId="7BD1BA26" w14:textId="77777777" w:rsidTr="00694B6A">
        <w:tc>
          <w:tcPr>
            <w:tcW w:w="3096" w:type="dxa"/>
            <w:shd w:val="clear" w:color="auto" w:fill="auto"/>
          </w:tcPr>
          <w:p w14:paraId="369A9764"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טור א'</w:t>
            </w:r>
          </w:p>
          <w:p w14:paraId="63AE95AB"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 xml:space="preserve">פירוט </w:t>
            </w:r>
            <w:r>
              <w:rPr>
                <w:rStyle w:val="default"/>
                <w:rFonts w:asciiTheme="minorBidi" w:hAnsiTheme="minorBidi" w:cs="David" w:hint="cs"/>
                <w:sz w:val="24"/>
                <w:szCs w:val="24"/>
                <w:rtl/>
              </w:rPr>
              <w:t>הכלבים/החתולים</w:t>
            </w:r>
            <w:r w:rsidRPr="000A7977">
              <w:rPr>
                <w:rStyle w:val="default"/>
                <w:rFonts w:asciiTheme="minorBidi" w:hAnsiTheme="minorBidi" w:cs="David"/>
                <w:sz w:val="24"/>
                <w:szCs w:val="24"/>
                <w:rtl/>
              </w:rPr>
              <w:t xml:space="preserve"> ותיאורם</w:t>
            </w:r>
            <w:r w:rsidRPr="000A7977">
              <w:rPr>
                <w:rStyle w:val="afa"/>
                <w:rFonts w:asciiTheme="minorBidi" w:eastAsiaTheme="majorEastAsia" w:hAnsiTheme="minorBidi" w:cs="David"/>
                <w:sz w:val="24"/>
                <w:szCs w:val="24"/>
                <w:rtl/>
              </w:rPr>
              <w:footnoteReference w:id="12"/>
            </w:r>
          </w:p>
        </w:tc>
        <w:tc>
          <w:tcPr>
            <w:tcW w:w="3096" w:type="dxa"/>
            <w:shd w:val="clear" w:color="auto" w:fill="auto"/>
          </w:tcPr>
          <w:p w14:paraId="3BB09FC2"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Theme="minorBidi" w:hAnsiTheme="minorBidi" w:cs="David"/>
                <w:noProof w:val="0"/>
                <w:sz w:val="24"/>
                <w:szCs w:val="24"/>
                <w:rtl/>
                <w:lang w:eastAsia="en-US"/>
              </w:rPr>
            </w:pPr>
            <w:r w:rsidRPr="000A7977">
              <w:rPr>
                <w:rStyle w:val="default"/>
                <w:rFonts w:asciiTheme="minorBidi" w:hAnsiTheme="minorBidi" w:cs="David"/>
                <w:sz w:val="24"/>
                <w:szCs w:val="24"/>
                <w:rtl/>
              </w:rPr>
              <w:t>טור ב'</w:t>
            </w:r>
          </w:p>
          <w:p w14:paraId="01ED98C4"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Theme="minorBidi" w:hAnsiTheme="minorBidi" w:cs="David"/>
                <w:noProof w:val="0"/>
                <w:sz w:val="24"/>
                <w:szCs w:val="24"/>
                <w:rtl/>
                <w:lang w:eastAsia="en-US"/>
              </w:rPr>
            </w:pPr>
            <w:r w:rsidRPr="000A7977">
              <w:rPr>
                <w:rStyle w:val="default"/>
                <w:rFonts w:asciiTheme="minorBidi" w:hAnsiTheme="minorBidi" w:cs="David"/>
                <w:sz w:val="24"/>
                <w:szCs w:val="24"/>
                <w:rtl/>
              </w:rPr>
              <w:t>תיאור המחלה או הפציעה</w:t>
            </w:r>
          </w:p>
        </w:tc>
        <w:tc>
          <w:tcPr>
            <w:tcW w:w="3096" w:type="dxa"/>
            <w:shd w:val="clear" w:color="auto" w:fill="auto"/>
          </w:tcPr>
          <w:p w14:paraId="130A4F07"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Theme="minorBidi" w:hAnsiTheme="minorBidi" w:cs="David"/>
                <w:noProof w:val="0"/>
                <w:sz w:val="24"/>
                <w:szCs w:val="24"/>
                <w:rtl/>
                <w:lang w:eastAsia="en-US"/>
              </w:rPr>
            </w:pPr>
            <w:r w:rsidRPr="000A7977">
              <w:rPr>
                <w:rStyle w:val="default"/>
                <w:rFonts w:asciiTheme="minorBidi" w:hAnsiTheme="minorBidi" w:cs="David"/>
                <w:sz w:val="24"/>
                <w:szCs w:val="24"/>
                <w:rtl/>
              </w:rPr>
              <w:t>טור ג'</w:t>
            </w:r>
          </w:p>
          <w:p w14:paraId="0D867F63"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Theme="minorBidi" w:hAnsiTheme="minorBidi" w:cs="David"/>
                <w:noProof w:val="0"/>
                <w:sz w:val="24"/>
                <w:szCs w:val="24"/>
                <w:rtl/>
                <w:lang w:eastAsia="en-US"/>
              </w:rPr>
            </w:pPr>
            <w:r w:rsidRPr="000A7977">
              <w:rPr>
                <w:rStyle w:val="default"/>
                <w:rFonts w:asciiTheme="minorBidi" w:hAnsiTheme="minorBidi" w:cs="David"/>
                <w:sz w:val="24"/>
                <w:szCs w:val="24"/>
                <w:rtl/>
              </w:rPr>
              <w:t>הוראות טיפול שניתנו</w:t>
            </w:r>
          </w:p>
        </w:tc>
      </w:tr>
      <w:tr w:rsidR="00F3260F" w:rsidRPr="000A7977" w14:paraId="1CC3EC5F" w14:textId="77777777" w:rsidTr="00694B6A">
        <w:tc>
          <w:tcPr>
            <w:tcW w:w="3096" w:type="dxa"/>
            <w:shd w:val="clear" w:color="auto" w:fill="auto"/>
          </w:tcPr>
          <w:p w14:paraId="37DF450F"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fldChar w:fldCharType="begin">
                <w:ffData>
                  <w:name w:val="Text30"/>
                  <w:enabled/>
                  <w:calcOnExit w:val="0"/>
                  <w:textInput/>
                </w:ffData>
              </w:fldChar>
            </w:r>
            <w:bookmarkStart w:id="180" w:name="Text30"/>
            <w:r w:rsidRPr="000A7977">
              <w:rPr>
                <w:rStyle w:val="default"/>
                <w:rFonts w:asciiTheme="minorBidi" w:hAnsiTheme="minorBidi" w:cs="David"/>
                <w:sz w:val="24"/>
                <w:szCs w:val="24"/>
                <w:rtl/>
              </w:rPr>
              <w:instrText xml:space="preserve"> </w:instrText>
            </w:r>
            <w:r w:rsidRPr="000A7977">
              <w:rPr>
                <w:rStyle w:val="default"/>
                <w:rFonts w:asciiTheme="minorBidi" w:hAnsiTheme="minorBidi" w:cs="David"/>
                <w:sz w:val="24"/>
                <w:szCs w:val="24"/>
              </w:rPr>
              <w:instrText>FORMTEXT</w:instrText>
            </w:r>
            <w:r w:rsidRPr="000A7977">
              <w:rPr>
                <w:rStyle w:val="default"/>
                <w:rFonts w:asciiTheme="minorBidi" w:hAnsiTheme="minorBidi" w:cs="David"/>
                <w:sz w:val="24"/>
                <w:szCs w:val="24"/>
                <w:rtl/>
              </w:rPr>
              <w:instrText xml:space="preserve"> </w:instrText>
            </w:r>
            <w:r w:rsidRPr="000A7977">
              <w:rPr>
                <w:rStyle w:val="default"/>
                <w:rFonts w:asciiTheme="minorBidi" w:hAnsiTheme="minorBidi" w:cs="David"/>
                <w:sz w:val="24"/>
                <w:szCs w:val="24"/>
                <w:rtl/>
              </w:rPr>
            </w:r>
            <w:r w:rsidRPr="000A7977">
              <w:rPr>
                <w:rStyle w:val="default"/>
                <w:rFonts w:asciiTheme="minorBidi" w:hAnsiTheme="minorBidi" w:cs="David"/>
                <w:sz w:val="24"/>
                <w:szCs w:val="24"/>
                <w:rtl/>
              </w:rPr>
              <w:fldChar w:fldCharType="separate"/>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fldChar w:fldCharType="end"/>
            </w:r>
            <w:bookmarkEnd w:id="180"/>
          </w:p>
        </w:tc>
        <w:tc>
          <w:tcPr>
            <w:tcW w:w="3096" w:type="dxa"/>
            <w:shd w:val="clear" w:color="auto" w:fill="auto"/>
          </w:tcPr>
          <w:p w14:paraId="0B6910AB"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fldChar w:fldCharType="begin">
                <w:ffData>
                  <w:name w:val="Text31"/>
                  <w:enabled/>
                  <w:calcOnExit w:val="0"/>
                  <w:textInput/>
                </w:ffData>
              </w:fldChar>
            </w:r>
            <w:bookmarkStart w:id="181" w:name="Text31"/>
            <w:r w:rsidRPr="000A7977">
              <w:rPr>
                <w:rStyle w:val="default"/>
                <w:rFonts w:asciiTheme="minorBidi" w:hAnsiTheme="minorBidi" w:cs="David"/>
                <w:sz w:val="24"/>
                <w:szCs w:val="24"/>
                <w:rtl/>
              </w:rPr>
              <w:instrText xml:space="preserve"> </w:instrText>
            </w:r>
            <w:r w:rsidRPr="000A7977">
              <w:rPr>
                <w:rStyle w:val="default"/>
                <w:rFonts w:asciiTheme="minorBidi" w:hAnsiTheme="minorBidi" w:cs="David"/>
                <w:sz w:val="24"/>
                <w:szCs w:val="24"/>
              </w:rPr>
              <w:instrText>FORMTEXT</w:instrText>
            </w:r>
            <w:r w:rsidRPr="000A7977">
              <w:rPr>
                <w:rStyle w:val="default"/>
                <w:rFonts w:asciiTheme="minorBidi" w:hAnsiTheme="minorBidi" w:cs="David"/>
                <w:sz w:val="24"/>
                <w:szCs w:val="24"/>
                <w:rtl/>
              </w:rPr>
              <w:instrText xml:space="preserve"> </w:instrText>
            </w:r>
            <w:r w:rsidRPr="000A7977">
              <w:rPr>
                <w:rStyle w:val="default"/>
                <w:rFonts w:asciiTheme="minorBidi" w:hAnsiTheme="minorBidi" w:cs="David"/>
                <w:sz w:val="24"/>
                <w:szCs w:val="24"/>
                <w:rtl/>
              </w:rPr>
            </w:r>
            <w:r w:rsidRPr="000A7977">
              <w:rPr>
                <w:rStyle w:val="default"/>
                <w:rFonts w:asciiTheme="minorBidi" w:hAnsiTheme="minorBidi" w:cs="David"/>
                <w:sz w:val="24"/>
                <w:szCs w:val="24"/>
                <w:rtl/>
              </w:rPr>
              <w:fldChar w:fldCharType="separate"/>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fldChar w:fldCharType="end"/>
            </w:r>
            <w:bookmarkEnd w:id="181"/>
          </w:p>
        </w:tc>
        <w:tc>
          <w:tcPr>
            <w:tcW w:w="3096" w:type="dxa"/>
            <w:shd w:val="clear" w:color="auto" w:fill="auto"/>
          </w:tcPr>
          <w:p w14:paraId="58B116C8"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fldChar w:fldCharType="begin">
                <w:ffData>
                  <w:name w:val="Text32"/>
                  <w:enabled/>
                  <w:calcOnExit w:val="0"/>
                  <w:textInput/>
                </w:ffData>
              </w:fldChar>
            </w:r>
            <w:bookmarkStart w:id="182" w:name="Text32"/>
            <w:r w:rsidRPr="000A7977">
              <w:rPr>
                <w:rStyle w:val="default"/>
                <w:rFonts w:asciiTheme="minorBidi" w:hAnsiTheme="minorBidi" w:cs="David"/>
                <w:sz w:val="24"/>
                <w:szCs w:val="24"/>
                <w:rtl/>
              </w:rPr>
              <w:instrText xml:space="preserve"> </w:instrText>
            </w:r>
            <w:r w:rsidRPr="000A7977">
              <w:rPr>
                <w:rStyle w:val="default"/>
                <w:rFonts w:asciiTheme="minorBidi" w:hAnsiTheme="minorBidi" w:cs="David"/>
                <w:sz w:val="24"/>
                <w:szCs w:val="24"/>
              </w:rPr>
              <w:instrText>FORMTEXT</w:instrText>
            </w:r>
            <w:r w:rsidRPr="000A7977">
              <w:rPr>
                <w:rStyle w:val="default"/>
                <w:rFonts w:asciiTheme="minorBidi" w:hAnsiTheme="minorBidi" w:cs="David"/>
                <w:sz w:val="24"/>
                <w:szCs w:val="24"/>
                <w:rtl/>
              </w:rPr>
              <w:instrText xml:space="preserve"> </w:instrText>
            </w:r>
            <w:r w:rsidRPr="000A7977">
              <w:rPr>
                <w:rStyle w:val="default"/>
                <w:rFonts w:asciiTheme="minorBidi" w:hAnsiTheme="minorBidi" w:cs="David"/>
                <w:sz w:val="24"/>
                <w:szCs w:val="24"/>
                <w:rtl/>
              </w:rPr>
            </w:r>
            <w:r w:rsidRPr="000A7977">
              <w:rPr>
                <w:rStyle w:val="default"/>
                <w:rFonts w:asciiTheme="minorBidi" w:hAnsiTheme="minorBidi" w:cs="David"/>
                <w:sz w:val="24"/>
                <w:szCs w:val="24"/>
                <w:rtl/>
              </w:rPr>
              <w:fldChar w:fldCharType="separate"/>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fldChar w:fldCharType="end"/>
            </w:r>
            <w:bookmarkEnd w:id="182"/>
          </w:p>
        </w:tc>
      </w:tr>
      <w:tr w:rsidR="00F3260F" w:rsidRPr="000A7977" w14:paraId="3E2D94A6" w14:textId="77777777" w:rsidTr="00694B6A">
        <w:tc>
          <w:tcPr>
            <w:tcW w:w="3096" w:type="dxa"/>
            <w:shd w:val="clear" w:color="auto" w:fill="auto"/>
          </w:tcPr>
          <w:p w14:paraId="234FB9B4"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fldChar w:fldCharType="begin">
                <w:ffData>
                  <w:name w:val="Text33"/>
                  <w:enabled/>
                  <w:calcOnExit w:val="0"/>
                  <w:textInput/>
                </w:ffData>
              </w:fldChar>
            </w:r>
            <w:bookmarkStart w:id="183" w:name="Text33"/>
            <w:r w:rsidRPr="000A7977">
              <w:rPr>
                <w:rStyle w:val="default"/>
                <w:rFonts w:asciiTheme="minorBidi" w:hAnsiTheme="minorBidi" w:cs="David"/>
                <w:sz w:val="24"/>
                <w:szCs w:val="24"/>
                <w:rtl/>
              </w:rPr>
              <w:instrText xml:space="preserve"> </w:instrText>
            </w:r>
            <w:r w:rsidRPr="000A7977">
              <w:rPr>
                <w:rStyle w:val="default"/>
                <w:rFonts w:asciiTheme="minorBidi" w:hAnsiTheme="minorBidi" w:cs="David"/>
                <w:sz w:val="24"/>
                <w:szCs w:val="24"/>
              </w:rPr>
              <w:instrText>FORMTEXT</w:instrText>
            </w:r>
            <w:r w:rsidRPr="000A7977">
              <w:rPr>
                <w:rStyle w:val="default"/>
                <w:rFonts w:asciiTheme="minorBidi" w:hAnsiTheme="minorBidi" w:cs="David"/>
                <w:sz w:val="24"/>
                <w:szCs w:val="24"/>
                <w:rtl/>
              </w:rPr>
              <w:instrText xml:space="preserve"> </w:instrText>
            </w:r>
            <w:r w:rsidRPr="000A7977">
              <w:rPr>
                <w:rStyle w:val="default"/>
                <w:rFonts w:asciiTheme="minorBidi" w:hAnsiTheme="minorBidi" w:cs="David"/>
                <w:sz w:val="24"/>
                <w:szCs w:val="24"/>
                <w:rtl/>
              </w:rPr>
            </w:r>
            <w:r w:rsidRPr="000A7977">
              <w:rPr>
                <w:rStyle w:val="default"/>
                <w:rFonts w:asciiTheme="minorBidi" w:hAnsiTheme="minorBidi" w:cs="David"/>
                <w:sz w:val="24"/>
                <w:szCs w:val="24"/>
                <w:rtl/>
              </w:rPr>
              <w:fldChar w:fldCharType="separate"/>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fldChar w:fldCharType="end"/>
            </w:r>
            <w:bookmarkEnd w:id="183"/>
          </w:p>
        </w:tc>
        <w:tc>
          <w:tcPr>
            <w:tcW w:w="3096" w:type="dxa"/>
            <w:shd w:val="clear" w:color="auto" w:fill="auto"/>
          </w:tcPr>
          <w:p w14:paraId="4493E2EA"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fldChar w:fldCharType="begin">
                <w:ffData>
                  <w:name w:val="Text34"/>
                  <w:enabled/>
                  <w:calcOnExit w:val="0"/>
                  <w:textInput/>
                </w:ffData>
              </w:fldChar>
            </w:r>
            <w:bookmarkStart w:id="184" w:name="Text34"/>
            <w:r w:rsidRPr="000A7977">
              <w:rPr>
                <w:rStyle w:val="default"/>
                <w:rFonts w:asciiTheme="minorBidi" w:hAnsiTheme="minorBidi" w:cs="David"/>
                <w:sz w:val="24"/>
                <w:szCs w:val="24"/>
                <w:rtl/>
              </w:rPr>
              <w:instrText xml:space="preserve"> </w:instrText>
            </w:r>
            <w:r w:rsidRPr="000A7977">
              <w:rPr>
                <w:rStyle w:val="default"/>
                <w:rFonts w:asciiTheme="minorBidi" w:hAnsiTheme="minorBidi" w:cs="David"/>
                <w:sz w:val="24"/>
                <w:szCs w:val="24"/>
              </w:rPr>
              <w:instrText>FORMTEXT</w:instrText>
            </w:r>
            <w:r w:rsidRPr="000A7977">
              <w:rPr>
                <w:rStyle w:val="default"/>
                <w:rFonts w:asciiTheme="minorBidi" w:hAnsiTheme="minorBidi" w:cs="David"/>
                <w:sz w:val="24"/>
                <w:szCs w:val="24"/>
                <w:rtl/>
              </w:rPr>
              <w:instrText xml:space="preserve"> </w:instrText>
            </w:r>
            <w:r w:rsidRPr="000A7977">
              <w:rPr>
                <w:rStyle w:val="default"/>
                <w:rFonts w:asciiTheme="minorBidi" w:hAnsiTheme="minorBidi" w:cs="David"/>
                <w:sz w:val="24"/>
                <w:szCs w:val="24"/>
                <w:rtl/>
              </w:rPr>
            </w:r>
            <w:r w:rsidRPr="000A7977">
              <w:rPr>
                <w:rStyle w:val="default"/>
                <w:rFonts w:asciiTheme="minorBidi" w:hAnsiTheme="minorBidi" w:cs="David"/>
                <w:sz w:val="24"/>
                <w:szCs w:val="24"/>
                <w:rtl/>
              </w:rPr>
              <w:fldChar w:fldCharType="separate"/>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fldChar w:fldCharType="end"/>
            </w:r>
            <w:bookmarkEnd w:id="184"/>
          </w:p>
        </w:tc>
        <w:tc>
          <w:tcPr>
            <w:tcW w:w="3096" w:type="dxa"/>
            <w:shd w:val="clear" w:color="auto" w:fill="auto"/>
          </w:tcPr>
          <w:p w14:paraId="78751182"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fldChar w:fldCharType="begin">
                <w:ffData>
                  <w:name w:val="Text35"/>
                  <w:enabled/>
                  <w:calcOnExit w:val="0"/>
                  <w:textInput/>
                </w:ffData>
              </w:fldChar>
            </w:r>
            <w:bookmarkStart w:id="185" w:name="Text35"/>
            <w:r w:rsidRPr="000A7977">
              <w:rPr>
                <w:rStyle w:val="default"/>
                <w:rFonts w:asciiTheme="minorBidi" w:hAnsiTheme="minorBidi" w:cs="David"/>
                <w:sz w:val="24"/>
                <w:szCs w:val="24"/>
                <w:rtl/>
              </w:rPr>
              <w:instrText xml:space="preserve"> </w:instrText>
            </w:r>
            <w:r w:rsidRPr="000A7977">
              <w:rPr>
                <w:rStyle w:val="default"/>
                <w:rFonts w:asciiTheme="minorBidi" w:hAnsiTheme="minorBidi" w:cs="David"/>
                <w:sz w:val="24"/>
                <w:szCs w:val="24"/>
              </w:rPr>
              <w:instrText>FORMTEXT</w:instrText>
            </w:r>
            <w:r w:rsidRPr="000A7977">
              <w:rPr>
                <w:rStyle w:val="default"/>
                <w:rFonts w:asciiTheme="minorBidi" w:hAnsiTheme="minorBidi" w:cs="David"/>
                <w:sz w:val="24"/>
                <w:szCs w:val="24"/>
                <w:rtl/>
              </w:rPr>
              <w:instrText xml:space="preserve"> </w:instrText>
            </w:r>
            <w:r w:rsidRPr="000A7977">
              <w:rPr>
                <w:rStyle w:val="default"/>
                <w:rFonts w:asciiTheme="minorBidi" w:hAnsiTheme="minorBidi" w:cs="David"/>
                <w:sz w:val="24"/>
                <w:szCs w:val="24"/>
                <w:rtl/>
              </w:rPr>
            </w:r>
            <w:r w:rsidRPr="000A7977">
              <w:rPr>
                <w:rStyle w:val="default"/>
                <w:rFonts w:asciiTheme="minorBidi" w:hAnsiTheme="minorBidi" w:cs="David"/>
                <w:sz w:val="24"/>
                <w:szCs w:val="24"/>
                <w:rtl/>
              </w:rPr>
              <w:fldChar w:fldCharType="separate"/>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t> </w:t>
            </w:r>
            <w:r w:rsidRPr="000A7977">
              <w:rPr>
                <w:rStyle w:val="default"/>
                <w:rFonts w:asciiTheme="minorBidi" w:hAnsiTheme="minorBidi" w:cs="David"/>
                <w:sz w:val="24"/>
                <w:szCs w:val="24"/>
                <w:rtl/>
              </w:rPr>
              <w:fldChar w:fldCharType="end"/>
            </w:r>
            <w:bookmarkEnd w:id="185"/>
          </w:p>
        </w:tc>
      </w:tr>
      <w:tr w:rsidR="00F3260F" w:rsidRPr="000A7977" w14:paraId="0493091C" w14:textId="77777777" w:rsidTr="00694B6A">
        <w:tc>
          <w:tcPr>
            <w:tcW w:w="3096" w:type="dxa"/>
            <w:shd w:val="clear" w:color="auto" w:fill="auto"/>
          </w:tcPr>
          <w:p w14:paraId="75AC77D9"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Theme="minorBidi" w:hAnsiTheme="minorBidi" w:cs="David"/>
                <w:sz w:val="24"/>
                <w:szCs w:val="24"/>
                <w:rtl/>
              </w:rPr>
            </w:pPr>
          </w:p>
        </w:tc>
        <w:tc>
          <w:tcPr>
            <w:tcW w:w="3096" w:type="dxa"/>
            <w:shd w:val="clear" w:color="auto" w:fill="auto"/>
          </w:tcPr>
          <w:p w14:paraId="747EADF9"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Theme="minorBidi" w:hAnsiTheme="minorBidi" w:cs="David"/>
                <w:sz w:val="24"/>
                <w:szCs w:val="24"/>
                <w:rtl/>
              </w:rPr>
            </w:pPr>
          </w:p>
        </w:tc>
        <w:tc>
          <w:tcPr>
            <w:tcW w:w="3096" w:type="dxa"/>
            <w:shd w:val="clear" w:color="auto" w:fill="auto"/>
          </w:tcPr>
          <w:p w14:paraId="3AE52A42"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Theme="minorBidi" w:hAnsiTheme="minorBidi" w:cs="David"/>
                <w:sz w:val="24"/>
                <w:szCs w:val="24"/>
                <w:rtl/>
              </w:rPr>
            </w:pPr>
          </w:p>
        </w:tc>
      </w:tr>
      <w:tr w:rsidR="00F3260F" w:rsidRPr="000A7977" w14:paraId="31CC9115" w14:textId="77777777" w:rsidTr="00694B6A">
        <w:tc>
          <w:tcPr>
            <w:tcW w:w="3096" w:type="dxa"/>
            <w:shd w:val="clear" w:color="auto" w:fill="auto"/>
          </w:tcPr>
          <w:p w14:paraId="17D13690"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Theme="minorBidi" w:hAnsiTheme="minorBidi" w:cs="David"/>
                <w:sz w:val="24"/>
                <w:szCs w:val="24"/>
                <w:rtl/>
              </w:rPr>
            </w:pPr>
          </w:p>
        </w:tc>
        <w:tc>
          <w:tcPr>
            <w:tcW w:w="3096" w:type="dxa"/>
            <w:shd w:val="clear" w:color="auto" w:fill="auto"/>
          </w:tcPr>
          <w:p w14:paraId="5026FF6A"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Theme="minorBidi" w:hAnsiTheme="minorBidi" w:cs="David"/>
                <w:sz w:val="24"/>
                <w:szCs w:val="24"/>
                <w:rtl/>
              </w:rPr>
            </w:pPr>
          </w:p>
        </w:tc>
        <w:tc>
          <w:tcPr>
            <w:tcW w:w="3096" w:type="dxa"/>
            <w:shd w:val="clear" w:color="auto" w:fill="auto"/>
          </w:tcPr>
          <w:p w14:paraId="03215BD4"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s>
              <w:spacing w:before="0" w:line="360" w:lineRule="auto"/>
              <w:ind w:left="0"/>
              <w:rPr>
                <w:rStyle w:val="default"/>
                <w:rFonts w:asciiTheme="minorBidi" w:hAnsiTheme="minorBidi" w:cs="David"/>
                <w:sz w:val="24"/>
                <w:szCs w:val="24"/>
                <w:rtl/>
              </w:rPr>
            </w:pPr>
          </w:p>
        </w:tc>
      </w:tr>
    </w:tbl>
    <w:p w14:paraId="0FE6ADE6"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p>
    <w:p w14:paraId="1FA9FDD0"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הערות נוספות _____________________</w:t>
      </w:r>
    </w:p>
    <w:p w14:paraId="577AE350" w14:textId="77777777" w:rsidR="00F3260F" w:rsidRPr="000A7977" w:rsidRDefault="00F3260F" w:rsidP="00BD3DEB">
      <w:pPr>
        <w:pStyle w:val="P00"/>
        <w:spacing w:before="0" w:line="360" w:lineRule="auto"/>
        <w:ind w:left="0"/>
        <w:rPr>
          <w:rStyle w:val="default"/>
          <w:rFonts w:asciiTheme="minorBidi" w:hAnsiTheme="minorBidi" w:cs="David"/>
          <w:sz w:val="24"/>
          <w:szCs w:val="24"/>
          <w:rtl/>
        </w:rPr>
      </w:pPr>
    </w:p>
    <w:p w14:paraId="206F4A3B"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 w:val="left" w:pos="1701"/>
          <w:tab w:val="center" w:pos="5670"/>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_________</w:t>
      </w:r>
      <w:r w:rsidRPr="000A7977">
        <w:rPr>
          <w:rStyle w:val="default"/>
          <w:rFonts w:asciiTheme="minorBidi" w:hAnsiTheme="minorBidi" w:cs="David"/>
          <w:sz w:val="24"/>
          <w:szCs w:val="24"/>
          <w:rtl/>
        </w:rPr>
        <w:tab/>
        <w:t>___________________           _________          ________</w:t>
      </w:r>
    </w:p>
    <w:p w14:paraId="687F8EED" w14:textId="77777777" w:rsidR="00F3260F" w:rsidRPr="000A7977" w:rsidRDefault="00F3260F" w:rsidP="00BD3DEB">
      <w:pPr>
        <w:pStyle w:val="P00"/>
        <w:tabs>
          <w:tab w:val="clear" w:pos="624"/>
          <w:tab w:val="clear" w:pos="1021"/>
          <w:tab w:val="clear" w:pos="1474"/>
          <w:tab w:val="clear" w:pos="1928"/>
          <w:tab w:val="clear" w:pos="2381"/>
          <w:tab w:val="clear" w:pos="2835"/>
          <w:tab w:val="clear" w:pos="6259"/>
          <w:tab w:val="left" w:pos="1701"/>
          <w:tab w:val="center" w:pos="5670"/>
        </w:tabs>
        <w:spacing w:before="0" w:line="360" w:lineRule="auto"/>
        <w:ind w:left="0"/>
        <w:rPr>
          <w:rStyle w:val="default"/>
          <w:rFonts w:asciiTheme="minorBidi" w:hAnsiTheme="minorBidi" w:cs="David"/>
          <w:sz w:val="24"/>
          <w:szCs w:val="24"/>
          <w:rtl/>
        </w:rPr>
      </w:pPr>
      <w:r w:rsidRPr="000A7977">
        <w:rPr>
          <w:rStyle w:val="default"/>
          <w:rFonts w:asciiTheme="minorBidi" w:hAnsiTheme="minorBidi" w:cs="David"/>
          <w:sz w:val="24"/>
          <w:szCs w:val="24"/>
          <w:rtl/>
        </w:rPr>
        <w:t xml:space="preserve">   תאריך</w:t>
      </w:r>
      <w:r w:rsidRPr="000A7977">
        <w:rPr>
          <w:rStyle w:val="default"/>
          <w:rFonts w:asciiTheme="minorBidi" w:hAnsiTheme="minorBidi" w:cs="David"/>
          <w:sz w:val="24"/>
          <w:szCs w:val="24"/>
          <w:rtl/>
        </w:rPr>
        <w:tab/>
        <w:t xml:space="preserve">     שם הרופא הווטרינר                   מס' רישיון                חתימה</w:t>
      </w:r>
    </w:p>
    <w:p w14:paraId="009AFD9B" w14:textId="77777777" w:rsidR="00F3260F" w:rsidRDefault="00F3260F" w:rsidP="00BD3DEB">
      <w:pPr>
        <w:spacing w:after="0" w:line="360" w:lineRule="auto"/>
        <w:jc w:val="both"/>
        <w:rPr>
          <w:rFonts w:cs="David"/>
          <w:sz w:val="24"/>
          <w:szCs w:val="24"/>
          <w:rtl/>
        </w:rPr>
      </w:pPr>
      <w:r>
        <w:rPr>
          <w:rFonts w:cs="David"/>
          <w:sz w:val="24"/>
          <w:szCs w:val="24"/>
          <w:rtl/>
        </w:rPr>
        <w:br w:type="page"/>
      </w:r>
    </w:p>
    <w:p w14:paraId="54FFDF2D" w14:textId="77777777" w:rsidR="00F3260F" w:rsidRPr="000A7977" w:rsidRDefault="00F3260F" w:rsidP="00BD3DEB">
      <w:pPr>
        <w:spacing w:after="0" w:line="360" w:lineRule="auto"/>
        <w:jc w:val="center"/>
        <w:rPr>
          <w:rFonts w:cs="David"/>
          <w:b/>
          <w:bCs/>
          <w:sz w:val="24"/>
          <w:szCs w:val="24"/>
          <w:u w:val="single"/>
          <w:rtl/>
        </w:rPr>
      </w:pPr>
      <w:r w:rsidRPr="004D36B8">
        <w:rPr>
          <w:rFonts w:cs="David" w:hint="eastAsia"/>
          <w:b/>
          <w:bCs/>
          <w:sz w:val="24"/>
          <w:szCs w:val="24"/>
          <w:u w:val="single"/>
          <w:rtl/>
        </w:rPr>
        <w:t>נספח</w:t>
      </w:r>
      <w:r w:rsidRPr="004D36B8">
        <w:rPr>
          <w:rFonts w:cs="David"/>
          <w:b/>
          <w:bCs/>
          <w:sz w:val="24"/>
          <w:szCs w:val="24"/>
          <w:u w:val="single"/>
          <w:rtl/>
        </w:rPr>
        <w:t xml:space="preserve"> </w:t>
      </w:r>
      <w:r w:rsidRPr="004D36B8">
        <w:rPr>
          <w:rFonts w:cs="David" w:hint="eastAsia"/>
          <w:b/>
          <w:bCs/>
          <w:sz w:val="24"/>
          <w:szCs w:val="24"/>
          <w:u w:val="single"/>
          <w:rtl/>
        </w:rPr>
        <w:t>ג</w:t>
      </w:r>
      <w:r w:rsidRPr="004D36B8">
        <w:rPr>
          <w:rFonts w:cs="David"/>
          <w:b/>
          <w:bCs/>
          <w:sz w:val="24"/>
          <w:szCs w:val="24"/>
          <w:u w:val="single"/>
          <w:rtl/>
        </w:rPr>
        <w:t>'</w:t>
      </w:r>
      <w:r>
        <w:rPr>
          <w:rFonts w:cs="David" w:hint="cs"/>
          <w:b/>
          <w:bCs/>
          <w:sz w:val="24"/>
          <w:szCs w:val="24"/>
          <w:u w:val="single"/>
          <w:rtl/>
        </w:rPr>
        <w:t xml:space="preserve"> - </w:t>
      </w:r>
      <w:r w:rsidRPr="000A7977">
        <w:rPr>
          <w:rFonts w:cs="David" w:hint="eastAsia"/>
          <w:b/>
          <w:bCs/>
          <w:sz w:val="24"/>
          <w:szCs w:val="24"/>
          <w:u w:val="single"/>
          <w:rtl/>
        </w:rPr>
        <w:t>טופס</w:t>
      </w:r>
      <w:r w:rsidRPr="000A7977">
        <w:rPr>
          <w:rFonts w:cs="David"/>
          <w:b/>
          <w:bCs/>
          <w:sz w:val="24"/>
          <w:szCs w:val="24"/>
          <w:u w:val="single"/>
          <w:rtl/>
        </w:rPr>
        <w:t xml:space="preserve"> </w:t>
      </w:r>
      <w:r w:rsidRPr="000A7977">
        <w:rPr>
          <w:rFonts w:cs="David" w:hint="eastAsia"/>
          <w:b/>
          <w:bCs/>
          <w:sz w:val="24"/>
          <w:szCs w:val="24"/>
          <w:u w:val="single"/>
          <w:rtl/>
        </w:rPr>
        <w:t>מידע</w:t>
      </w:r>
      <w:r w:rsidRPr="000A7977">
        <w:rPr>
          <w:rFonts w:cs="David"/>
          <w:b/>
          <w:bCs/>
          <w:sz w:val="24"/>
          <w:szCs w:val="24"/>
          <w:u w:val="single"/>
          <w:rtl/>
        </w:rPr>
        <w:t xml:space="preserve"> </w:t>
      </w:r>
      <w:r w:rsidRPr="000A7977">
        <w:rPr>
          <w:rFonts w:cs="David" w:hint="eastAsia"/>
          <w:b/>
          <w:bCs/>
          <w:sz w:val="24"/>
          <w:szCs w:val="24"/>
          <w:u w:val="single"/>
          <w:rtl/>
        </w:rPr>
        <w:t>רפואי</w:t>
      </w:r>
    </w:p>
    <w:p w14:paraId="7721A034" w14:textId="77777777" w:rsidR="00F3260F" w:rsidRPr="000A7977" w:rsidRDefault="00F3260F" w:rsidP="00BD3DEB">
      <w:pPr>
        <w:spacing w:after="0" w:line="360" w:lineRule="auto"/>
        <w:jc w:val="both"/>
        <w:rPr>
          <w:rFonts w:cs="David"/>
          <w:sz w:val="24"/>
          <w:szCs w:val="24"/>
          <w:rtl/>
        </w:rPr>
      </w:pPr>
    </w:p>
    <w:p w14:paraId="600BF4E8" w14:textId="77777777" w:rsidR="00F3260F" w:rsidRPr="000A7977" w:rsidRDefault="00F3260F" w:rsidP="00BD3DEB">
      <w:pPr>
        <w:spacing w:after="0" w:line="360" w:lineRule="auto"/>
        <w:jc w:val="both"/>
        <w:rPr>
          <w:rFonts w:cs="David"/>
          <w:sz w:val="24"/>
          <w:szCs w:val="24"/>
          <w:rtl/>
        </w:rPr>
      </w:pPr>
      <w:r w:rsidRPr="000A7977">
        <w:rPr>
          <w:rFonts w:cs="David" w:hint="eastAsia"/>
          <w:sz w:val="24"/>
          <w:szCs w:val="24"/>
          <w:rtl/>
        </w:rPr>
        <w:t>אני</w:t>
      </w:r>
    </w:p>
    <w:tbl>
      <w:tblPr>
        <w:tblStyle w:val="ab"/>
        <w:bidiVisual/>
        <w:tblW w:w="0" w:type="auto"/>
        <w:tblLook w:val="04A0" w:firstRow="1" w:lastRow="0" w:firstColumn="1" w:lastColumn="0" w:noHBand="0" w:noVBand="1"/>
        <w:tblCaption w:val="אני"/>
      </w:tblPr>
      <w:tblGrid>
        <w:gridCol w:w="2070"/>
        <w:gridCol w:w="2080"/>
        <w:gridCol w:w="2068"/>
        <w:gridCol w:w="2078"/>
      </w:tblGrid>
      <w:tr w:rsidR="00F3260F" w:rsidRPr="000A7977" w14:paraId="04F025B6" w14:textId="77777777" w:rsidTr="00694B6A">
        <w:trPr>
          <w:trHeight w:val="723"/>
        </w:trPr>
        <w:tc>
          <w:tcPr>
            <w:tcW w:w="2130" w:type="dxa"/>
          </w:tcPr>
          <w:p w14:paraId="45BF5899" w14:textId="77777777" w:rsidR="00F3260F" w:rsidRPr="000A7977" w:rsidRDefault="00F3260F" w:rsidP="00BD3DEB">
            <w:pPr>
              <w:spacing w:line="360" w:lineRule="auto"/>
              <w:jc w:val="both"/>
              <w:rPr>
                <w:rFonts w:cs="David"/>
                <w:sz w:val="24"/>
                <w:szCs w:val="24"/>
                <w:rtl/>
              </w:rPr>
            </w:pPr>
            <w:r w:rsidRPr="000A7977">
              <w:rPr>
                <w:rFonts w:cs="David" w:hint="eastAsia"/>
                <w:sz w:val="24"/>
                <w:szCs w:val="24"/>
                <w:rtl/>
              </w:rPr>
              <w:t>שם</w:t>
            </w:r>
            <w:r w:rsidRPr="000A7977">
              <w:rPr>
                <w:rFonts w:cs="David"/>
                <w:sz w:val="24"/>
                <w:szCs w:val="24"/>
                <w:rtl/>
              </w:rPr>
              <w:t xml:space="preserve"> </w:t>
            </w:r>
            <w:r w:rsidRPr="000A7977">
              <w:rPr>
                <w:rFonts w:cs="David" w:hint="eastAsia"/>
                <w:sz w:val="24"/>
                <w:szCs w:val="24"/>
                <w:rtl/>
              </w:rPr>
              <w:t>פרטי</w:t>
            </w:r>
            <w:r w:rsidRPr="000A7977">
              <w:rPr>
                <w:rFonts w:cs="David"/>
                <w:sz w:val="24"/>
                <w:szCs w:val="24"/>
                <w:rtl/>
              </w:rPr>
              <w:t>:</w:t>
            </w:r>
          </w:p>
        </w:tc>
        <w:tc>
          <w:tcPr>
            <w:tcW w:w="2130" w:type="dxa"/>
          </w:tcPr>
          <w:p w14:paraId="58B6CA22" w14:textId="77777777" w:rsidR="00F3260F" w:rsidRPr="000A7977" w:rsidRDefault="00F3260F" w:rsidP="00BD3DEB">
            <w:pPr>
              <w:spacing w:line="360" w:lineRule="auto"/>
              <w:jc w:val="both"/>
              <w:rPr>
                <w:rFonts w:cs="David"/>
                <w:sz w:val="24"/>
                <w:szCs w:val="24"/>
                <w:rtl/>
              </w:rPr>
            </w:pPr>
            <w:r w:rsidRPr="000A7977">
              <w:rPr>
                <w:rFonts w:cs="David" w:hint="eastAsia"/>
                <w:sz w:val="24"/>
                <w:szCs w:val="24"/>
                <w:rtl/>
              </w:rPr>
              <w:t>שם</w:t>
            </w:r>
            <w:r w:rsidRPr="000A7977">
              <w:rPr>
                <w:rFonts w:cs="David"/>
                <w:sz w:val="24"/>
                <w:szCs w:val="24"/>
                <w:rtl/>
              </w:rPr>
              <w:t xml:space="preserve"> </w:t>
            </w:r>
            <w:r w:rsidRPr="000A7977">
              <w:rPr>
                <w:rFonts w:cs="David" w:hint="eastAsia"/>
                <w:sz w:val="24"/>
                <w:szCs w:val="24"/>
                <w:rtl/>
              </w:rPr>
              <w:t>משפחה</w:t>
            </w:r>
            <w:r w:rsidRPr="000A7977">
              <w:rPr>
                <w:rFonts w:cs="David"/>
                <w:sz w:val="24"/>
                <w:szCs w:val="24"/>
                <w:rtl/>
              </w:rPr>
              <w:t>:</w:t>
            </w:r>
          </w:p>
        </w:tc>
        <w:tc>
          <w:tcPr>
            <w:tcW w:w="2131" w:type="dxa"/>
          </w:tcPr>
          <w:p w14:paraId="77757169" w14:textId="77777777" w:rsidR="00F3260F" w:rsidRPr="000A7977" w:rsidRDefault="00F3260F" w:rsidP="00BD3DEB">
            <w:pPr>
              <w:spacing w:line="360" w:lineRule="auto"/>
              <w:jc w:val="both"/>
              <w:rPr>
                <w:rFonts w:cs="David"/>
                <w:sz w:val="24"/>
                <w:szCs w:val="24"/>
                <w:rtl/>
              </w:rPr>
            </w:pPr>
            <w:r w:rsidRPr="000A7977">
              <w:rPr>
                <w:rFonts w:cs="David" w:hint="eastAsia"/>
                <w:sz w:val="24"/>
                <w:szCs w:val="24"/>
                <w:rtl/>
              </w:rPr>
              <w:t>ת</w:t>
            </w:r>
            <w:r w:rsidRPr="000A7977">
              <w:rPr>
                <w:rFonts w:cs="David"/>
                <w:sz w:val="24"/>
                <w:szCs w:val="24"/>
                <w:rtl/>
              </w:rPr>
              <w:t>.ז.:</w:t>
            </w:r>
          </w:p>
        </w:tc>
        <w:tc>
          <w:tcPr>
            <w:tcW w:w="2131" w:type="dxa"/>
          </w:tcPr>
          <w:p w14:paraId="6F8CBB08" w14:textId="77777777" w:rsidR="00F3260F" w:rsidRPr="000A7977" w:rsidRDefault="00F3260F" w:rsidP="00BD3DEB">
            <w:pPr>
              <w:spacing w:line="360" w:lineRule="auto"/>
              <w:jc w:val="both"/>
              <w:rPr>
                <w:rFonts w:cs="David"/>
                <w:sz w:val="24"/>
                <w:szCs w:val="24"/>
                <w:rtl/>
              </w:rPr>
            </w:pPr>
            <w:r w:rsidRPr="000A7977">
              <w:rPr>
                <w:rFonts w:cs="David" w:hint="eastAsia"/>
                <w:sz w:val="24"/>
                <w:szCs w:val="24"/>
                <w:rtl/>
              </w:rPr>
              <w:t>כתובת</w:t>
            </w:r>
            <w:r w:rsidRPr="000A7977">
              <w:rPr>
                <w:rFonts w:cs="David"/>
                <w:sz w:val="24"/>
                <w:szCs w:val="24"/>
                <w:rtl/>
              </w:rPr>
              <w:t>:</w:t>
            </w:r>
          </w:p>
        </w:tc>
      </w:tr>
    </w:tbl>
    <w:p w14:paraId="0BE357B7" w14:textId="77777777" w:rsidR="00F3260F" w:rsidRPr="000A7977" w:rsidRDefault="00F3260F" w:rsidP="00BD3DEB">
      <w:pPr>
        <w:spacing w:after="0" w:line="360" w:lineRule="auto"/>
        <w:jc w:val="both"/>
        <w:rPr>
          <w:rFonts w:cs="David"/>
          <w:sz w:val="24"/>
          <w:szCs w:val="24"/>
          <w:rtl/>
        </w:rPr>
      </w:pPr>
    </w:p>
    <w:p w14:paraId="2BA8BB7B" w14:textId="77777777" w:rsidR="00F3260F" w:rsidRPr="000A7977" w:rsidRDefault="00F3260F" w:rsidP="00BD3DEB">
      <w:pPr>
        <w:spacing w:after="0" w:line="360" w:lineRule="auto"/>
        <w:jc w:val="both"/>
        <w:rPr>
          <w:rFonts w:cs="David"/>
          <w:sz w:val="24"/>
          <w:szCs w:val="24"/>
          <w:rtl/>
        </w:rPr>
      </w:pPr>
      <w:r w:rsidRPr="000A7977">
        <w:rPr>
          <w:rFonts w:cs="David" w:hint="eastAsia"/>
          <w:sz w:val="24"/>
          <w:szCs w:val="24"/>
          <w:rtl/>
        </w:rPr>
        <w:t>בעליו</w:t>
      </w:r>
      <w:r w:rsidRPr="000A7977">
        <w:rPr>
          <w:rFonts w:cs="David"/>
          <w:sz w:val="24"/>
          <w:szCs w:val="24"/>
          <w:rtl/>
        </w:rPr>
        <w:t xml:space="preserve"> </w:t>
      </w:r>
      <w:r w:rsidRPr="000A7977">
        <w:rPr>
          <w:rFonts w:cs="David" w:hint="eastAsia"/>
          <w:sz w:val="24"/>
          <w:szCs w:val="24"/>
          <w:rtl/>
        </w:rPr>
        <w:t>של</w:t>
      </w:r>
      <w:r w:rsidRPr="000A7977">
        <w:rPr>
          <w:rFonts w:cs="David"/>
          <w:sz w:val="24"/>
          <w:szCs w:val="24"/>
          <w:rtl/>
        </w:rPr>
        <w:t>:</w:t>
      </w:r>
    </w:p>
    <w:tbl>
      <w:tblPr>
        <w:tblStyle w:val="ab"/>
        <w:bidiVisual/>
        <w:tblW w:w="0" w:type="auto"/>
        <w:tblLook w:val="04A0" w:firstRow="1" w:lastRow="0" w:firstColumn="1" w:lastColumn="0" w:noHBand="0" w:noVBand="1"/>
        <w:tblCaption w:val="בעליו של"/>
      </w:tblPr>
      <w:tblGrid>
        <w:gridCol w:w="1691"/>
        <w:gridCol w:w="1649"/>
        <w:gridCol w:w="1422"/>
        <w:gridCol w:w="1107"/>
        <w:gridCol w:w="2427"/>
      </w:tblGrid>
      <w:tr w:rsidR="00F3260F" w:rsidRPr="000A7977" w14:paraId="007F97B1" w14:textId="77777777" w:rsidTr="00694B6A">
        <w:trPr>
          <w:trHeight w:val="790"/>
        </w:trPr>
        <w:tc>
          <w:tcPr>
            <w:tcW w:w="1704" w:type="dxa"/>
          </w:tcPr>
          <w:p w14:paraId="032D39C6" w14:textId="77777777" w:rsidR="00F3260F" w:rsidRPr="000A7977" w:rsidRDefault="00F3260F" w:rsidP="00BD3DEB">
            <w:pPr>
              <w:spacing w:line="360" w:lineRule="auto"/>
              <w:jc w:val="both"/>
              <w:rPr>
                <w:rFonts w:cs="David"/>
                <w:sz w:val="24"/>
                <w:szCs w:val="24"/>
                <w:rtl/>
              </w:rPr>
            </w:pPr>
            <w:r>
              <w:rPr>
                <w:rFonts w:cs="David" w:hint="cs"/>
                <w:sz w:val="24"/>
                <w:szCs w:val="24"/>
                <w:rtl/>
              </w:rPr>
              <w:t>הכלב/החתול</w:t>
            </w:r>
            <w:r w:rsidRPr="000A7977">
              <w:rPr>
                <w:rFonts w:cs="David"/>
                <w:sz w:val="24"/>
                <w:szCs w:val="24"/>
                <w:rtl/>
              </w:rPr>
              <w:t>:</w:t>
            </w:r>
          </w:p>
        </w:tc>
        <w:tc>
          <w:tcPr>
            <w:tcW w:w="1704" w:type="dxa"/>
          </w:tcPr>
          <w:p w14:paraId="790E1D78" w14:textId="77777777" w:rsidR="00F3260F" w:rsidRPr="000A7977" w:rsidRDefault="00F3260F" w:rsidP="00BD3DEB">
            <w:pPr>
              <w:spacing w:line="360" w:lineRule="auto"/>
              <w:jc w:val="both"/>
              <w:rPr>
                <w:rFonts w:cs="David"/>
                <w:sz w:val="24"/>
                <w:szCs w:val="24"/>
                <w:rtl/>
              </w:rPr>
            </w:pPr>
            <w:r w:rsidRPr="000A7977">
              <w:rPr>
                <w:rFonts w:cs="David" w:hint="eastAsia"/>
                <w:sz w:val="24"/>
                <w:szCs w:val="24"/>
                <w:rtl/>
              </w:rPr>
              <w:t>שם</w:t>
            </w:r>
            <w:r w:rsidRPr="000A7977">
              <w:rPr>
                <w:rFonts w:cs="David"/>
                <w:sz w:val="24"/>
                <w:szCs w:val="24"/>
                <w:rtl/>
              </w:rPr>
              <w:t>:</w:t>
            </w:r>
          </w:p>
        </w:tc>
        <w:tc>
          <w:tcPr>
            <w:tcW w:w="1462" w:type="dxa"/>
          </w:tcPr>
          <w:p w14:paraId="2D8D7BCF" w14:textId="77777777" w:rsidR="00F3260F" w:rsidRPr="000A7977" w:rsidRDefault="00F3260F" w:rsidP="00BD3DEB">
            <w:pPr>
              <w:spacing w:line="360" w:lineRule="auto"/>
              <w:jc w:val="both"/>
              <w:rPr>
                <w:rFonts w:cs="David"/>
                <w:sz w:val="24"/>
                <w:szCs w:val="24"/>
                <w:rtl/>
              </w:rPr>
            </w:pPr>
            <w:r w:rsidRPr="000A7977">
              <w:rPr>
                <w:rFonts w:cs="David" w:hint="eastAsia"/>
                <w:sz w:val="24"/>
                <w:szCs w:val="24"/>
                <w:rtl/>
              </w:rPr>
              <w:t>צבע</w:t>
            </w:r>
            <w:r w:rsidRPr="000A7977">
              <w:rPr>
                <w:rFonts w:cs="David"/>
                <w:sz w:val="24"/>
                <w:szCs w:val="24"/>
                <w:rtl/>
              </w:rPr>
              <w:t xml:space="preserve">: </w:t>
            </w:r>
          </w:p>
        </w:tc>
        <w:tc>
          <w:tcPr>
            <w:tcW w:w="1134" w:type="dxa"/>
          </w:tcPr>
          <w:p w14:paraId="27D37E4E" w14:textId="77777777" w:rsidR="00F3260F" w:rsidRPr="000A7977" w:rsidRDefault="00F3260F" w:rsidP="00BD3DEB">
            <w:pPr>
              <w:spacing w:line="360" w:lineRule="auto"/>
              <w:jc w:val="both"/>
              <w:rPr>
                <w:rFonts w:cs="David"/>
                <w:sz w:val="24"/>
                <w:szCs w:val="24"/>
                <w:rtl/>
              </w:rPr>
            </w:pPr>
            <w:r w:rsidRPr="000A7977">
              <w:rPr>
                <w:rFonts w:cs="David" w:hint="eastAsia"/>
                <w:sz w:val="24"/>
                <w:szCs w:val="24"/>
                <w:rtl/>
              </w:rPr>
              <w:t>מין</w:t>
            </w:r>
            <w:r w:rsidRPr="000A7977">
              <w:rPr>
                <w:rFonts w:cs="David"/>
                <w:sz w:val="24"/>
                <w:szCs w:val="24"/>
                <w:rtl/>
              </w:rPr>
              <w:t xml:space="preserve">: </w:t>
            </w:r>
            <w:r w:rsidRPr="000A7977">
              <w:rPr>
                <w:rFonts w:cs="David" w:hint="eastAsia"/>
                <w:sz w:val="24"/>
                <w:szCs w:val="24"/>
                <w:rtl/>
              </w:rPr>
              <w:t>ז</w:t>
            </w:r>
            <w:r w:rsidRPr="000A7977">
              <w:rPr>
                <w:rFonts w:cs="David"/>
                <w:sz w:val="24"/>
                <w:szCs w:val="24"/>
                <w:rtl/>
              </w:rPr>
              <w:t xml:space="preserve"> / </w:t>
            </w:r>
            <w:r w:rsidRPr="000A7977">
              <w:rPr>
                <w:rFonts w:cs="David" w:hint="eastAsia"/>
                <w:sz w:val="24"/>
                <w:szCs w:val="24"/>
                <w:rtl/>
              </w:rPr>
              <w:t>נ</w:t>
            </w:r>
          </w:p>
        </w:tc>
        <w:tc>
          <w:tcPr>
            <w:tcW w:w="2518" w:type="dxa"/>
          </w:tcPr>
          <w:p w14:paraId="77A14276" w14:textId="77777777" w:rsidR="00F3260F" w:rsidRPr="000A7977" w:rsidRDefault="00F3260F" w:rsidP="00BD3DEB">
            <w:pPr>
              <w:spacing w:line="360" w:lineRule="auto"/>
              <w:jc w:val="both"/>
              <w:rPr>
                <w:rFonts w:cs="David"/>
                <w:sz w:val="24"/>
                <w:szCs w:val="24"/>
                <w:rtl/>
              </w:rPr>
            </w:pPr>
            <w:r w:rsidRPr="000A7977">
              <w:rPr>
                <w:rFonts w:cs="David" w:hint="eastAsia"/>
                <w:sz w:val="24"/>
                <w:szCs w:val="24"/>
                <w:rtl/>
              </w:rPr>
              <w:t>מס</w:t>
            </w:r>
            <w:r w:rsidRPr="000A7977">
              <w:rPr>
                <w:rFonts w:cs="David"/>
                <w:sz w:val="24"/>
                <w:szCs w:val="24"/>
                <w:rtl/>
              </w:rPr>
              <w:t xml:space="preserve"> </w:t>
            </w:r>
            <w:r w:rsidRPr="000A7977">
              <w:rPr>
                <w:rFonts w:cs="David" w:hint="eastAsia"/>
                <w:sz w:val="24"/>
                <w:szCs w:val="24"/>
                <w:rtl/>
              </w:rPr>
              <w:t>שבב</w:t>
            </w:r>
            <w:r w:rsidRPr="000A7977">
              <w:rPr>
                <w:rFonts w:cs="David"/>
                <w:sz w:val="24"/>
                <w:szCs w:val="24"/>
                <w:rtl/>
              </w:rPr>
              <w:t>:</w:t>
            </w:r>
          </w:p>
        </w:tc>
      </w:tr>
    </w:tbl>
    <w:p w14:paraId="39EB074A" w14:textId="77777777" w:rsidR="00F3260F" w:rsidRPr="000A7977" w:rsidRDefault="00F3260F" w:rsidP="00BD3DEB">
      <w:pPr>
        <w:spacing w:after="0" w:line="360" w:lineRule="auto"/>
        <w:jc w:val="both"/>
        <w:rPr>
          <w:rFonts w:cs="David"/>
          <w:sz w:val="24"/>
          <w:szCs w:val="24"/>
          <w:rtl/>
        </w:rPr>
      </w:pPr>
    </w:p>
    <w:p w14:paraId="08837F40" w14:textId="77777777" w:rsidR="00F3260F" w:rsidRPr="000A7977" w:rsidRDefault="00F3260F" w:rsidP="00BD3DEB">
      <w:pPr>
        <w:spacing w:after="0" w:line="360" w:lineRule="auto"/>
        <w:jc w:val="both"/>
        <w:rPr>
          <w:rFonts w:cs="David"/>
          <w:sz w:val="24"/>
          <w:szCs w:val="24"/>
          <w:rtl/>
        </w:rPr>
      </w:pPr>
      <w:r w:rsidRPr="000A7977">
        <w:rPr>
          <w:rFonts w:cs="David" w:hint="eastAsia"/>
          <w:sz w:val="24"/>
          <w:szCs w:val="24"/>
          <w:rtl/>
        </w:rPr>
        <w:t>מביא</w:t>
      </w:r>
      <w:r w:rsidRPr="000A7977">
        <w:rPr>
          <w:rFonts w:cs="David"/>
          <w:sz w:val="24"/>
          <w:szCs w:val="24"/>
          <w:rtl/>
        </w:rPr>
        <w:t xml:space="preserve"> </w:t>
      </w:r>
      <w:r w:rsidRPr="000A7977">
        <w:rPr>
          <w:rFonts w:cs="David" w:hint="eastAsia"/>
          <w:sz w:val="24"/>
          <w:szCs w:val="24"/>
          <w:rtl/>
        </w:rPr>
        <w:t>את</w:t>
      </w:r>
      <w:r w:rsidRPr="000A7977">
        <w:rPr>
          <w:rFonts w:cs="David"/>
          <w:sz w:val="24"/>
          <w:szCs w:val="24"/>
          <w:rtl/>
        </w:rPr>
        <w:t xml:space="preserve"> </w:t>
      </w:r>
      <w:r>
        <w:rPr>
          <w:rFonts w:cs="David" w:hint="cs"/>
          <w:sz w:val="24"/>
          <w:szCs w:val="24"/>
          <w:rtl/>
        </w:rPr>
        <w:t>הכלב/החתול (יש להקיף בעיגול)</w:t>
      </w:r>
      <w:r w:rsidRPr="000A7977">
        <w:rPr>
          <w:rFonts w:cs="David"/>
          <w:sz w:val="24"/>
          <w:szCs w:val="24"/>
          <w:rtl/>
        </w:rPr>
        <w:t xml:space="preserve"> </w:t>
      </w:r>
      <w:r w:rsidRPr="000A7977">
        <w:rPr>
          <w:rFonts w:cs="David" w:hint="eastAsia"/>
          <w:sz w:val="24"/>
          <w:szCs w:val="24"/>
          <w:rtl/>
        </w:rPr>
        <w:t>לצורך</w:t>
      </w:r>
      <w:r w:rsidRPr="000A7977">
        <w:rPr>
          <w:rFonts w:cs="David"/>
          <w:sz w:val="24"/>
          <w:szCs w:val="24"/>
          <w:rtl/>
        </w:rPr>
        <w:t>:______________________</w:t>
      </w:r>
    </w:p>
    <w:tbl>
      <w:tblPr>
        <w:tblStyle w:val="ab"/>
        <w:tblpPr w:leftFromText="180" w:rightFromText="180" w:vertAnchor="text" w:horzAnchor="margin" w:tblpXSpec="right" w:tblpY="3"/>
        <w:bidiVisual/>
        <w:tblW w:w="0" w:type="auto"/>
        <w:tblLook w:val="04A0" w:firstRow="1" w:lastRow="0" w:firstColumn="1" w:lastColumn="0" w:noHBand="0" w:noVBand="1"/>
        <w:tblCaption w:val="למיטב ידיעתי הכלב בריא"/>
      </w:tblPr>
      <w:tblGrid>
        <w:gridCol w:w="314"/>
      </w:tblGrid>
      <w:tr w:rsidR="00F3260F" w:rsidRPr="000A7977" w14:paraId="44148334" w14:textId="77777777" w:rsidTr="00694B6A">
        <w:trPr>
          <w:trHeight w:val="265"/>
        </w:trPr>
        <w:tc>
          <w:tcPr>
            <w:tcW w:w="314" w:type="dxa"/>
          </w:tcPr>
          <w:p w14:paraId="37B55F44" w14:textId="77777777" w:rsidR="00F3260F" w:rsidRPr="000A7977" w:rsidRDefault="00F3260F" w:rsidP="00BD3DEB">
            <w:pPr>
              <w:spacing w:line="360" w:lineRule="auto"/>
              <w:jc w:val="both"/>
              <w:rPr>
                <w:rFonts w:cs="David"/>
                <w:sz w:val="24"/>
                <w:szCs w:val="24"/>
                <w:rtl/>
              </w:rPr>
            </w:pPr>
          </w:p>
        </w:tc>
      </w:tr>
    </w:tbl>
    <w:p w14:paraId="61FA3103" w14:textId="77777777" w:rsidR="00F3260F" w:rsidRPr="000A7977" w:rsidRDefault="00F3260F" w:rsidP="00BD3DEB">
      <w:pPr>
        <w:spacing w:after="0" w:line="360" w:lineRule="auto"/>
        <w:jc w:val="both"/>
        <w:rPr>
          <w:rFonts w:cs="David"/>
          <w:sz w:val="24"/>
          <w:szCs w:val="24"/>
          <w:rtl/>
        </w:rPr>
      </w:pPr>
      <w:r w:rsidRPr="000A7977">
        <w:rPr>
          <w:rFonts w:cs="David"/>
          <w:sz w:val="24"/>
          <w:szCs w:val="24"/>
          <w:rtl/>
        </w:rPr>
        <w:t xml:space="preserve"> </w:t>
      </w:r>
      <w:r w:rsidRPr="000A7977">
        <w:rPr>
          <w:rFonts w:cs="David" w:hint="eastAsia"/>
          <w:sz w:val="24"/>
          <w:szCs w:val="24"/>
          <w:rtl/>
        </w:rPr>
        <w:t>למיטב</w:t>
      </w:r>
      <w:r w:rsidRPr="000A7977">
        <w:rPr>
          <w:rFonts w:cs="David"/>
          <w:sz w:val="24"/>
          <w:szCs w:val="24"/>
          <w:rtl/>
        </w:rPr>
        <w:t xml:space="preserve"> </w:t>
      </w:r>
      <w:r w:rsidRPr="000A7977">
        <w:rPr>
          <w:rFonts w:cs="David" w:hint="eastAsia"/>
          <w:sz w:val="24"/>
          <w:szCs w:val="24"/>
          <w:rtl/>
        </w:rPr>
        <w:t>ידיעתי</w:t>
      </w:r>
      <w:r w:rsidRPr="000A7977">
        <w:rPr>
          <w:rFonts w:cs="David"/>
          <w:sz w:val="24"/>
          <w:szCs w:val="24"/>
          <w:rtl/>
        </w:rPr>
        <w:t xml:space="preserve"> </w:t>
      </w:r>
      <w:r>
        <w:rPr>
          <w:rFonts w:cs="David" w:hint="cs"/>
          <w:sz w:val="24"/>
          <w:szCs w:val="24"/>
          <w:rtl/>
        </w:rPr>
        <w:t>הכלב/החתול</w:t>
      </w:r>
      <w:r w:rsidRPr="000A7977">
        <w:rPr>
          <w:rFonts w:cs="David"/>
          <w:sz w:val="24"/>
          <w:szCs w:val="24"/>
          <w:rtl/>
        </w:rPr>
        <w:t xml:space="preserve"> </w:t>
      </w:r>
      <w:r w:rsidRPr="000A7977">
        <w:rPr>
          <w:rFonts w:cs="David" w:hint="eastAsia"/>
          <w:sz w:val="24"/>
          <w:szCs w:val="24"/>
          <w:rtl/>
        </w:rPr>
        <w:t>בריא</w:t>
      </w:r>
      <w:r w:rsidRPr="000A7977">
        <w:rPr>
          <w:rFonts w:cs="David"/>
          <w:sz w:val="24"/>
          <w:szCs w:val="24"/>
          <w:rtl/>
        </w:rPr>
        <w:t xml:space="preserve"> </w:t>
      </w:r>
      <w:r w:rsidRPr="000A7977">
        <w:rPr>
          <w:rFonts w:cs="David" w:hint="eastAsia"/>
          <w:sz w:val="24"/>
          <w:szCs w:val="24"/>
          <w:rtl/>
        </w:rPr>
        <w:t>ואינו</w:t>
      </w:r>
      <w:r w:rsidRPr="000A7977">
        <w:rPr>
          <w:rFonts w:cs="David"/>
          <w:sz w:val="24"/>
          <w:szCs w:val="24"/>
          <w:rtl/>
        </w:rPr>
        <w:t xml:space="preserve"> </w:t>
      </w:r>
      <w:r w:rsidRPr="000A7977">
        <w:rPr>
          <w:rFonts w:cs="David" w:hint="eastAsia"/>
          <w:sz w:val="24"/>
          <w:szCs w:val="24"/>
          <w:rtl/>
        </w:rPr>
        <w:t>סובל</w:t>
      </w:r>
      <w:r w:rsidRPr="000A7977">
        <w:rPr>
          <w:rFonts w:cs="David"/>
          <w:sz w:val="24"/>
          <w:szCs w:val="24"/>
          <w:rtl/>
        </w:rPr>
        <w:t xml:space="preserve"> </w:t>
      </w:r>
      <w:r w:rsidRPr="000A7977">
        <w:rPr>
          <w:rFonts w:cs="David" w:hint="eastAsia"/>
          <w:sz w:val="24"/>
          <w:szCs w:val="24"/>
          <w:rtl/>
        </w:rPr>
        <w:t>מבעיות</w:t>
      </w:r>
      <w:r w:rsidRPr="000A7977">
        <w:rPr>
          <w:rFonts w:cs="David"/>
          <w:sz w:val="24"/>
          <w:szCs w:val="24"/>
          <w:rtl/>
        </w:rPr>
        <w:t xml:space="preserve"> </w:t>
      </w:r>
      <w:r w:rsidRPr="000A7977">
        <w:rPr>
          <w:rFonts w:cs="David" w:hint="eastAsia"/>
          <w:sz w:val="24"/>
          <w:szCs w:val="24"/>
          <w:rtl/>
        </w:rPr>
        <w:t>רפואיות</w:t>
      </w:r>
      <w:r w:rsidRPr="000A7977">
        <w:rPr>
          <w:rFonts w:cs="David"/>
          <w:sz w:val="24"/>
          <w:szCs w:val="24"/>
          <w:rtl/>
        </w:rPr>
        <w:t xml:space="preserve"> </w:t>
      </w:r>
      <w:r w:rsidRPr="000A7977">
        <w:rPr>
          <w:rFonts w:cs="David" w:hint="eastAsia"/>
          <w:sz w:val="24"/>
          <w:szCs w:val="24"/>
          <w:rtl/>
        </w:rPr>
        <w:t>הדורשות</w:t>
      </w:r>
      <w:r w:rsidRPr="000A7977">
        <w:rPr>
          <w:rFonts w:cs="David"/>
          <w:sz w:val="24"/>
          <w:szCs w:val="24"/>
          <w:rtl/>
        </w:rPr>
        <w:t xml:space="preserve"> </w:t>
      </w:r>
      <w:r w:rsidRPr="000A7977">
        <w:rPr>
          <w:rFonts w:cs="David" w:hint="eastAsia"/>
          <w:sz w:val="24"/>
          <w:szCs w:val="24"/>
          <w:rtl/>
        </w:rPr>
        <w:t>טיפול</w:t>
      </w:r>
      <w:r w:rsidRPr="000A7977">
        <w:rPr>
          <w:rFonts w:cs="David"/>
          <w:sz w:val="24"/>
          <w:szCs w:val="24"/>
          <w:rtl/>
        </w:rPr>
        <w:t xml:space="preserve"> </w:t>
      </w:r>
      <w:r w:rsidRPr="000A7977">
        <w:rPr>
          <w:rFonts w:cs="David" w:hint="eastAsia"/>
          <w:sz w:val="24"/>
          <w:szCs w:val="24"/>
          <w:rtl/>
        </w:rPr>
        <w:t>מיוחד</w:t>
      </w:r>
      <w:r w:rsidRPr="000A7977">
        <w:rPr>
          <w:rFonts w:cs="David"/>
          <w:sz w:val="24"/>
          <w:szCs w:val="24"/>
          <w:rtl/>
        </w:rPr>
        <w:t>.</w:t>
      </w:r>
    </w:p>
    <w:tbl>
      <w:tblPr>
        <w:tblStyle w:val="ab"/>
        <w:tblpPr w:leftFromText="180" w:rightFromText="180" w:vertAnchor="text" w:horzAnchor="margin" w:tblpXSpec="right" w:tblpY="3"/>
        <w:bidiVisual/>
        <w:tblW w:w="0" w:type="auto"/>
        <w:tblLook w:val="04A0" w:firstRow="1" w:lastRow="0" w:firstColumn="1" w:lastColumn="0" w:noHBand="0" w:noVBand="1"/>
        <w:tblCaption w:val="הכלב סובל מהבעיות הרפואיות הבאות"/>
      </w:tblPr>
      <w:tblGrid>
        <w:gridCol w:w="314"/>
      </w:tblGrid>
      <w:tr w:rsidR="00F3260F" w:rsidRPr="000A7977" w14:paraId="1F965B56" w14:textId="77777777" w:rsidTr="00694B6A">
        <w:trPr>
          <w:trHeight w:val="265"/>
        </w:trPr>
        <w:tc>
          <w:tcPr>
            <w:tcW w:w="314" w:type="dxa"/>
          </w:tcPr>
          <w:p w14:paraId="56373919" w14:textId="77777777" w:rsidR="00F3260F" w:rsidRPr="000A7977" w:rsidRDefault="00F3260F" w:rsidP="00BD3DEB">
            <w:pPr>
              <w:spacing w:line="360" w:lineRule="auto"/>
              <w:jc w:val="both"/>
              <w:rPr>
                <w:rFonts w:cs="David"/>
                <w:sz w:val="24"/>
                <w:szCs w:val="24"/>
                <w:rtl/>
              </w:rPr>
            </w:pPr>
          </w:p>
        </w:tc>
      </w:tr>
    </w:tbl>
    <w:p w14:paraId="663AB141" w14:textId="77777777" w:rsidR="00F3260F" w:rsidRPr="000A7977" w:rsidRDefault="00F3260F" w:rsidP="00BD3DEB">
      <w:pPr>
        <w:spacing w:after="0" w:line="360" w:lineRule="auto"/>
        <w:jc w:val="both"/>
        <w:rPr>
          <w:rFonts w:cs="David"/>
          <w:sz w:val="24"/>
          <w:szCs w:val="24"/>
          <w:rtl/>
        </w:rPr>
      </w:pPr>
      <w:r>
        <w:rPr>
          <w:rFonts w:cs="David" w:hint="cs"/>
          <w:sz w:val="24"/>
          <w:szCs w:val="24"/>
          <w:rtl/>
        </w:rPr>
        <w:t>הכלב/החתול</w:t>
      </w:r>
      <w:r w:rsidRPr="000A7977">
        <w:rPr>
          <w:rFonts w:cs="David"/>
          <w:sz w:val="24"/>
          <w:szCs w:val="24"/>
          <w:rtl/>
        </w:rPr>
        <w:t xml:space="preserve"> </w:t>
      </w:r>
      <w:r w:rsidRPr="000A7977">
        <w:rPr>
          <w:rFonts w:cs="David" w:hint="eastAsia"/>
          <w:sz w:val="24"/>
          <w:szCs w:val="24"/>
          <w:rtl/>
        </w:rPr>
        <w:t>סובל</w:t>
      </w:r>
      <w:r w:rsidRPr="000A7977">
        <w:rPr>
          <w:rFonts w:cs="David"/>
          <w:sz w:val="24"/>
          <w:szCs w:val="24"/>
          <w:rtl/>
        </w:rPr>
        <w:t xml:space="preserve"> </w:t>
      </w:r>
      <w:r w:rsidRPr="000A7977">
        <w:rPr>
          <w:rFonts w:cs="David" w:hint="eastAsia"/>
          <w:sz w:val="24"/>
          <w:szCs w:val="24"/>
          <w:rtl/>
        </w:rPr>
        <w:t>מהבעיות</w:t>
      </w:r>
      <w:r w:rsidRPr="000A7977">
        <w:rPr>
          <w:rFonts w:cs="David"/>
          <w:sz w:val="24"/>
          <w:szCs w:val="24"/>
          <w:rtl/>
        </w:rPr>
        <w:t xml:space="preserve"> </w:t>
      </w:r>
      <w:r w:rsidRPr="000A7977">
        <w:rPr>
          <w:rFonts w:cs="David" w:hint="eastAsia"/>
          <w:sz w:val="24"/>
          <w:szCs w:val="24"/>
          <w:rtl/>
        </w:rPr>
        <w:t>הרפואיות</w:t>
      </w:r>
      <w:r w:rsidRPr="000A7977">
        <w:rPr>
          <w:rFonts w:cs="David"/>
          <w:sz w:val="24"/>
          <w:szCs w:val="24"/>
          <w:rtl/>
        </w:rPr>
        <w:t xml:space="preserve"> </w:t>
      </w:r>
      <w:r w:rsidRPr="000A7977">
        <w:rPr>
          <w:rFonts w:cs="David" w:hint="eastAsia"/>
          <w:sz w:val="24"/>
          <w:szCs w:val="24"/>
          <w:rtl/>
        </w:rPr>
        <w:t>הבאות</w:t>
      </w:r>
      <w:r w:rsidRPr="000A7977">
        <w:rPr>
          <w:rFonts w:cs="David"/>
          <w:sz w:val="24"/>
          <w:szCs w:val="24"/>
          <w:rtl/>
        </w:rPr>
        <w:t>:</w:t>
      </w:r>
    </w:p>
    <w:tbl>
      <w:tblPr>
        <w:tblStyle w:val="ab"/>
        <w:bidiVisual/>
        <w:tblW w:w="0" w:type="auto"/>
        <w:tblLook w:val="04A0" w:firstRow="1" w:lastRow="0" w:firstColumn="1" w:lastColumn="0" w:noHBand="0" w:noVBand="1"/>
        <w:tblCaption w:val="בעיה וטיפול נדרש"/>
      </w:tblPr>
      <w:tblGrid>
        <w:gridCol w:w="4151"/>
        <w:gridCol w:w="4145"/>
      </w:tblGrid>
      <w:tr w:rsidR="00F3260F" w:rsidRPr="000A7977" w14:paraId="595A777E" w14:textId="77777777" w:rsidTr="00694B6A">
        <w:tc>
          <w:tcPr>
            <w:tcW w:w="4261" w:type="dxa"/>
          </w:tcPr>
          <w:p w14:paraId="74AF0199" w14:textId="77777777" w:rsidR="00F3260F" w:rsidRPr="000A7977" w:rsidRDefault="00F3260F" w:rsidP="00BD3DEB">
            <w:pPr>
              <w:spacing w:line="360" w:lineRule="auto"/>
              <w:jc w:val="both"/>
              <w:rPr>
                <w:rFonts w:cs="David"/>
                <w:sz w:val="24"/>
                <w:szCs w:val="24"/>
                <w:rtl/>
              </w:rPr>
            </w:pPr>
            <w:r w:rsidRPr="000A7977">
              <w:rPr>
                <w:rFonts w:cs="David" w:hint="eastAsia"/>
                <w:sz w:val="24"/>
                <w:szCs w:val="24"/>
                <w:rtl/>
              </w:rPr>
              <w:t>בעיה</w:t>
            </w:r>
            <w:r w:rsidRPr="000A7977">
              <w:rPr>
                <w:rFonts w:cs="David"/>
                <w:sz w:val="24"/>
                <w:szCs w:val="24"/>
                <w:rtl/>
              </w:rPr>
              <w:t xml:space="preserve"> </w:t>
            </w:r>
            <w:r w:rsidRPr="000A7977">
              <w:rPr>
                <w:rFonts w:cs="David" w:hint="eastAsia"/>
                <w:sz w:val="24"/>
                <w:szCs w:val="24"/>
                <w:rtl/>
              </w:rPr>
              <w:t>רפואית</w:t>
            </w:r>
          </w:p>
        </w:tc>
        <w:tc>
          <w:tcPr>
            <w:tcW w:w="4261" w:type="dxa"/>
          </w:tcPr>
          <w:p w14:paraId="78DD3580" w14:textId="77777777" w:rsidR="00F3260F" w:rsidRPr="000A7977" w:rsidRDefault="00F3260F" w:rsidP="00BD3DEB">
            <w:pPr>
              <w:spacing w:line="360" w:lineRule="auto"/>
              <w:jc w:val="both"/>
              <w:rPr>
                <w:rFonts w:cs="David"/>
                <w:sz w:val="24"/>
                <w:szCs w:val="24"/>
                <w:rtl/>
              </w:rPr>
            </w:pPr>
            <w:r w:rsidRPr="000A7977">
              <w:rPr>
                <w:rFonts w:cs="David" w:hint="eastAsia"/>
                <w:sz w:val="24"/>
                <w:szCs w:val="24"/>
                <w:rtl/>
              </w:rPr>
              <w:t>טפול</w:t>
            </w:r>
            <w:r w:rsidRPr="000A7977">
              <w:rPr>
                <w:rFonts w:cs="David"/>
                <w:sz w:val="24"/>
                <w:szCs w:val="24"/>
                <w:rtl/>
              </w:rPr>
              <w:t xml:space="preserve"> </w:t>
            </w:r>
            <w:r w:rsidRPr="000A7977">
              <w:rPr>
                <w:rFonts w:cs="David" w:hint="eastAsia"/>
                <w:sz w:val="24"/>
                <w:szCs w:val="24"/>
                <w:rtl/>
              </w:rPr>
              <w:t>נדרש</w:t>
            </w:r>
          </w:p>
        </w:tc>
      </w:tr>
      <w:tr w:rsidR="00F3260F" w:rsidRPr="000A7977" w14:paraId="02D90940" w14:textId="77777777" w:rsidTr="00694B6A">
        <w:tc>
          <w:tcPr>
            <w:tcW w:w="4261" w:type="dxa"/>
          </w:tcPr>
          <w:p w14:paraId="7EA710AF" w14:textId="77777777" w:rsidR="00F3260F" w:rsidRPr="000A7977" w:rsidRDefault="00F3260F" w:rsidP="00BD3DEB">
            <w:pPr>
              <w:spacing w:line="360" w:lineRule="auto"/>
              <w:jc w:val="both"/>
              <w:rPr>
                <w:rFonts w:cs="David"/>
                <w:sz w:val="24"/>
                <w:szCs w:val="24"/>
                <w:rtl/>
              </w:rPr>
            </w:pPr>
          </w:p>
        </w:tc>
        <w:tc>
          <w:tcPr>
            <w:tcW w:w="4261" w:type="dxa"/>
          </w:tcPr>
          <w:p w14:paraId="6A3809B3" w14:textId="77777777" w:rsidR="00F3260F" w:rsidRPr="000A7977" w:rsidRDefault="00F3260F" w:rsidP="00BD3DEB">
            <w:pPr>
              <w:spacing w:line="360" w:lineRule="auto"/>
              <w:jc w:val="both"/>
              <w:rPr>
                <w:rFonts w:cs="David"/>
                <w:sz w:val="24"/>
                <w:szCs w:val="24"/>
                <w:rtl/>
              </w:rPr>
            </w:pPr>
          </w:p>
        </w:tc>
      </w:tr>
      <w:tr w:rsidR="00F3260F" w:rsidRPr="000A7977" w14:paraId="285B3B34" w14:textId="77777777" w:rsidTr="00694B6A">
        <w:tc>
          <w:tcPr>
            <w:tcW w:w="4261" w:type="dxa"/>
          </w:tcPr>
          <w:p w14:paraId="5B447AF8" w14:textId="77777777" w:rsidR="00F3260F" w:rsidRPr="000A7977" w:rsidRDefault="00F3260F" w:rsidP="00BD3DEB">
            <w:pPr>
              <w:spacing w:line="360" w:lineRule="auto"/>
              <w:jc w:val="both"/>
              <w:rPr>
                <w:rFonts w:cs="David"/>
                <w:sz w:val="24"/>
                <w:szCs w:val="24"/>
                <w:rtl/>
              </w:rPr>
            </w:pPr>
          </w:p>
        </w:tc>
        <w:tc>
          <w:tcPr>
            <w:tcW w:w="4261" w:type="dxa"/>
          </w:tcPr>
          <w:p w14:paraId="6D2E6811" w14:textId="77777777" w:rsidR="00F3260F" w:rsidRPr="000A7977" w:rsidRDefault="00F3260F" w:rsidP="00BD3DEB">
            <w:pPr>
              <w:spacing w:line="360" w:lineRule="auto"/>
              <w:jc w:val="both"/>
              <w:rPr>
                <w:rFonts w:cs="David"/>
                <w:sz w:val="24"/>
                <w:szCs w:val="24"/>
                <w:rtl/>
              </w:rPr>
            </w:pPr>
          </w:p>
        </w:tc>
      </w:tr>
      <w:tr w:rsidR="00F3260F" w:rsidRPr="000A7977" w14:paraId="2BF1CF42" w14:textId="77777777" w:rsidTr="00694B6A">
        <w:tc>
          <w:tcPr>
            <w:tcW w:w="4261" w:type="dxa"/>
          </w:tcPr>
          <w:p w14:paraId="4EFB0A70" w14:textId="77777777" w:rsidR="00F3260F" w:rsidRPr="000A7977" w:rsidRDefault="00F3260F" w:rsidP="00BD3DEB">
            <w:pPr>
              <w:spacing w:line="360" w:lineRule="auto"/>
              <w:jc w:val="both"/>
              <w:rPr>
                <w:rFonts w:cs="David"/>
                <w:sz w:val="24"/>
                <w:szCs w:val="24"/>
                <w:rtl/>
              </w:rPr>
            </w:pPr>
          </w:p>
        </w:tc>
        <w:tc>
          <w:tcPr>
            <w:tcW w:w="4261" w:type="dxa"/>
          </w:tcPr>
          <w:p w14:paraId="0FCC4EA5" w14:textId="77777777" w:rsidR="00F3260F" w:rsidRPr="000A7977" w:rsidRDefault="00F3260F" w:rsidP="00BD3DEB">
            <w:pPr>
              <w:spacing w:line="360" w:lineRule="auto"/>
              <w:jc w:val="both"/>
              <w:rPr>
                <w:rFonts w:cs="David"/>
                <w:sz w:val="24"/>
                <w:szCs w:val="24"/>
                <w:rtl/>
              </w:rPr>
            </w:pPr>
          </w:p>
        </w:tc>
      </w:tr>
    </w:tbl>
    <w:p w14:paraId="76A8DD1B" w14:textId="77777777" w:rsidR="00F3260F" w:rsidRPr="000A7977" w:rsidRDefault="00F3260F" w:rsidP="00BD3DEB">
      <w:pPr>
        <w:spacing w:after="0" w:line="360" w:lineRule="auto"/>
        <w:jc w:val="both"/>
        <w:rPr>
          <w:rFonts w:cs="David"/>
          <w:sz w:val="24"/>
          <w:szCs w:val="24"/>
          <w:rtl/>
        </w:rPr>
      </w:pPr>
    </w:p>
    <w:p w14:paraId="4737559C" w14:textId="77777777" w:rsidR="00F3260F" w:rsidRPr="000A7977" w:rsidRDefault="00F3260F" w:rsidP="00BD3DEB">
      <w:pPr>
        <w:spacing w:after="0" w:line="360" w:lineRule="auto"/>
        <w:jc w:val="both"/>
        <w:rPr>
          <w:rFonts w:cs="David"/>
          <w:sz w:val="24"/>
          <w:szCs w:val="24"/>
          <w:rtl/>
        </w:rPr>
      </w:pPr>
      <w:r w:rsidRPr="000A7977">
        <w:rPr>
          <w:rFonts w:cs="David" w:hint="eastAsia"/>
          <w:sz w:val="24"/>
          <w:szCs w:val="24"/>
          <w:rtl/>
        </w:rPr>
        <w:t>פרטי</w:t>
      </w:r>
      <w:r w:rsidRPr="000A7977">
        <w:rPr>
          <w:rFonts w:cs="David"/>
          <w:sz w:val="24"/>
          <w:szCs w:val="24"/>
          <w:rtl/>
        </w:rPr>
        <w:t xml:space="preserve"> </w:t>
      </w:r>
      <w:r w:rsidRPr="000A7977">
        <w:rPr>
          <w:rFonts w:cs="David" w:hint="eastAsia"/>
          <w:sz w:val="24"/>
          <w:szCs w:val="24"/>
          <w:rtl/>
        </w:rPr>
        <w:t>הרופא</w:t>
      </w:r>
      <w:r w:rsidRPr="000A7977">
        <w:rPr>
          <w:rFonts w:cs="David"/>
          <w:sz w:val="24"/>
          <w:szCs w:val="24"/>
          <w:rtl/>
        </w:rPr>
        <w:t xml:space="preserve"> </w:t>
      </w:r>
      <w:r w:rsidRPr="000A7977">
        <w:rPr>
          <w:rFonts w:cs="David" w:hint="eastAsia"/>
          <w:sz w:val="24"/>
          <w:szCs w:val="24"/>
          <w:rtl/>
        </w:rPr>
        <w:t>הווטרינר</w:t>
      </w:r>
      <w:r w:rsidRPr="000A7977">
        <w:rPr>
          <w:rFonts w:cs="David"/>
          <w:sz w:val="24"/>
          <w:szCs w:val="24"/>
          <w:rtl/>
        </w:rPr>
        <w:t xml:space="preserve"> המטפל איתו ניתן ליצור קשר במקרה הצורך</w:t>
      </w:r>
    </w:p>
    <w:p w14:paraId="30DC24CE" w14:textId="77777777" w:rsidR="00F3260F" w:rsidRPr="000A7977" w:rsidRDefault="00F3260F" w:rsidP="00BD3DEB">
      <w:pPr>
        <w:spacing w:after="0" w:line="360" w:lineRule="auto"/>
        <w:jc w:val="both"/>
        <w:rPr>
          <w:rFonts w:cs="David"/>
          <w:sz w:val="24"/>
          <w:szCs w:val="24"/>
          <w:rtl/>
        </w:rPr>
      </w:pPr>
      <w:r w:rsidRPr="000A7977">
        <w:rPr>
          <w:rFonts w:cs="David" w:hint="eastAsia"/>
          <w:sz w:val="24"/>
          <w:szCs w:val="24"/>
          <w:rtl/>
        </w:rPr>
        <w:t>שם</w:t>
      </w:r>
      <w:r w:rsidRPr="000A7977">
        <w:rPr>
          <w:rFonts w:cs="David"/>
          <w:sz w:val="24"/>
          <w:szCs w:val="24"/>
          <w:rtl/>
        </w:rPr>
        <w:t xml:space="preserve">: _________________    </w:t>
      </w:r>
      <w:r w:rsidRPr="000A7977">
        <w:rPr>
          <w:rFonts w:cs="David" w:hint="eastAsia"/>
          <w:sz w:val="24"/>
          <w:szCs w:val="24"/>
          <w:rtl/>
        </w:rPr>
        <w:t>טל</w:t>
      </w:r>
      <w:r w:rsidRPr="000A7977">
        <w:rPr>
          <w:rFonts w:cs="David"/>
          <w:sz w:val="24"/>
          <w:szCs w:val="24"/>
          <w:rtl/>
        </w:rPr>
        <w:t>: __________________</w:t>
      </w:r>
    </w:p>
    <w:p w14:paraId="087CB23B" w14:textId="77777777" w:rsidR="00F3260F" w:rsidRPr="000A7977" w:rsidRDefault="00F3260F" w:rsidP="00BD3DEB">
      <w:pPr>
        <w:spacing w:after="0" w:line="360" w:lineRule="auto"/>
        <w:jc w:val="both"/>
        <w:rPr>
          <w:rFonts w:cs="David"/>
          <w:sz w:val="24"/>
          <w:szCs w:val="24"/>
          <w:rtl/>
        </w:rPr>
      </w:pPr>
      <w:r w:rsidRPr="000A7977">
        <w:rPr>
          <w:rFonts w:cs="David" w:hint="eastAsia"/>
          <w:sz w:val="24"/>
          <w:szCs w:val="24"/>
          <w:rtl/>
        </w:rPr>
        <w:t>במקרה</w:t>
      </w:r>
      <w:r w:rsidRPr="000A7977">
        <w:rPr>
          <w:rFonts w:cs="David"/>
          <w:sz w:val="24"/>
          <w:szCs w:val="24"/>
          <w:rtl/>
        </w:rPr>
        <w:t xml:space="preserve"> </w:t>
      </w:r>
      <w:r w:rsidRPr="000A7977">
        <w:rPr>
          <w:rFonts w:cs="David" w:hint="eastAsia"/>
          <w:sz w:val="24"/>
          <w:szCs w:val="24"/>
          <w:rtl/>
        </w:rPr>
        <w:t>הצורך</w:t>
      </w:r>
      <w:r w:rsidRPr="000A7977">
        <w:rPr>
          <w:rFonts w:cs="David"/>
          <w:sz w:val="24"/>
          <w:szCs w:val="24"/>
          <w:rtl/>
        </w:rPr>
        <w:t xml:space="preserve"> </w:t>
      </w:r>
      <w:r w:rsidRPr="000A7977">
        <w:rPr>
          <w:rFonts w:cs="David" w:hint="eastAsia"/>
          <w:sz w:val="24"/>
          <w:szCs w:val="24"/>
          <w:rtl/>
        </w:rPr>
        <w:t>נמיתן</w:t>
      </w:r>
      <w:r w:rsidRPr="000A7977">
        <w:rPr>
          <w:rFonts w:cs="David"/>
          <w:sz w:val="24"/>
          <w:szCs w:val="24"/>
          <w:rtl/>
        </w:rPr>
        <w:t xml:space="preserve"> </w:t>
      </w:r>
      <w:r w:rsidRPr="000A7977">
        <w:rPr>
          <w:rFonts w:cs="David" w:hint="eastAsia"/>
          <w:sz w:val="24"/>
          <w:szCs w:val="24"/>
          <w:rtl/>
        </w:rPr>
        <w:t>ליצור</w:t>
      </w:r>
      <w:r w:rsidRPr="000A7977">
        <w:rPr>
          <w:rFonts w:cs="David"/>
          <w:sz w:val="24"/>
          <w:szCs w:val="24"/>
          <w:rtl/>
        </w:rPr>
        <w:t xml:space="preserve"> </w:t>
      </w:r>
      <w:r w:rsidRPr="000A7977">
        <w:rPr>
          <w:rFonts w:cs="David" w:hint="eastAsia"/>
          <w:sz w:val="24"/>
          <w:szCs w:val="24"/>
          <w:rtl/>
        </w:rPr>
        <w:t>איתי</w:t>
      </w:r>
      <w:r w:rsidRPr="000A7977">
        <w:rPr>
          <w:rFonts w:cs="David"/>
          <w:sz w:val="24"/>
          <w:szCs w:val="24"/>
          <w:rtl/>
        </w:rPr>
        <w:t xml:space="preserve"> </w:t>
      </w:r>
      <w:r w:rsidRPr="000A7977">
        <w:rPr>
          <w:rFonts w:cs="David" w:hint="eastAsia"/>
          <w:sz w:val="24"/>
          <w:szCs w:val="24"/>
          <w:rtl/>
        </w:rPr>
        <w:t>קשר</w:t>
      </w:r>
      <w:r w:rsidRPr="000A7977">
        <w:rPr>
          <w:rFonts w:cs="David"/>
          <w:sz w:val="24"/>
          <w:szCs w:val="24"/>
          <w:rtl/>
        </w:rPr>
        <w:t xml:space="preserve"> </w:t>
      </w:r>
      <w:r w:rsidRPr="000A7977">
        <w:rPr>
          <w:rFonts w:cs="David" w:hint="eastAsia"/>
          <w:sz w:val="24"/>
          <w:szCs w:val="24"/>
          <w:rtl/>
        </w:rPr>
        <w:t>בטלפון</w:t>
      </w:r>
      <w:r w:rsidRPr="000A7977">
        <w:rPr>
          <w:rFonts w:cs="David"/>
          <w:sz w:val="24"/>
          <w:szCs w:val="24"/>
          <w:rtl/>
        </w:rPr>
        <w:t xml:space="preserve">: ____________ </w:t>
      </w:r>
      <w:r w:rsidRPr="000A7977">
        <w:rPr>
          <w:rFonts w:cs="David" w:hint="eastAsia"/>
          <w:sz w:val="24"/>
          <w:szCs w:val="24"/>
          <w:rtl/>
        </w:rPr>
        <w:t>טל</w:t>
      </w:r>
      <w:r w:rsidRPr="000A7977">
        <w:rPr>
          <w:rFonts w:cs="David"/>
          <w:sz w:val="24"/>
          <w:szCs w:val="24"/>
          <w:rtl/>
        </w:rPr>
        <w:t xml:space="preserve"> </w:t>
      </w:r>
      <w:r w:rsidRPr="000A7977">
        <w:rPr>
          <w:rFonts w:cs="David" w:hint="eastAsia"/>
          <w:sz w:val="24"/>
          <w:szCs w:val="24"/>
          <w:rtl/>
        </w:rPr>
        <w:t>נוסף</w:t>
      </w:r>
      <w:r w:rsidRPr="000A7977">
        <w:rPr>
          <w:rFonts w:cs="David"/>
          <w:sz w:val="24"/>
          <w:szCs w:val="24"/>
          <w:rtl/>
        </w:rPr>
        <w:t>: ___________</w:t>
      </w:r>
    </w:p>
    <w:p w14:paraId="32CE282C" w14:textId="77777777" w:rsidR="00F3260F" w:rsidRPr="000A7977" w:rsidRDefault="00F3260F" w:rsidP="00BD3DEB">
      <w:pPr>
        <w:spacing w:after="0" w:line="360" w:lineRule="auto"/>
        <w:jc w:val="both"/>
        <w:rPr>
          <w:rFonts w:cs="David"/>
          <w:sz w:val="24"/>
          <w:szCs w:val="24"/>
          <w:rtl/>
        </w:rPr>
      </w:pPr>
      <w:r w:rsidRPr="000A7977">
        <w:rPr>
          <w:rFonts w:cs="David" w:hint="eastAsia"/>
          <w:sz w:val="24"/>
          <w:szCs w:val="24"/>
          <w:rtl/>
        </w:rPr>
        <w:t>או</w:t>
      </w:r>
      <w:r w:rsidRPr="000A7977">
        <w:rPr>
          <w:rFonts w:cs="David"/>
          <w:sz w:val="24"/>
          <w:szCs w:val="24"/>
          <w:rtl/>
        </w:rPr>
        <w:t xml:space="preserve"> </w:t>
      </w:r>
      <w:r w:rsidRPr="000A7977">
        <w:rPr>
          <w:rFonts w:cs="David" w:hint="eastAsia"/>
          <w:sz w:val="24"/>
          <w:szCs w:val="24"/>
          <w:rtl/>
        </w:rPr>
        <w:t>עם</w:t>
      </w:r>
      <w:r w:rsidRPr="000A7977">
        <w:rPr>
          <w:rFonts w:cs="David"/>
          <w:sz w:val="24"/>
          <w:szCs w:val="24"/>
          <w:rtl/>
        </w:rPr>
        <w:t xml:space="preserve"> : _______________ </w:t>
      </w:r>
      <w:r w:rsidRPr="000A7977">
        <w:rPr>
          <w:rFonts w:cs="David" w:hint="eastAsia"/>
          <w:sz w:val="24"/>
          <w:szCs w:val="24"/>
          <w:rtl/>
        </w:rPr>
        <w:t>בטל</w:t>
      </w:r>
      <w:r w:rsidRPr="000A7977">
        <w:rPr>
          <w:rFonts w:cs="David"/>
          <w:sz w:val="24"/>
          <w:szCs w:val="24"/>
          <w:rtl/>
        </w:rPr>
        <w:t>: ________________</w:t>
      </w:r>
    </w:p>
    <w:p w14:paraId="29E7F64E" w14:textId="77777777" w:rsidR="00F3260F" w:rsidRPr="000A7977" w:rsidRDefault="00F3260F" w:rsidP="00BD3DEB">
      <w:pPr>
        <w:spacing w:after="0" w:line="360" w:lineRule="auto"/>
        <w:jc w:val="both"/>
        <w:rPr>
          <w:rFonts w:cs="David"/>
          <w:sz w:val="24"/>
          <w:szCs w:val="24"/>
          <w:rtl/>
        </w:rPr>
      </w:pPr>
    </w:p>
    <w:p w14:paraId="42E0CB67" w14:textId="77777777" w:rsidR="00F3260F" w:rsidRPr="000A7977" w:rsidRDefault="00F3260F" w:rsidP="00BD3DEB">
      <w:pPr>
        <w:spacing w:after="0" w:line="360" w:lineRule="auto"/>
        <w:jc w:val="both"/>
        <w:rPr>
          <w:rFonts w:cs="David"/>
          <w:sz w:val="24"/>
          <w:szCs w:val="24"/>
          <w:rtl/>
        </w:rPr>
      </w:pPr>
    </w:p>
    <w:p w14:paraId="44E809AE" w14:textId="77777777" w:rsidR="00F3260F" w:rsidRPr="000A7977" w:rsidRDefault="00F3260F" w:rsidP="00BD3DEB">
      <w:pPr>
        <w:spacing w:after="0" w:line="360" w:lineRule="auto"/>
        <w:jc w:val="both"/>
        <w:rPr>
          <w:rFonts w:cs="David"/>
          <w:sz w:val="24"/>
          <w:szCs w:val="24"/>
          <w:rtl/>
        </w:rPr>
      </w:pPr>
    </w:p>
    <w:p w14:paraId="14C83B32" w14:textId="77777777" w:rsidR="00F3260F" w:rsidRPr="000A7977" w:rsidRDefault="00F3260F" w:rsidP="00BD3DEB">
      <w:pPr>
        <w:spacing w:after="0" w:line="360" w:lineRule="auto"/>
        <w:jc w:val="both"/>
        <w:rPr>
          <w:rFonts w:cs="David"/>
          <w:sz w:val="24"/>
          <w:szCs w:val="24"/>
          <w:rtl/>
        </w:rPr>
      </w:pPr>
    </w:p>
    <w:p w14:paraId="60939E9D" w14:textId="77777777" w:rsidR="00F3260F" w:rsidRPr="000A7977" w:rsidRDefault="00F3260F" w:rsidP="00BD3DEB">
      <w:pPr>
        <w:spacing w:after="0" w:line="360" w:lineRule="auto"/>
        <w:jc w:val="both"/>
        <w:rPr>
          <w:rFonts w:cs="David"/>
          <w:sz w:val="24"/>
          <w:szCs w:val="24"/>
          <w:rtl/>
        </w:rPr>
      </w:pPr>
      <w:r w:rsidRPr="000A7977">
        <w:rPr>
          <w:rFonts w:cs="David"/>
          <w:sz w:val="24"/>
          <w:szCs w:val="24"/>
          <w:rtl/>
        </w:rPr>
        <w:t>______________         _____________________        __________________</w:t>
      </w:r>
    </w:p>
    <w:p w14:paraId="1926435D" w14:textId="72642C1D" w:rsidR="00906B35" w:rsidRPr="00F3260F" w:rsidRDefault="00F3260F" w:rsidP="00BD3DEB">
      <w:pPr>
        <w:spacing w:after="0" w:line="360" w:lineRule="auto"/>
        <w:jc w:val="both"/>
        <w:rPr>
          <w:rFonts w:cs="David"/>
          <w:sz w:val="24"/>
          <w:szCs w:val="24"/>
          <w:rtl/>
        </w:rPr>
      </w:pPr>
      <w:r w:rsidRPr="000A7977">
        <w:rPr>
          <w:rFonts w:cs="David"/>
          <w:sz w:val="24"/>
          <w:szCs w:val="24"/>
          <w:rtl/>
        </w:rPr>
        <w:t xml:space="preserve">         תאריך                                   שם מלא                                    חתימה</w:t>
      </w:r>
      <w:r w:rsidRPr="000A7977">
        <w:rPr>
          <w:rFonts w:cs="David" w:hint="cs"/>
          <w:sz w:val="24"/>
          <w:szCs w:val="24"/>
          <w:rtl/>
        </w:rPr>
        <w:t xml:space="preserve">   </w:t>
      </w:r>
      <w:r w:rsidR="00906B35" w:rsidRPr="00F3260F">
        <w:rPr>
          <w:rFonts w:ascii="David" w:hAnsi="David" w:cs="David"/>
          <w:b/>
          <w:bCs/>
          <w:color w:val="FF0000"/>
          <w:sz w:val="24"/>
          <w:szCs w:val="24"/>
          <w:u w:val="single"/>
          <w:rtl/>
        </w:rPr>
        <w:br w:type="page"/>
      </w:r>
    </w:p>
    <w:p w14:paraId="4560B1F2" w14:textId="18809D7B" w:rsidR="00970F2F" w:rsidRPr="00970F2F" w:rsidRDefault="00970F2F" w:rsidP="00BD3DEB">
      <w:pPr>
        <w:spacing w:after="0" w:line="360" w:lineRule="auto"/>
        <w:ind w:left="-264"/>
        <w:jc w:val="center"/>
        <w:rPr>
          <w:rFonts w:ascii="David" w:hAnsi="David" w:cs="David"/>
          <w:b/>
          <w:bCs/>
          <w:color w:val="5B9BD5" w:themeColor="accent1"/>
          <w:sz w:val="24"/>
          <w:szCs w:val="24"/>
        </w:rPr>
      </w:pPr>
      <w:r>
        <w:rPr>
          <w:rFonts w:ascii="David" w:hAnsi="David" w:cs="David" w:hint="cs"/>
          <w:b/>
          <w:bCs/>
          <w:color w:val="5B9BD5" w:themeColor="accent1"/>
          <w:sz w:val="24"/>
          <w:szCs w:val="24"/>
          <w:rtl/>
        </w:rPr>
        <w:t>פרק 5 - הרשות הארצית לכבאות והצלה - תצהיר</w:t>
      </w:r>
    </w:p>
    <w:p w14:paraId="361E4A02" w14:textId="77777777" w:rsidR="00452303" w:rsidRPr="006A5025" w:rsidRDefault="00452303" w:rsidP="00BD3DEB">
      <w:pPr>
        <w:pStyle w:val="a7"/>
        <w:spacing w:after="0" w:line="360" w:lineRule="auto"/>
        <w:ind w:left="1440"/>
        <w:jc w:val="center"/>
        <w:rPr>
          <w:rFonts w:ascii="David" w:hAnsi="David" w:cs="David"/>
          <w:b/>
          <w:bCs/>
          <w:color w:val="5B9BD5" w:themeColor="accent1"/>
          <w:sz w:val="24"/>
          <w:szCs w:val="24"/>
          <w:rtl/>
        </w:rPr>
      </w:pPr>
    </w:p>
    <w:p w14:paraId="534C4953" w14:textId="2034BE18" w:rsidR="003F1031" w:rsidRPr="006A5025" w:rsidRDefault="003F1031" w:rsidP="00BD3DEB">
      <w:pPr>
        <w:spacing w:after="0" w:line="360" w:lineRule="auto"/>
        <w:jc w:val="both"/>
        <w:rPr>
          <w:rFonts w:ascii="David" w:hAnsi="David" w:cs="David"/>
          <w:b/>
          <w:bCs/>
          <w:sz w:val="24"/>
          <w:szCs w:val="24"/>
        </w:rPr>
      </w:pPr>
      <w:r w:rsidRPr="006A5025">
        <w:rPr>
          <w:rFonts w:ascii="David" w:hAnsi="David" w:cs="David"/>
          <w:b/>
          <w:bCs/>
          <w:sz w:val="24"/>
          <w:szCs w:val="24"/>
          <w:rtl/>
        </w:rPr>
        <w:t>מועד תחילתן של ההוראות המפורטות בפרק זה הוא במועד פקיעת תוקף הרישיון או ההיתר הז</w:t>
      </w:r>
      <w:r w:rsidR="006C0488">
        <w:rPr>
          <w:rFonts w:ascii="David" w:hAnsi="David" w:cs="David"/>
          <w:b/>
          <w:bCs/>
          <w:sz w:val="24"/>
          <w:szCs w:val="24"/>
          <w:rtl/>
        </w:rPr>
        <w:t>מני או ביום כ"ה בסיון התשפ"ד (</w:t>
      </w:r>
      <w:r w:rsidR="00BD3DEB">
        <w:rPr>
          <w:rFonts w:ascii="David" w:hAnsi="David" w:cs="David" w:hint="cs"/>
          <w:b/>
          <w:bCs/>
          <w:sz w:val="24"/>
          <w:szCs w:val="24"/>
          <w:rtl/>
        </w:rPr>
        <w:t xml:space="preserve">1 </w:t>
      </w:r>
      <w:r w:rsidRPr="006A5025">
        <w:rPr>
          <w:rFonts w:ascii="David" w:hAnsi="David" w:cs="David"/>
          <w:b/>
          <w:bCs/>
          <w:sz w:val="24"/>
          <w:szCs w:val="24"/>
          <w:rtl/>
        </w:rPr>
        <w:t>ביולי 2024), לפי המוקדם מביניהם, ואולם לגבי הוראות שלא נדרשו בעבר, בכתב, מן העסק, לפי כל דין:</w:t>
      </w:r>
    </w:p>
    <w:p w14:paraId="7E3C96A0" w14:textId="148D897B" w:rsidR="003F1031" w:rsidRPr="006A5025" w:rsidRDefault="003F1031" w:rsidP="00BD3DEB">
      <w:pPr>
        <w:pStyle w:val="a7"/>
        <w:numPr>
          <w:ilvl w:val="0"/>
          <w:numId w:val="330"/>
        </w:numPr>
        <w:spacing w:after="0" w:line="360" w:lineRule="auto"/>
        <w:jc w:val="both"/>
        <w:rPr>
          <w:rFonts w:ascii="David" w:hAnsi="David" w:cs="David"/>
          <w:b/>
          <w:bCs/>
          <w:sz w:val="24"/>
          <w:szCs w:val="24"/>
        </w:rPr>
      </w:pPr>
      <w:r w:rsidRPr="006A5025">
        <w:rPr>
          <w:rFonts w:ascii="David" w:hAnsi="David" w:cs="David"/>
          <w:b/>
          <w:bCs/>
          <w:sz w:val="24"/>
          <w:szCs w:val="24"/>
          <w:rtl/>
        </w:rPr>
        <w:t>תחילתן תהיה בתוך 90 ימים ממועד פקיעת תוקף הרישיון או ההיתר הז</w:t>
      </w:r>
      <w:r w:rsidR="006C0488">
        <w:rPr>
          <w:rFonts w:ascii="David" w:hAnsi="David" w:cs="David"/>
          <w:b/>
          <w:bCs/>
          <w:sz w:val="24"/>
          <w:szCs w:val="24"/>
          <w:rtl/>
        </w:rPr>
        <w:t>מני או ביום כ"ה בסיון התשפ"ד (</w:t>
      </w:r>
      <w:r w:rsidR="00BD3DEB">
        <w:rPr>
          <w:rFonts w:ascii="David" w:hAnsi="David" w:cs="David" w:hint="cs"/>
          <w:b/>
          <w:bCs/>
          <w:sz w:val="24"/>
          <w:szCs w:val="24"/>
          <w:rtl/>
        </w:rPr>
        <w:t xml:space="preserve">1 </w:t>
      </w:r>
      <w:r w:rsidRPr="006A5025">
        <w:rPr>
          <w:rFonts w:ascii="David" w:hAnsi="David" w:cs="David"/>
          <w:b/>
          <w:bCs/>
          <w:sz w:val="24"/>
          <w:szCs w:val="24"/>
          <w:rtl/>
        </w:rPr>
        <w:t>ביולי 2024), לפי המוקדם מביניהם;</w:t>
      </w:r>
    </w:p>
    <w:p w14:paraId="54B45528" w14:textId="54DF5740" w:rsidR="00452303" w:rsidRPr="006A5025" w:rsidRDefault="003F1031" w:rsidP="00BD3DEB">
      <w:pPr>
        <w:pStyle w:val="a7"/>
        <w:numPr>
          <w:ilvl w:val="0"/>
          <w:numId w:val="330"/>
        </w:numPr>
        <w:spacing w:after="0" w:line="360" w:lineRule="auto"/>
        <w:jc w:val="both"/>
        <w:rPr>
          <w:rFonts w:ascii="David" w:hAnsi="David" w:cs="David"/>
          <w:b/>
          <w:bCs/>
          <w:sz w:val="24"/>
          <w:szCs w:val="24"/>
        </w:rPr>
      </w:pPr>
      <w:r w:rsidRPr="006A5025">
        <w:rPr>
          <w:rFonts w:ascii="David" w:hAnsi="David" w:cs="David"/>
          <w:b/>
          <w:bCs/>
          <w:sz w:val="24"/>
          <w:szCs w:val="24"/>
          <w:rtl/>
        </w:rPr>
        <w:t>אם נכללה בהן דרישה להתקנת מערכות כיבוי או גילוי אוטומטיות - תחילתה של אותה דרישה תהיה שנה ממועד פקיעת תוקף הרישיון או ההיתר הז</w:t>
      </w:r>
      <w:r w:rsidR="006C0488">
        <w:rPr>
          <w:rFonts w:ascii="David" w:hAnsi="David" w:cs="David"/>
          <w:b/>
          <w:bCs/>
          <w:sz w:val="24"/>
          <w:szCs w:val="24"/>
          <w:rtl/>
        </w:rPr>
        <w:t>מני או ביום כ"ה בסיון התשפ"ד (</w:t>
      </w:r>
      <w:r w:rsidR="00BD3DEB">
        <w:rPr>
          <w:rFonts w:ascii="David" w:hAnsi="David" w:cs="David" w:hint="cs"/>
          <w:b/>
          <w:bCs/>
          <w:sz w:val="24"/>
          <w:szCs w:val="24"/>
          <w:rtl/>
        </w:rPr>
        <w:t xml:space="preserve">1 </w:t>
      </w:r>
      <w:r w:rsidRPr="006A5025">
        <w:rPr>
          <w:rFonts w:ascii="David" w:hAnsi="David" w:cs="David"/>
          <w:b/>
          <w:bCs/>
          <w:sz w:val="24"/>
          <w:szCs w:val="24"/>
          <w:rtl/>
        </w:rPr>
        <w:t>ביולי 2024), לפי המוקדם מביניהם.</w:t>
      </w:r>
    </w:p>
    <w:p w14:paraId="654E45F8" w14:textId="77777777" w:rsidR="003F1031" w:rsidRPr="006A5025" w:rsidRDefault="003F1031" w:rsidP="00BD3DEB">
      <w:pPr>
        <w:pStyle w:val="a7"/>
        <w:spacing w:after="0" w:line="360" w:lineRule="auto"/>
        <w:jc w:val="both"/>
        <w:rPr>
          <w:rFonts w:ascii="David" w:hAnsi="David" w:cs="David"/>
          <w:b/>
          <w:bCs/>
          <w:sz w:val="24"/>
          <w:szCs w:val="24"/>
          <w:rtl/>
        </w:rPr>
      </w:pPr>
    </w:p>
    <w:p w14:paraId="26904122" w14:textId="77777777" w:rsidR="00452303" w:rsidRPr="006A5025" w:rsidRDefault="00452303" w:rsidP="00BD3DEB">
      <w:pPr>
        <w:pStyle w:val="a7"/>
        <w:numPr>
          <w:ilvl w:val="0"/>
          <w:numId w:val="95"/>
        </w:numPr>
        <w:spacing w:after="0" w:line="360" w:lineRule="auto"/>
        <w:jc w:val="both"/>
        <w:rPr>
          <w:rFonts w:ascii="David" w:eastAsia="Calibri" w:hAnsi="David" w:cs="David"/>
          <w:b/>
          <w:bCs/>
          <w:vanish/>
          <w:sz w:val="24"/>
          <w:szCs w:val="24"/>
          <w:u w:val="single"/>
          <w:rtl/>
        </w:rPr>
      </w:pPr>
    </w:p>
    <w:p w14:paraId="5D5863EA" w14:textId="77777777" w:rsidR="00452303" w:rsidRPr="006A5025" w:rsidRDefault="00452303" w:rsidP="00BD3DEB">
      <w:pPr>
        <w:pStyle w:val="a7"/>
        <w:numPr>
          <w:ilvl w:val="0"/>
          <w:numId w:val="95"/>
        </w:numPr>
        <w:spacing w:after="0" w:line="360" w:lineRule="auto"/>
        <w:jc w:val="both"/>
        <w:rPr>
          <w:rFonts w:ascii="David" w:eastAsia="Calibri" w:hAnsi="David" w:cs="David"/>
          <w:b/>
          <w:bCs/>
          <w:vanish/>
          <w:sz w:val="24"/>
          <w:szCs w:val="24"/>
          <w:u w:val="single"/>
          <w:rtl/>
        </w:rPr>
      </w:pPr>
    </w:p>
    <w:p w14:paraId="0520C1B8" w14:textId="77777777" w:rsidR="00452303" w:rsidRPr="006A5025" w:rsidRDefault="00452303" w:rsidP="00BD3DEB">
      <w:pPr>
        <w:pStyle w:val="a7"/>
        <w:numPr>
          <w:ilvl w:val="0"/>
          <w:numId w:val="95"/>
        </w:numPr>
        <w:spacing w:after="0" w:line="360" w:lineRule="auto"/>
        <w:jc w:val="both"/>
        <w:rPr>
          <w:rFonts w:ascii="David" w:eastAsia="Calibri" w:hAnsi="David" w:cs="David"/>
          <w:b/>
          <w:bCs/>
          <w:vanish/>
          <w:sz w:val="24"/>
          <w:szCs w:val="24"/>
          <w:u w:val="single"/>
          <w:rtl/>
        </w:rPr>
      </w:pPr>
    </w:p>
    <w:p w14:paraId="7EECDBE9" w14:textId="22FDFEB2" w:rsidR="00452303" w:rsidRPr="006A5025" w:rsidRDefault="00452303" w:rsidP="00BD3DEB">
      <w:pPr>
        <w:pStyle w:val="a7"/>
        <w:numPr>
          <w:ilvl w:val="1"/>
          <w:numId w:val="95"/>
        </w:numPr>
        <w:spacing w:after="0" w:line="360" w:lineRule="auto"/>
        <w:jc w:val="both"/>
        <w:rPr>
          <w:rFonts w:ascii="David" w:eastAsia="Calibri" w:hAnsi="David" w:cs="David"/>
          <w:b/>
          <w:bCs/>
          <w:sz w:val="24"/>
          <w:szCs w:val="24"/>
        </w:rPr>
      </w:pPr>
      <w:r w:rsidRPr="006A5025">
        <w:rPr>
          <w:rFonts w:ascii="David" w:eastAsia="Calibri" w:hAnsi="David" w:cs="David"/>
          <w:b/>
          <w:bCs/>
          <w:sz w:val="24"/>
          <w:szCs w:val="24"/>
          <w:u w:val="single"/>
          <w:rtl/>
        </w:rPr>
        <w:t>הוראות חוק הנוגעות לעניין</w:t>
      </w:r>
    </w:p>
    <w:p w14:paraId="5FBD6863" w14:textId="77777777" w:rsidR="00452303" w:rsidRPr="006A5025" w:rsidRDefault="00452303" w:rsidP="00BD3DEB">
      <w:pPr>
        <w:pStyle w:val="a7"/>
        <w:numPr>
          <w:ilvl w:val="2"/>
          <w:numId w:val="95"/>
        </w:numPr>
        <w:tabs>
          <w:tab w:val="left" w:pos="984"/>
        </w:tabs>
        <w:spacing w:after="0" w:line="360" w:lineRule="auto"/>
        <w:jc w:val="both"/>
        <w:rPr>
          <w:rFonts w:ascii="David" w:hAnsi="David" w:cs="David"/>
          <w:sz w:val="24"/>
          <w:szCs w:val="24"/>
        </w:rPr>
      </w:pPr>
      <w:r w:rsidRPr="006A5025">
        <w:rPr>
          <w:rFonts w:ascii="David" w:hAnsi="David" w:cs="David"/>
          <w:sz w:val="24"/>
          <w:szCs w:val="24"/>
          <w:rtl/>
        </w:rPr>
        <w:t>חוק הרשות הארצית לכבאות והצלה, התשע"ב-2012, והתקנות על פיו.</w:t>
      </w:r>
    </w:p>
    <w:p w14:paraId="005A89CA"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דיני התכנון והבנייה, לרבות חלק ג' לתוספת השנייה לתקנות התכנון והבניה (בקשה להיתר, תנאיו ואגרות), התש"ל-1970 - בטיחות אש בבניינים.</w:t>
      </w:r>
    </w:p>
    <w:p w14:paraId="2C64CC79"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חוק רישוי עסקים התשכ"ח-1968 (להלן - החוק), והתקנות על פיו.</w:t>
      </w:r>
    </w:p>
    <w:p w14:paraId="3204F961" w14:textId="77777777" w:rsidR="00452303" w:rsidRPr="006A5025" w:rsidRDefault="00452303" w:rsidP="00BD3DEB">
      <w:pPr>
        <w:pStyle w:val="a7"/>
        <w:numPr>
          <w:ilvl w:val="1"/>
          <w:numId w:val="95"/>
        </w:numPr>
        <w:spacing w:after="0" w:line="360" w:lineRule="auto"/>
        <w:contextualSpacing w:val="0"/>
        <w:jc w:val="both"/>
        <w:rPr>
          <w:rStyle w:val="default"/>
          <w:rFonts w:ascii="David" w:hAnsi="David" w:cs="David"/>
          <w:b/>
          <w:bCs/>
          <w:sz w:val="24"/>
          <w:szCs w:val="24"/>
        </w:rPr>
      </w:pPr>
      <w:r w:rsidRPr="006A5025">
        <w:rPr>
          <w:rStyle w:val="default"/>
          <w:rFonts w:ascii="David" w:hAnsi="David" w:cs="David"/>
          <w:b/>
          <w:bCs/>
          <w:sz w:val="24"/>
          <w:szCs w:val="24"/>
          <w:u w:val="single"/>
          <w:rtl/>
        </w:rPr>
        <w:t>הגדרות</w:t>
      </w:r>
    </w:p>
    <w:p w14:paraId="03DFC1AE" w14:textId="77777777" w:rsidR="00452303" w:rsidRPr="006A5025" w:rsidRDefault="00452303" w:rsidP="00BD3DEB">
      <w:pPr>
        <w:pStyle w:val="a7"/>
        <w:numPr>
          <w:ilvl w:val="2"/>
          <w:numId w:val="95"/>
        </w:numPr>
        <w:spacing w:after="0" w:line="360" w:lineRule="auto"/>
        <w:jc w:val="both"/>
        <w:rPr>
          <w:rFonts w:ascii="David" w:hAnsi="David" w:cs="David"/>
          <w:b/>
          <w:bCs/>
          <w:sz w:val="24"/>
          <w:szCs w:val="24"/>
        </w:rPr>
      </w:pPr>
      <w:r w:rsidRPr="006A5025">
        <w:rPr>
          <w:rFonts w:ascii="David" w:hAnsi="David" w:cs="David"/>
          <w:b/>
          <w:bCs/>
          <w:sz w:val="24"/>
          <w:szCs w:val="24"/>
          <w:rtl/>
        </w:rPr>
        <w:t>"ברז כיבוי אש"</w:t>
      </w:r>
      <w:r w:rsidRPr="006A5025">
        <w:rPr>
          <w:rFonts w:ascii="David" w:hAnsi="David" w:cs="David"/>
          <w:sz w:val="24"/>
          <w:szCs w:val="24"/>
          <w:rtl/>
        </w:rPr>
        <w:t xml:space="preserve"> - ברז לכיבוי אש המתאים לתקן ישראלי  ת"י 448 "הידרנט לכיבוי אש" על חלקיו לפי פירוט הקטרים הבאים:</w:t>
      </w:r>
    </w:p>
    <w:p w14:paraId="3A15CF9B" w14:textId="77777777" w:rsidR="00452303" w:rsidRPr="006A5025" w:rsidRDefault="00452303" w:rsidP="00BD3DEB">
      <w:pPr>
        <w:pStyle w:val="a7"/>
        <w:numPr>
          <w:ilvl w:val="0"/>
          <w:numId w:val="96"/>
        </w:numPr>
        <w:spacing w:after="0" w:line="360" w:lineRule="auto"/>
        <w:jc w:val="both"/>
        <w:rPr>
          <w:rFonts w:ascii="David" w:hAnsi="David" w:cs="David"/>
          <w:sz w:val="24"/>
          <w:szCs w:val="24"/>
        </w:rPr>
      </w:pPr>
      <w:r w:rsidRPr="006A5025">
        <w:rPr>
          <w:rFonts w:ascii="David" w:hAnsi="David" w:cs="David"/>
          <w:sz w:val="24"/>
          <w:szCs w:val="24"/>
          <w:rtl/>
        </w:rPr>
        <w:t>"2 על זקף בקוטר "2.</w:t>
      </w:r>
    </w:p>
    <w:p w14:paraId="71CA4B44" w14:textId="77777777" w:rsidR="00452303" w:rsidRPr="006A5025" w:rsidRDefault="00452303" w:rsidP="00BD3DEB">
      <w:pPr>
        <w:pStyle w:val="a7"/>
        <w:numPr>
          <w:ilvl w:val="0"/>
          <w:numId w:val="96"/>
        </w:numPr>
        <w:spacing w:after="0" w:line="360" w:lineRule="auto"/>
        <w:jc w:val="both"/>
        <w:rPr>
          <w:rFonts w:ascii="David" w:hAnsi="David" w:cs="David"/>
          <w:sz w:val="24"/>
          <w:szCs w:val="24"/>
        </w:rPr>
      </w:pPr>
      <w:r w:rsidRPr="006A5025">
        <w:rPr>
          <w:rFonts w:ascii="David" w:hAnsi="David" w:cs="David"/>
          <w:sz w:val="24"/>
          <w:szCs w:val="24"/>
          <w:rtl/>
        </w:rPr>
        <w:t>"2*2 על זקף בקוטר "3.</w:t>
      </w:r>
    </w:p>
    <w:p w14:paraId="78B6675C" w14:textId="77777777" w:rsidR="00452303" w:rsidRPr="006A5025" w:rsidRDefault="00452303" w:rsidP="00BD3DEB">
      <w:pPr>
        <w:pStyle w:val="a7"/>
        <w:numPr>
          <w:ilvl w:val="0"/>
          <w:numId w:val="96"/>
        </w:numPr>
        <w:spacing w:after="0" w:line="360" w:lineRule="auto"/>
        <w:jc w:val="both"/>
        <w:rPr>
          <w:rFonts w:ascii="David" w:hAnsi="David" w:cs="David"/>
          <w:sz w:val="24"/>
          <w:szCs w:val="24"/>
        </w:rPr>
      </w:pPr>
      <w:r w:rsidRPr="006A5025">
        <w:rPr>
          <w:rFonts w:ascii="David" w:hAnsi="David" w:cs="David"/>
          <w:sz w:val="24"/>
          <w:szCs w:val="24"/>
          <w:rtl/>
        </w:rPr>
        <w:t>"3 על זקף בקוטר "3.</w:t>
      </w:r>
    </w:p>
    <w:p w14:paraId="08A837C6" w14:textId="77777777" w:rsidR="00452303" w:rsidRPr="006A5025" w:rsidRDefault="00452303" w:rsidP="00BD3DEB">
      <w:pPr>
        <w:pStyle w:val="a7"/>
        <w:numPr>
          <w:ilvl w:val="0"/>
          <w:numId w:val="96"/>
        </w:numPr>
        <w:spacing w:after="0" w:line="360" w:lineRule="auto"/>
        <w:jc w:val="both"/>
        <w:rPr>
          <w:rFonts w:ascii="David" w:hAnsi="David" w:cs="David"/>
          <w:sz w:val="24"/>
          <w:szCs w:val="24"/>
        </w:rPr>
      </w:pPr>
      <w:r w:rsidRPr="006A5025">
        <w:rPr>
          <w:rFonts w:ascii="David" w:hAnsi="David" w:cs="David"/>
          <w:sz w:val="24"/>
          <w:szCs w:val="24"/>
          <w:rtl/>
        </w:rPr>
        <w:t>"3 על זקף בקוטר "4.</w:t>
      </w:r>
    </w:p>
    <w:p w14:paraId="38706A71" w14:textId="77777777" w:rsidR="00452303" w:rsidRPr="006A5025" w:rsidRDefault="00452303" w:rsidP="00BD3DEB">
      <w:pPr>
        <w:pStyle w:val="a7"/>
        <w:numPr>
          <w:ilvl w:val="0"/>
          <w:numId w:val="96"/>
        </w:numPr>
        <w:spacing w:after="0" w:line="360" w:lineRule="auto"/>
        <w:jc w:val="both"/>
        <w:rPr>
          <w:rFonts w:ascii="David" w:hAnsi="David" w:cs="David"/>
          <w:sz w:val="24"/>
          <w:szCs w:val="24"/>
        </w:rPr>
      </w:pPr>
      <w:r w:rsidRPr="006A5025">
        <w:rPr>
          <w:rFonts w:ascii="David" w:hAnsi="David" w:cs="David"/>
          <w:sz w:val="24"/>
          <w:szCs w:val="24"/>
          <w:rtl/>
        </w:rPr>
        <w:t>"3*2 על זקף בקוטר "4.</w:t>
      </w:r>
    </w:p>
    <w:p w14:paraId="4BB03DC7" w14:textId="77777777" w:rsidR="00452303" w:rsidRPr="006A5025" w:rsidRDefault="00452303" w:rsidP="00BD3DEB">
      <w:pPr>
        <w:pStyle w:val="a7"/>
        <w:numPr>
          <w:ilvl w:val="0"/>
          <w:numId w:val="96"/>
        </w:numPr>
        <w:spacing w:after="0" w:line="360" w:lineRule="auto"/>
        <w:jc w:val="both"/>
        <w:rPr>
          <w:rFonts w:ascii="David" w:hAnsi="David" w:cs="David"/>
          <w:sz w:val="24"/>
          <w:szCs w:val="24"/>
        </w:rPr>
      </w:pPr>
      <w:r w:rsidRPr="006A5025">
        <w:rPr>
          <w:rFonts w:ascii="David" w:hAnsi="David" w:cs="David"/>
          <w:sz w:val="24"/>
          <w:szCs w:val="24"/>
          <w:rtl/>
        </w:rPr>
        <w:t>"4 על זקף בקוטר "6.</w:t>
      </w:r>
    </w:p>
    <w:p w14:paraId="433ED522" w14:textId="77777777" w:rsidR="00452303" w:rsidRPr="006A5025" w:rsidRDefault="00452303" w:rsidP="00BD3DEB">
      <w:pPr>
        <w:pStyle w:val="a7"/>
        <w:numPr>
          <w:ilvl w:val="0"/>
          <w:numId w:val="96"/>
        </w:numPr>
        <w:spacing w:after="0" w:line="360" w:lineRule="auto"/>
        <w:jc w:val="both"/>
        <w:rPr>
          <w:rFonts w:ascii="David" w:hAnsi="David" w:cs="David"/>
          <w:sz w:val="24"/>
          <w:szCs w:val="24"/>
        </w:rPr>
      </w:pPr>
      <w:r w:rsidRPr="006A5025">
        <w:rPr>
          <w:rFonts w:ascii="David" w:hAnsi="David" w:cs="David"/>
          <w:sz w:val="24"/>
          <w:szCs w:val="24"/>
          <w:rtl/>
        </w:rPr>
        <w:t>"3*2 על זקף בקוטר "6.</w:t>
      </w:r>
    </w:p>
    <w:p w14:paraId="5C834B06" w14:textId="77777777" w:rsidR="00452303" w:rsidRPr="006A5025" w:rsidRDefault="00452303" w:rsidP="00BD3DEB">
      <w:pPr>
        <w:pStyle w:val="a7"/>
        <w:numPr>
          <w:ilvl w:val="2"/>
          <w:numId w:val="95"/>
        </w:numPr>
        <w:spacing w:after="0" w:line="360" w:lineRule="auto"/>
        <w:jc w:val="both"/>
        <w:rPr>
          <w:rFonts w:ascii="David" w:hAnsi="David" w:cs="David"/>
          <w:sz w:val="24"/>
          <w:szCs w:val="24"/>
        </w:rPr>
      </w:pPr>
      <w:r w:rsidRPr="006A5025">
        <w:rPr>
          <w:rFonts w:ascii="David" w:hAnsi="David" w:cs="David"/>
          <w:b/>
          <w:bCs/>
          <w:sz w:val="24"/>
          <w:szCs w:val="24"/>
          <w:rtl/>
        </w:rPr>
        <w:t>"סידורי בטיחות אש והצלה"</w:t>
      </w:r>
      <w:r w:rsidRPr="006A5025">
        <w:rPr>
          <w:rFonts w:ascii="David" w:hAnsi="David" w:cs="David"/>
          <w:sz w:val="24"/>
          <w:szCs w:val="24"/>
          <w:rtl/>
        </w:rPr>
        <w:t xml:space="preserve"> - לרבות אמצעים המותקנים בנכסים, דרך קבע או באופן ארעי, והמיועדים, בין השאר, לכל אחד מאלה: </w:t>
      </w:r>
    </w:p>
    <w:p w14:paraId="33E1FE92" w14:textId="77777777" w:rsidR="00452303" w:rsidRPr="006A5025" w:rsidRDefault="00452303" w:rsidP="00BD3DEB">
      <w:pPr>
        <w:pStyle w:val="a7"/>
        <w:numPr>
          <w:ilvl w:val="0"/>
          <w:numId w:val="101"/>
        </w:numPr>
        <w:spacing w:after="0" w:line="360" w:lineRule="auto"/>
        <w:jc w:val="both"/>
        <w:rPr>
          <w:rFonts w:ascii="David" w:hAnsi="David" w:cs="David"/>
          <w:sz w:val="24"/>
          <w:szCs w:val="24"/>
        </w:rPr>
      </w:pPr>
      <w:r w:rsidRPr="006A5025">
        <w:rPr>
          <w:rFonts w:ascii="David" w:hAnsi="David" w:cs="David"/>
          <w:sz w:val="24"/>
          <w:szCs w:val="24"/>
          <w:rtl/>
        </w:rPr>
        <w:t>מניעת דליקות והתפשטותן.</w:t>
      </w:r>
    </w:p>
    <w:p w14:paraId="7FEFF543" w14:textId="77777777" w:rsidR="00452303" w:rsidRPr="006A5025" w:rsidRDefault="00452303" w:rsidP="00BD3DEB">
      <w:pPr>
        <w:pStyle w:val="a7"/>
        <w:numPr>
          <w:ilvl w:val="0"/>
          <w:numId w:val="101"/>
        </w:numPr>
        <w:spacing w:after="0" w:line="360" w:lineRule="auto"/>
        <w:jc w:val="both"/>
        <w:rPr>
          <w:rFonts w:ascii="David" w:hAnsi="David" w:cs="David"/>
          <w:sz w:val="24"/>
          <w:szCs w:val="24"/>
        </w:rPr>
      </w:pPr>
      <w:r w:rsidRPr="006A5025">
        <w:rPr>
          <w:rFonts w:ascii="David" w:hAnsi="David" w:cs="David"/>
          <w:sz w:val="24"/>
          <w:szCs w:val="24"/>
          <w:rtl/>
        </w:rPr>
        <w:t>כיבוי דליקות, צמצום נזקיהן והקלת פעולות לכיבוי דליקות.</w:t>
      </w:r>
    </w:p>
    <w:p w14:paraId="33A0FD75" w14:textId="77777777" w:rsidR="00452303" w:rsidRPr="006A5025" w:rsidRDefault="00452303" w:rsidP="00BD3DEB">
      <w:pPr>
        <w:pStyle w:val="a7"/>
        <w:numPr>
          <w:ilvl w:val="0"/>
          <w:numId w:val="101"/>
        </w:numPr>
        <w:spacing w:after="0" w:line="360" w:lineRule="auto"/>
        <w:jc w:val="both"/>
        <w:rPr>
          <w:rFonts w:ascii="David" w:hAnsi="David" w:cs="David"/>
          <w:sz w:val="24"/>
          <w:szCs w:val="24"/>
        </w:rPr>
      </w:pPr>
      <w:r w:rsidRPr="006A5025">
        <w:rPr>
          <w:rFonts w:ascii="David" w:hAnsi="David" w:cs="David"/>
          <w:sz w:val="24"/>
          <w:szCs w:val="24"/>
          <w:rtl/>
        </w:rPr>
        <w:t>מילוט וחילוץ לכודים והקלת פעולות למילוטם ולחילוצם.</w:t>
      </w:r>
    </w:p>
    <w:p w14:paraId="42283D8E" w14:textId="77777777" w:rsidR="00452303" w:rsidRPr="006A5025" w:rsidRDefault="00452303" w:rsidP="00BD3DEB">
      <w:pPr>
        <w:pStyle w:val="a7"/>
        <w:numPr>
          <w:ilvl w:val="0"/>
          <w:numId w:val="101"/>
        </w:numPr>
        <w:spacing w:after="0" w:line="360" w:lineRule="auto"/>
        <w:jc w:val="both"/>
        <w:rPr>
          <w:rFonts w:ascii="David" w:hAnsi="David" w:cs="David"/>
          <w:sz w:val="24"/>
          <w:szCs w:val="24"/>
        </w:rPr>
      </w:pPr>
      <w:r w:rsidRPr="006A5025">
        <w:rPr>
          <w:rFonts w:ascii="David" w:hAnsi="David" w:cs="David"/>
          <w:sz w:val="24"/>
          <w:szCs w:val="24"/>
          <w:rtl/>
        </w:rPr>
        <w:t>הצלת חיי אדם ורכוש.</w:t>
      </w:r>
    </w:p>
    <w:p w14:paraId="1CCE5870" w14:textId="77777777" w:rsidR="00452303" w:rsidRPr="006A5025" w:rsidRDefault="00452303" w:rsidP="00BD3DEB">
      <w:pPr>
        <w:pStyle w:val="a7"/>
        <w:numPr>
          <w:ilvl w:val="0"/>
          <w:numId w:val="101"/>
        </w:numPr>
        <w:spacing w:after="0" w:line="360" w:lineRule="auto"/>
        <w:jc w:val="both"/>
        <w:rPr>
          <w:rFonts w:ascii="David" w:hAnsi="David" w:cs="David"/>
          <w:sz w:val="24"/>
          <w:szCs w:val="24"/>
        </w:rPr>
      </w:pPr>
      <w:r w:rsidRPr="006A5025">
        <w:rPr>
          <w:rFonts w:ascii="David" w:hAnsi="David" w:cs="David"/>
          <w:sz w:val="24"/>
          <w:szCs w:val="24"/>
          <w:rtl/>
        </w:rPr>
        <w:t>דרכי התקשרות.</w:t>
      </w:r>
    </w:p>
    <w:p w14:paraId="33239116" w14:textId="77777777" w:rsidR="00452303" w:rsidRPr="006A5025" w:rsidRDefault="00452303" w:rsidP="00BD3DEB">
      <w:pPr>
        <w:pStyle w:val="a7"/>
        <w:numPr>
          <w:ilvl w:val="0"/>
          <w:numId w:val="101"/>
        </w:numPr>
        <w:spacing w:after="0" w:line="360" w:lineRule="auto"/>
        <w:jc w:val="both"/>
        <w:rPr>
          <w:rFonts w:ascii="David" w:hAnsi="David" w:cs="David"/>
          <w:sz w:val="24"/>
          <w:szCs w:val="24"/>
          <w:rtl/>
        </w:rPr>
      </w:pPr>
      <w:r w:rsidRPr="006A5025">
        <w:rPr>
          <w:rFonts w:ascii="David" w:hAnsi="David" w:cs="David"/>
          <w:sz w:val="24"/>
          <w:szCs w:val="24"/>
          <w:rtl/>
        </w:rPr>
        <w:t>כל צורך הנדרש לביצוע פעולות כיבוי והצלה.</w:t>
      </w:r>
    </w:p>
    <w:p w14:paraId="1EF59207" w14:textId="77777777" w:rsidR="00A63785" w:rsidRPr="006A5025" w:rsidRDefault="00452303" w:rsidP="00BD3DEB">
      <w:pPr>
        <w:pStyle w:val="a7"/>
        <w:numPr>
          <w:ilvl w:val="2"/>
          <w:numId w:val="95"/>
        </w:numPr>
        <w:spacing w:after="0" w:line="360" w:lineRule="auto"/>
        <w:jc w:val="both"/>
        <w:rPr>
          <w:rFonts w:ascii="David" w:eastAsia="Times New Roman" w:hAnsi="David" w:cs="David"/>
          <w:sz w:val="24"/>
          <w:szCs w:val="24"/>
        </w:rPr>
      </w:pPr>
      <w:r w:rsidRPr="006A5025">
        <w:rPr>
          <w:rFonts w:ascii="David" w:eastAsia="Calibri" w:hAnsi="David" w:cs="David"/>
          <w:sz w:val="24"/>
          <w:szCs w:val="24"/>
          <w:rtl/>
        </w:rPr>
        <w:t>"</w:t>
      </w:r>
      <w:r w:rsidRPr="006A5025">
        <w:rPr>
          <w:rFonts w:ascii="David" w:eastAsia="Calibri" w:hAnsi="David" w:cs="David"/>
          <w:b/>
          <w:bCs/>
          <w:sz w:val="24"/>
          <w:szCs w:val="24"/>
          <w:rtl/>
        </w:rPr>
        <w:t>גפ"מ</w:t>
      </w:r>
      <w:r w:rsidRPr="006A5025">
        <w:rPr>
          <w:rFonts w:ascii="David" w:eastAsia="Calibri" w:hAnsi="David" w:cs="David"/>
          <w:sz w:val="24"/>
          <w:szCs w:val="24"/>
          <w:rtl/>
        </w:rPr>
        <w:t xml:space="preserve">" - </w:t>
      </w:r>
      <w:r w:rsidR="00A63785" w:rsidRPr="006A5025">
        <w:rPr>
          <w:rFonts w:ascii="David" w:hAnsi="David" w:cs="David"/>
          <w:sz w:val="24"/>
          <w:szCs w:val="24"/>
          <w:rtl/>
        </w:rPr>
        <w:t>גז פחמימני מעובה כהגדרתו בחוק הגז הפחמימני המעובה, התשפ"א-2020.</w:t>
      </w:r>
    </w:p>
    <w:p w14:paraId="6CEF6DA5" w14:textId="4B127A95"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w:t>
      </w:r>
      <w:r w:rsidRPr="006A5025">
        <w:rPr>
          <w:rFonts w:ascii="David" w:hAnsi="David" w:cs="David"/>
          <w:b/>
          <w:bCs/>
          <w:sz w:val="24"/>
          <w:szCs w:val="24"/>
          <w:rtl/>
        </w:rPr>
        <w:t>גורם מוסמך</w:t>
      </w:r>
      <w:r w:rsidRPr="006A5025">
        <w:rPr>
          <w:rFonts w:ascii="David" w:hAnsi="David" w:cs="David"/>
          <w:sz w:val="24"/>
          <w:szCs w:val="24"/>
          <w:rtl/>
        </w:rPr>
        <w:t xml:space="preserve">" - אחד מאלה: </w:t>
      </w:r>
    </w:p>
    <w:tbl>
      <w:tblPr>
        <w:tblStyle w:val="ab"/>
        <w:bidiVisual/>
        <w:tblW w:w="0" w:type="auto"/>
        <w:tblLook w:val="04A0" w:firstRow="1" w:lastRow="0" w:firstColumn="1" w:lastColumn="0" w:noHBand="0" w:noVBand="1"/>
        <w:tblCaption w:val="גורם מוסמך"/>
      </w:tblPr>
      <w:tblGrid>
        <w:gridCol w:w="3837"/>
        <w:gridCol w:w="4459"/>
      </w:tblGrid>
      <w:tr w:rsidR="00452303" w:rsidRPr="006A5025" w14:paraId="75838388" w14:textId="77777777" w:rsidTr="004570AA">
        <w:tc>
          <w:tcPr>
            <w:tcW w:w="4121" w:type="dxa"/>
            <w:vAlign w:val="center"/>
          </w:tcPr>
          <w:p w14:paraId="384E3EC4" w14:textId="77777777" w:rsidR="00452303" w:rsidRPr="006A5025" w:rsidRDefault="00452303" w:rsidP="00BD3DEB">
            <w:pPr>
              <w:spacing w:line="360" w:lineRule="auto"/>
              <w:jc w:val="center"/>
              <w:rPr>
                <w:rFonts w:ascii="David" w:hAnsi="David" w:cs="David"/>
                <w:b/>
                <w:bCs/>
                <w:sz w:val="24"/>
                <w:szCs w:val="24"/>
                <w:rtl/>
              </w:rPr>
            </w:pPr>
            <w:r w:rsidRPr="006A5025">
              <w:rPr>
                <w:rFonts w:ascii="David" w:hAnsi="David" w:cs="David"/>
                <w:b/>
                <w:bCs/>
                <w:sz w:val="24"/>
                <w:szCs w:val="24"/>
                <w:rtl/>
              </w:rPr>
              <w:t>נושא</w:t>
            </w:r>
          </w:p>
        </w:tc>
        <w:tc>
          <w:tcPr>
            <w:tcW w:w="4820" w:type="dxa"/>
            <w:vAlign w:val="center"/>
          </w:tcPr>
          <w:p w14:paraId="2CCAA75E" w14:textId="77777777" w:rsidR="00452303" w:rsidRPr="006A5025" w:rsidRDefault="00452303" w:rsidP="00BD3DEB">
            <w:pPr>
              <w:spacing w:line="360" w:lineRule="auto"/>
              <w:jc w:val="center"/>
              <w:rPr>
                <w:rFonts w:ascii="David" w:hAnsi="David" w:cs="David"/>
                <w:b/>
                <w:bCs/>
                <w:sz w:val="24"/>
                <w:szCs w:val="24"/>
                <w:rtl/>
              </w:rPr>
            </w:pPr>
            <w:r w:rsidRPr="006A5025">
              <w:rPr>
                <w:rFonts w:ascii="David" w:hAnsi="David" w:cs="David"/>
                <w:b/>
                <w:bCs/>
                <w:sz w:val="24"/>
                <w:szCs w:val="24"/>
                <w:rtl/>
              </w:rPr>
              <w:t>גורם מוסמך</w:t>
            </w:r>
          </w:p>
        </w:tc>
      </w:tr>
      <w:tr w:rsidR="00452303" w:rsidRPr="006A5025" w14:paraId="0510BAF3" w14:textId="77777777" w:rsidTr="004570AA">
        <w:tc>
          <w:tcPr>
            <w:tcW w:w="4121" w:type="dxa"/>
            <w:vAlign w:val="center"/>
          </w:tcPr>
          <w:p w14:paraId="5159F60F" w14:textId="77777777" w:rsidR="00452303" w:rsidRPr="006A5025" w:rsidRDefault="00452303" w:rsidP="00BD3DEB">
            <w:pPr>
              <w:spacing w:line="360" w:lineRule="auto"/>
              <w:jc w:val="center"/>
              <w:rPr>
                <w:rFonts w:ascii="David" w:hAnsi="David" w:cs="David"/>
                <w:sz w:val="24"/>
                <w:szCs w:val="24"/>
                <w:rtl/>
              </w:rPr>
            </w:pPr>
            <w:r w:rsidRPr="006A5025">
              <w:rPr>
                <w:rFonts w:ascii="David" w:hAnsi="David" w:cs="David"/>
                <w:sz w:val="24"/>
                <w:szCs w:val="24"/>
                <w:rtl/>
              </w:rPr>
              <w:t>תקינות מטפים מטלטלים</w:t>
            </w:r>
          </w:p>
        </w:tc>
        <w:tc>
          <w:tcPr>
            <w:tcW w:w="4820" w:type="dxa"/>
            <w:vAlign w:val="center"/>
          </w:tcPr>
          <w:p w14:paraId="03418ED2" w14:textId="77777777" w:rsidR="00452303" w:rsidRPr="006A5025" w:rsidRDefault="00452303" w:rsidP="00BD3DEB">
            <w:pPr>
              <w:spacing w:line="360" w:lineRule="auto"/>
              <w:jc w:val="center"/>
              <w:rPr>
                <w:rFonts w:ascii="David" w:hAnsi="David" w:cs="David"/>
                <w:sz w:val="24"/>
                <w:szCs w:val="24"/>
                <w:rtl/>
              </w:rPr>
            </w:pPr>
            <w:r w:rsidRPr="006A5025">
              <w:rPr>
                <w:rFonts w:ascii="David" w:hAnsi="David" w:cs="David"/>
                <w:sz w:val="24"/>
                <w:szCs w:val="24"/>
                <w:rtl/>
              </w:rPr>
              <w:t>תחזוקאי או מבקר מטפים מורשה בהתאם לתקן ישראלי ת"י 129 חלק 1 מטפים מטלטלים - תחזוקה</w:t>
            </w:r>
          </w:p>
        </w:tc>
      </w:tr>
      <w:tr w:rsidR="00452303" w:rsidRPr="006A5025" w14:paraId="42BFBE56" w14:textId="77777777" w:rsidTr="004570AA">
        <w:tc>
          <w:tcPr>
            <w:tcW w:w="4121" w:type="dxa"/>
            <w:vAlign w:val="center"/>
          </w:tcPr>
          <w:p w14:paraId="6DE0B9A5" w14:textId="77777777" w:rsidR="00452303" w:rsidRPr="006A5025" w:rsidRDefault="00452303" w:rsidP="00BD3DEB">
            <w:pPr>
              <w:spacing w:line="360" w:lineRule="auto"/>
              <w:jc w:val="center"/>
              <w:rPr>
                <w:rFonts w:ascii="David" w:hAnsi="David" w:cs="David"/>
                <w:sz w:val="24"/>
                <w:szCs w:val="24"/>
                <w:rtl/>
              </w:rPr>
            </w:pPr>
            <w:r w:rsidRPr="006A5025">
              <w:rPr>
                <w:rFonts w:ascii="David" w:hAnsi="David" w:cs="David"/>
                <w:sz w:val="24"/>
                <w:szCs w:val="24"/>
                <w:rtl/>
              </w:rPr>
              <w:t>תקינות מערכת החשמל ותאורת החירום</w:t>
            </w:r>
          </w:p>
        </w:tc>
        <w:tc>
          <w:tcPr>
            <w:tcW w:w="4820" w:type="dxa"/>
            <w:vAlign w:val="center"/>
          </w:tcPr>
          <w:p w14:paraId="613ED6B5" w14:textId="77777777" w:rsidR="00452303" w:rsidRPr="006A5025" w:rsidRDefault="00452303" w:rsidP="00BD3DEB">
            <w:pPr>
              <w:spacing w:line="360" w:lineRule="auto"/>
              <w:jc w:val="center"/>
              <w:rPr>
                <w:rFonts w:ascii="David" w:hAnsi="David" w:cs="David"/>
                <w:sz w:val="24"/>
                <w:szCs w:val="24"/>
                <w:rtl/>
              </w:rPr>
            </w:pPr>
            <w:r w:rsidRPr="006A5025">
              <w:rPr>
                <w:rFonts w:ascii="David" w:hAnsi="David" w:cs="David"/>
                <w:sz w:val="24"/>
                <w:szCs w:val="24"/>
                <w:rtl/>
              </w:rPr>
              <w:t>בעל רישיון בתוקף לעבודות חשמל לפי חוק החשמל, התשי"ד-1954 ותקנותיו, אשר רשאי לתת אישור כאמור, בהתאם לסוג רישיונו</w:t>
            </w:r>
          </w:p>
        </w:tc>
      </w:tr>
      <w:tr w:rsidR="00452303" w:rsidRPr="006A5025" w14:paraId="0676C3D2" w14:textId="77777777" w:rsidTr="004570AA">
        <w:tc>
          <w:tcPr>
            <w:tcW w:w="4121" w:type="dxa"/>
            <w:vAlign w:val="center"/>
          </w:tcPr>
          <w:p w14:paraId="50F5C840" w14:textId="77777777" w:rsidR="00452303" w:rsidRPr="006A5025" w:rsidRDefault="00452303" w:rsidP="00BD3DEB">
            <w:pPr>
              <w:spacing w:line="360" w:lineRule="auto"/>
              <w:jc w:val="center"/>
              <w:rPr>
                <w:rFonts w:ascii="David" w:hAnsi="David" w:cs="David"/>
                <w:sz w:val="24"/>
                <w:szCs w:val="24"/>
                <w:rtl/>
              </w:rPr>
            </w:pPr>
            <w:r w:rsidRPr="006A5025">
              <w:rPr>
                <w:rFonts w:ascii="David" w:hAnsi="David" w:cs="David"/>
                <w:sz w:val="24"/>
                <w:szCs w:val="24"/>
                <w:rtl/>
              </w:rPr>
              <w:t>התאמה ותקינות מערכת הגז לתקן ישראלי  ת"י 158 מתקנים לגזים פחמימניים מעובים (גפ"מ)</w:t>
            </w:r>
          </w:p>
        </w:tc>
        <w:tc>
          <w:tcPr>
            <w:tcW w:w="4820" w:type="dxa"/>
            <w:vAlign w:val="center"/>
          </w:tcPr>
          <w:p w14:paraId="00102562" w14:textId="77777777" w:rsidR="00452303" w:rsidRPr="006A5025" w:rsidRDefault="00452303" w:rsidP="00BD3DEB">
            <w:pPr>
              <w:spacing w:line="360" w:lineRule="auto"/>
              <w:jc w:val="center"/>
              <w:rPr>
                <w:rFonts w:ascii="David" w:hAnsi="David" w:cs="David"/>
                <w:sz w:val="24"/>
                <w:szCs w:val="24"/>
                <w:rtl/>
              </w:rPr>
            </w:pPr>
            <w:r w:rsidRPr="006A5025">
              <w:rPr>
                <w:rFonts w:ascii="David" w:hAnsi="David" w:cs="David"/>
                <w:sz w:val="24"/>
                <w:szCs w:val="24"/>
                <w:rtl/>
              </w:rPr>
              <w:t>בעל רישיון בתוקף לעבודת גפ"מ לפי תקנות הגז (בטיחות ברישוי) (רישוי עסקים עבודות בגפ"מ), התשס"ו-2006, אשר רשאי לתת אישור כאמור, בהתאם לסוג רישיונו</w:t>
            </w:r>
          </w:p>
        </w:tc>
      </w:tr>
    </w:tbl>
    <w:p w14:paraId="15431101" w14:textId="77777777" w:rsidR="00452303" w:rsidRPr="006A5025" w:rsidRDefault="00452303" w:rsidP="00BD3DEB">
      <w:pPr>
        <w:spacing w:after="0" w:line="360" w:lineRule="auto"/>
        <w:rPr>
          <w:rFonts w:ascii="David" w:hAnsi="David" w:cs="David"/>
          <w:sz w:val="24"/>
          <w:szCs w:val="24"/>
        </w:rPr>
      </w:pPr>
    </w:p>
    <w:p w14:paraId="48F01FF5" w14:textId="78FE604F"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w:t>
      </w:r>
      <w:r w:rsidRPr="006A5025">
        <w:rPr>
          <w:rFonts w:ascii="David" w:hAnsi="David" w:cs="David"/>
          <w:b/>
          <w:bCs/>
          <w:sz w:val="24"/>
          <w:szCs w:val="24"/>
          <w:rtl/>
        </w:rPr>
        <w:t>מתבן</w:t>
      </w:r>
      <w:r w:rsidRPr="006A5025">
        <w:rPr>
          <w:rFonts w:ascii="David" w:hAnsi="David" w:cs="David"/>
          <w:sz w:val="24"/>
          <w:szCs w:val="24"/>
          <w:rtl/>
        </w:rPr>
        <w:t>" - סככה מקורה המיועדת לאחסון קש וחציר, למעט בורות תחמיץ ומכלי תערובת בהם לא מאוחסן קש.</w:t>
      </w:r>
    </w:p>
    <w:p w14:paraId="3F06E46C"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b/>
          <w:bCs/>
          <w:sz w:val="24"/>
          <w:szCs w:val="24"/>
          <w:rtl/>
        </w:rPr>
        <w:t>"מתבן בינוני"</w:t>
      </w:r>
      <w:r w:rsidRPr="006A5025">
        <w:rPr>
          <w:rFonts w:ascii="David" w:hAnsi="David" w:cs="David"/>
          <w:sz w:val="24"/>
          <w:szCs w:val="24"/>
          <w:rtl/>
        </w:rPr>
        <w:t xml:space="preserve"> - מתבן אשר מיועד לאחסון קש וחציר במשקל שבין 200 ל-600 טון. </w:t>
      </w:r>
    </w:p>
    <w:p w14:paraId="0675D283"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b/>
          <w:bCs/>
          <w:sz w:val="24"/>
          <w:szCs w:val="24"/>
          <w:rtl/>
        </w:rPr>
        <w:t>"מתבן גדול</w:t>
      </w:r>
      <w:r w:rsidRPr="006A5025">
        <w:rPr>
          <w:rFonts w:ascii="David" w:hAnsi="David" w:cs="David"/>
          <w:sz w:val="24"/>
          <w:szCs w:val="24"/>
          <w:rtl/>
        </w:rPr>
        <w:t>" - מתבן אשר מיועד לאחסון קש וחציר במשקל מעל 600 טון.</w:t>
      </w:r>
    </w:p>
    <w:p w14:paraId="7119A5CE"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b/>
          <w:bCs/>
          <w:sz w:val="24"/>
          <w:szCs w:val="24"/>
          <w:rtl/>
        </w:rPr>
        <w:t>"מתבן קטן"</w:t>
      </w:r>
      <w:r w:rsidRPr="006A5025">
        <w:rPr>
          <w:rFonts w:ascii="David" w:hAnsi="David" w:cs="David"/>
          <w:sz w:val="24"/>
          <w:szCs w:val="24"/>
          <w:rtl/>
        </w:rPr>
        <w:t xml:space="preserve"> - מתבן אשר מיועד לאחסון קש וחציר במשקל של עד 200 טון.</w:t>
      </w:r>
    </w:p>
    <w:p w14:paraId="7FFAD534"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w:t>
      </w:r>
      <w:r w:rsidRPr="006A5025">
        <w:rPr>
          <w:rFonts w:ascii="David" w:hAnsi="David" w:cs="David"/>
          <w:b/>
          <w:bCs/>
          <w:sz w:val="24"/>
          <w:szCs w:val="24"/>
          <w:rtl/>
        </w:rPr>
        <w:t>ציוד כיבוי</w:t>
      </w:r>
      <w:r w:rsidRPr="006A5025">
        <w:rPr>
          <w:rFonts w:ascii="David" w:hAnsi="David" w:cs="David"/>
          <w:sz w:val="24"/>
          <w:szCs w:val="24"/>
          <w:rtl/>
        </w:rPr>
        <w:t>" - ציוד, מתקנים וחומרים המשמשים לכיבוי דליקות ומניעתן.</w:t>
      </w:r>
    </w:p>
    <w:p w14:paraId="54D23861"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w:t>
      </w:r>
      <w:r w:rsidRPr="006A5025">
        <w:rPr>
          <w:rFonts w:ascii="David" w:hAnsi="David" w:cs="David"/>
          <w:b/>
          <w:bCs/>
          <w:sz w:val="24"/>
          <w:szCs w:val="24"/>
          <w:rtl/>
        </w:rPr>
        <w:t>תקן ישראלי (ת"י)</w:t>
      </w:r>
      <w:r w:rsidRPr="006A5025">
        <w:rPr>
          <w:rFonts w:ascii="David" w:hAnsi="David" w:cs="David"/>
          <w:sz w:val="24"/>
          <w:szCs w:val="24"/>
          <w:rtl/>
        </w:rPr>
        <w:t>" - תקן ישראלי רשמי או תקן ישראלי כמשמעותו בחוק התקנים.</w:t>
      </w:r>
    </w:p>
    <w:p w14:paraId="1FC9D142" w14:textId="77777777" w:rsidR="00452303" w:rsidRPr="006A5025" w:rsidRDefault="00452303" w:rsidP="00BD3DEB">
      <w:pPr>
        <w:pStyle w:val="a7"/>
        <w:numPr>
          <w:ilvl w:val="1"/>
          <w:numId w:val="95"/>
        </w:numPr>
        <w:spacing w:after="0" w:line="360" w:lineRule="auto"/>
        <w:contextualSpacing w:val="0"/>
        <w:jc w:val="both"/>
        <w:rPr>
          <w:rFonts w:ascii="David" w:eastAsia="Calibri" w:hAnsi="David" w:cs="David"/>
          <w:b/>
          <w:bCs/>
          <w:sz w:val="24"/>
          <w:szCs w:val="24"/>
          <w:u w:val="single"/>
        </w:rPr>
      </w:pPr>
      <w:r w:rsidRPr="006A5025">
        <w:rPr>
          <w:rFonts w:ascii="David" w:eastAsia="Calibri" w:hAnsi="David" w:cs="David"/>
          <w:b/>
          <w:bCs/>
          <w:sz w:val="24"/>
          <w:szCs w:val="24"/>
          <w:u w:val="single"/>
          <w:rtl/>
        </w:rPr>
        <w:t>כללי</w:t>
      </w:r>
    </w:p>
    <w:p w14:paraId="1C6D99A9" w14:textId="77777777" w:rsidR="00452303" w:rsidRPr="006A5025" w:rsidRDefault="00452303" w:rsidP="00BD3DEB">
      <w:pPr>
        <w:pStyle w:val="a7"/>
        <w:numPr>
          <w:ilvl w:val="2"/>
          <w:numId w:val="95"/>
        </w:numPr>
        <w:tabs>
          <w:tab w:val="left" w:pos="893"/>
        </w:tabs>
        <w:spacing w:after="0" w:line="360" w:lineRule="auto"/>
        <w:contextualSpacing w:val="0"/>
        <w:jc w:val="both"/>
        <w:rPr>
          <w:rFonts w:ascii="David" w:hAnsi="David" w:cs="David"/>
          <w:sz w:val="24"/>
          <w:szCs w:val="24"/>
          <w:rtl/>
        </w:rPr>
      </w:pPr>
      <w:r w:rsidRPr="006A5025">
        <w:rPr>
          <w:rFonts w:ascii="David" w:hAnsi="David" w:cs="David"/>
          <w:sz w:val="24"/>
          <w:szCs w:val="24"/>
          <w:rtl/>
        </w:rPr>
        <w:t>מפרט זה מתייחס לדרישות סידורי בטיחות האש הבסיסיות והחיוניות לצמצום הסכנה לחיים ולרכוש באירוע כבאות והצלה, וביצועו אינו מבטיח מניעת דליקות ונזקיהן. בעל העסק יפעיל את העסק בכל עת, תוך נקיטה והתקנת סידורי בטיחות אש והצלה ההולמים את היקף הפעילות בעסק, רמת הסיכון הנובעת מאופי הפעילות בעסק, ממספר השוהים בו, ממיקומו, משטחו ולפי כל דין, ולכל הפחות לפי מפרט זה.</w:t>
      </w:r>
    </w:p>
    <w:p w14:paraId="33ACA337" w14:textId="61C64C0D" w:rsidR="00452303" w:rsidRPr="006A5025" w:rsidRDefault="00452303" w:rsidP="00BD3DEB">
      <w:pPr>
        <w:pStyle w:val="a7"/>
        <w:numPr>
          <w:ilvl w:val="2"/>
          <w:numId w:val="95"/>
        </w:numPr>
        <w:tabs>
          <w:tab w:val="left" w:pos="893"/>
        </w:tabs>
        <w:spacing w:after="0" w:line="360" w:lineRule="auto"/>
        <w:contextualSpacing w:val="0"/>
        <w:jc w:val="both"/>
        <w:rPr>
          <w:rFonts w:ascii="David" w:hAnsi="David" w:cs="David"/>
          <w:sz w:val="24"/>
          <w:szCs w:val="24"/>
          <w:rtl/>
        </w:rPr>
      </w:pPr>
      <w:r w:rsidRPr="006A5025">
        <w:rPr>
          <w:rFonts w:ascii="David" w:hAnsi="David" w:cs="David"/>
          <w:sz w:val="24"/>
          <w:szCs w:val="24"/>
          <w:rtl/>
        </w:rPr>
        <w:t xml:space="preserve">אין בדרישות המופיעות במפרט זה כדי לגרוע מהדרישות הקבועות על פי כל </w:t>
      </w:r>
      <w:r w:rsidR="00390CDC" w:rsidRPr="006A5025">
        <w:rPr>
          <w:rFonts w:ascii="David" w:hAnsi="David" w:cs="David"/>
          <w:sz w:val="24"/>
          <w:szCs w:val="24"/>
          <w:rtl/>
        </w:rPr>
        <w:t>דין, לרבות דיני התכנון והבנייה.</w:t>
      </w:r>
    </w:p>
    <w:p w14:paraId="00FE3F04" w14:textId="1C467E61" w:rsidR="00452303" w:rsidRPr="006A5025" w:rsidRDefault="00452303" w:rsidP="00BD3DEB">
      <w:pPr>
        <w:pStyle w:val="a7"/>
        <w:numPr>
          <w:ilvl w:val="2"/>
          <w:numId w:val="95"/>
        </w:numPr>
        <w:tabs>
          <w:tab w:val="left" w:pos="893"/>
        </w:tabs>
        <w:spacing w:after="0" w:line="360" w:lineRule="auto"/>
        <w:contextualSpacing w:val="0"/>
        <w:jc w:val="both"/>
        <w:rPr>
          <w:rFonts w:ascii="David" w:hAnsi="David" w:cs="David"/>
          <w:sz w:val="24"/>
          <w:szCs w:val="24"/>
        </w:rPr>
      </w:pPr>
      <w:r w:rsidRPr="006A5025">
        <w:rPr>
          <w:rFonts w:ascii="David" w:hAnsi="David" w:cs="David"/>
          <w:sz w:val="24"/>
          <w:szCs w:val="24"/>
          <w:rtl/>
        </w:rPr>
        <w:t xml:space="preserve">מבלי לגרוע מכלליות האמור בסעיפים </w:t>
      </w:r>
      <w:r w:rsidR="00362FEB" w:rsidRPr="006A5025">
        <w:rPr>
          <w:rFonts w:ascii="David" w:hAnsi="David" w:cs="David"/>
          <w:sz w:val="24"/>
          <w:szCs w:val="24"/>
          <w:rtl/>
        </w:rPr>
        <w:t>5</w:t>
      </w:r>
      <w:r w:rsidRPr="006A5025">
        <w:rPr>
          <w:rFonts w:ascii="David" w:hAnsi="David" w:cs="David"/>
          <w:sz w:val="24"/>
          <w:szCs w:val="24"/>
          <w:rtl/>
        </w:rPr>
        <w:t>.3.1 ו-</w:t>
      </w:r>
      <w:r w:rsidR="00362FEB" w:rsidRPr="006A5025">
        <w:rPr>
          <w:rFonts w:ascii="David" w:hAnsi="David" w:cs="David"/>
          <w:sz w:val="24"/>
          <w:szCs w:val="24"/>
          <w:rtl/>
        </w:rPr>
        <w:t>5</w:t>
      </w:r>
      <w:r w:rsidRPr="006A5025">
        <w:rPr>
          <w:rFonts w:ascii="David" w:hAnsi="David" w:cs="David"/>
          <w:sz w:val="24"/>
          <w:szCs w:val="24"/>
          <w:rtl/>
        </w:rPr>
        <w:t>.3.2, אין בהוראות מפרט זה כדי לגרוע מהדרישות הקבועות בדיני התכנון והבנייה, לצורך קבלת היתר בנייה, או ההוראות לעניין המשך אכלוס הנכס, ובכל מקום בו ישנה התייחסות במפרט לדרישות הנוגעות לבטיחות אש בעסק, הן יבואו בנוסף לדרישות תקנות אלו.</w:t>
      </w:r>
    </w:p>
    <w:p w14:paraId="34C41B40" w14:textId="77777777" w:rsidR="00452303" w:rsidRPr="006A5025" w:rsidRDefault="00452303" w:rsidP="00BD3DEB">
      <w:pPr>
        <w:pStyle w:val="a7"/>
        <w:numPr>
          <w:ilvl w:val="2"/>
          <w:numId w:val="95"/>
        </w:numPr>
        <w:tabs>
          <w:tab w:val="left" w:pos="893"/>
        </w:tabs>
        <w:spacing w:after="0" w:line="360" w:lineRule="auto"/>
        <w:contextualSpacing w:val="0"/>
        <w:jc w:val="both"/>
        <w:rPr>
          <w:rFonts w:ascii="David" w:hAnsi="David" w:cs="David"/>
          <w:sz w:val="24"/>
          <w:szCs w:val="24"/>
          <w:rtl/>
        </w:rPr>
      </w:pPr>
      <w:r w:rsidRPr="006A5025">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14:paraId="625632D3" w14:textId="084D5BF3" w:rsidR="00452303" w:rsidRPr="006A5025" w:rsidRDefault="00452303" w:rsidP="00BD3DEB">
      <w:pPr>
        <w:pStyle w:val="a7"/>
        <w:numPr>
          <w:ilvl w:val="2"/>
          <w:numId w:val="95"/>
        </w:numPr>
        <w:tabs>
          <w:tab w:val="left" w:pos="893"/>
        </w:tabs>
        <w:spacing w:after="0" w:line="360" w:lineRule="auto"/>
        <w:contextualSpacing w:val="0"/>
        <w:jc w:val="both"/>
        <w:rPr>
          <w:rFonts w:ascii="David" w:hAnsi="David" w:cs="David"/>
          <w:sz w:val="24"/>
          <w:szCs w:val="24"/>
          <w:rtl/>
        </w:rPr>
      </w:pPr>
      <w:r w:rsidRPr="006A5025">
        <w:rPr>
          <w:rFonts w:ascii="David" w:hAnsi="David" w:cs="David"/>
          <w:sz w:val="24"/>
          <w:szCs w:val="24"/>
          <w:rtl/>
        </w:rPr>
        <w:t>הפניות במפרט לתקן ישראלי (ת"י) מחייבות</w:t>
      </w:r>
      <w:r w:rsidRPr="006A5025">
        <w:rPr>
          <w:rFonts w:ascii="David" w:hAnsi="David" w:cs="David"/>
          <w:sz w:val="24"/>
          <w:szCs w:val="24"/>
        </w:rPr>
        <w:t xml:space="preserve"> </w:t>
      </w:r>
      <w:r w:rsidRPr="006A5025">
        <w:rPr>
          <w:rFonts w:ascii="David" w:hAnsi="David" w:cs="David"/>
          <w:sz w:val="24"/>
          <w:szCs w:val="24"/>
          <w:rtl/>
        </w:rPr>
        <w:t>כי תתקיים התאמה מלאה בין מבנה העסק, תכולתו וסידורי בטיחות אש והצלה בו, לבין ה</w:t>
      </w:r>
      <w:r w:rsidR="00362FEB" w:rsidRPr="006A5025">
        <w:rPr>
          <w:rFonts w:ascii="David" w:hAnsi="David" w:cs="David"/>
          <w:sz w:val="24"/>
          <w:szCs w:val="24"/>
          <w:rtl/>
        </w:rPr>
        <w:t xml:space="preserve">דרישות הקבועות בתקן, </w:t>
      </w:r>
      <w:r w:rsidRPr="006A5025">
        <w:rPr>
          <w:rFonts w:ascii="David" w:hAnsi="David" w:cs="David"/>
          <w:sz w:val="24"/>
          <w:szCs w:val="24"/>
          <w:rtl/>
        </w:rPr>
        <w:t>ובעל העסק, או מי מטעמו שמונה לעסוק בתחום זה, מחויב להכיר את דרישות התקן ולוודא כי תתקיים התאמה מלאה של העסק כנדרש.</w:t>
      </w:r>
    </w:p>
    <w:p w14:paraId="1FE8C66C" w14:textId="77777777" w:rsidR="00452303" w:rsidRPr="006A5025" w:rsidRDefault="00452303" w:rsidP="00BD3DEB">
      <w:pPr>
        <w:pStyle w:val="a7"/>
        <w:numPr>
          <w:ilvl w:val="2"/>
          <w:numId w:val="95"/>
        </w:numPr>
        <w:tabs>
          <w:tab w:val="left" w:pos="893"/>
        </w:tabs>
        <w:spacing w:after="0" w:line="360" w:lineRule="auto"/>
        <w:contextualSpacing w:val="0"/>
        <w:jc w:val="both"/>
        <w:rPr>
          <w:rFonts w:ascii="David" w:hAnsi="David" w:cs="David"/>
          <w:sz w:val="24"/>
          <w:szCs w:val="24"/>
          <w:rtl/>
        </w:rPr>
      </w:pPr>
      <w:r w:rsidRPr="006A5025">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14:paraId="4010DF79" w14:textId="77777777" w:rsidR="00452303" w:rsidRPr="006A5025" w:rsidRDefault="00452303" w:rsidP="00BD3DEB">
      <w:pPr>
        <w:pStyle w:val="a7"/>
        <w:numPr>
          <w:ilvl w:val="2"/>
          <w:numId w:val="95"/>
        </w:numPr>
        <w:tabs>
          <w:tab w:val="left" w:pos="893"/>
        </w:tabs>
        <w:spacing w:after="0" w:line="360" w:lineRule="auto"/>
        <w:contextualSpacing w:val="0"/>
        <w:jc w:val="both"/>
        <w:rPr>
          <w:rFonts w:ascii="David" w:hAnsi="David" w:cs="David"/>
          <w:sz w:val="24"/>
          <w:szCs w:val="24"/>
        </w:rPr>
      </w:pPr>
      <w:r w:rsidRPr="006A5025">
        <w:rPr>
          <w:rFonts w:ascii="David" w:hAnsi="David" w:cs="David"/>
          <w:sz w:val="24"/>
          <w:szCs w:val="24"/>
          <w:rtl/>
        </w:rPr>
        <w:t>תחזוקת סידורי בטיחות אש והצלה:</w:t>
      </w:r>
    </w:p>
    <w:p w14:paraId="6259EE4F" w14:textId="77777777" w:rsidR="00452303" w:rsidRPr="006A5025" w:rsidRDefault="00452303" w:rsidP="00BD3DEB">
      <w:pPr>
        <w:pStyle w:val="a7"/>
        <w:numPr>
          <w:ilvl w:val="0"/>
          <w:numId w:val="97"/>
        </w:numPr>
        <w:tabs>
          <w:tab w:val="left" w:pos="893"/>
        </w:tabs>
        <w:spacing w:after="0" w:line="360" w:lineRule="auto"/>
        <w:contextualSpacing w:val="0"/>
        <w:jc w:val="both"/>
        <w:rPr>
          <w:rFonts w:ascii="David" w:hAnsi="David" w:cs="David"/>
          <w:sz w:val="24"/>
          <w:szCs w:val="24"/>
        </w:rPr>
      </w:pPr>
      <w:r w:rsidRPr="006A5025">
        <w:rPr>
          <w:rFonts w:ascii="David" w:hAnsi="David" w:cs="David"/>
          <w:sz w:val="24"/>
          <w:szCs w:val="24"/>
          <w:rtl/>
        </w:rPr>
        <w:t>סידורי בטיחות אש והצלה יימצאו במצב תקין בכל עת, ובעל רישיון העסק יוודא את ביצוען של הבדיקות, הטיפולים וכל פעולה אחרת הנדרשת לצורך כך (להלן - תחזוקת אמצעי כיבוי אש והצלה).</w:t>
      </w:r>
    </w:p>
    <w:p w14:paraId="2F18463C" w14:textId="77777777" w:rsidR="00452303" w:rsidRPr="006A5025" w:rsidRDefault="00452303" w:rsidP="00BD3DEB">
      <w:pPr>
        <w:pStyle w:val="a7"/>
        <w:numPr>
          <w:ilvl w:val="0"/>
          <w:numId w:val="97"/>
        </w:numPr>
        <w:tabs>
          <w:tab w:val="left" w:pos="893"/>
        </w:tabs>
        <w:spacing w:after="0" w:line="360" w:lineRule="auto"/>
        <w:contextualSpacing w:val="0"/>
        <w:jc w:val="both"/>
        <w:rPr>
          <w:rFonts w:ascii="David" w:hAnsi="David" w:cs="David"/>
          <w:sz w:val="24"/>
          <w:szCs w:val="24"/>
          <w:rtl/>
        </w:rPr>
      </w:pPr>
      <w:r w:rsidRPr="006A5025">
        <w:rPr>
          <w:rFonts w:ascii="David" w:hAnsi="David" w:cs="David"/>
          <w:sz w:val="24"/>
          <w:szCs w:val="24"/>
          <w:rtl/>
        </w:rPr>
        <w:t>תחזוקת אמצעי כיבוי אש והצלה תתבצע לפי הוראות התקן הישראלי (ת"י) התקף והוראות היצרן, ואם ניתנו הוראות נוספות על ידי נותן האישור - בהתאם להוראות אלו.</w:t>
      </w:r>
    </w:p>
    <w:p w14:paraId="514B3719" w14:textId="616B9C15" w:rsidR="00452303" w:rsidRPr="006A5025" w:rsidRDefault="00452303" w:rsidP="00BD3DEB">
      <w:pPr>
        <w:pStyle w:val="a7"/>
        <w:numPr>
          <w:ilvl w:val="2"/>
          <w:numId w:val="95"/>
        </w:numPr>
        <w:tabs>
          <w:tab w:val="left" w:pos="893"/>
        </w:tabs>
        <w:spacing w:after="0" w:line="360" w:lineRule="auto"/>
        <w:contextualSpacing w:val="0"/>
        <w:jc w:val="both"/>
        <w:rPr>
          <w:rFonts w:ascii="David" w:eastAsia="Calibri" w:hAnsi="David" w:cs="David"/>
          <w:sz w:val="24"/>
          <w:szCs w:val="24"/>
        </w:rPr>
      </w:pPr>
      <w:r w:rsidRPr="006A5025">
        <w:rPr>
          <w:rFonts w:ascii="David" w:hAnsi="David" w:cs="David"/>
          <w:sz w:val="24"/>
          <w:szCs w:val="24"/>
          <w:rtl/>
        </w:rPr>
        <w:t>תיקון הוראות הנציב אליהן מפנה מפרט זה, יחול על העסק בהתאם להוראות סעיף 7ג4 לחוק</w:t>
      </w:r>
      <w:r w:rsidRPr="006A5025">
        <w:rPr>
          <w:rFonts w:ascii="David" w:eastAsia="Calibri" w:hAnsi="David" w:cs="David"/>
          <w:sz w:val="24"/>
          <w:szCs w:val="24"/>
          <w:rtl/>
        </w:rPr>
        <w:t>.</w:t>
      </w:r>
      <w:r w:rsidR="005903B5" w:rsidRPr="006A5025">
        <w:rPr>
          <w:rFonts w:ascii="David" w:eastAsia="Calibri" w:hAnsi="David" w:cs="David"/>
          <w:sz w:val="24"/>
          <w:szCs w:val="24"/>
          <w:rtl/>
        </w:rPr>
        <w:t>;</w:t>
      </w:r>
    </w:p>
    <w:p w14:paraId="4D8DA8FA" w14:textId="77777777" w:rsidR="00452303" w:rsidRPr="006A5025" w:rsidRDefault="00452303" w:rsidP="00BD3DEB">
      <w:pPr>
        <w:pStyle w:val="a7"/>
        <w:numPr>
          <w:ilvl w:val="1"/>
          <w:numId w:val="95"/>
        </w:numPr>
        <w:spacing w:after="0" w:line="360" w:lineRule="auto"/>
        <w:contextualSpacing w:val="0"/>
        <w:jc w:val="both"/>
        <w:rPr>
          <w:rFonts w:ascii="David" w:eastAsia="Calibri" w:hAnsi="David" w:cs="David"/>
          <w:sz w:val="24"/>
          <w:szCs w:val="24"/>
          <w:rtl/>
        </w:rPr>
      </w:pPr>
      <w:r w:rsidRPr="006A5025">
        <w:rPr>
          <w:rFonts w:ascii="David" w:eastAsia="Calibri" w:hAnsi="David" w:cs="David"/>
          <w:b/>
          <w:bCs/>
          <w:sz w:val="24"/>
          <w:szCs w:val="24"/>
          <w:u w:val="single"/>
          <w:rtl/>
        </w:rPr>
        <w:t xml:space="preserve">הפרדות ועמידות אש </w:t>
      </w:r>
    </w:p>
    <w:p w14:paraId="4E985211"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המרחק</w:t>
      </w:r>
      <w:r w:rsidRPr="006A5025">
        <w:rPr>
          <w:rFonts w:ascii="David" w:hAnsi="David" w:cs="David"/>
          <w:sz w:val="24"/>
          <w:szCs w:val="24"/>
        </w:rPr>
        <w:t xml:space="preserve"> </w:t>
      </w:r>
      <w:r w:rsidRPr="006A5025">
        <w:rPr>
          <w:rFonts w:ascii="David" w:hAnsi="David" w:cs="David"/>
          <w:sz w:val="24"/>
          <w:szCs w:val="24"/>
          <w:rtl/>
        </w:rPr>
        <w:t>בין המתבן למבנים סמוכים לא</w:t>
      </w:r>
      <w:r w:rsidRPr="006A5025">
        <w:rPr>
          <w:rFonts w:ascii="David" w:hAnsi="David" w:cs="David"/>
          <w:sz w:val="24"/>
          <w:szCs w:val="24"/>
        </w:rPr>
        <w:t xml:space="preserve"> </w:t>
      </w:r>
      <w:r w:rsidRPr="006A5025">
        <w:rPr>
          <w:rFonts w:ascii="David" w:hAnsi="David" w:cs="David"/>
          <w:sz w:val="24"/>
          <w:szCs w:val="24"/>
          <w:rtl/>
        </w:rPr>
        <w:t>יפחת</w:t>
      </w:r>
      <w:r w:rsidRPr="006A5025">
        <w:rPr>
          <w:rFonts w:ascii="David" w:hAnsi="David" w:cs="David"/>
          <w:sz w:val="24"/>
          <w:szCs w:val="24"/>
        </w:rPr>
        <w:t xml:space="preserve"> </w:t>
      </w:r>
      <w:r w:rsidRPr="006A5025">
        <w:rPr>
          <w:rFonts w:ascii="David" w:hAnsi="David" w:cs="David"/>
          <w:sz w:val="24"/>
          <w:szCs w:val="24"/>
          <w:rtl/>
        </w:rPr>
        <w:t>מ-</w:t>
      </w:r>
      <w:r w:rsidRPr="006A5025">
        <w:rPr>
          <w:rFonts w:ascii="David" w:hAnsi="David" w:cs="David"/>
          <w:sz w:val="24"/>
          <w:szCs w:val="24"/>
        </w:rPr>
        <w:t xml:space="preserve">15 </w:t>
      </w:r>
      <w:r w:rsidRPr="006A5025">
        <w:rPr>
          <w:rFonts w:ascii="David" w:hAnsi="David" w:cs="David"/>
          <w:sz w:val="24"/>
          <w:szCs w:val="24"/>
          <w:rtl/>
        </w:rPr>
        <w:t xml:space="preserve"> מטרים. במידה</w:t>
      </w:r>
      <w:r w:rsidRPr="006A5025">
        <w:rPr>
          <w:rFonts w:ascii="David" w:hAnsi="David" w:cs="David"/>
          <w:sz w:val="24"/>
          <w:szCs w:val="24"/>
        </w:rPr>
        <w:t xml:space="preserve"> </w:t>
      </w:r>
      <w:r w:rsidRPr="006A5025">
        <w:rPr>
          <w:rFonts w:ascii="David" w:hAnsi="David" w:cs="David"/>
          <w:sz w:val="24"/>
          <w:szCs w:val="24"/>
          <w:rtl/>
        </w:rPr>
        <w:t>ולא</w:t>
      </w:r>
      <w:r w:rsidRPr="006A5025">
        <w:rPr>
          <w:rFonts w:ascii="David" w:hAnsi="David" w:cs="David"/>
          <w:sz w:val="24"/>
          <w:szCs w:val="24"/>
        </w:rPr>
        <w:t xml:space="preserve"> </w:t>
      </w:r>
      <w:r w:rsidRPr="006A5025">
        <w:rPr>
          <w:rFonts w:ascii="David" w:hAnsi="David" w:cs="David"/>
          <w:sz w:val="24"/>
          <w:szCs w:val="24"/>
          <w:rtl/>
        </w:rPr>
        <w:t>ניתן</w:t>
      </w:r>
      <w:r w:rsidRPr="006A5025">
        <w:rPr>
          <w:rFonts w:ascii="David" w:hAnsi="David" w:cs="David"/>
          <w:sz w:val="24"/>
          <w:szCs w:val="24"/>
        </w:rPr>
        <w:t xml:space="preserve"> </w:t>
      </w:r>
      <w:r w:rsidRPr="006A5025">
        <w:rPr>
          <w:rFonts w:ascii="David" w:hAnsi="David" w:cs="David"/>
          <w:sz w:val="24"/>
          <w:szCs w:val="24"/>
          <w:rtl/>
        </w:rPr>
        <w:t>יהיה</w:t>
      </w:r>
      <w:r w:rsidRPr="006A5025">
        <w:rPr>
          <w:rFonts w:ascii="David" w:hAnsi="David" w:cs="David"/>
          <w:sz w:val="24"/>
          <w:szCs w:val="24"/>
        </w:rPr>
        <w:t xml:space="preserve"> </w:t>
      </w:r>
      <w:r w:rsidRPr="006A5025">
        <w:rPr>
          <w:rFonts w:ascii="David" w:hAnsi="David" w:cs="David"/>
          <w:sz w:val="24"/>
          <w:szCs w:val="24"/>
          <w:rtl/>
        </w:rPr>
        <w:t>למקם</w:t>
      </w:r>
      <w:r w:rsidRPr="006A5025">
        <w:rPr>
          <w:rFonts w:ascii="David" w:hAnsi="David" w:cs="David"/>
          <w:sz w:val="24"/>
          <w:szCs w:val="24"/>
        </w:rPr>
        <w:t xml:space="preserve"> </w:t>
      </w:r>
      <w:r w:rsidRPr="006A5025">
        <w:rPr>
          <w:rFonts w:ascii="David" w:hAnsi="David" w:cs="David"/>
          <w:sz w:val="24"/>
          <w:szCs w:val="24"/>
          <w:rtl/>
        </w:rPr>
        <w:t>את</w:t>
      </w:r>
      <w:r w:rsidRPr="006A5025">
        <w:rPr>
          <w:rFonts w:ascii="David" w:hAnsi="David" w:cs="David"/>
          <w:sz w:val="24"/>
          <w:szCs w:val="24"/>
        </w:rPr>
        <w:t xml:space="preserve"> </w:t>
      </w:r>
      <w:r w:rsidRPr="006A5025">
        <w:rPr>
          <w:rFonts w:ascii="David" w:hAnsi="David" w:cs="David"/>
          <w:sz w:val="24"/>
          <w:szCs w:val="24"/>
          <w:rtl/>
        </w:rPr>
        <w:t>המתבן</w:t>
      </w:r>
      <w:r w:rsidRPr="006A5025">
        <w:rPr>
          <w:rFonts w:ascii="David" w:hAnsi="David" w:cs="David"/>
          <w:sz w:val="24"/>
          <w:szCs w:val="24"/>
        </w:rPr>
        <w:t xml:space="preserve"> </w:t>
      </w:r>
      <w:r w:rsidRPr="006A5025">
        <w:rPr>
          <w:rFonts w:ascii="David" w:hAnsi="David" w:cs="David"/>
          <w:sz w:val="24"/>
          <w:szCs w:val="24"/>
          <w:rtl/>
        </w:rPr>
        <w:t>במרחק</w:t>
      </w:r>
      <w:r w:rsidRPr="006A5025">
        <w:rPr>
          <w:rFonts w:ascii="David" w:hAnsi="David" w:cs="David"/>
          <w:sz w:val="24"/>
          <w:szCs w:val="24"/>
        </w:rPr>
        <w:t xml:space="preserve"> </w:t>
      </w:r>
      <w:r w:rsidRPr="006A5025">
        <w:rPr>
          <w:rFonts w:ascii="David" w:hAnsi="David" w:cs="David"/>
          <w:sz w:val="24"/>
          <w:szCs w:val="24"/>
          <w:rtl/>
        </w:rPr>
        <w:t>הנדרש, יתוכנן קיר</w:t>
      </w:r>
      <w:r w:rsidRPr="006A5025">
        <w:rPr>
          <w:rFonts w:ascii="David" w:hAnsi="David" w:cs="David"/>
          <w:sz w:val="24"/>
          <w:szCs w:val="24"/>
        </w:rPr>
        <w:t xml:space="preserve"> </w:t>
      </w:r>
      <w:r w:rsidRPr="006A5025">
        <w:rPr>
          <w:rFonts w:ascii="David" w:hAnsi="David" w:cs="David"/>
          <w:sz w:val="24"/>
          <w:szCs w:val="24"/>
          <w:rtl/>
        </w:rPr>
        <w:t>הפרדה</w:t>
      </w:r>
      <w:r w:rsidRPr="006A5025">
        <w:rPr>
          <w:rFonts w:ascii="David" w:hAnsi="David" w:cs="David"/>
          <w:sz w:val="24"/>
          <w:szCs w:val="24"/>
        </w:rPr>
        <w:t xml:space="preserve"> </w:t>
      </w:r>
      <w:r w:rsidRPr="006A5025">
        <w:rPr>
          <w:rFonts w:ascii="David" w:hAnsi="David" w:cs="David"/>
          <w:sz w:val="24"/>
          <w:szCs w:val="24"/>
          <w:rtl/>
        </w:rPr>
        <w:t>בעל</w:t>
      </w:r>
      <w:r w:rsidRPr="006A5025">
        <w:rPr>
          <w:rFonts w:ascii="David" w:hAnsi="David" w:cs="David"/>
          <w:sz w:val="24"/>
          <w:szCs w:val="24"/>
        </w:rPr>
        <w:t xml:space="preserve"> </w:t>
      </w:r>
      <w:r w:rsidRPr="006A5025">
        <w:rPr>
          <w:rFonts w:ascii="David" w:hAnsi="David" w:cs="David"/>
          <w:sz w:val="24"/>
          <w:szCs w:val="24"/>
          <w:rtl/>
        </w:rPr>
        <w:t>עמידות</w:t>
      </w:r>
      <w:r w:rsidRPr="006A5025">
        <w:rPr>
          <w:rFonts w:ascii="David" w:hAnsi="David" w:cs="David"/>
          <w:sz w:val="24"/>
          <w:szCs w:val="24"/>
        </w:rPr>
        <w:t xml:space="preserve"> </w:t>
      </w:r>
      <w:r w:rsidRPr="006A5025">
        <w:rPr>
          <w:rFonts w:ascii="David" w:hAnsi="David" w:cs="David"/>
          <w:sz w:val="24"/>
          <w:szCs w:val="24"/>
          <w:rtl/>
        </w:rPr>
        <w:t>אש</w:t>
      </w:r>
      <w:r w:rsidRPr="006A5025">
        <w:rPr>
          <w:rFonts w:ascii="David" w:hAnsi="David" w:cs="David"/>
          <w:sz w:val="24"/>
          <w:szCs w:val="24"/>
        </w:rPr>
        <w:t xml:space="preserve"> </w:t>
      </w:r>
      <w:r w:rsidRPr="006A5025">
        <w:rPr>
          <w:rFonts w:ascii="David" w:hAnsi="David" w:cs="David"/>
          <w:sz w:val="24"/>
          <w:szCs w:val="24"/>
          <w:rtl/>
        </w:rPr>
        <w:t>למשך</w:t>
      </w:r>
      <w:r w:rsidRPr="006A5025">
        <w:rPr>
          <w:rFonts w:ascii="David" w:hAnsi="David" w:cs="David"/>
          <w:sz w:val="24"/>
          <w:szCs w:val="24"/>
        </w:rPr>
        <w:t xml:space="preserve"> </w:t>
      </w:r>
      <w:r w:rsidRPr="006A5025">
        <w:rPr>
          <w:rFonts w:ascii="David" w:hAnsi="David" w:cs="David"/>
          <w:sz w:val="24"/>
          <w:szCs w:val="24"/>
          <w:rtl/>
        </w:rPr>
        <w:t>שעתיים לפחות. הקיר יהיה בנוי מלבנים או מבלוקים או מבטון. רצפת המתבן תהיה עשויה מבטון או מצע מהודק אחר.</w:t>
      </w:r>
    </w:p>
    <w:p w14:paraId="44912872"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בעל העסק ינקה ויחזיק את היקף שטח העסק נקי מצמחים, חומרים דליקים ומכל דבר אחר העלול להתלקח או לבעור כמפורט להלן:</w:t>
      </w:r>
    </w:p>
    <w:p w14:paraId="0FC98831" w14:textId="77777777" w:rsidR="00452303" w:rsidRPr="006A5025" w:rsidRDefault="00452303" w:rsidP="00BD3DEB">
      <w:pPr>
        <w:pStyle w:val="a7"/>
        <w:numPr>
          <w:ilvl w:val="0"/>
          <w:numId w:val="102"/>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מסביב למתבן - רצועת קרקע ברוחב 10 מטר לפחות.</w:t>
      </w:r>
    </w:p>
    <w:p w14:paraId="417A6D0F" w14:textId="77777777" w:rsidR="00452303" w:rsidRPr="006A5025" w:rsidRDefault="00452303" w:rsidP="00BD3DEB">
      <w:pPr>
        <w:pStyle w:val="a7"/>
        <w:numPr>
          <w:ilvl w:val="0"/>
          <w:numId w:val="102"/>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מסביב לסככות בעלי החיים - רצועת קרקע ברוחב 3 מטר לפחות.</w:t>
      </w:r>
    </w:p>
    <w:p w14:paraId="10B6A734" w14:textId="77777777" w:rsidR="00452303" w:rsidRPr="006A5025" w:rsidRDefault="00452303" w:rsidP="00BD3DEB">
      <w:pPr>
        <w:pStyle w:val="a7"/>
        <w:numPr>
          <w:ilvl w:val="0"/>
          <w:numId w:val="102"/>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מסביב למבנים אחרים - רצועת קרקע ברוחב 5 מטר לפחות.</w:t>
      </w:r>
    </w:p>
    <w:p w14:paraId="4A3925B2" w14:textId="77777777" w:rsidR="00452303" w:rsidRPr="006A5025" w:rsidRDefault="00452303" w:rsidP="00BD3DEB">
      <w:pPr>
        <w:pStyle w:val="a7"/>
        <w:numPr>
          <w:ilvl w:val="1"/>
          <w:numId w:val="95"/>
        </w:numPr>
        <w:spacing w:after="0" w:line="360" w:lineRule="auto"/>
        <w:contextualSpacing w:val="0"/>
        <w:jc w:val="both"/>
        <w:rPr>
          <w:rFonts w:ascii="David" w:eastAsia="Calibri" w:hAnsi="David" w:cs="David"/>
          <w:b/>
          <w:bCs/>
          <w:sz w:val="24"/>
          <w:szCs w:val="24"/>
          <w:u w:val="single"/>
        </w:rPr>
      </w:pPr>
      <w:r w:rsidRPr="006A5025">
        <w:rPr>
          <w:rFonts w:ascii="David" w:eastAsia="Calibri" w:hAnsi="David" w:cs="David"/>
          <w:b/>
          <w:bCs/>
          <w:sz w:val="24"/>
          <w:szCs w:val="24"/>
          <w:u w:val="single"/>
          <w:rtl/>
        </w:rPr>
        <w:t>דרכי מוצא</w:t>
      </w:r>
    </w:p>
    <w:p w14:paraId="0D67F329" w14:textId="77777777" w:rsidR="00452303" w:rsidRPr="006A5025" w:rsidRDefault="00452303" w:rsidP="00BD3DEB">
      <w:pPr>
        <w:pStyle w:val="a7"/>
        <w:numPr>
          <w:ilvl w:val="2"/>
          <w:numId w:val="95"/>
        </w:numPr>
        <w:spacing w:after="0" w:line="360" w:lineRule="auto"/>
        <w:jc w:val="both"/>
        <w:rPr>
          <w:rFonts w:ascii="David" w:eastAsia="Calibri" w:hAnsi="David" w:cs="David"/>
          <w:b/>
          <w:bCs/>
          <w:sz w:val="24"/>
          <w:szCs w:val="24"/>
          <w:u w:val="single"/>
        </w:rPr>
      </w:pPr>
      <w:r w:rsidRPr="006A5025">
        <w:rPr>
          <w:rFonts w:ascii="David" w:hAnsi="David" w:cs="David"/>
          <w:color w:val="000000" w:themeColor="text1"/>
          <w:sz w:val="24"/>
          <w:szCs w:val="24"/>
          <w:rtl/>
        </w:rPr>
        <w:t>בסככת בעלי חיים פתחי היציאה למילוטם בשעת חירום יהיו בשני כיוונים מנוגדים. רוחב הפתחים לא יפחת מ-3 מטר.</w:t>
      </w:r>
    </w:p>
    <w:p w14:paraId="67E82909" w14:textId="77777777" w:rsidR="00452303" w:rsidRPr="006A5025" w:rsidRDefault="00452303" w:rsidP="00BD3DEB">
      <w:pPr>
        <w:pStyle w:val="a7"/>
        <w:numPr>
          <w:ilvl w:val="1"/>
          <w:numId w:val="95"/>
        </w:numPr>
        <w:spacing w:after="0" w:line="360" w:lineRule="auto"/>
        <w:contextualSpacing w:val="0"/>
        <w:jc w:val="both"/>
        <w:rPr>
          <w:rFonts w:ascii="David" w:eastAsia="Calibri" w:hAnsi="David" w:cs="David"/>
          <w:b/>
          <w:bCs/>
          <w:sz w:val="24"/>
          <w:szCs w:val="24"/>
          <w:u w:val="single"/>
        </w:rPr>
      </w:pPr>
      <w:r w:rsidRPr="006A5025">
        <w:rPr>
          <w:rFonts w:ascii="David" w:eastAsia="Calibri" w:hAnsi="David" w:cs="David"/>
          <w:b/>
          <w:bCs/>
          <w:sz w:val="24"/>
          <w:szCs w:val="24"/>
          <w:u w:val="single"/>
          <w:rtl/>
        </w:rPr>
        <w:t>שילוט</w:t>
      </w:r>
    </w:p>
    <w:p w14:paraId="507B2080"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במבני עסק יותקנו שלטים שבהם נכתב "יציאה" מעל פתחי העסק ובמקומות בהם כיוון היציאה מהעסק לא נראה באופן ברור.</w:t>
      </w:r>
    </w:p>
    <w:p w14:paraId="1E9AAD5D"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הכיתוב על השלטים יהיה בגוון לבן על גבי רקע ירוק. גובה האותיות יהיה 15 סנטימטרים לפחות ועוביין יהיה 15 מילימטרים לפחות. המרווח בין האותיות יהיה לפחות 1 סנטימטר.</w:t>
      </w:r>
    </w:p>
    <w:p w14:paraId="2EF97A9D"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tl/>
        </w:rPr>
      </w:pPr>
      <w:r w:rsidRPr="006A5025">
        <w:rPr>
          <w:rFonts w:ascii="David" w:hAnsi="David" w:cs="David"/>
          <w:sz w:val="24"/>
          <w:szCs w:val="24"/>
          <w:rtl/>
        </w:rPr>
        <w:t xml:space="preserve">לשלטים תותקן תאורה מרשת החשמל של הבניין וממקור חשמל עצמאי המבוסס על סוללות נטענות המאפשרות זמן תאורה של 60 דקות. גוף התאורה יתאים לתקן ישראלי ת"י 20, חלק 2.22 מנורות: דרישות מיוחדות - מנורות לתאורת חירום, והוא יופעל בעת הפסקת חשמל או נפילה במתח רשת החשמל. </w:t>
      </w:r>
    </w:p>
    <w:p w14:paraId="33E1AADC" w14:textId="4BF5BCE3" w:rsidR="00452303" w:rsidRPr="006A5025" w:rsidRDefault="00362FEB" w:rsidP="00BD3DEB">
      <w:pPr>
        <w:pStyle w:val="a7"/>
        <w:numPr>
          <w:ilvl w:val="1"/>
          <w:numId w:val="95"/>
        </w:numPr>
        <w:spacing w:after="0" w:line="360" w:lineRule="auto"/>
        <w:contextualSpacing w:val="0"/>
        <w:jc w:val="both"/>
        <w:rPr>
          <w:rFonts w:ascii="David" w:eastAsia="Calibri" w:hAnsi="David" w:cs="David"/>
          <w:b/>
          <w:bCs/>
          <w:color w:val="000000"/>
          <w:sz w:val="24"/>
          <w:szCs w:val="24"/>
          <w:u w:val="single"/>
        </w:rPr>
      </w:pPr>
      <w:r w:rsidRPr="006A5025">
        <w:rPr>
          <w:rFonts w:ascii="David" w:eastAsia="Calibri" w:hAnsi="David" w:cs="David"/>
          <w:b/>
          <w:bCs/>
          <w:color w:val="000000"/>
          <w:sz w:val="24"/>
          <w:szCs w:val="24"/>
          <w:u w:val="single"/>
          <w:rtl/>
          <w:lang w:val="ru-RU"/>
        </w:rPr>
        <w:t>פריסת ברזי כיבוי</w:t>
      </w:r>
    </w:p>
    <w:p w14:paraId="73647AE2"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בסמוך למתבן גדול יותקן ברז כיבוי אש בקוטר "3 ובספיקה של 1150 ליטר/דקה. ברז הכיבוי אש יותקן במרחק שלא יפחת מ-15 מטר ולא יעלה על 30 מטר מפתח המתבן</w:t>
      </w:r>
      <w:r w:rsidRPr="006A5025">
        <w:rPr>
          <w:rFonts w:ascii="David" w:hAnsi="David" w:cs="David"/>
          <w:sz w:val="24"/>
          <w:szCs w:val="24"/>
        </w:rPr>
        <w:t>.</w:t>
      </w:r>
    </w:p>
    <w:p w14:paraId="70CB1C72"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יותקן ברז כיבוי אש בקוטר של "3 בספיקה שלא תפחת מ -450 ליטר/ דקה בלחץ שאירי של 1.4 בר ובמרחק שלא יעלה על 80 מטרים מהעסק.</w:t>
      </w:r>
    </w:p>
    <w:p w14:paraId="3B0F346E"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בסמוך למתבן בינוני יותקן ברז כיבוי אש בקוטר "3. ברז הכיבוי אש יותקן במרחק שלא יפחת מ- 15 מטר ולא יעלה על 30 מטר מפתח המתבן.</w:t>
      </w:r>
    </w:p>
    <w:p w14:paraId="515B32E8"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בסמוך למתבן קטן יותקן ברז כיבוי אש בקוטר "2. ברז הכיבוי אש יותקן במרחק שלא יפחת מ- 15 מטר ולא יעלה על 30 מטר מפתח המתבן</w:t>
      </w:r>
      <w:r w:rsidRPr="006A5025">
        <w:rPr>
          <w:rFonts w:ascii="David" w:hAnsi="David" w:cs="David"/>
          <w:sz w:val="24"/>
          <w:szCs w:val="24"/>
        </w:rPr>
        <w:t>.</w:t>
      </w:r>
    </w:p>
    <w:p w14:paraId="32BCCB0B" w14:textId="77777777" w:rsidR="00452303" w:rsidRPr="006A5025" w:rsidRDefault="00452303" w:rsidP="00BD3DEB">
      <w:pPr>
        <w:pStyle w:val="a7"/>
        <w:numPr>
          <w:ilvl w:val="1"/>
          <w:numId w:val="95"/>
        </w:numPr>
        <w:spacing w:after="0" w:line="360" w:lineRule="auto"/>
        <w:contextualSpacing w:val="0"/>
        <w:jc w:val="both"/>
        <w:rPr>
          <w:rFonts w:ascii="David" w:eastAsia="Calibri" w:hAnsi="David" w:cs="David"/>
          <w:b/>
          <w:bCs/>
          <w:sz w:val="24"/>
          <w:szCs w:val="24"/>
          <w:u w:val="single"/>
          <w:rtl/>
        </w:rPr>
      </w:pPr>
      <w:r w:rsidRPr="006A5025">
        <w:rPr>
          <w:rFonts w:ascii="David" w:eastAsia="Calibri" w:hAnsi="David" w:cs="David"/>
          <w:b/>
          <w:bCs/>
          <w:sz w:val="24"/>
          <w:szCs w:val="24"/>
          <w:u w:val="single"/>
          <w:rtl/>
        </w:rPr>
        <w:t>ציוד כיבוי</w:t>
      </w:r>
    </w:p>
    <w:p w14:paraId="0FC639E5"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בעסק ששטחו עד 200 מ"ר, יותקן גלגלון כיבוי אש עם זרנוק בקוטר "3/4 עם מזנק צמוד, כך שייתן מענה לכיסוי כל שטח העסק. תשתית הצינורות לגלגלון תהיה ממתכת. אם קיימת הפרדת אש ועשן בין חלקי העסק, יש להתקין ציוד כאמור בכל אחד מחלקיו.</w:t>
      </w:r>
    </w:p>
    <w:p w14:paraId="42A7B1F3"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בעסק ששטחו מעל 200 מ"ר יותקנו עמדות כיבוי אש כך שיתנו מענה לכיסוי כל שטח העסק.</w:t>
      </w:r>
    </w:p>
    <w:p w14:paraId="3662941D"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כל אחת מעמדות הכיבוי תכיל:</w:t>
      </w:r>
    </w:p>
    <w:p w14:paraId="7ED8F865" w14:textId="77777777" w:rsidR="00452303" w:rsidRPr="006A5025" w:rsidRDefault="00452303" w:rsidP="00BD3DEB">
      <w:pPr>
        <w:pStyle w:val="a7"/>
        <w:numPr>
          <w:ilvl w:val="0"/>
          <w:numId w:val="98"/>
        </w:numPr>
        <w:tabs>
          <w:tab w:val="left" w:pos="984"/>
        </w:tabs>
        <w:spacing w:after="0" w:line="360" w:lineRule="auto"/>
        <w:contextualSpacing w:val="0"/>
        <w:jc w:val="both"/>
        <w:rPr>
          <w:rFonts w:ascii="David" w:hAnsi="David" w:cs="David"/>
          <w:sz w:val="24"/>
          <w:szCs w:val="24"/>
        </w:rPr>
      </w:pPr>
      <w:r w:rsidRPr="006A5025">
        <w:rPr>
          <w:rFonts w:ascii="David" w:hAnsi="David" w:cs="David"/>
          <w:sz w:val="24"/>
          <w:szCs w:val="24"/>
          <w:rtl/>
        </w:rPr>
        <w:t>ברז כיבוי בקוטר "2.</w:t>
      </w:r>
    </w:p>
    <w:p w14:paraId="64BE2F0E" w14:textId="77777777" w:rsidR="00452303" w:rsidRPr="006A5025" w:rsidRDefault="00452303" w:rsidP="00BD3DEB">
      <w:pPr>
        <w:pStyle w:val="a7"/>
        <w:numPr>
          <w:ilvl w:val="0"/>
          <w:numId w:val="98"/>
        </w:numPr>
        <w:tabs>
          <w:tab w:val="left" w:pos="984"/>
        </w:tabs>
        <w:spacing w:after="0" w:line="360" w:lineRule="auto"/>
        <w:contextualSpacing w:val="0"/>
        <w:jc w:val="both"/>
        <w:rPr>
          <w:rFonts w:ascii="David" w:hAnsi="David" w:cs="David"/>
          <w:sz w:val="24"/>
          <w:szCs w:val="24"/>
        </w:rPr>
      </w:pPr>
      <w:r w:rsidRPr="006A5025">
        <w:rPr>
          <w:rFonts w:ascii="David" w:eastAsia="Calibri" w:hAnsi="David" w:cs="David"/>
          <w:sz w:val="24"/>
          <w:szCs w:val="24"/>
          <w:rtl/>
        </w:rPr>
        <w:t>ברז כיבוי בקוטר "2.</w:t>
      </w:r>
    </w:p>
    <w:p w14:paraId="6F20095E" w14:textId="77777777" w:rsidR="00452303" w:rsidRPr="006A5025" w:rsidRDefault="00452303" w:rsidP="00BD3DEB">
      <w:pPr>
        <w:pStyle w:val="a7"/>
        <w:numPr>
          <w:ilvl w:val="0"/>
          <w:numId w:val="98"/>
        </w:numPr>
        <w:tabs>
          <w:tab w:val="left" w:pos="984"/>
        </w:tabs>
        <w:spacing w:after="0" w:line="360" w:lineRule="auto"/>
        <w:contextualSpacing w:val="0"/>
        <w:jc w:val="both"/>
        <w:rPr>
          <w:rFonts w:ascii="David" w:hAnsi="David" w:cs="David"/>
          <w:sz w:val="24"/>
          <w:szCs w:val="24"/>
        </w:rPr>
      </w:pPr>
      <w:r w:rsidRPr="006A5025">
        <w:rPr>
          <w:rFonts w:ascii="David" w:eastAsia="Calibri" w:hAnsi="David" w:cs="David"/>
          <w:sz w:val="24"/>
          <w:szCs w:val="24"/>
          <w:rtl/>
        </w:rPr>
        <w:t>2 זרנוקים בקוטר "2 באורך 15 מ' כל אחד.</w:t>
      </w:r>
    </w:p>
    <w:p w14:paraId="3B1460D2" w14:textId="77777777" w:rsidR="00452303" w:rsidRPr="006A5025" w:rsidRDefault="00452303" w:rsidP="00BD3DEB">
      <w:pPr>
        <w:pStyle w:val="a7"/>
        <w:numPr>
          <w:ilvl w:val="0"/>
          <w:numId w:val="98"/>
        </w:numPr>
        <w:tabs>
          <w:tab w:val="left" w:pos="984"/>
        </w:tabs>
        <w:spacing w:after="0" w:line="360" w:lineRule="auto"/>
        <w:contextualSpacing w:val="0"/>
        <w:jc w:val="both"/>
        <w:rPr>
          <w:rFonts w:ascii="David" w:hAnsi="David" w:cs="David"/>
          <w:sz w:val="24"/>
          <w:szCs w:val="24"/>
        </w:rPr>
      </w:pPr>
      <w:r w:rsidRPr="006A5025">
        <w:rPr>
          <w:rFonts w:ascii="David" w:eastAsia="Calibri" w:hAnsi="David" w:cs="David"/>
          <w:sz w:val="24"/>
          <w:szCs w:val="24"/>
          <w:rtl/>
        </w:rPr>
        <w:t>מזנק בקוטר "2.</w:t>
      </w:r>
    </w:p>
    <w:p w14:paraId="17D333EE" w14:textId="77777777" w:rsidR="00452303" w:rsidRPr="006A5025" w:rsidRDefault="00452303" w:rsidP="00BD3DEB">
      <w:pPr>
        <w:pStyle w:val="a7"/>
        <w:numPr>
          <w:ilvl w:val="0"/>
          <w:numId w:val="98"/>
        </w:numPr>
        <w:tabs>
          <w:tab w:val="left" w:pos="984"/>
        </w:tabs>
        <w:spacing w:after="0" w:line="360" w:lineRule="auto"/>
        <w:contextualSpacing w:val="0"/>
        <w:jc w:val="both"/>
        <w:rPr>
          <w:rFonts w:ascii="David" w:hAnsi="David" w:cs="David"/>
          <w:sz w:val="24"/>
          <w:szCs w:val="24"/>
        </w:rPr>
      </w:pPr>
      <w:r w:rsidRPr="006A5025">
        <w:rPr>
          <w:rFonts w:ascii="David" w:eastAsia="Calibri" w:hAnsi="David" w:cs="David"/>
          <w:sz w:val="24"/>
          <w:szCs w:val="24"/>
          <w:rtl/>
        </w:rPr>
        <w:t>גלגלון עם צינור בקוטר "3/4  עם מזנק צמוד.</w:t>
      </w:r>
    </w:p>
    <w:p w14:paraId="1C7BEA8F" w14:textId="77777777" w:rsidR="00452303" w:rsidRPr="006A5025" w:rsidRDefault="00452303" w:rsidP="00BD3DEB">
      <w:pPr>
        <w:pStyle w:val="a7"/>
        <w:numPr>
          <w:ilvl w:val="0"/>
          <w:numId w:val="98"/>
        </w:numPr>
        <w:tabs>
          <w:tab w:val="left" w:pos="984"/>
        </w:tabs>
        <w:spacing w:after="0" w:line="360" w:lineRule="auto"/>
        <w:contextualSpacing w:val="0"/>
        <w:jc w:val="both"/>
        <w:rPr>
          <w:rFonts w:ascii="David" w:hAnsi="David" w:cs="David"/>
          <w:sz w:val="24"/>
          <w:szCs w:val="24"/>
        </w:rPr>
      </w:pPr>
      <w:r w:rsidRPr="006A5025">
        <w:rPr>
          <w:rFonts w:ascii="David" w:eastAsia="Calibri" w:hAnsi="David" w:cs="David"/>
          <w:sz w:val="24"/>
          <w:szCs w:val="24"/>
          <w:rtl/>
        </w:rPr>
        <w:t xml:space="preserve">מטפה כיבוי מסוג אבקה יבשה במשקל של 6 ק''ג. </w:t>
      </w:r>
    </w:p>
    <w:p w14:paraId="58E23329" w14:textId="77777777" w:rsidR="00452303" w:rsidRPr="006A5025" w:rsidRDefault="00452303" w:rsidP="00BD3DEB">
      <w:pPr>
        <w:tabs>
          <w:tab w:val="left" w:pos="984"/>
        </w:tabs>
        <w:spacing w:after="0" w:line="360" w:lineRule="auto"/>
        <w:ind w:left="720"/>
        <w:jc w:val="both"/>
        <w:rPr>
          <w:rFonts w:ascii="David" w:eastAsia="Calibri" w:hAnsi="David" w:cs="David"/>
          <w:sz w:val="24"/>
          <w:szCs w:val="24"/>
          <w:rtl/>
        </w:rPr>
      </w:pPr>
      <w:r w:rsidRPr="006A5025">
        <w:rPr>
          <w:rFonts w:ascii="David" w:eastAsia="Calibri" w:hAnsi="David" w:cs="David"/>
          <w:sz w:val="24"/>
          <w:szCs w:val="24"/>
          <w:rtl/>
        </w:rPr>
        <w:t>הציוד יאוחסן בארון שמידותיו לכל הפחות: גובה 120 ס''מ, רוחב 80 ס''מ, ועומק 30 ס''מ.</w:t>
      </w:r>
    </w:p>
    <w:p w14:paraId="78D1831C" w14:textId="77777777" w:rsidR="00452303" w:rsidRPr="006A5025" w:rsidRDefault="00452303" w:rsidP="00BD3DEB">
      <w:pPr>
        <w:tabs>
          <w:tab w:val="left" w:pos="984"/>
        </w:tabs>
        <w:spacing w:after="0" w:line="360" w:lineRule="auto"/>
        <w:ind w:left="720"/>
        <w:jc w:val="both"/>
        <w:rPr>
          <w:rFonts w:ascii="David" w:hAnsi="David" w:cs="David"/>
          <w:sz w:val="24"/>
          <w:szCs w:val="24"/>
          <w:rtl/>
        </w:rPr>
      </w:pPr>
      <w:r w:rsidRPr="006A5025">
        <w:rPr>
          <w:rFonts w:ascii="David" w:eastAsia="Calibri" w:hAnsi="David" w:cs="David"/>
          <w:sz w:val="24"/>
          <w:szCs w:val="24"/>
          <w:rtl/>
        </w:rPr>
        <w:t>על הארון ייכתב: ''עמדת כיבוי אש''.</w:t>
      </w:r>
    </w:p>
    <w:p w14:paraId="189FB37F"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eastAsia="Calibri" w:hAnsi="David" w:cs="David"/>
          <w:sz w:val="24"/>
          <w:szCs w:val="24"/>
        </w:rPr>
      </w:pPr>
      <w:r w:rsidRPr="006A5025">
        <w:rPr>
          <w:rFonts w:ascii="David" w:eastAsia="Calibri" w:hAnsi="David" w:cs="David"/>
          <w:sz w:val="24"/>
          <w:szCs w:val="24"/>
          <w:rtl/>
        </w:rPr>
        <w:t>ליד ברז כיבוי המותקן במתבן תותקן עמדת כיבוי אש הכוללת:</w:t>
      </w:r>
    </w:p>
    <w:p w14:paraId="41B5DF63" w14:textId="77777777" w:rsidR="00452303" w:rsidRPr="006A5025" w:rsidRDefault="00452303" w:rsidP="00BD3DEB">
      <w:pPr>
        <w:pStyle w:val="a7"/>
        <w:numPr>
          <w:ilvl w:val="0"/>
          <w:numId w:val="99"/>
        </w:numPr>
        <w:tabs>
          <w:tab w:val="left" w:pos="984"/>
        </w:tabs>
        <w:spacing w:after="0" w:line="360" w:lineRule="auto"/>
        <w:contextualSpacing w:val="0"/>
        <w:jc w:val="both"/>
        <w:rPr>
          <w:rFonts w:ascii="David" w:eastAsia="Calibri" w:hAnsi="David" w:cs="David"/>
          <w:sz w:val="24"/>
          <w:szCs w:val="24"/>
        </w:rPr>
      </w:pPr>
      <w:r w:rsidRPr="006A5025">
        <w:rPr>
          <w:rFonts w:ascii="David" w:eastAsia="Calibri" w:hAnsi="David" w:cs="David"/>
          <w:sz w:val="24"/>
          <w:szCs w:val="24"/>
          <w:rtl/>
        </w:rPr>
        <w:t>2 זרנוקים בקוטר "2 באורך 15 מ' כל אחד.</w:t>
      </w:r>
    </w:p>
    <w:p w14:paraId="7947A10B" w14:textId="77777777" w:rsidR="00452303" w:rsidRPr="006A5025" w:rsidRDefault="00452303" w:rsidP="00BD3DEB">
      <w:pPr>
        <w:pStyle w:val="a7"/>
        <w:numPr>
          <w:ilvl w:val="0"/>
          <w:numId w:val="99"/>
        </w:numPr>
        <w:tabs>
          <w:tab w:val="left" w:pos="984"/>
        </w:tabs>
        <w:spacing w:after="0" w:line="360" w:lineRule="auto"/>
        <w:contextualSpacing w:val="0"/>
        <w:jc w:val="both"/>
        <w:rPr>
          <w:rFonts w:ascii="David" w:eastAsia="Calibri" w:hAnsi="David" w:cs="David"/>
          <w:sz w:val="24"/>
          <w:szCs w:val="24"/>
        </w:rPr>
      </w:pPr>
      <w:r w:rsidRPr="006A5025">
        <w:rPr>
          <w:rFonts w:ascii="David" w:eastAsia="Calibri" w:hAnsi="David" w:cs="David"/>
          <w:sz w:val="24"/>
          <w:szCs w:val="24"/>
          <w:rtl/>
        </w:rPr>
        <w:t>מתאם "3 ל- "2.</w:t>
      </w:r>
    </w:p>
    <w:p w14:paraId="4BFA1928" w14:textId="77777777" w:rsidR="00452303" w:rsidRPr="006A5025" w:rsidRDefault="00452303" w:rsidP="00BD3DEB">
      <w:pPr>
        <w:pStyle w:val="a7"/>
        <w:numPr>
          <w:ilvl w:val="0"/>
          <w:numId w:val="99"/>
        </w:numPr>
        <w:tabs>
          <w:tab w:val="left" w:pos="984"/>
        </w:tabs>
        <w:spacing w:after="0" w:line="360" w:lineRule="auto"/>
        <w:contextualSpacing w:val="0"/>
        <w:jc w:val="both"/>
        <w:rPr>
          <w:rFonts w:ascii="David" w:eastAsia="Calibri" w:hAnsi="David" w:cs="David"/>
          <w:sz w:val="24"/>
          <w:szCs w:val="24"/>
        </w:rPr>
      </w:pPr>
      <w:r w:rsidRPr="006A5025">
        <w:rPr>
          <w:rFonts w:ascii="David" w:eastAsia="Calibri" w:hAnsi="David" w:cs="David"/>
          <w:sz w:val="24"/>
          <w:szCs w:val="24"/>
          <w:rtl/>
        </w:rPr>
        <w:t>מזנק בקוטר "2.</w:t>
      </w:r>
    </w:p>
    <w:p w14:paraId="54A3FE9A" w14:textId="77777777" w:rsidR="00452303" w:rsidRPr="006A5025" w:rsidRDefault="00452303" w:rsidP="00BD3DEB">
      <w:pPr>
        <w:pStyle w:val="a7"/>
        <w:numPr>
          <w:ilvl w:val="0"/>
          <w:numId w:val="99"/>
        </w:numPr>
        <w:tabs>
          <w:tab w:val="left" w:pos="984"/>
        </w:tabs>
        <w:spacing w:after="0" w:line="360" w:lineRule="auto"/>
        <w:contextualSpacing w:val="0"/>
        <w:jc w:val="both"/>
        <w:rPr>
          <w:rFonts w:ascii="David" w:eastAsia="Calibri" w:hAnsi="David" w:cs="David"/>
          <w:sz w:val="24"/>
          <w:szCs w:val="24"/>
        </w:rPr>
      </w:pPr>
      <w:r w:rsidRPr="006A5025">
        <w:rPr>
          <w:rFonts w:ascii="David" w:eastAsia="Calibri" w:hAnsi="David" w:cs="David"/>
          <w:sz w:val="24"/>
          <w:szCs w:val="24"/>
          <w:rtl/>
        </w:rPr>
        <w:t>מטפה אבקה במשקל של 6 ק''ג.</w:t>
      </w:r>
    </w:p>
    <w:p w14:paraId="326B4971" w14:textId="77777777" w:rsidR="00452303" w:rsidRPr="006A5025" w:rsidRDefault="00452303" w:rsidP="00BD3DEB">
      <w:pPr>
        <w:tabs>
          <w:tab w:val="left" w:pos="984"/>
        </w:tabs>
        <w:spacing w:after="0" w:line="360" w:lineRule="auto"/>
        <w:ind w:left="720"/>
        <w:jc w:val="both"/>
        <w:rPr>
          <w:rFonts w:ascii="David" w:eastAsia="Calibri" w:hAnsi="David" w:cs="David"/>
          <w:sz w:val="24"/>
          <w:szCs w:val="24"/>
          <w:rtl/>
        </w:rPr>
      </w:pPr>
      <w:r w:rsidRPr="006A5025">
        <w:rPr>
          <w:rFonts w:ascii="David" w:eastAsia="Calibri" w:hAnsi="David" w:cs="David"/>
          <w:sz w:val="24"/>
          <w:szCs w:val="24"/>
          <w:rtl/>
        </w:rPr>
        <w:t>תשתית הצינורות לברזים הרשומים לעיל תהיה מתכת.</w:t>
      </w:r>
    </w:p>
    <w:p w14:paraId="58ED3251"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eastAsia="Calibri" w:hAnsi="David" w:cs="David"/>
          <w:sz w:val="24"/>
          <w:szCs w:val="24"/>
        </w:rPr>
      </w:pPr>
      <w:r w:rsidRPr="006A5025">
        <w:rPr>
          <w:rFonts w:ascii="David" w:eastAsia="Calibri" w:hAnsi="David" w:cs="David"/>
          <w:sz w:val="24"/>
          <w:szCs w:val="24"/>
          <w:rtl/>
        </w:rPr>
        <w:t>בעסק יוצבו מטפי כיבוי מסוג אבקה יבשה במשקל של 6 ק''ג, במספר של מטפה אחד על כל 300 מ"ר וזאת בנוסף למטפי הכיבוי שנדרש להציב בעמדת כיבוי (אם נדרש).</w:t>
      </w:r>
    </w:p>
    <w:p w14:paraId="1EB02518"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eastAsia="Calibri" w:hAnsi="David" w:cs="David"/>
          <w:sz w:val="24"/>
          <w:szCs w:val="24"/>
          <w:rtl/>
        </w:rPr>
      </w:pPr>
      <w:r w:rsidRPr="006A5025">
        <w:rPr>
          <w:rFonts w:ascii="David" w:eastAsia="Calibri" w:hAnsi="David" w:cs="David"/>
          <w:sz w:val="24"/>
          <w:szCs w:val="24"/>
          <w:rtl/>
        </w:rPr>
        <w:t xml:space="preserve">בדיקת מטפי הכיבוי ותחזוקתם תעשה לפי האמור בתקן ישראלי ת"י 129, חלק 1 מטפים מיטלטלים - תחזוקה.  </w:t>
      </w:r>
    </w:p>
    <w:p w14:paraId="668BD120"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eastAsia="Calibri" w:hAnsi="David" w:cs="David"/>
          <w:sz w:val="24"/>
          <w:szCs w:val="24"/>
        </w:rPr>
      </w:pPr>
      <w:r w:rsidRPr="006A5025">
        <w:rPr>
          <w:rFonts w:ascii="David" w:eastAsia="Calibri" w:hAnsi="David" w:cs="David"/>
          <w:sz w:val="24"/>
          <w:szCs w:val="24"/>
          <w:rtl/>
        </w:rPr>
        <w:t>ציוד הכיבוי יהיה נגיש וזמין ויוחזק במצב תקין בכל עת.</w:t>
      </w:r>
    </w:p>
    <w:p w14:paraId="1CE29670" w14:textId="77777777" w:rsidR="00452303" w:rsidRPr="006A5025" w:rsidRDefault="00452303" w:rsidP="00BD3DEB">
      <w:pPr>
        <w:pStyle w:val="a7"/>
        <w:numPr>
          <w:ilvl w:val="1"/>
          <w:numId w:val="95"/>
        </w:numPr>
        <w:spacing w:after="0" w:line="360" w:lineRule="auto"/>
        <w:contextualSpacing w:val="0"/>
        <w:jc w:val="both"/>
        <w:rPr>
          <w:rFonts w:ascii="David" w:eastAsia="Calibri" w:hAnsi="David" w:cs="David"/>
          <w:b/>
          <w:bCs/>
          <w:sz w:val="24"/>
          <w:szCs w:val="24"/>
          <w:u w:val="single"/>
        </w:rPr>
      </w:pPr>
      <w:r w:rsidRPr="006A5025">
        <w:rPr>
          <w:rFonts w:ascii="David" w:eastAsia="Calibri" w:hAnsi="David" w:cs="David"/>
          <w:b/>
          <w:bCs/>
          <w:sz w:val="24"/>
          <w:szCs w:val="24"/>
          <w:u w:val="single"/>
          <w:rtl/>
        </w:rPr>
        <w:t xml:space="preserve">מערכת החשמל </w:t>
      </w:r>
    </w:p>
    <w:p w14:paraId="3BB20A0C" w14:textId="77777777" w:rsidR="00452303" w:rsidRPr="006A5025" w:rsidRDefault="00452303" w:rsidP="00BD3DEB">
      <w:pPr>
        <w:pStyle w:val="a7"/>
        <w:numPr>
          <w:ilvl w:val="2"/>
          <w:numId w:val="95"/>
        </w:numPr>
        <w:tabs>
          <w:tab w:val="left" w:pos="700"/>
        </w:tabs>
        <w:spacing w:after="0" w:line="360" w:lineRule="auto"/>
        <w:contextualSpacing w:val="0"/>
        <w:jc w:val="both"/>
        <w:rPr>
          <w:rFonts w:ascii="David" w:hAnsi="David" w:cs="David"/>
          <w:sz w:val="24"/>
          <w:szCs w:val="24"/>
        </w:rPr>
      </w:pPr>
      <w:r w:rsidRPr="006A5025">
        <w:rPr>
          <w:rFonts w:ascii="David" w:hAnsi="David" w:cs="David"/>
          <w:sz w:val="24"/>
          <w:szCs w:val="24"/>
          <w:rtl/>
        </w:rPr>
        <w:t>מערכת החשמל המותקנת במקום תתוכנן ותבוצע בהתאמה לחוק החשמל התשי"ד-1954 (להלן - חוק החשמל) ותקנותיו.</w:t>
      </w:r>
    </w:p>
    <w:p w14:paraId="38385383" w14:textId="77777777" w:rsidR="00452303" w:rsidRPr="006A5025" w:rsidRDefault="00452303" w:rsidP="00BD3DEB">
      <w:pPr>
        <w:pStyle w:val="a7"/>
        <w:numPr>
          <w:ilvl w:val="2"/>
          <w:numId w:val="95"/>
        </w:numPr>
        <w:tabs>
          <w:tab w:val="left" w:pos="700"/>
        </w:tabs>
        <w:spacing w:after="0" w:line="360" w:lineRule="auto"/>
        <w:contextualSpacing w:val="0"/>
        <w:jc w:val="both"/>
        <w:rPr>
          <w:rFonts w:ascii="David" w:hAnsi="David" w:cs="David"/>
          <w:sz w:val="24"/>
          <w:szCs w:val="24"/>
        </w:rPr>
      </w:pPr>
      <w:r w:rsidRPr="006A5025">
        <w:rPr>
          <w:rFonts w:ascii="David" w:hAnsi="David" w:cs="David"/>
          <w:sz w:val="24"/>
          <w:szCs w:val="24"/>
          <w:rtl/>
        </w:rPr>
        <w:t>על גבי לוח חשמל יותקן שלט פולט אור שבו ייכתב "חשמל, לא לכבות במים".</w:t>
      </w:r>
    </w:p>
    <w:p w14:paraId="63E8AAAB" w14:textId="77777777" w:rsidR="00452303" w:rsidRPr="006A5025" w:rsidRDefault="00452303" w:rsidP="00BD3DEB">
      <w:pPr>
        <w:pStyle w:val="a7"/>
        <w:numPr>
          <w:ilvl w:val="2"/>
          <w:numId w:val="95"/>
        </w:numPr>
        <w:tabs>
          <w:tab w:val="left" w:pos="700"/>
        </w:tabs>
        <w:spacing w:after="0" w:line="360" w:lineRule="auto"/>
        <w:contextualSpacing w:val="0"/>
        <w:jc w:val="both"/>
        <w:rPr>
          <w:rFonts w:ascii="David" w:hAnsi="David" w:cs="David"/>
          <w:sz w:val="24"/>
          <w:szCs w:val="24"/>
          <w:rtl/>
        </w:rPr>
      </w:pPr>
      <w:r w:rsidRPr="006A5025">
        <w:rPr>
          <w:rFonts w:ascii="David" w:hAnsi="David" w:cs="David"/>
          <w:sz w:val="24"/>
          <w:szCs w:val="24"/>
          <w:rtl/>
        </w:rPr>
        <w:t>מערכת החשמל תיבדק אחת לחמש שנים.</w:t>
      </w:r>
    </w:p>
    <w:p w14:paraId="6FE85968" w14:textId="77777777" w:rsidR="00452303" w:rsidRPr="006A5025" w:rsidRDefault="00452303" w:rsidP="00BD3DEB">
      <w:pPr>
        <w:pStyle w:val="a7"/>
        <w:numPr>
          <w:ilvl w:val="1"/>
          <w:numId w:val="95"/>
        </w:numPr>
        <w:spacing w:after="0" w:line="360" w:lineRule="auto"/>
        <w:contextualSpacing w:val="0"/>
        <w:jc w:val="both"/>
        <w:rPr>
          <w:rFonts w:ascii="David" w:eastAsia="Calibri" w:hAnsi="David" w:cs="David"/>
          <w:b/>
          <w:bCs/>
          <w:sz w:val="24"/>
          <w:szCs w:val="24"/>
          <w:u w:val="single"/>
          <w:rtl/>
        </w:rPr>
      </w:pPr>
      <w:r w:rsidRPr="006A5025">
        <w:rPr>
          <w:rFonts w:ascii="David" w:eastAsia="Calibri" w:hAnsi="David" w:cs="David"/>
          <w:b/>
          <w:bCs/>
          <w:sz w:val="24"/>
          <w:szCs w:val="24"/>
          <w:u w:val="single"/>
          <w:rtl/>
        </w:rPr>
        <w:t>מערכת הגפ"מ</w:t>
      </w:r>
    </w:p>
    <w:p w14:paraId="3FBACB37" w14:textId="77777777" w:rsidR="00452303" w:rsidRPr="006A5025" w:rsidRDefault="00452303" w:rsidP="00BD3DEB">
      <w:pPr>
        <w:pStyle w:val="a7"/>
        <w:numPr>
          <w:ilvl w:val="2"/>
          <w:numId w:val="95"/>
        </w:numPr>
        <w:tabs>
          <w:tab w:val="left" w:pos="984"/>
        </w:tabs>
        <w:spacing w:after="0" w:line="360" w:lineRule="auto"/>
        <w:contextualSpacing w:val="0"/>
        <w:jc w:val="both"/>
        <w:rPr>
          <w:rFonts w:ascii="David" w:eastAsia="Calibri" w:hAnsi="David" w:cs="David"/>
          <w:sz w:val="24"/>
          <w:szCs w:val="24"/>
        </w:rPr>
      </w:pPr>
      <w:r w:rsidRPr="006A5025">
        <w:rPr>
          <w:rFonts w:ascii="David" w:eastAsia="Calibri" w:hAnsi="David" w:cs="David"/>
          <w:sz w:val="24"/>
          <w:szCs w:val="24"/>
          <w:rtl/>
        </w:rPr>
        <w:t>מערכת הגפ"מ המשמשת את העסק תענה לתקן ישראלי ת"י 158 מיתקנים לגזים פחמימניים מעובים (גפ"מ).</w:t>
      </w:r>
    </w:p>
    <w:p w14:paraId="787A96F6" w14:textId="77777777" w:rsidR="00452303" w:rsidRPr="006A5025" w:rsidRDefault="00452303" w:rsidP="00BD3DEB">
      <w:pPr>
        <w:pStyle w:val="a7"/>
        <w:numPr>
          <w:ilvl w:val="1"/>
          <w:numId w:val="95"/>
        </w:numPr>
        <w:spacing w:after="0" w:line="360" w:lineRule="auto"/>
        <w:contextualSpacing w:val="0"/>
        <w:jc w:val="both"/>
        <w:rPr>
          <w:rFonts w:ascii="David" w:hAnsi="David" w:cs="David"/>
          <w:b/>
          <w:bCs/>
          <w:sz w:val="24"/>
          <w:szCs w:val="24"/>
          <w:u w:val="single"/>
        </w:rPr>
      </w:pPr>
      <w:r w:rsidRPr="006A5025">
        <w:rPr>
          <w:rFonts w:ascii="David" w:hAnsi="David" w:cs="David"/>
          <w:b/>
          <w:bCs/>
          <w:sz w:val="24"/>
          <w:szCs w:val="24"/>
          <w:u w:val="single"/>
          <w:rtl/>
        </w:rPr>
        <w:t xml:space="preserve">אישורים </w:t>
      </w:r>
    </w:p>
    <w:p w14:paraId="11FE4698" w14:textId="77777777" w:rsidR="00452303" w:rsidRPr="006A5025" w:rsidRDefault="00452303" w:rsidP="00BD3DEB">
      <w:pPr>
        <w:pStyle w:val="a7"/>
        <w:numPr>
          <w:ilvl w:val="2"/>
          <w:numId w:val="95"/>
        </w:numPr>
        <w:spacing w:after="0" w:line="360" w:lineRule="auto"/>
        <w:jc w:val="both"/>
        <w:rPr>
          <w:rFonts w:ascii="David" w:hAnsi="David" w:cs="David"/>
          <w:b/>
          <w:bCs/>
          <w:sz w:val="24"/>
          <w:szCs w:val="24"/>
          <w:u w:val="single"/>
        </w:rPr>
      </w:pPr>
      <w:r w:rsidRPr="006A5025">
        <w:rPr>
          <w:rFonts w:ascii="David" w:hAnsi="David" w:cs="David"/>
          <w:sz w:val="24"/>
          <w:szCs w:val="24"/>
          <w:rtl/>
        </w:rPr>
        <w:t>בעל העסק ישמור בשטח העסק בכל עת את המסמכים המפורטים להלן, ויציגם או ימסרם לאדם המוסמך לבדוק עמידת העסק בדרישות לעיל:</w:t>
      </w:r>
    </w:p>
    <w:p w14:paraId="62E6E5FF" w14:textId="77777777" w:rsidR="00452303" w:rsidRPr="006A5025" w:rsidRDefault="00452303" w:rsidP="00BD3DEB">
      <w:pPr>
        <w:pStyle w:val="a7"/>
        <w:numPr>
          <w:ilvl w:val="0"/>
          <w:numId w:val="100"/>
        </w:numPr>
        <w:spacing w:after="0" w:line="360" w:lineRule="auto"/>
        <w:jc w:val="both"/>
        <w:rPr>
          <w:rFonts w:ascii="David" w:hAnsi="David" w:cs="David"/>
          <w:b/>
          <w:bCs/>
          <w:sz w:val="24"/>
          <w:szCs w:val="24"/>
          <w:u w:val="single"/>
        </w:rPr>
      </w:pPr>
      <w:r w:rsidRPr="006A5025">
        <w:rPr>
          <w:rFonts w:ascii="David" w:hAnsi="David" w:cs="David"/>
          <w:sz w:val="24"/>
          <w:szCs w:val="24"/>
          <w:rtl/>
        </w:rPr>
        <w:t xml:space="preserve">אישור גורם מוסמך כי מטפי הכיבוי הקיימים בעסק נבדקו בהתאם לתקן ישראלי ת"י 129 חלק 1, מטפים מיטלטלים - תחזוקה, ונמצאו תקינים. </w:t>
      </w:r>
    </w:p>
    <w:p w14:paraId="4F124AFE" w14:textId="77777777" w:rsidR="00452303" w:rsidRPr="006A5025" w:rsidRDefault="00452303" w:rsidP="00BD3DEB">
      <w:pPr>
        <w:pStyle w:val="a7"/>
        <w:numPr>
          <w:ilvl w:val="0"/>
          <w:numId w:val="100"/>
        </w:numPr>
        <w:spacing w:after="0" w:line="360" w:lineRule="auto"/>
        <w:jc w:val="both"/>
        <w:rPr>
          <w:rFonts w:ascii="David" w:hAnsi="David" w:cs="David"/>
          <w:b/>
          <w:bCs/>
          <w:sz w:val="24"/>
          <w:szCs w:val="24"/>
          <w:u w:val="single"/>
        </w:rPr>
      </w:pPr>
      <w:r w:rsidRPr="006A5025">
        <w:rPr>
          <w:rFonts w:ascii="David" w:hAnsi="David" w:cs="David"/>
          <w:sz w:val="24"/>
          <w:szCs w:val="24"/>
          <w:rtl/>
        </w:rPr>
        <w:t>אישור כי מערכת החשמל המותקנת במקום, נבדקה ונמצאה תקינה בהתאמה לחוק החשמל התשי"ד-1954 (להלן - חוק החשמל) ותקנותיו, כולל תאורות החירום המותקנות במקום. על האישור לכלול התייחסות למיקום ותקינות מפסק חשמל ראשי לשעת חירום (במידה וקיים) וטבלה המפרטת את מיקום לוחות החשמל, מספרם ואת גודל האמפר של כל לוח. האישור יינתן על-ידי בעל רישיון בתוקף לעבודות חשמל לפי חוק החשמל, אשר רשאי לתת אישור כאמור, בהתאם לסוג רישיונו.</w:t>
      </w:r>
    </w:p>
    <w:p w14:paraId="0BD3C692" w14:textId="77777777" w:rsidR="00452303" w:rsidRPr="006A5025" w:rsidRDefault="00452303" w:rsidP="00BD3DEB">
      <w:pPr>
        <w:pStyle w:val="a7"/>
        <w:numPr>
          <w:ilvl w:val="0"/>
          <w:numId w:val="100"/>
        </w:numPr>
        <w:spacing w:after="0" w:line="360" w:lineRule="auto"/>
        <w:jc w:val="both"/>
        <w:rPr>
          <w:rFonts w:ascii="David" w:hAnsi="David" w:cs="David"/>
          <w:b/>
          <w:bCs/>
          <w:sz w:val="24"/>
          <w:szCs w:val="24"/>
          <w:u w:val="single"/>
        </w:rPr>
      </w:pPr>
      <w:r w:rsidRPr="006A5025">
        <w:rPr>
          <w:rFonts w:ascii="David" w:hAnsi="David" w:cs="David"/>
          <w:sz w:val="24"/>
          <w:szCs w:val="24"/>
          <w:rtl/>
        </w:rPr>
        <w:t>אישור על בדיקת התאמתה ותקינותה של מערכת הגז לדרישות תקן ישראלי ת"י 158מיתקנים לגזים פחמימניים מעובים(גפ"מ). האישור יינתן על ידי בעל רישיון בתוקף לעבודת גפ"מ לפי תקנות הגז (בטיחות ברישוי) (רישוי עסקים עבודות בגפ"מ) תשס"ו-2006,  אשר רשאי לתת אישור כאמור, בהתאם לסוג רישיונו.</w:t>
      </w:r>
    </w:p>
    <w:p w14:paraId="56758FC7" w14:textId="77777777" w:rsidR="00452303" w:rsidRPr="006A5025" w:rsidRDefault="00452303" w:rsidP="00BD3DEB">
      <w:pPr>
        <w:pStyle w:val="a7"/>
        <w:numPr>
          <w:ilvl w:val="1"/>
          <w:numId w:val="95"/>
        </w:numPr>
        <w:spacing w:after="0" w:line="360" w:lineRule="auto"/>
        <w:contextualSpacing w:val="0"/>
        <w:jc w:val="both"/>
        <w:rPr>
          <w:rFonts w:ascii="David" w:hAnsi="David" w:cs="David"/>
          <w:sz w:val="24"/>
          <w:szCs w:val="24"/>
        </w:rPr>
      </w:pPr>
      <w:r w:rsidRPr="006A5025">
        <w:rPr>
          <w:rFonts w:ascii="David" w:hAnsi="David" w:cs="David"/>
          <w:b/>
          <w:bCs/>
          <w:sz w:val="24"/>
          <w:szCs w:val="24"/>
          <w:u w:val="single"/>
          <w:rtl/>
        </w:rPr>
        <w:t>נספחים</w:t>
      </w:r>
    </w:p>
    <w:p w14:paraId="1C064E2B" w14:textId="0D25DCDD" w:rsidR="00452303" w:rsidRPr="006A5025" w:rsidRDefault="00452303" w:rsidP="00BD3DEB">
      <w:pPr>
        <w:pStyle w:val="a7"/>
        <w:numPr>
          <w:ilvl w:val="2"/>
          <w:numId w:val="95"/>
        </w:numPr>
        <w:spacing w:after="0" w:line="360" w:lineRule="auto"/>
        <w:jc w:val="both"/>
        <w:rPr>
          <w:rFonts w:ascii="David" w:hAnsi="David" w:cs="David"/>
          <w:sz w:val="24"/>
          <w:szCs w:val="24"/>
        </w:rPr>
      </w:pPr>
      <w:r w:rsidRPr="006A5025">
        <w:rPr>
          <w:rFonts w:ascii="David" w:hAnsi="David" w:cs="David"/>
          <w:sz w:val="24"/>
          <w:szCs w:val="24"/>
          <w:rtl/>
        </w:rPr>
        <w:t>את פרסומי הרשות הארצית לכבאות והצלה כולל תיקיית טפסים אחידים לאישורים ניתן למצוא באתר הרשות הארצית לכבאות והצלה ולהורידם ממנו.</w:t>
      </w:r>
    </w:p>
    <w:sectPr w:rsidR="00452303" w:rsidRPr="006A5025" w:rsidSect="00301F85">
      <w:footerReference w:type="default" r:id="rId16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C5E40" w14:textId="77777777" w:rsidR="008B3766" w:rsidRDefault="008B3766">
      <w:pPr>
        <w:spacing w:after="0" w:line="240" w:lineRule="auto"/>
      </w:pPr>
      <w:r>
        <w:separator/>
      </w:r>
    </w:p>
  </w:endnote>
  <w:endnote w:type="continuationSeparator" w:id="0">
    <w:p w14:paraId="05998074" w14:textId="77777777" w:rsidR="008B3766" w:rsidRDefault="008B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012300"/>
      <w:docPartObj>
        <w:docPartGallery w:val="Page Numbers (Bottom of Page)"/>
        <w:docPartUnique/>
      </w:docPartObj>
    </w:sdtPr>
    <w:sdtEndPr/>
    <w:sdtContent>
      <w:p w14:paraId="753E1129" w14:textId="69A7F1FC" w:rsidR="00847C6B" w:rsidRDefault="00847C6B">
        <w:pPr>
          <w:pStyle w:val="ae"/>
          <w:jc w:val="center"/>
          <w:rPr>
            <w:rtl/>
            <w:cs/>
          </w:rPr>
        </w:pPr>
        <w:r>
          <w:fldChar w:fldCharType="begin"/>
        </w:r>
        <w:r>
          <w:rPr>
            <w:rtl/>
            <w:cs/>
          </w:rPr>
          <w:instrText>PAGE   \* MERGEFORMAT</w:instrText>
        </w:r>
        <w:r>
          <w:fldChar w:fldCharType="separate"/>
        </w:r>
        <w:r w:rsidR="002E4B01" w:rsidRPr="002E4B01">
          <w:rPr>
            <w:noProof/>
            <w:rtl/>
            <w:lang w:val="he-IL"/>
          </w:rPr>
          <w:t>1</w:t>
        </w:r>
        <w:r>
          <w:fldChar w:fldCharType="end"/>
        </w:r>
      </w:p>
    </w:sdtContent>
  </w:sdt>
  <w:p w14:paraId="69253BEA" w14:textId="77777777" w:rsidR="00847C6B" w:rsidRDefault="00847C6B">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20370631"/>
      <w:docPartObj>
        <w:docPartGallery w:val="Page Numbers (Bottom of Page)"/>
        <w:docPartUnique/>
      </w:docPartObj>
    </w:sdtPr>
    <w:sdtEndPr/>
    <w:sdtContent>
      <w:p w14:paraId="1FFAC15B" w14:textId="034CECB5" w:rsidR="00847C6B" w:rsidRDefault="00847C6B">
        <w:pPr>
          <w:pStyle w:val="ae"/>
          <w:jc w:val="center"/>
          <w:rPr>
            <w:rtl/>
            <w:cs/>
          </w:rPr>
        </w:pPr>
        <w:r>
          <w:fldChar w:fldCharType="begin"/>
        </w:r>
        <w:r>
          <w:rPr>
            <w:rtl/>
            <w:cs/>
          </w:rPr>
          <w:instrText>PAGE   \* MERGEFORMAT</w:instrText>
        </w:r>
        <w:r>
          <w:fldChar w:fldCharType="separate"/>
        </w:r>
        <w:r w:rsidR="00135CD5" w:rsidRPr="00135CD5">
          <w:rPr>
            <w:noProof/>
            <w:rtl/>
            <w:lang w:val="he-IL"/>
          </w:rPr>
          <w:t>91</w:t>
        </w:r>
        <w:r>
          <w:fldChar w:fldCharType="end"/>
        </w:r>
      </w:p>
    </w:sdtContent>
  </w:sdt>
  <w:p w14:paraId="0F1DCA4D" w14:textId="77777777" w:rsidR="00847C6B" w:rsidRDefault="00847C6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1D5B6" w14:textId="77777777" w:rsidR="008B3766" w:rsidRDefault="008B3766">
      <w:pPr>
        <w:spacing w:after="0" w:line="240" w:lineRule="auto"/>
      </w:pPr>
      <w:r>
        <w:separator/>
      </w:r>
    </w:p>
  </w:footnote>
  <w:footnote w:type="continuationSeparator" w:id="0">
    <w:p w14:paraId="64C608E1" w14:textId="77777777" w:rsidR="008B3766" w:rsidRDefault="008B3766">
      <w:pPr>
        <w:spacing w:after="0" w:line="240" w:lineRule="auto"/>
      </w:pPr>
      <w:r>
        <w:continuationSeparator/>
      </w:r>
    </w:p>
  </w:footnote>
  <w:footnote w:id="1">
    <w:p w14:paraId="5B856488" w14:textId="77777777" w:rsidR="00847C6B" w:rsidRDefault="00847C6B" w:rsidP="0052320E">
      <w:pPr>
        <w:pStyle w:val="afd"/>
        <w:rPr>
          <w:rFonts w:ascii="Arial" w:eastAsia="Arial Unicode MS" w:hAnsi="Arial"/>
          <w:color w:val="000000"/>
          <w:sz w:val="14"/>
          <w:lang w:eastAsia="ja-JP"/>
        </w:rPr>
      </w:pPr>
      <w:r>
        <w:rPr>
          <w:rStyle w:val="afa"/>
        </w:rPr>
        <w:footnoteRef/>
      </w:r>
      <w:r>
        <w:rPr>
          <w:rFonts w:hint="cs"/>
          <w:rtl/>
        </w:rPr>
        <w:t xml:space="preserve"> ערך מזערי יהיה ריכוז או ערך הפרמטר הנמוך ביותר במי פלט מטופלים המותר להזרמה, שנמדד בכל עת, שהוא תוצאה של דיגום חטף או כל דיגום אחר;    </w:t>
      </w:r>
    </w:p>
  </w:footnote>
  <w:footnote w:id="2">
    <w:p w14:paraId="276E8D13" w14:textId="77777777" w:rsidR="00847C6B" w:rsidRDefault="00847C6B" w:rsidP="0052320E">
      <w:pPr>
        <w:pStyle w:val="afd"/>
        <w:rPr>
          <w:rtl/>
        </w:rPr>
      </w:pPr>
      <w:r>
        <w:rPr>
          <w:rStyle w:val="afa"/>
          <w:b/>
          <w:bCs/>
        </w:rPr>
        <w:footnoteRef/>
      </w:r>
      <w:r>
        <w:rPr>
          <w:rFonts w:hint="cs"/>
          <w:rtl/>
        </w:rPr>
        <w:t xml:space="preserve"> ערך מרבי יהיה ריכוז או ערך הפרמטר הגבוה ביותר במי פלט מטופלים המותר להזרמה, שנמדד בכל עת, שהוא תוצאה של דיגום חטף או כל דיגום אחר;</w:t>
      </w:r>
    </w:p>
  </w:footnote>
  <w:footnote w:id="3">
    <w:p w14:paraId="5726D94F" w14:textId="77777777" w:rsidR="00847C6B" w:rsidRDefault="00847C6B" w:rsidP="0052320E">
      <w:pPr>
        <w:pStyle w:val="afd"/>
      </w:pPr>
      <w:r>
        <w:rPr>
          <w:rStyle w:val="afa"/>
          <w:b/>
          <w:bCs/>
        </w:rPr>
        <w:footnoteRef/>
      </w:r>
      <w:r>
        <w:rPr>
          <w:rFonts w:hint="cs"/>
          <w:rtl/>
        </w:rPr>
        <w:t xml:space="preserve"> ממוצע חודשי יהיה הממוצע של כל הבדיקות החודשיות של פרמטר הנבדק אחת לשבועיים או בתדירות גבוהה יותר; בעבור פרמטרים הנמדדים אחת לחודש או בתדירות נמוכה יותר יחושב הממוצע לפי הבדיקות השנתיות;</w:t>
      </w:r>
    </w:p>
  </w:footnote>
  <w:footnote w:id="4">
    <w:p w14:paraId="086B8983" w14:textId="77777777" w:rsidR="00847C6B" w:rsidRDefault="00847C6B" w:rsidP="0052320E">
      <w:pPr>
        <w:pStyle w:val="afd"/>
        <w:rPr>
          <w:rtl/>
        </w:rPr>
      </w:pPr>
      <w:r>
        <w:rPr>
          <w:rStyle w:val="afa"/>
          <w:b/>
          <w:bCs/>
        </w:rPr>
        <w:footnoteRef/>
      </w:r>
      <w:r>
        <w:rPr>
          <w:rFonts w:hint="cs"/>
          <w:rtl/>
        </w:rPr>
        <w:t xml:space="preserve"> צריכת חמצן ביולוגית במי פלט מטופלים המוזרמים ייקבע בלא מעכבי ניטריפיקציה; </w:t>
      </w:r>
    </w:p>
  </w:footnote>
  <w:footnote w:id="5">
    <w:p w14:paraId="208729F4" w14:textId="77777777" w:rsidR="00847C6B" w:rsidRDefault="00847C6B" w:rsidP="0052320E">
      <w:pPr>
        <w:pStyle w:val="afd"/>
        <w:rPr>
          <w:rtl/>
        </w:rPr>
      </w:pPr>
      <w:r>
        <w:rPr>
          <w:rStyle w:val="afa"/>
          <w:b/>
          <w:bCs/>
        </w:rPr>
        <w:footnoteRef/>
      </w:r>
      <w:r>
        <w:rPr>
          <w:rFonts w:hint="cs"/>
          <w:rtl/>
        </w:rPr>
        <w:t xml:space="preserve"> ריכוז חנקן כללי מתקבל באמצעות חישוב סכום של ריכוזי חנקן קייללדאל, ניטרט כ- </w:t>
      </w:r>
      <w:r>
        <w:t>N</w:t>
      </w:r>
      <w:r>
        <w:rPr>
          <w:rFonts w:hint="cs"/>
          <w:rtl/>
        </w:rPr>
        <w:t xml:space="preserve">, ניטריט כ- </w:t>
      </w:r>
      <w:r>
        <w:t>N</w:t>
      </w:r>
      <w:r>
        <w:rPr>
          <w:rFonts w:hint="cs"/>
          <w:rtl/>
        </w:rPr>
        <w:t xml:space="preserve"> הנמדדים בפועל;</w:t>
      </w:r>
    </w:p>
  </w:footnote>
  <w:footnote w:id="6">
    <w:p w14:paraId="7C61346D" w14:textId="77777777" w:rsidR="00847C6B" w:rsidRDefault="00847C6B" w:rsidP="0052320E">
      <w:pPr>
        <w:pStyle w:val="afd"/>
        <w:ind w:left="-52"/>
        <w:rPr>
          <w:sz w:val="22"/>
          <w:szCs w:val="22"/>
          <w:rtl/>
        </w:rPr>
      </w:pPr>
      <w:r w:rsidRPr="00482680">
        <w:rPr>
          <w:rStyle w:val="afa"/>
          <w:sz w:val="22"/>
          <w:szCs w:val="22"/>
        </w:rPr>
        <w:footnoteRef/>
      </w:r>
      <w:r w:rsidRPr="00482680">
        <w:rPr>
          <w:sz w:val="22"/>
          <w:szCs w:val="22"/>
          <w:rtl/>
        </w:rPr>
        <w:t xml:space="preserve"> </w:t>
      </w:r>
      <w:r w:rsidRPr="00482680">
        <w:rPr>
          <w:rFonts w:hint="cs"/>
          <w:b/>
          <w:bCs/>
          <w:sz w:val="22"/>
          <w:szCs w:val="22"/>
          <w:u w:val="single"/>
          <w:rtl/>
        </w:rPr>
        <w:t>צח"ב:</w:t>
      </w:r>
      <w:r w:rsidRPr="00482680">
        <w:rPr>
          <w:rFonts w:hint="cs"/>
          <w:sz w:val="22"/>
          <w:szCs w:val="22"/>
          <w:rtl/>
        </w:rPr>
        <w:t xml:space="preserve"> ב</w:t>
      </w:r>
      <w:r>
        <w:rPr>
          <w:rFonts w:hint="cs"/>
          <w:sz w:val="22"/>
          <w:szCs w:val="22"/>
          <w:rtl/>
        </w:rPr>
        <w:t>מי פלט מטופלים</w:t>
      </w:r>
      <w:r w:rsidRPr="00482680">
        <w:rPr>
          <w:rFonts w:hint="cs"/>
          <w:sz w:val="22"/>
          <w:szCs w:val="22"/>
          <w:rtl/>
        </w:rPr>
        <w:t xml:space="preserve"> המוזרמים לנחל ייקבע צח"ב ללא מעכבי ניטריפיקציה.</w:t>
      </w:r>
    </w:p>
    <w:p w14:paraId="3825420B" w14:textId="77777777" w:rsidR="00847C6B" w:rsidRPr="00482680" w:rsidRDefault="00847C6B" w:rsidP="0052320E">
      <w:pPr>
        <w:pStyle w:val="afd"/>
        <w:rPr>
          <w:sz w:val="22"/>
          <w:szCs w:val="22"/>
          <w:rtl/>
        </w:rPr>
      </w:pPr>
      <w:r>
        <w:rPr>
          <w:rFonts w:hint="cs"/>
          <w:sz w:val="22"/>
          <w:szCs w:val="22"/>
          <w:rtl/>
        </w:rPr>
        <w:t>*</w:t>
      </w:r>
      <w:r w:rsidRPr="005C0CB4">
        <w:rPr>
          <w:rFonts w:hint="cs"/>
          <w:sz w:val="24"/>
          <w:szCs w:val="24"/>
          <w:rtl/>
        </w:rPr>
        <w:t xml:space="preserve">צח"ב: </w:t>
      </w:r>
      <w:r>
        <w:rPr>
          <w:rFonts w:hint="cs"/>
          <w:sz w:val="24"/>
          <w:szCs w:val="24"/>
          <w:rtl/>
        </w:rPr>
        <w:t>לשם חישוב הממוצע, במקרים בהם חלק מתוצאות הדיגומים הם מתחת לסף הגילוי יש להציב במקומם ערך מייצג. אופן חישוב "ערך מייצג": מכפלת סף הגילוי (0.5), במספר הדגימות שתוצאותיהן מעל סף הגילוי חלקי מספר הדגימות הכולל</w:t>
      </w:r>
      <w:r>
        <w:rPr>
          <w:rFonts w:hint="cs"/>
          <w:sz w:val="21"/>
          <w:szCs w:val="21"/>
          <w:u w:color="000000"/>
          <w:rtl/>
        </w:rPr>
        <w:t>.</w:t>
      </w:r>
      <w:r>
        <w:rPr>
          <w:rFonts w:hint="cs"/>
          <w:sz w:val="22"/>
          <w:szCs w:val="22"/>
          <w:rtl/>
        </w:rPr>
        <w:t xml:space="preserve"> </w:t>
      </w:r>
    </w:p>
  </w:footnote>
  <w:footnote w:id="7">
    <w:p w14:paraId="086370FF" w14:textId="77777777" w:rsidR="00847C6B" w:rsidRPr="00825950" w:rsidRDefault="00847C6B" w:rsidP="0052320E">
      <w:pPr>
        <w:pStyle w:val="afd"/>
        <w:rPr>
          <w:rtl/>
        </w:rPr>
      </w:pPr>
      <w:r w:rsidRPr="00825950">
        <w:rPr>
          <w:rStyle w:val="afa"/>
          <w:b/>
          <w:bCs/>
        </w:rPr>
        <w:footnoteRef/>
      </w:r>
      <w:r w:rsidRPr="00825950">
        <w:rPr>
          <w:rtl/>
        </w:rPr>
        <w:t xml:space="preserve"> </w:t>
      </w:r>
      <w:r>
        <w:rPr>
          <w:rFonts w:hint="cs"/>
          <w:rtl/>
        </w:rPr>
        <w:t>צריכת חמצן ביולוגית</w:t>
      </w:r>
      <w:r w:rsidRPr="00825950">
        <w:rPr>
          <w:rFonts w:hint="cs"/>
          <w:rtl/>
        </w:rPr>
        <w:t xml:space="preserve"> </w:t>
      </w:r>
      <w:r w:rsidRPr="0006740E">
        <w:rPr>
          <w:rFonts w:hint="cs"/>
          <w:rtl/>
        </w:rPr>
        <w:t>במי פלט מטופלים</w:t>
      </w:r>
      <w:r w:rsidRPr="00825950">
        <w:rPr>
          <w:rFonts w:hint="cs"/>
          <w:rtl/>
        </w:rPr>
        <w:t xml:space="preserve"> המוזרמים ייקבע בלא מעכבי ניטריפיקציה</w:t>
      </w:r>
      <w:r>
        <w:rPr>
          <w:rFonts w:hint="cs"/>
          <w:rtl/>
        </w:rPr>
        <w:t>;</w:t>
      </w:r>
    </w:p>
  </w:footnote>
  <w:footnote w:id="8">
    <w:p w14:paraId="69F2A7AC" w14:textId="77777777" w:rsidR="00847C6B" w:rsidRPr="00735A46" w:rsidRDefault="00847C6B" w:rsidP="0052320E">
      <w:pPr>
        <w:pStyle w:val="afd"/>
      </w:pPr>
      <w:r w:rsidRPr="00735A46">
        <w:rPr>
          <w:rStyle w:val="afa"/>
          <w:b/>
          <w:bCs/>
        </w:rPr>
        <w:footnoteRef/>
      </w:r>
      <w:r w:rsidRPr="00735A46">
        <w:rPr>
          <w:rtl/>
        </w:rPr>
        <w:t xml:space="preserve"> </w:t>
      </w:r>
      <w:r>
        <w:rPr>
          <w:rFonts w:hint="cs"/>
          <w:rtl/>
        </w:rPr>
        <w:t>אם</w:t>
      </w:r>
      <w:r w:rsidRPr="00735A46">
        <w:rPr>
          <w:rFonts w:hint="cs"/>
          <w:rtl/>
        </w:rPr>
        <w:t xml:space="preserve"> מי פלט מטופלים עוברים חיטוי </w:t>
      </w:r>
      <w:r>
        <w:rPr>
          <w:rFonts w:hint="cs"/>
          <w:rtl/>
        </w:rPr>
        <w:t>באמצעות</w:t>
      </w:r>
      <w:r w:rsidRPr="00735A46">
        <w:rPr>
          <w:rFonts w:hint="cs"/>
          <w:rtl/>
        </w:rPr>
        <w:t xml:space="preserve"> כלור</w:t>
      </w:r>
      <w:r>
        <w:rPr>
          <w:rFonts w:hint="cs"/>
          <w:rtl/>
        </w:rPr>
        <w:t>.</w:t>
      </w:r>
    </w:p>
  </w:footnote>
  <w:footnote w:id="9">
    <w:p w14:paraId="1D1764CD" w14:textId="77777777" w:rsidR="00847C6B" w:rsidRPr="00535C0F" w:rsidRDefault="00847C6B" w:rsidP="0052320E">
      <w:pPr>
        <w:pStyle w:val="afd"/>
      </w:pPr>
      <w:r w:rsidRPr="00535C0F">
        <w:rPr>
          <w:rStyle w:val="afa"/>
          <w:b/>
          <w:bCs/>
        </w:rPr>
        <w:footnoteRef/>
      </w:r>
      <w:r w:rsidRPr="00535C0F">
        <w:rPr>
          <w:rtl/>
        </w:rPr>
        <w:t xml:space="preserve"> </w:t>
      </w:r>
      <w:r w:rsidRPr="00BE6061">
        <w:rPr>
          <w:rFonts w:hint="cs"/>
          <w:rtl/>
        </w:rPr>
        <w:t xml:space="preserve">ריכוז </w:t>
      </w:r>
      <w:r w:rsidRPr="00BE6061">
        <w:rPr>
          <w:rtl/>
        </w:rPr>
        <w:t>חיידקי אנטרוקוקי</w:t>
      </w:r>
      <w:r w:rsidRPr="00BE6061">
        <w:rPr>
          <w:rFonts w:hint="cs"/>
          <w:rtl/>
        </w:rPr>
        <w:t xml:space="preserve"> יקבע לפי שיטת </w:t>
      </w:r>
      <w:r w:rsidRPr="00BE6061">
        <w:t>EPA</w:t>
      </w:r>
      <w:r w:rsidRPr="00BE6061">
        <w:rPr>
          <w:rFonts w:hint="cs"/>
          <w:rtl/>
        </w:rPr>
        <w:t>;</w:t>
      </w:r>
    </w:p>
  </w:footnote>
  <w:footnote w:id="10">
    <w:p w14:paraId="2582D4DB" w14:textId="77777777" w:rsidR="00847C6B" w:rsidRPr="00663512" w:rsidRDefault="00847C6B" w:rsidP="0052320E">
      <w:pPr>
        <w:pStyle w:val="afd"/>
        <w:rPr>
          <w:sz w:val="22"/>
          <w:szCs w:val="22"/>
        </w:rPr>
      </w:pPr>
      <w:r>
        <w:rPr>
          <w:rStyle w:val="afa"/>
        </w:rPr>
        <w:footnoteRef/>
      </w:r>
      <w:r>
        <w:rPr>
          <w:rFonts w:hint="cs"/>
          <w:b/>
          <w:bCs/>
          <w:sz w:val="22"/>
          <w:szCs w:val="22"/>
          <w:u w:val="single"/>
          <w:rtl/>
        </w:rPr>
        <w:t xml:space="preserve"> </w:t>
      </w:r>
      <w:r w:rsidRPr="00B70C0D">
        <w:rPr>
          <w:rFonts w:hint="cs"/>
          <w:b/>
          <w:bCs/>
          <w:sz w:val="22"/>
          <w:szCs w:val="22"/>
          <w:u w:val="single"/>
          <w:rtl/>
        </w:rPr>
        <w:t xml:space="preserve">דיגום </w:t>
      </w:r>
      <w:r>
        <w:rPr>
          <w:rFonts w:hint="cs"/>
          <w:b/>
          <w:bCs/>
          <w:sz w:val="22"/>
          <w:szCs w:val="22"/>
          <w:u w:val="single"/>
          <w:rtl/>
        </w:rPr>
        <w:t>משקעים</w:t>
      </w:r>
      <w:r w:rsidRPr="00663512">
        <w:rPr>
          <w:rFonts w:hint="cs"/>
          <w:b/>
          <w:bCs/>
          <w:sz w:val="22"/>
          <w:szCs w:val="22"/>
          <w:u w:val="single"/>
          <w:rtl/>
        </w:rPr>
        <w:t xml:space="preserve"> לבדיקת פרמטרים פיזיקו-כימיים</w:t>
      </w:r>
      <w:r w:rsidRPr="00663512">
        <w:rPr>
          <w:rFonts w:hint="cs"/>
          <w:sz w:val="22"/>
          <w:szCs w:val="22"/>
          <w:rtl/>
        </w:rPr>
        <w:t xml:space="preserve">: דיגום </w:t>
      </w:r>
      <w:r>
        <w:rPr>
          <w:rFonts w:hint="cs"/>
          <w:sz w:val="22"/>
          <w:szCs w:val="22"/>
          <w:rtl/>
        </w:rPr>
        <w:t>משקעים</w:t>
      </w:r>
      <w:r w:rsidRPr="00663512">
        <w:rPr>
          <w:rFonts w:hint="cs"/>
          <w:sz w:val="22"/>
          <w:szCs w:val="22"/>
          <w:rtl/>
        </w:rPr>
        <w:t xml:space="preserve"> לצורך ביצוע כל הבדיקות הנדרשות, למעט בדיקות ריכוזי קוליפורמים צואתיים, חיידקי סלמונלה, </w:t>
      </w:r>
      <w:r w:rsidRPr="00663512">
        <w:rPr>
          <w:sz w:val="22"/>
          <w:szCs w:val="22"/>
          <w:rtl/>
        </w:rPr>
        <w:t>נגיפי מעיים</w:t>
      </w:r>
      <w:r w:rsidRPr="00663512">
        <w:rPr>
          <w:rFonts w:hint="cs"/>
          <w:sz w:val="22"/>
          <w:szCs w:val="22"/>
          <w:rtl/>
        </w:rPr>
        <w:t>,</w:t>
      </w:r>
      <w:r w:rsidRPr="00663512">
        <w:rPr>
          <w:sz w:val="22"/>
          <w:szCs w:val="22"/>
          <w:rtl/>
        </w:rPr>
        <w:t xml:space="preserve"> ביצים חיות של טפילים</w:t>
      </w:r>
      <w:r w:rsidRPr="00663512">
        <w:rPr>
          <w:rFonts w:hint="cs"/>
          <w:sz w:val="22"/>
          <w:szCs w:val="22"/>
          <w:rtl/>
        </w:rPr>
        <w:t xml:space="preserve"> יתבצע על ידי ערבוב הומוגני של שבע דגימות שונות, לפחות, של ה</w:t>
      </w:r>
      <w:r>
        <w:rPr>
          <w:rFonts w:hint="cs"/>
          <w:sz w:val="22"/>
          <w:szCs w:val="22"/>
          <w:rtl/>
        </w:rPr>
        <w:t>משקעים</w:t>
      </w:r>
      <w:r w:rsidRPr="00663512">
        <w:rPr>
          <w:sz w:val="22"/>
          <w:szCs w:val="22"/>
        </w:rPr>
        <w:t xml:space="preserve"> </w:t>
      </w:r>
    </w:p>
  </w:footnote>
  <w:footnote w:id="11">
    <w:p w14:paraId="272C9ADE" w14:textId="77777777" w:rsidR="00847C6B" w:rsidRPr="00490D57" w:rsidRDefault="00847C6B" w:rsidP="0052320E">
      <w:pPr>
        <w:tabs>
          <w:tab w:val="right" w:pos="7920"/>
        </w:tabs>
        <w:ind w:left="223" w:hanging="270"/>
        <w:jc w:val="both"/>
        <w:rPr>
          <w:rtl/>
        </w:rPr>
      </w:pPr>
      <w:r w:rsidRPr="00663512">
        <w:rPr>
          <w:rStyle w:val="afa"/>
          <w:rFonts w:cs="David"/>
        </w:rPr>
        <w:footnoteRef/>
      </w:r>
      <w:r w:rsidRPr="00663512">
        <w:rPr>
          <w:rFonts w:cs="David" w:hint="cs"/>
          <w:b/>
          <w:bCs/>
          <w:sz w:val="24"/>
          <w:rtl/>
        </w:rPr>
        <w:t xml:space="preserve"> </w:t>
      </w:r>
      <w:r w:rsidRPr="00663512">
        <w:rPr>
          <w:rFonts w:cs="David" w:hint="cs"/>
          <w:b/>
          <w:bCs/>
          <w:u w:val="single"/>
          <w:rtl/>
        </w:rPr>
        <w:t xml:space="preserve">דיגום </w:t>
      </w:r>
      <w:r>
        <w:rPr>
          <w:rFonts w:cs="David" w:hint="cs"/>
          <w:b/>
          <w:bCs/>
          <w:u w:val="single"/>
          <w:rtl/>
        </w:rPr>
        <w:t>משקעים</w:t>
      </w:r>
      <w:r w:rsidRPr="00663512">
        <w:rPr>
          <w:rFonts w:cs="David" w:hint="cs"/>
          <w:b/>
          <w:bCs/>
          <w:u w:val="single"/>
          <w:rtl/>
        </w:rPr>
        <w:t xml:space="preserve"> לבדיקת ריכוז קוליפורמים צואתיים</w:t>
      </w:r>
      <w:r w:rsidRPr="00663512">
        <w:rPr>
          <w:rFonts w:cs="David" w:hint="cs"/>
          <w:rtl/>
        </w:rPr>
        <w:tab/>
        <w:t>: דיגום בשבע דגימות שונות לפחות של ה</w:t>
      </w:r>
      <w:r>
        <w:rPr>
          <w:rFonts w:cs="David" w:hint="cs"/>
          <w:rtl/>
        </w:rPr>
        <w:t>משקעים</w:t>
      </w:r>
      <w:r w:rsidRPr="00663512">
        <w:rPr>
          <w:rFonts w:cs="David" w:hint="cs"/>
          <w:rtl/>
        </w:rPr>
        <w:t xml:space="preserve"> וחישוב תוצאת הבדיקה כממוצע </w:t>
      </w:r>
      <w:r w:rsidRPr="00663512">
        <w:rPr>
          <w:rFonts w:cs="David" w:hint="cs"/>
          <w:b/>
          <w:bCs/>
          <w:i/>
          <w:iCs/>
          <w:rtl/>
        </w:rPr>
        <w:t>הגיאומטר</w:t>
      </w:r>
      <w:r w:rsidRPr="00663512">
        <w:rPr>
          <w:rFonts w:cs="David" w:hint="eastAsia"/>
          <w:b/>
          <w:bCs/>
          <w:i/>
          <w:iCs/>
          <w:rtl/>
        </w:rPr>
        <w:t>י</w:t>
      </w:r>
      <w:r w:rsidRPr="00663512">
        <w:rPr>
          <w:rFonts w:cs="David" w:hint="cs"/>
          <w:rtl/>
        </w:rPr>
        <w:t xml:space="preserve"> של תוצאות בדיקת כל אחת משבע הדגימות.</w:t>
      </w:r>
    </w:p>
  </w:footnote>
  <w:footnote w:id="12">
    <w:p w14:paraId="7FFA99CD" w14:textId="77777777" w:rsidR="00847C6B" w:rsidRPr="00040CBF" w:rsidRDefault="00847C6B" w:rsidP="00F3260F">
      <w:pPr>
        <w:pStyle w:val="afd"/>
        <w:spacing w:before="72"/>
        <w:ind w:right="1134"/>
        <w:jc w:val="both"/>
        <w:rPr>
          <w:rtl/>
        </w:rPr>
      </w:pPr>
      <w:r w:rsidRPr="00040CBF">
        <w:rPr>
          <w:rStyle w:val="afa"/>
          <w:rFonts w:eastAsiaTheme="majorEastAsia"/>
        </w:rPr>
        <w:footnoteRef/>
      </w:r>
      <w:r w:rsidRPr="00040CBF">
        <w:rPr>
          <w:rtl/>
        </w:rPr>
        <w:t xml:space="preserve"> </w:t>
      </w:r>
      <w:r w:rsidRPr="00040CBF">
        <w:rPr>
          <w:rFonts w:hint="cs"/>
          <w:rtl/>
        </w:rPr>
        <w:t>אם בעל החיים מסומן יש לרשום את הסימון או את מספר השבב.</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375EF"/>
    <w:multiLevelType w:val="hybridMultilevel"/>
    <w:tmpl w:val="F14E08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7E0C08"/>
    <w:multiLevelType w:val="hybridMultilevel"/>
    <w:tmpl w:val="DC1A8F9C"/>
    <w:lvl w:ilvl="0" w:tplc="E438E2F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834E70"/>
    <w:multiLevelType w:val="hybridMultilevel"/>
    <w:tmpl w:val="C0CE4848"/>
    <w:lvl w:ilvl="0" w:tplc="B68CB54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0A154EA"/>
    <w:multiLevelType w:val="hybridMultilevel"/>
    <w:tmpl w:val="3F565B48"/>
    <w:lvl w:ilvl="0" w:tplc="2DC07956">
      <w:start w:val="1"/>
      <w:numFmt w:val="decimal"/>
      <w:suff w:val="space"/>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1694496"/>
    <w:multiLevelType w:val="hybridMultilevel"/>
    <w:tmpl w:val="57CA5D9C"/>
    <w:lvl w:ilvl="0" w:tplc="B5EA4872">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1721DDE"/>
    <w:multiLevelType w:val="hybridMultilevel"/>
    <w:tmpl w:val="ADB6A9D2"/>
    <w:lvl w:ilvl="0" w:tplc="1E9E06E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20C2C36"/>
    <w:multiLevelType w:val="hybridMultilevel"/>
    <w:tmpl w:val="FDAEB316"/>
    <w:lvl w:ilvl="0" w:tplc="C6D2FA7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21810E0"/>
    <w:multiLevelType w:val="multilevel"/>
    <w:tmpl w:val="E6FCE24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2757A40"/>
    <w:multiLevelType w:val="hybridMultilevel"/>
    <w:tmpl w:val="23C22C9C"/>
    <w:lvl w:ilvl="0" w:tplc="C67C3A9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953BD4"/>
    <w:multiLevelType w:val="multilevel"/>
    <w:tmpl w:val="A044D566"/>
    <w:lvl w:ilvl="0">
      <w:start w:val="3"/>
      <w:numFmt w:val="decimal"/>
      <w:lvlText w:val="%1."/>
      <w:lvlJc w:val="left"/>
      <w:pPr>
        <w:ind w:left="495" w:hanging="49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ascii="David" w:hAnsi="David" w:cs="David" w:hint="default"/>
        <w:b/>
        <w:bCs w:val="0"/>
        <w:sz w:val="24"/>
        <w:szCs w:val="24"/>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03545EA1"/>
    <w:multiLevelType w:val="hybridMultilevel"/>
    <w:tmpl w:val="C1A44E34"/>
    <w:lvl w:ilvl="0" w:tplc="852A34F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8F3484"/>
    <w:multiLevelType w:val="hybridMultilevel"/>
    <w:tmpl w:val="361C3D78"/>
    <w:lvl w:ilvl="0" w:tplc="B3F0737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3A869C5"/>
    <w:multiLevelType w:val="hybridMultilevel"/>
    <w:tmpl w:val="83A0F80C"/>
    <w:lvl w:ilvl="0" w:tplc="8258132A">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043D4677"/>
    <w:multiLevelType w:val="hybridMultilevel"/>
    <w:tmpl w:val="A7BC4C94"/>
    <w:lvl w:ilvl="0" w:tplc="4D205116">
      <w:start w:val="1"/>
      <w:numFmt w:val="hebrew1"/>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4804047"/>
    <w:multiLevelType w:val="hybridMultilevel"/>
    <w:tmpl w:val="B60EE796"/>
    <w:lvl w:ilvl="0" w:tplc="BF0A8D78">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04880D7B"/>
    <w:multiLevelType w:val="hybridMultilevel"/>
    <w:tmpl w:val="90687C7A"/>
    <w:lvl w:ilvl="0" w:tplc="C3E60074">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49A2C64"/>
    <w:multiLevelType w:val="hybridMultilevel"/>
    <w:tmpl w:val="A1FEF76C"/>
    <w:lvl w:ilvl="0" w:tplc="A3521D5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4A60319"/>
    <w:multiLevelType w:val="hybridMultilevel"/>
    <w:tmpl w:val="2276664E"/>
    <w:lvl w:ilvl="0" w:tplc="33CEC632">
      <w:start w:val="1"/>
      <w:numFmt w:val="decimal"/>
      <w:lvlText w:val="(%1)"/>
      <w:lvlJc w:val="left"/>
      <w:pPr>
        <w:ind w:left="1080" w:hanging="360"/>
      </w:pPr>
      <w:rPr>
        <w:rFonts w:asciiTheme="minorHAnsi" w:hAnsiTheme="minorHAnsi" w:cs="David" w:hint="default"/>
        <w:b/>
        <w:bCs w:val="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21" w15:restartNumberingAfterBreak="0">
    <w:nsid w:val="05A24F7D"/>
    <w:multiLevelType w:val="hybridMultilevel"/>
    <w:tmpl w:val="694E52F4"/>
    <w:lvl w:ilvl="0" w:tplc="D774164A">
      <w:start w:val="1"/>
      <w:numFmt w:val="hebrew1"/>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05DC7576"/>
    <w:multiLevelType w:val="hybridMultilevel"/>
    <w:tmpl w:val="281280E4"/>
    <w:lvl w:ilvl="0" w:tplc="C91E013E">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06801B11"/>
    <w:multiLevelType w:val="hybridMultilevel"/>
    <w:tmpl w:val="471C5286"/>
    <w:lvl w:ilvl="0" w:tplc="FC4A4A7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6940F64"/>
    <w:multiLevelType w:val="hybridMultilevel"/>
    <w:tmpl w:val="CFA20A2A"/>
    <w:lvl w:ilvl="0" w:tplc="AFC83B06">
      <w:start w:val="1"/>
      <w:numFmt w:val="decimal"/>
      <w:lvlText w:val="%1)"/>
      <w:lvlJc w:val="left"/>
      <w:pPr>
        <w:ind w:left="1864" w:hanging="360"/>
      </w:pPr>
      <w:rPr>
        <w:rFonts w:asciiTheme="minorHAnsi" w:hAnsiTheme="minorHAnsi"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25" w15:restartNumberingAfterBreak="0">
    <w:nsid w:val="06B0376C"/>
    <w:multiLevelType w:val="hybridMultilevel"/>
    <w:tmpl w:val="E2E06F1E"/>
    <w:lvl w:ilvl="0" w:tplc="17F8C2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06CD2228"/>
    <w:multiLevelType w:val="hybridMultilevel"/>
    <w:tmpl w:val="5194FBCE"/>
    <w:lvl w:ilvl="0" w:tplc="ADEE08D4">
      <w:start w:val="1"/>
      <w:numFmt w:val="hebrew1"/>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70D3948"/>
    <w:multiLevelType w:val="hybridMultilevel"/>
    <w:tmpl w:val="43B4E642"/>
    <w:lvl w:ilvl="0" w:tplc="0CD48E6A">
      <w:start w:val="1"/>
      <w:numFmt w:val="hebrew1"/>
      <w:lvlText w:val="(%1)"/>
      <w:lvlJc w:val="left"/>
      <w:pPr>
        <w:ind w:left="1440" w:hanging="360"/>
      </w:pPr>
      <w:rPr>
        <w:rFonts w:asciiTheme="minorHAnsi" w:hAnsiTheme="minorHAnsi" w:cs="David"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7464951"/>
    <w:multiLevelType w:val="hybridMultilevel"/>
    <w:tmpl w:val="41B8C58A"/>
    <w:lvl w:ilvl="0" w:tplc="F5067A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7E630E0"/>
    <w:multiLevelType w:val="hybridMultilevel"/>
    <w:tmpl w:val="77BAA546"/>
    <w:lvl w:ilvl="0" w:tplc="9BA228D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08317E2A"/>
    <w:multiLevelType w:val="hybridMultilevel"/>
    <w:tmpl w:val="035C1920"/>
    <w:lvl w:ilvl="0" w:tplc="F546004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084321AA"/>
    <w:multiLevelType w:val="hybridMultilevel"/>
    <w:tmpl w:val="C2A233FE"/>
    <w:lvl w:ilvl="0" w:tplc="52CA9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874707F"/>
    <w:multiLevelType w:val="hybridMultilevel"/>
    <w:tmpl w:val="6E2AC9D4"/>
    <w:lvl w:ilvl="0" w:tplc="5B52B1C2">
      <w:start w:val="1"/>
      <w:numFmt w:val="hebrew1"/>
      <w:lvlText w:val="(%1)"/>
      <w:lvlJc w:val="left"/>
      <w:pPr>
        <w:ind w:left="1440" w:hanging="360"/>
      </w:pPr>
      <w:rPr>
        <w:rFonts w:hint="default"/>
        <w:b/>
        <w:bCs w:val="0"/>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0895678A"/>
    <w:multiLevelType w:val="hybridMultilevel"/>
    <w:tmpl w:val="01AA1674"/>
    <w:lvl w:ilvl="0" w:tplc="7512CC66">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08BE1BE1"/>
    <w:multiLevelType w:val="hybridMultilevel"/>
    <w:tmpl w:val="A82E5834"/>
    <w:lvl w:ilvl="0" w:tplc="48484EC8">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8E1585D"/>
    <w:multiLevelType w:val="hybridMultilevel"/>
    <w:tmpl w:val="99A009A2"/>
    <w:lvl w:ilvl="0" w:tplc="FC82C216">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094129B7"/>
    <w:multiLevelType w:val="hybridMultilevel"/>
    <w:tmpl w:val="0C86CDEC"/>
    <w:lvl w:ilvl="0" w:tplc="84ECEF62">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099E319C"/>
    <w:multiLevelType w:val="hybridMultilevel"/>
    <w:tmpl w:val="76C04736"/>
    <w:lvl w:ilvl="0" w:tplc="37DC705A">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09B47C13"/>
    <w:multiLevelType w:val="hybridMultilevel"/>
    <w:tmpl w:val="88F4618C"/>
    <w:lvl w:ilvl="0" w:tplc="4CBADECA">
      <w:start w:val="1"/>
      <w:numFmt w:val="hebrew1"/>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09E432AB"/>
    <w:multiLevelType w:val="hybridMultilevel"/>
    <w:tmpl w:val="B3CE8B6C"/>
    <w:lvl w:ilvl="0" w:tplc="ACFAA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A4078CB"/>
    <w:multiLevelType w:val="hybridMultilevel"/>
    <w:tmpl w:val="AD460A8E"/>
    <w:lvl w:ilvl="0" w:tplc="683A0FF0">
      <w:start w:val="1"/>
      <w:numFmt w:val="decimal"/>
      <w:suff w:val="space"/>
      <w:lvlText w:val="(%1)"/>
      <w:lvlJc w:val="left"/>
      <w:pPr>
        <w:ind w:left="1069" w:hanging="360"/>
      </w:pPr>
      <w:rPr>
        <w:rFonts w:eastAsiaTheme="minorHAnsi" w:hint="default"/>
        <w:b/>
        <w:bCs w:val="0"/>
        <w:u w:val="none"/>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0A575334"/>
    <w:multiLevelType w:val="hybridMultilevel"/>
    <w:tmpl w:val="947AA74C"/>
    <w:lvl w:ilvl="0" w:tplc="297CDA0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0AC262FC"/>
    <w:multiLevelType w:val="hybridMultilevel"/>
    <w:tmpl w:val="B114C612"/>
    <w:lvl w:ilvl="0" w:tplc="26060ED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0B137BD3"/>
    <w:multiLevelType w:val="hybridMultilevel"/>
    <w:tmpl w:val="299826E0"/>
    <w:lvl w:ilvl="0" w:tplc="306AD968">
      <w:start w:val="1"/>
      <w:numFmt w:val="hebrew1"/>
      <w:lvlText w:val="(%1)"/>
      <w:lvlJc w:val="left"/>
      <w:pPr>
        <w:ind w:left="144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B142BFC"/>
    <w:multiLevelType w:val="hybridMultilevel"/>
    <w:tmpl w:val="0202627C"/>
    <w:lvl w:ilvl="0" w:tplc="026E976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0B206A9C"/>
    <w:multiLevelType w:val="hybridMultilevel"/>
    <w:tmpl w:val="2D8A8A14"/>
    <w:lvl w:ilvl="0" w:tplc="CFEE6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0B6B444C"/>
    <w:multiLevelType w:val="hybridMultilevel"/>
    <w:tmpl w:val="50A8C996"/>
    <w:lvl w:ilvl="0" w:tplc="B5EA74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0B7B0D6C"/>
    <w:multiLevelType w:val="hybridMultilevel"/>
    <w:tmpl w:val="407E8480"/>
    <w:lvl w:ilvl="0" w:tplc="66FC4DAC">
      <w:start w:val="1"/>
      <w:numFmt w:val="hebrew1"/>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0CB106BB"/>
    <w:multiLevelType w:val="hybridMultilevel"/>
    <w:tmpl w:val="D77AF5D0"/>
    <w:lvl w:ilvl="0" w:tplc="28D6FA0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CDD1B83"/>
    <w:multiLevelType w:val="hybridMultilevel"/>
    <w:tmpl w:val="5394C334"/>
    <w:lvl w:ilvl="0" w:tplc="838AC3E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0CFF4F81"/>
    <w:multiLevelType w:val="hybridMultilevel"/>
    <w:tmpl w:val="9E98DEC6"/>
    <w:lvl w:ilvl="0" w:tplc="FBF2FBA8">
      <w:start w:val="1"/>
      <w:numFmt w:val="decimal"/>
      <w:lvlText w:val="%1)"/>
      <w:lvlJc w:val="left"/>
      <w:pPr>
        <w:ind w:left="1800" w:hanging="360"/>
      </w:pPr>
      <w:rPr>
        <w:rFonts w:eastAsiaTheme="minorHAnsi"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0D2451D3"/>
    <w:multiLevelType w:val="hybridMultilevel"/>
    <w:tmpl w:val="D9169AA8"/>
    <w:lvl w:ilvl="0" w:tplc="BC0ED564">
      <w:start w:val="1"/>
      <w:numFmt w:val="decimal"/>
      <w:suff w:val="space"/>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2" w15:restartNumberingAfterBreak="0">
    <w:nsid w:val="0D3E311F"/>
    <w:multiLevelType w:val="hybridMultilevel"/>
    <w:tmpl w:val="3C7CB5E8"/>
    <w:lvl w:ilvl="0" w:tplc="2288F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0D407E5B"/>
    <w:multiLevelType w:val="hybridMultilevel"/>
    <w:tmpl w:val="9C863AE0"/>
    <w:lvl w:ilvl="0" w:tplc="80A269B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0DF050F3"/>
    <w:multiLevelType w:val="hybridMultilevel"/>
    <w:tmpl w:val="8DCC3904"/>
    <w:lvl w:ilvl="0" w:tplc="BFDCDF3A">
      <w:start w:val="1"/>
      <w:numFmt w:val="decimal"/>
      <w:lvlText w:val="%1."/>
      <w:lvlJc w:val="left"/>
      <w:pPr>
        <w:ind w:left="366"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E00479B"/>
    <w:multiLevelType w:val="hybridMultilevel"/>
    <w:tmpl w:val="14ECE348"/>
    <w:lvl w:ilvl="0" w:tplc="82D816C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0E101C1B"/>
    <w:multiLevelType w:val="hybridMultilevel"/>
    <w:tmpl w:val="38661E34"/>
    <w:lvl w:ilvl="0" w:tplc="F4422F12">
      <w:start w:val="1"/>
      <w:numFmt w:val="decimal"/>
      <w:suff w:val="space"/>
      <w:lvlText w:val="(%1)"/>
      <w:lvlJc w:val="left"/>
      <w:pPr>
        <w:ind w:left="1080" w:hanging="360"/>
      </w:pPr>
      <w:rPr>
        <w:rFonts w:eastAsia="Times New Roman" w:hint="default"/>
        <w:b w:val="0"/>
        <w:bCs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0E5B67BE"/>
    <w:multiLevelType w:val="hybridMultilevel"/>
    <w:tmpl w:val="30408094"/>
    <w:lvl w:ilvl="0" w:tplc="A95477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0ECF48F0"/>
    <w:multiLevelType w:val="hybridMultilevel"/>
    <w:tmpl w:val="2C762B08"/>
    <w:lvl w:ilvl="0" w:tplc="55F0442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0F445533"/>
    <w:multiLevelType w:val="hybridMultilevel"/>
    <w:tmpl w:val="C41E5768"/>
    <w:lvl w:ilvl="0" w:tplc="8D28A618">
      <w:start w:val="1"/>
      <w:numFmt w:val="hebrew1"/>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0FAC7D51"/>
    <w:multiLevelType w:val="hybridMultilevel"/>
    <w:tmpl w:val="8E0010DC"/>
    <w:lvl w:ilvl="0" w:tplc="710E87D6">
      <w:start w:val="1"/>
      <w:numFmt w:val="decimal"/>
      <w:suff w:val="space"/>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1" w15:restartNumberingAfterBreak="0">
    <w:nsid w:val="0FAE2784"/>
    <w:multiLevelType w:val="hybridMultilevel"/>
    <w:tmpl w:val="8040BD82"/>
    <w:lvl w:ilvl="0" w:tplc="06960880">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0FB65F27"/>
    <w:multiLevelType w:val="hybridMultilevel"/>
    <w:tmpl w:val="18B2DCE0"/>
    <w:lvl w:ilvl="0" w:tplc="108297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0FBE233C"/>
    <w:multiLevelType w:val="hybridMultilevel"/>
    <w:tmpl w:val="A0904878"/>
    <w:lvl w:ilvl="0" w:tplc="396653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10414E48"/>
    <w:multiLevelType w:val="hybridMultilevel"/>
    <w:tmpl w:val="F3189A62"/>
    <w:lvl w:ilvl="0" w:tplc="668455F4">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107B7A13"/>
    <w:multiLevelType w:val="hybridMultilevel"/>
    <w:tmpl w:val="EC14417A"/>
    <w:lvl w:ilvl="0" w:tplc="6B88DC84">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10F11BF8"/>
    <w:multiLevelType w:val="hybridMultilevel"/>
    <w:tmpl w:val="9FAE4C1C"/>
    <w:lvl w:ilvl="0" w:tplc="5E287F8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117143A3"/>
    <w:multiLevelType w:val="hybridMultilevel"/>
    <w:tmpl w:val="C720A732"/>
    <w:lvl w:ilvl="0" w:tplc="A29E2C8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20E5D56"/>
    <w:multiLevelType w:val="hybridMultilevel"/>
    <w:tmpl w:val="F538272C"/>
    <w:lvl w:ilvl="0" w:tplc="8A2AFE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12A20D3E"/>
    <w:multiLevelType w:val="hybridMultilevel"/>
    <w:tmpl w:val="19D2F48C"/>
    <w:lvl w:ilvl="0" w:tplc="3F46C724">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12D11E79"/>
    <w:multiLevelType w:val="hybridMultilevel"/>
    <w:tmpl w:val="D010A1CE"/>
    <w:lvl w:ilvl="0" w:tplc="22BAAC6A">
      <w:start w:val="1"/>
      <w:numFmt w:val="hebrew1"/>
      <w:suff w:val="space"/>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12EA403F"/>
    <w:multiLevelType w:val="multilevel"/>
    <w:tmpl w:val="42F65C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137D585D"/>
    <w:multiLevelType w:val="hybridMultilevel"/>
    <w:tmpl w:val="0150C3BA"/>
    <w:lvl w:ilvl="0" w:tplc="6BF626A8">
      <w:start w:val="1"/>
      <w:numFmt w:val="hebrew1"/>
      <w:lvlText w:val="(%1)"/>
      <w:lvlJc w:val="left"/>
      <w:pPr>
        <w:ind w:left="1440" w:hanging="360"/>
      </w:pPr>
      <w:rPr>
        <w:rFonts w:asciiTheme="minorHAnsi" w:eastAsiaTheme="minorHAnsi" w:hAnsiTheme="minorHAnsi"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13974E48"/>
    <w:multiLevelType w:val="hybridMultilevel"/>
    <w:tmpl w:val="C6DEDACC"/>
    <w:lvl w:ilvl="0" w:tplc="02BA15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13B24595"/>
    <w:multiLevelType w:val="hybridMultilevel"/>
    <w:tmpl w:val="B2BC5AEA"/>
    <w:lvl w:ilvl="0" w:tplc="417A4FDA">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13C81C51"/>
    <w:multiLevelType w:val="hybridMultilevel"/>
    <w:tmpl w:val="2B06EC4E"/>
    <w:lvl w:ilvl="0" w:tplc="DC3ED95C">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13EC79EA"/>
    <w:multiLevelType w:val="hybridMultilevel"/>
    <w:tmpl w:val="55D8D890"/>
    <w:lvl w:ilvl="0" w:tplc="7A50D60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7" w15:restartNumberingAfterBreak="0">
    <w:nsid w:val="14147554"/>
    <w:multiLevelType w:val="hybridMultilevel"/>
    <w:tmpl w:val="5DBC6486"/>
    <w:lvl w:ilvl="0" w:tplc="A562144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146D3E0A"/>
    <w:multiLevelType w:val="hybridMultilevel"/>
    <w:tmpl w:val="35FEE002"/>
    <w:lvl w:ilvl="0" w:tplc="58BCB40A">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14B23588"/>
    <w:multiLevelType w:val="hybridMultilevel"/>
    <w:tmpl w:val="A14ECFA2"/>
    <w:lvl w:ilvl="0" w:tplc="B888AB78">
      <w:start w:val="1"/>
      <w:numFmt w:val="hebrew1"/>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15244108"/>
    <w:multiLevelType w:val="hybridMultilevel"/>
    <w:tmpl w:val="2E306C26"/>
    <w:lvl w:ilvl="0" w:tplc="691CE0FA">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1" w15:restartNumberingAfterBreak="0">
    <w:nsid w:val="155E5B23"/>
    <w:multiLevelType w:val="hybridMultilevel"/>
    <w:tmpl w:val="EAE02BF2"/>
    <w:lvl w:ilvl="0" w:tplc="347E4C6E">
      <w:start w:val="1"/>
      <w:numFmt w:val="hebrew1"/>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15650654"/>
    <w:multiLevelType w:val="hybridMultilevel"/>
    <w:tmpl w:val="2AD23CB0"/>
    <w:lvl w:ilvl="0" w:tplc="9C642004">
      <w:start w:val="1"/>
      <w:numFmt w:val="hebrew1"/>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164E5255"/>
    <w:multiLevelType w:val="hybridMultilevel"/>
    <w:tmpl w:val="42C03A78"/>
    <w:lvl w:ilvl="0" w:tplc="5D2CD606">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17071517"/>
    <w:multiLevelType w:val="hybridMultilevel"/>
    <w:tmpl w:val="1242DA3A"/>
    <w:lvl w:ilvl="0" w:tplc="A0AA150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1742064D"/>
    <w:multiLevelType w:val="hybridMultilevel"/>
    <w:tmpl w:val="B868E68E"/>
    <w:lvl w:ilvl="0" w:tplc="154EA17C">
      <w:start w:val="1"/>
      <w:numFmt w:val="hebrew1"/>
      <w:suff w:val="space"/>
      <w:lvlText w:val="(%1)"/>
      <w:lvlJc w:val="left"/>
      <w:pPr>
        <w:ind w:left="1636" w:hanging="360"/>
      </w:pPr>
      <w:rPr>
        <w:rFonts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6" w15:restartNumberingAfterBreak="0">
    <w:nsid w:val="17721479"/>
    <w:multiLevelType w:val="hybridMultilevel"/>
    <w:tmpl w:val="443C0742"/>
    <w:lvl w:ilvl="0" w:tplc="2500D7D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183969BB"/>
    <w:multiLevelType w:val="hybridMultilevel"/>
    <w:tmpl w:val="729E75E4"/>
    <w:lvl w:ilvl="0" w:tplc="F8CE95FC">
      <w:start w:val="1"/>
      <w:numFmt w:val="hebrew1"/>
      <w:suff w:val="space"/>
      <w:lvlText w:val="(%1)"/>
      <w:lvlJc w:val="left"/>
      <w:pPr>
        <w:ind w:left="1440" w:hanging="360"/>
      </w:pPr>
      <w:rPr>
        <w:rFonts w:ascii="David" w:eastAsiaTheme="minorHAnsi" w:hAnsi="David" w:cs="David"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18CE4247"/>
    <w:multiLevelType w:val="hybridMultilevel"/>
    <w:tmpl w:val="B6E643BC"/>
    <w:lvl w:ilvl="0" w:tplc="E4FC3402">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18F51C3B"/>
    <w:multiLevelType w:val="hybridMultilevel"/>
    <w:tmpl w:val="FC5888F4"/>
    <w:lvl w:ilvl="0" w:tplc="1966A846">
      <w:start w:val="1"/>
      <w:numFmt w:val="decimal"/>
      <w:lvlText w:val="%1)"/>
      <w:lvlJc w:val="left"/>
      <w:pPr>
        <w:ind w:left="1800" w:hanging="360"/>
      </w:pPr>
      <w:rPr>
        <w:rFonts w:asciiTheme="minorBidi" w:hAnsi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18F655F8"/>
    <w:multiLevelType w:val="hybridMultilevel"/>
    <w:tmpl w:val="3950080C"/>
    <w:lvl w:ilvl="0" w:tplc="194CCA2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18FD61A7"/>
    <w:multiLevelType w:val="hybridMultilevel"/>
    <w:tmpl w:val="B1D2483C"/>
    <w:lvl w:ilvl="0" w:tplc="463A757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195F0FF7"/>
    <w:multiLevelType w:val="hybridMultilevel"/>
    <w:tmpl w:val="86AACC48"/>
    <w:lvl w:ilvl="0" w:tplc="5A5AB15E">
      <w:start w:val="1"/>
      <w:numFmt w:val="hebrew1"/>
      <w:lvlText w:val="(%1)"/>
      <w:lvlJc w:val="left"/>
      <w:pPr>
        <w:ind w:left="1494" w:hanging="360"/>
      </w:pPr>
      <w:rPr>
        <w:rFonts w:eastAsiaTheme="minorHAnsi" w:hint="default"/>
        <w:b/>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3" w15:restartNumberingAfterBreak="0">
    <w:nsid w:val="19DD5ECE"/>
    <w:multiLevelType w:val="hybridMultilevel"/>
    <w:tmpl w:val="B9B04272"/>
    <w:lvl w:ilvl="0" w:tplc="5B2E645A">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5" w15:restartNumberingAfterBreak="0">
    <w:nsid w:val="1AAB4030"/>
    <w:multiLevelType w:val="hybridMultilevel"/>
    <w:tmpl w:val="B58426D8"/>
    <w:lvl w:ilvl="0" w:tplc="FC9819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1AC70770"/>
    <w:multiLevelType w:val="multilevel"/>
    <w:tmpl w:val="E6E45B1A"/>
    <w:lvl w:ilvl="0">
      <w:start w:val="1"/>
      <w:numFmt w:val="bullet"/>
      <w:lvlText w:val="•"/>
      <w:lvlJc w:val="left"/>
      <w:pPr>
        <w:ind w:left="360" w:hanging="360"/>
      </w:pPr>
      <w:rPr>
        <w:rFonts w:ascii="Arial" w:hAnsi="Arial"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cs="David" w:hint="default"/>
        <w:b w:val="0"/>
        <w:bCs w:val="0"/>
        <w:sz w:val="24"/>
        <w:szCs w:val="24"/>
      </w:rPr>
    </w:lvl>
    <w:lvl w:ilvl="3">
      <w:start w:val="1"/>
      <w:numFmt w:val="decimal"/>
      <w:lvlText w:val="%1%2.%3.%4."/>
      <w:lvlJc w:val="left"/>
      <w:pPr>
        <w:ind w:left="1080" w:hanging="1080"/>
      </w:pPr>
      <w:rPr>
        <w:rFonts w:hint="default"/>
        <w:b w:val="0"/>
        <w:bCs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1B676809"/>
    <w:multiLevelType w:val="multilevel"/>
    <w:tmpl w:val="6DFA7F96"/>
    <w:lvl w:ilvl="0">
      <w:start w:val="3"/>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98" w15:restartNumberingAfterBreak="0">
    <w:nsid w:val="1B9A26B3"/>
    <w:multiLevelType w:val="hybridMultilevel"/>
    <w:tmpl w:val="68527ADA"/>
    <w:lvl w:ilvl="0" w:tplc="5EBCD2AC">
      <w:start w:val="1"/>
      <w:numFmt w:val="decimal"/>
      <w:lvlText w:val="%1)"/>
      <w:lvlJc w:val="left"/>
      <w:pPr>
        <w:ind w:left="1800" w:hanging="360"/>
      </w:pPr>
      <w:rPr>
        <w:rFonts w:eastAsiaTheme="minorHAnsi"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1BE14B8E"/>
    <w:multiLevelType w:val="hybridMultilevel"/>
    <w:tmpl w:val="12465168"/>
    <w:lvl w:ilvl="0" w:tplc="746AA38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1BFC531B"/>
    <w:multiLevelType w:val="hybridMultilevel"/>
    <w:tmpl w:val="EB0E1228"/>
    <w:lvl w:ilvl="0" w:tplc="120A844C">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1C2151C0"/>
    <w:multiLevelType w:val="hybridMultilevel"/>
    <w:tmpl w:val="85D00C70"/>
    <w:lvl w:ilvl="0" w:tplc="2D44DDB8">
      <w:start w:val="1"/>
      <w:numFmt w:val="hebrew1"/>
      <w:lvlText w:val="(%1)"/>
      <w:lvlJc w:val="left"/>
      <w:pPr>
        <w:ind w:left="1428" w:hanging="360"/>
      </w:pPr>
      <w:rPr>
        <w:rFonts w:asciiTheme="minorBidi" w:hAnsiTheme="minorBidi"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2" w15:restartNumberingAfterBreak="0">
    <w:nsid w:val="1C551FA4"/>
    <w:multiLevelType w:val="hybridMultilevel"/>
    <w:tmpl w:val="45C870E6"/>
    <w:lvl w:ilvl="0" w:tplc="B540EF92">
      <w:start w:val="1"/>
      <w:numFmt w:val="hebrew1"/>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3" w15:restartNumberingAfterBreak="0">
    <w:nsid w:val="1CB33E71"/>
    <w:multiLevelType w:val="hybridMultilevel"/>
    <w:tmpl w:val="06FEA4CE"/>
    <w:lvl w:ilvl="0" w:tplc="041C29E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1CB50688"/>
    <w:multiLevelType w:val="hybridMultilevel"/>
    <w:tmpl w:val="0AC2FA7A"/>
    <w:lvl w:ilvl="0" w:tplc="76F87EB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1CE10C02"/>
    <w:multiLevelType w:val="hybridMultilevel"/>
    <w:tmpl w:val="617EB996"/>
    <w:lvl w:ilvl="0" w:tplc="8ACC4402">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6" w15:restartNumberingAfterBreak="0">
    <w:nsid w:val="1CFF106C"/>
    <w:multiLevelType w:val="hybridMultilevel"/>
    <w:tmpl w:val="57C452A4"/>
    <w:lvl w:ilvl="0" w:tplc="FE28DC6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D4D3715"/>
    <w:multiLevelType w:val="hybridMultilevel"/>
    <w:tmpl w:val="42C03A78"/>
    <w:lvl w:ilvl="0" w:tplc="5D2CD60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1D585EF0"/>
    <w:multiLevelType w:val="hybridMultilevel"/>
    <w:tmpl w:val="03E8140E"/>
    <w:lvl w:ilvl="0" w:tplc="DD464206">
      <w:start w:val="1"/>
      <w:numFmt w:val="hebrew1"/>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1D6B5522"/>
    <w:multiLevelType w:val="multilevel"/>
    <w:tmpl w:val="1D2EF5B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15:restartNumberingAfterBreak="0">
    <w:nsid w:val="1D921A4C"/>
    <w:multiLevelType w:val="hybridMultilevel"/>
    <w:tmpl w:val="69C894D2"/>
    <w:lvl w:ilvl="0" w:tplc="EB32943E">
      <w:start w:val="1"/>
      <w:numFmt w:val="hebrew1"/>
      <w:lvlText w:val="(%1)"/>
      <w:lvlJc w:val="left"/>
      <w:pPr>
        <w:ind w:left="1494" w:hanging="36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1" w15:restartNumberingAfterBreak="0">
    <w:nsid w:val="1DA207F8"/>
    <w:multiLevelType w:val="hybridMultilevel"/>
    <w:tmpl w:val="C53871FC"/>
    <w:lvl w:ilvl="0" w:tplc="4894CE74">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1DF0283B"/>
    <w:multiLevelType w:val="hybridMultilevel"/>
    <w:tmpl w:val="22B28E7E"/>
    <w:lvl w:ilvl="0" w:tplc="FCB2F162">
      <w:start w:val="1"/>
      <w:numFmt w:val="decimal"/>
      <w:lvlText w:val="%1)"/>
      <w:lvlJc w:val="left"/>
      <w:pPr>
        <w:ind w:left="2160" w:hanging="360"/>
      </w:pPr>
      <w:rPr>
        <w:rFonts w:hint="default"/>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1E1841A0"/>
    <w:multiLevelType w:val="hybridMultilevel"/>
    <w:tmpl w:val="7E4EDD0C"/>
    <w:lvl w:ilvl="0" w:tplc="C0C021FE">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1E3D3184"/>
    <w:multiLevelType w:val="hybridMultilevel"/>
    <w:tmpl w:val="FFF629E6"/>
    <w:lvl w:ilvl="0" w:tplc="A2228098">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1E8E7378"/>
    <w:multiLevelType w:val="hybridMultilevel"/>
    <w:tmpl w:val="E1DAE3EC"/>
    <w:lvl w:ilvl="0" w:tplc="90D6D1D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1EAF5167"/>
    <w:multiLevelType w:val="hybridMultilevel"/>
    <w:tmpl w:val="3F9A41BA"/>
    <w:lvl w:ilvl="0" w:tplc="2670DE42">
      <w:start w:val="1"/>
      <w:numFmt w:val="hebrew1"/>
      <w:lvlText w:val="(%1)"/>
      <w:lvlJc w:val="left"/>
      <w:pPr>
        <w:ind w:left="144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EC5180F"/>
    <w:multiLevelType w:val="hybridMultilevel"/>
    <w:tmpl w:val="A68CF7FA"/>
    <w:lvl w:ilvl="0" w:tplc="35123A8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1F024EF5"/>
    <w:multiLevelType w:val="hybridMultilevel"/>
    <w:tmpl w:val="77B003CA"/>
    <w:lvl w:ilvl="0" w:tplc="474237F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1F6C3965"/>
    <w:multiLevelType w:val="hybridMultilevel"/>
    <w:tmpl w:val="75BE8846"/>
    <w:lvl w:ilvl="0" w:tplc="86D892A0">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1FE66EFC"/>
    <w:multiLevelType w:val="hybridMultilevel"/>
    <w:tmpl w:val="4D9E0C0E"/>
    <w:lvl w:ilvl="0" w:tplc="D49E549C">
      <w:start w:val="1"/>
      <w:numFmt w:val="hebrew1"/>
      <w:lvlText w:val="%1)"/>
      <w:lvlJc w:val="left"/>
      <w:pPr>
        <w:ind w:left="2160" w:hanging="360"/>
      </w:pPr>
      <w:rPr>
        <w:rFonts w:hint="default"/>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2079710C"/>
    <w:multiLevelType w:val="hybridMultilevel"/>
    <w:tmpl w:val="A478F924"/>
    <w:lvl w:ilvl="0" w:tplc="F7CE23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20870FDF"/>
    <w:multiLevelType w:val="hybridMultilevel"/>
    <w:tmpl w:val="41085C74"/>
    <w:lvl w:ilvl="0" w:tplc="F5DE0F0A">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20AA4618"/>
    <w:multiLevelType w:val="hybridMultilevel"/>
    <w:tmpl w:val="050620C2"/>
    <w:lvl w:ilvl="0" w:tplc="2FFEAB1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21031D27"/>
    <w:multiLevelType w:val="hybridMultilevel"/>
    <w:tmpl w:val="6B9E0D76"/>
    <w:lvl w:ilvl="0" w:tplc="B9C4422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210B5C42"/>
    <w:multiLevelType w:val="hybridMultilevel"/>
    <w:tmpl w:val="B7748A4C"/>
    <w:lvl w:ilvl="0" w:tplc="B59CCCC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212B1725"/>
    <w:multiLevelType w:val="hybridMultilevel"/>
    <w:tmpl w:val="71B240E6"/>
    <w:lvl w:ilvl="0" w:tplc="3490D2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15:restartNumberingAfterBreak="0">
    <w:nsid w:val="214336DC"/>
    <w:multiLevelType w:val="hybridMultilevel"/>
    <w:tmpl w:val="245417D6"/>
    <w:lvl w:ilvl="0" w:tplc="639839C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226F3DE3"/>
    <w:multiLevelType w:val="hybridMultilevel"/>
    <w:tmpl w:val="8AF43846"/>
    <w:lvl w:ilvl="0" w:tplc="FF3C62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233967E1"/>
    <w:multiLevelType w:val="hybridMultilevel"/>
    <w:tmpl w:val="C1100A94"/>
    <w:lvl w:ilvl="0" w:tplc="1F38275C">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0" w15:restartNumberingAfterBreak="0">
    <w:nsid w:val="233D1E4D"/>
    <w:multiLevelType w:val="hybridMultilevel"/>
    <w:tmpl w:val="499E9392"/>
    <w:lvl w:ilvl="0" w:tplc="E8521516">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23440DB3"/>
    <w:multiLevelType w:val="hybridMultilevel"/>
    <w:tmpl w:val="7BA4B3CA"/>
    <w:lvl w:ilvl="0" w:tplc="82BA894A">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24B745B3"/>
    <w:multiLevelType w:val="hybridMultilevel"/>
    <w:tmpl w:val="AC0CD682"/>
    <w:lvl w:ilvl="0" w:tplc="BF4EA72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24C60880"/>
    <w:multiLevelType w:val="hybridMultilevel"/>
    <w:tmpl w:val="048A69C6"/>
    <w:lvl w:ilvl="0" w:tplc="5DC00C02">
      <w:start w:val="1"/>
      <w:numFmt w:val="hebrew1"/>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24D07CCC"/>
    <w:multiLevelType w:val="hybridMultilevel"/>
    <w:tmpl w:val="D4BCE0B4"/>
    <w:lvl w:ilvl="0" w:tplc="2C38BF1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250612AA"/>
    <w:multiLevelType w:val="hybridMultilevel"/>
    <w:tmpl w:val="7EF4F3AA"/>
    <w:lvl w:ilvl="0" w:tplc="74C895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37" w15:restartNumberingAfterBreak="0">
    <w:nsid w:val="2540483B"/>
    <w:multiLevelType w:val="hybridMultilevel"/>
    <w:tmpl w:val="F1E47FBE"/>
    <w:lvl w:ilvl="0" w:tplc="9B2A115A">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255D09AD"/>
    <w:multiLevelType w:val="hybridMultilevel"/>
    <w:tmpl w:val="667E73D0"/>
    <w:lvl w:ilvl="0" w:tplc="6BE821F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25AC5DF2"/>
    <w:multiLevelType w:val="hybridMultilevel"/>
    <w:tmpl w:val="DBDE5918"/>
    <w:lvl w:ilvl="0" w:tplc="DED2D2A0">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0" w15:restartNumberingAfterBreak="0">
    <w:nsid w:val="25C0736C"/>
    <w:multiLevelType w:val="multilevel"/>
    <w:tmpl w:val="0E426836"/>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1" w15:restartNumberingAfterBreak="0">
    <w:nsid w:val="26096E58"/>
    <w:multiLevelType w:val="hybridMultilevel"/>
    <w:tmpl w:val="FD8EF5EA"/>
    <w:lvl w:ilvl="0" w:tplc="65EEC68A">
      <w:start w:val="1"/>
      <w:numFmt w:val="hebrew1"/>
      <w:lvlText w:val="(%1)"/>
      <w:lvlJc w:val="left"/>
      <w:pPr>
        <w:ind w:left="144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68C723B"/>
    <w:multiLevelType w:val="hybridMultilevel"/>
    <w:tmpl w:val="487C1B32"/>
    <w:lvl w:ilvl="0" w:tplc="86C00CEE">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3" w15:restartNumberingAfterBreak="0">
    <w:nsid w:val="26FE13A4"/>
    <w:multiLevelType w:val="hybridMultilevel"/>
    <w:tmpl w:val="6B505916"/>
    <w:lvl w:ilvl="0" w:tplc="91D644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15:restartNumberingAfterBreak="0">
    <w:nsid w:val="27163773"/>
    <w:multiLevelType w:val="hybridMultilevel"/>
    <w:tmpl w:val="DDB60E6C"/>
    <w:lvl w:ilvl="0" w:tplc="C6B467AA">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5" w15:restartNumberingAfterBreak="0">
    <w:nsid w:val="277E512C"/>
    <w:multiLevelType w:val="hybridMultilevel"/>
    <w:tmpl w:val="0F0A57F2"/>
    <w:lvl w:ilvl="0" w:tplc="F82A2198">
      <w:start w:val="1"/>
      <w:numFmt w:val="decimal"/>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46" w15:restartNumberingAfterBreak="0">
    <w:nsid w:val="27A226BE"/>
    <w:multiLevelType w:val="hybridMultilevel"/>
    <w:tmpl w:val="483453BA"/>
    <w:lvl w:ilvl="0" w:tplc="947244C0">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8" w15:restartNumberingAfterBreak="0">
    <w:nsid w:val="28477839"/>
    <w:multiLevelType w:val="hybridMultilevel"/>
    <w:tmpl w:val="38BC15D8"/>
    <w:lvl w:ilvl="0" w:tplc="3EA8242C">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9" w15:restartNumberingAfterBreak="0">
    <w:nsid w:val="28C43108"/>
    <w:multiLevelType w:val="hybridMultilevel"/>
    <w:tmpl w:val="EC2867D2"/>
    <w:lvl w:ilvl="0" w:tplc="4490A7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15:restartNumberingAfterBreak="0">
    <w:nsid w:val="28E46A75"/>
    <w:multiLevelType w:val="hybridMultilevel"/>
    <w:tmpl w:val="A70E2D08"/>
    <w:lvl w:ilvl="0" w:tplc="63CACBC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8F86B0A"/>
    <w:multiLevelType w:val="hybridMultilevel"/>
    <w:tmpl w:val="9920C96E"/>
    <w:lvl w:ilvl="0" w:tplc="1F5C5A1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28FF78AC"/>
    <w:multiLevelType w:val="hybridMultilevel"/>
    <w:tmpl w:val="A43E6EE2"/>
    <w:lvl w:ilvl="0" w:tplc="2A403B56">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29514535"/>
    <w:multiLevelType w:val="hybridMultilevel"/>
    <w:tmpl w:val="C0A4FCDE"/>
    <w:lvl w:ilvl="0" w:tplc="054A57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4" w15:restartNumberingAfterBreak="0">
    <w:nsid w:val="2965337C"/>
    <w:multiLevelType w:val="hybridMultilevel"/>
    <w:tmpl w:val="26B8E154"/>
    <w:lvl w:ilvl="0" w:tplc="9BFEE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15:restartNumberingAfterBreak="0">
    <w:nsid w:val="298F1AEE"/>
    <w:multiLevelType w:val="hybridMultilevel"/>
    <w:tmpl w:val="EA58CBBA"/>
    <w:lvl w:ilvl="0" w:tplc="E4182A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2A3144D0"/>
    <w:multiLevelType w:val="hybridMultilevel"/>
    <w:tmpl w:val="74322066"/>
    <w:lvl w:ilvl="0" w:tplc="3CBC86A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2A4564C9"/>
    <w:multiLevelType w:val="hybridMultilevel"/>
    <w:tmpl w:val="843A27C6"/>
    <w:lvl w:ilvl="0" w:tplc="1DB876A4">
      <w:start w:val="1"/>
      <w:numFmt w:val="hebrew1"/>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2A606377"/>
    <w:multiLevelType w:val="hybridMultilevel"/>
    <w:tmpl w:val="3EB05230"/>
    <w:lvl w:ilvl="0" w:tplc="86249C80">
      <w:start w:val="1"/>
      <w:numFmt w:val="decimal"/>
      <w:lvlText w:val="(%1)"/>
      <w:lvlJc w:val="left"/>
      <w:pPr>
        <w:ind w:left="1069" w:hanging="360"/>
      </w:pPr>
      <w:rPr>
        <w:rFonts w:hint="default"/>
        <w:b w:val="0"/>
        <w:bCs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9" w15:restartNumberingAfterBreak="0">
    <w:nsid w:val="2A7A441C"/>
    <w:multiLevelType w:val="hybridMultilevel"/>
    <w:tmpl w:val="00A28BBE"/>
    <w:lvl w:ilvl="0" w:tplc="F57418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2A996481"/>
    <w:multiLevelType w:val="hybridMultilevel"/>
    <w:tmpl w:val="7B0AB3A0"/>
    <w:lvl w:ilvl="0" w:tplc="7E76F0C0">
      <w:start w:val="1"/>
      <w:numFmt w:val="decimal"/>
      <w:lvlText w:val="(%1)"/>
      <w:lvlJc w:val="left"/>
      <w:pPr>
        <w:ind w:left="1069" w:hanging="360"/>
      </w:pPr>
      <w:rPr>
        <w:rFonts w:hint="default"/>
        <w:b w:val="0"/>
        <w:bCs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1" w15:restartNumberingAfterBreak="0">
    <w:nsid w:val="2AA231C0"/>
    <w:multiLevelType w:val="hybridMultilevel"/>
    <w:tmpl w:val="3A369596"/>
    <w:lvl w:ilvl="0" w:tplc="90823D40">
      <w:start w:val="1"/>
      <w:numFmt w:val="hebrew1"/>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2" w15:restartNumberingAfterBreak="0">
    <w:nsid w:val="2B120B00"/>
    <w:multiLevelType w:val="hybridMultilevel"/>
    <w:tmpl w:val="D3142EE6"/>
    <w:lvl w:ilvl="0" w:tplc="3ACAD9F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2B8E2AF6"/>
    <w:multiLevelType w:val="hybridMultilevel"/>
    <w:tmpl w:val="6AA6D16C"/>
    <w:lvl w:ilvl="0" w:tplc="15D6125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2BEF2D8C"/>
    <w:multiLevelType w:val="hybridMultilevel"/>
    <w:tmpl w:val="FBD85B8C"/>
    <w:lvl w:ilvl="0" w:tplc="87CC1350">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2C126419"/>
    <w:multiLevelType w:val="hybridMultilevel"/>
    <w:tmpl w:val="F7D445CA"/>
    <w:lvl w:ilvl="0" w:tplc="A8C28DCA">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2C7128B8"/>
    <w:multiLevelType w:val="hybridMultilevel"/>
    <w:tmpl w:val="135E3B6C"/>
    <w:lvl w:ilvl="0" w:tplc="0608A3B6">
      <w:start w:val="1"/>
      <w:numFmt w:val="hebrew1"/>
      <w:lvlText w:val="(%1)"/>
      <w:lvlJc w:val="left"/>
      <w:pPr>
        <w:ind w:left="1440" w:hanging="360"/>
      </w:pPr>
      <w:rPr>
        <w:rFonts w:asciiTheme="minorBidi" w:hAnsi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2CAE5386"/>
    <w:multiLevelType w:val="hybridMultilevel"/>
    <w:tmpl w:val="CBD8A956"/>
    <w:lvl w:ilvl="0" w:tplc="ECA404A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2CC419F6"/>
    <w:multiLevelType w:val="hybridMultilevel"/>
    <w:tmpl w:val="96D88B4C"/>
    <w:lvl w:ilvl="0" w:tplc="98D80A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2CCC5007"/>
    <w:multiLevelType w:val="multilevel"/>
    <w:tmpl w:val="4CDCFED6"/>
    <w:lvl w:ilvl="0">
      <w:start w:val="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val="0"/>
        <w:bCs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0" w15:restartNumberingAfterBreak="0">
    <w:nsid w:val="2CF5008A"/>
    <w:multiLevelType w:val="hybridMultilevel"/>
    <w:tmpl w:val="81425E88"/>
    <w:lvl w:ilvl="0" w:tplc="37FE9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2D8750DA"/>
    <w:multiLevelType w:val="hybridMultilevel"/>
    <w:tmpl w:val="0B704392"/>
    <w:lvl w:ilvl="0" w:tplc="5D3C2FD2">
      <w:start w:val="1"/>
      <w:numFmt w:val="decimal"/>
      <w:suff w:val="space"/>
      <w:lvlText w:val="(%1)"/>
      <w:lvlJc w:val="left"/>
      <w:pPr>
        <w:ind w:left="1080" w:hanging="360"/>
      </w:pPr>
      <w:rPr>
        <w:rFonts w:ascii="Arial" w:hAnsi="Arial"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2E123295"/>
    <w:multiLevelType w:val="hybridMultilevel"/>
    <w:tmpl w:val="11D0A3D0"/>
    <w:lvl w:ilvl="0" w:tplc="DEC605F2">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2E2915B8"/>
    <w:multiLevelType w:val="hybridMultilevel"/>
    <w:tmpl w:val="9648F30E"/>
    <w:lvl w:ilvl="0" w:tplc="A42E1D34">
      <w:start w:val="1"/>
      <w:numFmt w:val="hebrew1"/>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4" w15:restartNumberingAfterBreak="0">
    <w:nsid w:val="2E360205"/>
    <w:multiLevelType w:val="hybridMultilevel"/>
    <w:tmpl w:val="12A4671C"/>
    <w:lvl w:ilvl="0" w:tplc="013A8980">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2EB102A1"/>
    <w:multiLevelType w:val="hybridMultilevel"/>
    <w:tmpl w:val="6F767FB6"/>
    <w:lvl w:ilvl="0" w:tplc="5FE66564">
      <w:start w:val="1"/>
      <w:numFmt w:val="decimal"/>
      <w:lvlText w:val="%1)"/>
      <w:lvlJc w:val="left"/>
      <w:pPr>
        <w:ind w:left="1919" w:hanging="360"/>
      </w:pPr>
      <w:rPr>
        <w:rFonts w:hint="default"/>
      </w:rPr>
    </w:lvl>
    <w:lvl w:ilvl="1" w:tplc="04090019">
      <w:start w:val="1"/>
      <w:numFmt w:val="lowerLetter"/>
      <w:lvlText w:val="%2."/>
      <w:lvlJc w:val="left"/>
      <w:pPr>
        <w:ind w:left="2639" w:hanging="360"/>
      </w:pPr>
    </w:lvl>
    <w:lvl w:ilvl="2" w:tplc="0409001B">
      <w:start w:val="1"/>
      <w:numFmt w:val="lowerRoman"/>
      <w:lvlText w:val="%3."/>
      <w:lvlJc w:val="right"/>
      <w:pPr>
        <w:ind w:left="3359" w:hanging="180"/>
      </w:pPr>
    </w:lvl>
    <w:lvl w:ilvl="3" w:tplc="DB5C1A24">
      <w:start w:val="1"/>
      <w:numFmt w:val="decimal"/>
      <w:lvlText w:val="%4."/>
      <w:lvlJc w:val="left"/>
      <w:pPr>
        <w:ind w:left="4079" w:hanging="360"/>
      </w:pPr>
      <w:rPr>
        <w:lang w:bidi="he-IL"/>
      </w:r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76" w15:restartNumberingAfterBreak="0">
    <w:nsid w:val="2EE373FC"/>
    <w:multiLevelType w:val="hybridMultilevel"/>
    <w:tmpl w:val="DC483BBC"/>
    <w:lvl w:ilvl="0" w:tplc="866A3A82">
      <w:start w:val="1"/>
      <w:numFmt w:val="decimal"/>
      <w:suff w:val="space"/>
      <w:lvlText w:val="(%1)"/>
      <w:lvlJc w:val="left"/>
      <w:pPr>
        <w:ind w:left="1069" w:hanging="360"/>
      </w:pPr>
      <w:rPr>
        <w:rFonts w:hint="default"/>
      </w:rPr>
    </w:lvl>
    <w:lvl w:ilvl="1" w:tplc="04090019" w:tentative="1">
      <w:start w:val="1"/>
      <w:numFmt w:val="lowerLetter"/>
      <w:lvlText w:val="%2."/>
      <w:lvlJc w:val="left"/>
      <w:pPr>
        <w:ind w:left="709" w:hanging="360"/>
      </w:pPr>
    </w:lvl>
    <w:lvl w:ilvl="2" w:tplc="0409001B" w:tentative="1">
      <w:start w:val="1"/>
      <w:numFmt w:val="lowerRoman"/>
      <w:lvlText w:val="%3."/>
      <w:lvlJc w:val="right"/>
      <w:pPr>
        <w:ind w:left="1429" w:hanging="180"/>
      </w:pPr>
    </w:lvl>
    <w:lvl w:ilvl="3" w:tplc="0409000F" w:tentative="1">
      <w:start w:val="1"/>
      <w:numFmt w:val="decimal"/>
      <w:lvlText w:val="%4."/>
      <w:lvlJc w:val="left"/>
      <w:pPr>
        <w:ind w:left="2149" w:hanging="360"/>
      </w:pPr>
    </w:lvl>
    <w:lvl w:ilvl="4" w:tplc="04090019" w:tentative="1">
      <w:start w:val="1"/>
      <w:numFmt w:val="lowerLetter"/>
      <w:lvlText w:val="%5."/>
      <w:lvlJc w:val="left"/>
      <w:pPr>
        <w:ind w:left="2869" w:hanging="360"/>
      </w:pPr>
    </w:lvl>
    <w:lvl w:ilvl="5" w:tplc="0409001B" w:tentative="1">
      <w:start w:val="1"/>
      <w:numFmt w:val="lowerRoman"/>
      <w:lvlText w:val="%6."/>
      <w:lvlJc w:val="right"/>
      <w:pPr>
        <w:ind w:left="3589" w:hanging="180"/>
      </w:pPr>
    </w:lvl>
    <w:lvl w:ilvl="6" w:tplc="0409000F" w:tentative="1">
      <w:start w:val="1"/>
      <w:numFmt w:val="decimal"/>
      <w:lvlText w:val="%7."/>
      <w:lvlJc w:val="left"/>
      <w:pPr>
        <w:ind w:left="4309" w:hanging="360"/>
      </w:pPr>
    </w:lvl>
    <w:lvl w:ilvl="7" w:tplc="04090019" w:tentative="1">
      <w:start w:val="1"/>
      <w:numFmt w:val="lowerLetter"/>
      <w:lvlText w:val="%8."/>
      <w:lvlJc w:val="left"/>
      <w:pPr>
        <w:ind w:left="5029" w:hanging="360"/>
      </w:pPr>
    </w:lvl>
    <w:lvl w:ilvl="8" w:tplc="0409001B" w:tentative="1">
      <w:start w:val="1"/>
      <w:numFmt w:val="lowerRoman"/>
      <w:lvlText w:val="%9."/>
      <w:lvlJc w:val="right"/>
      <w:pPr>
        <w:ind w:left="5749" w:hanging="180"/>
      </w:pPr>
    </w:lvl>
  </w:abstractNum>
  <w:abstractNum w:abstractNumId="177" w15:restartNumberingAfterBreak="0">
    <w:nsid w:val="2F0A5925"/>
    <w:multiLevelType w:val="hybridMultilevel"/>
    <w:tmpl w:val="B43CE9F8"/>
    <w:lvl w:ilvl="0" w:tplc="658877AE">
      <w:start w:val="1"/>
      <w:numFmt w:val="hebrew1"/>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15:restartNumberingAfterBreak="0">
    <w:nsid w:val="2F1B6C87"/>
    <w:multiLevelType w:val="hybridMultilevel"/>
    <w:tmpl w:val="8646BE66"/>
    <w:lvl w:ilvl="0" w:tplc="F398C86E">
      <w:start w:val="1"/>
      <w:numFmt w:val="hebrew1"/>
      <w:lvlText w:val="(%1)"/>
      <w:lvlJc w:val="left"/>
      <w:pPr>
        <w:ind w:left="1494" w:hanging="360"/>
      </w:pPr>
      <w:rPr>
        <w:rFonts w:hint="default"/>
        <w:b w:val="0"/>
        <w:bCs w:val="0"/>
        <w:u w:val="none"/>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9" w15:restartNumberingAfterBreak="0">
    <w:nsid w:val="2F4D6C4C"/>
    <w:multiLevelType w:val="hybridMultilevel"/>
    <w:tmpl w:val="C62860C2"/>
    <w:lvl w:ilvl="0" w:tplc="91588764">
      <w:start w:val="1"/>
      <w:numFmt w:val="hebrew1"/>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2FB917E5"/>
    <w:multiLevelType w:val="hybridMultilevel"/>
    <w:tmpl w:val="66CC19B4"/>
    <w:lvl w:ilvl="0" w:tplc="A88A3700">
      <w:start w:val="1"/>
      <w:numFmt w:val="hebrew1"/>
      <w:lvlText w:val="(%1)"/>
      <w:lvlJc w:val="left"/>
      <w:pPr>
        <w:ind w:left="1440" w:hanging="360"/>
      </w:pPr>
      <w:rPr>
        <w:rFonts w:asciiTheme="minorBidi" w:hAnsiTheme="minorBid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15:restartNumberingAfterBreak="0">
    <w:nsid w:val="30E03CF2"/>
    <w:multiLevelType w:val="hybridMultilevel"/>
    <w:tmpl w:val="AE4875E0"/>
    <w:lvl w:ilvl="0" w:tplc="09EAC492">
      <w:start w:val="1"/>
      <w:numFmt w:val="hebrew1"/>
      <w:lvlText w:val="(%1)"/>
      <w:lvlJc w:val="left"/>
      <w:pPr>
        <w:ind w:left="1440" w:hanging="360"/>
      </w:pPr>
      <w:rPr>
        <w:rFonts w:asciiTheme="minorBidi" w:hAnsiTheme="minorBid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30E03E72"/>
    <w:multiLevelType w:val="hybridMultilevel"/>
    <w:tmpl w:val="C80AE026"/>
    <w:lvl w:ilvl="0" w:tplc="B91AC5A8">
      <w:start w:val="1"/>
      <w:numFmt w:val="decimal"/>
      <w:lvlText w:val="%1)"/>
      <w:lvlJc w:val="left"/>
      <w:pPr>
        <w:ind w:left="1800" w:hanging="360"/>
      </w:pPr>
      <w:rPr>
        <w:rFonts w:ascii="David" w:hAnsi="David" w:cs="David"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1960B8B"/>
    <w:multiLevelType w:val="hybridMultilevel"/>
    <w:tmpl w:val="8E78FD26"/>
    <w:lvl w:ilvl="0" w:tplc="1F683DE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31B36C29"/>
    <w:multiLevelType w:val="hybridMultilevel"/>
    <w:tmpl w:val="8736AA44"/>
    <w:lvl w:ilvl="0" w:tplc="E824428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327325DB"/>
    <w:multiLevelType w:val="hybridMultilevel"/>
    <w:tmpl w:val="91DAF206"/>
    <w:lvl w:ilvl="0" w:tplc="3B2A084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32D25420"/>
    <w:multiLevelType w:val="hybridMultilevel"/>
    <w:tmpl w:val="104EC9FA"/>
    <w:lvl w:ilvl="0" w:tplc="15188644">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33994548"/>
    <w:multiLevelType w:val="hybridMultilevel"/>
    <w:tmpl w:val="662AF840"/>
    <w:lvl w:ilvl="0" w:tplc="6066860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34782D43"/>
    <w:multiLevelType w:val="multilevel"/>
    <w:tmpl w:val="5D7CDE5E"/>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9" w15:restartNumberingAfterBreak="0">
    <w:nsid w:val="36021A9F"/>
    <w:multiLevelType w:val="hybridMultilevel"/>
    <w:tmpl w:val="98A8F83A"/>
    <w:lvl w:ilvl="0" w:tplc="91B8AE04">
      <w:start w:val="1"/>
      <w:numFmt w:val="decimal"/>
      <w:lvlText w:val="(%1)"/>
      <w:lvlJc w:val="left"/>
      <w:pPr>
        <w:ind w:left="1080" w:hanging="360"/>
      </w:pPr>
      <w:rPr>
        <w:rFonts w:eastAsia="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362565AE"/>
    <w:multiLevelType w:val="hybridMultilevel"/>
    <w:tmpl w:val="2CAC2624"/>
    <w:lvl w:ilvl="0" w:tplc="0F241A5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15:restartNumberingAfterBreak="0">
    <w:nsid w:val="36285AA9"/>
    <w:multiLevelType w:val="hybridMultilevel"/>
    <w:tmpl w:val="91588662"/>
    <w:lvl w:ilvl="0" w:tplc="F5A4282E">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36B31DB5"/>
    <w:multiLevelType w:val="hybridMultilevel"/>
    <w:tmpl w:val="8604B572"/>
    <w:lvl w:ilvl="0" w:tplc="8DEAE58A">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36FB6F97"/>
    <w:multiLevelType w:val="hybridMultilevel"/>
    <w:tmpl w:val="D688A87E"/>
    <w:lvl w:ilvl="0" w:tplc="89085C0A">
      <w:start w:val="1"/>
      <w:numFmt w:val="decimal"/>
      <w:lvlText w:val="%1)"/>
      <w:lvlJc w:val="left"/>
      <w:pPr>
        <w:ind w:left="1800" w:hanging="360"/>
      </w:pPr>
      <w:rPr>
        <w:rFonts w:asciiTheme="minorHAnsi" w:cs="David" w:hint="default"/>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4" w15:restartNumberingAfterBreak="0">
    <w:nsid w:val="373A61EB"/>
    <w:multiLevelType w:val="hybridMultilevel"/>
    <w:tmpl w:val="FB72D128"/>
    <w:lvl w:ilvl="0" w:tplc="A0C065EA">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5" w15:restartNumberingAfterBreak="0">
    <w:nsid w:val="37864ABC"/>
    <w:multiLevelType w:val="hybridMultilevel"/>
    <w:tmpl w:val="18BE85F0"/>
    <w:lvl w:ilvl="0" w:tplc="E54AC86A">
      <w:start w:val="1"/>
      <w:numFmt w:val="hebrew1"/>
      <w:lvlText w:val="%1)"/>
      <w:lvlJc w:val="left"/>
      <w:pPr>
        <w:ind w:left="2160" w:hanging="360"/>
      </w:pPr>
      <w:rPr>
        <w:rFonts w:eastAsiaTheme="minorHAnsi" w:hint="default"/>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6" w15:restartNumberingAfterBreak="0">
    <w:nsid w:val="37A15533"/>
    <w:multiLevelType w:val="hybridMultilevel"/>
    <w:tmpl w:val="59D6C75C"/>
    <w:lvl w:ilvl="0" w:tplc="B4DCF9E8">
      <w:start w:val="1"/>
      <w:numFmt w:val="hebrew1"/>
      <w:lvlText w:val="(%1)"/>
      <w:lvlJc w:val="left"/>
      <w:pPr>
        <w:ind w:left="1636" w:hanging="360"/>
      </w:pPr>
      <w:rPr>
        <w:rFonts w:hint="default"/>
        <w:lang w:val="en-US"/>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97" w15:restartNumberingAfterBreak="0">
    <w:nsid w:val="37A86DFE"/>
    <w:multiLevelType w:val="hybridMultilevel"/>
    <w:tmpl w:val="9FA4F5E6"/>
    <w:lvl w:ilvl="0" w:tplc="8DD21AE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15:restartNumberingAfterBreak="0">
    <w:nsid w:val="382F1615"/>
    <w:multiLevelType w:val="hybridMultilevel"/>
    <w:tmpl w:val="ACAA9B70"/>
    <w:lvl w:ilvl="0" w:tplc="89E453A0">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9" w15:restartNumberingAfterBreak="0">
    <w:nsid w:val="38636750"/>
    <w:multiLevelType w:val="hybridMultilevel"/>
    <w:tmpl w:val="82B4DB62"/>
    <w:lvl w:ilvl="0" w:tplc="FE025F86">
      <w:start w:val="1"/>
      <w:numFmt w:val="hebrew1"/>
      <w:suff w:val="space"/>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389026C5"/>
    <w:multiLevelType w:val="hybridMultilevel"/>
    <w:tmpl w:val="BC58EB0C"/>
    <w:lvl w:ilvl="0" w:tplc="D4F452E0">
      <w:start w:val="1"/>
      <w:numFmt w:val="decimal"/>
      <w:suff w:val="space"/>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38AB3469"/>
    <w:multiLevelType w:val="multilevel"/>
    <w:tmpl w:val="B7DE3842"/>
    <w:lvl w:ilvl="0">
      <w:start w:val="4"/>
      <w:numFmt w:val="decimal"/>
      <w:lvlText w:val="%1."/>
      <w:lvlJc w:val="left"/>
      <w:pPr>
        <w:ind w:left="360" w:hanging="360"/>
      </w:pPr>
      <w:rPr>
        <w:rFonts w:asciiTheme="minorHAnsi" w:eastAsiaTheme="minorHAnsi" w:hAnsiTheme="minorHAnsi" w:hint="default"/>
        <w:color w:val="5B9BD5" w:themeColor="accent1"/>
        <w:u w:val="none"/>
      </w:rPr>
    </w:lvl>
    <w:lvl w:ilvl="1">
      <w:start w:val="7"/>
      <w:numFmt w:val="decimal"/>
      <w:lvlText w:val="%1.%2."/>
      <w:lvlJc w:val="left"/>
      <w:pPr>
        <w:ind w:left="720" w:hanging="720"/>
      </w:pPr>
      <w:rPr>
        <w:rFonts w:asciiTheme="minorHAnsi" w:eastAsiaTheme="minorHAnsi" w:hAnsiTheme="minorHAnsi" w:hint="default"/>
        <w:color w:val="auto"/>
        <w:u w:val="none"/>
      </w:rPr>
    </w:lvl>
    <w:lvl w:ilvl="2">
      <w:start w:val="1"/>
      <w:numFmt w:val="decimal"/>
      <w:lvlText w:val="%1.%2.%3."/>
      <w:lvlJc w:val="left"/>
      <w:pPr>
        <w:ind w:left="720" w:hanging="720"/>
      </w:pPr>
      <w:rPr>
        <w:rFonts w:asciiTheme="minorHAnsi" w:eastAsiaTheme="minorHAnsi" w:hAnsiTheme="minorHAnsi" w:hint="default"/>
        <w:b w:val="0"/>
        <w:bCs w:val="0"/>
        <w:color w:val="auto"/>
        <w:u w:val="none"/>
      </w:rPr>
    </w:lvl>
    <w:lvl w:ilvl="3">
      <w:start w:val="1"/>
      <w:numFmt w:val="decimal"/>
      <w:lvlText w:val="%1.%2.%3.%4."/>
      <w:lvlJc w:val="left"/>
      <w:pPr>
        <w:ind w:left="1080" w:hanging="1080"/>
      </w:pPr>
      <w:rPr>
        <w:rFonts w:asciiTheme="minorHAnsi" w:eastAsiaTheme="minorHAnsi" w:hAnsiTheme="minorHAnsi" w:hint="default"/>
        <w:color w:val="5B9BD5" w:themeColor="accent1"/>
        <w:u w:val="none"/>
      </w:rPr>
    </w:lvl>
    <w:lvl w:ilvl="4">
      <w:start w:val="1"/>
      <w:numFmt w:val="decimal"/>
      <w:lvlText w:val="%1.%2.%3.%4.%5."/>
      <w:lvlJc w:val="left"/>
      <w:pPr>
        <w:ind w:left="1080" w:hanging="1080"/>
      </w:pPr>
      <w:rPr>
        <w:rFonts w:asciiTheme="minorHAnsi" w:eastAsiaTheme="minorHAnsi" w:hAnsiTheme="minorHAnsi" w:hint="default"/>
        <w:color w:val="5B9BD5" w:themeColor="accent1"/>
        <w:u w:val="none"/>
      </w:rPr>
    </w:lvl>
    <w:lvl w:ilvl="5">
      <w:start w:val="1"/>
      <w:numFmt w:val="decimal"/>
      <w:lvlText w:val="%1.%2.%3.%4.%5.%6."/>
      <w:lvlJc w:val="left"/>
      <w:pPr>
        <w:ind w:left="1440" w:hanging="1440"/>
      </w:pPr>
      <w:rPr>
        <w:rFonts w:asciiTheme="minorHAnsi" w:eastAsiaTheme="minorHAnsi" w:hAnsiTheme="minorHAnsi" w:hint="default"/>
        <w:color w:val="5B9BD5" w:themeColor="accent1"/>
        <w:u w:val="none"/>
      </w:rPr>
    </w:lvl>
    <w:lvl w:ilvl="6">
      <w:start w:val="1"/>
      <w:numFmt w:val="decimal"/>
      <w:lvlText w:val="%1.%2.%3.%4.%5.%6.%7."/>
      <w:lvlJc w:val="left"/>
      <w:pPr>
        <w:ind w:left="1440" w:hanging="1440"/>
      </w:pPr>
      <w:rPr>
        <w:rFonts w:asciiTheme="minorHAnsi" w:eastAsiaTheme="minorHAnsi" w:hAnsiTheme="minorHAnsi" w:hint="default"/>
        <w:color w:val="5B9BD5" w:themeColor="accent1"/>
        <w:u w:val="none"/>
      </w:rPr>
    </w:lvl>
    <w:lvl w:ilvl="7">
      <w:start w:val="1"/>
      <w:numFmt w:val="decimal"/>
      <w:lvlText w:val="%1.%2.%3.%4.%5.%6.%7.%8."/>
      <w:lvlJc w:val="left"/>
      <w:pPr>
        <w:ind w:left="1800" w:hanging="1800"/>
      </w:pPr>
      <w:rPr>
        <w:rFonts w:asciiTheme="minorHAnsi" w:eastAsiaTheme="minorHAnsi" w:hAnsiTheme="minorHAnsi" w:hint="default"/>
        <w:color w:val="5B9BD5" w:themeColor="accent1"/>
        <w:u w:val="none"/>
      </w:rPr>
    </w:lvl>
    <w:lvl w:ilvl="8">
      <w:start w:val="1"/>
      <w:numFmt w:val="decimal"/>
      <w:lvlText w:val="%1.%2.%3.%4.%5.%6.%7.%8.%9."/>
      <w:lvlJc w:val="left"/>
      <w:pPr>
        <w:ind w:left="2160" w:hanging="2160"/>
      </w:pPr>
      <w:rPr>
        <w:rFonts w:asciiTheme="minorHAnsi" w:eastAsiaTheme="minorHAnsi" w:hAnsiTheme="minorHAnsi" w:hint="default"/>
        <w:color w:val="5B9BD5" w:themeColor="accent1"/>
        <w:u w:val="none"/>
      </w:rPr>
    </w:lvl>
  </w:abstractNum>
  <w:abstractNum w:abstractNumId="202" w15:restartNumberingAfterBreak="0">
    <w:nsid w:val="38C46B48"/>
    <w:multiLevelType w:val="hybridMultilevel"/>
    <w:tmpl w:val="C6F07DB4"/>
    <w:lvl w:ilvl="0" w:tplc="67C8E146">
      <w:start w:val="1"/>
      <w:numFmt w:val="hebrew1"/>
      <w:lvlText w:val="(%1)"/>
      <w:lvlJc w:val="left"/>
      <w:pPr>
        <w:ind w:left="1440" w:hanging="360"/>
      </w:pPr>
      <w:rPr>
        <w:rFonts w:asciiTheme="minorBidi" w:hAnsi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394A106B"/>
    <w:multiLevelType w:val="hybridMultilevel"/>
    <w:tmpl w:val="FA96E9F2"/>
    <w:lvl w:ilvl="0" w:tplc="199AB28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15:restartNumberingAfterBreak="0">
    <w:nsid w:val="395C3AA8"/>
    <w:multiLevelType w:val="hybridMultilevel"/>
    <w:tmpl w:val="804ED7C4"/>
    <w:lvl w:ilvl="0" w:tplc="933862A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39A65632"/>
    <w:multiLevelType w:val="hybridMultilevel"/>
    <w:tmpl w:val="0B90DA8C"/>
    <w:lvl w:ilvl="0" w:tplc="A10E2800">
      <w:start w:val="1"/>
      <w:numFmt w:val="decimal"/>
      <w:suff w:val="space"/>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39B10D38"/>
    <w:multiLevelType w:val="hybridMultilevel"/>
    <w:tmpl w:val="21AADD28"/>
    <w:lvl w:ilvl="0" w:tplc="DEB41B1A">
      <w:start w:val="1"/>
      <w:numFmt w:val="decimal"/>
      <w:suff w:val="nothing"/>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7" w15:restartNumberingAfterBreak="0">
    <w:nsid w:val="3AE21F61"/>
    <w:multiLevelType w:val="hybridMultilevel"/>
    <w:tmpl w:val="7E04FA04"/>
    <w:lvl w:ilvl="0" w:tplc="721AC69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15:restartNumberingAfterBreak="0">
    <w:nsid w:val="3B590797"/>
    <w:multiLevelType w:val="hybridMultilevel"/>
    <w:tmpl w:val="388476F4"/>
    <w:lvl w:ilvl="0" w:tplc="236424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9" w15:restartNumberingAfterBreak="0">
    <w:nsid w:val="3B6D0F6B"/>
    <w:multiLevelType w:val="hybridMultilevel"/>
    <w:tmpl w:val="819E0D1C"/>
    <w:lvl w:ilvl="0" w:tplc="6C5456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15:restartNumberingAfterBreak="0">
    <w:nsid w:val="3BC81F0A"/>
    <w:multiLevelType w:val="hybridMultilevel"/>
    <w:tmpl w:val="9A009974"/>
    <w:lvl w:ilvl="0" w:tplc="A02C52B0">
      <w:start w:val="1"/>
      <w:numFmt w:val="hebrew1"/>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15:restartNumberingAfterBreak="0">
    <w:nsid w:val="3C1241F3"/>
    <w:multiLevelType w:val="hybridMultilevel"/>
    <w:tmpl w:val="FED4A03C"/>
    <w:lvl w:ilvl="0" w:tplc="B8E22B0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15:restartNumberingAfterBreak="0">
    <w:nsid w:val="3C467DA8"/>
    <w:multiLevelType w:val="hybridMultilevel"/>
    <w:tmpl w:val="5C4090AC"/>
    <w:lvl w:ilvl="0" w:tplc="7A56B8B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3C733731"/>
    <w:multiLevelType w:val="hybridMultilevel"/>
    <w:tmpl w:val="4EFA324C"/>
    <w:lvl w:ilvl="0" w:tplc="89609FAE">
      <w:start w:val="1"/>
      <w:numFmt w:val="decimal"/>
      <w:suff w:val="space"/>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3D355CF8"/>
    <w:multiLevelType w:val="hybridMultilevel"/>
    <w:tmpl w:val="F976B866"/>
    <w:lvl w:ilvl="0" w:tplc="C40C914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3D691397"/>
    <w:multiLevelType w:val="hybridMultilevel"/>
    <w:tmpl w:val="4604577A"/>
    <w:lvl w:ilvl="0" w:tplc="B62A0DF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7" w15:restartNumberingAfterBreak="0">
    <w:nsid w:val="3D7E5D9C"/>
    <w:multiLevelType w:val="hybridMultilevel"/>
    <w:tmpl w:val="E1E4AA18"/>
    <w:lvl w:ilvl="0" w:tplc="750CE312">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8" w15:restartNumberingAfterBreak="0">
    <w:nsid w:val="3D855A7D"/>
    <w:multiLevelType w:val="hybridMultilevel"/>
    <w:tmpl w:val="6512F1A0"/>
    <w:lvl w:ilvl="0" w:tplc="04090013">
      <w:start w:val="1"/>
      <w:numFmt w:val="hebrew1"/>
      <w:lvlText w:val="%1."/>
      <w:lvlJc w:val="center"/>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9" w15:restartNumberingAfterBreak="0">
    <w:nsid w:val="3DAB04C9"/>
    <w:multiLevelType w:val="hybridMultilevel"/>
    <w:tmpl w:val="7598BE98"/>
    <w:lvl w:ilvl="0" w:tplc="7712666C">
      <w:start w:val="1"/>
      <w:numFmt w:val="decimal"/>
      <w:lvlText w:val="(%1)"/>
      <w:lvlJc w:val="left"/>
      <w:pPr>
        <w:ind w:left="1080" w:hanging="360"/>
      </w:pPr>
      <w:rPr>
        <w:rFonts w:asciiTheme="minorHAnsi" w:hAnsiTheme="minorHAnsi" w:cs="David"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3DCE3A05"/>
    <w:multiLevelType w:val="hybridMultilevel"/>
    <w:tmpl w:val="AC1E9EA0"/>
    <w:lvl w:ilvl="0" w:tplc="EA1CBF9E">
      <w:start w:val="1"/>
      <w:numFmt w:val="hebrew1"/>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1" w15:restartNumberingAfterBreak="0">
    <w:nsid w:val="3DDA1376"/>
    <w:multiLevelType w:val="hybridMultilevel"/>
    <w:tmpl w:val="17D6D898"/>
    <w:lvl w:ilvl="0" w:tplc="E76CA2A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3DDA1814"/>
    <w:multiLevelType w:val="hybridMultilevel"/>
    <w:tmpl w:val="59F0B248"/>
    <w:lvl w:ilvl="0" w:tplc="D4926606">
      <w:start w:val="1"/>
      <w:numFmt w:val="hebrew1"/>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3" w15:restartNumberingAfterBreak="0">
    <w:nsid w:val="3E586874"/>
    <w:multiLevelType w:val="hybridMultilevel"/>
    <w:tmpl w:val="4EF6AAF8"/>
    <w:lvl w:ilvl="0" w:tplc="9300C9A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3EB727F6"/>
    <w:multiLevelType w:val="hybridMultilevel"/>
    <w:tmpl w:val="B4C687A8"/>
    <w:lvl w:ilvl="0" w:tplc="4736760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15:restartNumberingAfterBreak="0">
    <w:nsid w:val="3EC83619"/>
    <w:multiLevelType w:val="hybridMultilevel"/>
    <w:tmpl w:val="433850F6"/>
    <w:lvl w:ilvl="0" w:tplc="08F4CD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6" w15:restartNumberingAfterBreak="0">
    <w:nsid w:val="3EED51A6"/>
    <w:multiLevelType w:val="hybridMultilevel"/>
    <w:tmpl w:val="CBF4C7BC"/>
    <w:lvl w:ilvl="0" w:tplc="14BAAAAC">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3F58418B"/>
    <w:multiLevelType w:val="hybridMultilevel"/>
    <w:tmpl w:val="A72A7D1E"/>
    <w:lvl w:ilvl="0" w:tplc="7EB69494">
      <w:start w:val="1"/>
      <w:numFmt w:val="hebrew1"/>
      <w:lvlText w:val="(%1)"/>
      <w:lvlJc w:val="left"/>
      <w:pPr>
        <w:ind w:left="1494" w:hanging="360"/>
      </w:pPr>
      <w:rPr>
        <w:rFonts w:hint="default"/>
        <w:b/>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8" w15:restartNumberingAfterBreak="0">
    <w:nsid w:val="3F8D4234"/>
    <w:multiLevelType w:val="hybridMultilevel"/>
    <w:tmpl w:val="0C625DC2"/>
    <w:lvl w:ilvl="0" w:tplc="1136874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15:restartNumberingAfterBreak="0">
    <w:nsid w:val="3FAA11B9"/>
    <w:multiLevelType w:val="hybridMultilevel"/>
    <w:tmpl w:val="13B466F2"/>
    <w:lvl w:ilvl="0" w:tplc="6FD6E3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0" w15:restartNumberingAfterBreak="0">
    <w:nsid w:val="3FD34954"/>
    <w:multiLevelType w:val="hybridMultilevel"/>
    <w:tmpl w:val="6AD86F90"/>
    <w:lvl w:ilvl="0" w:tplc="860A8F94">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1" w15:restartNumberingAfterBreak="0">
    <w:nsid w:val="407E53D8"/>
    <w:multiLevelType w:val="hybridMultilevel"/>
    <w:tmpl w:val="81401DA6"/>
    <w:lvl w:ilvl="0" w:tplc="FA8A47F2">
      <w:start w:val="1"/>
      <w:numFmt w:val="hebrew1"/>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40D27A57"/>
    <w:multiLevelType w:val="hybridMultilevel"/>
    <w:tmpl w:val="4A949D20"/>
    <w:lvl w:ilvl="0" w:tplc="82B24E6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41092F72"/>
    <w:multiLevelType w:val="hybridMultilevel"/>
    <w:tmpl w:val="0A560AE6"/>
    <w:lvl w:ilvl="0" w:tplc="9A3EBA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4145336B"/>
    <w:multiLevelType w:val="hybridMultilevel"/>
    <w:tmpl w:val="2DFEF9D6"/>
    <w:lvl w:ilvl="0" w:tplc="CE726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5" w15:restartNumberingAfterBreak="0">
    <w:nsid w:val="42155849"/>
    <w:multiLevelType w:val="hybridMultilevel"/>
    <w:tmpl w:val="00FE856A"/>
    <w:lvl w:ilvl="0" w:tplc="6FDE02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6" w15:restartNumberingAfterBreak="0">
    <w:nsid w:val="429803DA"/>
    <w:multiLevelType w:val="hybridMultilevel"/>
    <w:tmpl w:val="4C24815E"/>
    <w:lvl w:ilvl="0" w:tplc="ABC88F34">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7" w15:restartNumberingAfterBreak="0">
    <w:nsid w:val="42AA2B24"/>
    <w:multiLevelType w:val="hybridMultilevel"/>
    <w:tmpl w:val="C51C6406"/>
    <w:lvl w:ilvl="0" w:tplc="09AEA26E">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15:restartNumberingAfterBreak="0">
    <w:nsid w:val="42AC0A91"/>
    <w:multiLevelType w:val="hybridMultilevel"/>
    <w:tmpl w:val="17A0BD7E"/>
    <w:lvl w:ilvl="0" w:tplc="BE9AAD5C">
      <w:start w:val="1"/>
      <w:numFmt w:val="hebrew1"/>
      <w:lvlText w:val="(%1)"/>
      <w:lvlJc w:val="left"/>
      <w:pPr>
        <w:ind w:left="1440" w:hanging="360"/>
      </w:pPr>
      <w:rPr>
        <w:rFonts w:asciiTheme="minorBidi" w:eastAsia="Times New Roman" w:hAnsiTheme="minorBidi"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9" w15:restartNumberingAfterBreak="0">
    <w:nsid w:val="432353D7"/>
    <w:multiLevelType w:val="hybridMultilevel"/>
    <w:tmpl w:val="67441A72"/>
    <w:lvl w:ilvl="0" w:tplc="A8543E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15:restartNumberingAfterBreak="0">
    <w:nsid w:val="43445CA8"/>
    <w:multiLevelType w:val="hybridMultilevel"/>
    <w:tmpl w:val="56684CBC"/>
    <w:lvl w:ilvl="0" w:tplc="13BA479A">
      <w:start w:val="1"/>
      <w:numFmt w:val="decimal"/>
      <w:suff w:val="space"/>
      <w:lvlText w:val="(%1)"/>
      <w:lvlJc w:val="left"/>
      <w:pPr>
        <w:ind w:left="1080" w:hanging="360"/>
      </w:pPr>
      <w:rPr>
        <w:rFonts w:hint="default"/>
        <w:b w:val="0"/>
        <w:bCs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1" w15:restartNumberingAfterBreak="0">
    <w:nsid w:val="436377DE"/>
    <w:multiLevelType w:val="hybridMultilevel"/>
    <w:tmpl w:val="5756DAC2"/>
    <w:lvl w:ilvl="0" w:tplc="FE52503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2" w15:restartNumberingAfterBreak="0">
    <w:nsid w:val="43880BDC"/>
    <w:multiLevelType w:val="hybridMultilevel"/>
    <w:tmpl w:val="5BCAAFE2"/>
    <w:lvl w:ilvl="0" w:tplc="3856A9E6">
      <w:start w:val="1"/>
      <w:numFmt w:val="hebrew1"/>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3" w15:restartNumberingAfterBreak="0">
    <w:nsid w:val="43A54825"/>
    <w:multiLevelType w:val="hybridMultilevel"/>
    <w:tmpl w:val="7970196A"/>
    <w:lvl w:ilvl="0" w:tplc="35DA719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15:restartNumberingAfterBreak="0">
    <w:nsid w:val="43C7749D"/>
    <w:multiLevelType w:val="hybridMultilevel"/>
    <w:tmpl w:val="2B942F82"/>
    <w:lvl w:ilvl="0" w:tplc="FE84D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44604D8D"/>
    <w:multiLevelType w:val="hybridMultilevel"/>
    <w:tmpl w:val="90D01C88"/>
    <w:lvl w:ilvl="0" w:tplc="08BA30C0">
      <w:start w:val="1"/>
      <w:numFmt w:val="decimal"/>
      <w:lvlText w:val="(%1)"/>
      <w:lvlJc w:val="left"/>
      <w:pPr>
        <w:ind w:left="1080" w:hanging="360"/>
      </w:pPr>
      <w:rPr>
        <w:rFonts w:ascii="David" w:hAnsi="David" w:cs="David" w:hint="default"/>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7" w15:restartNumberingAfterBreak="0">
    <w:nsid w:val="454F2E80"/>
    <w:multiLevelType w:val="hybridMultilevel"/>
    <w:tmpl w:val="69EE6F10"/>
    <w:lvl w:ilvl="0" w:tplc="06FC703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8" w15:restartNumberingAfterBreak="0">
    <w:nsid w:val="458D7538"/>
    <w:multiLevelType w:val="hybridMultilevel"/>
    <w:tmpl w:val="817003EC"/>
    <w:lvl w:ilvl="0" w:tplc="2ACA0830">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9" w15:restartNumberingAfterBreak="0">
    <w:nsid w:val="46527708"/>
    <w:multiLevelType w:val="hybridMultilevel"/>
    <w:tmpl w:val="8E94271E"/>
    <w:lvl w:ilvl="0" w:tplc="BADC218E">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0" w15:restartNumberingAfterBreak="0">
    <w:nsid w:val="46A9797D"/>
    <w:multiLevelType w:val="hybridMultilevel"/>
    <w:tmpl w:val="D43A435A"/>
    <w:lvl w:ilvl="0" w:tplc="2BC2242A">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1" w15:restartNumberingAfterBreak="0">
    <w:nsid w:val="46E45AEE"/>
    <w:multiLevelType w:val="hybridMultilevel"/>
    <w:tmpl w:val="68224402"/>
    <w:lvl w:ilvl="0" w:tplc="AB509EF4">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2" w15:restartNumberingAfterBreak="0">
    <w:nsid w:val="47676D55"/>
    <w:multiLevelType w:val="hybridMultilevel"/>
    <w:tmpl w:val="CB68CE16"/>
    <w:lvl w:ilvl="0" w:tplc="BFDE488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15:restartNumberingAfterBreak="0">
    <w:nsid w:val="47902BDE"/>
    <w:multiLevelType w:val="hybridMultilevel"/>
    <w:tmpl w:val="C6EABB0E"/>
    <w:lvl w:ilvl="0" w:tplc="AA6A3D0E">
      <w:start w:val="1"/>
      <w:numFmt w:val="decimal"/>
      <w:lvlText w:val="(%1)"/>
      <w:lvlJc w:val="left"/>
      <w:pPr>
        <w:ind w:left="1080" w:hanging="360"/>
      </w:pPr>
      <w:rPr>
        <w:rFonts w:hint="default"/>
        <w:b w:val="0"/>
        <w:bCs w:val="0"/>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4" w15:restartNumberingAfterBreak="0">
    <w:nsid w:val="47955658"/>
    <w:multiLevelType w:val="multilevel"/>
    <w:tmpl w:val="F4E22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55" w15:restartNumberingAfterBreak="0">
    <w:nsid w:val="47B4136D"/>
    <w:multiLevelType w:val="multilevel"/>
    <w:tmpl w:val="E85CA90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6" w15:restartNumberingAfterBreak="0">
    <w:nsid w:val="48B75EA0"/>
    <w:multiLevelType w:val="hybridMultilevel"/>
    <w:tmpl w:val="2DD25238"/>
    <w:lvl w:ilvl="0" w:tplc="B3C4DF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7" w15:restartNumberingAfterBreak="0">
    <w:nsid w:val="48C74849"/>
    <w:multiLevelType w:val="hybridMultilevel"/>
    <w:tmpl w:val="B5169ACE"/>
    <w:lvl w:ilvl="0" w:tplc="F3246E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8" w15:restartNumberingAfterBreak="0">
    <w:nsid w:val="48DF5074"/>
    <w:multiLevelType w:val="hybridMultilevel"/>
    <w:tmpl w:val="12E084C2"/>
    <w:lvl w:ilvl="0" w:tplc="7906635A">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9" w15:restartNumberingAfterBreak="0">
    <w:nsid w:val="48EC542E"/>
    <w:multiLevelType w:val="hybridMultilevel"/>
    <w:tmpl w:val="04B03D16"/>
    <w:lvl w:ilvl="0" w:tplc="E8BACCC0">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49115F7C"/>
    <w:multiLevelType w:val="hybridMultilevel"/>
    <w:tmpl w:val="0E7ADE48"/>
    <w:lvl w:ilvl="0" w:tplc="8D88212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1" w15:restartNumberingAfterBreak="0">
    <w:nsid w:val="49CC6099"/>
    <w:multiLevelType w:val="hybridMultilevel"/>
    <w:tmpl w:val="623E804C"/>
    <w:lvl w:ilvl="0" w:tplc="9F6441C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15:restartNumberingAfterBreak="0">
    <w:nsid w:val="49D53893"/>
    <w:multiLevelType w:val="hybridMultilevel"/>
    <w:tmpl w:val="A372EF26"/>
    <w:lvl w:ilvl="0" w:tplc="C1847EF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3" w15:restartNumberingAfterBreak="0">
    <w:nsid w:val="49D771B7"/>
    <w:multiLevelType w:val="multilevel"/>
    <w:tmpl w:val="68A853CC"/>
    <w:lvl w:ilvl="0">
      <w:start w:val="3"/>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4" w15:restartNumberingAfterBreak="0">
    <w:nsid w:val="4A94493C"/>
    <w:multiLevelType w:val="hybridMultilevel"/>
    <w:tmpl w:val="C14C0F9E"/>
    <w:lvl w:ilvl="0" w:tplc="5E5EC754">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15:restartNumberingAfterBreak="0">
    <w:nsid w:val="4ABE0D53"/>
    <w:multiLevelType w:val="hybridMultilevel"/>
    <w:tmpl w:val="00D66B5E"/>
    <w:lvl w:ilvl="0" w:tplc="5148BC64">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6" w15:restartNumberingAfterBreak="0">
    <w:nsid w:val="4ABE28E9"/>
    <w:multiLevelType w:val="hybridMultilevel"/>
    <w:tmpl w:val="F2204D64"/>
    <w:lvl w:ilvl="0" w:tplc="6002C3B4">
      <w:start w:val="1"/>
      <w:numFmt w:val="decimal"/>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7" w15:restartNumberingAfterBreak="0">
    <w:nsid w:val="4AC23133"/>
    <w:multiLevelType w:val="hybridMultilevel"/>
    <w:tmpl w:val="770432C2"/>
    <w:lvl w:ilvl="0" w:tplc="FA30B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8" w15:restartNumberingAfterBreak="0">
    <w:nsid w:val="4AFB34E4"/>
    <w:multiLevelType w:val="hybridMultilevel"/>
    <w:tmpl w:val="E35CE214"/>
    <w:lvl w:ilvl="0" w:tplc="1C2C46D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9" w15:restartNumberingAfterBreak="0">
    <w:nsid w:val="4B7F0FAC"/>
    <w:multiLevelType w:val="hybridMultilevel"/>
    <w:tmpl w:val="24DC531A"/>
    <w:lvl w:ilvl="0" w:tplc="1B5ACD8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0" w15:restartNumberingAfterBreak="0">
    <w:nsid w:val="4BD03230"/>
    <w:multiLevelType w:val="hybridMultilevel"/>
    <w:tmpl w:val="9EF6C9DA"/>
    <w:lvl w:ilvl="0" w:tplc="EBB2A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1" w15:restartNumberingAfterBreak="0">
    <w:nsid w:val="4C3A0689"/>
    <w:multiLevelType w:val="hybridMultilevel"/>
    <w:tmpl w:val="D8B6606C"/>
    <w:lvl w:ilvl="0" w:tplc="6B0E6626">
      <w:start w:val="1"/>
      <w:numFmt w:val="decimal"/>
      <w:lvlText w:val="(%1)"/>
      <w:lvlJc w:val="left"/>
      <w:pPr>
        <w:ind w:left="1069" w:hanging="360"/>
      </w:pPr>
      <w:rPr>
        <w:rFonts w:hint="default"/>
        <w:b w:val="0"/>
        <w:bCs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2" w15:restartNumberingAfterBreak="0">
    <w:nsid w:val="4C78636C"/>
    <w:multiLevelType w:val="hybridMultilevel"/>
    <w:tmpl w:val="1C0A13C4"/>
    <w:lvl w:ilvl="0" w:tplc="5D423BE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3" w15:restartNumberingAfterBreak="0">
    <w:nsid w:val="4CE11BA5"/>
    <w:multiLevelType w:val="hybridMultilevel"/>
    <w:tmpl w:val="44143A20"/>
    <w:lvl w:ilvl="0" w:tplc="3594D53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74" w15:restartNumberingAfterBreak="0">
    <w:nsid w:val="4CE655F3"/>
    <w:multiLevelType w:val="hybridMultilevel"/>
    <w:tmpl w:val="CE9E2C1E"/>
    <w:lvl w:ilvl="0" w:tplc="3AF64A0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5" w15:restartNumberingAfterBreak="0">
    <w:nsid w:val="4CE81419"/>
    <w:multiLevelType w:val="hybridMultilevel"/>
    <w:tmpl w:val="2A7421E0"/>
    <w:lvl w:ilvl="0" w:tplc="D116EFD2">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6" w15:restartNumberingAfterBreak="0">
    <w:nsid w:val="4D307F38"/>
    <w:multiLevelType w:val="hybridMultilevel"/>
    <w:tmpl w:val="B41E7C22"/>
    <w:lvl w:ilvl="0" w:tplc="09405DB8">
      <w:start w:val="1"/>
      <w:numFmt w:val="decimal"/>
      <w:suff w:val="space"/>
      <w:lvlText w:val="(%1)"/>
      <w:lvlJc w:val="left"/>
      <w:pPr>
        <w:ind w:left="1080" w:hanging="360"/>
      </w:pPr>
      <w:rPr>
        <w:rFonts w:cs="David"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15:restartNumberingAfterBreak="0">
    <w:nsid w:val="4D44632F"/>
    <w:multiLevelType w:val="hybridMultilevel"/>
    <w:tmpl w:val="85462E78"/>
    <w:lvl w:ilvl="0" w:tplc="0409000F">
      <w:start w:val="1"/>
      <w:numFmt w:val="decimal"/>
      <w:lvlText w:val="%1."/>
      <w:lvlJc w:val="left"/>
      <w:pPr>
        <w:ind w:left="1800" w:hanging="360"/>
      </w:pPr>
      <w:rPr>
        <w:rFonts w:hint="default"/>
      </w:rPr>
    </w:lvl>
    <w:lvl w:ilvl="1" w:tplc="04090019">
      <w:start w:val="1"/>
      <w:numFmt w:val="lowerLetter"/>
      <w:lvlText w:val="%2."/>
      <w:lvlJc w:val="left"/>
      <w:pPr>
        <w:ind w:left="2486"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8" w15:restartNumberingAfterBreak="0">
    <w:nsid w:val="4E2C3EE1"/>
    <w:multiLevelType w:val="hybridMultilevel"/>
    <w:tmpl w:val="E3F27FBA"/>
    <w:lvl w:ilvl="0" w:tplc="82E4DDE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4EB705A8"/>
    <w:multiLevelType w:val="hybridMultilevel"/>
    <w:tmpl w:val="EEF006E6"/>
    <w:lvl w:ilvl="0" w:tplc="1DC6794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4ED16A5C"/>
    <w:multiLevelType w:val="hybridMultilevel"/>
    <w:tmpl w:val="C3923BD2"/>
    <w:lvl w:ilvl="0" w:tplc="78D035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508E1456"/>
    <w:multiLevelType w:val="hybridMultilevel"/>
    <w:tmpl w:val="039E0D82"/>
    <w:lvl w:ilvl="0" w:tplc="A0D8178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2" w15:restartNumberingAfterBreak="0">
    <w:nsid w:val="50D9564D"/>
    <w:multiLevelType w:val="hybridMultilevel"/>
    <w:tmpl w:val="E1EEF9B2"/>
    <w:lvl w:ilvl="0" w:tplc="E5464F5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15:restartNumberingAfterBreak="0">
    <w:nsid w:val="517D5E0A"/>
    <w:multiLevelType w:val="hybridMultilevel"/>
    <w:tmpl w:val="6B840406"/>
    <w:lvl w:ilvl="0" w:tplc="F2B25176">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15:restartNumberingAfterBreak="0">
    <w:nsid w:val="51AA1FA1"/>
    <w:multiLevelType w:val="hybridMultilevel"/>
    <w:tmpl w:val="490E239A"/>
    <w:lvl w:ilvl="0" w:tplc="A07637C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15:restartNumberingAfterBreak="0">
    <w:nsid w:val="51D932E6"/>
    <w:multiLevelType w:val="hybridMultilevel"/>
    <w:tmpl w:val="B09E53F6"/>
    <w:lvl w:ilvl="0" w:tplc="739A7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15:restartNumberingAfterBreak="0">
    <w:nsid w:val="52C33D9D"/>
    <w:multiLevelType w:val="hybridMultilevel"/>
    <w:tmpl w:val="F77618D6"/>
    <w:lvl w:ilvl="0" w:tplc="DFFC4448">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7" w15:restartNumberingAfterBreak="0">
    <w:nsid w:val="52E55CAB"/>
    <w:multiLevelType w:val="multilevel"/>
    <w:tmpl w:val="2E90BBF0"/>
    <w:lvl w:ilvl="0">
      <w:start w:val="4"/>
      <w:numFmt w:val="decimal"/>
      <w:lvlText w:val="%1."/>
      <w:lvlJc w:val="left"/>
      <w:pPr>
        <w:ind w:left="495" w:hanging="495"/>
      </w:pPr>
      <w:rPr>
        <w:rFonts w:hint="default"/>
      </w:rPr>
    </w:lvl>
    <w:lvl w:ilvl="1">
      <w:start w:val="2"/>
      <w:numFmt w:val="decimal"/>
      <w:lvlText w:val="%1.%2."/>
      <w:lvlJc w:val="left"/>
      <w:pPr>
        <w:ind w:left="720" w:hanging="720"/>
      </w:pPr>
      <w:rPr>
        <w:rFonts w:hint="default"/>
        <w:lang w:bidi="he-IL"/>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8" w15:restartNumberingAfterBreak="0">
    <w:nsid w:val="53762CBA"/>
    <w:multiLevelType w:val="hybridMultilevel"/>
    <w:tmpl w:val="B81ED2A2"/>
    <w:lvl w:ilvl="0" w:tplc="7526D4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9" w15:restartNumberingAfterBreak="0">
    <w:nsid w:val="539D02FB"/>
    <w:multiLevelType w:val="hybridMultilevel"/>
    <w:tmpl w:val="E44E2E74"/>
    <w:lvl w:ilvl="0" w:tplc="B916171C">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90" w15:restartNumberingAfterBreak="0">
    <w:nsid w:val="53A52BD6"/>
    <w:multiLevelType w:val="hybridMultilevel"/>
    <w:tmpl w:val="EE745696"/>
    <w:lvl w:ilvl="0" w:tplc="17A20270">
      <w:start w:val="1"/>
      <w:numFmt w:val="hebrew1"/>
      <w:suff w:val="space"/>
      <w:lvlText w:val="(%1)"/>
      <w:lvlJc w:val="left"/>
      <w:pPr>
        <w:ind w:left="1440" w:hanging="360"/>
      </w:pPr>
      <w:rPr>
        <w:rFonts w:cs="David"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1" w15:restartNumberingAfterBreak="0">
    <w:nsid w:val="54021C29"/>
    <w:multiLevelType w:val="hybridMultilevel"/>
    <w:tmpl w:val="1F345A2A"/>
    <w:lvl w:ilvl="0" w:tplc="2B025A2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2" w15:restartNumberingAfterBreak="0">
    <w:nsid w:val="544D655F"/>
    <w:multiLevelType w:val="hybridMultilevel"/>
    <w:tmpl w:val="A4EC68E2"/>
    <w:lvl w:ilvl="0" w:tplc="621EA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3" w15:restartNumberingAfterBreak="0">
    <w:nsid w:val="54574B34"/>
    <w:multiLevelType w:val="hybridMultilevel"/>
    <w:tmpl w:val="631EE9D0"/>
    <w:lvl w:ilvl="0" w:tplc="002CD36C">
      <w:start w:val="1"/>
      <w:numFmt w:val="hebrew1"/>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4" w15:restartNumberingAfterBreak="0">
    <w:nsid w:val="54632D6E"/>
    <w:multiLevelType w:val="hybridMultilevel"/>
    <w:tmpl w:val="323ED32E"/>
    <w:lvl w:ilvl="0" w:tplc="4C36484A">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5" w15:restartNumberingAfterBreak="0">
    <w:nsid w:val="54B8581E"/>
    <w:multiLevelType w:val="hybridMultilevel"/>
    <w:tmpl w:val="F7E25980"/>
    <w:lvl w:ilvl="0" w:tplc="00DC4B1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6" w15:restartNumberingAfterBreak="0">
    <w:nsid w:val="552A60EC"/>
    <w:multiLevelType w:val="multilevel"/>
    <w:tmpl w:val="FB7ED94A"/>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7" w15:restartNumberingAfterBreak="0">
    <w:nsid w:val="552C3490"/>
    <w:multiLevelType w:val="hybridMultilevel"/>
    <w:tmpl w:val="5ADCFC4A"/>
    <w:lvl w:ilvl="0" w:tplc="B9F6819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8" w15:restartNumberingAfterBreak="0">
    <w:nsid w:val="55751FB5"/>
    <w:multiLevelType w:val="hybridMultilevel"/>
    <w:tmpl w:val="E6BEB042"/>
    <w:lvl w:ilvl="0" w:tplc="9E268DD6">
      <w:start w:val="1"/>
      <w:numFmt w:val="decimal"/>
      <w:lvlText w:val="%1)"/>
      <w:lvlJc w:val="left"/>
      <w:pPr>
        <w:ind w:left="1826" w:hanging="360"/>
      </w:pPr>
      <w:rPr>
        <w:rFonts w:hint="default"/>
      </w:rPr>
    </w:lvl>
    <w:lvl w:ilvl="1" w:tplc="04090019" w:tentative="1">
      <w:start w:val="1"/>
      <w:numFmt w:val="lowerLetter"/>
      <w:lvlText w:val="%2."/>
      <w:lvlJc w:val="left"/>
      <w:pPr>
        <w:ind w:left="2546" w:hanging="360"/>
      </w:pPr>
    </w:lvl>
    <w:lvl w:ilvl="2" w:tplc="0409001B" w:tentative="1">
      <w:start w:val="1"/>
      <w:numFmt w:val="lowerRoman"/>
      <w:lvlText w:val="%3."/>
      <w:lvlJc w:val="right"/>
      <w:pPr>
        <w:ind w:left="3266" w:hanging="180"/>
      </w:pPr>
    </w:lvl>
    <w:lvl w:ilvl="3" w:tplc="0409000F" w:tentative="1">
      <w:start w:val="1"/>
      <w:numFmt w:val="decimal"/>
      <w:lvlText w:val="%4."/>
      <w:lvlJc w:val="left"/>
      <w:pPr>
        <w:ind w:left="3986" w:hanging="360"/>
      </w:pPr>
    </w:lvl>
    <w:lvl w:ilvl="4" w:tplc="04090019" w:tentative="1">
      <w:start w:val="1"/>
      <w:numFmt w:val="lowerLetter"/>
      <w:lvlText w:val="%5."/>
      <w:lvlJc w:val="left"/>
      <w:pPr>
        <w:ind w:left="4706" w:hanging="360"/>
      </w:pPr>
    </w:lvl>
    <w:lvl w:ilvl="5" w:tplc="0409001B" w:tentative="1">
      <w:start w:val="1"/>
      <w:numFmt w:val="lowerRoman"/>
      <w:lvlText w:val="%6."/>
      <w:lvlJc w:val="right"/>
      <w:pPr>
        <w:ind w:left="5426" w:hanging="180"/>
      </w:pPr>
    </w:lvl>
    <w:lvl w:ilvl="6" w:tplc="0409000F" w:tentative="1">
      <w:start w:val="1"/>
      <w:numFmt w:val="decimal"/>
      <w:lvlText w:val="%7."/>
      <w:lvlJc w:val="left"/>
      <w:pPr>
        <w:ind w:left="6146" w:hanging="360"/>
      </w:pPr>
    </w:lvl>
    <w:lvl w:ilvl="7" w:tplc="04090019" w:tentative="1">
      <w:start w:val="1"/>
      <w:numFmt w:val="lowerLetter"/>
      <w:lvlText w:val="%8."/>
      <w:lvlJc w:val="left"/>
      <w:pPr>
        <w:ind w:left="6866" w:hanging="360"/>
      </w:pPr>
    </w:lvl>
    <w:lvl w:ilvl="8" w:tplc="0409001B" w:tentative="1">
      <w:start w:val="1"/>
      <w:numFmt w:val="lowerRoman"/>
      <w:lvlText w:val="%9."/>
      <w:lvlJc w:val="right"/>
      <w:pPr>
        <w:ind w:left="7586" w:hanging="180"/>
      </w:pPr>
    </w:lvl>
  </w:abstractNum>
  <w:abstractNum w:abstractNumId="299" w15:restartNumberingAfterBreak="0">
    <w:nsid w:val="559170D4"/>
    <w:multiLevelType w:val="hybridMultilevel"/>
    <w:tmpl w:val="92F8D970"/>
    <w:lvl w:ilvl="0" w:tplc="9070B1FC">
      <w:start w:val="1"/>
      <w:numFmt w:val="hebrew1"/>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55EF6994"/>
    <w:multiLevelType w:val="hybridMultilevel"/>
    <w:tmpl w:val="7C9874A0"/>
    <w:lvl w:ilvl="0" w:tplc="1BE81B2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1" w15:restartNumberingAfterBreak="0">
    <w:nsid w:val="55F3092D"/>
    <w:multiLevelType w:val="hybridMultilevel"/>
    <w:tmpl w:val="EA5C81BA"/>
    <w:lvl w:ilvl="0" w:tplc="D144B3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2" w15:restartNumberingAfterBreak="0">
    <w:nsid w:val="560E29A6"/>
    <w:multiLevelType w:val="hybridMultilevel"/>
    <w:tmpl w:val="EDE619E8"/>
    <w:lvl w:ilvl="0" w:tplc="53DC749A">
      <w:start w:val="1"/>
      <w:numFmt w:val="decimal"/>
      <w:lvlText w:val="%1)"/>
      <w:lvlJc w:val="left"/>
      <w:pPr>
        <w:ind w:left="1788" w:hanging="360"/>
      </w:pPr>
      <w:rPr>
        <w:rFonts w:eastAsia="Times New Roman" w:hint="default"/>
        <w:b w:val="0"/>
        <w:bCs w:val="0"/>
        <w:color w:val="000000"/>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03" w15:restartNumberingAfterBreak="0">
    <w:nsid w:val="564A219E"/>
    <w:multiLevelType w:val="hybridMultilevel"/>
    <w:tmpl w:val="51A0CF6A"/>
    <w:lvl w:ilvl="0" w:tplc="C50041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4" w15:restartNumberingAfterBreak="0">
    <w:nsid w:val="56CA5BDE"/>
    <w:multiLevelType w:val="hybridMultilevel"/>
    <w:tmpl w:val="22904736"/>
    <w:lvl w:ilvl="0" w:tplc="E33032F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57551AE4"/>
    <w:multiLevelType w:val="hybridMultilevel"/>
    <w:tmpl w:val="DB1410DE"/>
    <w:lvl w:ilvl="0" w:tplc="659A4C96">
      <w:start w:val="1"/>
      <w:numFmt w:val="hebrew1"/>
      <w:lvlText w:val="(%1)"/>
      <w:lvlJc w:val="left"/>
      <w:pPr>
        <w:ind w:left="1494" w:hanging="360"/>
      </w:pPr>
      <w:rPr>
        <w:rFonts w:hint="default"/>
        <w:b/>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6" w15:restartNumberingAfterBreak="0">
    <w:nsid w:val="57A656AB"/>
    <w:multiLevelType w:val="hybridMultilevel"/>
    <w:tmpl w:val="0492CC68"/>
    <w:lvl w:ilvl="0" w:tplc="6936D1B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7" w15:restartNumberingAfterBreak="0">
    <w:nsid w:val="57BA4C1F"/>
    <w:multiLevelType w:val="hybridMultilevel"/>
    <w:tmpl w:val="6898EFAC"/>
    <w:lvl w:ilvl="0" w:tplc="D9DC56C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8" w15:restartNumberingAfterBreak="0">
    <w:nsid w:val="57BA52B5"/>
    <w:multiLevelType w:val="hybridMultilevel"/>
    <w:tmpl w:val="B41071DC"/>
    <w:lvl w:ilvl="0" w:tplc="163AF1E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9" w15:restartNumberingAfterBreak="0">
    <w:nsid w:val="57C146BE"/>
    <w:multiLevelType w:val="hybridMultilevel"/>
    <w:tmpl w:val="4E1E2366"/>
    <w:lvl w:ilvl="0" w:tplc="9B3A87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0" w15:restartNumberingAfterBreak="0">
    <w:nsid w:val="58783BA6"/>
    <w:multiLevelType w:val="hybridMultilevel"/>
    <w:tmpl w:val="18A4A964"/>
    <w:lvl w:ilvl="0" w:tplc="DF765E94">
      <w:start w:val="1"/>
      <w:numFmt w:val="hebrew1"/>
      <w:lvlText w:val="(%1)"/>
      <w:lvlJc w:val="left"/>
      <w:pPr>
        <w:ind w:left="144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587B3A65"/>
    <w:multiLevelType w:val="hybridMultilevel"/>
    <w:tmpl w:val="A8320806"/>
    <w:lvl w:ilvl="0" w:tplc="255456B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2" w15:restartNumberingAfterBreak="0">
    <w:nsid w:val="58905CFB"/>
    <w:multiLevelType w:val="hybridMultilevel"/>
    <w:tmpl w:val="698C7C12"/>
    <w:lvl w:ilvl="0" w:tplc="40F2D5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3" w15:restartNumberingAfterBreak="0">
    <w:nsid w:val="58C83A5A"/>
    <w:multiLevelType w:val="hybridMultilevel"/>
    <w:tmpl w:val="D876C958"/>
    <w:lvl w:ilvl="0" w:tplc="5A2A7AF0">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4" w15:restartNumberingAfterBreak="0">
    <w:nsid w:val="599A2320"/>
    <w:multiLevelType w:val="hybridMultilevel"/>
    <w:tmpl w:val="1E809592"/>
    <w:lvl w:ilvl="0" w:tplc="E26E52B4">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5" w15:restartNumberingAfterBreak="0">
    <w:nsid w:val="59C21DA1"/>
    <w:multiLevelType w:val="hybridMultilevel"/>
    <w:tmpl w:val="01DCACF0"/>
    <w:lvl w:ilvl="0" w:tplc="1FAA41D2">
      <w:start w:val="1"/>
      <w:numFmt w:val="hebrew1"/>
      <w:lvlText w:val="(%1)"/>
      <w:lvlJc w:val="left"/>
      <w:pPr>
        <w:ind w:left="1440" w:hanging="360"/>
      </w:pPr>
      <w:rPr>
        <w:rFonts w:ascii="David" w:hAnsi="David"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6" w15:restartNumberingAfterBreak="0">
    <w:nsid w:val="59DD3635"/>
    <w:multiLevelType w:val="hybridMultilevel"/>
    <w:tmpl w:val="C28AB578"/>
    <w:lvl w:ilvl="0" w:tplc="3BCA3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7" w15:restartNumberingAfterBreak="0">
    <w:nsid w:val="5A152017"/>
    <w:multiLevelType w:val="hybridMultilevel"/>
    <w:tmpl w:val="C0A8A90E"/>
    <w:lvl w:ilvl="0" w:tplc="475059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8" w15:restartNumberingAfterBreak="0">
    <w:nsid w:val="5A303EF7"/>
    <w:multiLevelType w:val="hybridMultilevel"/>
    <w:tmpl w:val="D0480B6A"/>
    <w:lvl w:ilvl="0" w:tplc="1F64B672">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9" w15:restartNumberingAfterBreak="0">
    <w:nsid w:val="5A3F6C05"/>
    <w:multiLevelType w:val="hybridMultilevel"/>
    <w:tmpl w:val="8E640B4E"/>
    <w:lvl w:ilvl="0" w:tplc="6F3852F4">
      <w:start w:val="1"/>
      <w:numFmt w:val="hebrew1"/>
      <w:lvlText w:val="(%1)"/>
      <w:lvlJc w:val="left"/>
      <w:pPr>
        <w:ind w:left="144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5A4A1E38"/>
    <w:multiLevelType w:val="hybridMultilevel"/>
    <w:tmpl w:val="988A74F2"/>
    <w:lvl w:ilvl="0" w:tplc="0616D94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1" w15:restartNumberingAfterBreak="0">
    <w:nsid w:val="5B510AD6"/>
    <w:multiLevelType w:val="hybridMultilevel"/>
    <w:tmpl w:val="47588F2E"/>
    <w:lvl w:ilvl="0" w:tplc="A1A6D4E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2" w15:restartNumberingAfterBreak="0">
    <w:nsid w:val="5B727F7A"/>
    <w:multiLevelType w:val="hybridMultilevel"/>
    <w:tmpl w:val="A1047DD0"/>
    <w:lvl w:ilvl="0" w:tplc="5860BF8A">
      <w:start w:val="1"/>
      <w:numFmt w:val="hebrew1"/>
      <w:lvlText w:val="(%1)"/>
      <w:lvlJc w:val="left"/>
      <w:pPr>
        <w:ind w:left="144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5BA047D1"/>
    <w:multiLevelType w:val="hybridMultilevel"/>
    <w:tmpl w:val="1CDA45A6"/>
    <w:lvl w:ilvl="0" w:tplc="80F6061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15:restartNumberingAfterBreak="0">
    <w:nsid w:val="5BAF177A"/>
    <w:multiLevelType w:val="hybridMultilevel"/>
    <w:tmpl w:val="A9A803E2"/>
    <w:lvl w:ilvl="0" w:tplc="6CCC4F04">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5" w15:restartNumberingAfterBreak="0">
    <w:nsid w:val="5BB871DC"/>
    <w:multiLevelType w:val="hybridMultilevel"/>
    <w:tmpl w:val="C8285F06"/>
    <w:lvl w:ilvl="0" w:tplc="C63EC0A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6" w15:restartNumberingAfterBreak="0">
    <w:nsid w:val="5C1272AC"/>
    <w:multiLevelType w:val="hybridMultilevel"/>
    <w:tmpl w:val="E1087126"/>
    <w:lvl w:ilvl="0" w:tplc="A97446A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5C167D72"/>
    <w:multiLevelType w:val="hybridMultilevel"/>
    <w:tmpl w:val="5B985CB4"/>
    <w:lvl w:ilvl="0" w:tplc="C0F403BC">
      <w:start w:val="1"/>
      <w:numFmt w:val="hebrew1"/>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8" w15:restartNumberingAfterBreak="0">
    <w:nsid w:val="5C2969FB"/>
    <w:multiLevelType w:val="hybridMultilevel"/>
    <w:tmpl w:val="F252B7C2"/>
    <w:lvl w:ilvl="0" w:tplc="5DCE3ACC">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9" w15:restartNumberingAfterBreak="0">
    <w:nsid w:val="5CA73341"/>
    <w:multiLevelType w:val="hybridMultilevel"/>
    <w:tmpl w:val="BBECCC16"/>
    <w:lvl w:ilvl="0" w:tplc="DF204E4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0" w15:restartNumberingAfterBreak="0">
    <w:nsid w:val="5CB30619"/>
    <w:multiLevelType w:val="hybridMultilevel"/>
    <w:tmpl w:val="CBBEB3D8"/>
    <w:lvl w:ilvl="0" w:tplc="93D27974">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1" w15:restartNumberingAfterBreak="0">
    <w:nsid w:val="5D4140DB"/>
    <w:multiLevelType w:val="hybridMultilevel"/>
    <w:tmpl w:val="8AF43846"/>
    <w:lvl w:ilvl="0" w:tplc="FF3C62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2" w15:restartNumberingAfterBreak="0">
    <w:nsid w:val="5D50068A"/>
    <w:multiLevelType w:val="hybridMultilevel"/>
    <w:tmpl w:val="11868F14"/>
    <w:lvl w:ilvl="0" w:tplc="FBBCDDE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3" w15:restartNumberingAfterBreak="0">
    <w:nsid w:val="5D9F5EEB"/>
    <w:multiLevelType w:val="hybridMultilevel"/>
    <w:tmpl w:val="39DC155C"/>
    <w:lvl w:ilvl="0" w:tplc="55423CD8">
      <w:start w:val="1"/>
      <w:numFmt w:val="hebrew1"/>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5DA26A6F"/>
    <w:multiLevelType w:val="hybridMultilevel"/>
    <w:tmpl w:val="A91C3386"/>
    <w:lvl w:ilvl="0" w:tplc="05EA1FB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5" w15:restartNumberingAfterBreak="0">
    <w:nsid w:val="5E0122A9"/>
    <w:multiLevelType w:val="hybridMultilevel"/>
    <w:tmpl w:val="2C762B08"/>
    <w:lvl w:ilvl="0" w:tplc="55F0442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6" w15:restartNumberingAfterBreak="0">
    <w:nsid w:val="5E674FF7"/>
    <w:multiLevelType w:val="hybridMultilevel"/>
    <w:tmpl w:val="8A8C9536"/>
    <w:lvl w:ilvl="0" w:tplc="FB4AD81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7" w15:restartNumberingAfterBreak="0">
    <w:nsid w:val="5E6A5760"/>
    <w:multiLevelType w:val="hybridMultilevel"/>
    <w:tmpl w:val="962E034A"/>
    <w:lvl w:ilvl="0" w:tplc="612066E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8" w15:restartNumberingAfterBreak="0">
    <w:nsid w:val="5E761FD4"/>
    <w:multiLevelType w:val="hybridMultilevel"/>
    <w:tmpl w:val="5870332C"/>
    <w:lvl w:ilvl="0" w:tplc="73249954">
      <w:start w:val="1"/>
      <w:numFmt w:val="hebrew1"/>
      <w:lvlText w:val="(%1)"/>
      <w:lvlJc w:val="left"/>
      <w:pPr>
        <w:ind w:left="1440" w:hanging="360"/>
      </w:pPr>
      <w:rPr>
        <w:rFonts w:asciiTheme="minorHAnsi" w:hAnsiTheme="minorHAnsi" w:cs="David"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9" w15:restartNumberingAfterBreak="0">
    <w:nsid w:val="5E8C780D"/>
    <w:multiLevelType w:val="hybridMultilevel"/>
    <w:tmpl w:val="F53EE4F6"/>
    <w:lvl w:ilvl="0" w:tplc="36E0AC2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0" w15:restartNumberingAfterBreak="0">
    <w:nsid w:val="5E9A005C"/>
    <w:multiLevelType w:val="hybridMultilevel"/>
    <w:tmpl w:val="BF6C143A"/>
    <w:lvl w:ilvl="0" w:tplc="EEB8A454">
      <w:start w:val="1"/>
      <w:numFmt w:val="hebrew1"/>
      <w:suff w:val="space"/>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1" w15:restartNumberingAfterBreak="0">
    <w:nsid w:val="5EDB3232"/>
    <w:multiLevelType w:val="hybridMultilevel"/>
    <w:tmpl w:val="C8D630BA"/>
    <w:lvl w:ilvl="0" w:tplc="EF2C11A8">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42" w15:restartNumberingAfterBreak="0">
    <w:nsid w:val="5EF3637A"/>
    <w:multiLevelType w:val="multilevel"/>
    <w:tmpl w:val="4C723774"/>
    <w:lvl w:ilvl="0">
      <w:start w:val="3"/>
      <w:numFmt w:val="decimal"/>
      <w:lvlText w:val="%1."/>
      <w:lvlJc w:val="left"/>
      <w:pPr>
        <w:ind w:left="360" w:hanging="360"/>
      </w:pPr>
      <w:rPr>
        <w:rFonts w:asciiTheme="minorBidi" w:hAnsiTheme="minorBidi" w:hint="default"/>
        <w:sz w:val="24"/>
        <w:u w:val="single"/>
      </w:rPr>
    </w:lvl>
    <w:lvl w:ilvl="1">
      <w:start w:val="1"/>
      <w:numFmt w:val="decimal"/>
      <w:lvlText w:val="%1.%2."/>
      <w:lvlJc w:val="left"/>
      <w:pPr>
        <w:ind w:left="720" w:hanging="720"/>
      </w:pPr>
      <w:rPr>
        <w:rFonts w:asciiTheme="minorBidi" w:hAnsiTheme="minorBidi" w:hint="default"/>
        <w:sz w:val="24"/>
        <w:u w:val="none"/>
      </w:rPr>
    </w:lvl>
    <w:lvl w:ilvl="2">
      <w:start w:val="1"/>
      <w:numFmt w:val="decimal"/>
      <w:lvlText w:val="%1.%2.%3."/>
      <w:lvlJc w:val="left"/>
      <w:pPr>
        <w:ind w:left="720" w:hanging="720"/>
      </w:pPr>
      <w:rPr>
        <w:rFonts w:asciiTheme="minorBidi" w:hAnsiTheme="minorBidi" w:hint="default"/>
        <w:b w:val="0"/>
        <w:bCs w:val="0"/>
        <w:sz w:val="24"/>
        <w:u w:val="none"/>
        <w:lang w:val="en-US"/>
      </w:rPr>
    </w:lvl>
    <w:lvl w:ilvl="3">
      <w:start w:val="1"/>
      <w:numFmt w:val="decimal"/>
      <w:lvlText w:val="%1.%2.%3.%4."/>
      <w:lvlJc w:val="left"/>
      <w:pPr>
        <w:ind w:left="291" w:hanging="720"/>
      </w:pPr>
      <w:rPr>
        <w:rFonts w:asciiTheme="minorBidi" w:hAnsiTheme="minorBidi" w:hint="default"/>
        <w:sz w:val="24"/>
        <w:u w:val="single"/>
      </w:rPr>
    </w:lvl>
    <w:lvl w:ilvl="4">
      <w:start w:val="1"/>
      <w:numFmt w:val="decimal"/>
      <w:lvlText w:val="%1.%2.%3.%4.%5."/>
      <w:lvlJc w:val="left"/>
      <w:pPr>
        <w:ind w:left="508" w:hanging="1080"/>
      </w:pPr>
      <w:rPr>
        <w:rFonts w:asciiTheme="minorBidi" w:hAnsiTheme="minorBidi" w:hint="default"/>
        <w:sz w:val="24"/>
        <w:u w:val="single"/>
      </w:rPr>
    </w:lvl>
    <w:lvl w:ilvl="5">
      <w:start w:val="1"/>
      <w:numFmt w:val="decimal"/>
      <w:lvlText w:val="%1.%2.%3.%4.%5.%6."/>
      <w:lvlJc w:val="left"/>
      <w:pPr>
        <w:ind w:left="365" w:hanging="1080"/>
      </w:pPr>
      <w:rPr>
        <w:rFonts w:asciiTheme="minorBidi" w:hAnsiTheme="minorBidi" w:hint="default"/>
        <w:sz w:val="24"/>
        <w:u w:val="single"/>
      </w:rPr>
    </w:lvl>
    <w:lvl w:ilvl="6">
      <w:start w:val="1"/>
      <w:numFmt w:val="decimal"/>
      <w:lvlText w:val="%1.%2.%3.%4.%5.%6.%7."/>
      <w:lvlJc w:val="left"/>
      <w:pPr>
        <w:ind w:left="222" w:hanging="1080"/>
      </w:pPr>
      <w:rPr>
        <w:rFonts w:asciiTheme="minorBidi" w:hAnsiTheme="minorBidi" w:hint="default"/>
        <w:sz w:val="24"/>
        <w:u w:val="single"/>
      </w:rPr>
    </w:lvl>
    <w:lvl w:ilvl="7">
      <w:start w:val="1"/>
      <w:numFmt w:val="decimal"/>
      <w:lvlText w:val="%1.%2.%3.%4.%5.%6.%7.%8."/>
      <w:lvlJc w:val="left"/>
      <w:pPr>
        <w:ind w:left="439" w:hanging="1440"/>
      </w:pPr>
      <w:rPr>
        <w:rFonts w:asciiTheme="minorBidi" w:hAnsiTheme="minorBidi" w:hint="default"/>
        <w:sz w:val="24"/>
        <w:u w:val="single"/>
      </w:rPr>
    </w:lvl>
    <w:lvl w:ilvl="8">
      <w:start w:val="1"/>
      <w:numFmt w:val="decimal"/>
      <w:lvlText w:val="%1.%2.%3.%4.%5.%6.%7.%8.%9."/>
      <w:lvlJc w:val="left"/>
      <w:pPr>
        <w:ind w:left="296" w:hanging="1440"/>
      </w:pPr>
      <w:rPr>
        <w:rFonts w:asciiTheme="minorBidi" w:hAnsiTheme="minorBidi" w:hint="default"/>
        <w:sz w:val="24"/>
        <w:u w:val="single"/>
      </w:rPr>
    </w:lvl>
  </w:abstractNum>
  <w:abstractNum w:abstractNumId="343" w15:restartNumberingAfterBreak="0">
    <w:nsid w:val="5FFD4439"/>
    <w:multiLevelType w:val="hybridMultilevel"/>
    <w:tmpl w:val="1DEEB5B6"/>
    <w:lvl w:ilvl="0" w:tplc="A26CB6FE">
      <w:start w:val="1"/>
      <w:numFmt w:val="decimal"/>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4" w15:restartNumberingAfterBreak="0">
    <w:nsid w:val="600E429C"/>
    <w:multiLevelType w:val="hybridMultilevel"/>
    <w:tmpl w:val="5A6076D2"/>
    <w:lvl w:ilvl="0" w:tplc="D292C0E8">
      <w:start w:val="1"/>
      <w:numFmt w:val="hebrew1"/>
      <w:lvlText w:val="(%1)"/>
      <w:lvlJc w:val="left"/>
      <w:pPr>
        <w:ind w:left="1494" w:hanging="360"/>
      </w:pPr>
      <w:rPr>
        <w:rFonts w:hint="default"/>
        <w:b/>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5" w15:restartNumberingAfterBreak="0">
    <w:nsid w:val="60154A0A"/>
    <w:multiLevelType w:val="hybridMultilevel"/>
    <w:tmpl w:val="404276B6"/>
    <w:lvl w:ilvl="0" w:tplc="CA42CD5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6" w15:restartNumberingAfterBreak="0">
    <w:nsid w:val="601A1C5E"/>
    <w:multiLevelType w:val="hybridMultilevel"/>
    <w:tmpl w:val="0F8A8396"/>
    <w:lvl w:ilvl="0" w:tplc="CB7A9C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7" w15:restartNumberingAfterBreak="0">
    <w:nsid w:val="603C289F"/>
    <w:multiLevelType w:val="hybridMultilevel"/>
    <w:tmpl w:val="B0EAA356"/>
    <w:lvl w:ilvl="0" w:tplc="9C1093F2">
      <w:start w:val="1"/>
      <w:numFmt w:val="hebrew1"/>
      <w:lvlText w:val="(%1)"/>
      <w:lvlJc w:val="left"/>
      <w:pPr>
        <w:ind w:left="1494" w:hanging="360"/>
      </w:pPr>
      <w:rPr>
        <w:rFonts w:hint="default"/>
        <w:b/>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8" w15:restartNumberingAfterBreak="0">
    <w:nsid w:val="60CE1964"/>
    <w:multiLevelType w:val="hybridMultilevel"/>
    <w:tmpl w:val="DD42C618"/>
    <w:lvl w:ilvl="0" w:tplc="055A946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0" w15:restartNumberingAfterBreak="0">
    <w:nsid w:val="61251355"/>
    <w:multiLevelType w:val="hybridMultilevel"/>
    <w:tmpl w:val="E1D668AE"/>
    <w:lvl w:ilvl="0" w:tplc="3BAEEB64">
      <w:start w:val="1"/>
      <w:numFmt w:val="hebrew1"/>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1" w15:restartNumberingAfterBreak="0">
    <w:nsid w:val="61B056C9"/>
    <w:multiLevelType w:val="hybridMultilevel"/>
    <w:tmpl w:val="B066EBB4"/>
    <w:lvl w:ilvl="0" w:tplc="DB6079C0">
      <w:start w:val="1"/>
      <w:numFmt w:val="decimal"/>
      <w:lvlText w:val="(%1)"/>
      <w:lvlJc w:val="left"/>
      <w:pPr>
        <w:ind w:left="1080" w:hanging="360"/>
      </w:pPr>
      <w:rPr>
        <w:rFonts w:asciiTheme="minorHAnsi" w:hAnsiTheme="minorHAnsi" w:cs="David"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2" w15:restartNumberingAfterBreak="0">
    <w:nsid w:val="623D7EFB"/>
    <w:multiLevelType w:val="hybridMultilevel"/>
    <w:tmpl w:val="B9384932"/>
    <w:lvl w:ilvl="0" w:tplc="6956811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15:restartNumberingAfterBreak="0">
    <w:nsid w:val="624D6F86"/>
    <w:multiLevelType w:val="hybridMultilevel"/>
    <w:tmpl w:val="FE2C6820"/>
    <w:lvl w:ilvl="0" w:tplc="F60A83B0">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4" w15:restartNumberingAfterBreak="0">
    <w:nsid w:val="629D7181"/>
    <w:multiLevelType w:val="hybridMultilevel"/>
    <w:tmpl w:val="200002F2"/>
    <w:lvl w:ilvl="0" w:tplc="57642BB4">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5" w15:restartNumberingAfterBreak="0">
    <w:nsid w:val="62AA623B"/>
    <w:multiLevelType w:val="hybridMultilevel"/>
    <w:tmpl w:val="77E4DF4A"/>
    <w:lvl w:ilvl="0" w:tplc="A16418E8">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6" w15:restartNumberingAfterBreak="0">
    <w:nsid w:val="62BD3E25"/>
    <w:multiLevelType w:val="hybridMultilevel"/>
    <w:tmpl w:val="6E60E43C"/>
    <w:lvl w:ilvl="0" w:tplc="3D52EF6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7" w15:restartNumberingAfterBreak="0">
    <w:nsid w:val="62C273DD"/>
    <w:multiLevelType w:val="hybridMultilevel"/>
    <w:tmpl w:val="5C046C5C"/>
    <w:lvl w:ilvl="0" w:tplc="FA0EB72C">
      <w:start w:val="1"/>
      <w:numFmt w:val="hebrew1"/>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62F108C9"/>
    <w:multiLevelType w:val="hybridMultilevel"/>
    <w:tmpl w:val="C8E6CECA"/>
    <w:lvl w:ilvl="0" w:tplc="9D66027C">
      <w:start w:val="1"/>
      <w:numFmt w:val="hebrew1"/>
      <w:lvlText w:val="(%1)"/>
      <w:lvlJc w:val="left"/>
      <w:pPr>
        <w:ind w:left="1440" w:hanging="360"/>
      </w:pPr>
      <w:rPr>
        <w:rFonts w:ascii="Arial" w:eastAsia="Times New Roman" w:hAnsi="Arial" w:cs="David"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9"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360" w15:restartNumberingAfterBreak="0">
    <w:nsid w:val="6338264E"/>
    <w:multiLevelType w:val="hybridMultilevel"/>
    <w:tmpl w:val="D01E9FFE"/>
    <w:lvl w:ilvl="0" w:tplc="4E08E75A">
      <w:start w:val="1"/>
      <w:numFmt w:val="hebrew1"/>
      <w:lvlText w:val="(%1)"/>
      <w:lvlJc w:val="left"/>
      <w:pPr>
        <w:ind w:left="1440" w:hanging="360"/>
      </w:pPr>
      <w:rPr>
        <w:rFonts w:hint="default"/>
        <w:b/>
        <w:bCs w:val="0"/>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1" w15:restartNumberingAfterBreak="0">
    <w:nsid w:val="637601DC"/>
    <w:multiLevelType w:val="hybridMultilevel"/>
    <w:tmpl w:val="19B23C2A"/>
    <w:lvl w:ilvl="0" w:tplc="26585FA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64457AC7"/>
    <w:multiLevelType w:val="hybridMultilevel"/>
    <w:tmpl w:val="44024FB0"/>
    <w:lvl w:ilvl="0" w:tplc="9914FFB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3" w15:restartNumberingAfterBreak="0">
    <w:nsid w:val="6467115B"/>
    <w:multiLevelType w:val="hybridMultilevel"/>
    <w:tmpl w:val="2A44BB68"/>
    <w:lvl w:ilvl="0" w:tplc="141AAD1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4" w15:restartNumberingAfterBreak="0">
    <w:nsid w:val="647F1F0C"/>
    <w:multiLevelType w:val="hybridMultilevel"/>
    <w:tmpl w:val="446A16AC"/>
    <w:lvl w:ilvl="0" w:tplc="4D74D934">
      <w:start w:val="1"/>
      <w:numFmt w:val="hebrew1"/>
      <w:lvlText w:val="(%1)"/>
      <w:lvlJc w:val="left"/>
      <w:pPr>
        <w:ind w:left="1494" w:hanging="360"/>
      </w:pPr>
      <w:rPr>
        <w:rFonts w:eastAsiaTheme="minorHAnsi" w:hint="default"/>
        <w:b/>
        <w:bCs w:val="0"/>
        <w:u w:val="no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5" w15:restartNumberingAfterBreak="0">
    <w:nsid w:val="64BE149A"/>
    <w:multiLevelType w:val="hybridMultilevel"/>
    <w:tmpl w:val="4A82E6CE"/>
    <w:lvl w:ilvl="0" w:tplc="2AB4CB00">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15:restartNumberingAfterBreak="0">
    <w:nsid w:val="64D169B3"/>
    <w:multiLevelType w:val="hybridMultilevel"/>
    <w:tmpl w:val="62B07FAC"/>
    <w:lvl w:ilvl="0" w:tplc="0A44186C">
      <w:start w:val="1"/>
      <w:numFmt w:val="hebrew1"/>
      <w:suff w:val="space"/>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7" w15:restartNumberingAfterBreak="0">
    <w:nsid w:val="652625AE"/>
    <w:multiLevelType w:val="hybridMultilevel"/>
    <w:tmpl w:val="E188A50A"/>
    <w:lvl w:ilvl="0" w:tplc="B60A1E90">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8" w15:restartNumberingAfterBreak="0">
    <w:nsid w:val="65647D78"/>
    <w:multiLevelType w:val="hybridMultilevel"/>
    <w:tmpl w:val="F1D86C52"/>
    <w:lvl w:ilvl="0" w:tplc="DDF48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9" w15:restartNumberingAfterBreak="0">
    <w:nsid w:val="65E678CF"/>
    <w:multiLevelType w:val="hybridMultilevel"/>
    <w:tmpl w:val="AAEEE9EC"/>
    <w:lvl w:ilvl="0" w:tplc="C3F2D6AA">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0" w15:restartNumberingAfterBreak="0">
    <w:nsid w:val="660470FC"/>
    <w:multiLevelType w:val="hybridMultilevel"/>
    <w:tmpl w:val="E5523546"/>
    <w:lvl w:ilvl="0" w:tplc="4CB0631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1" w15:restartNumberingAfterBreak="0">
    <w:nsid w:val="669B1209"/>
    <w:multiLevelType w:val="hybridMultilevel"/>
    <w:tmpl w:val="CAB0512A"/>
    <w:lvl w:ilvl="0" w:tplc="4FFE4702">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2" w15:restartNumberingAfterBreak="0">
    <w:nsid w:val="67737BE2"/>
    <w:multiLevelType w:val="hybridMultilevel"/>
    <w:tmpl w:val="63760F6C"/>
    <w:lvl w:ilvl="0" w:tplc="4E0A39F2">
      <w:start w:val="1"/>
      <w:numFmt w:val="hebrew1"/>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3" w15:restartNumberingAfterBreak="0">
    <w:nsid w:val="67BE2CD9"/>
    <w:multiLevelType w:val="hybridMultilevel"/>
    <w:tmpl w:val="EF52C5D4"/>
    <w:lvl w:ilvl="0" w:tplc="0D74634A">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4" w15:restartNumberingAfterBreak="0">
    <w:nsid w:val="67C82D73"/>
    <w:multiLevelType w:val="hybridMultilevel"/>
    <w:tmpl w:val="C0C00BEC"/>
    <w:lvl w:ilvl="0" w:tplc="49AA7D42">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68642360"/>
    <w:multiLevelType w:val="hybridMultilevel"/>
    <w:tmpl w:val="1BAAC1DA"/>
    <w:lvl w:ilvl="0" w:tplc="CD5E472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15:restartNumberingAfterBreak="0">
    <w:nsid w:val="68683409"/>
    <w:multiLevelType w:val="hybridMultilevel"/>
    <w:tmpl w:val="60D08CBE"/>
    <w:lvl w:ilvl="0" w:tplc="BB46E2F2">
      <w:start w:val="1"/>
      <w:numFmt w:val="hebrew1"/>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7" w15:restartNumberingAfterBreak="0">
    <w:nsid w:val="689978E0"/>
    <w:multiLevelType w:val="hybridMultilevel"/>
    <w:tmpl w:val="514E724C"/>
    <w:lvl w:ilvl="0" w:tplc="1AA8E3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8"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9" w15:restartNumberingAfterBreak="0">
    <w:nsid w:val="69204CFC"/>
    <w:multiLevelType w:val="hybridMultilevel"/>
    <w:tmpl w:val="686431DE"/>
    <w:lvl w:ilvl="0" w:tplc="2FFAF674">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0" w15:restartNumberingAfterBreak="0">
    <w:nsid w:val="69634C2D"/>
    <w:multiLevelType w:val="hybridMultilevel"/>
    <w:tmpl w:val="6C4610F6"/>
    <w:lvl w:ilvl="0" w:tplc="00341F7E">
      <w:start w:val="1"/>
      <w:numFmt w:val="hebrew1"/>
      <w:lvlText w:val="(%1)"/>
      <w:lvlJc w:val="left"/>
      <w:pPr>
        <w:ind w:left="1440" w:hanging="360"/>
      </w:pPr>
      <w:rPr>
        <w:rFonts w:ascii="Times New Roman" w:eastAsia="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15:restartNumberingAfterBreak="0">
    <w:nsid w:val="699675BB"/>
    <w:multiLevelType w:val="hybridMultilevel"/>
    <w:tmpl w:val="AAB0CF30"/>
    <w:lvl w:ilvl="0" w:tplc="770C73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2" w15:restartNumberingAfterBreak="0">
    <w:nsid w:val="6A725E7A"/>
    <w:multiLevelType w:val="hybridMultilevel"/>
    <w:tmpl w:val="29D4EF7A"/>
    <w:lvl w:ilvl="0" w:tplc="B83A011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3" w15:restartNumberingAfterBreak="0">
    <w:nsid w:val="6AC840CA"/>
    <w:multiLevelType w:val="hybridMultilevel"/>
    <w:tmpl w:val="6CE89682"/>
    <w:lvl w:ilvl="0" w:tplc="03203C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4" w15:restartNumberingAfterBreak="0">
    <w:nsid w:val="6AFE71C5"/>
    <w:multiLevelType w:val="hybridMultilevel"/>
    <w:tmpl w:val="E21A9F34"/>
    <w:lvl w:ilvl="0" w:tplc="09EE6346">
      <w:start w:val="1"/>
      <w:numFmt w:val="decimal"/>
      <w:lvlText w:val="(%1)"/>
      <w:lvlJc w:val="left"/>
      <w:pPr>
        <w:ind w:left="1080" w:hanging="360"/>
      </w:pPr>
      <w:rPr>
        <w:rFonts w:asciiTheme="minorHAnsi" w:hAnsiTheme="minorHAnsi" w:cs="David" w:hint="default"/>
        <w:b/>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5" w15:restartNumberingAfterBreak="0">
    <w:nsid w:val="6B1E2496"/>
    <w:multiLevelType w:val="hybridMultilevel"/>
    <w:tmpl w:val="32FC71D8"/>
    <w:lvl w:ilvl="0" w:tplc="98A8CF2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6" w15:restartNumberingAfterBreak="0">
    <w:nsid w:val="6B892AFD"/>
    <w:multiLevelType w:val="hybridMultilevel"/>
    <w:tmpl w:val="8662F8E8"/>
    <w:lvl w:ilvl="0" w:tplc="159EBD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7" w15:restartNumberingAfterBreak="0">
    <w:nsid w:val="6BFE3CF2"/>
    <w:multiLevelType w:val="hybridMultilevel"/>
    <w:tmpl w:val="CE44BC04"/>
    <w:lvl w:ilvl="0" w:tplc="782A67D2">
      <w:start w:val="1"/>
      <w:numFmt w:val="decimal"/>
      <w:suff w:val="space"/>
      <w:lvlText w:val="(%1)"/>
      <w:lvlJc w:val="left"/>
      <w:pPr>
        <w:ind w:left="1080" w:hanging="360"/>
      </w:pPr>
      <w:rPr>
        <w:rFonts w:eastAsia="Times New Roman"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8" w15:restartNumberingAfterBreak="0">
    <w:nsid w:val="6C0846CC"/>
    <w:multiLevelType w:val="hybridMultilevel"/>
    <w:tmpl w:val="FCCCC356"/>
    <w:lvl w:ilvl="0" w:tplc="B8E4B61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15:restartNumberingAfterBreak="0">
    <w:nsid w:val="6C513D74"/>
    <w:multiLevelType w:val="hybridMultilevel"/>
    <w:tmpl w:val="91F00922"/>
    <w:lvl w:ilvl="0" w:tplc="9140B9BA">
      <w:start w:val="1"/>
      <w:numFmt w:val="hebrew1"/>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0" w15:restartNumberingAfterBreak="0">
    <w:nsid w:val="6C5840E1"/>
    <w:multiLevelType w:val="hybridMultilevel"/>
    <w:tmpl w:val="72023732"/>
    <w:lvl w:ilvl="0" w:tplc="0409000F">
      <w:start w:val="1"/>
      <w:numFmt w:val="decimal"/>
      <w:lvlText w:val="%1."/>
      <w:lvlJc w:val="left"/>
      <w:pPr>
        <w:ind w:left="720" w:hanging="360"/>
      </w:pPr>
    </w:lvl>
    <w:lvl w:ilvl="1" w:tplc="21C4A1A0">
      <w:start w:val="1"/>
      <w:numFmt w:val="decimal"/>
      <w:pStyle w:val="9"/>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6C595D7D"/>
    <w:multiLevelType w:val="hybridMultilevel"/>
    <w:tmpl w:val="1952D8A6"/>
    <w:lvl w:ilvl="0" w:tplc="30F21FE6">
      <w:start w:val="1"/>
      <w:numFmt w:val="hebrew1"/>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2" w15:restartNumberingAfterBreak="0">
    <w:nsid w:val="6CB23D06"/>
    <w:multiLevelType w:val="hybridMultilevel"/>
    <w:tmpl w:val="88409D34"/>
    <w:lvl w:ilvl="0" w:tplc="6CC4082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93" w15:restartNumberingAfterBreak="0">
    <w:nsid w:val="6CF53244"/>
    <w:multiLevelType w:val="hybridMultilevel"/>
    <w:tmpl w:val="131C5C10"/>
    <w:lvl w:ilvl="0" w:tplc="D89EC2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4" w15:restartNumberingAfterBreak="0">
    <w:nsid w:val="6D467025"/>
    <w:multiLevelType w:val="hybridMultilevel"/>
    <w:tmpl w:val="777074B8"/>
    <w:lvl w:ilvl="0" w:tplc="366ACEE4">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5" w15:restartNumberingAfterBreak="0">
    <w:nsid w:val="6D4A06F3"/>
    <w:multiLevelType w:val="multilevel"/>
    <w:tmpl w:val="78863FD2"/>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6" w15:restartNumberingAfterBreak="0">
    <w:nsid w:val="6D535F6A"/>
    <w:multiLevelType w:val="multilevel"/>
    <w:tmpl w:val="1C847688"/>
    <w:lvl w:ilvl="0">
      <w:start w:val="4"/>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6"/>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7" w15:restartNumberingAfterBreak="0">
    <w:nsid w:val="6D65026D"/>
    <w:multiLevelType w:val="hybridMultilevel"/>
    <w:tmpl w:val="EBCA4470"/>
    <w:lvl w:ilvl="0" w:tplc="D1CAB2AE">
      <w:start w:val="1"/>
      <w:numFmt w:val="hebrew1"/>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8"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9" w15:restartNumberingAfterBreak="0">
    <w:nsid w:val="6DDC544D"/>
    <w:multiLevelType w:val="hybridMultilevel"/>
    <w:tmpl w:val="C1E4B8A4"/>
    <w:lvl w:ilvl="0" w:tplc="E9D08E1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0" w15:restartNumberingAfterBreak="0">
    <w:nsid w:val="6DEE054D"/>
    <w:multiLevelType w:val="hybridMultilevel"/>
    <w:tmpl w:val="AC887260"/>
    <w:lvl w:ilvl="0" w:tplc="47FA8EE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1" w15:restartNumberingAfterBreak="0">
    <w:nsid w:val="6E0C0B52"/>
    <w:multiLevelType w:val="hybridMultilevel"/>
    <w:tmpl w:val="2C368766"/>
    <w:lvl w:ilvl="0" w:tplc="EE0852B2">
      <w:start w:val="1"/>
      <w:numFmt w:val="decimal"/>
      <w:lvlText w:val="(%1)"/>
      <w:lvlJc w:val="left"/>
      <w:pPr>
        <w:ind w:left="1080" w:hanging="360"/>
      </w:pPr>
      <w:rPr>
        <w:rFonts w:hint="default"/>
        <w:b w:val="0"/>
        <w:bCs w:val="0"/>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2" w15:restartNumberingAfterBreak="0">
    <w:nsid w:val="6E115F48"/>
    <w:multiLevelType w:val="hybridMultilevel"/>
    <w:tmpl w:val="7356136E"/>
    <w:lvl w:ilvl="0" w:tplc="D7CC466A">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3" w15:restartNumberingAfterBreak="0">
    <w:nsid w:val="6E405A65"/>
    <w:multiLevelType w:val="hybridMultilevel"/>
    <w:tmpl w:val="C6E2731E"/>
    <w:lvl w:ilvl="0" w:tplc="A7889E6E">
      <w:start w:val="1"/>
      <w:numFmt w:val="decimal"/>
      <w:suff w:val="space"/>
      <w:lvlText w:val="(%1)"/>
      <w:lvlJc w:val="left"/>
      <w:pPr>
        <w:ind w:left="1080" w:hanging="360"/>
      </w:pPr>
      <w:rPr>
        <w:rFonts w:asciiTheme="minorHAnsi" w:eastAsiaTheme="minorHAnsi" w:hAnsiTheme="minorHAnsi" w:cs="David" w:hint="default"/>
        <w:b/>
        <w:bCs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4" w15:restartNumberingAfterBreak="0">
    <w:nsid w:val="6E75466E"/>
    <w:multiLevelType w:val="hybridMultilevel"/>
    <w:tmpl w:val="4F9A5F46"/>
    <w:lvl w:ilvl="0" w:tplc="C360CC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5" w15:restartNumberingAfterBreak="0">
    <w:nsid w:val="6E963F58"/>
    <w:multiLevelType w:val="hybridMultilevel"/>
    <w:tmpl w:val="8D103B70"/>
    <w:lvl w:ilvl="0" w:tplc="0CC8CA1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6FA42594"/>
    <w:multiLevelType w:val="hybridMultilevel"/>
    <w:tmpl w:val="2A4E421E"/>
    <w:lvl w:ilvl="0" w:tplc="6CEE826E">
      <w:start w:val="1"/>
      <w:numFmt w:val="decimal"/>
      <w:lvlText w:val="%1)"/>
      <w:lvlJc w:val="left"/>
      <w:pPr>
        <w:ind w:left="1800" w:hanging="360"/>
      </w:pPr>
      <w:rPr>
        <w:rFonts w:asciiTheme="minorHAnsi" w:hAnsi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7" w15:restartNumberingAfterBreak="0">
    <w:nsid w:val="7008441A"/>
    <w:multiLevelType w:val="hybridMultilevel"/>
    <w:tmpl w:val="2F38BFA2"/>
    <w:lvl w:ilvl="0" w:tplc="038678F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8" w15:restartNumberingAfterBreak="0">
    <w:nsid w:val="70204DD7"/>
    <w:multiLevelType w:val="multilevel"/>
    <w:tmpl w:val="86DAD268"/>
    <w:lvl w:ilvl="0">
      <w:start w:val="4"/>
      <w:numFmt w:val="decimal"/>
      <w:lvlText w:val="%1."/>
      <w:lvlJc w:val="left"/>
      <w:pPr>
        <w:ind w:left="495" w:hanging="495"/>
      </w:pPr>
      <w:rPr>
        <w:rFonts w:eastAsia="Times New Roman" w:hint="default"/>
      </w:rPr>
    </w:lvl>
    <w:lvl w:ilvl="1">
      <w:start w:val="5"/>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409" w15:restartNumberingAfterBreak="0">
    <w:nsid w:val="705C49FA"/>
    <w:multiLevelType w:val="hybridMultilevel"/>
    <w:tmpl w:val="F6FCD7FA"/>
    <w:lvl w:ilvl="0" w:tplc="61E8712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0" w15:restartNumberingAfterBreak="0">
    <w:nsid w:val="711C16AE"/>
    <w:multiLevelType w:val="hybridMultilevel"/>
    <w:tmpl w:val="CB32DE40"/>
    <w:lvl w:ilvl="0" w:tplc="DF24E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1" w15:restartNumberingAfterBreak="0">
    <w:nsid w:val="712440EA"/>
    <w:multiLevelType w:val="hybridMultilevel"/>
    <w:tmpl w:val="8A963B66"/>
    <w:lvl w:ilvl="0" w:tplc="34BC706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2" w15:restartNumberingAfterBreak="0">
    <w:nsid w:val="713E2FF7"/>
    <w:multiLevelType w:val="hybridMultilevel"/>
    <w:tmpl w:val="FA74D994"/>
    <w:lvl w:ilvl="0" w:tplc="0122C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3" w15:restartNumberingAfterBreak="0">
    <w:nsid w:val="71812A59"/>
    <w:multiLevelType w:val="hybridMultilevel"/>
    <w:tmpl w:val="EC82BD48"/>
    <w:lvl w:ilvl="0" w:tplc="2966992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4" w15:restartNumberingAfterBreak="0">
    <w:nsid w:val="71883EF0"/>
    <w:multiLevelType w:val="hybridMultilevel"/>
    <w:tmpl w:val="8654B99E"/>
    <w:lvl w:ilvl="0" w:tplc="AD52A67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5" w15:restartNumberingAfterBreak="0">
    <w:nsid w:val="71EA6306"/>
    <w:multiLevelType w:val="hybridMultilevel"/>
    <w:tmpl w:val="612C74BA"/>
    <w:lvl w:ilvl="0" w:tplc="B944E0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6" w15:restartNumberingAfterBreak="0">
    <w:nsid w:val="72364602"/>
    <w:multiLevelType w:val="hybridMultilevel"/>
    <w:tmpl w:val="88324A78"/>
    <w:lvl w:ilvl="0" w:tplc="6308B98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7" w15:restartNumberingAfterBreak="0">
    <w:nsid w:val="723C2E97"/>
    <w:multiLevelType w:val="hybridMultilevel"/>
    <w:tmpl w:val="B068F0D6"/>
    <w:lvl w:ilvl="0" w:tplc="045ECC2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8" w15:restartNumberingAfterBreak="0">
    <w:nsid w:val="72C135F6"/>
    <w:multiLevelType w:val="hybridMultilevel"/>
    <w:tmpl w:val="27F0A996"/>
    <w:lvl w:ilvl="0" w:tplc="CC3CA2A4">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9" w15:restartNumberingAfterBreak="0">
    <w:nsid w:val="73B35E0C"/>
    <w:multiLevelType w:val="hybridMultilevel"/>
    <w:tmpl w:val="7DBABC90"/>
    <w:lvl w:ilvl="0" w:tplc="88360992">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0" w15:restartNumberingAfterBreak="0">
    <w:nsid w:val="74813977"/>
    <w:multiLevelType w:val="hybridMultilevel"/>
    <w:tmpl w:val="0AF6F6D6"/>
    <w:lvl w:ilvl="0" w:tplc="C58C19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1" w15:restartNumberingAfterBreak="0">
    <w:nsid w:val="74A05D3B"/>
    <w:multiLevelType w:val="hybridMultilevel"/>
    <w:tmpl w:val="57D287BC"/>
    <w:lvl w:ilvl="0" w:tplc="D0500214">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2" w15:restartNumberingAfterBreak="0">
    <w:nsid w:val="754516EF"/>
    <w:multiLevelType w:val="hybridMultilevel"/>
    <w:tmpl w:val="7F9E512A"/>
    <w:lvl w:ilvl="0" w:tplc="86A870E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3" w15:restartNumberingAfterBreak="0">
    <w:nsid w:val="75644865"/>
    <w:multiLevelType w:val="hybridMultilevel"/>
    <w:tmpl w:val="F9D27914"/>
    <w:lvl w:ilvl="0" w:tplc="64A440F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4" w15:restartNumberingAfterBreak="0">
    <w:nsid w:val="75AB6B19"/>
    <w:multiLevelType w:val="hybridMultilevel"/>
    <w:tmpl w:val="A82C0ABE"/>
    <w:lvl w:ilvl="0" w:tplc="79924ED8">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5" w15:restartNumberingAfterBreak="0">
    <w:nsid w:val="75E06F77"/>
    <w:multiLevelType w:val="hybridMultilevel"/>
    <w:tmpl w:val="F830E622"/>
    <w:lvl w:ilvl="0" w:tplc="5510AD32">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6" w15:restartNumberingAfterBreak="0">
    <w:nsid w:val="76CB2D68"/>
    <w:multiLevelType w:val="hybridMultilevel"/>
    <w:tmpl w:val="FCB8E640"/>
    <w:lvl w:ilvl="0" w:tplc="511E538E">
      <w:start w:val="1"/>
      <w:numFmt w:val="hebrew1"/>
      <w:lvlText w:val="(%1)"/>
      <w:lvlJc w:val="left"/>
      <w:pPr>
        <w:ind w:left="1440" w:hanging="360"/>
      </w:pPr>
      <w:rPr>
        <w:rFonts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7" w15:restartNumberingAfterBreak="0">
    <w:nsid w:val="76CE0E3C"/>
    <w:multiLevelType w:val="hybridMultilevel"/>
    <w:tmpl w:val="F328FA08"/>
    <w:lvl w:ilvl="0" w:tplc="02803CC0">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8" w15:restartNumberingAfterBreak="0">
    <w:nsid w:val="76E504BE"/>
    <w:multiLevelType w:val="hybridMultilevel"/>
    <w:tmpl w:val="08A4CFEE"/>
    <w:lvl w:ilvl="0" w:tplc="97E6BEE4">
      <w:start w:val="1"/>
      <w:numFmt w:val="hebrew1"/>
      <w:lvlText w:val="(%1)"/>
      <w:lvlJc w:val="left"/>
      <w:pPr>
        <w:ind w:left="1440" w:hanging="360"/>
      </w:pPr>
      <w:rPr>
        <w:rFonts w:asciiTheme="minorHAnsi" w:eastAsiaTheme="minorHAnsi" w:hAnsiTheme="minorHAnsi"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9" w15:restartNumberingAfterBreak="0">
    <w:nsid w:val="772647D7"/>
    <w:multiLevelType w:val="hybridMultilevel"/>
    <w:tmpl w:val="E7483FD0"/>
    <w:lvl w:ilvl="0" w:tplc="D78A7A3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0" w15:restartNumberingAfterBreak="0">
    <w:nsid w:val="772E7AAC"/>
    <w:multiLevelType w:val="hybridMultilevel"/>
    <w:tmpl w:val="98767E44"/>
    <w:lvl w:ilvl="0" w:tplc="3DF0860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1" w15:restartNumberingAfterBreak="0">
    <w:nsid w:val="773459A4"/>
    <w:multiLevelType w:val="hybridMultilevel"/>
    <w:tmpl w:val="77BA9EA0"/>
    <w:lvl w:ilvl="0" w:tplc="F43059A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2" w15:restartNumberingAfterBreak="0">
    <w:nsid w:val="77FA775A"/>
    <w:multiLevelType w:val="hybridMultilevel"/>
    <w:tmpl w:val="FF40F826"/>
    <w:lvl w:ilvl="0" w:tplc="B68EF216">
      <w:start w:val="1"/>
      <w:numFmt w:val="hebrew1"/>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3" w15:restartNumberingAfterBreak="0">
    <w:nsid w:val="785701FE"/>
    <w:multiLevelType w:val="hybridMultilevel"/>
    <w:tmpl w:val="20D618A8"/>
    <w:lvl w:ilvl="0" w:tplc="0BE6D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4" w15:restartNumberingAfterBreak="0">
    <w:nsid w:val="78F530C4"/>
    <w:multiLevelType w:val="hybridMultilevel"/>
    <w:tmpl w:val="E22C2EF0"/>
    <w:lvl w:ilvl="0" w:tplc="F3629256">
      <w:start w:val="1"/>
      <w:numFmt w:val="hebrew1"/>
      <w:lvlText w:val="(%1)"/>
      <w:lvlJc w:val="left"/>
      <w:pPr>
        <w:ind w:left="1494" w:hanging="360"/>
      </w:pPr>
      <w:rPr>
        <w:rFonts w:hint="default"/>
        <w:b/>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5" w15:restartNumberingAfterBreak="0">
    <w:nsid w:val="78FE6F59"/>
    <w:multiLevelType w:val="hybridMultilevel"/>
    <w:tmpl w:val="4E4C4676"/>
    <w:lvl w:ilvl="0" w:tplc="0840C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6" w15:restartNumberingAfterBreak="0">
    <w:nsid w:val="79A6382E"/>
    <w:multiLevelType w:val="hybridMultilevel"/>
    <w:tmpl w:val="9008ED38"/>
    <w:lvl w:ilvl="0" w:tplc="0CC43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7" w15:restartNumberingAfterBreak="0">
    <w:nsid w:val="79B02373"/>
    <w:multiLevelType w:val="hybridMultilevel"/>
    <w:tmpl w:val="8B1877BA"/>
    <w:lvl w:ilvl="0" w:tplc="8DB0257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8" w15:restartNumberingAfterBreak="0">
    <w:nsid w:val="79C53C57"/>
    <w:multiLevelType w:val="hybridMultilevel"/>
    <w:tmpl w:val="783294CC"/>
    <w:lvl w:ilvl="0" w:tplc="D87210CC">
      <w:start w:val="1"/>
      <w:numFmt w:val="hebrew1"/>
      <w:lvlText w:val="(%1)"/>
      <w:lvlJc w:val="left"/>
      <w:pPr>
        <w:ind w:left="1440" w:hanging="360"/>
      </w:pPr>
      <w:rPr>
        <w:rFonts w:eastAsiaTheme="minorHAnsi"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9" w15:restartNumberingAfterBreak="0">
    <w:nsid w:val="79D41B9B"/>
    <w:multiLevelType w:val="hybridMultilevel"/>
    <w:tmpl w:val="2CAC10F2"/>
    <w:lvl w:ilvl="0" w:tplc="67520CE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0" w15:restartNumberingAfterBreak="0">
    <w:nsid w:val="7A847533"/>
    <w:multiLevelType w:val="hybridMultilevel"/>
    <w:tmpl w:val="88AA5E32"/>
    <w:lvl w:ilvl="0" w:tplc="3D94E29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1" w15:restartNumberingAfterBreak="0">
    <w:nsid w:val="7ACA69B7"/>
    <w:multiLevelType w:val="hybridMultilevel"/>
    <w:tmpl w:val="F4086D3A"/>
    <w:lvl w:ilvl="0" w:tplc="C040EF66">
      <w:start w:val="1"/>
      <w:numFmt w:val="decimal"/>
      <w:lvlText w:val="(%1)"/>
      <w:lvlJc w:val="left"/>
      <w:pPr>
        <w:ind w:left="1069"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2" w15:restartNumberingAfterBreak="0">
    <w:nsid w:val="7AFE47C9"/>
    <w:multiLevelType w:val="hybridMultilevel"/>
    <w:tmpl w:val="2138A16C"/>
    <w:lvl w:ilvl="0" w:tplc="171AC960">
      <w:start w:val="1"/>
      <w:numFmt w:val="hebrew1"/>
      <w:lvlText w:val="(%1)"/>
      <w:lvlJc w:val="left"/>
      <w:pPr>
        <w:ind w:left="1440" w:hanging="360"/>
      </w:pPr>
      <w:rPr>
        <w:rFonts w:eastAsiaTheme="minorHAnsi" w:hint="default"/>
        <w:b/>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3" w15:restartNumberingAfterBreak="0">
    <w:nsid w:val="7B2E6B77"/>
    <w:multiLevelType w:val="hybridMultilevel"/>
    <w:tmpl w:val="15CA2E66"/>
    <w:lvl w:ilvl="0" w:tplc="7EDA0704">
      <w:start w:val="1"/>
      <w:numFmt w:val="hebrew1"/>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4" w15:restartNumberingAfterBreak="0">
    <w:nsid w:val="7B345FF3"/>
    <w:multiLevelType w:val="hybridMultilevel"/>
    <w:tmpl w:val="70747A6C"/>
    <w:lvl w:ilvl="0" w:tplc="54408226">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5" w15:restartNumberingAfterBreak="0">
    <w:nsid w:val="7B9C7409"/>
    <w:multiLevelType w:val="hybridMultilevel"/>
    <w:tmpl w:val="918AE1E2"/>
    <w:lvl w:ilvl="0" w:tplc="A7668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6" w15:restartNumberingAfterBreak="0">
    <w:nsid w:val="7CA75AAC"/>
    <w:multiLevelType w:val="hybridMultilevel"/>
    <w:tmpl w:val="6674F602"/>
    <w:lvl w:ilvl="0" w:tplc="01BE3CDE">
      <w:start w:val="1"/>
      <w:numFmt w:val="decimal"/>
      <w:suff w:val="space"/>
      <w:lvlText w:val="(%1)"/>
      <w:lvlJc w:val="left"/>
      <w:pPr>
        <w:ind w:left="1080" w:hanging="360"/>
      </w:pPr>
      <w:rPr>
        <w:rFonts w:eastAsiaTheme="minorHAnsi"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7" w15:restartNumberingAfterBreak="0">
    <w:nsid w:val="7CB872CE"/>
    <w:multiLevelType w:val="hybridMultilevel"/>
    <w:tmpl w:val="C060B5EC"/>
    <w:lvl w:ilvl="0" w:tplc="4F0E3C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8" w15:restartNumberingAfterBreak="0">
    <w:nsid w:val="7D766EDB"/>
    <w:multiLevelType w:val="hybridMultilevel"/>
    <w:tmpl w:val="4162D46A"/>
    <w:lvl w:ilvl="0" w:tplc="390E18E4">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9" w15:restartNumberingAfterBreak="0">
    <w:nsid w:val="7DC12151"/>
    <w:multiLevelType w:val="hybridMultilevel"/>
    <w:tmpl w:val="009EF48C"/>
    <w:lvl w:ilvl="0" w:tplc="2F6A7612">
      <w:start w:val="1"/>
      <w:numFmt w:val="decimal"/>
      <w:lvlText w:val="%1)"/>
      <w:lvlJc w:val="left"/>
      <w:pPr>
        <w:ind w:left="1800" w:hanging="360"/>
      </w:pPr>
      <w:rPr>
        <w:rFonts w:asciiTheme="minorBidi" w:hAnsiTheme="minorBidi"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0" w15:restartNumberingAfterBreak="0">
    <w:nsid w:val="7ED45A14"/>
    <w:multiLevelType w:val="hybridMultilevel"/>
    <w:tmpl w:val="1904EF1A"/>
    <w:lvl w:ilvl="0" w:tplc="A94EBFE4">
      <w:start w:val="1"/>
      <w:numFmt w:val="decimal"/>
      <w:lvlText w:val="%1)"/>
      <w:lvlJc w:val="left"/>
      <w:pPr>
        <w:ind w:left="1778" w:hanging="360"/>
      </w:pPr>
      <w:rPr>
        <w:rFonts w:asciiTheme="minorHAnsi" w:eastAsiaTheme="minorHAnsi" w:hAnsiTheme="minorHAnsi"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51" w15:restartNumberingAfterBreak="0">
    <w:nsid w:val="7EEA19DE"/>
    <w:multiLevelType w:val="hybridMultilevel"/>
    <w:tmpl w:val="42FC352E"/>
    <w:lvl w:ilvl="0" w:tplc="00341F7E">
      <w:start w:val="1"/>
      <w:numFmt w:val="hebrew1"/>
      <w:lvlText w:val="(%1)"/>
      <w:lvlJc w:val="left"/>
      <w:pPr>
        <w:ind w:left="2160" w:hanging="360"/>
      </w:pPr>
      <w:rPr>
        <w:rFonts w:ascii="Times New Roman" w:eastAsia="Times New Roman" w:hAnsi="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0"/>
  </w:num>
  <w:num w:numId="3">
    <w:abstractNumId w:val="136"/>
  </w:num>
  <w:num w:numId="4">
    <w:abstractNumId w:val="147"/>
  </w:num>
  <w:num w:numId="5">
    <w:abstractNumId w:val="20"/>
  </w:num>
  <w:num w:numId="6">
    <w:abstractNumId w:val="398"/>
  </w:num>
  <w:num w:numId="7">
    <w:abstractNumId w:val="94"/>
  </w:num>
  <w:num w:numId="8">
    <w:abstractNumId w:val="359"/>
  </w:num>
  <w:num w:numId="9">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7"/>
  </w:num>
  <w:num w:numId="12">
    <w:abstractNumId w:val="95"/>
  </w:num>
  <w:num w:numId="13">
    <w:abstractNumId w:val="16"/>
  </w:num>
  <w:num w:numId="14">
    <w:abstractNumId w:val="28"/>
  </w:num>
  <w:num w:numId="15">
    <w:abstractNumId w:val="287"/>
  </w:num>
  <w:num w:numId="16">
    <w:abstractNumId w:val="2"/>
  </w:num>
  <w:num w:numId="17">
    <w:abstractNumId w:val="266"/>
  </w:num>
  <w:num w:numId="18">
    <w:abstractNumId w:val="282"/>
  </w:num>
  <w:num w:numId="19">
    <w:abstractNumId w:val="279"/>
  </w:num>
  <w:num w:numId="20">
    <w:abstractNumId w:val="10"/>
  </w:num>
  <w:num w:numId="21">
    <w:abstractNumId w:val="339"/>
  </w:num>
  <w:num w:numId="22">
    <w:abstractNumId w:val="438"/>
  </w:num>
  <w:num w:numId="23">
    <w:abstractNumId w:val="50"/>
  </w:num>
  <w:num w:numId="24">
    <w:abstractNumId w:val="421"/>
  </w:num>
  <w:num w:numId="25">
    <w:abstractNumId w:val="187"/>
  </w:num>
  <w:num w:numId="26">
    <w:abstractNumId w:val="252"/>
  </w:num>
  <w:num w:numId="27">
    <w:abstractNumId w:val="174"/>
  </w:num>
  <w:num w:numId="28">
    <w:abstractNumId w:val="236"/>
  </w:num>
  <w:num w:numId="29">
    <w:abstractNumId w:val="346"/>
  </w:num>
  <w:num w:numId="30">
    <w:abstractNumId w:val="63"/>
  </w:num>
  <w:num w:numId="31">
    <w:abstractNumId w:val="362"/>
  </w:num>
  <w:num w:numId="32">
    <w:abstractNumId w:val="215"/>
  </w:num>
  <w:num w:numId="33">
    <w:abstractNumId w:val="6"/>
  </w:num>
  <w:num w:numId="34">
    <w:abstractNumId w:val="18"/>
  </w:num>
  <w:num w:numId="35">
    <w:abstractNumId w:val="343"/>
  </w:num>
  <w:num w:numId="36">
    <w:abstractNumId w:val="348"/>
  </w:num>
  <w:num w:numId="37">
    <w:abstractNumId w:val="82"/>
  </w:num>
  <w:num w:numId="38">
    <w:abstractNumId w:val="162"/>
  </w:num>
  <w:num w:numId="39">
    <w:abstractNumId w:val="366"/>
  </w:num>
  <w:num w:numId="40">
    <w:abstractNumId w:val="273"/>
  </w:num>
  <w:num w:numId="41">
    <w:abstractNumId w:val="392"/>
  </w:num>
  <w:num w:numId="42">
    <w:abstractNumId w:val="251"/>
  </w:num>
  <w:num w:numId="43">
    <w:abstractNumId w:val="22"/>
  </w:num>
  <w:num w:numId="44">
    <w:abstractNumId w:val="332"/>
  </w:num>
  <w:num w:numId="45">
    <w:abstractNumId w:val="137"/>
  </w:num>
  <w:num w:numId="46">
    <w:abstractNumId w:val="286"/>
  </w:num>
  <w:num w:numId="47">
    <w:abstractNumId w:val="284"/>
  </w:num>
  <w:num w:numId="48">
    <w:abstractNumId w:val="394"/>
  </w:num>
  <w:num w:numId="49">
    <w:abstractNumId w:val="450"/>
  </w:num>
  <w:num w:numId="50">
    <w:abstractNumId w:val="260"/>
  </w:num>
  <w:num w:numId="51">
    <w:abstractNumId w:val="391"/>
  </w:num>
  <w:num w:numId="52">
    <w:abstractNumId w:val="208"/>
  </w:num>
  <w:num w:numId="53">
    <w:abstractNumId w:val="323"/>
  </w:num>
  <w:num w:numId="54">
    <w:abstractNumId w:val="442"/>
  </w:num>
  <w:num w:numId="55">
    <w:abstractNumId w:val="98"/>
  </w:num>
  <w:num w:numId="56">
    <w:abstractNumId w:val="195"/>
  </w:num>
  <w:num w:numId="57">
    <w:abstractNumId w:val="27"/>
  </w:num>
  <w:num w:numId="58">
    <w:abstractNumId w:val="396"/>
  </w:num>
  <w:num w:numId="59">
    <w:abstractNumId w:val="369"/>
  </w:num>
  <w:num w:numId="60">
    <w:abstractNumId w:val="177"/>
  </w:num>
  <w:num w:numId="61">
    <w:abstractNumId w:val="303"/>
  </w:num>
  <w:num w:numId="62">
    <w:abstractNumId w:val="165"/>
  </w:num>
  <w:num w:numId="63">
    <w:abstractNumId w:val="443"/>
  </w:num>
  <w:num w:numId="64">
    <w:abstractNumId w:val="112"/>
  </w:num>
  <w:num w:numId="65">
    <w:abstractNumId w:val="300"/>
  </w:num>
  <w:num w:numId="66">
    <w:abstractNumId w:val="424"/>
  </w:num>
  <w:num w:numId="67">
    <w:abstractNumId w:val="59"/>
  </w:num>
  <w:num w:numId="68">
    <w:abstractNumId w:val="313"/>
  </w:num>
  <w:num w:numId="69">
    <w:abstractNumId w:val="318"/>
  </w:num>
  <w:num w:numId="70">
    <w:abstractNumId w:val="129"/>
  </w:num>
  <w:num w:numId="71">
    <w:abstractNumId w:val="227"/>
  </w:num>
  <w:num w:numId="72">
    <w:abstractNumId w:val="263"/>
  </w:num>
  <w:num w:numId="73">
    <w:abstractNumId w:val="105"/>
  </w:num>
  <w:num w:numId="74">
    <w:abstractNumId w:val="248"/>
  </w:num>
  <w:num w:numId="75">
    <w:abstractNumId w:val="148"/>
  </w:num>
  <w:num w:numId="76">
    <w:abstractNumId w:val="161"/>
  </w:num>
  <w:num w:numId="77">
    <w:abstractNumId w:val="175"/>
  </w:num>
  <w:num w:numId="78">
    <w:abstractNumId w:val="328"/>
  </w:num>
  <w:num w:numId="79">
    <w:abstractNumId w:val="60"/>
  </w:num>
  <w:num w:numId="80">
    <w:abstractNumId w:val="110"/>
  </w:num>
  <w:num w:numId="81">
    <w:abstractNumId w:val="139"/>
  </w:num>
  <w:num w:numId="82">
    <w:abstractNumId w:val="377"/>
  </w:num>
  <w:num w:numId="83">
    <w:abstractNumId w:val="144"/>
  </w:num>
  <w:num w:numId="84">
    <w:abstractNumId w:val="293"/>
  </w:num>
  <w:num w:numId="85">
    <w:abstractNumId w:val="37"/>
  </w:num>
  <w:num w:numId="86">
    <w:abstractNumId w:val="35"/>
  </w:num>
  <w:num w:numId="87">
    <w:abstractNumId w:val="434"/>
  </w:num>
  <w:num w:numId="88">
    <w:abstractNumId w:val="294"/>
  </w:num>
  <w:num w:numId="89">
    <w:abstractNumId w:val="80"/>
  </w:num>
  <w:num w:numId="90">
    <w:abstractNumId w:val="194"/>
  </w:num>
  <w:num w:numId="91">
    <w:abstractNumId w:val="347"/>
  </w:num>
  <w:num w:numId="92">
    <w:abstractNumId w:val="218"/>
  </w:num>
  <w:num w:numId="93">
    <w:abstractNumId w:val="54"/>
  </w:num>
  <w:num w:numId="94">
    <w:abstractNumId w:val="358"/>
  </w:num>
  <w:num w:numId="95">
    <w:abstractNumId w:val="97"/>
  </w:num>
  <w:num w:numId="96">
    <w:abstractNumId w:val="384"/>
  </w:num>
  <w:num w:numId="97">
    <w:abstractNumId w:val="244"/>
  </w:num>
  <w:num w:numId="98">
    <w:abstractNumId w:val="292"/>
  </w:num>
  <w:num w:numId="99">
    <w:abstractNumId w:val="368"/>
  </w:num>
  <w:num w:numId="100">
    <w:abstractNumId w:val="19"/>
  </w:num>
  <w:num w:numId="101">
    <w:abstractNumId w:val="351"/>
  </w:num>
  <w:num w:numId="102">
    <w:abstractNumId w:val="219"/>
  </w:num>
  <w:num w:numId="103">
    <w:abstractNumId w:val="353"/>
  </w:num>
  <w:num w:numId="104">
    <w:abstractNumId w:val="344"/>
  </w:num>
  <w:num w:numId="105">
    <w:abstractNumId w:val="217"/>
  </w:num>
  <w:num w:numId="106">
    <w:abstractNumId w:val="355"/>
  </w:num>
  <w:num w:numId="107">
    <w:abstractNumId w:val="250"/>
  </w:num>
  <w:num w:numId="108">
    <w:abstractNumId w:val="390"/>
  </w:num>
  <w:num w:numId="109">
    <w:abstractNumId w:val="96"/>
  </w:num>
  <w:num w:numId="110">
    <w:abstractNumId w:val="192"/>
  </w:num>
  <w:num w:numId="111">
    <w:abstractNumId w:val="4"/>
  </w:num>
  <w:num w:numId="112">
    <w:abstractNumId w:val="197"/>
  </w:num>
  <w:num w:numId="113">
    <w:abstractNumId w:val="449"/>
  </w:num>
  <w:num w:numId="114">
    <w:abstractNumId w:val="256"/>
  </w:num>
  <w:num w:numId="115">
    <w:abstractNumId w:val="327"/>
  </w:num>
  <w:num w:numId="116">
    <w:abstractNumId w:val="276"/>
  </w:num>
  <w:num w:numId="117">
    <w:abstractNumId w:val="180"/>
  </w:num>
  <w:num w:numId="118">
    <w:abstractNumId w:val="325"/>
  </w:num>
  <w:num w:numId="119">
    <w:abstractNumId w:val="447"/>
  </w:num>
  <w:num w:numId="120">
    <w:abstractNumId w:val="7"/>
  </w:num>
  <w:num w:numId="121">
    <w:abstractNumId w:val="114"/>
  </w:num>
  <w:num w:numId="122">
    <w:abstractNumId w:val="75"/>
  </w:num>
  <w:num w:numId="123">
    <w:abstractNumId w:val="100"/>
  </w:num>
  <w:num w:numId="124">
    <w:abstractNumId w:val="87"/>
  </w:num>
  <w:num w:numId="125">
    <w:abstractNumId w:val="25"/>
  </w:num>
  <w:num w:numId="126">
    <w:abstractNumId w:val="216"/>
  </w:num>
  <w:num w:numId="127">
    <w:abstractNumId w:val="79"/>
  </w:num>
  <w:num w:numId="128">
    <w:abstractNumId w:val="84"/>
  </w:num>
  <w:num w:numId="129">
    <w:abstractNumId w:val="372"/>
  </w:num>
  <w:num w:numId="130">
    <w:abstractNumId w:val="419"/>
  </w:num>
  <w:num w:numId="131">
    <w:abstractNumId w:val="135"/>
  </w:num>
  <w:num w:numId="132">
    <w:abstractNumId w:val="262"/>
  </w:num>
  <w:num w:numId="133">
    <w:abstractNumId w:val="133"/>
  </w:num>
  <w:num w:numId="134">
    <w:abstractNumId w:val="155"/>
  </w:num>
  <w:num w:numId="135">
    <w:abstractNumId w:val="34"/>
  </w:num>
  <w:num w:numId="136">
    <w:abstractNumId w:val="212"/>
  </w:num>
  <w:num w:numId="137">
    <w:abstractNumId w:val="400"/>
  </w:num>
  <w:num w:numId="138">
    <w:abstractNumId w:val="99"/>
  </w:num>
  <w:num w:numId="139">
    <w:abstractNumId w:val="365"/>
  </w:num>
  <w:num w:numId="140">
    <w:abstractNumId w:val="143"/>
  </w:num>
  <w:num w:numId="141">
    <w:abstractNumId w:val="261"/>
  </w:num>
  <w:num w:numId="142">
    <w:abstractNumId w:val="179"/>
  </w:num>
  <w:num w:numId="143">
    <w:abstractNumId w:val="258"/>
  </w:num>
  <w:num w:numId="144">
    <w:abstractNumId w:val="425"/>
  </w:num>
  <w:num w:numId="145">
    <w:abstractNumId w:val="237"/>
  </w:num>
  <w:num w:numId="146">
    <w:abstractNumId w:val="334"/>
  </w:num>
  <w:num w:numId="147">
    <w:abstractNumId w:val="151"/>
  </w:num>
  <w:num w:numId="148">
    <w:abstractNumId w:val="61"/>
  </w:num>
  <w:num w:numId="149">
    <w:abstractNumId w:val="406"/>
  </w:num>
  <w:num w:numId="150">
    <w:abstractNumId w:val="233"/>
  </w:num>
  <w:num w:numId="151">
    <w:abstractNumId w:val="117"/>
  </w:num>
  <w:num w:numId="152">
    <w:abstractNumId w:val="200"/>
  </w:num>
  <w:num w:numId="153">
    <w:abstractNumId w:val="17"/>
  </w:num>
  <w:num w:numId="154">
    <w:abstractNumId w:val="152"/>
  </w:num>
  <w:num w:numId="155">
    <w:abstractNumId w:val="29"/>
  </w:num>
  <w:num w:numId="156">
    <w:abstractNumId w:val="39"/>
  </w:num>
  <w:num w:numId="157">
    <w:abstractNumId w:val="36"/>
  </w:num>
  <w:num w:numId="158">
    <w:abstractNumId w:val="338"/>
  </w:num>
  <w:num w:numId="159">
    <w:abstractNumId w:val="356"/>
  </w:num>
  <w:num w:numId="160">
    <w:abstractNumId w:val="255"/>
  </w:num>
  <w:num w:numId="161">
    <w:abstractNumId w:val="270"/>
  </w:num>
  <w:num w:numId="162">
    <w:abstractNumId w:val="108"/>
  </w:num>
  <w:num w:numId="163">
    <w:abstractNumId w:val="302"/>
  </w:num>
  <w:num w:numId="164">
    <w:abstractNumId w:val="385"/>
  </w:num>
  <w:num w:numId="165">
    <w:abstractNumId w:val="126"/>
  </w:num>
  <w:num w:numId="166">
    <w:abstractNumId w:val="154"/>
  </w:num>
  <w:num w:numId="167">
    <w:abstractNumId w:val="51"/>
  </w:num>
  <w:num w:numId="168">
    <w:abstractNumId w:val="220"/>
  </w:num>
  <w:num w:numId="169">
    <w:abstractNumId w:val="341"/>
  </w:num>
  <w:num w:numId="170">
    <w:abstractNumId w:val="289"/>
  </w:num>
  <w:num w:numId="171">
    <w:abstractNumId w:val="45"/>
  </w:num>
  <w:num w:numId="172">
    <w:abstractNumId w:val="416"/>
  </w:num>
  <w:num w:numId="173">
    <w:abstractNumId w:val="191"/>
  </w:num>
  <w:num w:numId="174">
    <w:abstractNumId w:val="90"/>
  </w:num>
  <w:num w:numId="175">
    <w:abstractNumId w:val="431"/>
  </w:num>
  <w:num w:numId="176">
    <w:abstractNumId w:val="324"/>
  </w:num>
  <w:num w:numId="177">
    <w:abstractNumId w:val="13"/>
  </w:num>
  <w:num w:numId="178">
    <w:abstractNumId w:val="113"/>
  </w:num>
  <w:num w:numId="179">
    <w:abstractNumId w:val="123"/>
  </w:num>
  <w:num w:numId="180">
    <w:abstractNumId w:val="239"/>
  </w:num>
  <w:num w:numId="181">
    <w:abstractNumId w:val="224"/>
  </w:num>
  <w:num w:numId="182">
    <w:abstractNumId w:val="247"/>
  </w:num>
  <w:num w:numId="183">
    <w:abstractNumId w:val="433"/>
  </w:num>
  <w:num w:numId="184">
    <w:abstractNumId w:val="345"/>
  </w:num>
  <w:num w:numId="185">
    <w:abstractNumId w:val="309"/>
  </w:num>
  <w:num w:numId="186">
    <w:abstractNumId w:val="229"/>
  </w:num>
  <w:num w:numId="187">
    <w:abstractNumId w:val="329"/>
  </w:num>
  <w:num w:numId="188">
    <w:abstractNumId w:val="203"/>
  </w:num>
  <w:num w:numId="189">
    <w:abstractNumId w:val="232"/>
  </w:num>
  <w:num w:numId="190">
    <w:abstractNumId w:val="119"/>
  </w:num>
  <w:num w:numId="191">
    <w:abstractNumId w:val="198"/>
  </w:num>
  <w:num w:numId="192">
    <w:abstractNumId w:val="301"/>
  </w:num>
  <w:num w:numId="193">
    <w:abstractNumId w:val="409"/>
  </w:num>
  <w:num w:numId="194">
    <w:abstractNumId w:val="205"/>
  </w:num>
  <w:num w:numId="195">
    <w:abstractNumId w:val="93"/>
  </w:num>
  <w:num w:numId="196">
    <w:abstractNumId w:val="65"/>
  </w:num>
  <w:num w:numId="197">
    <w:abstractNumId w:val="55"/>
  </w:num>
  <w:num w:numId="198">
    <w:abstractNumId w:val="67"/>
  </w:num>
  <w:num w:numId="199">
    <w:abstractNumId w:val="437"/>
  </w:num>
  <w:num w:numId="200">
    <w:abstractNumId w:val="354"/>
  </w:num>
  <w:num w:numId="201">
    <w:abstractNumId w:val="253"/>
  </w:num>
  <w:num w:numId="202">
    <w:abstractNumId w:val="259"/>
  </w:num>
  <w:num w:numId="203">
    <w:abstractNumId w:val="172"/>
  </w:num>
  <w:num w:numId="204">
    <w:abstractNumId w:val="88"/>
  </w:num>
  <w:num w:numId="205">
    <w:abstractNumId w:val="445"/>
  </w:num>
  <w:num w:numId="206">
    <w:abstractNumId w:val="295"/>
  </w:num>
  <w:num w:numId="207">
    <w:abstractNumId w:val="23"/>
  </w:num>
  <w:num w:numId="208">
    <w:abstractNumId w:val="211"/>
  </w:num>
  <w:num w:numId="209">
    <w:abstractNumId w:val="311"/>
  </w:num>
  <w:num w:numId="210">
    <w:abstractNumId w:val="44"/>
  </w:num>
  <w:num w:numId="211">
    <w:abstractNumId w:val="410"/>
  </w:num>
  <w:num w:numId="212">
    <w:abstractNumId w:val="314"/>
  </w:num>
  <w:num w:numId="213">
    <w:abstractNumId w:val="210"/>
  </w:num>
  <w:num w:numId="214">
    <w:abstractNumId w:val="3"/>
  </w:num>
  <w:num w:numId="215">
    <w:abstractNumId w:val="138"/>
  </w:num>
  <w:num w:numId="216">
    <w:abstractNumId w:val="360"/>
  </w:num>
  <w:num w:numId="217">
    <w:abstractNumId w:val="422"/>
  </w:num>
  <w:num w:numId="218">
    <w:abstractNumId w:val="167"/>
  </w:num>
  <w:num w:numId="219">
    <w:abstractNumId w:val="280"/>
  </w:num>
  <w:num w:numId="220">
    <w:abstractNumId w:val="181"/>
  </w:num>
  <w:num w:numId="221">
    <w:abstractNumId w:val="74"/>
  </w:num>
  <w:num w:numId="222">
    <w:abstractNumId w:val="68"/>
  </w:num>
  <w:num w:numId="223">
    <w:abstractNumId w:val="134"/>
  </w:num>
  <w:num w:numId="224">
    <w:abstractNumId w:val="320"/>
  </w:num>
  <w:num w:numId="225">
    <w:abstractNumId w:val="444"/>
  </w:num>
  <w:num w:numId="226">
    <w:abstractNumId w:val="81"/>
  </w:num>
  <w:num w:numId="227">
    <w:abstractNumId w:val="340"/>
  </w:num>
  <w:num w:numId="228">
    <w:abstractNumId w:val="383"/>
  </w:num>
  <w:num w:numId="229">
    <w:abstractNumId w:val="420"/>
  </w:num>
  <w:num w:numId="230">
    <w:abstractNumId w:val="242"/>
  </w:num>
  <w:num w:numId="231">
    <w:abstractNumId w:val="415"/>
  </w:num>
  <w:num w:numId="232">
    <w:abstractNumId w:val="131"/>
  </w:num>
  <w:num w:numId="233">
    <w:abstractNumId w:val="124"/>
  </w:num>
  <w:num w:numId="234">
    <w:abstractNumId w:val="186"/>
  </w:num>
  <w:num w:numId="235">
    <w:abstractNumId w:val="156"/>
  </w:num>
  <w:num w:numId="236">
    <w:abstractNumId w:val="427"/>
  </w:num>
  <w:num w:numId="237">
    <w:abstractNumId w:val="401"/>
  </w:num>
  <w:num w:numId="238">
    <w:abstractNumId w:val="170"/>
  </w:num>
  <w:num w:numId="239">
    <w:abstractNumId w:val="202"/>
  </w:num>
  <w:num w:numId="240">
    <w:abstractNumId w:val="89"/>
  </w:num>
  <w:num w:numId="241">
    <w:abstractNumId w:val="402"/>
  </w:num>
  <w:num w:numId="242">
    <w:abstractNumId w:val="315"/>
  </w:num>
  <w:num w:numId="243">
    <w:abstractNumId w:val="221"/>
  </w:num>
  <w:num w:numId="244">
    <w:abstractNumId w:val="264"/>
  </w:num>
  <w:num w:numId="245">
    <w:abstractNumId w:val="249"/>
  </w:num>
  <w:num w:numId="246">
    <w:abstractNumId w:val="386"/>
  </w:num>
  <w:num w:numId="247">
    <w:abstractNumId w:val="399"/>
  </w:num>
  <w:num w:numId="248">
    <w:abstractNumId w:val="69"/>
  </w:num>
  <w:num w:numId="249">
    <w:abstractNumId w:val="373"/>
  </w:num>
  <w:num w:numId="250">
    <w:abstractNumId w:val="157"/>
  </w:num>
  <w:num w:numId="251">
    <w:abstractNumId w:val="370"/>
  </w:num>
  <w:num w:numId="252">
    <w:abstractNumId w:val="448"/>
  </w:num>
  <w:num w:numId="253">
    <w:abstractNumId w:val="41"/>
  </w:num>
  <w:num w:numId="254">
    <w:abstractNumId w:val="213"/>
  </w:num>
  <w:num w:numId="255">
    <w:abstractNumId w:val="265"/>
  </w:num>
  <w:num w:numId="256">
    <w:abstractNumId w:val="204"/>
  </w:num>
  <w:num w:numId="257">
    <w:abstractNumId w:val="367"/>
  </w:num>
  <w:num w:numId="258">
    <w:abstractNumId w:val="316"/>
  </w:num>
  <w:num w:numId="259">
    <w:abstractNumId w:val="428"/>
  </w:num>
  <w:num w:numId="260">
    <w:abstractNumId w:val="407"/>
  </w:num>
  <w:num w:numId="261">
    <w:abstractNumId w:val="439"/>
  </w:num>
  <w:num w:numId="262">
    <w:abstractNumId w:val="185"/>
  </w:num>
  <w:num w:numId="263">
    <w:abstractNumId w:val="31"/>
  </w:num>
  <w:num w:numId="264">
    <w:abstractNumId w:val="285"/>
  </w:num>
  <w:num w:numId="265">
    <w:abstractNumId w:val="269"/>
  </w:num>
  <w:num w:numId="266">
    <w:abstractNumId w:val="24"/>
  </w:num>
  <w:num w:numId="267">
    <w:abstractNumId w:val="254"/>
  </w:num>
  <w:num w:numId="268">
    <w:abstractNumId w:val="109"/>
  </w:num>
  <w:num w:numId="269">
    <w:abstractNumId w:val="432"/>
  </w:num>
  <w:num w:numId="270">
    <w:abstractNumId w:val="125"/>
  </w:num>
  <w:num w:numId="271">
    <w:abstractNumId w:val="209"/>
  </w:num>
  <w:num w:numId="272">
    <w:abstractNumId w:val="312"/>
  </w:num>
  <w:num w:numId="273">
    <w:abstractNumId w:val="272"/>
  </w:num>
  <w:num w:numId="274">
    <w:abstractNumId w:val="268"/>
  </w:num>
  <w:num w:numId="275">
    <w:abstractNumId w:val="291"/>
  </w:num>
  <w:num w:numId="276">
    <w:abstractNumId w:val="77"/>
  </w:num>
  <w:num w:numId="277">
    <w:abstractNumId w:val="8"/>
  </w:num>
  <w:num w:numId="278">
    <w:abstractNumId w:val="414"/>
  </w:num>
  <w:num w:numId="279">
    <w:abstractNumId w:val="429"/>
  </w:num>
  <w:num w:numId="280">
    <w:abstractNumId w:val="91"/>
  </w:num>
  <w:num w:numId="281">
    <w:abstractNumId w:val="52"/>
  </w:num>
  <w:num w:numId="282">
    <w:abstractNumId w:val="290"/>
  </w:num>
  <w:num w:numId="283">
    <w:abstractNumId w:val="86"/>
  </w:num>
  <w:num w:numId="284">
    <w:abstractNumId w:val="382"/>
  </w:num>
  <w:num w:numId="285">
    <w:abstractNumId w:val="363"/>
  </w:num>
  <w:num w:numId="286">
    <w:abstractNumId w:val="281"/>
  </w:num>
  <w:num w:numId="287">
    <w:abstractNumId w:val="223"/>
  </w:num>
  <w:num w:numId="288">
    <w:abstractNumId w:val="78"/>
  </w:num>
  <w:num w:numId="289">
    <w:abstractNumId w:val="132"/>
  </w:num>
  <w:num w:numId="290">
    <w:abstractNumId w:val="423"/>
  </w:num>
  <w:num w:numId="291">
    <w:abstractNumId w:val="32"/>
  </w:num>
  <w:num w:numId="292">
    <w:abstractNumId w:val="243"/>
  </w:num>
  <w:num w:numId="293">
    <w:abstractNumId w:val="226"/>
  </w:num>
  <w:num w:numId="294">
    <w:abstractNumId w:val="122"/>
  </w:num>
  <w:num w:numId="295">
    <w:abstractNumId w:val="214"/>
  </w:num>
  <w:num w:numId="296">
    <w:abstractNumId w:val="378"/>
  </w:num>
  <w:num w:numId="297">
    <w:abstractNumId w:val="245"/>
  </w:num>
  <w:num w:numId="298">
    <w:abstractNumId w:val="451"/>
  </w:num>
  <w:num w:numId="299">
    <w:abstractNumId w:val="274"/>
  </w:num>
  <w:num w:numId="300">
    <w:abstractNumId w:val="83"/>
  </w:num>
  <w:num w:numId="301">
    <w:abstractNumId w:val="277"/>
  </w:num>
  <w:num w:numId="302">
    <w:abstractNumId w:val="275"/>
  </w:num>
  <w:num w:numId="303">
    <w:abstractNumId w:val="115"/>
  </w:num>
  <w:num w:numId="304">
    <w:abstractNumId w:val="71"/>
  </w:num>
  <w:num w:numId="305">
    <w:abstractNumId w:val="106"/>
  </w:num>
  <w:num w:numId="306">
    <w:abstractNumId w:val="176"/>
  </w:num>
  <w:num w:numId="307">
    <w:abstractNumId w:val="357"/>
  </w:num>
  <w:num w:numId="308">
    <w:abstractNumId w:val="374"/>
  </w:num>
  <w:num w:numId="309">
    <w:abstractNumId w:val="150"/>
  </w:num>
  <w:num w:numId="310">
    <w:abstractNumId w:val="322"/>
  </w:num>
  <w:num w:numId="311">
    <w:abstractNumId w:val="141"/>
  </w:num>
  <w:num w:numId="312">
    <w:abstractNumId w:val="361"/>
  </w:num>
  <w:num w:numId="313">
    <w:abstractNumId w:val="319"/>
  </w:num>
  <w:num w:numId="314">
    <w:abstractNumId w:val="278"/>
  </w:num>
  <w:num w:numId="315">
    <w:abstractNumId w:val="48"/>
  </w:num>
  <w:num w:numId="316">
    <w:abstractNumId w:val="405"/>
  </w:num>
  <w:num w:numId="317">
    <w:abstractNumId w:val="326"/>
  </w:num>
  <w:num w:numId="318">
    <w:abstractNumId w:val="43"/>
  </w:num>
  <w:num w:numId="319">
    <w:abstractNumId w:val="116"/>
  </w:num>
  <w:num w:numId="320">
    <w:abstractNumId w:val="182"/>
  </w:num>
  <w:num w:numId="321">
    <w:abstractNumId w:val="231"/>
  </w:num>
  <w:num w:numId="322">
    <w:abstractNumId w:val="333"/>
  </w:num>
  <w:num w:numId="323">
    <w:abstractNumId w:val="299"/>
  </w:num>
  <w:num w:numId="324">
    <w:abstractNumId w:val="304"/>
  </w:num>
  <w:num w:numId="325">
    <w:abstractNumId w:val="310"/>
  </w:num>
  <w:num w:numId="326">
    <w:abstractNumId w:val="9"/>
  </w:num>
  <w:num w:numId="327">
    <w:abstractNumId w:val="169"/>
  </w:num>
  <w:num w:numId="328">
    <w:abstractNumId w:val="101"/>
  </w:num>
  <w:num w:numId="329">
    <w:abstractNumId w:val="11"/>
  </w:num>
  <w:num w:numId="330">
    <w:abstractNumId w:val="1"/>
  </w:num>
  <w:num w:numId="331">
    <w:abstractNumId w:val="371"/>
  </w:num>
  <w:num w:numId="332">
    <w:abstractNumId w:val="228"/>
  </w:num>
  <w:num w:numId="333">
    <w:abstractNumId w:val="140"/>
  </w:num>
  <w:num w:numId="334">
    <w:abstractNumId w:val="296"/>
  </w:num>
  <w:num w:numId="335">
    <w:abstractNumId w:val="64"/>
  </w:num>
  <w:num w:numId="336">
    <w:abstractNumId w:val="206"/>
  </w:num>
  <w:num w:numId="337">
    <w:abstractNumId w:val="408"/>
  </w:num>
  <w:num w:numId="338">
    <w:abstractNumId w:val="331"/>
  </w:num>
  <w:num w:numId="339">
    <w:abstractNumId w:val="446"/>
  </w:num>
  <w:num w:numId="340">
    <w:abstractNumId w:val="403"/>
  </w:num>
  <w:num w:numId="341">
    <w:abstractNumId w:val="72"/>
  </w:num>
  <w:num w:numId="342">
    <w:abstractNumId w:val="30"/>
  </w:num>
  <w:num w:numId="343">
    <w:abstractNumId w:val="380"/>
  </w:num>
  <w:num w:numId="344">
    <w:abstractNumId w:val="418"/>
  </w:num>
  <w:num w:numId="345">
    <w:abstractNumId w:val="190"/>
  </w:num>
  <w:num w:numId="346">
    <w:abstractNumId w:val="238"/>
  </w:num>
  <w:num w:numId="347">
    <w:abstractNumId w:val="193"/>
  </w:num>
  <w:num w:numId="348">
    <w:abstractNumId w:val="352"/>
  </w:num>
  <w:num w:numId="349">
    <w:abstractNumId w:val="164"/>
  </w:num>
  <w:num w:numId="350">
    <w:abstractNumId w:val="342"/>
  </w:num>
  <w:num w:numId="351">
    <w:abstractNumId w:val="440"/>
  </w:num>
  <w:num w:numId="352">
    <w:abstractNumId w:val="58"/>
  </w:num>
  <w:num w:numId="353">
    <w:abstractNumId w:val="128"/>
  </w:num>
  <w:num w:numId="354">
    <w:abstractNumId w:val="335"/>
  </w:num>
  <w:num w:numId="355">
    <w:abstractNumId w:val="395"/>
  </w:num>
  <w:num w:numId="356">
    <w:abstractNumId w:val="183"/>
  </w:num>
  <w:num w:numId="357">
    <w:abstractNumId w:val="336"/>
  </w:num>
  <w:num w:numId="358">
    <w:abstractNumId w:val="163"/>
  </w:num>
  <w:num w:numId="359">
    <w:abstractNumId w:val="168"/>
  </w:num>
  <w:num w:numId="360">
    <w:abstractNumId w:val="53"/>
  </w:num>
  <w:num w:numId="361">
    <w:abstractNumId w:val="393"/>
  </w:num>
  <w:num w:numId="362">
    <w:abstractNumId w:val="62"/>
  </w:num>
  <w:num w:numId="363">
    <w:abstractNumId w:val="56"/>
  </w:num>
  <w:num w:numId="364">
    <w:abstractNumId w:val="103"/>
  </w:num>
  <w:num w:numId="365">
    <w:abstractNumId w:val="389"/>
  </w:num>
  <w:num w:numId="366">
    <w:abstractNumId w:val="308"/>
  </w:num>
  <w:num w:numId="367">
    <w:abstractNumId w:val="38"/>
  </w:num>
  <w:num w:numId="368">
    <w:abstractNumId w:val="379"/>
  </w:num>
  <w:num w:numId="369">
    <w:abstractNumId w:val="436"/>
  </w:num>
  <w:num w:numId="370">
    <w:abstractNumId w:val="317"/>
  </w:num>
  <w:num w:numId="371">
    <w:abstractNumId w:val="15"/>
  </w:num>
  <w:num w:numId="372">
    <w:abstractNumId w:val="257"/>
  </w:num>
  <w:num w:numId="373">
    <w:abstractNumId w:val="298"/>
  </w:num>
  <w:num w:numId="374">
    <w:abstractNumId w:val="225"/>
  </w:num>
  <w:num w:numId="375">
    <w:abstractNumId w:val="321"/>
  </w:num>
  <w:num w:numId="376">
    <w:abstractNumId w:val="306"/>
  </w:num>
  <w:num w:numId="377">
    <w:abstractNumId w:val="146"/>
  </w:num>
  <w:num w:numId="378">
    <w:abstractNumId w:val="111"/>
  </w:num>
  <w:num w:numId="379">
    <w:abstractNumId w:val="120"/>
  </w:num>
  <w:num w:numId="380">
    <w:abstractNumId w:val="330"/>
  </w:num>
  <w:num w:numId="381">
    <w:abstractNumId w:val="235"/>
  </w:num>
  <w:num w:numId="382">
    <w:abstractNumId w:val="160"/>
  </w:num>
  <w:num w:numId="383">
    <w:abstractNumId w:val="92"/>
  </w:num>
  <w:num w:numId="384">
    <w:abstractNumId w:val="47"/>
  </w:num>
  <w:num w:numId="385">
    <w:abstractNumId w:val="40"/>
  </w:num>
  <w:num w:numId="386">
    <w:abstractNumId w:val="364"/>
  </w:num>
  <w:num w:numId="387">
    <w:abstractNumId w:val="178"/>
  </w:num>
  <w:num w:numId="388">
    <w:abstractNumId w:val="21"/>
  </w:num>
  <w:num w:numId="389">
    <w:abstractNumId w:val="222"/>
  </w:num>
  <w:num w:numId="390">
    <w:abstractNumId w:val="130"/>
  </w:num>
  <w:num w:numId="391">
    <w:abstractNumId w:val="85"/>
  </w:num>
  <w:num w:numId="392">
    <w:abstractNumId w:val="145"/>
  </w:num>
  <w:num w:numId="393">
    <w:abstractNumId w:val="271"/>
  </w:num>
  <w:num w:numId="394">
    <w:abstractNumId w:val="441"/>
  </w:num>
  <w:num w:numId="395">
    <w:abstractNumId w:val="76"/>
  </w:num>
  <w:num w:numId="396">
    <w:abstractNumId w:val="158"/>
  </w:num>
  <w:num w:numId="397">
    <w:abstractNumId w:val="305"/>
  </w:num>
  <w:num w:numId="398">
    <w:abstractNumId w:val="14"/>
  </w:num>
  <w:num w:numId="399">
    <w:abstractNumId w:val="142"/>
  </w:num>
  <w:num w:numId="400">
    <w:abstractNumId w:val="33"/>
  </w:num>
  <w:num w:numId="401">
    <w:abstractNumId w:val="173"/>
  </w:num>
  <w:num w:numId="402">
    <w:abstractNumId w:val="102"/>
  </w:num>
  <w:num w:numId="403">
    <w:abstractNumId w:val="196"/>
  </w:num>
  <w:num w:numId="404">
    <w:abstractNumId w:val="153"/>
  </w:num>
  <w:num w:numId="405">
    <w:abstractNumId w:val="387"/>
  </w:num>
  <w:num w:numId="406">
    <w:abstractNumId w:val="12"/>
  </w:num>
  <w:num w:numId="407">
    <w:abstractNumId w:val="207"/>
  </w:num>
  <w:num w:numId="408">
    <w:abstractNumId w:val="381"/>
  </w:num>
  <w:num w:numId="409">
    <w:abstractNumId w:val="104"/>
  </w:num>
  <w:num w:numId="410">
    <w:abstractNumId w:val="397"/>
  </w:num>
  <w:num w:numId="411">
    <w:abstractNumId w:val="49"/>
  </w:num>
  <w:num w:numId="412">
    <w:abstractNumId w:val="435"/>
  </w:num>
  <w:num w:numId="413">
    <w:abstractNumId w:val="189"/>
  </w:num>
  <w:num w:numId="414">
    <w:abstractNumId w:val="201"/>
  </w:num>
  <w:num w:numId="415">
    <w:abstractNumId w:val="240"/>
  </w:num>
  <w:num w:numId="416">
    <w:abstractNumId w:val="246"/>
  </w:num>
  <w:num w:numId="417">
    <w:abstractNumId w:val="26"/>
  </w:num>
  <w:num w:numId="418">
    <w:abstractNumId w:val="159"/>
  </w:num>
  <w:num w:numId="419">
    <w:abstractNumId w:val="171"/>
  </w:num>
  <w:num w:numId="420">
    <w:abstractNumId w:val="230"/>
  </w:num>
  <w:num w:numId="421">
    <w:abstractNumId w:val="430"/>
  </w:num>
  <w:num w:numId="422">
    <w:abstractNumId w:val="283"/>
  </w:num>
  <w:num w:numId="423">
    <w:abstractNumId w:val="404"/>
  </w:num>
  <w:num w:numId="424">
    <w:abstractNumId w:val="121"/>
  </w:num>
  <w:num w:numId="425">
    <w:abstractNumId w:val="337"/>
  </w:num>
  <w:num w:numId="426">
    <w:abstractNumId w:val="375"/>
  </w:num>
  <w:num w:numId="427">
    <w:abstractNumId w:val="57"/>
  </w:num>
  <w:num w:numId="428">
    <w:abstractNumId w:val="184"/>
  </w:num>
  <w:num w:numId="429">
    <w:abstractNumId w:val="241"/>
  </w:num>
  <w:num w:numId="430">
    <w:abstractNumId w:val="73"/>
  </w:num>
  <w:num w:numId="431">
    <w:abstractNumId w:val="297"/>
  </w:num>
  <w:num w:numId="432">
    <w:abstractNumId w:val="127"/>
  </w:num>
  <w:num w:numId="433">
    <w:abstractNumId w:val="412"/>
  </w:num>
  <w:num w:numId="434">
    <w:abstractNumId w:val="411"/>
  </w:num>
  <w:num w:numId="435">
    <w:abstractNumId w:val="70"/>
  </w:num>
  <w:num w:numId="436">
    <w:abstractNumId w:val="149"/>
  </w:num>
  <w:num w:numId="437">
    <w:abstractNumId w:val="267"/>
  </w:num>
  <w:num w:numId="438">
    <w:abstractNumId w:val="46"/>
  </w:num>
  <w:num w:numId="439">
    <w:abstractNumId w:val="288"/>
  </w:num>
  <w:num w:numId="440">
    <w:abstractNumId w:val="118"/>
  </w:num>
  <w:num w:numId="441">
    <w:abstractNumId w:val="199"/>
  </w:num>
  <w:num w:numId="442">
    <w:abstractNumId w:val="376"/>
  </w:num>
  <w:num w:numId="443">
    <w:abstractNumId w:val="426"/>
  </w:num>
  <w:num w:numId="444">
    <w:abstractNumId w:val="307"/>
  </w:num>
  <w:num w:numId="445">
    <w:abstractNumId w:val="388"/>
  </w:num>
  <w:num w:numId="446">
    <w:abstractNumId w:val="42"/>
  </w:num>
  <w:num w:numId="447">
    <w:abstractNumId w:val="350"/>
  </w:num>
  <w:num w:numId="448">
    <w:abstractNumId w:val="413"/>
  </w:num>
  <w:num w:numId="449">
    <w:abstractNumId w:val="66"/>
  </w:num>
  <w:num w:numId="450">
    <w:abstractNumId w:val="166"/>
  </w:num>
  <w:num w:numId="451">
    <w:abstractNumId w:val="234"/>
  </w:num>
  <w:num w:numId="452">
    <w:abstractNumId w:val="417"/>
  </w:num>
  <w:numIdMacAtCleanup w:val="4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85"/>
    <w:rsid w:val="00004533"/>
    <w:rsid w:val="00014267"/>
    <w:rsid w:val="0001573B"/>
    <w:rsid w:val="00023329"/>
    <w:rsid w:val="00023F4F"/>
    <w:rsid w:val="000253C1"/>
    <w:rsid w:val="00044672"/>
    <w:rsid w:val="00053D73"/>
    <w:rsid w:val="0005718C"/>
    <w:rsid w:val="00081C87"/>
    <w:rsid w:val="000847F6"/>
    <w:rsid w:val="000918D4"/>
    <w:rsid w:val="000A7977"/>
    <w:rsid w:val="000D3CAC"/>
    <w:rsid w:val="000D3EE9"/>
    <w:rsid w:val="000D5F37"/>
    <w:rsid w:val="00105EAA"/>
    <w:rsid w:val="00115EEA"/>
    <w:rsid w:val="00126230"/>
    <w:rsid w:val="00135CD5"/>
    <w:rsid w:val="00140E61"/>
    <w:rsid w:val="0014115A"/>
    <w:rsid w:val="00145009"/>
    <w:rsid w:val="00145300"/>
    <w:rsid w:val="00154E92"/>
    <w:rsid w:val="001815B9"/>
    <w:rsid w:val="00192CB4"/>
    <w:rsid w:val="001A1E1F"/>
    <w:rsid w:val="001D02B0"/>
    <w:rsid w:val="001D1DA1"/>
    <w:rsid w:val="001E044A"/>
    <w:rsid w:val="001E15AF"/>
    <w:rsid w:val="001F669B"/>
    <w:rsid w:val="00211E0D"/>
    <w:rsid w:val="00214432"/>
    <w:rsid w:val="0021462E"/>
    <w:rsid w:val="00214A42"/>
    <w:rsid w:val="002228BB"/>
    <w:rsid w:val="00234503"/>
    <w:rsid w:val="002400A2"/>
    <w:rsid w:val="00241F48"/>
    <w:rsid w:val="002427A8"/>
    <w:rsid w:val="002542AB"/>
    <w:rsid w:val="002619AE"/>
    <w:rsid w:val="002867CB"/>
    <w:rsid w:val="00287891"/>
    <w:rsid w:val="002A11F7"/>
    <w:rsid w:val="002A2BAD"/>
    <w:rsid w:val="002B4BEB"/>
    <w:rsid w:val="002C725D"/>
    <w:rsid w:val="002D07FA"/>
    <w:rsid w:val="002D23D1"/>
    <w:rsid w:val="002E01B0"/>
    <w:rsid w:val="002E3779"/>
    <w:rsid w:val="002E4B01"/>
    <w:rsid w:val="00300FE0"/>
    <w:rsid w:val="00301F85"/>
    <w:rsid w:val="0030226E"/>
    <w:rsid w:val="0030605D"/>
    <w:rsid w:val="00307E81"/>
    <w:rsid w:val="003105BE"/>
    <w:rsid w:val="0032275C"/>
    <w:rsid w:val="0034012A"/>
    <w:rsid w:val="0034755D"/>
    <w:rsid w:val="00355341"/>
    <w:rsid w:val="0036111C"/>
    <w:rsid w:val="00362FEB"/>
    <w:rsid w:val="0037078C"/>
    <w:rsid w:val="00390CDC"/>
    <w:rsid w:val="00395E6F"/>
    <w:rsid w:val="003C168B"/>
    <w:rsid w:val="003D6650"/>
    <w:rsid w:val="003D7163"/>
    <w:rsid w:val="003E0488"/>
    <w:rsid w:val="003F1031"/>
    <w:rsid w:val="00411853"/>
    <w:rsid w:val="00417111"/>
    <w:rsid w:val="0043438F"/>
    <w:rsid w:val="004474C1"/>
    <w:rsid w:val="00450E81"/>
    <w:rsid w:val="00452303"/>
    <w:rsid w:val="00456F2A"/>
    <w:rsid w:val="004570AA"/>
    <w:rsid w:val="00493068"/>
    <w:rsid w:val="00496E24"/>
    <w:rsid w:val="004A14F4"/>
    <w:rsid w:val="004A58BB"/>
    <w:rsid w:val="004B3886"/>
    <w:rsid w:val="004C02CE"/>
    <w:rsid w:val="004C747D"/>
    <w:rsid w:val="004C77B0"/>
    <w:rsid w:val="004D36B8"/>
    <w:rsid w:val="004E5492"/>
    <w:rsid w:val="004F6AA3"/>
    <w:rsid w:val="00501A09"/>
    <w:rsid w:val="00503D73"/>
    <w:rsid w:val="00504923"/>
    <w:rsid w:val="0052320E"/>
    <w:rsid w:val="0052392A"/>
    <w:rsid w:val="00527C49"/>
    <w:rsid w:val="00544931"/>
    <w:rsid w:val="0054607C"/>
    <w:rsid w:val="00563180"/>
    <w:rsid w:val="00567508"/>
    <w:rsid w:val="005903B5"/>
    <w:rsid w:val="00591460"/>
    <w:rsid w:val="005949D7"/>
    <w:rsid w:val="00596C0B"/>
    <w:rsid w:val="005C2D65"/>
    <w:rsid w:val="005D1FD7"/>
    <w:rsid w:val="005D7E16"/>
    <w:rsid w:val="005E6A02"/>
    <w:rsid w:val="005F11CD"/>
    <w:rsid w:val="005F183F"/>
    <w:rsid w:val="005F244E"/>
    <w:rsid w:val="00600655"/>
    <w:rsid w:val="00627963"/>
    <w:rsid w:val="00634667"/>
    <w:rsid w:val="00656273"/>
    <w:rsid w:val="0067284C"/>
    <w:rsid w:val="00686206"/>
    <w:rsid w:val="00694B6A"/>
    <w:rsid w:val="00695CD1"/>
    <w:rsid w:val="006A2BE8"/>
    <w:rsid w:val="006A5025"/>
    <w:rsid w:val="006B0FF3"/>
    <w:rsid w:val="006C0488"/>
    <w:rsid w:val="006D56F3"/>
    <w:rsid w:val="006E1684"/>
    <w:rsid w:val="006E7BE5"/>
    <w:rsid w:val="006F0B5B"/>
    <w:rsid w:val="006F0E5C"/>
    <w:rsid w:val="007165BA"/>
    <w:rsid w:val="00726D00"/>
    <w:rsid w:val="00744E98"/>
    <w:rsid w:val="00745803"/>
    <w:rsid w:val="007517E3"/>
    <w:rsid w:val="007969B8"/>
    <w:rsid w:val="007A3B2A"/>
    <w:rsid w:val="007C11AF"/>
    <w:rsid w:val="007D235B"/>
    <w:rsid w:val="007E33D5"/>
    <w:rsid w:val="007F2830"/>
    <w:rsid w:val="008118D0"/>
    <w:rsid w:val="00835945"/>
    <w:rsid w:val="0084765F"/>
    <w:rsid w:val="00847C6B"/>
    <w:rsid w:val="00851AB2"/>
    <w:rsid w:val="00853D24"/>
    <w:rsid w:val="008A7584"/>
    <w:rsid w:val="008B3766"/>
    <w:rsid w:val="008B4C59"/>
    <w:rsid w:val="008B5D4C"/>
    <w:rsid w:val="00901658"/>
    <w:rsid w:val="00904DEF"/>
    <w:rsid w:val="00906B35"/>
    <w:rsid w:val="00922F79"/>
    <w:rsid w:val="009358A5"/>
    <w:rsid w:val="009413CD"/>
    <w:rsid w:val="00947E19"/>
    <w:rsid w:val="0095090E"/>
    <w:rsid w:val="0095097D"/>
    <w:rsid w:val="00970F2F"/>
    <w:rsid w:val="00977673"/>
    <w:rsid w:val="009940AC"/>
    <w:rsid w:val="009A69E2"/>
    <w:rsid w:val="009C366C"/>
    <w:rsid w:val="009D21D0"/>
    <w:rsid w:val="009F1E9C"/>
    <w:rsid w:val="009F229F"/>
    <w:rsid w:val="00A05368"/>
    <w:rsid w:val="00A3081A"/>
    <w:rsid w:val="00A32D03"/>
    <w:rsid w:val="00A4072F"/>
    <w:rsid w:val="00A455B6"/>
    <w:rsid w:val="00A47049"/>
    <w:rsid w:val="00A547BD"/>
    <w:rsid w:val="00A5608A"/>
    <w:rsid w:val="00A63785"/>
    <w:rsid w:val="00A772AF"/>
    <w:rsid w:val="00A83B07"/>
    <w:rsid w:val="00A873D9"/>
    <w:rsid w:val="00A9047D"/>
    <w:rsid w:val="00A97306"/>
    <w:rsid w:val="00A978C6"/>
    <w:rsid w:val="00AA3150"/>
    <w:rsid w:val="00AA376C"/>
    <w:rsid w:val="00AB0A0D"/>
    <w:rsid w:val="00AD1748"/>
    <w:rsid w:val="00AD3BDF"/>
    <w:rsid w:val="00AE608F"/>
    <w:rsid w:val="00AF52A2"/>
    <w:rsid w:val="00B0540C"/>
    <w:rsid w:val="00B05477"/>
    <w:rsid w:val="00B147D2"/>
    <w:rsid w:val="00B15A33"/>
    <w:rsid w:val="00B217EF"/>
    <w:rsid w:val="00B248BB"/>
    <w:rsid w:val="00B3531E"/>
    <w:rsid w:val="00B37F7F"/>
    <w:rsid w:val="00B42184"/>
    <w:rsid w:val="00B47BC6"/>
    <w:rsid w:val="00B5492F"/>
    <w:rsid w:val="00B65FBA"/>
    <w:rsid w:val="00B7260C"/>
    <w:rsid w:val="00B757EF"/>
    <w:rsid w:val="00B908FC"/>
    <w:rsid w:val="00B94220"/>
    <w:rsid w:val="00BA5C38"/>
    <w:rsid w:val="00BA67A2"/>
    <w:rsid w:val="00BC7DD2"/>
    <w:rsid w:val="00BD3DEB"/>
    <w:rsid w:val="00BF12D1"/>
    <w:rsid w:val="00BF3BBD"/>
    <w:rsid w:val="00C240BB"/>
    <w:rsid w:val="00C41632"/>
    <w:rsid w:val="00C76BB7"/>
    <w:rsid w:val="00C77BC5"/>
    <w:rsid w:val="00C84D17"/>
    <w:rsid w:val="00C86786"/>
    <w:rsid w:val="00C92433"/>
    <w:rsid w:val="00C972D0"/>
    <w:rsid w:val="00CC4163"/>
    <w:rsid w:val="00CC58FA"/>
    <w:rsid w:val="00CE171D"/>
    <w:rsid w:val="00D010B7"/>
    <w:rsid w:val="00D03CC1"/>
    <w:rsid w:val="00D20BDE"/>
    <w:rsid w:val="00D23E3E"/>
    <w:rsid w:val="00D267DC"/>
    <w:rsid w:val="00D26AE3"/>
    <w:rsid w:val="00D27420"/>
    <w:rsid w:val="00D445A4"/>
    <w:rsid w:val="00D45CC6"/>
    <w:rsid w:val="00D71613"/>
    <w:rsid w:val="00D74496"/>
    <w:rsid w:val="00D7587E"/>
    <w:rsid w:val="00D9095F"/>
    <w:rsid w:val="00DA08C7"/>
    <w:rsid w:val="00DC1ECE"/>
    <w:rsid w:val="00DD30EC"/>
    <w:rsid w:val="00DD7C47"/>
    <w:rsid w:val="00DF5ADA"/>
    <w:rsid w:val="00E04256"/>
    <w:rsid w:val="00E0506F"/>
    <w:rsid w:val="00E27F83"/>
    <w:rsid w:val="00E30228"/>
    <w:rsid w:val="00E31442"/>
    <w:rsid w:val="00E31482"/>
    <w:rsid w:val="00E337AE"/>
    <w:rsid w:val="00E34515"/>
    <w:rsid w:val="00E35AB0"/>
    <w:rsid w:val="00E5662C"/>
    <w:rsid w:val="00E65F67"/>
    <w:rsid w:val="00E754ED"/>
    <w:rsid w:val="00EA2FED"/>
    <w:rsid w:val="00EB6182"/>
    <w:rsid w:val="00EC6DBA"/>
    <w:rsid w:val="00ED4117"/>
    <w:rsid w:val="00ED5CA4"/>
    <w:rsid w:val="00F32426"/>
    <w:rsid w:val="00F3260F"/>
    <w:rsid w:val="00F64C50"/>
    <w:rsid w:val="00F93739"/>
    <w:rsid w:val="00FB50BE"/>
    <w:rsid w:val="00FB6C0E"/>
    <w:rsid w:val="00FB74B5"/>
    <w:rsid w:val="00FC1397"/>
    <w:rsid w:val="00FC6997"/>
    <w:rsid w:val="00FF4694"/>
    <w:rsid w:val="00FF48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5BF3C0A"/>
  <w15:chartTrackingRefBased/>
  <w15:docId w15:val="{03DE3E64-2248-45DC-870F-45FC6D74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01F85"/>
    <w:pPr>
      <w:bidi/>
    </w:pPr>
  </w:style>
  <w:style w:type="paragraph" w:styleId="1">
    <w:name w:val="heading 1"/>
    <w:basedOn w:val="5"/>
    <w:next w:val="a3"/>
    <w:link w:val="10"/>
    <w:qFormat/>
    <w:rsid w:val="00301F85"/>
    <w:pPr>
      <w:keepNext w:val="0"/>
      <w:widowControl w:val="0"/>
      <w:numPr>
        <w:numId w:val="1"/>
      </w:numPr>
      <w:spacing w:after="0" w:line="360" w:lineRule="auto"/>
      <w:outlineLvl w:val="0"/>
    </w:pPr>
    <w:rPr>
      <w:sz w:val="24"/>
      <w:szCs w:val="24"/>
    </w:rPr>
  </w:style>
  <w:style w:type="paragraph" w:styleId="2">
    <w:name w:val="heading 2"/>
    <w:aliases w:val="כניסה 2"/>
    <w:basedOn w:val="1"/>
    <w:next w:val="a3"/>
    <w:link w:val="20"/>
    <w:unhideWhenUsed/>
    <w:qFormat/>
    <w:rsid w:val="00301F85"/>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301F85"/>
    <w:pPr>
      <w:numPr>
        <w:ilvl w:val="2"/>
      </w:numPr>
      <w:tabs>
        <w:tab w:val="clear" w:pos="849"/>
      </w:tabs>
      <w:outlineLvl w:val="2"/>
    </w:pPr>
  </w:style>
  <w:style w:type="paragraph" w:styleId="4">
    <w:name w:val="heading 4"/>
    <w:basedOn w:val="3"/>
    <w:next w:val="a3"/>
    <w:link w:val="41"/>
    <w:unhideWhenUsed/>
    <w:qFormat/>
    <w:rsid w:val="00301F85"/>
    <w:pPr>
      <w:numPr>
        <w:ilvl w:val="3"/>
      </w:numPr>
      <w:outlineLvl w:val="3"/>
    </w:pPr>
    <w:rPr>
      <w:rFonts w:ascii="David" w:hAnsi="David"/>
    </w:rPr>
  </w:style>
  <w:style w:type="paragraph" w:styleId="5">
    <w:name w:val="heading 5"/>
    <w:aliases w:val="כניסה 4"/>
    <w:basedOn w:val="a3"/>
    <w:next w:val="a3"/>
    <w:link w:val="50"/>
    <w:qFormat/>
    <w:rsid w:val="00301F85"/>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301F85"/>
    <w:pPr>
      <w:outlineLvl w:val="5"/>
    </w:pPr>
    <w:rPr>
      <w:b w:val="0"/>
      <w:bCs w:val="0"/>
    </w:rPr>
  </w:style>
  <w:style w:type="paragraph" w:styleId="7">
    <w:name w:val="heading 7"/>
    <w:basedOn w:val="a3"/>
    <w:next w:val="a3"/>
    <w:link w:val="70"/>
    <w:uiPriority w:val="9"/>
    <w:semiHidden/>
    <w:unhideWhenUsed/>
    <w:qFormat/>
    <w:rsid w:val="00301F85"/>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aliases w:val="כניסה 8"/>
    <w:basedOn w:val="a2"/>
    <w:next w:val="a3"/>
    <w:link w:val="80"/>
    <w:qFormat/>
    <w:rsid w:val="00301F85"/>
    <w:pPr>
      <w:numPr>
        <w:numId w:val="6"/>
      </w:numPr>
      <w:outlineLvl w:val="7"/>
    </w:pPr>
    <w:rPr>
      <w:b/>
      <w:bCs/>
    </w:rPr>
  </w:style>
  <w:style w:type="paragraph" w:styleId="9">
    <w:name w:val="heading 9"/>
    <w:basedOn w:val="8"/>
    <w:next w:val="a3"/>
    <w:link w:val="90"/>
    <w:uiPriority w:val="9"/>
    <w:unhideWhenUsed/>
    <w:qFormat/>
    <w:rsid w:val="006E1684"/>
    <w:pPr>
      <w:keepNext/>
      <w:widowControl/>
      <w:numPr>
        <w:ilvl w:val="1"/>
        <w:numId w:val="108"/>
      </w:numPr>
      <w:spacing w:line="312" w:lineRule="auto"/>
      <w:outlineLvl w:val="8"/>
    </w:pPr>
    <w:rPr>
      <w:rFonts w:ascii="David" w:hAnsi="David"/>
      <w:b w:val="0"/>
      <w:bCs w:val="0"/>
      <w:snapToGrid/>
      <w:lang w:eastAsia="he-I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כותרת 1 תו"/>
    <w:basedOn w:val="a4"/>
    <w:link w:val="1"/>
    <w:rsid w:val="00301F85"/>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rsid w:val="00301F85"/>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301F85"/>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301F85"/>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301F85"/>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301F85"/>
    <w:rPr>
      <w:rFonts w:ascii="Arial" w:eastAsia="Arial Unicode MS" w:hAnsi="Arial" w:cs="David"/>
      <w:snapToGrid w:val="0"/>
      <w:sz w:val="24"/>
      <w:szCs w:val="24"/>
      <w:lang w:eastAsia="ja-JP"/>
    </w:rPr>
  </w:style>
  <w:style w:type="character" w:customStyle="1" w:styleId="70">
    <w:name w:val="כותרת 7 תו"/>
    <w:basedOn w:val="a4"/>
    <w:link w:val="7"/>
    <w:uiPriority w:val="9"/>
    <w:semiHidden/>
    <w:rsid w:val="00301F85"/>
    <w:rPr>
      <w:rFonts w:asciiTheme="majorHAnsi" w:eastAsiaTheme="majorEastAsia" w:hAnsiTheme="majorHAnsi" w:cstheme="majorBidi"/>
      <w:i/>
      <w:iCs/>
      <w:color w:val="404040" w:themeColor="text1" w:themeTint="BF"/>
    </w:rPr>
  </w:style>
  <w:style w:type="character" w:customStyle="1" w:styleId="80">
    <w:name w:val="כותרת 8 תו"/>
    <w:aliases w:val="כניסה 8 תו"/>
    <w:basedOn w:val="a4"/>
    <w:link w:val="8"/>
    <w:rsid w:val="00301F85"/>
    <w:rPr>
      <w:rFonts w:ascii="Arial" w:eastAsia="Arial Unicode MS" w:hAnsi="Arial" w:cs="David"/>
      <w:b/>
      <w:bCs/>
      <w:snapToGrid w:val="0"/>
      <w:sz w:val="24"/>
      <w:szCs w:val="24"/>
      <w:lang w:eastAsia="ja-JP"/>
    </w:rPr>
  </w:style>
  <w:style w:type="paragraph" w:styleId="a7">
    <w:name w:val="List Paragraph"/>
    <w:aliases w:val="כותרת 1 א"/>
    <w:basedOn w:val="a3"/>
    <w:link w:val="a8"/>
    <w:uiPriority w:val="34"/>
    <w:qFormat/>
    <w:rsid w:val="00301F85"/>
    <w:pPr>
      <w:ind w:left="720"/>
      <w:contextualSpacing/>
    </w:pPr>
  </w:style>
  <w:style w:type="paragraph" w:styleId="a9">
    <w:name w:val="Balloon Text"/>
    <w:basedOn w:val="a3"/>
    <w:link w:val="aa"/>
    <w:uiPriority w:val="99"/>
    <w:semiHidden/>
    <w:unhideWhenUsed/>
    <w:rsid w:val="00301F85"/>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301F85"/>
    <w:rPr>
      <w:rFonts w:ascii="Tahoma" w:eastAsia="Times New Roman" w:hAnsi="Tahoma" w:cs="Tahoma"/>
      <w:sz w:val="16"/>
      <w:szCs w:val="16"/>
    </w:rPr>
  </w:style>
  <w:style w:type="character" w:styleId="Hyperlink">
    <w:name w:val="Hyperlink"/>
    <w:basedOn w:val="a4"/>
    <w:uiPriority w:val="99"/>
    <w:unhideWhenUsed/>
    <w:rsid w:val="00301F85"/>
    <w:rPr>
      <w:color w:val="0000FF"/>
      <w:u w:val="single"/>
    </w:rPr>
  </w:style>
  <w:style w:type="table" w:styleId="ab">
    <w:name w:val="Table Grid"/>
    <w:basedOn w:val="a5"/>
    <w:uiPriority w:val="39"/>
    <w:rsid w:val="00301F8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301F8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301F85"/>
    <w:rPr>
      <w:rFonts w:ascii="Times New Roman" w:hAnsi="Times New Roman" w:cs="Times New Roman"/>
      <w:sz w:val="26"/>
      <w:szCs w:val="26"/>
    </w:rPr>
  </w:style>
  <w:style w:type="character" w:customStyle="1" w:styleId="P000">
    <w:name w:val="P00 תו"/>
    <w:basedOn w:val="a4"/>
    <w:link w:val="P00"/>
    <w:rsid w:val="00301F85"/>
    <w:rPr>
      <w:rFonts w:ascii="Times New Roman" w:eastAsia="Times New Roman" w:hAnsi="Times New Roman" w:cs="FrankRuehl"/>
      <w:noProof/>
      <w:sz w:val="20"/>
      <w:szCs w:val="26"/>
      <w:lang w:eastAsia="he-IL"/>
    </w:rPr>
  </w:style>
  <w:style w:type="paragraph" w:styleId="ac">
    <w:name w:val="header"/>
    <w:basedOn w:val="a3"/>
    <w:link w:val="ad"/>
    <w:uiPriority w:val="99"/>
    <w:rsid w:val="00301F85"/>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301F85"/>
    <w:rPr>
      <w:rFonts w:ascii="Times New Roman" w:eastAsia="Times New Roman" w:hAnsi="Times New Roman" w:cs="David"/>
      <w:sz w:val="24"/>
      <w:szCs w:val="26"/>
      <w:lang w:eastAsia="he-IL"/>
    </w:rPr>
  </w:style>
  <w:style w:type="paragraph" w:styleId="ae">
    <w:name w:val="footer"/>
    <w:basedOn w:val="a3"/>
    <w:link w:val="af"/>
    <w:uiPriority w:val="99"/>
    <w:unhideWhenUsed/>
    <w:rsid w:val="00301F85"/>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301F85"/>
    <w:rPr>
      <w:rFonts w:ascii="Calibri" w:eastAsia="Calibri" w:hAnsi="Calibri" w:cs="David"/>
      <w:sz w:val="24"/>
      <w:szCs w:val="24"/>
    </w:rPr>
  </w:style>
  <w:style w:type="paragraph" w:customStyle="1" w:styleId="BasicParagraph">
    <w:name w:val="[Basic Paragraph]"/>
    <w:basedOn w:val="a3"/>
    <w:uiPriority w:val="99"/>
    <w:rsid w:val="00301F85"/>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301F85"/>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301F85"/>
    <w:rPr>
      <w:rFonts w:ascii="Times New Roman" w:eastAsia="Times New Roman" w:hAnsi="Times New Roman" w:cs="David"/>
      <w:color w:val="000000"/>
      <w:sz w:val="24"/>
      <w:szCs w:val="24"/>
    </w:rPr>
  </w:style>
  <w:style w:type="paragraph" w:customStyle="1" w:styleId="TableBlockOutdent">
    <w:name w:val="Table BlockOutdent"/>
    <w:basedOn w:val="a3"/>
    <w:rsid w:val="00301F85"/>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nhideWhenUsed/>
    <w:rsid w:val="00301F85"/>
    <w:rPr>
      <w:color w:val="954F72" w:themeColor="followedHyperlink"/>
      <w:u w:val="single"/>
    </w:rPr>
  </w:style>
  <w:style w:type="paragraph" w:styleId="af0">
    <w:name w:val="caption"/>
    <w:aliases w:val="הערות לרכזים"/>
    <w:basedOn w:val="a3"/>
    <w:next w:val="a3"/>
    <w:uiPriority w:val="35"/>
    <w:qFormat/>
    <w:rsid w:val="00301F85"/>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rsid w:val="00301F85"/>
    <w:rPr>
      <w:sz w:val="16"/>
      <w:szCs w:val="16"/>
    </w:rPr>
  </w:style>
  <w:style w:type="paragraph" w:styleId="af2">
    <w:name w:val="annotation text"/>
    <w:basedOn w:val="a3"/>
    <w:link w:val="af3"/>
    <w:rsid w:val="00301F85"/>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rsid w:val="00301F85"/>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301F85"/>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301F85"/>
    <w:rPr>
      <w:rFonts w:ascii="Calibri" w:eastAsia="Calibri" w:hAnsi="Calibri" w:cs="Arial"/>
      <w:b/>
      <w:bCs/>
      <w:sz w:val="20"/>
      <w:szCs w:val="20"/>
    </w:rPr>
  </w:style>
  <w:style w:type="character" w:styleId="af6">
    <w:name w:val="Subtle Emphasis"/>
    <w:uiPriority w:val="19"/>
    <w:qFormat/>
    <w:rsid w:val="00301F85"/>
    <w:rPr>
      <w:sz w:val="24"/>
      <w:szCs w:val="24"/>
    </w:rPr>
  </w:style>
  <w:style w:type="character" w:styleId="af7">
    <w:name w:val="Intense Emphasis"/>
    <w:uiPriority w:val="21"/>
    <w:qFormat/>
    <w:rsid w:val="00301F85"/>
    <w:rPr>
      <w:rFonts w:eastAsia="Calibri"/>
    </w:rPr>
  </w:style>
  <w:style w:type="paragraph" w:styleId="af8">
    <w:name w:val="Revision"/>
    <w:hidden/>
    <w:uiPriority w:val="99"/>
    <w:semiHidden/>
    <w:rsid w:val="00301F85"/>
    <w:pPr>
      <w:spacing w:after="0" w:line="240" w:lineRule="auto"/>
    </w:pPr>
    <w:rPr>
      <w:rFonts w:ascii="Calibri" w:eastAsia="Calibri" w:hAnsi="Calibri" w:cs="David"/>
      <w:sz w:val="24"/>
      <w:szCs w:val="24"/>
    </w:rPr>
  </w:style>
  <w:style w:type="paragraph" w:styleId="af9">
    <w:name w:val="Block Text"/>
    <w:basedOn w:val="a3"/>
    <w:rsid w:val="00301F85"/>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301F85"/>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1">
    <w:name w:val="Table Grid 1"/>
    <w:basedOn w:val="a5"/>
    <w:rsid w:val="00301F85"/>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rsid w:val="00301F85"/>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301F85"/>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301F85"/>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301F85"/>
    <w:rPr>
      <w:rFonts w:ascii="David" w:eastAsia="Times New Roman" w:hAnsi="David" w:cs="David"/>
      <w:sz w:val="24"/>
      <w:szCs w:val="24"/>
    </w:rPr>
  </w:style>
  <w:style w:type="paragraph" w:styleId="a">
    <w:name w:val="List Bullet"/>
    <w:basedOn w:val="a3"/>
    <w:rsid w:val="00301F85"/>
    <w:pPr>
      <w:numPr>
        <w:numId w:val="2"/>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301F85"/>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301F85"/>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301F85"/>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301F85"/>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301F85"/>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301F85"/>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301F85"/>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301F85"/>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301F85"/>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301F85"/>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301F85"/>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301F85"/>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301F85"/>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301F85"/>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301F85"/>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301F85"/>
  </w:style>
  <w:style w:type="paragraph" w:styleId="afd">
    <w:name w:val="footnote text"/>
    <w:basedOn w:val="a3"/>
    <w:link w:val="afe"/>
    <w:rsid w:val="00301F85"/>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301F85"/>
    <w:rPr>
      <w:rFonts w:ascii="Times New Roman" w:eastAsia="Times New Roman" w:hAnsi="Times New Roman" w:cs="David"/>
      <w:sz w:val="20"/>
      <w:szCs w:val="20"/>
    </w:rPr>
  </w:style>
  <w:style w:type="paragraph" w:customStyle="1" w:styleId="TableText">
    <w:name w:val="Table Text"/>
    <w:basedOn w:val="a3"/>
    <w:rsid w:val="00301F85"/>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2">
    <w:name w:val="טבלת רשת1"/>
    <w:basedOn w:val="a5"/>
    <w:next w:val="ab"/>
    <w:uiPriority w:val="59"/>
    <w:rsid w:val="0030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301F85"/>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301F85"/>
    <w:rPr>
      <w:rFonts w:ascii="Times New Roman" w:eastAsia="Times New Roman" w:hAnsi="Times New Roman" w:cs="David"/>
      <w:sz w:val="20"/>
      <w:szCs w:val="26"/>
    </w:rPr>
  </w:style>
  <w:style w:type="numbering" w:customStyle="1" w:styleId="13">
    <w:name w:val="ללא רשימה1"/>
    <w:next w:val="a6"/>
    <w:uiPriority w:val="99"/>
    <w:semiHidden/>
    <w:unhideWhenUsed/>
    <w:rsid w:val="00301F85"/>
  </w:style>
  <w:style w:type="paragraph" w:styleId="aff">
    <w:name w:val="No Spacing"/>
    <w:basedOn w:val="af0"/>
    <w:uiPriority w:val="1"/>
    <w:qFormat/>
    <w:rsid w:val="00301F85"/>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301F8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301F8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301F85"/>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301F85"/>
    <w:pPr>
      <w:numPr>
        <w:ilvl w:val="1"/>
        <w:numId w:val="3"/>
      </w:numPr>
      <w:suppressAutoHyphens/>
      <w:spacing w:before="60" w:after="200"/>
    </w:pPr>
    <w:rPr>
      <w:rFonts w:ascii="Arial" w:hAnsi="Arial"/>
      <w:b/>
      <w:bCs/>
      <w:noProof/>
      <w:color w:val="auto"/>
    </w:rPr>
  </w:style>
  <w:style w:type="character" w:customStyle="1" w:styleId="NBulletsChar">
    <w:name w:val="NBullets Char"/>
    <w:basedOn w:val="a4"/>
    <w:link w:val="NBullets"/>
    <w:rsid w:val="00301F85"/>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301F85"/>
    <w:pPr>
      <w:keepNext w:val="0"/>
      <w:widowControl w:val="0"/>
      <w:numPr>
        <w:ilvl w:val="4"/>
        <w:numId w:val="4"/>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301F85"/>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301F85"/>
    <w:pPr>
      <w:numPr>
        <w:numId w:val="0"/>
      </w:numPr>
      <w:ind w:left="1209"/>
    </w:pPr>
  </w:style>
  <w:style w:type="character" w:customStyle="1" w:styleId="aff2">
    <w:name w:val="ציטוט תו"/>
    <w:aliases w:val="נספח תו"/>
    <w:basedOn w:val="a4"/>
    <w:link w:val="aff1"/>
    <w:uiPriority w:val="29"/>
    <w:rsid w:val="00301F85"/>
    <w:rPr>
      <w:rFonts w:ascii="Arial" w:eastAsia="Times New Roman" w:hAnsi="Arial" w:cs="David"/>
      <w:b/>
      <w:bCs/>
      <w:sz w:val="24"/>
      <w:szCs w:val="24"/>
      <w:lang w:eastAsia="he-IL"/>
    </w:rPr>
  </w:style>
  <w:style w:type="character" w:styleId="aff3">
    <w:name w:val="Book Title"/>
    <w:basedOn w:val="af7"/>
    <w:uiPriority w:val="33"/>
    <w:qFormat/>
    <w:rsid w:val="00301F85"/>
    <w:rPr>
      <w:rFonts w:eastAsia="Calibri"/>
      <w:b/>
      <w:bCs/>
      <w:sz w:val="24"/>
      <w:szCs w:val="24"/>
    </w:rPr>
  </w:style>
  <w:style w:type="paragraph" w:styleId="a0">
    <w:name w:val="Subtitle"/>
    <w:basedOn w:val="a7"/>
    <w:next w:val="a3"/>
    <w:link w:val="aff4"/>
    <w:qFormat/>
    <w:rsid w:val="00301F85"/>
    <w:pPr>
      <w:widowControl w:val="0"/>
      <w:numPr>
        <w:numId w:val="5"/>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301F85"/>
    <w:rPr>
      <w:rFonts w:ascii="Arial" w:eastAsia="Times New Roman" w:hAnsi="Arial" w:cs="David"/>
      <w:b/>
      <w:bCs/>
      <w:sz w:val="24"/>
      <w:szCs w:val="24"/>
      <w:lang w:eastAsia="he-IL"/>
    </w:rPr>
  </w:style>
  <w:style w:type="character" w:styleId="aff5">
    <w:name w:val="Emphasis"/>
    <w:basedOn w:val="a4"/>
    <w:uiPriority w:val="20"/>
    <w:qFormat/>
    <w:rsid w:val="00301F85"/>
    <w:rPr>
      <w:i/>
      <w:iCs/>
    </w:rPr>
  </w:style>
  <w:style w:type="paragraph" w:customStyle="1" w:styleId="111">
    <w:name w:val="כותרת 11"/>
    <w:basedOn w:val="a3"/>
    <w:rsid w:val="00301F85"/>
    <w:pPr>
      <w:spacing w:after="0" w:line="240" w:lineRule="auto"/>
    </w:pPr>
    <w:rPr>
      <w:rFonts w:ascii="Calibri" w:hAnsi="Calibri" w:cs="Calibri"/>
    </w:rPr>
  </w:style>
  <w:style w:type="paragraph" w:customStyle="1" w:styleId="210">
    <w:name w:val="כותרת 21"/>
    <w:basedOn w:val="a3"/>
    <w:rsid w:val="00301F85"/>
    <w:pPr>
      <w:spacing w:after="0" w:line="240" w:lineRule="auto"/>
    </w:pPr>
    <w:rPr>
      <w:rFonts w:ascii="Calibri" w:hAnsi="Calibri" w:cs="Calibri"/>
    </w:rPr>
  </w:style>
  <w:style w:type="paragraph" w:customStyle="1" w:styleId="310">
    <w:name w:val="כותרת 31"/>
    <w:basedOn w:val="a3"/>
    <w:rsid w:val="00301F85"/>
    <w:pPr>
      <w:spacing w:after="0" w:line="240" w:lineRule="auto"/>
    </w:pPr>
    <w:rPr>
      <w:rFonts w:ascii="Calibri" w:hAnsi="Calibri" w:cs="Calibri"/>
    </w:rPr>
  </w:style>
  <w:style w:type="paragraph" w:customStyle="1" w:styleId="51">
    <w:name w:val="כותרת 51"/>
    <w:basedOn w:val="a3"/>
    <w:rsid w:val="00301F85"/>
    <w:pPr>
      <w:spacing w:after="0" w:line="240" w:lineRule="auto"/>
    </w:pPr>
    <w:rPr>
      <w:rFonts w:ascii="Calibri" w:hAnsi="Calibri" w:cs="Calibri"/>
    </w:rPr>
  </w:style>
  <w:style w:type="paragraph" w:customStyle="1" w:styleId="14">
    <w:name w:val="כותרת טקסט1"/>
    <w:basedOn w:val="a3"/>
    <w:rsid w:val="00301F85"/>
    <w:pPr>
      <w:spacing w:after="0" w:line="240" w:lineRule="auto"/>
    </w:pPr>
    <w:rPr>
      <w:rFonts w:ascii="Calibri" w:hAnsi="Calibri" w:cs="Calibri"/>
    </w:rPr>
  </w:style>
  <w:style w:type="paragraph" w:customStyle="1" w:styleId="big-header">
    <w:name w:val="big-header"/>
    <w:basedOn w:val="a3"/>
    <w:rsid w:val="00301F85"/>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301F85"/>
    <w:rPr>
      <w:rFonts w:eastAsia="Calibri"/>
      <w:color w:val="0000FF"/>
      <w:sz w:val="24"/>
      <w:szCs w:val="24"/>
      <w:u w:val="single"/>
    </w:rPr>
  </w:style>
  <w:style w:type="character" w:styleId="aff7">
    <w:name w:val="Strong"/>
    <w:aliases w:val="גוף טקסט ללא מספור"/>
    <w:basedOn w:val="af7"/>
    <w:uiPriority w:val="22"/>
    <w:qFormat/>
    <w:rsid w:val="00301F85"/>
    <w:rPr>
      <w:rFonts w:eastAsia="Calibri"/>
      <w:sz w:val="24"/>
      <w:szCs w:val="24"/>
    </w:rPr>
  </w:style>
  <w:style w:type="character" w:styleId="aff8">
    <w:name w:val="Subtle Reference"/>
    <w:aliases w:val="כותרת 2 א"/>
    <w:basedOn w:val="20"/>
    <w:uiPriority w:val="31"/>
    <w:qFormat/>
    <w:rsid w:val="00301F85"/>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301F85"/>
    <w:pPr>
      <w:numPr>
        <w:numId w:val="7"/>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301F85"/>
    <w:rPr>
      <w:rFonts w:asciiTheme="minorBidi" w:eastAsia="Times New Roman" w:hAnsiTheme="minorBidi" w:cs="David"/>
      <w:sz w:val="28"/>
      <w:szCs w:val="28"/>
    </w:rPr>
  </w:style>
  <w:style w:type="paragraph" w:customStyle="1" w:styleId="34">
    <w:name w:val="כותרת 3 א"/>
    <w:basedOn w:val="3"/>
    <w:link w:val="35"/>
    <w:qFormat/>
    <w:rsid w:val="00301F85"/>
    <w:pPr>
      <w:numPr>
        <w:ilvl w:val="0"/>
        <w:numId w:val="0"/>
      </w:numPr>
      <w:ind w:left="1700" w:hanging="426"/>
    </w:pPr>
    <w:rPr>
      <w:rFonts w:ascii="Arial" w:hAnsi="Arial"/>
    </w:rPr>
  </w:style>
  <w:style w:type="paragraph" w:customStyle="1" w:styleId="40">
    <w:name w:val="כותרת 4 א"/>
    <w:basedOn w:val="5"/>
    <w:link w:val="42"/>
    <w:qFormat/>
    <w:rsid w:val="00301F85"/>
    <w:pPr>
      <w:keepNext w:val="0"/>
      <w:widowControl w:val="0"/>
      <w:numPr>
        <w:numId w:val="8"/>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301F85"/>
    <w:rPr>
      <w:rFonts w:ascii="Arial" w:eastAsia="Times New Roman" w:hAnsi="Arial" w:cs="David"/>
      <w:color w:val="000000"/>
      <w:sz w:val="24"/>
      <w:szCs w:val="24"/>
      <w:lang w:eastAsia="he-IL"/>
    </w:rPr>
  </w:style>
  <w:style w:type="character" w:customStyle="1" w:styleId="42">
    <w:name w:val="כותרת 4 א תו"/>
    <w:basedOn w:val="50"/>
    <w:link w:val="40"/>
    <w:rsid w:val="00301F85"/>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301F85"/>
    <w:pPr>
      <w:numPr>
        <w:ilvl w:val="0"/>
        <w:numId w:val="0"/>
      </w:numPr>
      <w:ind w:left="1700" w:hanging="426"/>
    </w:pPr>
    <w:rPr>
      <w:rFonts w:ascii="Arial" w:hAnsi="Arial"/>
    </w:rPr>
  </w:style>
  <w:style w:type="paragraph" w:customStyle="1" w:styleId="43">
    <w:name w:val="מוקדמים כניסה 4"/>
    <w:basedOn w:val="5"/>
    <w:link w:val="44"/>
    <w:qFormat/>
    <w:rsid w:val="00301F85"/>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301F85"/>
    <w:rPr>
      <w:rFonts w:ascii="Arial" w:eastAsia="Times New Roman" w:hAnsi="Arial" w:cs="David"/>
      <w:color w:val="000000"/>
      <w:sz w:val="24"/>
      <w:szCs w:val="24"/>
      <w:lang w:eastAsia="he-IL"/>
    </w:rPr>
  </w:style>
  <w:style w:type="character" w:customStyle="1" w:styleId="44">
    <w:name w:val="מוקדמים כניסה 4 תו"/>
    <w:basedOn w:val="50"/>
    <w:link w:val="43"/>
    <w:rsid w:val="00301F85"/>
    <w:rPr>
      <w:rFonts w:ascii="Arial" w:eastAsia="Times New Roman" w:hAnsi="Arial" w:cs="David"/>
      <w:b w:val="0"/>
      <w:bCs w:val="0"/>
      <w:color w:val="000000"/>
      <w:sz w:val="24"/>
      <w:szCs w:val="24"/>
      <w:lang w:eastAsia="he-IL"/>
    </w:rPr>
  </w:style>
  <w:style w:type="paragraph" w:customStyle="1" w:styleId="15">
    <w:name w:val="פיסקת רשימה1"/>
    <w:basedOn w:val="a3"/>
    <w:uiPriority w:val="99"/>
    <w:rsid w:val="00301F85"/>
    <w:pPr>
      <w:spacing w:after="0" w:line="240" w:lineRule="auto"/>
      <w:ind w:left="720"/>
    </w:pPr>
    <w:rPr>
      <w:rFonts w:ascii="Times New Roman" w:eastAsia="Times New Roman" w:hAnsi="Times New Roman" w:cs="Times New Roman"/>
      <w:sz w:val="24"/>
      <w:szCs w:val="24"/>
    </w:rPr>
  </w:style>
  <w:style w:type="character" w:customStyle="1" w:styleId="a8">
    <w:name w:val="פיסקת רשימה תו"/>
    <w:aliases w:val="כותרת 1 א תו"/>
    <w:basedOn w:val="a4"/>
    <w:link w:val="a7"/>
    <w:uiPriority w:val="34"/>
    <w:locked/>
    <w:rsid w:val="00301F85"/>
  </w:style>
  <w:style w:type="paragraph" w:customStyle="1" w:styleId="affa">
    <w:name w:val="?????"/>
    <w:basedOn w:val="a3"/>
    <w:rsid w:val="00301F85"/>
    <w:pPr>
      <w:overflowPunct w:val="0"/>
      <w:autoSpaceDE w:val="0"/>
      <w:autoSpaceDN w:val="0"/>
      <w:bidi w:val="0"/>
      <w:adjustRightInd w:val="0"/>
      <w:spacing w:after="120" w:line="240" w:lineRule="auto"/>
      <w:jc w:val="both"/>
      <w:textAlignment w:val="baseline"/>
    </w:pPr>
    <w:rPr>
      <w:rFonts w:ascii="Courier" w:eastAsia="Times New Roman" w:hAnsi="Courier" w:cs="Times New Roman"/>
      <w:b/>
      <w:bCs/>
      <w:sz w:val="20"/>
      <w:szCs w:val="20"/>
      <w:u w:val="single"/>
      <w:lang w:eastAsia="he-IL"/>
    </w:rPr>
  </w:style>
  <w:style w:type="paragraph" w:styleId="affb">
    <w:name w:val="Body Text Indent"/>
    <w:basedOn w:val="a3"/>
    <w:link w:val="affc"/>
    <w:rsid w:val="00301F85"/>
    <w:pPr>
      <w:tabs>
        <w:tab w:val="left" w:pos="1646"/>
      </w:tabs>
      <w:spacing w:after="0" w:line="240" w:lineRule="auto"/>
      <w:ind w:left="1826" w:hanging="1826"/>
    </w:pPr>
    <w:rPr>
      <w:rFonts w:ascii="Times New Roman" w:eastAsia="Times New Roman" w:hAnsi="Times New Roman" w:cs="Times New Roman"/>
      <w:sz w:val="24"/>
      <w:szCs w:val="24"/>
      <w:lang w:eastAsia="he-IL"/>
    </w:rPr>
  </w:style>
  <w:style w:type="character" w:customStyle="1" w:styleId="affc">
    <w:name w:val="כניסה בגוף טקסט תו"/>
    <w:basedOn w:val="a4"/>
    <w:link w:val="affb"/>
    <w:rsid w:val="00301F85"/>
    <w:rPr>
      <w:rFonts w:ascii="Times New Roman" w:eastAsia="Times New Roman" w:hAnsi="Times New Roman" w:cs="Times New Roman"/>
      <w:sz w:val="24"/>
      <w:szCs w:val="24"/>
      <w:lang w:eastAsia="he-IL"/>
    </w:rPr>
  </w:style>
  <w:style w:type="paragraph" w:styleId="affd">
    <w:name w:val="TOC Heading"/>
    <w:basedOn w:val="1"/>
    <w:next w:val="a3"/>
    <w:uiPriority w:val="39"/>
    <w:unhideWhenUsed/>
    <w:qFormat/>
    <w:rsid w:val="00301F85"/>
    <w:pPr>
      <w:keepNext/>
      <w:keepLines/>
      <w:widowControl/>
      <w:numPr>
        <w:numId w:val="0"/>
      </w:numPr>
      <w:spacing w:before="480" w:line="276" w:lineRule="auto"/>
      <w:jc w:val="left"/>
      <w:outlineLvl w:val="9"/>
    </w:pPr>
    <w:rPr>
      <w:rFonts w:asciiTheme="majorHAnsi" w:eastAsiaTheme="majorEastAsia" w:hAnsiTheme="majorHAnsi" w:cstheme="majorBidi"/>
      <w:color w:val="2E74B5" w:themeColor="accent1" w:themeShade="BF"/>
      <w:sz w:val="28"/>
      <w:szCs w:val="28"/>
      <w:lang w:eastAsia="en-US"/>
    </w:rPr>
  </w:style>
  <w:style w:type="paragraph" w:styleId="TOC1">
    <w:name w:val="toc 1"/>
    <w:basedOn w:val="a3"/>
    <w:next w:val="a3"/>
    <w:autoRedefine/>
    <w:uiPriority w:val="39"/>
    <w:unhideWhenUsed/>
    <w:rsid w:val="00301F85"/>
    <w:pPr>
      <w:spacing w:after="100" w:line="276" w:lineRule="auto"/>
    </w:pPr>
    <w:rPr>
      <w:rFonts w:ascii="Calibri" w:eastAsia="Calibri" w:hAnsi="Calibri" w:cs="Arial"/>
    </w:rPr>
  </w:style>
  <w:style w:type="character" w:customStyle="1" w:styleId="big-number">
    <w:name w:val="big-number"/>
    <w:basedOn w:val="default"/>
    <w:rsid w:val="00301F85"/>
    <w:rPr>
      <w:rFonts w:ascii="Times New Roman" w:hAnsi="Times New Roman" w:cs="Miriam"/>
      <w:sz w:val="20"/>
      <w:szCs w:val="32"/>
    </w:rPr>
  </w:style>
  <w:style w:type="paragraph" w:customStyle="1" w:styleId="page">
    <w:name w:val="page"/>
    <w:rsid w:val="00301F85"/>
    <w:pPr>
      <w:widowControl w:val="0"/>
      <w:autoSpaceDE w:val="0"/>
      <w:autoSpaceDN w:val="0"/>
      <w:bidi/>
      <w:spacing w:after="0" w:line="240" w:lineRule="auto"/>
    </w:pPr>
    <w:rPr>
      <w:rFonts w:ascii="Times New Roman" w:eastAsia="Times New Roman" w:hAnsi="Times New Roman" w:cs="David"/>
      <w:noProof/>
      <w:position w:val="4"/>
      <w:sz w:val="20"/>
      <w:lang w:eastAsia="he-IL"/>
    </w:rPr>
  </w:style>
  <w:style w:type="paragraph" w:customStyle="1" w:styleId="P22">
    <w:name w:val="P22"/>
    <w:basedOn w:val="P00"/>
    <w:rsid w:val="00301F85"/>
    <w:pPr>
      <w:tabs>
        <w:tab w:val="clear" w:pos="624"/>
        <w:tab w:val="clear" w:pos="1021"/>
      </w:tabs>
      <w:ind w:right="1021"/>
    </w:pPr>
  </w:style>
  <w:style w:type="paragraph" w:styleId="affe">
    <w:name w:val="endnote text"/>
    <w:basedOn w:val="a3"/>
    <w:link w:val="afff"/>
    <w:uiPriority w:val="99"/>
    <w:semiHidden/>
    <w:unhideWhenUsed/>
    <w:rsid w:val="00301F85"/>
    <w:pPr>
      <w:spacing w:after="0" w:line="240" w:lineRule="auto"/>
    </w:pPr>
    <w:rPr>
      <w:rFonts w:ascii="Calibri" w:eastAsia="Calibri" w:hAnsi="Calibri" w:cs="Arial"/>
      <w:sz w:val="20"/>
      <w:szCs w:val="20"/>
    </w:rPr>
  </w:style>
  <w:style w:type="character" w:customStyle="1" w:styleId="afff">
    <w:name w:val="טקסט הערת סיום תו"/>
    <w:basedOn w:val="a4"/>
    <w:link w:val="affe"/>
    <w:uiPriority w:val="99"/>
    <w:semiHidden/>
    <w:rsid w:val="00301F85"/>
    <w:rPr>
      <w:rFonts w:ascii="Calibri" w:eastAsia="Calibri" w:hAnsi="Calibri" w:cs="Arial"/>
      <w:sz w:val="20"/>
      <w:szCs w:val="20"/>
    </w:rPr>
  </w:style>
  <w:style w:type="character" w:styleId="afff0">
    <w:name w:val="endnote reference"/>
    <w:basedOn w:val="a4"/>
    <w:uiPriority w:val="99"/>
    <w:semiHidden/>
    <w:unhideWhenUsed/>
    <w:rsid w:val="00301F85"/>
    <w:rPr>
      <w:vertAlign w:val="superscript"/>
    </w:rPr>
  </w:style>
  <w:style w:type="paragraph" w:customStyle="1" w:styleId="P01">
    <w:name w:val="P01"/>
    <w:basedOn w:val="P00"/>
    <w:rsid w:val="00301F85"/>
    <w:pPr>
      <w:ind w:right="624" w:hanging="624"/>
    </w:pPr>
  </w:style>
  <w:style w:type="paragraph" w:customStyle="1" w:styleId="P02">
    <w:name w:val="P02"/>
    <w:basedOn w:val="P00"/>
    <w:rsid w:val="00301F85"/>
    <w:pPr>
      <w:ind w:right="1021" w:hanging="1021"/>
    </w:pPr>
  </w:style>
  <w:style w:type="paragraph" w:customStyle="1" w:styleId="P03">
    <w:name w:val="P03"/>
    <w:basedOn w:val="P00"/>
    <w:rsid w:val="00301F85"/>
    <w:pPr>
      <w:ind w:right="1474" w:hanging="1474"/>
    </w:pPr>
  </w:style>
  <w:style w:type="paragraph" w:customStyle="1" w:styleId="P04">
    <w:name w:val="P04"/>
    <w:basedOn w:val="P00"/>
    <w:rsid w:val="00301F85"/>
    <w:pPr>
      <w:ind w:right="1928" w:hanging="1928"/>
    </w:pPr>
  </w:style>
  <w:style w:type="paragraph" w:customStyle="1" w:styleId="P05">
    <w:name w:val="P05"/>
    <w:basedOn w:val="P00"/>
    <w:rsid w:val="00301F85"/>
    <w:pPr>
      <w:ind w:right="2381" w:hanging="2381"/>
    </w:pPr>
  </w:style>
  <w:style w:type="paragraph" w:customStyle="1" w:styleId="P11">
    <w:name w:val="P11"/>
    <w:basedOn w:val="P00"/>
    <w:rsid w:val="00301F85"/>
    <w:pPr>
      <w:tabs>
        <w:tab w:val="clear" w:pos="624"/>
      </w:tabs>
      <w:ind w:right="624"/>
    </w:pPr>
  </w:style>
  <w:style w:type="paragraph" w:customStyle="1" w:styleId="P33">
    <w:name w:val="P33"/>
    <w:basedOn w:val="P00"/>
    <w:rsid w:val="00301F85"/>
    <w:pPr>
      <w:tabs>
        <w:tab w:val="clear" w:pos="624"/>
        <w:tab w:val="clear" w:pos="1021"/>
        <w:tab w:val="clear" w:pos="1474"/>
      </w:tabs>
      <w:ind w:right="1474"/>
    </w:pPr>
  </w:style>
  <w:style w:type="paragraph" w:customStyle="1" w:styleId="P44">
    <w:name w:val="P44"/>
    <w:basedOn w:val="P00"/>
    <w:rsid w:val="00301F85"/>
    <w:pPr>
      <w:tabs>
        <w:tab w:val="clear" w:pos="624"/>
        <w:tab w:val="clear" w:pos="1021"/>
        <w:tab w:val="clear" w:pos="1474"/>
        <w:tab w:val="clear" w:pos="1928"/>
      </w:tabs>
      <w:ind w:right="1928"/>
    </w:pPr>
  </w:style>
  <w:style w:type="paragraph" w:customStyle="1" w:styleId="P55">
    <w:name w:val="P55"/>
    <w:basedOn w:val="P00"/>
    <w:rsid w:val="00301F85"/>
    <w:pPr>
      <w:tabs>
        <w:tab w:val="clear" w:pos="624"/>
        <w:tab w:val="clear" w:pos="1021"/>
        <w:tab w:val="clear" w:pos="1474"/>
        <w:tab w:val="clear" w:pos="1928"/>
        <w:tab w:val="clear" w:pos="2381"/>
      </w:tabs>
      <w:ind w:right="2381"/>
    </w:pPr>
  </w:style>
  <w:style w:type="paragraph" w:customStyle="1" w:styleId="sidenote">
    <w:name w:val="sidenote"/>
    <w:rsid w:val="00301F85"/>
    <w:pPr>
      <w:keepNext/>
      <w:keepLines/>
      <w:widowControl w:val="0"/>
      <w:autoSpaceDE w:val="0"/>
      <w:autoSpaceDN w:val="0"/>
      <w:bidi/>
      <w:spacing w:after="0" w:line="-180" w:lineRule="auto"/>
      <w:ind w:left="9356" w:right="-1701"/>
    </w:pPr>
    <w:rPr>
      <w:rFonts w:ascii="Times New Roman" w:eastAsia="Times New Roman" w:hAnsi="Times New Roman" w:cs="Miriam"/>
      <w:noProof/>
      <w:sz w:val="20"/>
      <w:szCs w:val="18"/>
      <w:lang w:eastAsia="he-IL"/>
    </w:rPr>
  </w:style>
  <w:style w:type="paragraph" w:customStyle="1" w:styleId="medium-header">
    <w:name w:val="medium-header"/>
    <w:basedOn w:val="P00"/>
    <w:rsid w:val="00301F85"/>
    <w:pPr>
      <w:keepNext/>
      <w:keepLines/>
      <w:tabs>
        <w:tab w:val="clear" w:pos="6259"/>
      </w:tabs>
      <w:spacing w:before="72"/>
      <w:jc w:val="center"/>
    </w:pPr>
  </w:style>
  <w:style w:type="paragraph" w:customStyle="1" w:styleId="header-2">
    <w:name w:val="header-2"/>
    <w:basedOn w:val="P00"/>
    <w:rsid w:val="00301F85"/>
    <w:pPr>
      <w:keepNext/>
      <w:keepLines/>
      <w:tabs>
        <w:tab w:val="clear" w:pos="6259"/>
      </w:tabs>
      <w:spacing w:before="240"/>
      <w:jc w:val="center"/>
    </w:pPr>
    <w:rPr>
      <w:rFonts w:cs="Miriam"/>
      <w:szCs w:val="20"/>
    </w:rPr>
  </w:style>
  <w:style w:type="character" w:customStyle="1" w:styleId="super">
    <w:name w:val="super"/>
    <w:basedOn w:val="default"/>
    <w:rsid w:val="00301F85"/>
    <w:rPr>
      <w:rFonts w:ascii="Times New Roman" w:hAnsi="Times New Roman" w:cs="Miriam"/>
      <w:position w:val="4"/>
      <w:sz w:val="24"/>
      <w:szCs w:val="16"/>
      <w:lang w:val="en-US"/>
    </w:rPr>
  </w:style>
  <w:style w:type="paragraph" w:customStyle="1" w:styleId="medium2-header">
    <w:name w:val="medium2-header"/>
    <w:basedOn w:val="medium-header"/>
    <w:rsid w:val="00301F85"/>
    <w:pPr>
      <w:spacing w:before="240"/>
    </w:pPr>
    <w:rPr>
      <w:bCs/>
      <w:noProof w:val="0"/>
      <w:sz w:val="24"/>
      <w:szCs w:val="24"/>
    </w:rPr>
  </w:style>
  <w:style w:type="paragraph" w:customStyle="1" w:styleId="sig-0">
    <w:name w:val="sig-0"/>
    <w:basedOn w:val="P00"/>
    <w:rsid w:val="00301F85"/>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301F85"/>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FrankRuehl"/>
      <w:noProof/>
      <w:sz w:val="20"/>
      <w:lang w:eastAsia="he-IL"/>
    </w:rPr>
  </w:style>
  <w:style w:type="paragraph" w:customStyle="1" w:styleId="sig-2">
    <w:name w:val="sig-2"/>
    <w:basedOn w:val="sig-1"/>
    <w:rsid w:val="00301F85"/>
  </w:style>
  <w:style w:type="paragraph" w:customStyle="1" w:styleId="sig-3">
    <w:name w:val="sig-3"/>
    <w:basedOn w:val="sig-1"/>
    <w:rsid w:val="00301F85"/>
  </w:style>
  <w:style w:type="paragraph" w:customStyle="1" w:styleId="footnote">
    <w:name w:val="footnote"/>
    <w:basedOn w:val="P00"/>
    <w:rsid w:val="00301F85"/>
    <w:pPr>
      <w:tabs>
        <w:tab w:val="clear" w:pos="624"/>
        <w:tab w:val="clear" w:pos="1021"/>
        <w:tab w:val="clear" w:pos="1474"/>
        <w:tab w:val="clear" w:pos="1928"/>
        <w:tab w:val="clear" w:pos="2381"/>
        <w:tab w:val="clear" w:pos="2835"/>
        <w:tab w:val="clear" w:pos="6259"/>
      </w:tabs>
      <w:spacing w:before="0"/>
    </w:pPr>
    <w:rPr>
      <w:sz w:val="22"/>
      <w:szCs w:val="22"/>
    </w:rPr>
  </w:style>
  <w:style w:type="character" w:customStyle="1" w:styleId="st1">
    <w:name w:val="st1"/>
    <w:basedOn w:val="a4"/>
    <w:rsid w:val="00301F85"/>
  </w:style>
  <w:style w:type="character" w:customStyle="1" w:styleId="Hyperlink1">
    <w:name w:val="Hyperlink1"/>
    <w:basedOn w:val="a4"/>
    <w:uiPriority w:val="99"/>
    <w:unhideWhenUsed/>
    <w:rsid w:val="00301F85"/>
    <w:rPr>
      <w:color w:val="5F5F5F"/>
      <w:u w:val="single"/>
    </w:rPr>
  </w:style>
  <w:style w:type="character" w:customStyle="1" w:styleId="apple-converted-space">
    <w:name w:val="apple-converted-space"/>
    <w:rsid w:val="003E0488"/>
  </w:style>
  <w:style w:type="character" w:customStyle="1" w:styleId="90">
    <w:name w:val="כותרת 9 תו"/>
    <w:basedOn w:val="a4"/>
    <w:link w:val="9"/>
    <w:uiPriority w:val="9"/>
    <w:rsid w:val="006E1684"/>
    <w:rPr>
      <w:rFonts w:ascii="David" w:eastAsia="Arial Unicode MS" w:hAnsi="David" w:cs="David"/>
      <w:sz w:val="24"/>
      <w:szCs w:val="24"/>
      <w:lang w:eastAsia="he-IL"/>
    </w:rPr>
  </w:style>
  <w:style w:type="table" w:customStyle="1" w:styleId="112">
    <w:name w:val="טבלת רשת 11"/>
    <w:basedOn w:val="a5"/>
    <w:rsid w:val="006E1684"/>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5"/>
    <w:next w:val="ab"/>
    <w:uiPriority w:val="39"/>
    <w:rsid w:val="006E168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5"/>
    <w:next w:val="ab"/>
    <w:uiPriority w:val="39"/>
    <w:rsid w:val="006E168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5"/>
    <w:next w:val="ab"/>
    <w:uiPriority w:val="39"/>
    <w:rsid w:val="006E168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
    <w:basedOn w:val="a3"/>
    <w:rsid w:val="00A5608A"/>
    <w:pPr>
      <w:overflowPunct w:val="0"/>
      <w:autoSpaceDE w:val="0"/>
      <w:autoSpaceDN w:val="0"/>
      <w:bidi w:val="0"/>
      <w:adjustRightInd w:val="0"/>
      <w:spacing w:after="0" w:line="240" w:lineRule="auto"/>
      <w:ind w:left="232" w:right="516" w:hanging="283"/>
      <w:textAlignment w:val="baseline"/>
    </w:pPr>
    <w:rPr>
      <w:rFonts w:ascii="Times New Roman" w:eastAsia="Times New Roman" w:hAnsi="Times New Roman" w:cs="Times New Roman"/>
      <w:sz w:val="20"/>
      <w:szCs w:val="20"/>
    </w:rPr>
  </w:style>
  <w:style w:type="paragraph" w:customStyle="1" w:styleId="afff2">
    <w:name w:val="?? ????"/>
    <w:basedOn w:val="a3"/>
    <w:rsid w:val="00A5608A"/>
    <w:pPr>
      <w:overflowPunct w:val="0"/>
      <w:autoSpaceDE w:val="0"/>
      <w:autoSpaceDN w:val="0"/>
      <w:bidi w:val="0"/>
      <w:adjustRightInd w:val="0"/>
      <w:spacing w:after="120" w:line="240" w:lineRule="auto"/>
      <w:ind w:left="232" w:right="1416" w:hanging="708"/>
      <w:textAlignment w:val="baseline"/>
    </w:pPr>
    <w:rPr>
      <w:rFonts w:ascii="Times New Roman" w:eastAsia="Times New Roman" w:hAnsi="Times New Roman" w:cs="Times New Roman"/>
      <w:sz w:val="20"/>
      <w:szCs w:val="20"/>
    </w:rPr>
  </w:style>
  <w:style w:type="paragraph" w:styleId="afff3">
    <w:name w:val="Body Text"/>
    <w:basedOn w:val="a3"/>
    <w:link w:val="afff4"/>
    <w:unhideWhenUsed/>
    <w:rsid w:val="00A32D03"/>
    <w:pPr>
      <w:overflowPunct w:val="0"/>
      <w:autoSpaceDE w:val="0"/>
      <w:autoSpaceDN w:val="0"/>
      <w:adjustRightInd w:val="0"/>
      <w:spacing w:after="120" w:line="240" w:lineRule="auto"/>
      <w:textAlignment w:val="baseline"/>
    </w:pPr>
    <w:rPr>
      <w:rFonts w:ascii="Times New Roman" w:eastAsia="Times New Roman" w:hAnsi="Times New Roman" w:cs="David"/>
      <w:sz w:val="20"/>
      <w:szCs w:val="26"/>
    </w:rPr>
  </w:style>
  <w:style w:type="character" w:customStyle="1" w:styleId="afff4">
    <w:name w:val="גוף טקסט תו"/>
    <w:basedOn w:val="a4"/>
    <w:link w:val="afff3"/>
    <w:rsid w:val="00A32D03"/>
    <w:rPr>
      <w:rFonts w:ascii="Times New Roman" w:eastAsia="Times New Roman" w:hAnsi="Times New Roman" w:cs="David"/>
      <w:sz w:val="20"/>
      <w:szCs w:val="26"/>
    </w:rPr>
  </w:style>
  <w:style w:type="character" w:styleId="afff5">
    <w:name w:val="page number"/>
    <w:basedOn w:val="a4"/>
    <w:rsid w:val="00A32D03"/>
  </w:style>
  <w:style w:type="paragraph" w:customStyle="1" w:styleId="afff6">
    <w:name w:val="לחלול"/>
    <w:basedOn w:val="a3"/>
    <w:rsid w:val="00A32D03"/>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afff7">
    <w:name w:val="Normal Indent"/>
    <w:basedOn w:val="a3"/>
    <w:rsid w:val="00A32D03"/>
    <w:pPr>
      <w:spacing w:after="0" w:line="240" w:lineRule="auto"/>
      <w:jc w:val="both"/>
    </w:pPr>
    <w:rPr>
      <w:rFonts w:ascii="Times New Roman" w:eastAsia="Times New Roman" w:hAnsi="Times New Roman" w:cs="David"/>
      <w:snapToGrid w:val="0"/>
      <w:sz w:val="24"/>
      <w:szCs w:val="24"/>
      <w:lang w:eastAsia="he-IL"/>
    </w:rPr>
  </w:style>
  <w:style w:type="paragraph" w:styleId="TOC2">
    <w:name w:val="toc 2"/>
    <w:basedOn w:val="a3"/>
    <w:next w:val="a3"/>
    <w:autoRedefine/>
    <w:uiPriority w:val="39"/>
    <w:unhideWhenUsed/>
    <w:rsid w:val="00A32D03"/>
    <w:pPr>
      <w:spacing w:after="100"/>
      <w:ind w:left="220"/>
    </w:pPr>
    <w:rPr>
      <w:rFonts w:eastAsiaTheme="minorEastAsia" w:cs="Times New Roman"/>
      <w:rtl/>
      <w:cs/>
    </w:rPr>
  </w:style>
  <w:style w:type="paragraph" w:styleId="TOC3">
    <w:name w:val="toc 3"/>
    <w:basedOn w:val="a3"/>
    <w:next w:val="a3"/>
    <w:autoRedefine/>
    <w:uiPriority w:val="39"/>
    <w:unhideWhenUsed/>
    <w:rsid w:val="00A32D03"/>
    <w:pPr>
      <w:spacing w:after="100"/>
      <w:ind w:left="440"/>
    </w:pPr>
    <w:rPr>
      <w:rFonts w:eastAsiaTheme="minorEastAsia" w:cs="Times New Roman"/>
      <w:rtl/>
      <w:cs/>
    </w:rPr>
  </w:style>
  <w:style w:type="paragraph" w:styleId="TOC4">
    <w:name w:val="toc 4"/>
    <w:basedOn w:val="a3"/>
    <w:next w:val="a3"/>
    <w:autoRedefine/>
    <w:uiPriority w:val="39"/>
    <w:unhideWhenUsed/>
    <w:rsid w:val="00A32D03"/>
    <w:pPr>
      <w:spacing w:after="100"/>
      <w:ind w:left="660"/>
    </w:pPr>
    <w:rPr>
      <w:rFonts w:eastAsiaTheme="minorEastAsia"/>
    </w:rPr>
  </w:style>
  <w:style w:type="paragraph" w:styleId="TOC5">
    <w:name w:val="toc 5"/>
    <w:basedOn w:val="a3"/>
    <w:next w:val="a3"/>
    <w:autoRedefine/>
    <w:uiPriority w:val="39"/>
    <w:unhideWhenUsed/>
    <w:rsid w:val="00A32D03"/>
    <w:pPr>
      <w:spacing w:after="100"/>
      <w:ind w:left="880"/>
    </w:pPr>
    <w:rPr>
      <w:rFonts w:eastAsiaTheme="minorEastAsia"/>
    </w:rPr>
  </w:style>
  <w:style w:type="paragraph" w:styleId="TOC6">
    <w:name w:val="toc 6"/>
    <w:basedOn w:val="a3"/>
    <w:next w:val="a3"/>
    <w:autoRedefine/>
    <w:uiPriority w:val="39"/>
    <w:unhideWhenUsed/>
    <w:rsid w:val="00A32D03"/>
    <w:pPr>
      <w:spacing w:after="100"/>
      <w:ind w:left="1100"/>
    </w:pPr>
    <w:rPr>
      <w:rFonts w:eastAsiaTheme="minorEastAsia"/>
    </w:rPr>
  </w:style>
  <w:style w:type="paragraph" w:styleId="TOC7">
    <w:name w:val="toc 7"/>
    <w:basedOn w:val="a3"/>
    <w:next w:val="a3"/>
    <w:autoRedefine/>
    <w:uiPriority w:val="39"/>
    <w:unhideWhenUsed/>
    <w:rsid w:val="00A32D03"/>
    <w:pPr>
      <w:spacing w:after="100"/>
      <w:ind w:left="1320"/>
    </w:pPr>
    <w:rPr>
      <w:rFonts w:eastAsiaTheme="minorEastAsia"/>
    </w:rPr>
  </w:style>
  <w:style w:type="paragraph" w:styleId="TOC8">
    <w:name w:val="toc 8"/>
    <w:basedOn w:val="a3"/>
    <w:next w:val="a3"/>
    <w:autoRedefine/>
    <w:uiPriority w:val="39"/>
    <w:unhideWhenUsed/>
    <w:rsid w:val="00A32D03"/>
    <w:pPr>
      <w:spacing w:after="100"/>
      <w:ind w:left="1540"/>
    </w:pPr>
    <w:rPr>
      <w:rFonts w:eastAsiaTheme="minorEastAsia"/>
    </w:rPr>
  </w:style>
  <w:style w:type="paragraph" w:styleId="TOC9">
    <w:name w:val="toc 9"/>
    <w:basedOn w:val="a3"/>
    <w:next w:val="a3"/>
    <w:autoRedefine/>
    <w:uiPriority w:val="39"/>
    <w:unhideWhenUsed/>
    <w:rsid w:val="00A32D03"/>
    <w:pPr>
      <w:spacing w:after="100"/>
      <w:ind w:left="1760"/>
    </w:pPr>
    <w:rPr>
      <w:rFonts w:eastAsiaTheme="minorEastAsia"/>
    </w:rPr>
  </w:style>
  <w:style w:type="paragraph" w:styleId="36">
    <w:name w:val="Body Text Indent 3"/>
    <w:basedOn w:val="a3"/>
    <w:link w:val="37"/>
    <w:rsid w:val="00A32D03"/>
    <w:pPr>
      <w:overflowPunct w:val="0"/>
      <w:autoSpaceDE w:val="0"/>
      <w:autoSpaceDN w:val="0"/>
      <w:adjustRightInd w:val="0"/>
      <w:spacing w:before="90" w:after="0" w:line="240" w:lineRule="auto"/>
      <w:ind w:left="150"/>
      <w:jc w:val="both"/>
      <w:textAlignment w:val="baseline"/>
    </w:pPr>
    <w:rPr>
      <w:rFonts w:ascii="Times New Roman" w:eastAsia="Times New Roman" w:hAnsi="Times New Roman" w:cs="David"/>
      <w:spacing w:val="26"/>
    </w:rPr>
  </w:style>
  <w:style w:type="character" w:customStyle="1" w:styleId="37">
    <w:name w:val="כניסה בגוף טקסט 3 תו"/>
    <w:basedOn w:val="a4"/>
    <w:link w:val="36"/>
    <w:rsid w:val="00A32D03"/>
    <w:rPr>
      <w:rFonts w:ascii="Times New Roman" w:eastAsia="Times New Roman" w:hAnsi="Times New Roman" w:cs="David"/>
      <w:spacing w:val="26"/>
    </w:rPr>
  </w:style>
  <w:style w:type="character" w:customStyle="1" w:styleId="UnresolvedMention1">
    <w:name w:val="Unresolved Mention1"/>
    <w:basedOn w:val="a4"/>
    <w:uiPriority w:val="99"/>
    <w:semiHidden/>
    <w:unhideWhenUsed/>
    <w:rsid w:val="0052320E"/>
    <w:rPr>
      <w:color w:val="605E5C"/>
      <w:shd w:val="clear" w:color="auto" w:fill="E1DFDD"/>
    </w:rPr>
  </w:style>
  <w:style w:type="character" w:customStyle="1" w:styleId="UnresolvedMention2">
    <w:name w:val="Unresolved Mention2"/>
    <w:basedOn w:val="a4"/>
    <w:uiPriority w:val="99"/>
    <w:semiHidden/>
    <w:unhideWhenUsed/>
    <w:rsid w:val="0052320E"/>
    <w:rPr>
      <w:color w:val="605E5C"/>
      <w:shd w:val="clear" w:color="auto" w:fill="E1DFDD"/>
    </w:rPr>
  </w:style>
  <w:style w:type="character" w:customStyle="1" w:styleId="UnresolvedMention3">
    <w:name w:val="Unresolved Mention3"/>
    <w:basedOn w:val="a4"/>
    <w:uiPriority w:val="99"/>
    <w:semiHidden/>
    <w:unhideWhenUsed/>
    <w:rsid w:val="0052320E"/>
    <w:rPr>
      <w:color w:val="605E5C"/>
      <w:shd w:val="clear" w:color="auto" w:fill="E1DFDD"/>
    </w:rPr>
  </w:style>
  <w:style w:type="character" w:customStyle="1" w:styleId="UnresolvedMention4">
    <w:name w:val="Unresolved Mention4"/>
    <w:basedOn w:val="a4"/>
    <w:uiPriority w:val="99"/>
    <w:semiHidden/>
    <w:unhideWhenUsed/>
    <w:rsid w:val="0052320E"/>
    <w:rPr>
      <w:color w:val="605E5C"/>
      <w:shd w:val="clear" w:color="auto" w:fill="E1DFDD"/>
    </w:rPr>
  </w:style>
  <w:style w:type="character" w:customStyle="1" w:styleId="UnresolvedMention5">
    <w:name w:val="Unresolved Mention5"/>
    <w:basedOn w:val="a4"/>
    <w:uiPriority w:val="99"/>
    <w:semiHidden/>
    <w:unhideWhenUsed/>
    <w:rsid w:val="00523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7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il/BlobFolder/reports/treating_odor_hazards_guide/he/air_quality_treating_odor_hazards_guide2013.pdf" TargetMode="External"/><Relationship Id="rId117" Type="http://schemas.openxmlformats.org/officeDocument/2006/relationships/hyperlink" Target="https://www.gov.il/he/Departments/policies/moag-pro-082" TargetMode="External"/><Relationship Id="rId21" Type="http://schemas.openxmlformats.org/officeDocument/2006/relationships/hyperlink" Target="https://www.gov.il/BlobFolder/reports/treating_odor_hazards_guide/he/air_quality_treating_odor_hazards_guide2013.pdf" TargetMode="External"/><Relationship Id="rId42" Type="http://schemas.openxmlformats.org/officeDocument/2006/relationships/hyperlink" Target="https://www.gov.il/BlobFolder/policy/contamination_soil_regulations/he/contaminated_soil_cs-mip.pdf" TargetMode="External"/><Relationship Id="rId47" Type="http://schemas.openxmlformats.org/officeDocument/2006/relationships/footer" Target="footer1.xml"/><Relationship Id="rId63" Type="http://schemas.openxmlformats.org/officeDocument/2006/relationships/hyperlink" Target="https://www.gov.il/BlobFolder/policy/contamination_soil_regulations/he/contaminated_soil_cs-mip.pdf" TargetMode="External"/><Relationship Id="rId68" Type="http://schemas.openxmlformats.org/officeDocument/2006/relationships/hyperlink" Target="https://www.gov.il/he/departments/ministry_of_environmental_protection" TargetMode="External"/><Relationship Id="rId84" Type="http://schemas.openxmlformats.org/officeDocument/2006/relationships/hyperlink" Target="https://www.nevo.co.il/law_html/law01/212_001.htm" TargetMode="External"/><Relationship Id="rId89" Type="http://schemas.openxmlformats.org/officeDocument/2006/relationships/hyperlink" Target="https://www.nevo.co.il/law_html/law01/999_603.htm" TargetMode="External"/><Relationship Id="rId112" Type="http://schemas.openxmlformats.org/officeDocument/2006/relationships/hyperlink" Target="https://www.nevo.co.il/law_html/Law01/p213k11m1_001.htm" TargetMode="External"/><Relationship Id="rId133" Type="http://schemas.openxmlformats.org/officeDocument/2006/relationships/hyperlink" Target="https://www.nevo.co.il/law_html/law01/p200m2_007.htm" TargetMode="External"/><Relationship Id="rId138" Type="http://schemas.openxmlformats.org/officeDocument/2006/relationships/hyperlink" Target="https://www.nevo.co.il/law_html/law01/500_881.htm" TargetMode="External"/><Relationship Id="rId154" Type="http://schemas.openxmlformats.org/officeDocument/2006/relationships/hyperlink" Target="https://www.nevo.co.il/law_html/law01/212_037.htm" TargetMode="External"/><Relationship Id="rId159" Type="http://schemas.openxmlformats.org/officeDocument/2006/relationships/hyperlink" Target="https://www.nevo.co.il/law_html/Law01/500_202.htm" TargetMode="External"/><Relationship Id="rId16" Type="http://schemas.openxmlformats.org/officeDocument/2006/relationships/hyperlink" Target="https://www.gov.il/he/departments/guides/livestock_husbandry_facilities?chapterIndex=3" TargetMode="External"/><Relationship Id="rId107" Type="http://schemas.openxmlformats.org/officeDocument/2006/relationships/hyperlink" Target="https://www.psakdin.co.il/Law/&#1514;&#1511;&#1504;&#1493;&#1514;-&#1492;&#1490;&#1504;&#1514;-&#1492;&#1491;&#1489;&#1493;&#1512;&#1497;&#1501;-&#1492;&#1499;&#1504;&#1505;&#1514;-&#1491;&#1489;&#1493;&#1512;&#1497;&#1501;-&#1502;&#1495;&#1493;%22&#1500;-,-1928" TargetMode="External"/><Relationship Id="rId11" Type="http://schemas.openxmlformats.org/officeDocument/2006/relationships/hyperlink" Target="https://www.gov.il/he/departments/ministry_of_environmental_protection" TargetMode="External"/><Relationship Id="rId32" Type="http://schemas.openxmlformats.org/officeDocument/2006/relationships/hyperlink" Target="https://www.gov.il/he/departments/ministry_of_environmental_protection" TargetMode="External"/><Relationship Id="rId37" Type="http://schemas.openxmlformats.org/officeDocument/2006/relationships/hyperlink" Target="https://www.gov.il/he/departments/policies/water_contamination_prevention_policy" TargetMode="External"/><Relationship Id="rId53" Type="http://schemas.openxmlformats.org/officeDocument/2006/relationships/hyperlink" Target="https://www.gov.il/BlobFolder/guide/what_is_contaminated_soil/he/contaminated_soil_preliminary_thresholds_for_pollutants_in_land.pdf" TargetMode="External"/><Relationship Id="rId58" Type="http://schemas.openxmlformats.org/officeDocument/2006/relationships/hyperlink" Target="https://www.gov.il/he/Departments/policies/guidelines_annual_monitoring_program_fish_cages" TargetMode="External"/><Relationship Id="rId74" Type="http://schemas.openxmlformats.org/officeDocument/2006/relationships/hyperlink" Target="https://www.gov.il/he/Departments/policies/industrial_wastewater_guidelines" TargetMode="External"/><Relationship Id="rId79" Type="http://schemas.openxmlformats.org/officeDocument/2006/relationships/hyperlink" Target="https://www.gov.il/BlobFolder/reports/treating_odor_hazards_guide/he/air_quality_treating_odor_hazards_guide2013.pdf" TargetMode="External"/><Relationship Id="rId102" Type="http://schemas.openxmlformats.org/officeDocument/2006/relationships/hyperlink" Target="https://www.nevo.co.il/law_html/law01/500_131.htm" TargetMode="External"/><Relationship Id="rId123" Type="http://schemas.openxmlformats.org/officeDocument/2006/relationships/hyperlink" Target="https://www.nevo.co.il/law_html/law01/212_001.htm" TargetMode="External"/><Relationship Id="rId128" Type="http://schemas.openxmlformats.org/officeDocument/2006/relationships/hyperlink" Target="https://www.gov.il/he/Departments/Topics/veterinary-preparations" TargetMode="External"/><Relationship Id="rId144" Type="http://schemas.openxmlformats.org/officeDocument/2006/relationships/hyperlink" Target="https://www.nevo.co.il/law_html/law01/212_038.htm" TargetMode="External"/><Relationship Id="rId149" Type="http://schemas.openxmlformats.org/officeDocument/2006/relationships/hyperlink" Target="https://www.nevo.co.il/law_html/law01/212_017.htm" TargetMode="External"/><Relationship Id="rId5" Type="http://schemas.openxmlformats.org/officeDocument/2006/relationships/numbering" Target="numbering.xml"/><Relationship Id="rId90" Type="http://schemas.openxmlformats.org/officeDocument/2006/relationships/hyperlink" Target="https://www.nevo.co.il/law_html/Law01/999_566.htm" TargetMode="External"/><Relationship Id="rId95" Type="http://schemas.openxmlformats.org/officeDocument/2006/relationships/hyperlink" Target="https://www.nevo.co.il/law_html/law01/093_001.htm" TargetMode="External"/><Relationship Id="rId160" Type="http://schemas.openxmlformats.org/officeDocument/2006/relationships/hyperlink" Target="https://www.gov.il/he/Departments/policies/moag-pro-040" TargetMode="External"/><Relationship Id="rId165" Type="http://schemas.openxmlformats.org/officeDocument/2006/relationships/footer" Target="footer2.xml"/><Relationship Id="rId22" Type="http://schemas.openxmlformats.org/officeDocument/2006/relationships/hyperlink" Target="https://www.gov.il/he/Departments/policies/industrial_wastewater_guidelines" TargetMode="External"/><Relationship Id="rId27" Type="http://schemas.openxmlformats.org/officeDocument/2006/relationships/hyperlink" Target="https://www.gov.il/he/departments/guides/livestock_husbandry_facilities?chapterIndex=3" TargetMode="External"/><Relationship Id="rId43" Type="http://schemas.openxmlformats.org/officeDocument/2006/relationships/hyperlink" Target="https://www.gov.il/BlobFolder/policy/contamination_soil_regulations/he/contaminated_soil_cs-pid.pdf" TargetMode="External"/><Relationship Id="rId48" Type="http://schemas.openxmlformats.org/officeDocument/2006/relationships/hyperlink" Target="https://www.gov.il/he/departments/ministry_of_environmental_protection" TargetMode="External"/><Relationship Id="rId64" Type="http://schemas.openxmlformats.org/officeDocument/2006/relationships/hyperlink" Target="https://www.gov.il/BlobFolder/policy/contamination_soil_regulations/he/contaminated_soil_cs-pid.pdf" TargetMode="External"/><Relationship Id="rId69" Type="http://schemas.openxmlformats.org/officeDocument/2006/relationships/hyperlink" Target="https://www.gov.il/BlobFolder/reports/treating_odor_hazards_guide/he/air_quality_treating_odor_hazards_guide2013.pdf" TargetMode="External"/><Relationship Id="rId113" Type="http://schemas.openxmlformats.org/officeDocument/2006/relationships/hyperlink" Target="https://www.nevo.co.il/law_html/Law01/p211_002.htm" TargetMode="External"/><Relationship Id="rId118" Type="http://schemas.openxmlformats.org/officeDocument/2006/relationships/hyperlink" Target="https://www.gov.il/he/Departments/policies/moag-pro-082" TargetMode="External"/><Relationship Id="rId134" Type="http://schemas.openxmlformats.org/officeDocument/2006/relationships/hyperlink" Target="https://www.nevo.co.il/law_html/law01/212_038.htm" TargetMode="External"/><Relationship Id="rId139" Type="http://schemas.openxmlformats.org/officeDocument/2006/relationships/hyperlink" Target="https://www.nevo.co.il/law_html/law01/212_001.htm" TargetMode="External"/><Relationship Id="rId80" Type="http://schemas.openxmlformats.org/officeDocument/2006/relationships/hyperlink" Target="http://www.sviva.gov.il/subjectsenv/contaminatedsoil/contaminationsoilregulations/documents/instructions-publiccomments/cs-historicalsurvay.pdf" TargetMode="External"/><Relationship Id="rId85" Type="http://schemas.openxmlformats.org/officeDocument/2006/relationships/hyperlink" Target="https://www.nevo.co.il/Law_html/law01/p200m2_002.htm" TargetMode="External"/><Relationship Id="rId150" Type="http://schemas.openxmlformats.org/officeDocument/2006/relationships/hyperlink" Target="https://www.nevo.co.il/Law_html/law01/p200m2_002.htm" TargetMode="External"/><Relationship Id="rId155" Type="http://schemas.openxmlformats.org/officeDocument/2006/relationships/hyperlink" Target="https://www.nevo.co.il/law_html/law01/212_040.htm" TargetMode="External"/><Relationship Id="rId12" Type="http://schemas.openxmlformats.org/officeDocument/2006/relationships/hyperlink" Target="https://www.gov.il/BlobFolder/reports/treating_odor_hazards_guide/he/air_quality_treating_odor_hazards_guide2013.pdf" TargetMode="External"/><Relationship Id="rId17" Type="http://schemas.openxmlformats.org/officeDocument/2006/relationships/hyperlink" Target="https://www.gov.il/BlobFolder/reports/treating_odor_hazards_guide/he/air_quality_treating_odor_hazards_guide2013.pdf" TargetMode="External"/><Relationship Id="rId33" Type="http://schemas.openxmlformats.org/officeDocument/2006/relationships/hyperlink" Target="http://www.sviva.gov.il" TargetMode="External"/><Relationship Id="rId38" Type="http://schemas.openxmlformats.org/officeDocument/2006/relationships/hyperlink" Target="https://www.gov.il/BlobFolder/policy/contamination_soil_regulations/he/contaminated_soil_cs-historicalsurvay.pdf" TargetMode="External"/><Relationship Id="rId59" Type="http://schemas.openxmlformats.org/officeDocument/2006/relationships/hyperlink" Target="https://www.gov.il/BlobFolder/policy/contamination_soil_regulations/he/contaminated_soil_cs-historicalsurvay.pdf" TargetMode="External"/><Relationship Id="rId103" Type="http://schemas.openxmlformats.org/officeDocument/2006/relationships/hyperlink" Target="https://www.nevo.co.il/law_html/Law01/121_002.htm" TargetMode="External"/><Relationship Id="rId108" Type="http://schemas.openxmlformats.org/officeDocument/2006/relationships/hyperlink" Target="https://www.gov.il/he/Departments/Topics/bee_health" TargetMode="External"/><Relationship Id="rId124" Type="http://schemas.openxmlformats.org/officeDocument/2006/relationships/hyperlink" Target="https://www.nevo.co.il/Law_html/law01/p200m2_002.htm" TargetMode="External"/><Relationship Id="rId129" Type="http://schemas.openxmlformats.org/officeDocument/2006/relationships/hyperlink" Target="https://www.nevo.co.il/law_html/law01/212_001.htm" TargetMode="External"/><Relationship Id="rId54" Type="http://schemas.openxmlformats.org/officeDocument/2006/relationships/hyperlink" Target="https://www.gov.il/he/departments/policies/contaminated_soil_policy" TargetMode="External"/><Relationship Id="rId70" Type="http://schemas.openxmlformats.org/officeDocument/2006/relationships/hyperlink" Target="https://www.gov.il/he/Departments/Guides/livestock_husbandry_facilities?chapterIndex=1" TargetMode="External"/><Relationship Id="rId75" Type="http://schemas.openxmlformats.org/officeDocument/2006/relationships/hyperlink" Target="https://www.gov.il/he/Departments/policies/industrial_wastewater_guidelines" TargetMode="External"/><Relationship Id="rId91" Type="http://schemas.openxmlformats.org/officeDocument/2006/relationships/hyperlink" Target="https://www.nevo.co.il/law_html/law01/212_040.htm" TargetMode="External"/><Relationship Id="rId96" Type="http://schemas.openxmlformats.org/officeDocument/2006/relationships/hyperlink" Target="https://www.nevo.co.il/law_html/Law01/212_001.htm" TargetMode="External"/><Relationship Id="rId140" Type="http://schemas.openxmlformats.org/officeDocument/2006/relationships/hyperlink" Target="https://www.nevo.co.il/law_html/Law01/500_477.htm" TargetMode="External"/><Relationship Id="rId145" Type="http://schemas.openxmlformats.org/officeDocument/2006/relationships/hyperlink" Target="https://www.nevo.co.il/law_html/law01/999_603.htm" TargetMode="External"/><Relationship Id="rId161" Type="http://schemas.openxmlformats.org/officeDocument/2006/relationships/hyperlink" Target="https://www.gov.il/he/Departments/policies/moag-pro-041"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il/he/departments/guides/livestock_husbandry_facilities?chapterIndex=3" TargetMode="External"/><Relationship Id="rId23" Type="http://schemas.openxmlformats.org/officeDocument/2006/relationships/hyperlink" Target="https://www.gov.il/he/Departments/policies/industrial_wastewater_guidelines" TargetMode="External"/><Relationship Id="rId28" Type="http://schemas.openxmlformats.org/officeDocument/2006/relationships/hyperlink" Target="http://www.sviva.gov.il/subjectsenv/contaminatedsoil/contaminationsoilregulations/documents/instructions-publiccomments/cs-historicalsurvay.pdf" TargetMode="External"/><Relationship Id="rId36" Type="http://schemas.openxmlformats.org/officeDocument/2006/relationships/hyperlink" Target="http://www.sviva.gov.il/subjectsEnv/BusinessLicensingIndustry/Documents/env_info.pdf" TargetMode="External"/><Relationship Id="rId49" Type="http://schemas.openxmlformats.org/officeDocument/2006/relationships/hyperlink" Target="https://www.gov.il/he/departments/ministry_of_environmental_protection" TargetMode="External"/><Relationship Id="rId57" Type="http://schemas.openxmlformats.org/officeDocument/2006/relationships/hyperlink" Target="https://www.gov.il/he/Departments/policies/guidelines_annual_monitoring_program_fish_cages" TargetMode="External"/><Relationship Id="rId106" Type="http://schemas.openxmlformats.org/officeDocument/2006/relationships/hyperlink" Target="https://www.nevo.co.il/law_html/law01/212_039.htm" TargetMode="External"/><Relationship Id="rId114" Type="http://schemas.openxmlformats.org/officeDocument/2006/relationships/hyperlink" Target="https://www.nevo.co.il/law_html/law01/212_037.htm" TargetMode="External"/><Relationship Id="rId119" Type="http://schemas.openxmlformats.org/officeDocument/2006/relationships/hyperlink" Target="https://www.gov.il/he/Departments/policies/moag-pro-082" TargetMode="External"/><Relationship Id="rId127" Type="http://schemas.openxmlformats.org/officeDocument/2006/relationships/hyperlink" Target="https://www.gov.il/he/Departments/policies/moag-pro-047" TargetMode="External"/><Relationship Id="rId10" Type="http://schemas.openxmlformats.org/officeDocument/2006/relationships/endnotes" Target="endnotes.xml"/><Relationship Id="rId31" Type="http://schemas.openxmlformats.org/officeDocument/2006/relationships/hyperlink" Target="http://www.sviva.gov.il/subjectsenv/contaminatedsoil/contaminationsoilregulations/documents/guidelines-rehabilitation-of-land.pdf" TargetMode="External"/><Relationship Id="rId44" Type="http://schemas.openxmlformats.org/officeDocument/2006/relationships/hyperlink" Target="https://www.gov.il/BlobFolder/policy/contamination_soil_regulations/he/contaminated_soil_digging-sampling.pdf" TargetMode="External"/><Relationship Id="rId52" Type="http://schemas.openxmlformats.org/officeDocument/2006/relationships/hyperlink" Target="https://www.gov.il/he/Departments/policies/guidelines_annual_monitoring_program_fish_cages" TargetMode="External"/><Relationship Id="rId60" Type="http://schemas.openxmlformats.org/officeDocument/2006/relationships/hyperlink" Target="https://www.gov.il/BlobFolder/policy/contamination_soil_regulations/he/contaminated_soil_land-survey-instructions-april-2016.pdf" TargetMode="External"/><Relationship Id="rId65" Type="http://schemas.openxmlformats.org/officeDocument/2006/relationships/hyperlink" Target="https://www.gov.il/BlobFolder/policy/contamination_soil_regulations/he/contaminated_soil_digging-sampling.pdf" TargetMode="External"/><Relationship Id="rId73" Type="http://schemas.openxmlformats.org/officeDocument/2006/relationships/hyperlink" Target="https://www.gov.il/he/Departments/policies/industrial_wastewater_guidelines" TargetMode="External"/><Relationship Id="rId78" Type="http://schemas.openxmlformats.org/officeDocument/2006/relationships/hyperlink" Target="https://www.gov.il/BlobFolder/reports/treating_odor_hazards_guide/he/air_quality_treating_odor_hazards_guide2013.pdf" TargetMode="External"/><Relationship Id="rId81" Type="http://schemas.openxmlformats.org/officeDocument/2006/relationships/hyperlink" Target="http://www.sviva.gov.il/subjectsEnv/ContaminatedSoil/ContaminationSoilRegulations/documents/land-survey-instructions-april-2016.pdf" TargetMode="External"/><Relationship Id="rId86" Type="http://schemas.openxmlformats.org/officeDocument/2006/relationships/hyperlink" Target="https://www.nevo.co.il/law_html/Law01/500_477.htm" TargetMode="External"/><Relationship Id="rId94" Type="http://schemas.openxmlformats.org/officeDocument/2006/relationships/hyperlink" Target="https://www.nevo.co.il/law_html/law19/121_006.htm" TargetMode="External"/><Relationship Id="rId99" Type="http://schemas.openxmlformats.org/officeDocument/2006/relationships/hyperlink" Target="http://www.vetserv.moag.gov.il/Vet/Yechidot/VetBasade/" TargetMode="External"/><Relationship Id="rId101" Type="http://schemas.openxmlformats.org/officeDocument/2006/relationships/hyperlink" Target="https://www.nevo.co.il/law_html/Law01/084_001.htm" TargetMode="External"/><Relationship Id="rId122" Type="http://schemas.openxmlformats.org/officeDocument/2006/relationships/hyperlink" Target="https://www.moag.gov.il/Procedures/Documents/shivuk_dagey_maachal.pdf" TargetMode="External"/><Relationship Id="rId130" Type="http://schemas.openxmlformats.org/officeDocument/2006/relationships/hyperlink" Target="https://www.nevo.co.il/Law_html/law01/p200m2_002.htm" TargetMode="External"/><Relationship Id="rId135" Type="http://schemas.openxmlformats.org/officeDocument/2006/relationships/hyperlink" Target="https://www.nevo.co.il/law_html/law01/500_881.htm" TargetMode="External"/><Relationship Id="rId143" Type="http://schemas.openxmlformats.org/officeDocument/2006/relationships/hyperlink" Target="https://www.nevo.co.il/law_html/Law01/049_060.htm" TargetMode="External"/><Relationship Id="rId148" Type="http://schemas.openxmlformats.org/officeDocument/2006/relationships/hyperlink" Target="https://www.nevo.co.il/law_html/law01/212_043.htm" TargetMode="External"/><Relationship Id="rId151" Type="http://schemas.openxmlformats.org/officeDocument/2006/relationships/hyperlink" Target="https://www.nevo.co.il/law_html/Law01/999_008.htm" TargetMode="External"/><Relationship Id="rId156" Type="http://schemas.openxmlformats.org/officeDocument/2006/relationships/hyperlink" Target="https://www.nevo.co.il/law_html/law01/999_353.htm" TargetMode="External"/><Relationship Id="rId164" Type="http://schemas.openxmlformats.org/officeDocument/2006/relationships/hyperlink" Target="https://www.nevo.co.il/law_html/law01/501_337.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il/he/departments/guides/livestock_husbandry_facilities?chapterIndex=3" TargetMode="External"/><Relationship Id="rId18" Type="http://schemas.openxmlformats.org/officeDocument/2006/relationships/hyperlink" Target="https://www.gov.il/he/departments/guides/livestock_husbandry_facilities?chapterIndex=3" TargetMode="External"/><Relationship Id="rId39" Type="http://schemas.openxmlformats.org/officeDocument/2006/relationships/hyperlink" Target="https://www.gov.il/BlobFolder/policy/contamination_soil_regulations/he/contaminated_soil_land-survey-instructions-april-2016.pdf" TargetMode="External"/><Relationship Id="rId109" Type="http://schemas.openxmlformats.org/officeDocument/2006/relationships/hyperlink" Target="https://www.nevo.co.il/law_html/Law01/p211_002.htm" TargetMode="External"/><Relationship Id="rId34" Type="http://schemas.openxmlformats.org/officeDocument/2006/relationships/hyperlink" Target="http://www.sviva.gov.il/" TargetMode="External"/><Relationship Id="rId50" Type="http://schemas.openxmlformats.org/officeDocument/2006/relationships/hyperlink" Target="https://www.gov.il/he/departments/ministry_of_environmental_protection" TargetMode="External"/><Relationship Id="rId55" Type="http://schemas.openxmlformats.org/officeDocument/2006/relationships/hyperlink" Target="https://www.gov.il/BlobFolder/generalpage/business_license_request_process/he/business_registration_environmental_data_doc_for_business_license_request.pdf" TargetMode="External"/><Relationship Id="rId76" Type="http://schemas.openxmlformats.org/officeDocument/2006/relationships/hyperlink" Target="https://www.gov.il/he/Departments/policies/industrial_wastewater_guidelines" TargetMode="External"/><Relationship Id="rId97" Type="http://schemas.openxmlformats.org/officeDocument/2006/relationships/hyperlink" Target="https://www.nevo.co.il/law_html/law01/212_032.htm" TargetMode="External"/><Relationship Id="rId104" Type="http://schemas.openxmlformats.org/officeDocument/2006/relationships/hyperlink" Target="https://www.gov.il/he/Departments/publications/reports/work-instructions-beekeepers" TargetMode="External"/><Relationship Id="rId120" Type="http://schemas.openxmlformats.org/officeDocument/2006/relationships/hyperlink" Target="https://www.gov.il/he/Departments/policies/moag-pro-082" TargetMode="External"/><Relationship Id="rId125" Type="http://schemas.openxmlformats.org/officeDocument/2006/relationships/hyperlink" Target="https://www.nevo.co.il/law_html/law01/212_037.htm" TargetMode="External"/><Relationship Id="rId141" Type="http://schemas.openxmlformats.org/officeDocument/2006/relationships/hyperlink" Target="https://www.nevo.co.il/law_html/law01/212_037.htm" TargetMode="External"/><Relationship Id="rId146" Type="http://schemas.openxmlformats.org/officeDocument/2006/relationships/hyperlink" Target="https://www.nevo.co.il/law_html/law01/212_040.htm" TargetMode="External"/><Relationship Id="rId16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sviva.gov.il/InfoServices/ContactUs/AddressPhone/Pages/default.aspx" TargetMode="External"/><Relationship Id="rId92" Type="http://schemas.openxmlformats.org/officeDocument/2006/relationships/hyperlink" Target="https://www.nevo.co.il/law_html/law01/212_037.htm" TargetMode="External"/><Relationship Id="rId162" Type="http://schemas.openxmlformats.org/officeDocument/2006/relationships/hyperlink" Target="https://www.nevo.co.il/law_html/Law01/999_008.htm" TargetMode="External"/><Relationship Id="rId2" Type="http://schemas.openxmlformats.org/officeDocument/2006/relationships/customXml" Target="../customXml/item2.xml"/><Relationship Id="rId29" Type="http://schemas.openxmlformats.org/officeDocument/2006/relationships/hyperlink" Target="http://www.sviva.gov.il/subjectsEnv/ContaminatedSoil/ContaminationSoilRegulations/documents/land-survey-instructions-april-2016.pdf" TargetMode="External"/><Relationship Id="rId24" Type="http://schemas.openxmlformats.org/officeDocument/2006/relationships/hyperlink" Target="https://www.gov.il/he/Departments/policies/industrial_wastewater_guidelines" TargetMode="External"/><Relationship Id="rId40" Type="http://schemas.openxmlformats.org/officeDocument/2006/relationships/hyperlink" Target="https://www.gov.il/BlobFolder/policy/contamination_soil_regulations/he/contaminated_soil_to15guidelines.pdf" TargetMode="External"/><Relationship Id="rId45" Type="http://schemas.openxmlformats.org/officeDocument/2006/relationships/hyperlink" Target="https://www.gov.il/BlobFolder/policy/contamination_soil_regulations/he/contaminated_soil_guidelines-rehabilitation-of-land.pdf" TargetMode="External"/><Relationship Id="rId66" Type="http://schemas.openxmlformats.org/officeDocument/2006/relationships/hyperlink" Target="https://www.gov.il/BlobFolder/policy/contamination_soil_regulations/he/contaminated_soil_guidelines-rehabilitation-of-land.pdf" TargetMode="External"/><Relationship Id="rId87" Type="http://schemas.openxmlformats.org/officeDocument/2006/relationships/hyperlink" Target="https://www.nevo.co.il/law_html/law01/212_032.htm" TargetMode="External"/><Relationship Id="rId110" Type="http://schemas.openxmlformats.org/officeDocument/2006/relationships/hyperlink" Target="https://www.nevo.co.il/law_html/law01/212_001.htm" TargetMode="External"/><Relationship Id="rId115" Type="http://schemas.openxmlformats.org/officeDocument/2006/relationships/hyperlink" Target="https://www.nevo.co.il/law_html/law01/212_040.htm" TargetMode="External"/><Relationship Id="rId131" Type="http://schemas.openxmlformats.org/officeDocument/2006/relationships/hyperlink" Target="https://www.nevo.co.il/law_html/law01/500_202.htm" TargetMode="External"/><Relationship Id="rId136" Type="http://schemas.openxmlformats.org/officeDocument/2006/relationships/hyperlink" Target="https://www.gov.il/he/Departments/publications/reports/seker-dogs-2016" TargetMode="External"/><Relationship Id="rId157" Type="http://schemas.openxmlformats.org/officeDocument/2006/relationships/hyperlink" Target="https://www.nevo.co.il/law_html/law01/999_388.htm" TargetMode="External"/><Relationship Id="rId61" Type="http://schemas.openxmlformats.org/officeDocument/2006/relationships/hyperlink" Target="https://www.gov.il/BlobFolder/policy/contamination_soil_regulations/he/contaminated_soil_to15guidelines.pdf" TargetMode="External"/><Relationship Id="rId82" Type="http://schemas.openxmlformats.org/officeDocument/2006/relationships/hyperlink" Target="http://www.sviva.gov.il/subjectsenv/contaminatedsoil/contaminationsoilregulations/documents/digging-sampling.pdf" TargetMode="External"/><Relationship Id="rId152" Type="http://schemas.openxmlformats.org/officeDocument/2006/relationships/hyperlink" Target="https://www.nevo.co.il/law_html/law01/212_020.htm" TargetMode="External"/><Relationship Id="rId19" Type="http://schemas.openxmlformats.org/officeDocument/2006/relationships/hyperlink" Target="https://www.gov.il/he/departments/guides/livestock_husbandry_facilities?chapterIndex=3" TargetMode="External"/><Relationship Id="rId14" Type="http://schemas.openxmlformats.org/officeDocument/2006/relationships/hyperlink" Target="https://www.gov.il/he/departments/guides/livestock_husbandry_facilities?chapterIndex=3" TargetMode="External"/><Relationship Id="rId30" Type="http://schemas.openxmlformats.org/officeDocument/2006/relationships/hyperlink" Target="http://www.sviva.gov.il/subjectsenv/contaminatedsoil/contaminationsoilregulations/documents/digging-sampling.pdf" TargetMode="External"/><Relationship Id="rId35" Type="http://schemas.openxmlformats.org/officeDocument/2006/relationships/hyperlink" Target="https://www.gov.il/BlobFolder/reports/treating_odor_hazards_guide/he/air_quality_treating_odor_hazards_guide2013.pdf" TargetMode="External"/><Relationship Id="rId56" Type="http://schemas.openxmlformats.org/officeDocument/2006/relationships/hyperlink" Target="https://www.gov.il/he/departments/ministry_of_environmental_protection" TargetMode="External"/><Relationship Id="rId77" Type="http://schemas.openxmlformats.org/officeDocument/2006/relationships/hyperlink" Target="https://www.gov.il/he/Departments/policies/industrial_wastewater_guidelines" TargetMode="External"/><Relationship Id="rId100" Type="http://schemas.openxmlformats.org/officeDocument/2006/relationships/hyperlink" Target="https://www.nevo.co.il/law_html/Law01/212_001.htm" TargetMode="External"/><Relationship Id="rId105" Type="http://schemas.openxmlformats.org/officeDocument/2006/relationships/hyperlink" Target="https://www.gov.il/he/Departments/publications/reports/dvoriot-haavaka" TargetMode="External"/><Relationship Id="rId126" Type="http://schemas.openxmlformats.org/officeDocument/2006/relationships/hyperlink" Target="https://www.nevo.co.il/law_html/law01/501_191.htm" TargetMode="External"/><Relationship Id="rId147" Type="http://schemas.openxmlformats.org/officeDocument/2006/relationships/hyperlink" Target="https://www.nevo.co.il/law_html/law01/212_025.htm" TargetMode="External"/><Relationship Id="rId8" Type="http://schemas.openxmlformats.org/officeDocument/2006/relationships/webSettings" Target="webSettings.xml"/><Relationship Id="rId51" Type="http://schemas.openxmlformats.org/officeDocument/2006/relationships/hyperlink" Target="https://www.gov.il/BlobFolder/reports/treating_odor_hazards_guide/he/air_quality_treating_odor_hazards_guide2013.pdf" TargetMode="External"/><Relationship Id="rId72" Type="http://schemas.openxmlformats.org/officeDocument/2006/relationships/hyperlink" Target="https://www.gov.il/he/Departments/policies/industrial_wastewater_guidelines" TargetMode="External"/><Relationship Id="rId93" Type="http://schemas.openxmlformats.org/officeDocument/2006/relationships/hyperlink" Target="https://www.nevo.co.il/law_html/law01/500_881.htm" TargetMode="External"/><Relationship Id="rId98" Type="http://schemas.openxmlformats.org/officeDocument/2006/relationships/image" Target="media/image1.png"/><Relationship Id="rId121" Type="http://schemas.openxmlformats.org/officeDocument/2006/relationships/image" Target="media/image2.png"/><Relationship Id="rId142" Type="http://schemas.openxmlformats.org/officeDocument/2006/relationships/hyperlink" Target="https://www.nevo.co.il/law_html/law01/212_035.htm" TargetMode="External"/><Relationship Id="rId163" Type="http://schemas.openxmlformats.org/officeDocument/2006/relationships/hyperlink" Target="https://www.gov.il/he/Departments/Topics/veterinary-preparations" TargetMode="External"/><Relationship Id="rId3" Type="http://schemas.openxmlformats.org/officeDocument/2006/relationships/customXml" Target="../customXml/item3.xml"/><Relationship Id="rId25" Type="http://schemas.openxmlformats.org/officeDocument/2006/relationships/hyperlink" Target="https://www.gov.il/BlobFolder/reports/treating_odor_hazards_guide/he/air_quality_treating_odor_hazards_guide2013.pdf" TargetMode="External"/><Relationship Id="rId46" Type="http://schemas.openxmlformats.org/officeDocument/2006/relationships/hyperlink" Target="https://www.gov.il/he/Departments/Guides/irbca?chapterIndex=2" TargetMode="External"/><Relationship Id="rId67" Type="http://schemas.openxmlformats.org/officeDocument/2006/relationships/hyperlink" Target="https://www.gov.il/he/Departments/Guides/irbca?chapterIndex=2" TargetMode="External"/><Relationship Id="rId116" Type="http://schemas.openxmlformats.org/officeDocument/2006/relationships/hyperlink" Target="https://www.nevo.co.il/law_html/law01/212_002.htm" TargetMode="External"/><Relationship Id="rId137" Type="http://schemas.openxmlformats.org/officeDocument/2006/relationships/hyperlink" Target="https://www.gov.il/he/Departments/publications/reports/agricultural-structures" TargetMode="External"/><Relationship Id="rId158" Type="http://schemas.openxmlformats.org/officeDocument/2006/relationships/hyperlink" Target="https://www.nevo.co.il/law_html/law01/999_389.htm" TargetMode="External"/><Relationship Id="rId20" Type="http://schemas.openxmlformats.org/officeDocument/2006/relationships/hyperlink" Target="https://www.gov.il/he/departments/guides/livestock_husbandry_facilities?chapterIndex=3" TargetMode="External"/><Relationship Id="rId41" Type="http://schemas.openxmlformats.org/officeDocument/2006/relationships/hyperlink" Target="https://www.gov.il/BlobFolder/policy/contamination_soil_regulations/he/contaminated_soil_instractions-gas-survey-december-2015-update.pdf" TargetMode="External"/><Relationship Id="rId62" Type="http://schemas.openxmlformats.org/officeDocument/2006/relationships/hyperlink" Target="https://www.gov.il/BlobFolder/policy/contamination_soil_regulations/he/contaminated_soil_instractions-gas-survey-december-2015-update.pdf" TargetMode="External"/><Relationship Id="rId83" Type="http://schemas.openxmlformats.org/officeDocument/2006/relationships/hyperlink" Target="http://www.sviva.gov.il/subjectsenv/contaminatedsoil/contaminationsoilregulations/documents/guidelines-rehabilitation-of-land.pdf" TargetMode="External"/><Relationship Id="rId88" Type="http://schemas.openxmlformats.org/officeDocument/2006/relationships/hyperlink" Target="https://www.nevo.co.il/law_html/law01/212_038.htm" TargetMode="External"/><Relationship Id="rId111" Type="http://schemas.openxmlformats.org/officeDocument/2006/relationships/hyperlink" Target="https://www.nevo.co.il/Law_html/law01/p200m2_002.htm" TargetMode="External"/><Relationship Id="rId132" Type="http://schemas.openxmlformats.org/officeDocument/2006/relationships/hyperlink" Target="https://www.nevo.co.il/law_html/law01/212_029.htm" TargetMode="External"/><Relationship Id="rId153" Type="http://schemas.openxmlformats.org/officeDocument/2006/relationships/hyperlink" Target="https://www.nevo.co.il/law_html/law01/212_001.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AC27AE313215AC42931C97FBCFF3CE93" ma:contentTypeVersion="1" ma:contentTypeDescription="צור מסמך חדש." ma:contentTypeScope="" ma:versionID="8181183f7ffff28032e8f4e92c1f931d">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63AA-86A6-4A0D-834B-DFCBD629D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A6241-05C5-4955-9EE7-AC2B2B920A93}">
  <ds:schemaRefs>
    <ds:schemaRef ds:uri="http://schemas.microsoft.com/sharepoint/v3/contenttype/forms"/>
  </ds:schemaRefs>
</ds:datastoreItem>
</file>

<file path=customXml/itemProps3.xml><?xml version="1.0" encoding="utf-8"?>
<ds:datastoreItem xmlns:ds="http://schemas.openxmlformats.org/officeDocument/2006/customXml" ds:itemID="{D4F55197-B7FC-477F-BBE0-1EEF064DB11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9AFD7BD-4B9D-4EE4-8F40-053A7B1E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48527</Words>
  <Characters>242639</Characters>
  <Application>Microsoft Office Word</Application>
  <DocSecurity>0</DocSecurity>
  <Lines>2021</Lines>
  <Paragraphs>581</Paragraphs>
  <ScaleCrop>false</ScaleCrop>
  <HeadingPairs>
    <vt:vector size="2" baseType="variant">
      <vt:variant>
        <vt:lpstr>שם</vt:lpstr>
      </vt:variant>
      <vt:variant>
        <vt:i4>1</vt:i4>
      </vt:variant>
    </vt:vector>
  </HeadingPairs>
  <TitlesOfParts>
    <vt:vector size="1" baseType="lpstr">
      <vt:lpstr>להורדת המפרט</vt:lpstr>
    </vt:vector>
  </TitlesOfParts>
  <Company/>
  <LinksUpToDate>false</LinksUpToDate>
  <CharactersWithSpaces>290585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להורדת המפרט</dc:title>
  <dc:subject/>
  <dc:creator>אבישי לוין</dc:creator>
  <cp:keywords/>
  <dc:description/>
  <cp:lastModifiedBy>igudrishuyasakim@gmail.com</cp:lastModifiedBy>
  <cp:revision>3</cp:revision>
  <dcterms:created xsi:type="dcterms:W3CDTF">2022-11-02T09:36:00Z</dcterms:created>
  <dcterms:modified xsi:type="dcterms:W3CDTF">2022-11-02T09:36:00Z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0x010100AC27AE313215AC42931C97FBCFF3CE93</vt:lpwstr>
  </property>
</Properties>
</file>