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7E09" w14:textId="77777777" w:rsidR="00E2250B" w:rsidRDefault="00E2250B" w:rsidP="00C00B9D">
      <w:pPr>
        <w:spacing w:after="0" w:line="360" w:lineRule="auto"/>
        <w:jc w:val="center"/>
        <w:rPr>
          <w:rFonts w:ascii="David" w:hAnsi="David" w:cs="David"/>
          <w:sz w:val="24"/>
          <w:szCs w:val="24"/>
          <w:rtl/>
        </w:rPr>
      </w:pPr>
    </w:p>
    <w:p w14:paraId="70A40F0B" w14:textId="3E1AC8BB" w:rsidR="00670D80" w:rsidRPr="002400DE" w:rsidRDefault="00670D80" w:rsidP="00C00B9D">
      <w:pPr>
        <w:spacing w:after="0" w:line="360" w:lineRule="auto"/>
        <w:jc w:val="center"/>
        <w:rPr>
          <w:rFonts w:ascii="David" w:hAnsi="David" w:cs="David"/>
          <w:sz w:val="24"/>
          <w:szCs w:val="24"/>
          <w:rtl/>
        </w:rPr>
      </w:pPr>
      <w:bookmarkStart w:id="0" w:name="_GoBack"/>
      <w:bookmarkEnd w:id="0"/>
      <w:r w:rsidRPr="002400DE">
        <w:rPr>
          <w:rFonts w:ascii="David" w:hAnsi="David" w:cs="David"/>
          <w:sz w:val="24"/>
          <w:szCs w:val="24"/>
          <w:rtl/>
        </w:rPr>
        <w:t xml:space="preserve">מפרט אחיד לפריט </w:t>
      </w:r>
      <w:r w:rsidR="00940DBD">
        <w:rPr>
          <w:rFonts w:ascii="David" w:hAnsi="David" w:cs="David" w:hint="cs"/>
          <w:sz w:val="24"/>
          <w:szCs w:val="24"/>
          <w:rtl/>
        </w:rPr>
        <w:t>10.16 ב'</w:t>
      </w:r>
    </w:p>
    <w:p w14:paraId="60E20351" w14:textId="77777777" w:rsidR="00670D80" w:rsidRDefault="00940DBD" w:rsidP="00C00B9D">
      <w:pPr>
        <w:spacing w:after="0" w:line="360" w:lineRule="auto"/>
        <w:jc w:val="center"/>
        <w:rPr>
          <w:rFonts w:ascii="David" w:hAnsi="David" w:cs="David"/>
          <w:sz w:val="24"/>
          <w:szCs w:val="24"/>
          <w:rtl/>
        </w:rPr>
      </w:pPr>
      <w:r>
        <w:rPr>
          <w:rFonts w:ascii="David" w:hAnsi="David" w:cs="David" w:hint="cs"/>
          <w:b/>
          <w:bCs/>
          <w:sz w:val="24"/>
          <w:szCs w:val="24"/>
          <w:rtl/>
        </w:rPr>
        <w:t>עץ ומוצריו</w:t>
      </w:r>
      <w:r>
        <w:rPr>
          <w:rFonts w:ascii="David" w:hAnsi="David" w:cs="David" w:hint="cs"/>
          <w:sz w:val="24"/>
          <w:szCs w:val="24"/>
          <w:rtl/>
        </w:rPr>
        <w:t>:</w:t>
      </w:r>
    </w:p>
    <w:p w14:paraId="59A63109" w14:textId="77777777" w:rsidR="00940DBD" w:rsidRPr="00940DBD" w:rsidRDefault="00940DBD" w:rsidP="00C00B9D">
      <w:pPr>
        <w:spacing w:after="0" w:line="360" w:lineRule="auto"/>
        <w:jc w:val="center"/>
        <w:rPr>
          <w:rFonts w:ascii="David" w:hAnsi="David" w:cs="David"/>
          <w:sz w:val="24"/>
          <w:szCs w:val="24"/>
          <w:rtl/>
        </w:rPr>
      </w:pPr>
      <w:r>
        <w:rPr>
          <w:rFonts w:ascii="David" w:hAnsi="David" w:cs="David" w:hint="cs"/>
          <w:sz w:val="24"/>
          <w:szCs w:val="24"/>
          <w:rtl/>
        </w:rPr>
        <w:t>ייצור רהיטים</w:t>
      </w:r>
    </w:p>
    <w:p w14:paraId="57B414B6"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328B8048"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2CC50ECB"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1ED543E9"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769B0407"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33F67E33"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12543589"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4396756D"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7E23BA53"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3BAFF94A"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68FB5E87"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0E66484C"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04F04AA1"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116BACC0"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6ACF064F"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2331E642"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4C5B38A2"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629883B4"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10017CF7"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2423CAC7"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0C26ECDE" w14:textId="77777777" w:rsidR="00670D80" w:rsidRPr="002400DE" w:rsidRDefault="00670D80" w:rsidP="00C00B9D">
      <w:pPr>
        <w:spacing w:after="0" w:line="360" w:lineRule="auto"/>
        <w:jc w:val="both"/>
        <w:rPr>
          <w:rFonts w:ascii="David" w:hAnsi="David" w:cs="David"/>
          <w:b/>
          <w:bCs/>
          <w:color w:val="5B9BD5" w:themeColor="accent1"/>
          <w:sz w:val="24"/>
          <w:szCs w:val="24"/>
          <w:rtl/>
        </w:rPr>
      </w:pPr>
    </w:p>
    <w:p w14:paraId="4C59B972" w14:textId="77777777" w:rsidR="00670D80" w:rsidRPr="002400DE" w:rsidRDefault="00670D80" w:rsidP="00C00B9D">
      <w:pPr>
        <w:spacing w:after="0" w:line="360" w:lineRule="auto"/>
        <w:jc w:val="both"/>
        <w:rPr>
          <w:rFonts w:ascii="David" w:hAnsi="David" w:cs="David"/>
          <w:b/>
          <w:bCs/>
          <w:color w:val="5B9BD5" w:themeColor="accent1"/>
          <w:sz w:val="24"/>
          <w:szCs w:val="24"/>
          <w:rtl/>
        </w:rPr>
      </w:pPr>
      <w:r w:rsidRPr="002400DE">
        <w:rPr>
          <w:rFonts w:ascii="David" w:hAnsi="David" w:cs="David"/>
          <w:b/>
          <w:bCs/>
          <w:color w:val="5B9BD5" w:themeColor="accent1"/>
          <w:sz w:val="24"/>
          <w:szCs w:val="24"/>
          <w:rtl/>
        </w:rPr>
        <w:br w:type="page"/>
      </w:r>
    </w:p>
    <w:p w14:paraId="292C181E" w14:textId="77777777" w:rsidR="006652CC" w:rsidRPr="002400DE" w:rsidRDefault="006652CC" w:rsidP="00C00B9D">
      <w:pPr>
        <w:spacing w:after="0" w:line="360" w:lineRule="auto"/>
        <w:jc w:val="center"/>
        <w:rPr>
          <w:rFonts w:ascii="David" w:hAnsi="David" w:cs="David"/>
          <w:b/>
          <w:bCs/>
          <w:color w:val="5B9BD5" w:themeColor="accent1"/>
          <w:sz w:val="24"/>
          <w:szCs w:val="24"/>
          <w:rtl/>
        </w:rPr>
      </w:pPr>
      <w:r w:rsidRPr="002400DE">
        <w:rPr>
          <w:rFonts w:ascii="David" w:hAnsi="David" w:cs="David"/>
          <w:b/>
          <w:bCs/>
          <w:color w:val="5B9BD5" w:themeColor="accent1"/>
          <w:sz w:val="24"/>
          <w:szCs w:val="24"/>
          <w:rtl/>
        </w:rPr>
        <w:lastRenderedPageBreak/>
        <w:t>תוכן עניינים</w:t>
      </w:r>
    </w:p>
    <w:p w14:paraId="1BA5F83D" w14:textId="77777777" w:rsidR="006652CC" w:rsidRPr="002400DE" w:rsidRDefault="006652CC" w:rsidP="00C00B9D">
      <w:pPr>
        <w:spacing w:after="0" w:line="360" w:lineRule="auto"/>
        <w:jc w:val="both"/>
        <w:rPr>
          <w:rFonts w:ascii="David" w:hAnsi="David" w:cs="David"/>
          <w:b/>
          <w:bCs/>
          <w:color w:val="5B9BD5" w:themeColor="accent1"/>
          <w:sz w:val="24"/>
          <w:szCs w:val="24"/>
        </w:rPr>
      </w:pPr>
    </w:p>
    <w:sdt>
      <w:sdtPr>
        <w:rPr>
          <w:rFonts w:ascii="David" w:hAnsi="David" w:cs="David"/>
          <w:b/>
          <w:bCs/>
          <w:sz w:val="24"/>
          <w:szCs w:val="24"/>
          <w:rtl/>
          <w:cs/>
          <w:lang w:val="he-IL"/>
        </w:rPr>
        <w:id w:val="1654714295"/>
        <w:docPartObj>
          <w:docPartGallery w:val="Table of Contents"/>
          <w:docPartUnique/>
        </w:docPartObj>
      </w:sdtPr>
      <w:sdtEndPr>
        <w:rPr>
          <w:lang w:val="en-US"/>
        </w:rPr>
      </w:sdtEndPr>
      <w:sdtContent>
        <w:p w14:paraId="4930FE9F" w14:textId="77777777" w:rsidR="006652CC" w:rsidRPr="002400DE" w:rsidRDefault="006652CC" w:rsidP="00C00B9D">
          <w:pPr>
            <w:spacing w:after="0" w:line="360" w:lineRule="auto"/>
            <w:jc w:val="both"/>
            <w:rPr>
              <w:rFonts w:ascii="David" w:hAnsi="David" w:cs="David"/>
              <w:b/>
              <w:bCs/>
              <w:sz w:val="24"/>
              <w:szCs w:val="24"/>
              <w:rtl/>
            </w:rPr>
          </w:pPr>
        </w:p>
        <w:p w14:paraId="77A4F805" w14:textId="77777777" w:rsidR="006652CC" w:rsidRPr="002400DE" w:rsidRDefault="006652CC" w:rsidP="00F87040">
          <w:pPr>
            <w:spacing w:after="0" w:line="480" w:lineRule="auto"/>
            <w:jc w:val="both"/>
            <w:rPr>
              <w:rFonts w:ascii="David" w:hAnsi="David" w:cs="David"/>
              <w:b/>
              <w:bCs/>
              <w:sz w:val="24"/>
              <w:szCs w:val="24"/>
            </w:rPr>
          </w:pPr>
          <w:r w:rsidRPr="002400DE">
            <w:rPr>
              <w:rFonts w:ascii="David" w:hAnsi="David" w:cs="David"/>
              <w:b/>
              <w:bCs/>
              <w:sz w:val="24"/>
              <w:szCs w:val="24"/>
              <w:rtl/>
            </w:rPr>
            <w:t>פרק 1 - הגדרות כלליות..................</w:t>
          </w:r>
          <w:r w:rsidR="00DE7551" w:rsidRPr="002400DE">
            <w:rPr>
              <w:rFonts w:ascii="David" w:hAnsi="David" w:cs="David"/>
              <w:b/>
              <w:bCs/>
              <w:sz w:val="24"/>
              <w:szCs w:val="24"/>
              <w:rtl/>
            </w:rPr>
            <w:t>...............................</w:t>
          </w:r>
          <w:r w:rsidRPr="002400DE">
            <w:rPr>
              <w:rFonts w:ascii="David" w:hAnsi="David" w:cs="David"/>
              <w:b/>
              <w:bCs/>
              <w:sz w:val="24"/>
              <w:szCs w:val="24"/>
              <w:rtl/>
            </w:rPr>
            <w:t>............</w:t>
          </w:r>
          <w:r w:rsidR="00DE7551" w:rsidRPr="002400DE">
            <w:rPr>
              <w:rFonts w:ascii="David" w:hAnsi="David" w:cs="David"/>
              <w:b/>
              <w:bCs/>
              <w:sz w:val="24"/>
              <w:szCs w:val="24"/>
              <w:rtl/>
            </w:rPr>
            <w:t>.</w:t>
          </w:r>
          <w:r w:rsidR="00410615">
            <w:rPr>
              <w:rFonts w:ascii="David" w:hAnsi="David" w:cs="David"/>
              <w:b/>
              <w:bCs/>
              <w:sz w:val="24"/>
              <w:szCs w:val="24"/>
              <w:rtl/>
            </w:rPr>
            <w:t>........</w:t>
          </w:r>
          <w:r w:rsidRPr="002400DE">
            <w:rPr>
              <w:rFonts w:ascii="David" w:hAnsi="David" w:cs="David"/>
              <w:b/>
              <w:bCs/>
              <w:sz w:val="24"/>
              <w:szCs w:val="24"/>
              <w:rtl/>
            </w:rPr>
            <w:t>...</w:t>
          </w:r>
          <w:r w:rsidR="00525121">
            <w:rPr>
              <w:rFonts w:ascii="David" w:hAnsi="David" w:cs="David" w:hint="cs"/>
              <w:b/>
              <w:bCs/>
              <w:sz w:val="24"/>
              <w:szCs w:val="24"/>
              <w:rtl/>
            </w:rPr>
            <w:t>.</w:t>
          </w:r>
          <w:r w:rsidRPr="002400DE">
            <w:rPr>
              <w:rFonts w:ascii="David" w:hAnsi="David" w:cs="David"/>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........3</w:t>
          </w:r>
        </w:p>
        <w:p w14:paraId="0ECBC4FE" w14:textId="77777777" w:rsidR="006652CC" w:rsidRPr="002400DE" w:rsidRDefault="006652CC" w:rsidP="00F87040">
          <w:pPr>
            <w:spacing w:after="0" w:line="480" w:lineRule="auto"/>
            <w:jc w:val="both"/>
            <w:rPr>
              <w:rFonts w:ascii="David" w:hAnsi="David" w:cs="David"/>
              <w:b/>
              <w:bCs/>
              <w:sz w:val="24"/>
              <w:szCs w:val="24"/>
              <w:rtl/>
            </w:rPr>
          </w:pPr>
          <w:r w:rsidRPr="002400DE">
            <w:rPr>
              <w:rFonts w:ascii="David" w:hAnsi="David" w:cs="David"/>
              <w:b/>
              <w:bCs/>
              <w:sz w:val="24"/>
              <w:szCs w:val="24"/>
              <w:rtl/>
            </w:rPr>
            <w:t>פרק 2 - תנאים רוחביים....................................</w:t>
          </w:r>
          <w:r w:rsidR="00DE7551" w:rsidRPr="002400DE">
            <w:rPr>
              <w:rFonts w:ascii="David" w:hAnsi="David" w:cs="David"/>
              <w:b/>
              <w:bCs/>
              <w:sz w:val="24"/>
              <w:szCs w:val="24"/>
              <w:rtl/>
            </w:rPr>
            <w:t>..</w:t>
          </w:r>
          <w:r w:rsidR="00410615">
            <w:rPr>
              <w:rFonts w:ascii="David" w:hAnsi="David" w:cs="David"/>
              <w:b/>
              <w:bCs/>
              <w:sz w:val="24"/>
              <w:szCs w:val="24"/>
              <w:rtl/>
            </w:rPr>
            <w:t>................................</w:t>
          </w:r>
          <w:r w:rsidRPr="002400DE">
            <w:rPr>
              <w:rFonts w:ascii="David" w:hAnsi="David" w:cs="David"/>
              <w:b/>
              <w:bCs/>
              <w:sz w:val="24"/>
              <w:szCs w:val="24"/>
              <w:rtl/>
            </w:rPr>
            <w:t>..</w:t>
          </w:r>
          <w:r w:rsidR="00DE7551" w:rsidRPr="002400DE">
            <w:rPr>
              <w:rFonts w:ascii="David" w:hAnsi="David" w:cs="David"/>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...............4</w:t>
          </w:r>
        </w:p>
        <w:p w14:paraId="3A50EA6A" w14:textId="553F36D7" w:rsidR="00940DBD" w:rsidRPr="002400DE" w:rsidRDefault="006C19B7" w:rsidP="00F87040">
          <w:pPr>
            <w:spacing w:after="0" w:line="480" w:lineRule="auto"/>
            <w:jc w:val="both"/>
            <w:rPr>
              <w:rFonts w:ascii="David" w:hAnsi="David" w:cs="David"/>
              <w:b/>
              <w:bCs/>
              <w:sz w:val="24"/>
              <w:szCs w:val="24"/>
              <w:rtl/>
            </w:rPr>
          </w:pPr>
          <w:r w:rsidRPr="002400DE">
            <w:rPr>
              <w:rFonts w:ascii="David" w:hAnsi="David" w:cs="David"/>
              <w:b/>
              <w:bCs/>
              <w:sz w:val="24"/>
              <w:szCs w:val="24"/>
              <w:rtl/>
            </w:rPr>
            <w:t xml:space="preserve">פרק 3 </w:t>
          </w:r>
          <w:r w:rsidR="00854DC5" w:rsidRPr="002400DE">
            <w:rPr>
              <w:rFonts w:ascii="David" w:hAnsi="David" w:cs="David"/>
              <w:b/>
              <w:bCs/>
              <w:sz w:val="24"/>
              <w:szCs w:val="24"/>
              <w:rtl/>
            </w:rPr>
            <w:t>-</w:t>
          </w:r>
          <w:r w:rsidRPr="002400DE">
            <w:rPr>
              <w:rFonts w:ascii="David" w:hAnsi="David" w:cs="David"/>
              <w:b/>
              <w:bCs/>
              <w:sz w:val="24"/>
              <w:szCs w:val="24"/>
              <w:rtl/>
            </w:rPr>
            <w:t xml:space="preserve"> המשרד להגנת הסביבה.......</w:t>
          </w:r>
          <w:r w:rsidR="006652CC" w:rsidRPr="002400DE">
            <w:rPr>
              <w:rFonts w:ascii="David" w:hAnsi="David" w:cs="David"/>
              <w:b/>
              <w:bCs/>
              <w:sz w:val="24"/>
              <w:szCs w:val="24"/>
              <w:rtl/>
            </w:rPr>
            <w:t>........................</w:t>
          </w:r>
          <w:r w:rsidR="00410615">
            <w:rPr>
              <w:rFonts w:ascii="David" w:hAnsi="David" w:cs="David"/>
              <w:b/>
              <w:bCs/>
              <w:sz w:val="24"/>
              <w:szCs w:val="24"/>
              <w:rtl/>
            </w:rPr>
            <w:t>.....................</w:t>
          </w:r>
          <w:r w:rsidR="005D76D6">
            <w:rPr>
              <w:rFonts w:ascii="David" w:hAnsi="David" w:cs="David" w:hint="cs"/>
              <w:b/>
              <w:bCs/>
              <w:sz w:val="24"/>
              <w:szCs w:val="24"/>
              <w:rtl/>
            </w:rPr>
            <w:t>.</w:t>
          </w:r>
          <w:r w:rsidR="007D5CFC">
            <w:rPr>
              <w:rFonts w:ascii="David" w:hAnsi="David" w:cs="David"/>
              <w:b/>
              <w:bCs/>
              <w:sz w:val="24"/>
              <w:szCs w:val="24"/>
              <w:rtl/>
            </w:rPr>
            <w:t>.....</w:t>
          </w:r>
          <w:r w:rsidR="00DE7551" w:rsidRPr="002400DE">
            <w:rPr>
              <w:rFonts w:ascii="David" w:hAnsi="David" w:cs="David"/>
              <w:b/>
              <w:bCs/>
              <w:sz w:val="24"/>
              <w:szCs w:val="24"/>
              <w:rtl/>
            </w:rPr>
            <w:t>...</w:t>
          </w:r>
          <w:r w:rsidR="006652CC" w:rsidRPr="002400DE">
            <w:rPr>
              <w:rFonts w:ascii="David" w:hAnsi="David" w:cs="David"/>
              <w:b/>
              <w:bCs/>
              <w:sz w:val="24"/>
              <w:szCs w:val="24"/>
              <w:rtl/>
            </w:rPr>
            <w:t>...</w:t>
          </w:r>
          <w:r w:rsidR="00410615">
            <w:rPr>
              <w:rFonts w:ascii="David" w:hAnsi="David" w:cs="David" w:hint="cs"/>
              <w:b/>
              <w:bCs/>
              <w:sz w:val="24"/>
              <w:szCs w:val="24"/>
              <w:rtl/>
            </w:rPr>
            <w:t>.</w:t>
          </w:r>
          <w:r w:rsidR="006652CC" w:rsidRPr="002400DE">
            <w:rPr>
              <w:rFonts w:ascii="David" w:hAnsi="David" w:cs="David"/>
              <w:b/>
              <w:bCs/>
              <w:sz w:val="24"/>
              <w:szCs w:val="24"/>
              <w:rtl/>
            </w:rPr>
            <w:t>.............</w:t>
          </w:r>
          <w:r w:rsidR="00940DBD">
            <w:rPr>
              <w:rFonts w:ascii="David" w:hAnsi="David" w:cs="David" w:hint="cs"/>
              <w:b/>
              <w:bCs/>
              <w:sz w:val="24"/>
              <w:szCs w:val="24"/>
              <w:rtl/>
            </w:rPr>
            <w:t>6</w:t>
          </w:r>
        </w:p>
        <w:p w14:paraId="4D3DA971" w14:textId="0BD203FB" w:rsidR="00DE7551" w:rsidRPr="002400DE" w:rsidRDefault="006652CC" w:rsidP="001E7897">
          <w:pPr>
            <w:spacing w:after="0" w:line="480" w:lineRule="auto"/>
            <w:jc w:val="both"/>
            <w:rPr>
              <w:rFonts w:ascii="David" w:hAnsi="David" w:cs="David"/>
              <w:b/>
              <w:bCs/>
              <w:sz w:val="24"/>
              <w:szCs w:val="24"/>
              <w:rtl/>
            </w:rPr>
          </w:pPr>
          <w:r w:rsidRPr="002400DE">
            <w:rPr>
              <w:rFonts w:ascii="David" w:hAnsi="David" w:cs="David"/>
              <w:b/>
              <w:bCs/>
              <w:sz w:val="24"/>
              <w:szCs w:val="24"/>
              <w:rtl/>
            </w:rPr>
            <w:t xml:space="preserve">פרק 4 </w:t>
          </w:r>
          <w:r w:rsidR="001E7897">
            <w:rPr>
              <w:rFonts w:ascii="David" w:hAnsi="David" w:cs="David" w:hint="cs"/>
              <w:b/>
              <w:bCs/>
              <w:sz w:val="24"/>
              <w:szCs w:val="24"/>
              <w:rtl/>
            </w:rPr>
            <w:t>-</w:t>
          </w:r>
          <w:r w:rsidRPr="002400DE">
            <w:rPr>
              <w:rFonts w:ascii="David" w:hAnsi="David" w:cs="David"/>
              <w:b/>
              <w:bCs/>
              <w:sz w:val="24"/>
              <w:szCs w:val="24"/>
              <w:rtl/>
            </w:rPr>
            <w:t xml:space="preserve"> </w:t>
          </w:r>
          <w:r w:rsidR="001E7897">
            <w:rPr>
              <w:rFonts w:ascii="David" w:hAnsi="David" w:cs="David" w:hint="cs"/>
              <w:b/>
              <w:bCs/>
              <w:sz w:val="24"/>
              <w:szCs w:val="24"/>
              <w:rtl/>
            </w:rPr>
            <w:t>זרוע העבודה............................................</w:t>
          </w:r>
          <w:r w:rsidR="007D5CFC">
            <w:rPr>
              <w:rFonts w:ascii="David" w:hAnsi="David" w:cs="David"/>
              <w:b/>
              <w:bCs/>
              <w:sz w:val="24"/>
              <w:szCs w:val="24"/>
              <w:rtl/>
            </w:rPr>
            <w:t>.</w:t>
          </w:r>
          <w:r w:rsidR="00F87040">
            <w:rPr>
              <w:rFonts w:ascii="David" w:hAnsi="David" w:cs="David" w:hint="cs"/>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w:t>
          </w:r>
          <w:r w:rsidR="00E04F5B">
            <w:rPr>
              <w:rFonts w:ascii="David" w:hAnsi="David" w:cs="David"/>
              <w:b/>
              <w:bCs/>
              <w:sz w:val="24"/>
              <w:szCs w:val="24"/>
              <w:rtl/>
            </w:rPr>
            <w:t>.....</w:t>
          </w:r>
          <w:r w:rsidR="00410615">
            <w:rPr>
              <w:rFonts w:ascii="David" w:hAnsi="David" w:cs="David" w:hint="cs"/>
              <w:b/>
              <w:bCs/>
              <w:sz w:val="24"/>
              <w:szCs w:val="24"/>
              <w:rtl/>
            </w:rPr>
            <w:t>.</w:t>
          </w:r>
          <w:r w:rsidR="00DE7551" w:rsidRPr="002400DE">
            <w:rPr>
              <w:rFonts w:ascii="David" w:hAnsi="David" w:cs="David"/>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w:t>
          </w:r>
          <w:r w:rsidR="00992EE9">
            <w:rPr>
              <w:rFonts w:ascii="David" w:hAnsi="David" w:cs="David" w:hint="cs"/>
              <w:b/>
              <w:bCs/>
              <w:sz w:val="24"/>
              <w:szCs w:val="24"/>
              <w:rtl/>
            </w:rPr>
            <w:t>.</w:t>
          </w:r>
          <w:r w:rsidRPr="002400DE">
            <w:rPr>
              <w:rFonts w:ascii="David" w:hAnsi="David" w:cs="David"/>
              <w:b/>
              <w:bCs/>
              <w:sz w:val="24"/>
              <w:szCs w:val="24"/>
              <w:rtl/>
            </w:rPr>
            <w:t>.</w:t>
          </w:r>
          <w:r w:rsidR="00E04F5B">
            <w:rPr>
              <w:rFonts w:ascii="David" w:hAnsi="David" w:cs="David" w:hint="cs"/>
              <w:b/>
              <w:bCs/>
              <w:sz w:val="24"/>
              <w:szCs w:val="24"/>
              <w:rtl/>
            </w:rPr>
            <w:t>.</w:t>
          </w:r>
          <w:r w:rsidRPr="002400DE">
            <w:rPr>
              <w:rFonts w:ascii="David" w:hAnsi="David" w:cs="David"/>
              <w:b/>
              <w:bCs/>
              <w:sz w:val="24"/>
              <w:szCs w:val="24"/>
              <w:rtl/>
            </w:rPr>
            <w:t>.......</w:t>
          </w:r>
          <w:r w:rsidR="00B62834">
            <w:rPr>
              <w:rFonts w:ascii="David" w:hAnsi="David" w:cs="David" w:hint="cs"/>
              <w:b/>
              <w:bCs/>
              <w:sz w:val="24"/>
              <w:szCs w:val="24"/>
              <w:rtl/>
            </w:rPr>
            <w:t>32</w:t>
          </w:r>
        </w:p>
        <w:p w14:paraId="519A3216" w14:textId="77777777" w:rsidR="006652CC" w:rsidRPr="002400DE" w:rsidRDefault="00DE7551" w:rsidP="00F87040">
          <w:pPr>
            <w:spacing w:after="0" w:line="480" w:lineRule="auto"/>
            <w:jc w:val="both"/>
            <w:rPr>
              <w:rFonts w:ascii="David" w:hAnsi="David" w:cs="David"/>
              <w:b/>
              <w:bCs/>
              <w:sz w:val="24"/>
              <w:szCs w:val="24"/>
              <w:rtl/>
              <w:cs/>
            </w:rPr>
          </w:pPr>
          <w:r w:rsidRPr="002400DE">
            <w:rPr>
              <w:rFonts w:ascii="David" w:hAnsi="David" w:cs="David"/>
              <w:b/>
              <w:bCs/>
              <w:sz w:val="24"/>
              <w:szCs w:val="24"/>
              <w:rtl/>
            </w:rPr>
            <w:t>פרק 5 - הרשות ה</w:t>
          </w:r>
          <w:r w:rsidR="00410615">
            <w:rPr>
              <w:rFonts w:ascii="David" w:hAnsi="David" w:cs="David"/>
              <w:b/>
              <w:bCs/>
              <w:sz w:val="24"/>
              <w:szCs w:val="24"/>
              <w:rtl/>
            </w:rPr>
            <w:t>ארצית לכבאות והצלה</w:t>
          </w:r>
          <w:r w:rsidRPr="002400DE">
            <w:rPr>
              <w:rFonts w:ascii="David" w:hAnsi="David" w:cs="David"/>
              <w:b/>
              <w:bCs/>
              <w:sz w:val="24"/>
              <w:szCs w:val="24"/>
              <w:rtl/>
            </w:rPr>
            <w:t>.........................................</w:t>
          </w:r>
          <w:r w:rsidR="00E04F5B">
            <w:rPr>
              <w:rFonts w:ascii="David" w:hAnsi="David" w:cs="David" w:hint="cs"/>
              <w:b/>
              <w:bCs/>
              <w:sz w:val="24"/>
              <w:szCs w:val="24"/>
              <w:rtl/>
            </w:rPr>
            <w:t>......</w:t>
          </w:r>
          <w:r w:rsidR="00F87040">
            <w:rPr>
              <w:rFonts w:ascii="David" w:hAnsi="David" w:cs="David" w:hint="cs"/>
              <w:b/>
              <w:bCs/>
              <w:sz w:val="24"/>
              <w:szCs w:val="24"/>
              <w:rtl/>
            </w:rPr>
            <w:t>...</w:t>
          </w:r>
          <w:r w:rsidR="00E04F5B">
            <w:rPr>
              <w:rFonts w:ascii="David" w:hAnsi="David" w:cs="David" w:hint="cs"/>
              <w:b/>
              <w:bCs/>
              <w:sz w:val="24"/>
              <w:szCs w:val="24"/>
              <w:rtl/>
            </w:rPr>
            <w:t>..</w:t>
          </w:r>
          <w:r w:rsidR="00410615">
            <w:rPr>
              <w:rFonts w:ascii="David" w:hAnsi="David" w:cs="David" w:hint="cs"/>
              <w:b/>
              <w:bCs/>
              <w:sz w:val="24"/>
              <w:szCs w:val="24"/>
              <w:rtl/>
            </w:rPr>
            <w:t>....</w:t>
          </w:r>
          <w:r w:rsidR="00992EE9">
            <w:rPr>
              <w:rFonts w:ascii="David" w:hAnsi="David" w:cs="David" w:hint="cs"/>
              <w:b/>
              <w:bCs/>
              <w:sz w:val="24"/>
              <w:szCs w:val="24"/>
              <w:rtl/>
            </w:rPr>
            <w:t>.</w:t>
          </w:r>
          <w:r w:rsidR="00410615">
            <w:rPr>
              <w:rFonts w:ascii="David" w:hAnsi="David" w:cs="David" w:hint="cs"/>
              <w:b/>
              <w:bCs/>
              <w:sz w:val="24"/>
              <w:szCs w:val="24"/>
              <w:rtl/>
            </w:rPr>
            <w:t>....</w:t>
          </w:r>
          <w:r w:rsidRPr="002400DE">
            <w:rPr>
              <w:rFonts w:ascii="David" w:hAnsi="David" w:cs="David"/>
              <w:b/>
              <w:bCs/>
              <w:sz w:val="24"/>
              <w:szCs w:val="24"/>
              <w:rtl/>
            </w:rPr>
            <w:t>......</w:t>
          </w:r>
          <w:r w:rsidR="00B62834">
            <w:rPr>
              <w:rFonts w:ascii="David" w:hAnsi="David" w:cs="David" w:hint="cs"/>
              <w:b/>
              <w:bCs/>
              <w:sz w:val="24"/>
              <w:szCs w:val="24"/>
              <w:rtl/>
            </w:rPr>
            <w:t>43</w:t>
          </w:r>
          <w:r w:rsidR="00410615">
            <w:rPr>
              <w:rFonts w:ascii="David" w:hAnsi="David" w:cs="David"/>
              <w:b/>
              <w:bCs/>
              <w:sz w:val="24"/>
              <w:szCs w:val="24"/>
              <w:rtl/>
              <w:cs/>
            </w:rPr>
            <w:t xml:space="preserve"> </w:t>
          </w:r>
        </w:p>
      </w:sdtContent>
    </w:sdt>
    <w:p w14:paraId="23804E43" w14:textId="77777777" w:rsidR="006652CC" w:rsidRPr="002400DE" w:rsidRDefault="006652CC" w:rsidP="00C00B9D">
      <w:pPr>
        <w:spacing w:after="0" w:line="360" w:lineRule="auto"/>
        <w:jc w:val="both"/>
        <w:rPr>
          <w:rFonts w:ascii="David" w:hAnsi="David" w:cs="David"/>
          <w:b/>
          <w:bCs/>
          <w:color w:val="5B9BD5" w:themeColor="accent1"/>
          <w:sz w:val="24"/>
          <w:szCs w:val="24"/>
          <w:rtl/>
        </w:rPr>
      </w:pPr>
      <w:r w:rsidRPr="002400DE">
        <w:rPr>
          <w:rFonts w:ascii="David" w:hAnsi="David" w:cs="David"/>
          <w:b/>
          <w:bCs/>
          <w:color w:val="5B9BD5" w:themeColor="accent1"/>
          <w:sz w:val="24"/>
          <w:szCs w:val="24"/>
          <w:rtl/>
        </w:rPr>
        <w:t xml:space="preserve"> </w:t>
      </w:r>
      <w:r w:rsidRPr="002400DE">
        <w:rPr>
          <w:rFonts w:ascii="David" w:hAnsi="David" w:cs="David"/>
          <w:b/>
          <w:bCs/>
          <w:color w:val="5B9BD5" w:themeColor="accent1"/>
          <w:sz w:val="24"/>
          <w:szCs w:val="24"/>
          <w:rtl/>
        </w:rPr>
        <w:br w:type="page"/>
      </w:r>
    </w:p>
    <w:p w14:paraId="005FD4D1" w14:textId="77777777" w:rsidR="00B9267B" w:rsidRDefault="00B9267B" w:rsidP="00B9267B">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14:paraId="7774043A" w14:textId="77777777" w:rsidR="00B9267B" w:rsidRDefault="00B9267B" w:rsidP="00B9267B">
      <w:pPr>
        <w:spacing w:after="0" w:line="360" w:lineRule="auto"/>
        <w:jc w:val="center"/>
        <w:rPr>
          <w:rFonts w:ascii="David" w:hAnsi="David" w:cs="David"/>
          <w:b/>
          <w:bCs/>
          <w:color w:val="5B9BD5" w:themeColor="accent1"/>
          <w:sz w:val="24"/>
          <w:szCs w:val="24"/>
        </w:rPr>
      </w:pPr>
    </w:p>
    <w:p w14:paraId="38D32F04"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14:paraId="18BF7DC1"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14:paraId="05480BAA" w14:textId="77777777" w:rsidR="00B9267B" w:rsidRDefault="00B9267B" w:rsidP="00B9267B">
      <w:pPr>
        <w:pStyle w:val="a7"/>
        <w:numPr>
          <w:ilvl w:val="0"/>
          <w:numId w:val="10"/>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14:paraId="37F4353A" w14:textId="77777777" w:rsidR="00B9267B" w:rsidRDefault="00B9267B" w:rsidP="00B9267B">
      <w:pPr>
        <w:pStyle w:val="a7"/>
        <w:numPr>
          <w:ilvl w:val="0"/>
          <w:numId w:val="10"/>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14:paraId="2EAABBF3" w14:textId="77777777" w:rsidR="00B9267B" w:rsidRDefault="00B9267B" w:rsidP="00B9267B">
      <w:pPr>
        <w:pStyle w:val="a7"/>
        <w:numPr>
          <w:ilvl w:val="0"/>
          <w:numId w:val="11"/>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14:paraId="66F936DC" w14:textId="77777777" w:rsidR="00B9267B" w:rsidRDefault="00B9267B" w:rsidP="00B9267B">
      <w:pPr>
        <w:pStyle w:val="a7"/>
        <w:numPr>
          <w:ilvl w:val="0"/>
          <w:numId w:val="11"/>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14:paraId="01BA911C"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14:paraId="6D5D83F6"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14:paraId="379C5554"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14:paraId="038243B9" w14:textId="77777777" w:rsidR="00B9267B" w:rsidRDefault="00B9267B" w:rsidP="00B9267B">
      <w:pPr>
        <w:pStyle w:val="a7"/>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14:paraId="376CB945" w14:textId="77777777" w:rsidR="00B9267B" w:rsidRDefault="00B9267B" w:rsidP="00B9267B">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14:paraId="610C5438" w14:textId="77777777" w:rsidR="00B9267B" w:rsidRDefault="00B9267B" w:rsidP="00B9267B">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14:paraId="3107E57A" w14:textId="77777777" w:rsidR="00B9267B" w:rsidRDefault="00B9267B" w:rsidP="00B9267B">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14:paraId="16FB39D6" w14:textId="77777777" w:rsidR="00B9267B" w:rsidRDefault="00B9267B" w:rsidP="00B9267B">
      <w:pPr>
        <w:pStyle w:val="a7"/>
        <w:numPr>
          <w:ilvl w:val="0"/>
          <w:numId w:val="12"/>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14:paraId="3EE68947"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14:paraId="2D2D4E06"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14:paraId="3E16FEDE"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14:paraId="133C5774"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14:paraId="0CF3B797"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14:paraId="7CD6C30A"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14:paraId="560556C2"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14:paraId="25DE41B2"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14:paraId="5A8B0EBF"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14:paraId="23C1A15C"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14:paraId="56581672"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14:paraId="0C61ECF5"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14:paraId="23CC28CE"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14:paraId="6A462A58" w14:textId="77777777" w:rsidR="00B9267B" w:rsidRDefault="00B9267B" w:rsidP="00B9267B">
      <w:pPr>
        <w:pStyle w:val="a7"/>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14:paraId="20D36510" w14:textId="77777777" w:rsidR="00B9267B" w:rsidRDefault="00B9267B" w:rsidP="00B9267B">
      <w:pPr>
        <w:pStyle w:val="a7"/>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14:paraId="68D8CA49" w14:textId="77777777" w:rsidR="00B9267B" w:rsidRDefault="00B9267B" w:rsidP="00B9267B">
      <w:pPr>
        <w:pStyle w:val="a7"/>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14:paraId="5FD54A8E" w14:textId="77777777" w:rsidR="00B9267B" w:rsidRDefault="00B9267B" w:rsidP="00B9267B">
      <w:pPr>
        <w:pStyle w:val="a7"/>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14:paraId="149A02FA" w14:textId="77777777" w:rsidR="00B9267B" w:rsidRDefault="00B9267B" w:rsidP="00B9267B">
      <w:pPr>
        <w:pStyle w:val="a7"/>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14:paraId="7370FF0B" w14:textId="77777777" w:rsidR="00B9267B" w:rsidRDefault="00B9267B" w:rsidP="00B9267B">
      <w:pPr>
        <w:pStyle w:val="a7"/>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14:paraId="50F53B1C" w14:textId="77777777" w:rsidR="00B9267B" w:rsidRDefault="00B9267B" w:rsidP="00B9267B">
      <w:pPr>
        <w:pStyle w:val="a7"/>
        <w:spacing w:after="0" w:line="360" w:lineRule="auto"/>
        <w:jc w:val="both"/>
        <w:rPr>
          <w:rFonts w:cs="David"/>
          <w:sz w:val="24"/>
          <w:szCs w:val="24"/>
          <w:u w:val="single"/>
          <w:rtl/>
        </w:rPr>
      </w:pPr>
    </w:p>
    <w:p w14:paraId="6AE99396" w14:textId="77777777" w:rsidR="00B9267B" w:rsidRDefault="00B9267B" w:rsidP="00B9267B">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14:paraId="1DCFC958" w14:textId="77777777" w:rsidR="00B9267B" w:rsidRDefault="00B9267B" w:rsidP="00B9267B">
      <w:pPr>
        <w:spacing w:after="0" w:line="360" w:lineRule="auto"/>
        <w:jc w:val="center"/>
        <w:rPr>
          <w:rFonts w:ascii="David" w:hAnsi="David" w:cs="David"/>
          <w:b/>
          <w:bCs/>
          <w:color w:val="5B9BD5" w:themeColor="accent1"/>
          <w:sz w:val="24"/>
          <w:szCs w:val="24"/>
        </w:rPr>
      </w:pPr>
    </w:p>
    <w:p w14:paraId="476C0584" w14:textId="77777777" w:rsidR="00B9267B" w:rsidRDefault="00B9267B" w:rsidP="00B9267B">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14:paraId="161C7CE9" w14:textId="77777777" w:rsidR="00B9267B" w:rsidRDefault="00B9267B" w:rsidP="00B9267B">
      <w:pPr>
        <w:spacing w:after="0" w:line="360" w:lineRule="auto"/>
        <w:jc w:val="both"/>
        <w:rPr>
          <w:rFonts w:ascii="David" w:hAnsi="David" w:cs="David"/>
          <w:b/>
          <w:bCs/>
          <w:i/>
          <w:iCs/>
          <w:sz w:val="24"/>
          <w:szCs w:val="24"/>
          <w:u w:val="single"/>
        </w:rPr>
      </w:pPr>
    </w:p>
    <w:p w14:paraId="5DF0B5F5"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14:paraId="7681647F"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14:paraId="5CF95CF0"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14:paraId="656F4651"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14:paraId="78E9772D"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14:paraId="2F8DECD0"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14:paraId="72C2BDF4"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14:paraId="33FE240A"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14:paraId="37B96AC6" w14:textId="77777777" w:rsidR="00B9267B" w:rsidRDefault="00B9267B" w:rsidP="00B9267B">
      <w:pPr>
        <w:pStyle w:val="a7"/>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14:paraId="5F421148" w14:textId="77777777" w:rsidR="00B9267B" w:rsidRDefault="00B9267B" w:rsidP="00B9267B">
      <w:pPr>
        <w:pStyle w:val="a7"/>
        <w:numPr>
          <w:ilvl w:val="2"/>
          <w:numId w:val="2"/>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14:paraId="049DF1D1" w14:textId="77777777" w:rsidR="00B9267B" w:rsidRDefault="00B9267B" w:rsidP="00B9267B">
      <w:pPr>
        <w:pStyle w:val="a7"/>
        <w:numPr>
          <w:ilvl w:val="2"/>
          <w:numId w:val="2"/>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14:paraId="3A529FAA" w14:textId="77777777" w:rsidR="00B9267B" w:rsidRDefault="00B9267B" w:rsidP="00B9267B">
      <w:pPr>
        <w:pStyle w:val="a7"/>
        <w:numPr>
          <w:ilvl w:val="2"/>
          <w:numId w:val="2"/>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14:paraId="0EC41434" w14:textId="77777777" w:rsidR="00B9267B" w:rsidRDefault="00B9267B" w:rsidP="00B9267B">
      <w:pPr>
        <w:pStyle w:val="a7"/>
        <w:numPr>
          <w:ilvl w:val="2"/>
          <w:numId w:val="2"/>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14:paraId="1347C165" w14:textId="77777777" w:rsidR="00B9267B" w:rsidRDefault="00B9267B" w:rsidP="00B9267B">
      <w:pPr>
        <w:pStyle w:val="a7"/>
        <w:numPr>
          <w:ilvl w:val="2"/>
          <w:numId w:val="2"/>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14:paraId="42D30380" w14:textId="77777777" w:rsidR="00B9267B" w:rsidRDefault="00B9267B" w:rsidP="00B9267B">
      <w:pPr>
        <w:pStyle w:val="a7"/>
        <w:numPr>
          <w:ilvl w:val="1"/>
          <w:numId w:val="2"/>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14:paraId="343A2E1A" w14:textId="77777777" w:rsidR="00B9267B" w:rsidRDefault="00B9267B" w:rsidP="00B9267B">
      <w:pPr>
        <w:pStyle w:val="a7"/>
        <w:numPr>
          <w:ilvl w:val="2"/>
          <w:numId w:val="2"/>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14:paraId="370764CD" w14:textId="77777777" w:rsidR="00B9267B" w:rsidRDefault="00B9267B" w:rsidP="00B9267B">
      <w:pPr>
        <w:pStyle w:val="a7"/>
        <w:numPr>
          <w:ilvl w:val="1"/>
          <w:numId w:val="2"/>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14:paraId="31B2DFA5" w14:textId="77777777" w:rsidR="00B9267B" w:rsidRPr="003D7771" w:rsidRDefault="00B9267B" w:rsidP="00B9267B">
      <w:pPr>
        <w:pStyle w:val="a7"/>
        <w:numPr>
          <w:ilvl w:val="2"/>
          <w:numId w:val="2"/>
        </w:numPr>
        <w:spacing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14:paraId="691AA595" w14:textId="432D6353" w:rsidR="00076CCA" w:rsidRPr="00B9267B" w:rsidRDefault="00076CCA" w:rsidP="00B9267B">
      <w:pPr>
        <w:spacing w:after="0" w:line="360" w:lineRule="auto"/>
        <w:jc w:val="both"/>
        <w:rPr>
          <w:rFonts w:ascii="David" w:hAnsi="David" w:cs="David"/>
          <w:b/>
          <w:bCs/>
          <w:color w:val="5B9BD5" w:themeColor="accent1"/>
          <w:sz w:val="24"/>
          <w:szCs w:val="24"/>
          <w:rtl/>
        </w:rPr>
      </w:pPr>
    </w:p>
    <w:p w14:paraId="3F8326ED" w14:textId="77777777" w:rsidR="00B9267B" w:rsidRDefault="00B9267B" w:rsidP="00C00B9D">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14:paraId="3E4F22F1" w14:textId="36D5B4BA" w:rsidR="00DE7551" w:rsidRPr="002400DE" w:rsidRDefault="00DE7551" w:rsidP="00C00B9D">
      <w:pPr>
        <w:spacing w:after="0" w:line="360" w:lineRule="auto"/>
        <w:jc w:val="center"/>
        <w:rPr>
          <w:rFonts w:ascii="David" w:hAnsi="David" w:cs="David"/>
          <w:b/>
          <w:bCs/>
          <w:color w:val="5B9BD5" w:themeColor="accent1"/>
          <w:sz w:val="24"/>
          <w:szCs w:val="24"/>
          <w:rtl/>
        </w:rPr>
      </w:pPr>
      <w:r w:rsidRPr="002400DE">
        <w:rPr>
          <w:rFonts w:ascii="David" w:hAnsi="David" w:cs="David"/>
          <w:b/>
          <w:bCs/>
          <w:color w:val="5B9BD5" w:themeColor="accent1"/>
          <w:sz w:val="24"/>
          <w:szCs w:val="24"/>
          <w:rtl/>
        </w:rPr>
        <w:lastRenderedPageBreak/>
        <w:t>פרק 3 - המשרד להגנת הסביבה</w:t>
      </w:r>
    </w:p>
    <w:p w14:paraId="7CFC3AE8" w14:textId="77777777" w:rsidR="00DE7551" w:rsidRPr="002400DE" w:rsidRDefault="00DE7551" w:rsidP="00C00B9D">
      <w:pPr>
        <w:widowControl w:val="0"/>
        <w:spacing w:after="0" w:line="360" w:lineRule="auto"/>
        <w:jc w:val="both"/>
        <w:rPr>
          <w:rFonts w:ascii="David" w:hAnsi="David" w:cs="David"/>
          <w:sz w:val="24"/>
          <w:szCs w:val="24"/>
        </w:rPr>
      </w:pPr>
    </w:p>
    <w:p w14:paraId="736CE1CC" w14:textId="77777777" w:rsidR="00FF268F" w:rsidRPr="00FF268F" w:rsidRDefault="00FF268F" w:rsidP="00C00B9D">
      <w:pPr>
        <w:spacing w:after="0" w:line="360" w:lineRule="auto"/>
        <w:jc w:val="both"/>
        <w:rPr>
          <w:rFonts w:ascii="David" w:hAnsi="David" w:cs="David"/>
          <w:b/>
          <w:bCs/>
          <w:sz w:val="24"/>
          <w:szCs w:val="24"/>
          <w:rtl/>
        </w:rPr>
      </w:pPr>
      <w:r w:rsidRPr="00FF268F">
        <w:rPr>
          <w:rFonts w:ascii="David" w:hAnsi="David" w:cs="David"/>
          <w:b/>
          <w:bCs/>
          <w:sz w:val="24"/>
          <w:szCs w:val="24"/>
          <w:rtl/>
        </w:rPr>
        <w:t xml:space="preserve">מועד תחילתן של ההוראות המפורטות בפרק זה הוא ביום </w:t>
      </w:r>
      <w:r w:rsidRPr="00FF268F">
        <w:rPr>
          <w:rFonts w:ascii="David" w:hAnsi="David" w:cs="David" w:hint="cs"/>
          <w:b/>
          <w:bCs/>
          <w:sz w:val="24"/>
          <w:szCs w:val="24"/>
          <w:rtl/>
        </w:rPr>
        <w:t>י"ט</w:t>
      </w:r>
      <w:r w:rsidRPr="00FF268F">
        <w:rPr>
          <w:rFonts w:ascii="David" w:hAnsi="David" w:cs="David"/>
          <w:b/>
          <w:bCs/>
          <w:sz w:val="24"/>
          <w:szCs w:val="24"/>
          <w:rtl/>
        </w:rPr>
        <w:t xml:space="preserve"> באייר </w:t>
      </w:r>
      <w:r w:rsidR="00BE2F4F">
        <w:rPr>
          <w:rFonts w:ascii="David" w:hAnsi="David" w:cs="David" w:hint="cs"/>
          <w:b/>
          <w:bCs/>
          <w:sz w:val="24"/>
          <w:szCs w:val="24"/>
          <w:rtl/>
        </w:rPr>
        <w:t>ה</w:t>
      </w:r>
      <w:r w:rsidRPr="00FF268F">
        <w:rPr>
          <w:rFonts w:ascii="David" w:hAnsi="David" w:cs="David"/>
          <w:b/>
          <w:bCs/>
          <w:sz w:val="24"/>
          <w:szCs w:val="24"/>
          <w:rtl/>
        </w:rPr>
        <w:t>תשפ"א (</w:t>
      </w:r>
      <w:r w:rsidRPr="00FF268F">
        <w:rPr>
          <w:rFonts w:ascii="David" w:hAnsi="David" w:cs="David" w:hint="cs"/>
          <w:b/>
          <w:bCs/>
          <w:sz w:val="24"/>
          <w:szCs w:val="24"/>
          <w:rtl/>
        </w:rPr>
        <w:t xml:space="preserve">1 </w:t>
      </w:r>
      <w:r w:rsidRPr="00FF268F">
        <w:rPr>
          <w:rFonts w:ascii="David" w:hAnsi="David" w:cs="David"/>
          <w:b/>
          <w:bCs/>
          <w:sz w:val="24"/>
          <w:szCs w:val="24"/>
          <w:rtl/>
        </w:rPr>
        <w:t>במאי 2021), ובכלל זה לגבי עסק שבמועד התחילה אין לו רישיון, היתר זמני או היתר מזורז ולגבי עסק שביום התחילה היה לו רישיון או היתר זמני, אלא אם כן נקבע מועד לתחילה אחר בגוף הפרק.</w:t>
      </w:r>
    </w:p>
    <w:p w14:paraId="331F3157" w14:textId="77777777" w:rsidR="00BE2F4F" w:rsidRDefault="00BE2F4F" w:rsidP="00C00B9D">
      <w:pPr>
        <w:spacing w:after="0" w:line="360" w:lineRule="auto"/>
        <w:rPr>
          <w:rFonts w:ascii="David" w:hAnsi="David" w:cs="David"/>
          <w:b/>
          <w:bCs/>
          <w:color w:val="5B9BD5" w:themeColor="accent1"/>
          <w:sz w:val="24"/>
          <w:szCs w:val="24"/>
          <w:rtl/>
        </w:rPr>
      </w:pPr>
    </w:p>
    <w:p w14:paraId="4EB4B58A" w14:textId="77777777" w:rsidR="00BE2F4F" w:rsidRPr="00E7502A" w:rsidRDefault="00BE2F4F" w:rsidP="00521DCF">
      <w:pPr>
        <w:pStyle w:val="a7"/>
        <w:numPr>
          <w:ilvl w:val="1"/>
          <w:numId w:val="26"/>
        </w:numPr>
        <w:spacing w:after="0" w:line="360" w:lineRule="auto"/>
        <w:jc w:val="both"/>
        <w:rPr>
          <w:rFonts w:asciiTheme="minorBidi" w:hAnsiTheme="minorBidi" w:cs="David"/>
          <w:b/>
          <w:bCs/>
          <w:sz w:val="24"/>
          <w:szCs w:val="24"/>
          <w:u w:val="single"/>
        </w:rPr>
      </w:pPr>
      <w:r w:rsidRPr="00E7502A">
        <w:rPr>
          <w:rFonts w:asciiTheme="minorBidi" w:hAnsiTheme="minorBidi" w:cs="David"/>
          <w:b/>
          <w:bCs/>
          <w:sz w:val="24"/>
          <w:szCs w:val="24"/>
          <w:u w:val="single"/>
          <w:rtl/>
        </w:rPr>
        <w:t>הגדרות</w:t>
      </w:r>
    </w:p>
    <w:tbl>
      <w:tblPr>
        <w:bidiVisual/>
        <w:tblW w:w="8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761"/>
        <w:gridCol w:w="6443"/>
      </w:tblGrid>
      <w:tr w:rsidR="00BE2F4F" w:rsidRPr="00B47922" w14:paraId="2FC90B9E" w14:textId="77777777" w:rsidTr="00B366A7">
        <w:trPr>
          <w:trHeight w:val="20"/>
        </w:trPr>
        <w:tc>
          <w:tcPr>
            <w:tcW w:w="0" w:type="auto"/>
            <w:shd w:val="clear" w:color="auto" w:fill="auto"/>
            <w:vAlign w:val="center"/>
          </w:tcPr>
          <w:p w14:paraId="05A54E4C" w14:textId="77777777" w:rsidR="00BE2F4F" w:rsidRPr="00B47922" w:rsidRDefault="00BE2F4F" w:rsidP="00B366A7">
            <w:pPr>
              <w:pStyle w:val="aff8"/>
              <w:rPr>
                <w:rStyle w:val="aff1"/>
                <w:b/>
                <w:bCs/>
                <w:rtl/>
                <w:lang w:eastAsia="en-US"/>
              </w:rPr>
            </w:pPr>
            <w:r w:rsidRPr="00B47922">
              <w:rPr>
                <w:rStyle w:val="aff1"/>
                <w:rtl/>
              </w:rPr>
              <w:t>"אירוע חומרים מסוכנים"</w:t>
            </w:r>
          </w:p>
        </w:tc>
        <w:tc>
          <w:tcPr>
            <w:tcW w:w="0" w:type="auto"/>
            <w:shd w:val="clear" w:color="auto" w:fill="auto"/>
            <w:vAlign w:val="center"/>
          </w:tcPr>
          <w:p w14:paraId="31B960F3" w14:textId="77777777" w:rsidR="00BE2F4F" w:rsidRPr="00B47922" w:rsidRDefault="00BE2F4F" w:rsidP="00B366A7">
            <w:pPr>
              <w:pStyle w:val="aff8"/>
              <w:rPr>
                <w:rStyle w:val="aff1"/>
                <w:b/>
                <w:bCs/>
                <w:rtl/>
              </w:rPr>
            </w:pPr>
            <w:r w:rsidRPr="00B47922">
              <w:rPr>
                <w:rStyle w:val="aff1"/>
                <w:rtl/>
              </w:rPr>
              <w:t>התרחשות בלתי מבוקרת או תאונה, שמעורב בה חומר מסוכן, הגורמת או העלולה לגרום סיכון לאדם ולסביבה, לרבות שפך, דליפה</w:t>
            </w:r>
            <w:r>
              <w:rPr>
                <w:rStyle w:val="aff1"/>
                <w:rtl/>
              </w:rPr>
              <w:t>, פיזור, פיצוץ, התאיידות, דליקה</w:t>
            </w:r>
          </w:p>
        </w:tc>
      </w:tr>
      <w:tr w:rsidR="00BE2F4F" w:rsidRPr="00B47922" w14:paraId="5F91EDE1" w14:textId="77777777" w:rsidTr="00B366A7">
        <w:trPr>
          <w:trHeight w:val="20"/>
        </w:trPr>
        <w:tc>
          <w:tcPr>
            <w:tcW w:w="0" w:type="auto"/>
            <w:shd w:val="clear" w:color="auto" w:fill="auto"/>
            <w:vAlign w:val="center"/>
          </w:tcPr>
          <w:p w14:paraId="4ECF6EDC" w14:textId="77777777" w:rsidR="00BE2F4F" w:rsidRPr="00B47922" w:rsidRDefault="00BE2F4F" w:rsidP="00B366A7">
            <w:pPr>
              <w:pStyle w:val="aff8"/>
              <w:rPr>
                <w:rStyle w:val="aff1"/>
                <w:b/>
                <w:bCs/>
                <w:rtl/>
                <w:lang w:eastAsia="en-US"/>
              </w:rPr>
            </w:pPr>
            <w:r w:rsidRPr="00B47922">
              <w:rPr>
                <w:rStyle w:val="aff1"/>
                <w:rtl/>
              </w:rPr>
              <w:t>"אירוע פליטת חומר מזהם לקרקע"</w:t>
            </w:r>
          </w:p>
        </w:tc>
        <w:tc>
          <w:tcPr>
            <w:tcW w:w="0" w:type="auto"/>
            <w:shd w:val="clear" w:color="auto" w:fill="auto"/>
            <w:vAlign w:val="center"/>
          </w:tcPr>
          <w:p w14:paraId="06DCCC2F" w14:textId="77777777" w:rsidR="00BE2F4F" w:rsidRPr="00B47922" w:rsidRDefault="00BE2F4F" w:rsidP="00B366A7">
            <w:pPr>
              <w:pStyle w:val="aff8"/>
              <w:rPr>
                <w:rStyle w:val="aff1"/>
                <w:b/>
                <w:bCs/>
                <w:rtl/>
              </w:rPr>
            </w:pPr>
            <w:r w:rsidRPr="00B47922">
              <w:rPr>
                <w:rStyle w:val="aff1"/>
                <w:rtl/>
              </w:rPr>
              <w:t>אירוע חומרים מסוכ</w:t>
            </w:r>
            <w:r>
              <w:rPr>
                <w:rStyle w:val="aff1"/>
                <w:rtl/>
              </w:rPr>
              <w:t>נים הכולל פליטת חומר מזהם לקרקע</w:t>
            </w:r>
          </w:p>
        </w:tc>
      </w:tr>
      <w:tr w:rsidR="00BE2F4F" w:rsidRPr="00B47922" w14:paraId="37E47CBE" w14:textId="77777777" w:rsidTr="00B366A7">
        <w:trPr>
          <w:trHeight w:val="20"/>
        </w:trPr>
        <w:tc>
          <w:tcPr>
            <w:tcW w:w="0" w:type="auto"/>
            <w:shd w:val="clear" w:color="auto" w:fill="auto"/>
            <w:vAlign w:val="center"/>
          </w:tcPr>
          <w:p w14:paraId="7C5FC386" w14:textId="77777777" w:rsidR="00BE2F4F" w:rsidRPr="00B47922" w:rsidRDefault="00BE2F4F" w:rsidP="00B366A7">
            <w:pPr>
              <w:pStyle w:val="aff8"/>
              <w:rPr>
                <w:rStyle w:val="aff1"/>
                <w:b/>
                <w:bCs/>
                <w:rtl/>
                <w:lang w:eastAsia="en-US"/>
              </w:rPr>
            </w:pPr>
            <w:r w:rsidRPr="00B47922">
              <w:rPr>
                <w:rStyle w:val="aff1"/>
                <w:rtl/>
              </w:rPr>
              <w:t xml:space="preserve">"אישור </w:t>
            </w:r>
            <w:r w:rsidRPr="00B47922">
              <w:rPr>
                <w:rStyle w:val="aff1"/>
                <w:rFonts w:hint="eastAsia"/>
                <w:rtl/>
              </w:rPr>
              <w:t>מנהל</w:t>
            </w:r>
            <w:r>
              <w:rPr>
                <w:rStyle w:val="aff1"/>
                <w:rtl/>
              </w:rPr>
              <w:t>"</w:t>
            </w:r>
          </w:p>
        </w:tc>
        <w:tc>
          <w:tcPr>
            <w:tcW w:w="0" w:type="auto"/>
            <w:shd w:val="clear" w:color="auto" w:fill="auto"/>
            <w:vAlign w:val="center"/>
          </w:tcPr>
          <w:p w14:paraId="00DCF660" w14:textId="77777777" w:rsidR="00BE2F4F" w:rsidRPr="00B47922" w:rsidRDefault="00BE2F4F" w:rsidP="00B366A7">
            <w:pPr>
              <w:pStyle w:val="aff8"/>
              <w:rPr>
                <w:rStyle w:val="aff1"/>
                <w:b/>
                <w:bCs/>
                <w:rtl/>
              </w:rPr>
            </w:pPr>
            <w:r>
              <w:rPr>
                <w:rStyle w:val="aff1"/>
                <w:rtl/>
              </w:rPr>
              <w:t>אישור מנהל כמשמעות בתקנ</w:t>
            </w:r>
            <w:r>
              <w:rPr>
                <w:rStyle w:val="aff1"/>
                <w:rFonts w:hint="cs"/>
                <w:rtl/>
              </w:rPr>
              <w:t>ה</w:t>
            </w:r>
            <w:r w:rsidRPr="00B47922">
              <w:rPr>
                <w:rStyle w:val="aff1"/>
                <w:rtl/>
              </w:rPr>
              <w:t xml:space="preserve"> </w:t>
            </w:r>
            <w:r>
              <w:rPr>
                <w:rStyle w:val="aff1"/>
                <w:rFonts w:hint="cs"/>
                <w:rtl/>
              </w:rPr>
              <w:t xml:space="preserve">2 לתקנות </w:t>
            </w:r>
            <w:r>
              <w:rPr>
                <w:rStyle w:val="aff1"/>
                <w:rtl/>
              </w:rPr>
              <w:t>סילוק פסולת חומרים מסוכנים</w:t>
            </w:r>
          </w:p>
        </w:tc>
      </w:tr>
      <w:tr w:rsidR="00BE2F4F" w:rsidRPr="00B47922" w14:paraId="79D2B447" w14:textId="77777777" w:rsidTr="00B366A7">
        <w:trPr>
          <w:trHeight w:val="20"/>
        </w:trPr>
        <w:tc>
          <w:tcPr>
            <w:tcW w:w="0" w:type="auto"/>
            <w:shd w:val="clear" w:color="auto" w:fill="auto"/>
            <w:vAlign w:val="center"/>
          </w:tcPr>
          <w:p w14:paraId="539263E2" w14:textId="77777777" w:rsidR="00BE2F4F" w:rsidRPr="00B47922" w:rsidRDefault="00BE2F4F" w:rsidP="00B366A7">
            <w:pPr>
              <w:pStyle w:val="aff8"/>
              <w:rPr>
                <w:rStyle w:val="aff1"/>
                <w:rFonts w:asciiTheme="minorBidi" w:hAnsiTheme="minorBidi"/>
                <w:b/>
                <w:bCs/>
                <w:sz w:val="28"/>
                <w:szCs w:val="28"/>
                <w:rtl/>
                <w:lang w:eastAsia="en-US"/>
              </w:rPr>
            </w:pPr>
            <w:r w:rsidRPr="00900C42">
              <w:rPr>
                <w:rFonts w:eastAsia="Calibri" w:hint="cs"/>
                <w:rtl/>
              </w:rPr>
              <w:t>"</w:t>
            </w:r>
            <w:r w:rsidRPr="00900C42">
              <w:rPr>
                <w:rFonts w:eastAsia="Calibri" w:hint="eastAsia"/>
                <w:rtl/>
              </w:rPr>
              <w:t>אתר</w:t>
            </w:r>
            <w:r w:rsidRPr="00900C42">
              <w:rPr>
                <w:rFonts w:eastAsia="Calibri"/>
                <w:rtl/>
              </w:rPr>
              <w:t xml:space="preserve"> </w:t>
            </w:r>
            <w:r w:rsidRPr="00900C42">
              <w:rPr>
                <w:rFonts w:eastAsia="Calibri" w:hint="eastAsia"/>
                <w:rtl/>
              </w:rPr>
              <w:t>הא</w:t>
            </w:r>
            <w:r w:rsidRPr="00900C42">
              <w:rPr>
                <w:rFonts w:eastAsia="Calibri" w:hint="cs"/>
                <w:rtl/>
              </w:rPr>
              <w:t>י</w:t>
            </w:r>
            <w:r w:rsidRPr="00900C42">
              <w:rPr>
                <w:rFonts w:eastAsia="Calibri" w:hint="eastAsia"/>
                <w:rtl/>
              </w:rPr>
              <w:t>נטרנט</w:t>
            </w:r>
            <w:r>
              <w:rPr>
                <w:rFonts w:eastAsia="Calibri" w:hint="cs"/>
                <w:rtl/>
              </w:rPr>
              <w:t>"</w:t>
            </w:r>
          </w:p>
        </w:tc>
        <w:tc>
          <w:tcPr>
            <w:tcW w:w="0" w:type="auto"/>
            <w:shd w:val="clear" w:color="auto" w:fill="auto"/>
            <w:vAlign w:val="center"/>
          </w:tcPr>
          <w:p w14:paraId="320EB8C2" w14:textId="77777777" w:rsidR="00BE2F4F" w:rsidRPr="000408C5" w:rsidRDefault="006B7157" w:rsidP="00B366A7">
            <w:pPr>
              <w:pStyle w:val="aff8"/>
              <w:rPr>
                <w:rStyle w:val="aff1"/>
                <w:rtl/>
              </w:rPr>
            </w:pPr>
            <w:hyperlink r:id="rId12" w:history="1">
              <w:r w:rsidR="00BE2F4F" w:rsidRPr="00C24F2F">
                <w:rPr>
                  <w:rStyle w:val="Hyperlink"/>
                  <w:rFonts w:eastAsia="Calibri" w:hint="eastAsia"/>
                  <w:rtl/>
                </w:rPr>
                <w:t>אתר</w:t>
              </w:r>
              <w:r w:rsidR="00BE2F4F" w:rsidRPr="00C24F2F">
                <w:rPr>
                  <w:rStyle w:val="Hyperlink"/>
                  <w:rFonts w:eastAsia="Calibri"/>
                  <w:rtl/>
                </w:rPr>
                <w:t xml:space="preserve"> האינטרנט של המשרד להגנת הסביבה</w:t>
              </w:r>
            </w:hyperlink>
          </w:p>
        </w:tc>
      </w:tr>
      <w:tr w:rsidR="00BE2F4F" w:rsidRPr="00B47922" w14:paraId="39A24DCA" w14:textId="77777777" w:rsidTr="00B366A7">
        <w:trPr>
          <w:trHeight w:val="20"/>
        </w:trPr>
        <w:tc>
          <w:tcPr>
            <w:tcW w:w="0" w:type="auto"/>
            <w:shd w:val="clear" w:color="auto" w:fill="auto"/>
            <w:vAlign w:val="center"/>
          </w:tcPr>
          <w:p w14:paraId="235B04C7" w14:textId="77777777" w:rsidR="00BE2F4F" w:rsidRPr="00B47922" w:rsidRDefault="00BE2F4F" w:rsidP="00B366A7">
            <w:pPr>
              <w:pStyle w:val="aff8"/>
              <w:rPr>
                <w:rStyle w:val="aff1"/>
                <w:b/>
                <w:bCs/>
                <w:rtl/>
                <w:lang w:eastAsia="en-US"/>
              </w:rPr>
            </w:pPr>
            <w:r>
              <w:rPr>
                <w:rStyle w:val="aff1"/>
                <w:rtl/>
              </w:rPr>
              <w:t>"אתר טיפול בפסולת"</w:t>
            </w:r>
          </w:p>
        </w:tc>
        <w:tc>
          <w:tcPr>
            <w:tcW w:w="0" w:type="auto"/>
            <w:shd w:val="clear" w:color="auto" w:fill="auto"/>
            <w:vAlign w:val="center"/>
          </w:tcPr>
          <w:p w14:paraId="75D2F8DE" w14:textId="77777777" w:rsidR="00BE2F4F" w:rsidRPr="00B47922" w:rsidRDefault="00BE2F4F" w:rsidP="00B366A7">
            <w:pPr>
              <w:pStyle w:val="aff8"/>
              <w:rPr>
                <w:rStyle w:val="aff1"/>
                <w:b/>
                <w:bCs/>
                <w:rtl/>
              </w:rPr>
            </w:pPr>
            <w:r w:rsidRPr="00B47922">
              <w:rPr>
                <w:rStyle w:val="aff1"/>
                <w:rtl/>
              </w:rPr>
              <w:t xml:space="preserve">מקום המשמש לטיפול בפסולת, </w:t>
            </w:r>
            <w:r w:rsidRPr="00B47922">
              <w:rPr>
                <w:rStyle w:val="aff1"/>
                <w:rFonts w:hint="eastAsia"/>
                <w:rtl/>
              </w:rPr>
              <w:t>באמצעות</w:t>
            </w:r>
            <w:r w:rsidRPr="00B47922">
              <w:rPr>
                <w:rStyle w:val="aff1"/>
                <w:rtl/>
              </w:rPr>
              <w:t xml:space="preserve"> שריפתה, עיבודה וכיוצא באלה, המורשה </w:t>
            </w:r>
            <w:r w:rsidRPr="00B47922">
              <w:rPr>
                <w:rStyle w:val="aff1"/>
                <w:rFonts w:hint="eastAsia"/>
                <w:rtl/>
              </w:rPr>
              <w:t>ל</w:t>
            </w:r>
            <w:r w:rsidRPr="00B47922">
              <w:rPr>
                <w:rStyle w:val="aff1"/>
                <w:rtl/>
              </w:rPr>
              <w:t xml:space="preserve">פי כל דין, </w:t>
            </w:r>
            <w:r w:rsidRPr="00B47922">
              <w:rPr>
                <w:rStyle w:val="aff1"/>
                <w:rFonts w:hint="eastAsia"/>
                <w:rtl/>
              </w:rPr>
              <w:t>למעט</w:t>
            </w:r>
            <w:r w:rsidRPr="00B47922">
              <w:rPr>
                <w:rStyle w:val="aff1"/>
                <w:rtl/>
              </w:rPr>
              <w:t xml:space="preserve"> </w:t>
            </w:r>
            <w:r w:rsidRPr="00B47922">
              <w:rPr>
                <w:rStyle w:val="aff1"/>
                <w:rFonts w:hint="eastAsia"/>
                <w:rtl/>
              </w:rPr>
              <w:t>אתר</w:t>
            </w:r>
            <w:r w:rsidRPr="00B47922">
              <w:rPr>
                <w:rStyle w:val="aff1"/>
                <w:rtl/>
              </w:rPr>
              <w:t xml:space="preserve"> </w:t>
            </w:r>
            <w:r w:rsidRPr="00B47922">
              <w:rPr>
                <w:rStyle w:val="aff1"/>
                <w:rFonts w:hint="eastAsia"/>
                <w:rtl/>
              </w:rPr>
              <w:t>סילוק</w:t>
            </w:r>
            <w:r w:rsidRPr="00B47922">
              <w:rPr>
                <w:rStyle w:val="aff1"/>
                <w:rtl/>
              </w:rPr>
              <w:t xml:space="preserve"> </w:t>
            </w:r>
            <w:r w:rsidRPr="00B47922">
              <w:rPr>
                <w:rStyle w:val="aff1"/>
                <w:rFonts w:hint="eastAsia"/>
                <w:rtl/>
              </w:rPr>
              <w:t>פסולת</w:t>
            </w:r>
          </w:p>
        </w:tc>
      </w:tr>
      <w:tr w:rsidR="00BE2F4F" w:rsidRPr="00B47922" w14:paraId="543336E2" w14:textId="77777777" w:rsidTr="00B366A7">
        <w:trPr>
          <w:trHeight w:val="20"/>
        </w:trPr>
        <w:tc>
          <w:tcPr>
            <w:tcW w:w="0" w:type="auto"/>
            <w:shd w:val="clear" w:color="auto" w:fill="auto"/>
            <w:vAlign w:val="center"/>
          </w:tcPr>
          <w:p w14:paraId="228F2303" w14:textId="77777777" w:rsidR="00BE2F4F" w:rsidRPr="00B47922" w:rsidRDefault="00BE2F4F" w:rsidP="00B366A7">
            <w:pPr>
              <w:pStyle w:val="aff8"/>
              <w:rPr>
                <w:rStyle w:val="aff1"/>
                <w:b/>
                <w:bCs/>
                <w:rtl/>
                <w:lang w:eastAsia="en-US"/>
              </w:rPr>
            </w:pPr>
            <w:r w:rsidRPr="00B47922">
              <w:rPr>
                <w:rStyle w:val="aff1"/>
                <w:rtl/>
              </w:rPr>
              <w:t xml:space="preserve">"אתר </w:t>
            </w:r>
            <w:r w:rsidRPr="00B47922">
              <w:rPr>
                <w:rStyle w:val="aff1"/>
                <w:rFonts w:hint="eastAsia"/>
                <w:rtl/>
              </w:rPr>
              <w:t>סילוק</w:t>
            </w:r>
            <w:r w:rsidRPr="00B47922">
              <w:rPr>
                <w:rStyle w:val="aff1"/>
                <w:rtl/>
              </w:rPr>
              <w:t xml:space="preserve"> </w:t>
            </w:r>
            <w:r w:rsidRPr="00B47922">
              <w:rPr>
                <w:rStyle w:val="aff1"/>
                <w:rFonts w:hint="eastAsia"/>
                <w:rtl/>
              </w:rPr>
              <w:t>פסולת</w:t>
            </w:r>
            <w:r>
              <w:rPr>
                <w:rStyle w:val="aff1"/>
                <w:rtl/>
              </w:rPr>
              <w:t>"</w:t>
            </w:r>
          </w:p>
        </w:tc>
        <w:tc>
          <w:tcPr>
            <w:tcW w:w="0" w:type="auto"/>
            <w:shd w:val="clear" w:color="auto" w:fill="auto"/>
            <w:vAlign w:val="center"/>
          </w:tcPr>
          <w:p w14:paraId="683F01C1" w14:textId="77777777" w:rsidR="00BE2F4F" w:rsidRPr="00B47922" w:rsidRDefault="00BE2F4F" w:rsidP="00B366A7">
            <w:pPr>
              <w:pStyle w:val="aff8"/>
              <w:rPr>
                <w:rStyle w:val="aff1"/>
                <w:b/>
                <w:bCs/>
                <w:rtl/>
              </w:rPr>
            </w:pPr>
            <w:r w:rsidRPr="00B47922">
              <w:rPr>
                <w:rStyle w:val="aff1"/>
                <w:rFonts w:hint="eastAsia"/>
                <w:rtl/>
              </w:rPr>
              <w:t>מקום</w:t>
            </w:r>
            <w:r w:rsidRPr="00B47922">
              <w:rPr>
                <w:rStyle w:val="aff1"/>
                <w:rtl/>
              </w:rPr>
              <w:t xml:space="preserve"> המשמש לפינוי ולסילוק פסולת, באמצעות הידוקה וכיסויה באופן מבוקר </w:t>
            </w:r>
            <w:r>
              <w:rPr>
                <w:rStyle w:val="aff1"/>
                <w:rtl/>
              </w:rPr>
              <w:t>בחומר כיסוי, והמורשה לפי כל דין</w:t>
            </w:r>
          </w:p>
        </w:tc>
      </w:tr>
      <w:tr w:rsidR="00BE2F4F" w:rsidRPr="00B47922" w14:paraId="1AE2E04E" w14:textId="77777777" w:rsidTr="00B366A7">
        <w:trPr>
          <w:trHeight w:val="20"/>
        </w:trPr>
        <w:tc>
          <w:tcPr>
            <w:tcW w:w="0" w:type="auto"/>
            <w:shd w:val="clear" w:color="auto" w:fill="auto"/>
            <w:vAlign w:val="center"/>
          </w:tcPr>
          <w:p w14:paraId="4BCD59E9" w14:textId="77777777" w:rsidR="00BE2F4F" w:rsidRPr="00B47922" w:rsidRDefault="00BE2F4F" w:rsidP="00B366A7">
            <w:pPr>
              <w:pStyle w:val="aff8"/>
              <w:rPr>
                <w:rStyle w:val="aff1"/>
                <w:b/>
                <w:bCs/>
                <w:rtl/>
                <w:lang w:eastAsia="en-US"/>
              </w:rPr>
            </w:pPr>
            <w:r>
              <w:rPr>
                <w:rStyle w:val="aff1"/>
                <w:rtl/>
              </w:rPr>
              <w:t>"אתר פסולת רעילה"</w:t>
            </w:r>
          </w:p>
        </w:tc>
        <w:tc>
          <w:tcPr>
            <w:tcW w:w="0" w:type="auto"/>
            <w:shd w:val="clear" w:color="auto" w:fill="auto"/>
            <w:vAlign w:val="center"/>
          </w:tcPr>
          <w:p w14:paraId="1FFF295F" w14:textId="77777777" w:rsidR="00BE2F4F" w:rsidRPr="00B47922" w:rsidRDefault="00BE2F4F" w:rsidP="00B366A7">
            <w:pPr>
              <w:pStyle w:val="aff8"/>
              <w:rPr>
                <w:rStyle w:val="aff1"/>
                <w:b/>
                <w:bCs/>
                <w:rtl/>
              </w:rPr>
            </w:pPr>
            <w:r w:rsidRPr="00B47922">
              <w:rPr>
                <w:rStyle w:val="aff1"/>
                <w:rtl/>
              </w:rPr>
              <w:t xml:space="preserve">המפעל לניטרול וטיפול בפסולת תעשייתית ופסולת חומרים מסוכנים </w:t>
            </w:r>
            <w:r w:rsidRPr="00B47922">
              <w:rPr>
                <w:rStyle w:val="aff1"/>
                <w:rFonts w:hint="eastAsia"/>
                <w:rtl/>
              </w:rPr>
              <w:t>שבנאות</w:t>
            </w:r>
            <w:r>
              <w:rPr>
                <w:rStyle w:val="aff1"/>
                <w:rtl/>
              </w:rPr>
              <w:t xml:space="preserve"> חובב</w:t>
            </w:r>
          </w:p>
        </w:tc>
      </w:tr>
      <w:tr w:rsidR="00BE2F4F" w:rsidRPr="00B47922" w14:paraId="34918C55" w14:textId="77777777" w:rsidTr="00B366A7">
        <w:trPr>
          <w:trHeight w:val="20"/>
        </w:trPr>
        <w:tc>
          <w:tcPr>
            <w:tcW w:w="0" w:type="auto"/>
            <w:shd w:val="clear" w:color="auto" w:fill="auto"/>
            <w:vAlign w:val="center"/>
          </w:tcPr>
          <w:p w14:paraId="0CC3CC0F" w14:textId="77777777" w:rsidR="00BE2F4F" w:rsidRPr="00B47922" w:rsidRDefault="00BE2F4F" w:rsidP="00B366A7">
            <w:pPr>
              <w:pStyle w:val="aff8"/>
              <w:rPr>
                <w:rStyle w:val="aff1"/>
                <w:b/>
                <w:bCs/>
                <w:rtl/>
                <w:lang w:eastAsia="en-US"/>
              </w:rPr>
            </w:pPr>
            <w:r>
              <w:rPr>
                <w:rStyle w:val="aff1"/>
                <w:rtl/>
              </w:rPr>
              <w:t>"בעל העסק"</w:t>
            </w:r>
          </w:p>
        </w:tc>
        <w:tc>
          <w:tcPr>
            <w:tcW w:w="0" w:type="auto"/>
            <w:shd w:val="clear" w:color="auto" w:fill="auto"/>
            <w:vAlign w:val="center"/>
          </w:tcPr>
          <w:p w14:paraId="4E780602" w14:textId="77777777" w:rsidR="00BE2F4F" w:rsidRPr="00B47922" w:rsidRDefault="00BE2F4F" w:rsidP="00B366A7">
            <w:pPr>
              <w:pStyle w:val="aff8"/>
              <w:rPr>
                <w:rStyle w:val="aff1"/>
                <w:b/>
                <w:bCs/>
                <w:rtl/>
              </w:rPr>
            </w:pPr>
            <w:r w:rsidRPr="00B47922">
              <w:rPr>
                <w:rStyle w:val="aff1"/>
                <w:rFonts w:hint="eastAsia"/>
                <w:rtl/>
              </w:rPr>
              <w:t>ל</w:t>
            </w:r>
            <w:r w:rsidRPr="00B47922">
              <w:rPr>
                <w:rStyle w:val="aff1"/>
                <w:rtl/>
              </w:rPr>
              <w:t>רבות כל אחד מאלה:</w:t>
            </w:r>
          </w:p>
          <w:p w14:paraId="6D8B5B28" w14:textId="77777777" w:rsidR="00BE2F4F" w:rsidRPr="000408C5" w:rsidRDefault="00BE2F4F" w:rsidP="00521DCF">
            <w:pPr>
              <w:pStyle w:val="aff8"/>
              <w:numPr>
                <w:ilvl w:val="0"/>
                <w:numId w:val="61"/>
              </w:numPr>
              <w:rPr>
                <w:rStyle w:val="aff1"/>
                <w:b/>
                <w:rtl/>
              </w:rPr>
            </w:pPr>
            <w:r>
              <w:rPr>
                <w:rStyle w:val="aff1"/>
                <w:rtl/>
              </w:rPr>
              <w:t>בעל העסק</w:t>
            </w:r>
          </w:p>
          <w:p w14:paraId="163504F8" w14:textId="77777777" w:rsidR="00BE2F4F" w:rsidRPr="000408C5" w:rsidRDefault="00BE2F4F" w:rsidP="00521DCF">
            <w:pPr>
              <w:pStyle w:val="aff8"/>
              <w:numPr>
                <w:ilvl w:val="0"/>
                <w:numId w:val="61"/>
              </w:numPr>
              <w:rPr>
                <w:rStyle w:val="aff1"/>
                <w:b/>
                <w:rtl/>
              </w:rPr>
            </w:pPr>
            <w:r w:rsidRPr="008814D1">
              <w:rPr>
                <w:rStyle w:val="aff1"/>
                <w:rtl/>
              </w:rPr>
              <w:t xml:space="preserve">המחזיק </w:t>
            </w:r>
            <w:r w:rsidRPr="008814D1">
              <w:rPr>
                <w:rStyle w:val="aff1"/>
                <w:rFonts w:hint="eastAsia"/>
                <w:rtl/>
              </w:rPr>
              <w:t>בעסק</w:t>
            </w:r>
          </w:p>
          <w:p w14:paraId="0B0C6641" w14:textId="77777777" w:rsidR="00BE2F4F" w:rsidRPr="000408C5" w:rsidRDefault="00BE2F4F" w:rsidP="00521DCF">
            <w:pPr>
              <w:pStyle w:val="aff8"/>
              <w:numPr>
                <w:ilvl w:val="0"/>
                <w:numId w:val="61"/>
              </w:numPr>
              <w:rPr>
                <w:rStyle w:val="aff1"/>
                <w:b/>
                <w:rtl/>
              </w:rPr>
            </w:pPr>
            <w:r w:rsidRPr="008814D1">
              <w:rPr>
                <w:rStyle w:val="aff1"/>
                <w:rtl/>
              </w:rPr>
              <w:t>בעל רישיון ה</w:t>
            </w:r>
            <w:r>
              <w:rPr>
                <w:rStyle w:val="aff1"/>
                <w:rtl/>
              </w:rPr>
              <w:t>עסק או מבקש הרישיון, לפי העניין</w:t>
            </w:r>
          </w:p>
          <w:p w14:paraId="75BB7C04" w14:textId="77777777" w:rsidR="00BE2F4F" w:rsidRPr="00B47922" w:rsidRDefault="00BE2F4F" w:rsidP="00521DCF">
            <w:pPr>
              <w:pStyle w:val="aff8"/>
              <w:numPr>
                <w:ilvl w:val="0"/>
                <w:numId w:val="61"/>
              </w:numPr>
              <w:rPr>
                <w:rStyle w:val="aff1"/>
                <w:b/>
                <w:bCs/>
                <w:rtl/>
              </w:rPr>
            </w:pPr>
            <w:r w:rsidRPr="008814D1">
              <w:rPr>
                <w:rStyle w:val="aff1"/>
                <w:rtl/>
              </w:rPr>
              <w:t>האדם שבהשגחת</w:t>
            </w:r>
            <w:r>
              <w:rPr>
                <w:rStyle w:val="aff1"/>
                <w:rtl/>
              </w:rPr>
              <w:t>ו, בפיקוחו או בניהולו פועל העסק</w:t>
            </w:r>
          </w:p>
        </w:tc>
      </w:tr>
      <w:tr w:rsidR="00BE2F4F" w:rsidRPr="00B47922" w14:paraId="236D3D3D" w14:textId="77777777" w:rsidTr="00B366A7">
        <w:trPr>
          <w:trHeight w:val="20"/>
        </w:trPr>
        <w:tc>
          <w:tcPr>
            <w:tcW w:w="0" w:type="auto"/>
            <w:shd w:val="clear" w:color="auto" w:fill="auto"/>
            <w:vAlign w:val="center"/>
          </w:tcPr>
          <w:p w14:paraId="4EC15B7D" w14:textId="77777777" w:rsidR="00BE2F4F" w:rsidRPr="00B47922" w:rsidRDefault="00BE2F4F" w:rsidP="00B366A7">
            <w:pPr>
              <w:pStyle w:val="aff8"/>
              <w:rPr>
                <w:rStyle w:val="aff1"/>
                <w:b/>
                <w:bCs/>
                <w:rtl/>
                <w:lang w:eastAsia="en-US"/>
              </w:rPr>
            </w:pPr>
            <w:r>
              <w:rPr>
                <w:rStyle w:val="aff1"/>
                <w:rtl/>
              </w:rPr>
              <w:t>"גז פליטה"</w:t>
            </w:r>
          </w:p>
        </w:tc>
        <w:tc>
          <w:tcPr>
            <w:tcW w:w="0" w:type="auto"/>
            <w:shd w:val="clear" w:color="auto" w:fill="auto"/>
            <w:vAlign w:val="center"/>
          </w:tcPr>
          <w:p w14:paraId="6ADFB69B" w14:textId="77777777" w:rsidR="00BE2F4F" w:rsidRPr="00B47922" w:rsidRDefault="00BE2F4F" w:rsidP="00B366A7">
            <w:pPr>
              <w:pStyle w:val="aff8"/>
              <w:rPr>
                <w:rStyle w:val="aff1"/>
                <w:b/>
                <w:bCs/>
                <w:rtl/>
              </w:rPr>
            </w:pPr>
            <w:r w:rsidRPr="00B47922">
              <w:rPr>
                <w:rStyle w:val="aff1"/>
                <w:rtl/>
              </w:rPr>
              <w:t>גז המשתחרר לאוויר לרבות חומרים מוצקים, נוזלים וגזים הנישאים בו או תערובת שלהם</w:t>
            </w:r>
          </w:p>
        </w:tc>
      </w:tr>
      <w:tr w:rsidR="00BE2F4F" w:rsidRPr="00B47922" w14:paraId="205F27BA" w14:textId="77777777" w:rsidTr="00B366A7">
        <w:trPr>
          <w:trHeight w:val="20"/>
        </w:trPr>
        <w:tc>
          <w:tcPr>
            <w:tcW w:w="0" w:type="auto"/>
            <w:shd w:val="clear" w:color="auto" w:fill="auto"/>
            <w:vAlign w:val="center"/>
          </w:tcPr>
          <w:p w14:paraId="30D31A6A" w14:textId="77777777" w:rsidR="00BE2F4F" w:rsidRPr="00B47922" w:rsidRDefault="00BE2F4F" w:rsidP="00B366A7">
            <w:pPr>
              <w:pStyle w:val="aff8"/>
              <w:rPr>
                <w:rStyle w:val="aff1"/>
                <w:b/>
                <w:bCs/>
                <w:rtl/>
                <w:lang w:eastAsia="en-US"/>
              </w:rPr>
            </w:pPr>
            <w:r w:rsidRPr="00B47922">
              <w:rPr>
                <w:rStyle w:val="aff1"/>
                <w:rFonts w:hint="cs"/>
                <w:rtl/>
              </w:rPr>
              <w:t>"ה</w:t>
            </w:r>
            <w:r w:rsidRPr="00B47922">
              <w:rPr>
                <w:rStyle w:val="aff1"/>
                <w:rFonts w:hint="eastAsia"/>
                <w:rtl/>
              </w:rPr>
              <w:t>טכניקה</w:t>
            </w:r>
            <w:r w:rsidRPr="00B47922">
              <w:rPr>
                <w:rStyle w:val="aff1"/>
                <w:rtl/>
              </w:rPr>
              <w:t xml:space="preserve"> </w:t>
            </w:r>
            <w:r w:rsidRPr="00B47922">
              <w:rPr>
                <w:rStyle w:val="aff1"/>
                <w:rFonts w:hint="eastAsia"/>
                <w:rtl/>
              </w:rPr>
              <w:t>המיטבית</w:t>
            </w:r>
            <w:r w:rsidRPr="00B47922">
              <w:rPr>
                <w:rStyle w:val="aff1"/>
                <w:rtl/>
              </w:rPr>
              <w:t xml:space="preserve"> </w:t>
            </w:r>
            <w:r w:rsidRPr="00B47922">
              <w:rPr>
                <w:rStyle w:val="aff1"/>
                <w:rFonts w:hint="eastAsia"/>
                <w:rtl/>
              </w:rPr>
              <w:t>הזמינה</w:t>
            </w:r>
            <w:r>
              <w:rPr>
                <w:rStyle w:val="aff1"/>
                <w:rFonts w:hint="cs"/>
                <w:rtl/>
              </w:rPr>
              <w:t>"</w:t>
            </w:r>
          </w:p>
        </w:tc>
        <w:tc>
          <w:tcPr>
            <w:tcW w:w="0" w:type="auto"/>
            <w:shd w:val="clear" w:color="auto" w:fill="auto"/>
            <w:vAlign w:val="center"/>
          </w:tcPr>
          <w:p w14:paraId="2DA91266" w14:textId="77777777" w:rsidR="00BE2F4F" w:rsidRPr="00B47922" w:rsidRDefault="00BE2F4F" w:rsidP="00B366A7">
            <w:pPr>
              <w:pStyle w:val="aff8"/>
              <w:rPr>
                <w:rStyle w:val="aff1"/>
                <w:b/>
                <w:bCs/>
              </w:rPr>
            </w:pPr>
            <w:r w:rsidRPr="00B47922">
              <w:rPr>
                <w:rStyle w:val="aff1"/>
                <w:rtl/>
              </w:rPr>
              <w:t xml:space="preserve">טכניקה שהיא מבין הטכניקות האפקטיביות והמתקדמות ביותר הניתנות ליישום מעשי ומקובלות כבסיס לקביעת ערכי פליטה ותנאים אחרים ברישיון </w:t>
            </w:r>
            <w:r w:rsidRPr="00B47922">
              <w:rPr>
                <w:rStyle w:val="aff1"/>
                <w:rFonts w:hint="cs"/>
                <w:rtl/>
              </w:rPr>
              <w:t>העסק</w:t>
            </w:r>
            <w:r w:rsidRPr="00B47922">
              <w:rPr>
                <w:rStyle w:val="aff1"/>
                <w:rtl/>
              </w:rPr>
              <w:t xml:space="preserve">, ומיועדות למניעה ולצמצום של פליטה, פינוי </w:t>
            </w:r>
            <w:r w:rsidRPr="00B47922">
              <w:rPr>
                <w:rStyle w:val="aff1"/>
                <w:rFonts w:hint="cs"/>
                <w:rtl/>
              </w:rPr>
              <w:t xml:space="preserve">של </w:t>
            </w:r>
            <w:r w:rsidRPr="00B47922">
              <w:rPr>
                <w:rStyle w:val="aff1"/>
                <w:rFonts w:hint="cs"/>
                <w:rtl/>
              </w:rPr>
              <w:lastRenderedPageBreak/>
              <w:t xml:space="preserve">פסולת ופסולת חומר מסוכן אל מחוץ לשטח העסק </w:t>
            </w:r>
            <w:r w:rsidRPr="00B47922">
              <w:rPr>
                <w:rStyle w:val="aff1"/>
                <w:rtl/>
              </w:rPr>
              <w:t xml:space="preserve">והשפעות שליליות על הסביבה בכללותה; לעניין זה </w:t>
            </w:r>
            <w:r w:rsidRPr="00B47922">
              <w:rPr>
                <w:rStyle w:val="aff1"/>
                <w:rFonts w:hint="cs"/>
                <w:rtl/>
              </w:rPr>
              <w:t>-</w:t>
            </w:r>
          </w:p>
          <w:p w14:paraId="4A33AE3E" w14:textId="77777777" w:rsidR="00BE2F4F" w:rsidRPr="00B47922" w:rsidRDefault="00BE2F4F" w:rsidP="00B366A7">
            <w:pPr>
              <w:pStyle w:val="aff8"/>
              <w:rPr>
                <w:rStyle w:val="aff1"/>
                <w:b/>
                <w:bCs/>
                <w:rtl/>
              </w:rPr>
            </w:pPr>
            <w:r>
              <w:rPr>
                <w:rStyle w:val="aff1"/>
                <w:rtl/>
              </w:rPr>
              <w:t>"טכניקה"</w:t>
            </w:r>
            <w:r>
              <w:rPr>
                <w:rStyle w:val="aff1"/>
                <w:rFonts w:hint="cs"/>
                <w:rtl/>
              </w:rPr>
              <w:t xml:space="preserve"> - </w:t>
            </w:r>
            <w:r w:rsidRPr="00B47922">
              <w:rPr>
                <w:rStyle w:val="aff1"/>
                <w:rtl/>
              </w:rPr>
              <w:t xml:space="preserve">הטכנולוגיה, האמצעים והשיטות המשמשים בתכנון, בבניה, בהפעלה, בתחזוקה ובפירוק של </w:t>
            </w:r>
            <w:r w:rsidRPr="00B47922">
              <w:rPr>
                <w:rStyle w:val="aff1"/>
                <w:rFonts w:hint="cs"/>
                <w:rtl/>
              </w:rPr>
              <w:t>עסק</w:t>
            </w:r>
            <w:r>
              <w:rPr>
                <w:rStyle w:val="aff1"/>
                <w:rtl/>
              </w:rPr>
              <w:t xml:space="preserve"> ושל פעילות המתבצעת בו</w:t>
            </w:r>
            <w:r>
              <w:rPr>
                <w:rStyle w:val="aff1"/>
                <w:rFonts w:hint="cs"/>
                <w:rtl/>
              </w:rPr>
              <w:t>.</w:t>
            </w:r>
          </w:p>
          <w:p w14:paraId="3BB05C89" w14:textId="77777777" w:rsidR="00BE2F4F" w:rsidRPr="00B47922" w:rsidRDefault="00BE2F4F" w:rsidP="00B366A7">
            <w:pPr>
              <w:pStyle w:val="aff8"/>
              <w:rPr>
                <w:rStyle w:val="aff1"/>
                <w:b/>
                <w:bCs/>
                <w:rtl/>
              </w:rPr>
            </w:pPr>
            <w:r>
              <w:rPr>
                <w:rStyle w:val="aff1"/>
                <w:rtl/>
              </w:rPr>
              <w:t>"זמינה"</w:t>
            </w:r>
            <w:r>
              <w:rPr>
                <w:rStyle w:val="aff1"/>
                <w:rFonts w:hint="cs"/>
                <w:rtl/>
              </w:rPr>
              <w:t xml:space="preserve"> - </w:t>
            </w:r>
            <w:r w:rsidRPr="00B47922">
              <w:rPr>
                <w:rStyle w:val="aff1"/>
                <w:rtl/>
              </w:rPr>
              <w:t>רמת הפיתוח של</w:t>
            </w:r>
            <w:r w:rsidRPr="00B47922">
              <w:rPr>
                <w:rStyle w:val="aff1"/>
                <w:rFonts w:hint="cs"/>
                <w:rtl/>
              </w:rPr>
              <w:t xml:space="preserve"> הטכניקה</w:t>
            </w:r>
            <w:r w:rsidRPr="00B47922">
              <w:rPr>
                <w:rStyle w:val="aff1"/>
                <w:rtl/>
              </w:rPr>
              <w:t xml:space="preserve"> מאפשרת יישום מבחינה טכנית וכלכלית באותו סוג פעילות בהתחשב בעלויותיהם ובתועלותיהם, לפי אמ</w:t>
            </w:r>
            <w:r>
              <w:rPr>
                <w:rStyle w:val="aff1"/>
                <w:rtl/>
              </w:rPr>
              <w:t>ות מידה מקובלות במדינות מתקדמות</w:t>
            </w:r>
            <w:r>
              <w:rPr>
                <w:rStyle w:val="aff1"/>
                <w:rFonts w:hint="cs"/>
                <w:rtl/>
              </w:rPr>
              <w:t>.</w:t>
            </w:r>
          </w:p>
          <w:p w14:paraId="77DACFB4" w14:textId="77777777" w:rsidR="00BE2F4F" w:rsidRPr="00B47922" w:rsidRDefault="00BE2F4F" w:rsidP="00B366A7">
            <w:pPr>
              <w:pStyle w:val="aff8"/>
              <w:rPr>
                <w:rStyle w:val="aff1"/>
                <w:b/>
                <w:bCs/>
                <w:rtl/>
              </w:rPr>
            </w:pPr>
            <w:r>
              <w:rPr>
                <w:rStyle w:val="aff1"/>
                <w:rtl/>
              </w:rPr>
              <w:t>"מיטבית</w:t>
            </w:r>
            <w:r>
              <w:rPr>
                <w:rStyle w:val="aff1"/>
                <w:rFonts w:hint="cs"/>
                <w:rtl/>
              </w:rPr>
              <w:t xml:space="preserve">" - </w:t>
            </w:r>
            <w:r w:rsidRPr="00B47922">
              <w:rPr>
                <w:rStyle w:val="aff1"/>
                <w:rFonts w:hint="cs"/>
                <w:rtl/>
              </w:rPr>
              <w:t xml:space="preserve">הטכניקה </w:t>
            </w:r>
            <w:r w:rsidRPr="00B47922">
              <w:rPr>
                <w:rStyle w:val="aff1"/>
                <w:rtl/>
              </w:rPr>
              <w:t>האפקטיבית ביותר בהשגת רמה כללית גבוהה של הגנה על הסביבה בכללותה</w:t>
            </w:r>
          </w:p>
        </w:tc>
      </w:tr>
      <w:tr w:rsidR="00BE2F4F" w:rsidRPr="00B47922" w14:paraId="3A545152" w14:textId="77777777" w:rsidTr="00B366A7">
        <w:trPr>
          <w:trHeight w:val="20"/>
        </w:trPr>
        <w:tc>
          <w:tcPr>
            <w:tcW w:w="0" w:type="auto"/>
            <w:shd w:val="clear" w:color="auto" w:fill="auto"/>
            <w:vAlign w:val="center"/>
          </w:tcPr>
          <w:p w14:paraId="7D83BD71" w14:textId="77777777" w:rsidR="00BE2F4F" w:rsidRPr="00B47922" w:rsidRDefault="00BE2F4F" w:rsidP="00B366A7">
            <w:pPr>
              <w:pStyle w:val="aff8"/>
              <w:rPr>
                <w:rStyle w:val="aff1"/>
                <w:b/>
                <w:bCs/>
                <w:rtl/>
                <w:lang w:eastAsia="en-US"/>
              </w:rPr>
            </w:pPr>
            <w:r>
              <w:rPr>
                <w:rStyle w:val="aff1"/>
                <w:rtl/>
              </w:rPr>
              <w:lastRenderedPageBreak/>
              <w:t>"העסק"</w:t>
            </w:r>
          </w:p>
        </w:tc>
        <w:tc>
          <w:tcPr>
            <w:tcW w:w="0" w:type="auto"/>
            <w:shd w:val="clear" w:color="auto" w:fill="auto"/>
            <w:vAlign w:val="center"/>
          </w:tcPr>
          <w:p w14:paraId="4207A511" w14:textId="77777777" w:rsidR="00BE2F4F" w:rsidRPr="00B47922" w:rsidRDefault="00BE2F4F" w:rsidP="00B366A7">
            <w:pPr>
              <w:pStyle w:val="aff8"/>
              <w:rPr>
                <w:rStyle w:val="aff1"/>
                <w:b/>
                <w:bCs/>
                <w:rtl/>
              </w:rPr>
            </w:pPr>
            <w:r w:rsidRPr="00B47922">
              <w:rPr>
                <w:rStyle w:val="aff1"/>
                <w:rFonts w:hint="eastAsia"/>
                <w:rtl/>
              </w:rPr>
              <w:t>עסק</w:t>
            </w:r>
            <w:r>
              <w:rPr>
                <w:rStyle w:val="aff1"/>
                <w:rtl/>
              </w:rPr>
              <w:t xml:space="preserve"> שפרטיו מופיעים בתנאים אלה</w:t>
            </w:r>
          </w:p>
        </w:tc>
      </w:tr>
      <w:tr w:rsidR="00BE2F4F" w:rsidRPr="00B47922" w14:paraId="4B723F45" w14:textId="77777777" w:rsidTr="00B366A7">
        <w:trPr>
          <w:trHeight w:val="20"/>
        </w:trPr>
        <w:tc>
          <w:tcPr>
            <w:tcW w:w="0" w:type="auto"/>
            <w:shd w:val="clear" w:color="auto" w:fill="auto"/>
            <w:vAlign w:val="center"/>
          </w:tcPr>
          <w:p w14:paraId="4FC08FF4" w14:textId="77777777" w:rsidR="00BE2F4F" w:rsidRPr="00B47922" w:rsidRDefault="00BE2F4F" w:rsidP="00B366A7">
            <w:pPr>
              <w:pStyle w:val="aff8"/>
              <w:rPr>
                <w:rStyle w:val="aff1"/>
                <w:b/>
                <w:bCs/>
                <w:rtl/>
                <w:lang w:eastAsia="en-US"/>
              </w:rPr>
            </w:pPr>
            <w:r w:rsidRPr="00B47922">
              <w:rPr>
                <w:rStyle w:val="aff1"/>
                <w:rtl/>
              </w:rPr>
              <w:t>"זיהום קרקע</w:t>
            </w:r>
            <w:r>
              <w:rPr>
                <w:rStyle w:val="aff1"/>
                <w:rFonts w:hint="cs"/>
                <w:rtl/>
              </w:rPr>
              <w:t>"</w:t>
            </w:r>
          </w:p>
        </w:tc>
        <w:tc>
          <w:tcPr>
            <w:tcW w:w="0" w:type="auto"/>
            <w:shd w:val="clear" w:color="auto" w:fill="auto"/>
            <w:vAlign w:val="center"/>
          </w:tcPr>
          <w:p w14:paraId="295F6353" w14:textId="77777777" w:rsidR="00BE2F4F" w:rsidRPr="00B47922" w:rsidRDefault="00BE2F4F" w:rsidP="00B366A7">
            <w:pPr>
              <w:pStyle w:val="aff8"/>
              <w:rPr>
                <w:rStyle w:val="aff1"/>
                <w:b/>
                <w:bCs/>
                <w:rtl/>
              </w:rPr>
            </w:pPr>
            <w:r w:rsidRPr="00B47922">
              <w:rPr>
                <w:rStyle w:val="aff1"/>
                <w:rtl/>
              </w:rPr>
              <w:t>שחרור של חומר מזהם לקרקע באופן הגורם לכך שהקרקע תהיה קרקע מזוהמת; ואם ה</w:t>
            </w:r>
            <w:r>
              <w:rPr>
                <w:rStyle w:val="aff1"/>
                <w:rFonts w:hint="cs"/>
                <w:rtl/>
              </w:rPr>
              <w:t>י</w:t>
            </w:r>
            <w:r w:rsidRPr="00B47922">
              <w:rPr>
                <w:rStyle w:val="aff1"/>
                <w:rtl/>
              </w:rPr>
              <w:t xml:space="preserve">יתה הקרקע מזוהמת טרם השחרור, יראו כל שחרור נוסף </w:t>
            </w:r>
            <w:r>
              <w:rPr>
                <w:rStyle w:val="aff1"/>
                <w:rtl/>
              </w:rPr>
              <w:t>של חומר מזהם לקרקע, כזיהום קרקע</w:t>
            </w:r>
          </w:p>
        </w:tc>
      </w:tr>
      <w:tr w:rsidR="00BE2F4F" w:rsidRPr="00B47922" w14:paraId="3FADBC0C" w14:textId="77777777" w:rsidTr="00B366A7">
        <w:trPr>
          <w:trHeight w:val="20"/>
        </w:trPr>
        <w:tc>
          <w:tcPr>
            <w:tcW w:w="0" w:type="auto"/>
            <w:shd w:val="clear" w:color="auto" w:fill="auto"/>
            <w:vAlign w:val="center"/>
          </w:tcPr>
          <w:p w14:paraId="78F204EB" w14:textId="77777777" w:rsidR="00BE2F4F" w:rsidRPr="00B47922" w:rsidRDefault="00BE2F4F" w:rsidP="00B366A7">
            <w:pPr>
              <w:pStyle w:val="aff8"/>
              <w:rPr>
                <w:rStyle w:val="aff1"/>
                <w:b/>
                <w:bCs/>
                <w:rtl/>
                <w:lang w:eastAsia="en-US"/>
              </w:rPr>
            </w:pPr>
            <w:r>
              <w:rPr>
                <w:rStyle w:val="aff1"/>
                <w:rtl/>
              </w:rPr>
              <w:t>"חומר חלקיקי"</w:t>
            </w:r>
          </w:p>
        </w:tc>
        <w:tc>
          <w:tcPr>
            <w:tcW w:w="0" w:type="auto"/>
            <w:shd w:val="clear" w:color="auto" w:fill="auto"/>
            <w:vAlign w:val="center"/>
          </w:tcPr>
          <w:p w14:paraId="77B396D1" w14:textId="77777777" w:rsidR="00BE2F4F" w:rsidRPr="00B47922" w:rsidRDefault="00BE2F4F" w:rsidP="00B366A7">
            <w:pPr>
              <w:pStyle w:val="aff8"/>
              <w:rPr>
                <w:rStyle w:val="aff1"/>
                <w:b/>
                <w:bCs/>
                <w:rtl/>
              </w:rPr>
            </w:pPr>
            <w:r w:rsidRPr="00B47922">
              <w:rPr>
                <w:rStyle w:val="aff1"/>
                <w:rtl/>
              </w:rPr>
              <w:t>חומר המורכב מחלקיקים זעירים, למעט מים, הנישא או העשוי להי</w:t>
            </w:r>
            <w:r>
              <w:rPr>
                <w:rStyle w:val="aff1"/>
                <w:rtl/>
              </w:rPr>
              <w:t>נשא באוויר או בגז,</w:t>
            </w:r>
            <w:r w:rsidRPr="00B47922">
              <w:rPr>
                <w:rStyle w:val="aff1"/>
                <w:rtl/>
              </w:rPr>
              <w:t xml:space="preserve"> </w:t>
            </w:r>
            <w:r w:rsidRPr="00B47922">
              <w:rPr>
                <w:rStyle w:val="aff1"/>
                <w:rFonts w:hint="eastAsia"/>
                <w:rtl/>
              </w:rPr>
              <w:t>לרבות</w:t>
            </w:r>
            <w:r>
              <w:rPr>
                <w:rStyle w:val="aff1"/>
                <w:rtl/>
              </w:rPr>
              <w:t xml:space="preserve"> בצורת אבק, עשן, או תרסיס</w:t>
            </w:r>
          </w:p>
        </w:tc>
      </w:tr>
      <w:tr w:rsidR="00BE2F4F" w:rsidRPr="00B47922" w14:paraId="70C187CB" w14:textId="77777777" w:rsidTr="00B366A7">
        <w:trPr>
          <w:trHeight w:val="20"/>
        </w:trPr>
        <w:tc>
          <w:tcPr>
            <w:tcW w:w="0" w:type="auto"/>
            <w:shd w:val="clear" w:color="auto" w:fill="auto"/>
            <w:vAlign w:val="center"/>
          </w:tcPr>
          <w:p w14:paraId="0713F666" w14:textId="77777777" w:rsidR="00BE2F4F" w:rsidRPr="00B47922" w:rsidRDefault="00BE2F4F" w:rsidP="00B366A7">
            <w:pPr>
              <w:pStyle w:val="aff8"/>
              <w:rPr>
                <w:rStyle w:val="aff1"/>
                <w:b/>
                <w:bCs/>
                <w:rtl/>
                <w:lang w:eastAsia="en-US"/>
              </w:rPr>
            </w:pPr>
            <w:r>
              <w:rPr>
                <w:rStyle w:val="aff1"/>
                <w:rtl/>
              </w:rPr>
              <w:t>"חומר מזהם קרקע"</w:t>
            </w:r>
          </w:p>
        </w:tc>
        <w:tc>
          <w:tcPr>
            <w:tcW w:w="0" w:type="auto"/>
            <w:shd w:val="clear" w:color="auto" w:fill="auto"/>
            <w:vAlign w:val="center"/>
          </w:tcPr>
          <w:p w14:paraId="23E058F5" w14:textId="77777777" w:rsidR="00BE2F4F" w:rsidRPr="00B47922" w:rsidRDefault="00BE2F4F" w:rsidP="00B366A7">
            <w:pPr>
              <w:pStyle w:val="aff8"/>
              <w:rPr>
                <w:rStyle w:val="aff1"/>
                <w:b/>
                <w:bCs/>
                <w:rtl/>
              </w:rPr>
            </w:pPr>
            <w:r w:rsidRPr="00B47922">
              <w:rPr>
                <w:rStyle w:val="aff1"/>
                <w:rtl/>
              </w:rPr>
              <w:t xml:space="preserve">חומר מסוכן כהגדרתו בחוק חומרים מסוכנים שנקבע לגביו ערך סף </w:t>
            </w:r>
            <w:r>
              <w:rPr>
                <w:rStyle w:val="aff1"/>
                <w:rFonts w:hint="cs"/>
                <w:rtl/>
              </w:rPr>
              <w:t>כהגדרתו בתנאים אלה</w:t>
            </w:r>
          </w:p>
        </w:tc>
      </w:tr>
      <w:tr w:rsidR="00BE2F4F" w:rsidRPr="00B47922" w14:paraId="78B944FA" w14:textId="77777777" w:rsidTr="00B366A7">
        <w:trPr>
          <w:trHeight w:val="20"/>
        </w:trPr>
        <w:tc>
          <w:tcPr>
            <w:tcW w:w="0" w:type="auto"/>
            <w:shd w:val="clear" w:color="auto" w:fill="auto"/>
            <w:vAlign w:val="center"/>
          </w:tcPr>
          <w:p w14:paraId="4B8359F3" w14:textId="77777777" w:rsidR="00BE2F4F" w:rsidRPr="00B47922" w:rsidRDefault="00BE2F4F" w:rsidP="00B366A7">
            <w:pPr>
              <w:pStyle w:val="aff8"/>
              <w:rPr>
                <w:rStyle w:val="aff1"/>
                <w:b/>
                <w:bCs/>
                <w:rtl/>
                <w:lang w:eastAsia="en-US"/>
              </w:rPr>
            </w:pPr>
            <w:r w:rsidRPr="00EA1EE2">
              <w:rPr>
                <w:rtl/>
              </w:rPr>
              <w:t>"חומר מסוכן"</w:t>
            </w:r>
          </w:p>
        </w:tc>
        <w:tc>
          <w:tcPr>
            <w:tcW w:w="0" w:type="auto"/>
            <w:shd w:val="clear" w:color="auto" w:fill="auto"/>
            <w:vAlign w:val="center"/>
          </w:tcPr>
          <w:p w14:paraId="091EAC01" w14:textId="77777777" w:rsidR="00BE2F4F" w:rsidRPr="00B47922" w:rsidRDefault="00BE2F4F" w:rsidP="00B366A7">
            <w:pPr>
              <w:pStyle w:val="aff8"/>
              <w:rPr>
                <w:rStyle w:val="aff1"/>
                <w:b/>
                <w:bCs/>
                <w:rtl/>
              </w:rPr>
            </w:pPr>
            <w:r>
              <w:rPr>
                <w:rStyle w:val="aff1"/>
                <w:rtl/>
              </w:rPr>
              <w:t>כהגדרתו בחוק חומרים מסוכנים</w:t>
            </w:r>
          </w:p>
        </w:tc>
      </w:tr>
      <w:tr w:rsidR="00BE2F4F" w:rsidRPr="00B47922" w14:paraId="6B01431F" w14:textId="77777777" w:rsidTr="00B366A7">
        <w:trPr>
          <w:trHeight w:val="20"/>
        </w:trPr>
        <w:tc>
          <w:tcPr>
            <w:tcW w:w="0" w:type="auto"/>
            <w:shd w:val="clear" w:color="auto" w:fill="auto"/>
            <w:vAlign w:val="center"/>
          </w:tcPr>
          <w:p w14:paraId="769827DF" w14:textId="77777777" w:rsidR="00BE2F4F" w:rsidRDefault="00BE2F4F" w:rsidP="00B366A7">
            <w:pPr>
              <w:pStyle w:val="aff8"/>
              <w:rPr>
                <w:rStyle w:val="aff1"/>
                <w:b/>
                <w:rtl/>
              </w:rPr>
            </w:pPr>
            <w:r>
              <w:rPr>
                <w:rStyle w:val="aff1"/>
                <w:rFonts w:hint="cs"/>
                <w:rtl/>
              </w:rPr>
              <w:t>"חוק אוויר נקי"</w:t>
            </w:r>
          </w:p>
        </w:tc>
        <w:tc>
          <w:tcPr>
            <w:tcW w:w="0" w:type="auto"/>
            <w:shd w:val="clear" w:color="auto" w:fill="auto"/>
            <w:vAlign w:val="center"/>
          </w:tcPr>
          <w:p w14:paraId="463E9C5C" w14:textId="77777777" w:rsidR="00BE2F4F" w:rsidRPr="00B47922" w:rsidRDefault="00BE2F4F" w:rsidP="00B366A7">
            <w:pPr>
              <w:pStyle w:val="aff8"/>
              <w:rPr>
                <w:rStyle w:val="aff1"/>
                <w:b/>
                <w:rtl/>
              </w:rPr>
            </w:pPr>
            <w:r>
              <w:rPr>
                <w:rStyle w:val="aff1"/>
                <w:rFonts w:hint="cs"/>
                <w:rtl/>
              </w:rPr>
              <w:t>חוק אוויר נקי, התשס"ח-2008</w:t>
            </w:r>
          </w:p>
        </w:tc>
      </w:tr>
      <w:tr w:rsidR="00BE2F4F" w:rsidRPr="00B47922" w14:paraId="550E5F0F" w14:textId="77777777" w:rsidTr="00B366A7">
        <w:trPr>
          <w:trHeight w:val="20"/>
        </w:trPr>
        <w:tc>
          <w:tcPr>
            <w:tcW w:w="0" w:type="auto"/>
            <w:shd w:val="clear" w:color="auto" w:fill="auto"/>
            <w:vAlign w:val="center"/>
          </w:tcPr>
          <w:p w14:paraId="2A78E3F7" w14:textId="77777777" w:rsidR="00BE2F4F" w:rsidRPr="00B47922" w:rsidRDefault="00BE2F4F" w:rsidP="00B366A7">
            <w:pPr>
              <w:pStyle w:val="aff8"/>
              <w:rPr>
                <w:rStyle w:val="aff1"/>
                <w:b/>
                <w:bCs/>
                <w:rtl/>
                <w:lang w:eastAsia="en-US"/>
              </w:rPr>
            </w:pPr>
            <w:r>
              <w:rPr>
                <w:rStyle w:val="aff1"/>
                <w:rFonts w:hint="cs"/>
                <w:rtl/>
              </w:rPr>
              <w:t>"חוק חומרים מסוכנים"</w:t>
            </w:r>
          </w:p>
        </w:tc>
        <w:tc>
          <w:tcPr>
            <w:tcW w:w="0" w:type="auto"/>
            <w:shd w:val="clear" w:color="auto" w:fill="auto"/>
            <w:vAlign w:val="center"/>
          </w:tcPr>
          <w:p w14:paraId="7ACE3D30" w14:textId="77777777" w:rsidR="00BE2F4F" w:rsidRPr="00B47922" w:rsidRDefault="00BE2F4F" w:rsidP="00B366A7">
            <w:pPr>
              <w:pStyle w:val="aff8"/>
              <w:rPr>
                <w:rStyle w:val="aff1"/>
                <w:b/>
                <w:bCs/>
                <w:rtl/>
              </w:rPr>
            </w:pPr>
            <w:r w:rsidRPr="00B47922">
              <w:rPr>
                <w:rStyle w:val="aff1"/>
                <w:rFonts w:hint="cs"/>
                <w:rtl/>
              </w:rPr>
              <w:t>חוק הח</w:t>
            </w:r>
            <w:r>
              <w:rPr>
                <w:rStyle w:val="aff1"/>
                <w:rFonts w:hint="cs"/>
                <w:rtl/>
              </w:rPr>
              <w:t>ו</w:t>
            </w:r>
            <w:r w:rsidRPr="00B47922">
              <w:rPr>
                <w:rStyle w:val="aff1"/>
                <w:rFonts w:hint="cs"/>
                <w:rtl/>
              </w:rPr>
              <w:t>מרים המסוכנים, התשנ"ג</w:t>
            </w:r>
            <w:r>
              <w:rPr>
                <w:rStyle w:val="aff1"/>
                <w:rFonts w:hint="cs"/>
                <w:rtl/>
              </w:rPr>
              <w:t>-1993</w:t>
            </w:r>
          </w:p>
        </w:tc>
      </w:tr>
      <w:tr w:rsidR="00BE2F4F" w:rsidRPr="00B47922" w14:paraId="6BAE8DD6" w14:textId="77777777" w:rsidTr="00B366A7">
        <w:trPr>
          <w:trHeight w:val="20"/>
        </w:trPr>
        <w:tc>
          <w:tcPr>
            <w:tcW w:w="0" w:type="auto"/>
            <w:shd w:val="clear" w:color="auto" w:fill="auto"/>
            <w:vAlign w:val="center"/>
          </w:tcPr>
          <w:p w14:paraId="2361AFC6" w14:textId="77777777" w:rsidR="00BE2F4F" w:rsidRPr="00B47922" w:rsidRDefault="00BE2F4F" w:rsidP="00B366A7">
            <w:pPr>
              <w:pStyle w:val="aff8"/>
              <w:rPr>
                <w:rStyle w:val="aff1"/>
                <w:b/>
                <w:bCs/>
                <w:lang w:eastAsia="en-US"/>
              </w:rPr>
            </w:pPr>
            <w:r w:rsidRPr="00B47922">
              <w:rPr>
                <w:rStyle w:val="aff1"/>
                <w:rtl/>
              </w:rPr>
              <w:t xml:space="preserve">"טופס </w:t>
            </w:r>
            <w:r w:rsidRPr="00B47922">
              <w:rPr>
                <w:rStyle w:val="aff1"/>
                <w:rFonts w:hint="eastAsia"/>
                <w:rtl/>
              </w:rPr>
              <w:t>מלווה</w:t>
            </w:r>
            <w:r>
              <w:rPr>
                <w:rStyle w:val="aff1"/>
                <w:rtl/>
              </w:rPr>
              <w:t>"</w:t>
            </w:r>
          </w:p>
          <w:p w14:paraId="75A0F2ED" w14:textId="77777777" w:rsidR="00BE2F4F" w:rsidRPr="00B47922" w:rsidRDefault="00BE2F4F" w:rsidP="00B366A7">
            <w:pPr>
              <w:pStyle w:val="aff8"/>
              <w:rPr>
                <w:rStyle w:val="aff1"/>
                <w:b/>
                <w:bCs/>
                <w:rtl/>
              </w:rPr>
            </w:pPr>
          </w:p>
        </w:tc>
        <w:tc>
          <w:tcPr>
            <w:tcW w:w="0" w:type="auto"/>
            <w:shd w:val="clear" w:color="auto" w:fill="auto"/>
            <w:vAlign w:val="center"/>
          </w:tcPr>
          <w:p w14:paraId="3A94708C" w14:textId="77777777" w:rsidR="00BE2F4F" w:rsidRPr="00B47922" w:rsidRDefault="00BE2F4F" w:rsidP="00B366A7">
            <w:pPr>
              <w:pStyle w:val="aff8"/>
              <w:rPr>
                <w:rStyle w:val="aff1"/>
                <w:b/>
                <w:bCs/>
                <w:rtl/>
              </w:rPr>
            </w:pPr>
            <w:r w:rsidRPr="00B47922">
              <w:rPr>
                <w:rStyle w:val="aff1"/>
                <w:rtl/>
              </w:rPr>
              <w:t xml:space="preserve">טופס אשר מלווה </w:t>
            </w:r>
            <w:r w:rsidRPr="00B47922">
              <w:rPr>
                <w:rStyle w:val="aff1"/>
                <w:rFonts w:hint="eastAsia"/>
                <w:rtl/>
              </w:rPr>
              <w:t>ומתעד</w:t>
            </w:r>
            <w:r w:rsidRPr="00B47922">
              <w:rPr>
                <w:rStyle w:val="aff1"/>
                <w:rtl/>
              </w:rPr>
              <w:t xml:space="preserve"> </w:t>
            </w:r>
            <w:r w:rsidRPr="00B47922">
              <w:rPr>
                <w:rStyle w:val="aff1"/>
                <w:rFonts w:hint="eastAsia"/>
                <w:rtl/>
              </w:rPr>
              <w:t>את</w:t>
            </w:r>
            <w:r w:rsidRPr="00B47922">
              <w:rPr>
                <w:rStyle w:val="aff1"/>
                <w:rtl/>
              </w:rPr>
              <w:t xml:space="preserve"> </w:t>
            </w:r>
            <w:r w:rsidRPr="00B47922">
              <w:rPr>
                <w:rStyle w:val="aff1"/>
                <w:rFonts w:hint="eastAsia"/>
                <w:rtl/>
              </w:rPr>
              <w:t>העברת</w:t>
            </w:r>
            <w:r w:rsidRPr="00B47922">
              <w:rPr>
                <w:rStyle w:val="aff1"/>
                <w:rtl/>
              </w:rPr>
              <w:t xml:space="preserve"> הפסולת </w:t>
            </w:r>
            <w:r w:rsidRPr="00B47922">
              <w:rPr>
                <w:rStyle w:val="aff1"/>
                <w:rFonts w:hint="eastAsia"/>
                <w:rtl/>
              </w:rPr>
              <w:t>המסוכנת</w:t>
            </w:r>
            <w:r w:rsidRPr="00B47922">
              <w:rPr>
                <w:rStyle w:val="aff1"/>
                <w:rtl/>
              </w:rPr>
              <w:t xml:space="preserve"> </w:t>
            </w:r>
            <w:r w:rsidRPr="00B47922">
              <w:rPr>
                <w:rStyle w:val="aff1"/>
                <w:rFonts w:hint="eastAsia"/>
                <w:rtl/>
              </w:rPr>
              <w:t>מצאתה</w:t>
            </w:r>
            <w:r w:rsidRPr="00B47922">
              <w:rPr>
                <w:rStyle w:val="aff1"/>
                <w:rtl/>
              </w:rPr>
              <w:t xml:space="preserve"> מהעסק ועד להגעתה ליעד הסופי</w:t>
            </w:r>
          </w:p>
        </w:tc>
      </w:tr>
      <w:tr w:rsidR="00BE2F4F" w:rsidRPr="00B47922" w14:paraId="1E28E3D6" w14:textId="77777777" w:rsidTr="00B366A7">
        <w:trPr>
          <w:trHeight w:val="20"/>
        </w:trPr>
        <w:tc>
          <w:tcPr>
            <w:tcW w:w="0" w:type="auto"/>
            <w:shd w:val="clear" w:color="auto" w:fill="auto"/>
            <w:vAlign w:val="center"/>
          </w:tcPr>
          <w:p w14:paraId="228448EC" w14:textId="77777777" w:rsidR="00BE2F4F" w:rsidRPr="00B47922" w:rsidRDefault="00BE2F4F" w:rsidP="00B366A7">
            <w:pPr>
              <w:pStyle w:val="aff8"/>
              <w:rPr>
                <w:rStyle w:val="aff1"/>
                <w:b/>
                <w:rtl/>
              </w:rPr>
            </w:pPr>
            <w:r w:rsidRPr="00EA1EE2">
              <w:rPr>
                <w:rtl/>
              </w:rPr>
              <w:t>"יום התחילה"</w:t>
            </w:r>
          </w:p>
        </w:tc>
        <w:tc>
          <w:tcPr>
            <w:tcW w:w="0" w:type="auto"/>
            <w:shd w:val="clear" w:color="auto" w:fill="auto"/>
            <w:vAlign w:val="center"/>
          </w:tcPr>
          <w:p w14:paraId="47EE5B14" w14:textId="77777777" w:rsidR="00BE2F4F" w:rsidRPr="00B47922" w:rsidRDefault="00BE2F4F" w:rsidP="00B366A7">
            <w:pPr>
              <w:pStyle w:val="aff8"/>
              <w:rPr>
                <w:rStyle w:val="aff1"/>
                <w:b/>
                <w:rtl/>
              </w:rPr>
            </w:pPr>
            <w:r w:rsidRPr="00422373">
              <w:rPr>
                <w:rStyle w:val="aff1"/>
                <w:rtl/>
              </w:rPr>
              <w:t xml:space="preserve">מועד תחילת </w:t>
            </w:r>
            <w:r>
              <w:rPr>
                <w:rStyle w:val="aff1"/>
                <w:rFonts w:hint="cs"/>
                <w:rtl/>
              </w:rPr>
              <w:t>ה</w:t>
            </w:r>
            <w:r>
              <w:rPr>
                <w:rStyle w:val="aff1"/>
                <w:rtl/>
              </w:rPr>
              <w:t>הוראות המפורטות בפרק זה</w:t>
            </w:r>
            <w:r>
              <w:rPr>
                <w:rStyle w:val="aff1"/>
                <w:rFonts w:hint="cs"/>
                <w:rtl/>
              </w:rPr>
              <w:t xml:space="preserve">: </w:t>
            </w:r>
            <w:r w:rsidRPr="00422373">
              <w:rPr>
                <w:rStyle w:val="aff1"/>
                <w:rtl/>
              </w:rPr>
              <w:t>ביום</w:t>
            </w:r>
            <w:r>
              <w:rPr>
                <w:rStyle w:val="aff1"/>
                <w:rFonts w:hint="cs"/>
                <w:rtl/>
              </w:rPr>
              <w:t xml:space="preserve"> י"ט באייר התשפ"א (1 במאי 2021),</w:t>
            </w:r>
            <w:r w:rsidRPr="00422373">
              <w:rPr>
                <w:rStyle w:val="aff1"/>
                <w:rtl/>
              </w:rPr>
              <w:t xml:space="preserve"> ובכלל זה לגבי ע</w:t>
            </w:r>
            <w:r>
              <w:rPr>
                <w:rStyle w:val="aff1"/>
                <w:rtl/>
              </w:rPr>
              <w:t>סק שבמועד התחילה אין לו רישיון</w:t>
            </w:r>
            <w:r>
              <w:rPr>
                <w:rStyle w:val="aff1"/>
                <w:rFonts w:hint="cs"/>
                <w:rtl/>
              </w:rPr>
              <w:t xml:space="preserve"> או </w:t>
            </w:r>
            <w:r w:rsidRPr="00422373">
              <w:rPr>
                <w:rStyle w:val="aff1"/>
                <w:rtl/>
              </w:rPr>
              <w:t>היתר זמני, או עסק שביום התחילה היה לו רישיון או היתר זמני, אלא אם כן נקבע מועד לתחילה אחר בגוף הפרק</w:t>
            </w:r>
          </w:p>
        </w:tc>
      </w:tr>
      <w:tr w:rsidR="00BE2F4F" w:rsidRPr="00B47922" w14:paraId="38920092" w14:textId="77777777" w:rsidTr="00B366A7">
        <w:trPr>
          <w:trHeight w:val="20"/>
        </w:trPr>
        <w:tc>
          <w:tcPr>
            <w:tcW w:w="0" w:type="auto"/>
            <w:shd w:val="clear" w:color="auto" w:fill="auto"/>
            <w:vAlign w:val="center"/>
          </w:tcPr>
          <w:p w14:paraId="21B94CDB" w14:textId="77777777" w:rsidR="00BE2F4F" w:rsidRPr="00B47922" w:rsidRDefault="00BE2F4F" w:rsidP="00B366A7">
            <w:pPr>
              <w:pStyle w:val="aff8"/>
              <w:rPr>
                <w:rStyle w:val="aff1"/>
                <w:b/>
                <w:bCs/>
                <w:rtl/>
                <w:lang w:eastAsia="en-US"/>
              </w:rPr>
            </w:pPr>
            <w:r w:rsidRPr="00B47922">
              <w:rPr>
                <w:rStyle w:val="aff1"/>
                <w:rtl/>
              </w:rPr>
              <w:t xml:space="preserve">"כלי </w:t>
            </w:r>
            <w:r w:rsidRPr="00B47922">
              <w:rPr>
                <w:rStyle w:val="aff1"/>
                <w:rFonts w:hint="eastAsia"/>
                <w:rtl/>
              </w:rPr>
              <w:t>קיבול</w:t>
            </w:r>
            <w:r>
              <w:rPr>
                <w:rStyle w:val="aff1"/>
                <w:rtl/>
              </w:rPr>
              <w:t>"</w:t>
            </w:r>
          </w:p>
        </w:tc>
        <w:tc>
          <w:tcPr>
            <w:tcW w:w="0" w:type="auto"/>
            <w:shd w:val="clear" w:color="auto" w:fill="auto"/>
            <w:vAlign w:val="center"/>
          </w:tcPr>
          <w:p w14:paraId="5CC6254E" w14:textId="77777777" w:rsidR="00BE2F4F" w:rsidRPr="00B47922" w:rsidRDefault="00BE2F4F" w:rsidP="00B366A7">
            <w:pPr>
              <w:pStyle w:val="aff8"/>
              <w:rPr>
                <w:rStyle w:val="aff1"/>
                <w:b/>
                <w:bCs/>
                <w:rtl/>
              </w:rPr>
            </w:pPr>
            <w:r w:rsidRPr="00B47922">
              <w:rPr>
                <w:rStyle w:val="aff1"/>
                <w:rFonts w:hint="cs"/>
                <w:rtl/>
              </w:rPr>
              <w:t>כלי</w:t>
            </w:r>
            <w:r w:rsidRPr="00B47922">
              <w:rPr>
                <w:rStyle w:val="aff1"/>
                <w:rtl/>
              </w:rPr>
              <w:t xml:space="preserve"> נייד או נייח לאחסון או לאצירה של חומר, לרבות חומר מסוכן, חומר מזהם קרקע, שפכים או </w:t>
            </w:r>
            <w:r w:rsidRPr="00B47922">
              <w:rPr>
                <w:rStyle w:val="aff1"/>
                <w:rFonts w:hint="cs"/>
                <w:rtl/>
              </w:rPr>
              <w:t>תמלחות</w:t>
            </w:r>
            <w:r w:rsidRPr="00B47922">
              <w:rPr>
                <w:rStyle w:val="aff1"/>
                <w:rtl/>
              </w:rPr>
              <w:t xml:space="preserve">, </w:t>
            </w:r>
            <w:r w:rsidRPr="00B47922">
              <w:rPr>
                <w:rStyle w:val="aff1"/>
                <w:rFonts w:hint="cs"/>
                <w:rtl/>
              </w:rPr>
              <w:t>לרבות</w:t>
            </w:r>
            <w:r w:rsidRPr="00B47922">
              <w:rPr>
                <w:rStyle w:val="aff1"/>
                <w:rtl/>
              </w:rPr>
              <w:t xml:space="preserve"> </w:t>
            </w:r>
            <w:r w:rsidRPr="00B47922">
              <w:rPr>
                <w:rStyle w:val="aff1"/>
                <w:rFonts w:hint="cs"/>
                <w:rtl/>
              </w:rPr>
              <w:t>מכל נייד או נייח</w:t>
            </w:r>
            <w:r>
              <w:rPr>
                <w:rStyle w:val="aff1"/>
                <w:rtl/>
              </w:rPr>
              <w:t xml:space="preserve"> וצנרת</w:t>
            </w:r>
          </w:p>
        </w:tc>
      </w:tr>
      <w:tr w:rsidR="00BE2F4F" w:rsidRPr="00B47922" w14:paraId="0CCFDA15" w14:textId="77777777" w:rsidTr="00B366A7">
        <w:trPr>
          <w:trHeight w:val="20"/>
        </w:trPr>
        <w:tc>
          <w:tcPr>
            <w:tcW w:w="0" w:type="auto"/>
            <w:shd w:val="clear" w:color="auto" w:fill="auto"/>
            <w:vAlign w:val="center"/>
          </w:tcPr>
          <w:p w14:paraId="542CB5B5" w14:textId="77777777" w:rsidR="00BE2F4F" w:rsidRPr="00B47922" w:rsidRDefault="00BE2F4F" w:rsidP="00B366A7">
            <w:pPr>
              <w:pStyle w:val="aff8"/>
              <w:rPr>
                <w:rStyle w:val="aff1"/>
                <w:b/>
                <w:bCs/>
                <w:rtl/>
                <w:lang w:eastAsia="en-US"/>
              </w:rPr>
            </w:pPr>
            <w:r>
              <w:rPr>
                <w:rStyle w:val="aff1"/>
                <w:rtl/>
              </w:rPr>
              <w:t>"מאצרה"</w:t>
            </w:r>
          </w:p>
        </w:tc>
        <w:tc>
          <w:tcPr>
            <w:tcW w:w="0" w:type="auto"/>
            <w:shd w:val="clear" w:color="auto" w:fill="auto"/>
            <w:vAlign w:val="center"/>
          </w:tcPr>
          <w:p w14:paraId="5243C455" w14:textId="77777777" w:rsidR="00BE2F4F" w:rsidRPr="00B47922" w:rsidRDefault="00BE2F4F" w:rsidP="00B366A7">
            <w:pPr>
              <w:pStyle w:val="aff8"/>
              <w:rPr>
                <w:rStyle w:val="aff1"/>
                <w:b/>
                <w:bCs/>
                <w:rtl/>
              </w:rPr>
            </w:pPr>
            <w:r w:rsidRPr="00B47922">
              <w:rPr>
                <w:rStyle w:val="aff1"/>
                <w:rFonts w:hint="eastAsia"/>
                <w:rtl/>
              </w:rPr>
              <w:t>אמצעי</w:t>
            </w:r>
            <w:r w:rsidRPr="00B47922">
              <w:rPr>
                <w:rStyle w:val="aff1"/>
                <w:rtl/>
              </w:rPr>
              <w:t xml:space="preserve"> קיבול העשוי משטח אטום מוקף דפנות, האטומים לחלחול החומר המאוחסן בו, שמטרתו לאגור שפך של חומרים המאוחסנים בו </w:t>
            </w:r>
            <w:r w:rsidRPr="00B47922">
              <w:rPr>
                <w:rStyle w:val="aff1"/>
                <w:rFonts w:hint="eastAsia"/>
                <w:rtl/>
              </w:rPr>
              <w:lastRenderedPageBreak/>
              <w:t>ולמנוע</w:t>
            </w:r>
            <w:r w:rsidRPr="00B47922">
              <w:rPr>
                <w:rStyle w:val="aff1"/>
                <w:rtl/>
              </w:rPr>
              <w:t xml:space="preserve"> </w:t>
            </w:r>
            <w:r w:rsidRPr="00B47922">
              <w:rPr>
                <w:rStyle w:val="aff1"/>
                <w:rFonts w:hint="eastAsia"/>
                <w:rtl/>
              </w:rPr>
              <w:t>פיזורם</w:t>
            </w:r>
            <w:r w:rsidRPr="00B47922">
              <w:rPr>
                <w:rStyle w:val="aff1"/>
                <w:rtl/>
              </w:rPr>
              <w:t xml:space="preserve"> </w:t>
            </w:r>
            <w:r w:rsidRPr="00B47922">
              <w:rPr>
                <w:rStyle w:val="aff1"/>
                <w:rFonts w:hint="eastAsia"/>
                <w:rtl/>
              </w:rPr>
              <w:t>לסביבה</w:t>
            </w:r>
            <w:r w:rsidRPr="00B47922">
              <w:rPr>
                <w:rStyle w:val="aff1"/>
                <w:rtl/>
              </w:rPr>
              <w:t xml:space="preserve">, </w:t>
            </w:r>
            <w:r w:rsidRPr="00B47922">
              <w:rPr>
                <w:rStyle w:val="aff1"/>
                <w:rFonts w:hint="eastAsia"/>
                <w:rtl/>
              </w:rPr>
              <w:t>לרבות</w:t>
            </w:r>
            <w:r w:rsidRPr="00B47922">
              <w:rPr>
                <w:rStyle w:val="aff1"/>
                <w:rtl/>
              </w:rPr>
              <w:t xml:space="preserve"> </w:t>
            </w:r>
            <w:r w:rsidRPr="00B47922">
              <w:rPr>
                <w:rStyle w:val="aff1"/>
                <w:rFonts w:hint="eastAsia"/>
                <w:rtl/>
              </w:rPr>
              <w:t>אמצעי</w:t>
            </w:r>
            <w:r w:rsidRPr="00B47922">
              <w:rPr>
                <w:rStyle w:val="aff1"/>
                <w:rtl/>
              </w:rPr>
              <w:t xml:space="preserve"> </w:t>
            </w:r>
            <w:r w:rsidRPr="00B47922">
              <w:rPr>
                <w:rStyle w:val="aff1"/>
                <w:rFonts w:hint="eastAsia"/>
                <w:rtl/>
              </w:rPr>
              <w:t>קיבול</w:t>
            </w:r>
            <w:r w:rsidRPr="00B47922">
              <w:rPr>
                <w:rStyle w:val="aff1"/>
                <w:rtl/>
              </w:rPr>
              <w:t xml:space="preserve"> </w:t>
            </w:r>
            <w:r w:rsidRPr="00B47922">
              <w:rPr>
                <w:rStyle w:val="aff1"/>
                <w:rFonts w:hint="eastAsia"/>
                <w:rtl/>
              </w:rPr>
              <w:t>נייד</w:t>
            </w:r>
          </w:p>
        </w:tc>
      </w:tr>
      <w:tr w:rsidR="00BE2F4F" w:rsidRPr="00B47922" w14:paraId="72554DA2" w14:textId="77777777" w:rsidTr="00B366A7">
        <w:trPr>
          <w:trHeight w:val="20"/>
        </w:trPr>
        <w:tc>
          <w:tcPr>
            <w:tcW w:w="0" w:type="auto"/>
            <w:shd w:val="clear" w:color="auto" w:fill="auto"/>
            <w:vAlign w:val="center"/>
          </w:tcPr>
          <w:p w14:paraId="1CEE0C02" w14:textId="77777777" w:rsidR="00BE2F4F" w:rsidRPr="00B47922" w:rsidRDefault="00BE2F4F" w:rsidP="00B366A7">
            <w:pPr>
              <w:pStyle w:val="aff8"/>
              <w:rPr>
                <w:rStyle w:val="aff1"/>
                <w:b/>
                <w:bCs/>
                <w:rtl/>
                <w:lang w:eastAsia="en-US"/>
              </w:rPr>
            </w:pPr>
            <w:r w:rsidRPr="00B47922">
              <w:rPr>
                <w:rStyle w:val="aff1"/>
                <w:rFonts w:hint="cs"/>
                <w:rtl/>
              </w:rPr>
              <w:lastRenderedPageBreak/>
              <w:t>"מדיה דיגיטלית"</w:t>
            </w:r>
          </w:p>
          <w:p w14:paraId="734F5AED" w14:textId="77777777" w:rsidR="00BE2F4F" w:rsidRPr="00B47922" w:rsidRDefault="00BE2F4F" w:rsidP="00B366A7">
            <w:pPr>
              <w:pStyle w:val="aff8"/>
              <w:rPr>
                <w:rStyle w:val="aff1"/>
                <w:b/>
                <w:bCs/>
                <w:rtl/>
              </w:rPr>
            </w:pPr>
          </w:p>
        </w:tc>
        <w:tc>
          <w:tcPr>
            <w:tcW w:w="0" w:type="auto"/>
            <w:shd w:val="clear" w:color="auto" w:fill="auto"/>
            <w:vAlign w:val="center"/>
          </w:tcPr>
          <w:p w14:paraId="46602AC3" w14:textId="77777777" w:rsidR="00BE2F4F" w:rsidRPr="00B47922" w:rsidRDefault="00BE2F4F" w:rsidP="00B366A7">
            <w:pPr>
              <w:pStyle w:val="aff8"/>
              <w:rPr>
                <w:rStyle w:val="aff1"/>
                <w:b/>
                <w:bCs/>
                <w:rtl/>
              </w:rPr>
            </w:pPr>
            <w:r w:rsidRPr="00900C42">
              <w:rPr>
                <w:rFonts w:eastAsia="Calibri" w:hint="cs"/>
                <w:rtl/>
              </w:rPr>
              <w:t xml:space="preserve">באמצעות </w:t>
            </w:r>
            <w:hyperlink r:id="rId13" w:history="1">
              <w:r w:rsidRPr="00900C42">
                <w:rPr>
                  <w:rFonts w:eastAsia="Calibri" w:hint="cs"/>
                  <w:color w:val="0000FF"/>
                  <w:u w:val="single"/>
                  <w:rtl/>
                </w:rPr>
                <w:t>אתר האינטרנט</w:t>
              </w:r>
            </w:hyperlink>
            <w:r w:rsidRPr="00900C42">
              <w:rPr>
                <w:rFonts w:eastAsia="Calibri" w:hint="cs"/>
                <w:rtl/>
              </w:rPr>
              <w:t xml:space="preserve"> לרבות על גבי טופס מקוון ואם אינו קיים באמצעות הדואר האלקטרוני, </w:t>
            </w:r>
            <w:r w:rsidRPr="00900C42">
              <w:rPr>
                <w:rFonts w:eastAsia="Calibri"/>
                <w:rtl/>
              </w:rPr>
              <w:t>או באופן אחר בהתאם להנחיות שיפורסמו</w:t>
            </w:r>
            <w:r w:rsidRPr="00900C42">
              <w:rPr>
                <w:rFonts w:eastAsia="Calibri" w:hint="cs"/>
                <w:rtl/>
              </w:rPr>
              <w:t xml:space="preserve"> </w:t>
            </w:r>
            <w:hyperlink r:id="rId14" w:history="1">
              <w:r w:rsidRPr="00900C42">
                <w:rPr>
                  <w:rFonts w:eastAsia="Calibri" w:hint="cs"/>
                  <w:color w:val="0000FF"/>
                  <w:u w:val="single"/>
                  <w:rtl/>
                </w:rPr>
                <w:t>באתר האינטרנט</w:t>
              </w:r>
            </w:hyperlink>
          </w:p>
        </w:tc>
      </w:tr>
      <w:tr w:rsidR="00BE2F4F" w:rsidRPr="00B47922" w14:paraId="79645FEF" w14:textId="77777777" w:rsidTr="00B366A7">
        <w:trPr>
          <w:trHeight w:val="20"/>
        </w:trPr>
        <w:tc>
          <w:tcPr>
            <w:tcW w:w="0" w:type="auto"/>
            <w:shd w:val="clear" w:color="auto" w:fill="auto"/>
            <w:vAlign w:val="center"/>
          </w:tcPr>
          <w:p w14:paraId="4D90350A" w14:textId="77777777" w:rsidR="00BE2F4F" w:rsidRPr="00B47922" w:rsidRDefault="00BE2F4F" w:rsidP="00B366A7">
            <w:pPr>
              <w:pStyle w:val="aff8"/>
              <w:rPr>
                <w:rStyle w:val="aff1"/>
                <w:b/>
                <w:bCs/>
                <w:rtl/>
                <w:lang w:eastAsia="en-US"/>
              </w:rPr>
            </w:pPr>
            <w:r>
              <w:rPr>
                <w:rStyle w:val="aff1"/>
                <w:rtl/>
              </w:rPr>
              <w:t>"מזהם אוויר"</w:t>
            </w:r>
          </w:p>
        </w:tc>
        <w:tc>
          <w:tcPr>
            <w:tcW w:w="0" w:type="auto"/>
            <w:shd w:val="clear" w:color="auto" w:fill="auto"/>
            <w:vAlign w:val="center"/>
          </w:tcPr>
          <w:p w14:paraId="304F9DC5" w14:textId="77777777" w:rsidR="00BE2F4F" w:rsidRPr="00B47922" w:rsidRDefault="00BE2F4F" w:rsidP="00B366A7">
            <w:pPr>
              <w:spacing w:after="0"/>
              <w:rPr>
                <w:rStyle w:val="aff1"/>
                <w:rFonts w:eastAsiaTheme="minorHAnsi"/>
                <w:b/>
                <w:bCs/>
                <w:rtl/>
              </w:rPr>
            </w:pPr>
            <w:r>
              <w:rPr>
                <w:rFonts w:ascii="David" w:eastAsia="Calibri" w:hAnsi="David" w:cs="David" w:hint="cs"/>
                <w:sz w:val="24"/>
                <w:szCs w:val="24"/>
                <w:rtl/>
                <w:lang w:eastAsia="he-IL"/>
              </w:rPr>
              <w:t>כהגדרת "מזהם" בחוק אוויר נקי</w:t>
            </w:r>
          </w:p>
        </w:tc>
      </w:tr>
      <w:tr w:rsidR="00BE2F4F" w:rsidRPr="00B47922" w14:paraId="1FBFFE97" w14:textId="77777777" w:rsidTr="00B366A7">
        <w:trPr>
          <w:trHeight w:val="20"/>
        </w:trPr>
        <w:tc>
          <w:tcPr>
            <w:tcW w:w="0" w:type="auto"/>
            <w:shd w:val="clear" w:color="auto" w:fill="auto"/>
            <w:vAlign w:val="center"/>
          </w:tcPr>
          <w:p w14:paraId="1AC15E12" w14:textId="77777777" w:rsidR="00BE2F4F" w:rsidRPr="00B47922" w:rsidRDefault="00BE2F4F" w:rsidP="00B366A7">
            <w:pPr>
              <w:pStyle w:val="aff8"/>
              <w:rPr>
                <w:rStyle w:val="aff1"/>
                <w:b/>
                <w:bCs/>
                <w:rtl/>
                <w:lang w:eastAsia="en-US"/>
              </w:rPr>
            </w:pPr>
            <w:r>
              <w:rPr>
                <w:rStyle w:val="aff1"/>
                <w:rtl/>
              </w:rPr>
              <w:t>"מכל דלק עילי"</w:t>
            </w:r>
          </w:p>
        </w:tc>
        <w:tc>
          <w:tcPr>
            <w:tcW w:w="0" w:type="auto"/>
            <w:shd w:val="clear" w:color="auto" w:fill="auto"/>
            <w:vAlign w:val="center"/>
          </w:tcPr>
          <w:p w14:paraId="074290F7" w14:textId="77777777" w:rsidR="00BE2F4F" w:rsidRPr="00B47922" w:rsidRDefault="00BE2F4F" w:rsidP="00B366A7">
            <w:pPr>
              <w:pStyle w:val="aff8"/>
              <w:rPr>
                <w:rStyle w:val="aff1"/>
                <w:b/>
                <w:bCs/>
                <w:rtl/>
              </w:rPr>
            </w:pPr>
            <w:r w:rsidRPr="00B47922">
              <w:rPr>
                <w:rStyle w:val="aff1"/>
                <w:rtl/>
              </w:rPr>
              <w:t>כלי</w:t>
            </w:r>
            <w:r w:rsidRPr="00B47922">
              <w:rPr>
                <w:rStyle w:val="aff1"/>
              </w:rPr>
              <w:t xml:space="preserve"> </w:t>
            </w:r>
            <w:r w:rsidRPr="00B47922">
              <w:rPr>
                <w:rStyle w:val="aff1"/>
                <w:rtl/>
              </w:rPr>
              <w:t>קיבול לאחסון</w:t>
            </w:r>
            <w:r w:rsidRPr="00B47922">
              <w:rPr>
                <w:rStyle w:val="aff1"/>
              </w:rPr>
              <w:t xml:space="preserve"> </w:t>
            </w:r>
            <w:r>
              <w:rPr>
                <w:rStyle w:val="aff1"/>
                <w:rtl/>
              </w:rPr>
              <w:t>דלק שאינו תת קרקעי</w:t>
            </w:r>
          </w:p>
        </w:tc>
      </w:tr>
      <w:tr w:rsidR="00BE2F4F" w:rsidRPr="00B47922" w14:paraId="6BF5C051" w14:textId="77777777" w:rsidTr="00B366A7">
        <w:trPr>
          <w:trHeight w:val="20"/>
        </w:trPr>
        <w:tc>
          <w:tcPr>
            <w:tcW w:w="0" w:type="auto"/>
            <w:shd w:val="clear" w:color="auto" w:fill="auto"/>
            <w:vAlign w:val="center"/>
          </w:tcPr>
          <w:p w14:paraId="2396BCCD" w14:textId="77777777" w:rsidR="00BE2F4F" w:rsidRPr="00B47922" w:rsidRDefault="00BE2F4F" w:rsidP="00B366A7">
            <w:pPr>
              <w:pStyle w:val="aff8"/>
              <w:rPr>
                <w:rStyle w:val="aff1"/>
                <w:b/>
                <w:bCs/>
                <w:rtl/>
                <w:lang w:eastAsia="en-US"/>
              </w:rPr>
            </w:pPr>
            <w:r>
              <w:rPr>
                <w:rStyle w:val="aff1"/>
                <w:rtl/>
              </w:rPr>
              <w:t>"ממסים</w:t>
            </w:r>
            <w:r>
              <w:rPr>
                <w:rStyle w:val="aff1"/>
                <w:rFonts w:hint="cs"/>
                <w:rtl/>
              </w:rPr>
              <w:t xml:space="preserve"> </w:t>
            </w:r>
            <w:r>
              <w:rPr>
                <w:rStyle w:val="aff1"/>
                <w:rtl/>
              </w:rPr>
              <w:t>אורגניים"</w:t>
            </w:r>
          </w:p>
        </w:tc>
        <w:tc>
          <w:tcPr>
            <w:tcW w:w="0" w:type="auto"/>
            <w:shd w:val="clear" w:color="auto" w:fill="auto"/>
            <w:vAlign w:val="center"/>
          </w:tcPr>
          <w:p w14:paraId="68D5C50F" w14:textId="77777777" w:rsidR="00BE2F4F" w:rsidRPr="00B47922" w:rsidRDefault="00BE2F4F" w:rsidP="00B366A7">
            <w:pPr>
              <w:pStyle w:val="aff8"/>
              <w:rPr>
                <w:rStyle w:val="aff1"/>
                <w:b/>
                <w:bCs/>
                <w:rtl/>
              </w:rPr>
            </w:pPr>
            <w:r w:rsidRPr="00B47922">
              <w:rPr>
                <w:rStyle w:val="aff1"/>
                <w:rtl/>
              </w:rPr>
              <w:t xml:space="preserve">כל חומר אורגני נדיף בעל לחץ אדים של </w:t>
            </w:r>
            <w:r w:rsidRPr="0038282C">
              <w:rPr>
                <w:rStyle w:val="aff1"/>
                <w:rFonts w:hint="cs"/>
              </w:rPr>
              <w:t>K</w:t>
            </w:r>
            <w:r w:rsidRPr="0038282C">
              <w:rPr>
                <w:rStyle w:val="aff1"/>
              </w:rPr>
              <w:t>pa</w:t>
            </w:r>
            <w:r w:rsidRPr="00B47922">
              <w:rPr>
                <w:rStyle w:val="aff1"/>
                <w:rtl/>
              </w:rPr>
              <w:t>0.01 או יותר בטמפרטורה של 25 מ"צ או בעל נדיפות דומה בתנאי התפעול, שנעשה בו שימוש לבד או בתערובת עם חומרים אחרים בלי שעבר שינוי כימי</w:t>
            </w:r>
          </w:p>
        </w:tc>
      </w:tr>
      <w:tr w:rsidR="00BE2F4F" w:rsidRPr="00A60D75" w14:paraId="165F7199" w14:textId="77777777" w:rsidTr="00B366A7">
        <w:trPr>
          <w:trHeight w:val="20"/>
        </w:trPr>
        <w:tc>
          <w:tcPr>
            <w:tcW w:w="0" w:type="auto"/>
            <w:shd w:val="clear" w:color="auto" w:fill="auto"/>
            <w:vAlign w:val="center"/>
          </w:tcPr>
          <w:p w14:paraId="4DDFC488" w14:textId="77777777" w:rsidR="00BE2F4F" w:rsidRPr="00A60D75" w:rsidRDefault="00BE2F4F" w:rsidP="00B366A7">
            <w:pPr>
              <w:pStyle w:val="aff8"/>
              <w:rPr>
                <w:rStyle w:val="aff1"/>
                <w:b/>
                <w:rtl/>
              </w:rPr>
            </w:pPr>
            <w:r w:rsidRPr="00A60D75">
              <w:rPr>
                <w:rStyle w:val="aff1"/>
                <w:rtl/>
              </w:rPr>
              <w:t>"מספר או"ם"</w:t>
            </w:r>
          </w:p>
        </w:tc>
        <w:tc>
          <w:tcPr>
            <w:tcW w:w="0" w:type="auto"/>
            <w:shd w:val="clear" w:color="auto" w:fill="auto"/>
            <w:vAlign w:val="center"/>
          </w:tcPr>
          <w:p w14:paraId="1C837ED5" w14:textId="77777777" w:rsidR="00BE2F4F" w:rsidRPr="00A60D75" w:rsidRDefault="00BE2F4F" w:rsidP="00B366A7">
            <w:pPr>
              <w:pStyle w:val="aff8"/>
              <w:rPr>
                <w:rStyle w:val="aff1"/>
                <w:rFonts w:ascii="David" w:hAnsi="David"/>
                <w:b/>
                <w:rtl/>
              </w:rPr>
            </w:pPr>
            <w:r w:rsidRPr="00A60D75">
              <w:rPr>
                <w:rStyle w:val="aff1"/>
                <w:rFonts w:ascii="David" w:hAnsi="David"/>
                <w:rtl/>
              </w:rPr>
              <w:t>מספר בן ארבע ספרות לזיהוי חומר מסוכן או קבוצת חומרים מסוכנים</w:t>
            </w:r>
          </w:p>
          <w:p w14:paraId="7BA57AA8" w14:textId="77777777" w:rsidR="00BE2F4F" w:rsidRPr="00A60D75" w:rsidRDefault="00BE2F4F" w:rsidP="00B366A7">
            <w:pPr>
              <w:pStyle w:val="aff8"/>
              <w:rPr>
                <w:rStyle w:val="aff1"/>
                <w:rFonts w:ascii="David" w:hAnsi="David"/>
                <w:rtl/>
              </w:rPr>
            </w:pPr>
            <w:r w:rsidRPr="00A60D75">
              <w:rPr>
                <w:rStyle w:val="aff1"/>
                <w:rFonts w:ascii="David" w:hAnsi="David"/>
                <w:rtl/>
              </w:rPr>
              <w:t xml:space="preserve">כפי שנקבע בספר הכתום </w:t>
            </w:r>
            <w:r w:rsidRPr="00A60D75">
              <w:rPr>
                <w:rStyle w:val="aff1"/>
                <w:rFonts w:ascii="David" w:hAnsi="David"/>
              </w:rPr>
              <w:t>(UN Number)</w:t>
            </w:r>
            <w:r w:rsidRPr="00A60D75">
              <w:rPr>
                <w:rStyle w:val="aff1"/>
                <w:rFonts w:ascii="David" w:hAnsi="David"/>
                <w:rtl/>
              </w:rPr>
              <w:t>;</w:t>
            </w:r>
            <w:r>
              <w:rPr>
                <w:rFonts w:hint="cs"/>
                <w:rtl/>
              </w:rPr>
              <w:t xml:space="preserve"> </w:t>
            </w:r>
            <w:r>
              <w:rPr>
                <w:rtl/>
              </w:rPr>
              <w:t>"</w:t>
            </w:r>
            <w:r>
              <w:rPr>
                <w:rFonts w:hint="cs"/>
                <w:rtl/>
              </w:rPr>
              <w:t>הספר הכתום" - כהגדרתו בתקנות רישוי עסקים (סילוק פסולת חומרים מסוכנים), התשנ"א-1990</w:t>
            </w:r>
          </w:p>
        </w:tc>
      </w:tr>
      <w:tr w:rsidR="00BE2F4F" w:rsidRPr="00B47922" w14:paraId="79EA15F2" w14:textId="77777777" w:rsidTr="00B366A7">
        <w:trPr>
          <w:trHeight w:val="20"/>
        </w:trPr>
        <w:tc>
          <w:tcPr>
            <w:tcW w:w="0" w:type="auto"/>
            <w:shd w:val="clear" w:color="auto" w:fill="auto"/>
            <w:vAlign w:val="center"/>
          </w:tcPr>
          <w:p w14:paraId="6695CA14" w14:textId="77777777" w:rsidR="00BE2F4F" w:rsidRPr="00B47922" w:rsidRDefault="00BE2F4F" w:rsidP="00B366A7">
            <w:pPr>
              <w:pStyle w:val="aff8"/>
              <w:rPr>
                <w:rStyle w:val="aff1"/>
                <w:b/>
                <w:bCs/>
                <w:rtl/>
                <w:lang w:eastAsia="en-US"/>
              </w:rPr>
            </w:pPr>
            <w:r>
              <w:rPr>
                <w:rStyle w:val="aff1"/>
                <w:rtl/>
              </w:rPr>
              <w:t>"משטחי תפעול"</w:t>
            </w:r>
          </w:p>
        </w:tc>
        <w:tc>
          <w:tcPr>
            <w:tcW w:w="0" w:type="auto"/>
            <w:shd w:val="clear" w:color="auto" w:fill="auto"/>
            <w:vAlign w:val="center"/>
          </w:tcPr>
          <w:p w14:paraId="1B7656C1" w14:textId="77777777" w:rsidR="00BE2F4F" w:rsidRPr="00F97DCA" w:rsidRDefault="00BE2F4F" w:rsidP="00B366A7">
            <w:pPr>
              <w:pStyle w:val="aff8"/>
              <w:rPr>
                <w:rStyle w:val="aff1"/>
                <w:b/>
                <w:bCs/>
                <w:rtl/>
              </w:rPr>
            </w:pPr>
            <w:r w:rsidRPr="00F97DCA">
              <w:rPr>
                <w:rStyle w:val="aff1"/>
                <w:rFonts w:hint="eastAsia"/>
                <w:b/>
                <w:bCs/>
                <w:rtl/>
              </w:rPr>
              <w:t>כל</w:t>
            </w:r>
            <w:r w:rsidRPr="00F97DCA">
              <w:rPr>
                <w:rStyle w:val="aff1"/>
                <w:b/>
                <w:bCs/>
                <w:rtl/>
              </w:rPr>
              <w:t xml:space="preserve"> </w:t>
            </w:r>
            <w:r w:rsidRPr="00F97DCA">
              <w:rPr>
                <w:rStyle w:val="aff1"/>
                <w:rFonts w:hint="eastAsia"/>
                <w:b/>
                <w:bCs/>
                <w:rtl/>
              </w:rPr>
              <w:t>אלה</w:t>
            </w:r>
            <w:r w:rsidRPr="00F97DCA">
              <w:rPr>
                <w:rStyle w:val="aff1"/>
                <w:b/>
                <w:bCs/>
                <w:rtl/>
              </w:rPr>
              <w:t>:</w:t>
            </w:r>
          </w:p>
          <w:p w14:paraId="25EAFCC3" w14:textId="77777777" w:rsidR="00BE2F4F" w:rsidRPr="00253A0E" w:rsidRDefault="00BE2F4F" w:rsidP="00521DCF">
            <w:pPr>
              <w:pStyle w:val="a7"/>
              <w:widowControl w:val="0"/>
              <w:numPr>
                <w:ilvl w:val="0"/>
                <w:numId w:val="60"/>
              </w:numPr>
              <w:overflowPunct w:val="0"/>
              <w:autoSpaceDE w:val="0"/>
              <w:autoSpaceDN w:val="0"/>
              <w:adjustRightInd w:val="0"/>
              <w:spacing w:after="0" w:line="360" w:lineRule="auto"/>
              <w:contextualSpacing w:val="0"/>
              <w:textAlignment w:val="baseline"/>
              <w:outlineLvl w:val="2"/>
              <w:rPr>
                <w:rFonts w:ascii="David" w:eastAsia="Calibri" w:hAnsi="David" w:cs="David"/>
                <w:sz w:val="24"/>
                <w:szCs w:val="24"/>
                <w:rtl/>
              </w:rPr>
            </w:pPr>
            <w:r w:rsidRPr="00253A0E">
              <w:rPr>
                <w:rFonts w:ascii="David" w:eastAsia="Calibri" w:hAnsi="David" w:cs="David"/>
                <w:sz w:val="24"/>
                <w:szCs w:val="24"/>
                <w:rtl/>
              </w:rPr>
              <w:t>משטח עלי</w:t>
            </w:r>
            <w:r>
              <w:rPr>
                <w:rFonts w:ascii="David" w:eastAsia="Calibri" w:hAnsi="David" w:cs="David"/>
                <w:sz w:val="24"/>
                <w:szCs w:val="24"/>
                <w:rtl/>
              </w:rPr>
              <w:t>ו מתקיימת פעילות תעשייתית, כולל</w:t>
            </w:r>
            <w:r w:rsidRPr="00253A0E">
              <w:rPr>
                <w:rFonts w:ascii="David" w:eastAsia="Calibri" w:hAnsi="David" w:cs="David"/>
                <w:sz w:val="24"/>
                <w:szCs w:val="24"/>
                <w:rtl/>
              </w:rPr>
              <w:t xml:space="preserve"> ייצור או פעילות נלוות, תחזוקה, אחסון, פריקה וטעינה, מתקן קדם טיפו</w:t>
            </w:r>
            <w:r>
              <w:rPr>
                <w:rFonts w:ascii="David" w:eastAsia="Calibri" w:hAnsi="David" w:cs="David"/>
                <w:sz w:val="24"/>
                <w:szCs w:val="24"/>
                <w:rtl/>
              </w:rPr>
              <w:t>ל, מפריד שומן ומפריד שמן או דלק</w:t>
            </w:r>
          </w:p>
          <w:p w14:paraId="42EF85BA" w14:textId="77777777" w:rsidR="00BE2F4F" w:rsidRPr="00B47922" w:rsidRDefault="00BE2F4F" w:rsidP="00521DCF">
            <w:pPr>
              <w:pStyle w:val="aff8"/>
              <w:numPr>
                <w:ilvl w:val="0"/>
                <w:numId w:val="60"/>
              </w:numPr>
              <w:rPr>
                <w:rStyle w:val="aff1"/>
                <w:b/>
                <w:bCs/>
                <w:rtl/>
              </w:rPr>
            </w:pPr>
            <w:r w:rsidRPr="00253A0E">
              <w:rPr>
                <w:rFonts w:ascii="David" w:eastAsia="Calibri" w:hAnsi="David"/>
                <w:rtl/>
              </w:rPr>
              <w:t>משטח עליו עלולים להיווצר או שאליו עלולים להגיע שפכים, תמלחות, תשטיפים, שפך דלקים, שמנים או חומרים מסוכנים</w:t>
            </w:r>
            <w:r>
              <w:rPr>
                <w:rFonts w:ascii="David" w:eastAsia="Calibri" w:hAnsi="David" w:hint="cs"/>
                <w:rtl/>
              </w:rPr>
              <w:t>, למעט כבישים</w:t>
            </w:r>
          </w:p>
        </w:tc>
      </w:tr>
      <w:tr w:rsidR="00BE2F4F" w:rsidRPr="00B47922" w14:paraId="0C54B6E1" w14:textId="77777777" w:rsidTr="00B366A7">
        <w:trPr>
          <w:trHeight w:val="20"/>
        </w:trPr>
        <w:tc>
          <w:tcPr>
            <w:tcW w:w="0" w:type="auto"/>
            <w:shd w:val="clear" w:color="auto" w:fill="auto"/>
            <w:vAlign w:val="center"/>
          </w:tcPr>
          <w:p w14:paraId="2458DBE7" w14:textId="77777777" w:rsidR="00BE2F4F" w:rsidRPr="00B47922" w:rsidRDefault="00BE2F4F" w:rsidP="00B366A7">
            <w:pPr>
              <w:pStyle w:val="aff8"/>
              <w:rPr>
                <w:rStyle w:val="aff1"/>
                <w:b/>
                <w:bCs/>
                <w:rtl/>
                <w:lang w:eastAsia="en-US"/>
              </w:rPr>
            </w:pPr>
            <w:r w:rsidRPr="00B47922">
              <w:rPr>
                <w:rStyle w:val="aff1"/>
                <w:rtl/>
              </w:rPr>
              <w:t>"</w:t>
            </w:r>
            <w:r w:rsidRPr="00B47922">
              <w:rPr>
                <w:rStyle w:val="aff1"/>
                <w:rFonts w:hint="eastAsia"/>
                <w:rtl/>
              </w:rPr>
              <w:t>מתקן</w:t>
            </w:r>
            <w:r w:rsidRPr="00B47922">
              <w:rPr>
                <w:rStyle w:val="aff1"/>
                <w:rtl/>
              </w:rPr>
              <w:t xml:space="preserve"> </w:t>
            </w:r>
            <w:r w:rsidRPr="00B47922">
              <w:rPr>
                <w:rStyle w:val="aff1"/>
                <w:rFonts w:hint="eastAsia"/>
                <w:rtl/>
              </w:rPr>
              <w:t>טיפול</w:t>
            </w:r>
            <w:r w:rsidRPr="00B47922">
              <w:rPr>
                <w:rStyle w:val="aff1"/>
                <w:rtl/>
              </w:rPr>
              <w:t xml:space="preserve"> </w:t>
            </w:r>
            <w:r w:rsidRPr="00B47922">
              <w:rPr>
                <w:rStyle w:val="aff1"/>
                <w:rFonts w:hint="eastAsia"/>
                <w:rtl/>
              </w:rPr>
              <w:t>בגז</w:t>
            </w:r>
            <w:r w:rsidRPr="00B47922">
              <w:rPr>
                <w:rStyle w:val="aff1"/>
                <w:rtl/>
              </w:rPr>
              <w:t xml:space="preserve"> </w:t>
            </w:r>
            <w:r w:rsidRPr="00B47922">
              <w:rPr>
                <w:rStyle w:val="aff1"/>
                <w:rFonts w:hint="eastAsia"/>
                <w:rtl/>
              </w:rPr>
              <w:t>פליטה</w:t>
            </w:r>
            <w:r>
              <w:rPr>
                <w:rStyle w:val="aff1"/>
                <w:rtl/>
              </w:rPr>
              <w:t>"</w:t>
            </w:r>
          </w:p>
        </w:tc>
        <w:tc>
          <w:tcPr>
            <w:tcW w:w="0" w:type="auto"/>
            <w:shd w:val="clear" w:color="auto" w:fill="auto"/>
            <w:vAlign w:val="center"/>
          </w:tcPr>
          <w:p w14:paraId="7FF8F179" w14:textId="77777777" w:rsidR="00BE2F4F" w:rsidRPr="00B47922" w:rsidRDefault="00BE2F4F" w:rsidP="00B366A7">
            <w:pPr>
              <w:pStyle w:val="aff8"/>
              <w:rPr>
                <w:rStyle w:val="aff1"/>
                <w:b/>
                <w:bCs/>
                <w:rtl/>
              </w:rPr>
            </w:pPr>
            <w:r w:rsidRPr="00B47922">
              <w:rPr>
                <w:rStyle w:val="aff1"/>
                <w:rtl/>
              </w:rPr>
              <w:t xml:space="preserve">מיתקן המשמש לטיפול במזהם אוויר בגז הפליטה, במטרה להפחית את פליטתו </w:t>
            </w:r>
            <w:r>
              <w:rPr>
                <w:rStyle w:val="aff1"/>
                <w:rtl/>
              </w:rPr>
              <w:t>לסביבה, לרבות מסנן, משקע וסולקן</w:t>
            </w:r>
          </w:p>
        </w:tc>
      </w:tr>
      <w:tr w:rsidR="00BE2F4F" w:rsidRPr="00B47922" w14:paraId="46E01595" w14:textId="77777777" w:rsidTr="00B366A7">
        <w:trPr>
          <w:trHeight w:val="20"/>
        </w:trPr>
        <w:tc>
          <w:tcPr>
            <w:tcW w:w="0" w:type="auto"/>
            <w:shd w:val="clear" w:color="auto" w:fill="auto"/>
            <w:vAlign w:val="center"/>
          </w:tcPr>
          <w:p w14:paraId="28F89C66" w14:textId="77777777" w:rsidR="00BE2F4F" w:rsidRPr="00B47922" w:rsidRDefault="00BE2F4F" w:rsidP="00B366A7">
            <w:pPr>
              <w:pStyle w:val="aff8"/>
              <w:rPr>
                <w:rStyle w:val="aff1"/>
                <w:b/>
                <w:bCs/>
                <w:rtl/>
                <w:lang w:eastAsia="en-US"/>
              </w:rPr>
            </w:pPr>
            <w:r>
              <w:rPr>
                <w:rStyle w:val="aff1"/>
                <w:rtl/>
              </w:rPr>
              <w:t>"נגר עילי מזוהם"</w:t>
            </w:r>
          </w:p>
          <w:p w14:paraId="6494B38B" w14:textId="77777777" w:rsidR="00BE2F4F" w:rsidRPr="00B47922" w:rsidRDefault="00BE2F4F" w:rsidP="00B366A7">
            <w:pPr>
              <w:pStyle w:val="aff8"/>
              <w:rPr>
                <w:rStyle w:val="aff1"/>
                <w:b/>
                <w:bCs/>
                <w:rtl/>
              </w:rPr>
            </w:pPr>
          </w:p>
        </w:tc>
        <w:tc>
          <w:tcPr>
            <w:tcW w:w="0" w:type="auto"/>
            <w:shd w:val="clear" w:color="auto" w:fill="auto"/>
            <w:vAlign w:val="center"/>
          </w:tcPr>
          <w:p w14:paraId="37B8C811" w14:textId="77777777" w:rsidR="00BE2F4F" w:rsidRPr="00B47922" w:rsidRDefault="00BE2F4F" w:rsidP="00B366A7">
            <w:pPr>
              <w:pStyle w:val="aff8"/>
              <w:rPr>
                <w:rStyle w:val="aff1"/>
                <w:b/>
                <w:bCs/>
                <w:rtl/>
              </w:rPr>
            </w:pPr>
            <w:r w:rsidRPr="00900C42">
              <w:rPr>
                <w:rFonts w:eastAsia="Calibri" w:hint="cs"/>
                <w:rtl/>
              </w:rPr>
              <w:t>משקעים</w:t>
            </w:r>
            <w:r w:rsidRPr="00900C42">
              <w:rPr>
                <w:rFonts w:eastAsia="Calibri"/>
                <w:rtl/>
              </w:rPr>
              <w:t xml:space="preserve"> שבאו במגע עם מזהמי</w:t>
            </w:r>
            <w:r w:rsidRPr="00900C42">
              <w:rPr>
                <w:rFonts w:eastAsia="Calibri" w:hint="cs"/>
                <w:rtl/>
              </w:rPr>
              <w:t>ם,</w:t>
            </w:r>
            <w:r w:rsidRPr="00900C42">
              <w:rPr>
                <w:rFonts w:eastAsia="Calibri"/>
                <w:rtl/>
              </w:rPr>
              <w:t xml:space="preserve"> </w:t>
            </w:r>
            <w:r w:rsidRPr="00900C42">
              <w:rPr>
                <w:rFonts w:eastAsia="Calibri" w:hint="cs"/>
                <w:rtl/>
              </w:rPr>
              <w:t xml:space="preserve">לרבות </w:t>
            </w:r>
            <w:r w:rsidRPr="00900C42">
              <w:rPr>
                <w:rFonts w:eastAsia="Calibri"/>
                <w:rtl/>
              </w:rPr>
              <w:t xml:space="preserve">במשטחי תפעול </w:t>
            </w:r>
            <w:r w:rsidRPr="00900C42">
              <w:rPr>
                <w:rFonts w:eastAsia="Calibri" w:hint="eastAsia"/>
                <w:rtl/>
              </w:rPr>
              <w:t>או</w:t>
            </w:r>
            <w:r w:rsidRPr="00900C42">
              <w:rPr>
                <w:rFonts w:eastAsia="Calibri"/>
                <w:rtl/>
              </w:rPr>
              <w:t xml:space="preserve"> </w:t>
            </w:r>
            <w:r w:rsidRPr="00900C42">
              <w:rPr>
                <w:rFonts w:eastAsia="Calibri" w:hint="eastAsia"/>
                <w:rtl/>
              </w:rPr>
              <w:t>עם</w:t>
            </w:r>
            <w:r w:rsidRPr="00900C42">
              <w:rPr>
                <w:rFonts w:eastAsia="Calibri"/>
                <w:rtl/>
              </w:rPr>
              <w:t xml:space="preserve"> </w:t>
            </w:r>
            <w:r w:rsidRPr="00900C42">
              <w:rPr>
                <w:rFonts w:eastAsia="Calibri" w:hint="eastAsia"/>
                <w:rtl/>
              </w:rPr>
              <w:t>קרקע</w:t>
            </w:r>
            <w:r w:rsidRPr="00900C42">
              <w:rPr>
                <w:rFonts w:eastAsia="Calibri"/>
                <w:rtl/>
              </w:rPr>
              <w:t xml:space="preserve"> </w:t>
            </w:r>
            <w:r w:rsidRPr="00900C42">
              <w:rPr>
                <w:rFonts w:eastAsia="Calibri" w:hint="eastAsia"/>
                <w:rtl/>
              </w:rPr>
              <w:t>מזוהמת</w:t>
            </w:r>
          </w:p>
        </w:tc>
      </w:tr>
      <w:tr w:rsidR="00BE2F4F" w:rsidRPr="00B47922" w14:paraId="4DE84628" w14:textId="77777777" w:rsidTr="00B366A7">
        <w:trPr>
          <w:trHeight w:val="20"/>
        </w:trPr>
        <w:tc>
          <w:tcPr>
            <w:tcW w:w="0" w:type="auto"/>
            <w:shd w:val="clear" w:color="auto" w:fill="auto"/>
            <w:vAlign w:val="center"/>
          </w:tcPr>
          <w:p w14:paraId="1DA8D411" w14:textId="77777777" w:rsidR="00BE2F4F" w:rsidRPr="00B47922" w:rsidRDefault="00BE2F4F" w:rsidP="00B366A7">
            <w:pPr>
              <w:pStyle w:val="aff8"/>
              <w:rPr>
                <w:rStyle w:val="aff1"/>
                <w:b/>
                <w:bCs/>
                <w:rtl/>
                <w:lang w:eastAsia="en-US"/>
              </w:rPr>
            </w:pPr>
            <w:r>
              <w:rPr>
                <w:rStyle w:val="aff1"/>
                <w:rtl/>
              </w:rPr>
              <w:t>"נגר עילי נקי"</w:t>
            </w:r>
          </w:p>
        </w:tc>
        <w:tc>
          <w:tcPr>
            <w:tcW w:w="0" w:type="auto"/>
            <w:shd w:val="clear" w:color="auto" w:fill="auto"/>
            <w:vAlign w:val="center"/>
          </w:tcPr>
          <w:p w14:paraId="70DC48F8" w14:textId="77777777" w:rsidR="00BE2F4F" w:rsidRPr="00B47922" w:rsidRDefault="00BE2F4F" w:rsidP="00B366A7">
            <w:pPr>
              <w:pStyle w:val="aff8"/>
              <w:rPr>
                <w:rStyle w:val="aff1"/>
                <w:b/>
                <w:bCs/>
                <w:rtl/>
              </w:rPr>
            </w:pPr>
            <w:r w:rsidRPr="00900C42">
              <w:rPr>
                <w:rFonts w:eastAsia="Calibri" w:hint="cs"/>
                <w:rtl/>
              </w:rPr>
              <w:t>משקעים</w:t>
            </w:r>
            <w:r w:rsidRPr="00900C42">
              <w:rPr>
                <w:rFonts w:eastAsia="Calibri"/>
                <w:rtl/>
              </w:rPr>
              <w:t xml:space="preserve"> שלא באו במגע עם מזהמים</w:t>
            </w:r>
            <w:r w:rsidRPr="00900C42">
              <w:rPr>
                <w:rFonts w:eastAsia="Calibri" w:hint="cs"/>
                <w:rtl/>
              </w:rPr>
              <w:t>,</w:t>
            </w:r>
            <w:r w:rsidRPr="00900C42">
              <w:rPr>
                <w:rFonts w:eastAsia="Calibri"/>
                <w:rtl/>
              </w:rPr>
              <w:t xml:space="preserve"> </w:t>
            </w:r>
            <w:r w:rsidRPr="00900C42">
              <w:rPr>
                <w:rFonts w:eastAsia="Calibri" w:hint="cs"/>
                <w:rtl/>
              </w:rPr>
              <w:t xml:space="preserve">לרבות </w:t>
            </w:r>
            <w:r>
              <w:rPr>
                <w:rFonts w:eastAsia="Calibri"/>
                <w:rtl/>
              </w:rPr>
              <w:t>במשטחי התפעול או עם קרקע מזוהמת</w:t>
            </w:r>
          </w:p>
        </w:tc>
      </w:tr>
      <w:tr w:rsidR="00BE2F4F" w:rsidRPr="00B47922" w14:paraId="18A1E021" w14:textId="77777777" w:rsidTr="00B366A7">
        <w:trPr>
          <w:trHeight w:val="20"/>
        </w:trPr>
        <w:tc>
          <w:tcPr>
            <w:tcW w:w="0" w:type="auto"/>
            <w:shd w:val="clear" w:color="auto" w:fill="auto"/>
            <w:vAlign w:val="center"/>
          </w:tcPr>
          <w:p w14:paraId="62D8544E" w14:textId="77777777" w:rsidR="00BE2F4F" w:rsidRPr="00B47922" w:rsidRDefault="00BE2F4F" w:rsidP="00B366A7">
            <w:pPr>
              <w:pStyle w:val="aff8"/>
              <w:rPr>
                <w:rStyle w:val="aff1"/>
                <w:b/>
                <w:bCs/>
                <w:rtl/>
                <w:lang w:eastAsia="en-US"/>
              </w:rPr>
            </w:pPr>
            <w:r w:rsidRPr="00900C42">
              <w:rPr>
                <w:rFonts w:eastAsia="Calibri"/>
                <w:rtl/>
              </w:rPr>
              <w:t xml:space="preserve">"נוהל </w:t>
            </w:r>
            <w:r w:rsidRPr="00900C42">
              <w:rPr>
                <w:rFonts w:eastAsia="Calibri" w:hint="eastAsia"/>
                <w:rtl/>
              </w:rPr>
              <w:t>בדיקת</w:t>
            </w:r>
            <w:r w:rsidRPr="00900C42">
              <w:rPr>
                <w:rFonts w:eastAsia="Calibri"/>
                <w:rtl/>
              </w:rPr>
              <w:t xml:space="preserve"> </w:t>
            </w:r>
            <w:r w:rsidRPr="00900C42">
              <w:rPr>
                <w:rFonts w:eastAsia="Calibri" w:hint="eastAsia"/>
                <w:rtl/>
              </w:rPr>
              <w:t>מזהמי</w:t>
            </w:r>
            <w:r w:rsidRPr="00900C42">
              <w:rPr>
                <w:rFonts w:eastAsia="Calibri"/>
                <w:rtl/>
              </w:rPr>
              <w:t xml:space="preserve"> </w:t>
            </w:r>
            <w:r w:rsidRPr="00900C42">
              <w:rPr>
                <w:rFonts w:eastAsia="Calibri" w:hint="eastAsia"/>
                <w:rtl/>
              </w:rPr>
              <w:t>אוויר</w:t>
            </w:r>
            <w:r w:rsidRPr="00900C42">
              <w:rPr>
                <w:rFonts w:eastAsia="Calibri"/>
                <w:rtl/>
              </w:rPr>
              <w:t xml:space="preserve"> </w:t>
            </w:r>
            <w:r w:rsidRPr="00900C42">
              <w:rPr>
                <w:rFonts w:eastAsia="Calibri" w:hint="eastAsia"/>
                <w:rtl/>
              </w:rPr>
              <w:t>בארובה</w:t>
            </w:r>
            <w:r>
              <w:rPr>
                <w:rFonts w:eastAsia="Calibri"/>
                <w:rtl/>
              </w:rPr>
              <w:t>"</w:t>
            </w:r>
          </w:p>
        </w:tc>
        <w:tc>
          <w:tcPr>
            <w:tcW w:w="0" w:type="auto"/>
            <w:shd w:val="clear" w:color="auto" w:fill="auto"/>
            <w:vAlign w:val="center"/>
          </w:tcPr>
          <w:p w14:paraId="20272422" w14:textId="77777777" w:rsidR="00BE2F4F" w:rsidRPr="00B47922" w:rsidRDefault="00BE2F4F" w:rsidP="00B366A7">
            <w:pPr>
              <w:pStyle w:val="aff8"/>
              <w:rPr>
                <w:rStyle w:val="aff1"/>
                <w:b/>
                <w:bCs/>
                <w:rtl/>
              </w:rPr>
            </w:pPr>
            <w:r w:rsidRPr="00900C42">
              <w:rPr>
                <w:rFonts w:eastAsia="Calibri"/>
                <w:color w:val="0000FF"/>
                <w:u w:val="single"/>
                <w:rtl/>
              </w:rPr>
              <w:t>"</w:t>
            </w:r>
            <w:hyperlink r:id="rId15" w:history="1">
              <w:r w:rsidRPr="00900C42">
                <w:rPr>
                  <w:rFonts w:eastAsia="Calibri" w:hint="cs"/>
                  <w:color w:val="0000FF"/>
                  <w:u w:val="single"/>
                  <w:rtl/>
                </w:rPr>
                <w:t>נוהל</w:t>
              </w:r>
              <w:r w:rsidRPr="00900C42">
                <w:rPr>
                  <w:rFonts w:eastAsia="Calibri"/>
                  <w:color w:val="0000FF"/>
                  <w:u w:val="single"/>
                  <w:rtl/>
                </w:rPr>
                <w:t xml:space="preserve"> </w:t>
              </w:r>
              <w:r w:rsidRPr="00900C42">
                <w:rPr>
                  <w:rFonts w:eastAsia="Calibri" w:hint="cs"/>
                  <w:color w:val="0000FF"/>
                  <w:u w:val="single"/>
                  <w:rtl/>
                </w:rPr>
                <w:t>בדיקת</w:t>
              </w:r>
              <w:r w:rsidRPr="00900C42">
                <w:rPr>
                  <w:rFonts w:eastAsia="Calibri"/>
                  <w:color w:val="0000FF"/>
                  <w:u w:val="single"/>
                  <w:rtl/>
                </w:rPr>
                <w:t xml:space="preserve"> </w:t>
              </w:r>
              <w:r w:rsidRPr="00900C42">
                <w:rPr>
                  <w:rFonts w:eastAsia="Calibri" w:hint="cs"/>
                  <w:color w:val="0000FF"/>
                  <w:u w:val="single"/>
                  <w:rtl/>
                </w:rPr>
                <w:t>מזהמי</w:t>
              </w:r>
              <w:r w:rsidRPr="00900C42">
                <w:rPr>
                  <w:rFonts w:eastAsia="Calibri"/>
                  <w:color w:val="0000FF"/>
                  <w:u w:val="single"/>
                  <w:rtl/>
                </w:rPr>
                <w:t xml:space="preserve"> </w:t>
              </w:r>
              <w:r w:rsidRPr="00900C42">
                <w:rPr>
                  <w:rFonts w:eastAsia="Calibri" w:hint="cs"/>
                  <w:color w:val="0000FF"/>
                  <w:u w:val="single"/>
                  <w:rtl/>
                </w:rPr>
                <w:t>אוויר</w:t>
              </w:r>
              <w:r w:rsidRPr="00900C42">
                <w:rPr>
                  <w:rFonts w:eastAsia="Calibri"/>
                  <w:color w:val="0000FF"/>
                  <w:u w:val="single"/>
                  <w:rtl/>
                </w:rPr>
                <w:t xml:space="preserve"> </w:t>
              </w:r>
              <w:r w:rsidRPr="00900C42">
                <w:rPr>
                  <w:rFonts w:eastAsia="Calibri" w:hint="cs"/>
                  <w:color w:val="0000FF"/>
                  <w:u w:val="single"/>
                  <w:rtl/>
                </w:rPr>
                <w:t>בארובה</w:t>
              </w:r>
              <w:r w:rsidRPr="00900C42">
                <w:rPr>
                  <w:rFonts w:eastAsia="Calibri"/>
                  <w:color w:val="0000FF"/>
                  <w:u w:val="single"/>
                  <w:rtl/>
                </w:rPr>
                <w:t>, 2002</w:t>
              </w:r>
            </w:hyperlink>
            <w:r w:rsidRPr="00900C42">
              <w:rPr>
                <w:rFonts w:eastAsia="Calibri"/>
                <w:color w:val="0000FF"/>
                <w:u w:val="single"/>
                <w:rtl/>
              </w:rPr>
              <w:t>"</w:t>
            </w:r>
            <w:r w:rsidRPr="00900C42">
              <w:rPr>
                <w:rFonts w:eastAsia="Calibri"/>
                <w:rtl/>
              </w:rPr>
              <w:t xml:space="preserve"> המפורסם </w:t>
            </w:r>
            <w:hyperlink r:id="rId16" w:history="1">
              <w:r w:rsidRPr="00900C42">
                <w:rPr>
                  <w:rFonts w:eastAsia="Calibri" w:hint="cs"/>
                  <w:color w:val="0000FF"/>
                  <w:u w:val="single"/>
                  <w:rtl/>
                </w:rPr>
                <w:t>באתר</w:t>
              </w:r>
              <w:r w:rsidRPr="00900C42">
                <w:rPr>
                  <w:rFonts w:eastAsia="Calibri"/>
                  <w:color w:val="0000FF"/>
                  <w:u w:val="single"/>
                  <w:rtl/>
                </w:rPr>
                <w:t xml:space="preserve"> </w:t>
              </w:r>
              <w:r w:rsidRPr="00900C42">
                <w:rPr>
                  <w:rFonts w:eastAsia="Calibri" w:hint="cs"/>
                  <w:color w:val="0000FF"/>
                  <w:u w:val="single"/>
                  <w:rtl/>
                </w:rPr>
                <w:t>האינטרנט</w:t>
              </w:r>
            </w:hyperlink>
            <w:r w:rsidRPr="00900C42">
              <w:rPr>
                <w:rFonts w:eastAsia="Calibri"/>
                <w:rtl/>
              </w:rPr>
              <w:t xml:space="preserve">, </w:t>
            </w:r>
            <w:r w:rsidRPr="00900C42">
              <w:rPr>
                <w:rFonts w:eastAsia="Calibri" w:hint="cs"/>
                <w:rtl/>
              </w:rPr>
              <w:t>בנוסחו</w:t>
            </w:r>
            <w:r w:rsidRPr="00900C42">
              <w:rPr>
                <w:rFonts w:eastAsia="Calibri"/>
                <w:rtl/>
              </w:rPr>
              <w:t xml:space="preserve"> </w:t>
            </w:r>
            <w:r w:rsidRPr="00900C42">
              <w:rPr>
                <w:rFonts w:eastAsia="Calibri" w:hint="cs"/>
                <w:rtl/>
              </w:rPr>
              <w:t>המעודכן</w:t>
            </w:r>
            <w:r w:rsidRPr="00900C42">
              <w:rPr>
                <w:rFonts w:eastAsia="Calibri"/>
                <w:rtl/>
              </w:rPr>
              <w:t xml:space="preserve"> </w:t>
            </w:r>
            <w:r w:rsidRPr="00900C42">
              <w:rPr>
                <w:rFonts w:eastAsia="Calibri" w:hint="cs"/>
                <w:rtl/>
              </w:rPr>
              <w:t>מעת</w:t>
            </w:r>
            <w:r w:rsidRPr="00900C42">
              <w:rPr>
                <w:rFonts w:eastAsia="Calibri"/>
                <w:rtl/>
              </w:rPr>
              <w:t xml:space="preserve"> </w:t>
            </w:r>
            <w:r w:rsidRPr="00900C42">
              <w:rPr>
                <w:rFonts w:eastAsia="Calibri" w:hint="cs"/>
                <w:rtl/>
              </w:rPr>
              <w:t>לעת</w:t>
            </w:r>
          </w:p>
        </w:tc>
      </w:tr>
      <w:tr w:rsidR="00BE2F4F" w:rsidRPr="00B47922" w14:paraId="41217B8D" w14:textId="77777777" w:rsidTr="00B366A7">
        <w:trPr>
          <w:trHeight w:val="20"/>
        </w:trPr>
        <w:tc>
          <w:tcPr>
            <w:tcW w:w="0" w:type="auto"/>
            <w:shd w:val="clear" w:color="auto" w:fill="auto"/>
            <w:vAlign w:val="center"/>
          </w:tcPr>
          <w:p w14:paraId="1520192C" w14:textId="77777777" w:rsidR="00BE2F4F" w:rsidRPr="00B47922" w:rsidRDefault="00BE2F4F" w:rsidP="00B366A7">
            <w:pPr>
              <w:pStyle w:val="aff8"/>
              <w:rPr>
                <w:rStyle w:val="aff1"/>
                <w:b/>
                <w:bCs/>
                <w:rtl/>
                <w:lang w:eastAsia="en-US"/>
              </w:rPr>
            </w:pPr>
            <w:r>
              <w:rPr>
                <w:rStyle w:val="aff1"/>
                <w:rtl/>
              </w:rPr>
              <w:t>"נותן האישור"</w:t>
            </w:r>
          </w:p>
        </w:tc>
        <w:tc>
          <w:tcPr>
            <w:tcW w:w="0" w:type="auto"/>
            <w:shd w:val="clear" w:color="auto" w:fill="auto"/>
            <w:vAlign w:val="center"/>
          </w:tcPr>
          <w:p w14:paraId="0B7275E5" w14:textId="77777777" w:rsidR="00BE2F4F" w:rsidRPr="00B47922" w:rsidRDefault="00BE2F4F" w:rsidP="00B366A7">
            <w:pPr>
              <w:pStyle w:val="aff8"/>
              <w:rPr>
                <w:rStyle w:val="aff1"/>
                <w:b/>
                <w:bCs/>
                <w:rtl/>
              </w:rPr>
            </w:pPr>
            <w:r w:rsidRPr="00B47922">
              <w:rPr>
                <w:rStyle w:val="aff1"/>
                <w:rFonts w:hint="eastAsia"/>
                <w:rtl/>
              </w:rPr>
              <w:t>עובד</w:t>
            </w:r>
            <w:r w:rsidRPr="00B47922">
              <w:rPr>
                <w:rStyle w:val="aff1"/>
                <w:rtl/>
              </w:rPr>
              <w:t xml:space="preserve"> מדינה </w:t>
            </w:r>
            <w:r w:rsidRPr="00B47922">
              <w:rPr>
                <w:rStyle w:val="aff1"/>
                <w:rFonts w:hint="eastAsia"/>
                <w:rtl/>
              </w:rPr>
              <w:t>או</w:t>
            </w:r>
            <w:r w:rsidRPr="00B47922">
              <w:rPr>
                <w:rStyle w:val="aff1"/>
                <w:rtl/>
              </w:rPr>
              <w:t xml:space="preserve"> </w:t>
            </w:r>
            <w:r w:rsidRPr="00B47922">
              <w:rPr>
                <w:rStyle w:val="aff1"/>
                <w:rFonts w:hint="eastAsia"/>
                <w:rtl/>
              </w:rPr>
              <w:t>עובד</w:t>
            </w:r>
            <w:r w:rsidRPr="00B47922">
              <w:rPr>
                <w:rStyle w:val="aff1"/>
                <w:rtl/>
              </w:rPr>
              <w:t xml:space="preserve"> </w:t>
            </w:r>
            <w:r w:rsidRPr="00B47922">
              <w:rPr>
                <w:rStyle w:val="aff1"/>
                <w:rFonts w:hint="eastAsia"/>
                <w:rtl/>
              </w:rPr>
              <w:t>ציבור</w:t>
            </w:r>
            <w:r w:rsidRPr="00B47922">
              <w:rPr>
                <w:rStyle w:val="aff1"/>
                <w:rtl/>
              </w:rPr>
              <w:t xml:space="preserve"> שהוסמך </w:t>
            </w:r>
            <w:r w:rsidRPr="00B47922">
              <w:rPr>
                <w:rStyle w:val="aff1"/>
                <w:rFonts w:hint="eastAsia"/>
                <w:rtl/>
              </w:rPr>
              <w:t>על</w:t>
            </w:r>
            <w:r w:rsidRPr="00B47922">
              <w:rPr>
                <w:rStyle w:val="aff1"/>
                <w:rtl/>
              </w:rPr>
              <w:t xml:space="preserve"> ידי השר להגנת הסביבה כנותן האישור לפי סעיף</w:t>
            </w:r>
            <w:r>
              <w:rPr>
                <w:rStyle w:val="aff1"/>
                <w:rtl/>
              </w:rPr>
              <w:t xml:space="preserve"> 6(א) לחוק רישוי עסקים, תשכ"ח - 1968</w:t>
            </w:r>
          </w:p>
        </w:tc>
      </w:tr>
      <w:tr w:rsidR="00BE2F4F" w:rsidRPr="00B47922" w14:paraId="3EF52491" w14:textId="77777777" w:rsidTr="00B366A7">
        <w:trPr>
          <w:trHeight w:val="20"/>
        </w:trPr>
        <w:tc>
          <w:tcPr>
            <w:tcW w:w="0" w:type="auto"/>
            <w:shd w:val="clear" w:color="auto" w:fill="auto"/>
            <w:vAlign w:val="center"/>
          </w:tcPr>
          <w:p w14:paraId="3C8DB441" w14:textId="77777777" w:rsidR="00BE2F4F" w:rsidRPr="00B47922" w:rsidRDefault="00BE2F4F" w:rsidP="00B366A7">
            <w:pPr>
              <w:pStyle w:val="aff8"/>
              <w:rPr>
                <w:rStyle w:val="aff1"/>
                <w:b/>
                <w:bCs/>
                <w:rtl/>
                <w:lang w:eastAsia="en-US"/>
              </w:rPr>
            </w:pPr>
            <w:r>
              <w:rPr>
                <w:rStyle w:val="aff1"/>
                <w:rtl/>
              </w:rPr>
              <w:lastRenderedPageBreak/>
              <w:t>"ער</w:t>
            </w:r>
            <w:r>
              <w:rPr>
                <w:rStyle w:val="aff1"/>
                <w:rFonts w:hint="cs"/>
                <w:rtl/>
              </w:rPr>
              <w:t>ך</w:t>
            </w:r>
            <w:r>
              <w:rPr>
                <w:rStyle w:val="aff1"/>
                <w:rtl/>
              </w:rPr>
              <w:t xml:space="preserve"> סף"</w:t>
            </w:r>
          </w:p>
        </w:tc>
        <w:tc>
          <w:tcPr>
            <w:tcW w:w="0" w:type="auto"/>
            <w:shd w:val="clear" w:color="auto" w:fill="auto"/>
            <w:vAlign w:val="center"/>
          </w:tcPr>
          <w:p w14:paraId="2348E7E6" w14:textId="77777777" w:rsidR="00BE2F4F" w:rsidRPr="00B47922" w:rsidRDefault="00BE2F4F" w:rsidP="00B366A7">
            <w:pPr>
              <w:pStyle w:val="aff8"/>
              <w:rPr>
                <w:rStyle w:val="aff1"/>
                <w:b/>
                <w:bCs/>
                <w:rtl/>
              </w:rPr>
            </w:pPr>
            <w:r w:rsidRPr="00900C42">
              <w:rPr>
                <w:rFonts w:eastAsia="Calibri" w:hint="eastAsia"/>
                <w:rtl/>
              </w:rPr>
              <w:t>ער</w:t>
            </w:r>
            <w:r>
              <w:rPr>
                <w:rFonts w:eastAsia="Calibri" w:hint="cs"/>
                <w:rtl/>
              </w:rPr>
              <w:t>ך</w:t>
            </w:r>
            <w:r w:rsidRPr="00900C42">
              <w:rPr>
                <w:rFonts w:eastAsia="Calibri"/>
                <w:rtl/>
              </w:rPr>
              <w:t xml:space="preserve"> </w:t>
            </w:r>
            <w:r>
              <w:rPr>
                <w:rFonts w:eastAsia="Calibri" w:hint="cs"/>
                <w:rtl/>
              </w:rPr>
              <w:t>שנקבע</w:t>
            </w:r>
            <w:r w:rsidRPr="00900C42">
              <w:rPr>
                <w:rFonts w:eastAsia="Calibri"/>
                <w:rtl/>
              </w:rPr>
              <w:t xml:space="preserve"> </w:t>
            </w:r>
            <w:r w:rsidRPr="00900C42">
              <w:rPr>
                <w:rFonts w:eastAsia="Calibri" w:hint="eastAsia"/>
                <w:rtl/>
              </w:rPr>
              <w:t>לחומר</w:t>
            </w:r>
            <w:r w:rsidRPr="00900C42">
              <w:rPr>
                <w:rFonts w:eastAsia="Calibri"/>
                <w:rtl/>
              </w:rPr>
              <w:t xml:space="preserve"> </w:t>
            </w:r>
            <w:r w:rsidRPr="00900C42">
              <w:rPr>
                <w:rFonts w:eastAsia="Calibri" w:hint="eastAsia"/>
                <w:rtl/>
              </w:rPr>
              <w:t>מזהם</w:t>
            </w:r>
            <w:r w:rsidRPr="00900C42">
              <w:rPr>
                <w:rFonts w:eastAsia="Calibri"/>
                <w:rtl/>
              </w:rPr>
              <w:t xml:space="preserve"> </w:t>
            </w:r>
            <w:r w:rsidRPr="00900C42">
              <w:rPr>
                <w:rFonts w:eastAsia="Calibri" w:hint="eastAsia"/>
                <w:rtl/>
              </w:rPr>
              <w:t>קרקע</w:t>
            </w:r>
            <w:r w:rsidRPr="00900C42">
              <w:rPr>
                <w:rFonts w:eastAsia="Calibri"/>
                <w:rtl/>
              </w:rPr>
              <w:t xml:space="preserve"> </w:t>
            </w:r>
            <w:r>
              <w:rPr>
                <w:rFonts w:eastAsia="Calibri" w:hint="cs"/>
                <w:rtl/>
              </w:rPr>
              <w:t>לפי</w:t>
            </w:r>
            <w:r w:rsidRPr="00900C42">
              <w:rPr>
                <w:rFonts w:eastAsia="Calibri"/>
                <w:rtl/>
              </w:rPr>
              <w:t xml:space="preserve"> </w:t>
            </w:r>
            <w:hyperlink r:id="rId17" w:history="1">
              <w:r w:rsidRPr="002F494E">
                <w:rPr>
                  <w:rStyle w:val="Hyperlink"/>
                  <w:rFonts w:eastAsia="Calibri"/>
                  <w:rtl/>
                </w:rPr>
                <w:t xml:space="preserve">הנחיות בנושא ערכי סף לחומרים </w:t>
              </w:r>
              <w:r w:rsidRPr="002F494E">
                <w:rPr>
                  <w:rStyle w:val="Hyperlink"/>
                  <w:rFonts w:eastAsia="Calibri" w:hint="eastAsia"/>
                  <w:rtl/>
                </w:rPr>
                <w:t>מזהמי</w:t>
              </w:r>
              <w:r w:rsidRPr="002F494E">
                <w:rPr>
                  <w:rStyle w:val="Hyperlink"/>
                  <w:rFonts w:eastAsia="Calibri"/>
                  <w:rtl/>
                </w:rPr>
                <w:t xml:space="preserve"> קרקע </w:t>
              </w:r>
              <w:r w:rsidRPr="002F494E">
                <w:rPr>
                  <w:rStyle w:val="Hyperlink"/>
                  <w:rFonts w:eastAsia="Calibri"/>
                </w:rPr>
                <w:t xml:space="preserve">Very Strict Levels </w:t>
              </w:r>
              <w:r w:rsidRPr="002F494E">
                <w:rPr>
                  <w:rStyle w:val="Hyperlink"/>
                  <w:rFonts w:eastAsia="Calibri"/>
                  <w:rtl/>
                </w:rPr>
                <w:t xml:space="preserve"> (</w:t>
              </w:r>
              <w:r w:rsidRPr="002F494E">
                <w:rPr>
                  <w:rStyle w:val="Hyperlink"/>
                  <w:rFonts w:eastAsia="Calibri"/>
                </w:rPr>
                <w:t>VSL</w:t>
              </w:r>
              <w:r w:rsidRPr="002F494E">
                <w:rPr>
                  <w:rStyle w:val="Hyperlink"/>
                  <w:rFonts w:eastAsia="Calibri"/>
                  <w:rtl/>
                </w:rPr>
                <w:t xml:space="preserve">) </w:t>
              </w:r>
              <w:r w:rsidRPr="002F494E">
                <w:rPr>
                  <w:rStyle w:val="Hyperlink"/>
                  <w:rFonts w:eastAsia="Calibri" w:hint="eastAsia"/>
                  <w:rtl/>
                </w:rPr>
                <w:t>משנת</w:t>
              </w:r>
              <w:r w:rsidRPr="002F494E">
                <w:rPr>
                  <w:rStyle w:val="Hyperlink"/>
                  <w:rFonts w:eastAsia="Calibri"/>
                  <w:rtl/>
                </w:rPr>
                <w:t xml:space="preserve"> 2017</w:t>
              </w:r>
            </w:hyperlink>
            <w:r w:rsidRPr="00B556D9">
              <w:rPr>
                <w:rFonts w:eastAsia="Calibri"/>
                <w:rtl/>
              </w:rPr>
              <w:t xml:space="preserve">, </w:t>
            </w:r>
            <w:r>
              <w:rPr>
                <w:rFonts w:eastAsia="Calibri" w:hint="cs"/>
                <w:rtl/>
              </w:rPr>
              <w:t>ולפי טבלאות עזר "</w:t>
            </w:r>
            <w:hyperlink r:id="rId18" w:history="1">
              <w:r w:rsidRPr="000B7D6E">
                <w:rPr>
                  <w:rStyle w:val="Hyperlink"/>
                  <w:rFonts w:eastAsia="Calibri" w:hint="cs"/>
                  <w:rtl/>
                </w:rPr>
                <w:t>ערכי סף מבוססי סיכון למזהמי קרקע</w:t>
              </w:r>
            </w:hyperlink>
            <w:r>
              <w:rPr>
                <w:rFonts w:eastAsia="Calibri" w:hint="cs"/>
                <w:rtl/>
              </w:rPr>
              <w:t xml:space="preserve">" </w:t>
            </w:r>
            <w:r w:rsidRPr="00B556D9">
              <w:rPr>
                <w:rFonts w:eastAsia="Calibri" w:hint="eastAsia"/>
                <w:rtl/>
              </w:rPr>
              <w:t>ב</w:t>
            </w:r>
            <w:r w:rsidRPr="00900C42">
              <w:rPr>
                <w:rFonts w:eastAsia="Calibri" w:hint="eastAsia"/>
                <w:rtl/>
              </w:rPr>
              <w:t>נוסח</w:t>
            </w:r>
            <w:r>
              <w:rPr>
                <w:rFonts w:eastAsia="Calibri" w:hint="cs"/>
                <w:rtl/>
              </w:rPr>
              <w:t>ן</w:t>
            </w:r>
            <w:r w:rsidRPr="00900C42">
              <w:rPr>
                <w:rFonts w:eastAsia="Calibri"/>
                <w:rtl/>
              </w:rPr>
              <w:t xml:space="preserve"> </w:t>
            </w:r>
            <w:r w:rsidRPr="00900C42">
              <w:rPr>
                <w:rFonts w:eastAsia="Calibri" w:hint="eastAsia"/>
                <w:rtl/>
              </w:rPr>
              <w:t>המעודכן</w:t>
            </w:r>
            <w:r w:rsidRPr="00900C42">
              <w:rPr>
                <w:rFonts w:eastAsia="Calibri"/>
                <w:rtl/>
              </w:rPr>
              <w:t xml:space="preserve"> </w:t>
            </w:r>
            <w:r>
              <w:rPr>
                <w:rFonts w:eastAsia="Calibri" w:hint="cs"/>
                <w:rtl/>
              </w:rPr>
              <w:t>מעת לעת,</w:t>
            </w:r>
            <w:r w:rsidRPr="00900C42">
              <w:rPr>
                <w:rFonts w:eastAsia="Calibri"/>
                <w:rtl/>
              </w:rPr>
              <w:t xml:space="preserve"> </w:t>
            </w:r>
            <w:r>
              <w:rPr>
                <w:rFonts w:eastAsia="Calibri" w:hint="cs"/>
                <w:rtl/>
              </w:rPr>
              <w:t xml:space="preserve">המפורסם </w:t>
            </w:r>
            <w:r w:rsidRPr="00900C42">
              <w:rPr>
                <w:rFonts w:eastAsia="Calibri" w:hint="eastAsia"/>
                <w:rtl/>
              </w:rPr>
              <w:t>באתר</w:t>
            </w:r>
            <w:r w:rsidRPr="00900C42">
              <w:rPr>
                <w:rFonts w:eastAsia="Calibri"/>
                <w:rtl/>
              </w:rPr>
              <w:t xml:space="preserve"> </w:t>
            </w:r>
            <w:r w:rsidRPr="00900C42">
              <w:rPr>
                <w:rFonts w:eastAsia="Calibri" w:hint="eastAsia"/>
                <w:rtl/>
              </w:rPr>
              <w:t>האינטרנט</w:t>
            </w:r>
          </w:p>
        </w:tc>
      </w:tr>
      <w:tr w:rsidR="00BE2F4F" w:rsidRPr="00B47922" w14:paraId="1299B119" w14:textId="77777777" w:rsidTr="00B366A7">
        <w:trPr>
          <w:trHeight w:val="20"/>
        </w:trPr>
        <w:tc>
          <w:tcPr>
            <w:tcW w:w="0" w:type="auto"/>
            <w:shd w:val="clear" w:color="auto" w:fill="auto"/>
            <w:vAlign w:val="center"/>
          </w:tcPr>
          <w:p w14:paraId="5D88A97D" w14:textId="77777777" w:rsidR="00BE2F4F" w:rsidRPr="00BB68D5" w:rsidRDefault="00BE2F4F" w:rsidP="00B366A7">
            <w:pPr>
              <w:pStyle w:val="aff8"/>
              <w:rPr>
                <w:rStyle w:val="aff1"/>
                <w:b/>
                <w:rtl/>
              </w:rPr>
            </w:pPr>
            <w:r w:rsidRPr="00BB68D5">
              <w:rPr>
                <w:rtl/>
              </w:rPr>
              <w:t>"פליטה לא מוקדית"</w:t>
            </w:r>
          </w:p>
        </w:tc>
        <w:tc>
          <w:tcPr>
            <w:tcW w:w="0" w:type="auto"/>
            <w:shd w:val="clear" w:color="auto" w:fill="auto"/>
            <w:vAlign w:val="center"/>
          </w:tcPr>
          <w:p w14:paraId="5EDAFFF1" w14:textId="77777777" w:rsidR="00BE2F4F" w:rsidRPr="00BB68D5" w:rsidRDefault="00BE2F4F" w:rsidP="00B366A7">
            <w:pPr>
              <w:pStyle w:val="aff8"/>
              <w:rPr>
                <w:rStyle w:val="aff1"/>
                <w:b/>
                <w:rtl/>
              </w:rPr>
            </w:pPr>
            <w:r w:rsidRPr="00BB68D5">
              <w:rPr>
                <w:rtl/>
              </w:rPr>
              <w:t>פלי</w:t>
            </w:r>
            <w:r>
              <w:rPr>
                <w:rtl/>
              </w:rPr>
              <w:t>טת מזהם אוויר ממקור שאינו ארובה</w:t>
            </w:r>
          </w:p>
        </w:tc>
      </w:tr>
      <w:tr w:rsidR="00BE2F4F" w:rsidRPr="00B47922" w14:paraId="0B8A4CFF" w14:textId="77777777" w:rsidTr="00B366A7">
        <w:trPr>
          <w:trHeight w:val="20"/>
        </w:trPr>
        <w:tc>
          <w:tcPr>
            <w:tcW w:w="0" w:type="auto"/>
            <w:shd w:val="clear" w:color="auto" w:fill="auto"/>
            <w:vAlign w:val="center"/>
          </w:tcPr>
          <w:p w14:paraId="2D2BB8D1" w14:textId="77777777" w:rsidR="00BE2F4F" w:rsidRPr="00B47922" w:rsidRDefault="00BE2F4F" w:rsidP="00B366A7">
            <w:pPr>
              <w:pStyle w:val="aff8"/>
              <w:rPr>
                <w:rStyle w:val="aff1"/>
                <w:b/>
                <w:bCs/>
                <w:rtl/>
                <w:lang w:eastAsia="en-US"/>
              </w:rPr>
            </w:pPr>
            <w:r w:rsidRPr="00B47922">
              <w:rPr>
                <w:rStyle w:val="aff1"/>
                <w:rtl/>
              </w:rPr>
              <w:t xml:space="preserve">"ערכי פליטה </w:t>
            </w:r>
            <w:r w:rsidRPr="00B47922">
              <w:rPr>
                <w:rStyle w:val="aff1"/>
                <w:rFonts w:hint="eastAsia"/>
                <w:rtl/>
              </w:rPr>
              <w:t>לאוויר</w:t>
            </w:r>
            <w:r>
              <w:rPr>
                <w:rStyle w:val="aff1"/>
                <w:rtl/>
              </w:rPr>
              <w:t>"</w:t>
            </w:r>
          </w:p>
        </w:tc>
        <w:tc>
          <w:tcPr>
            <w:tcW w:w="0" w:type="auto"/>
            <w:shd w:val="clear" w:color="auto" w:fill="auto"/>
            <w:vAlign w:val="center"/>
          </w:tcPr>
          <w:p w14:paraId="015DEE44" w14:textId="77777777" w:rsidR="00BE2F4F" w:rsidRPr="00B47922" w:rsidRDefault="00BE2F4F" w:rsidP="00B366A7">
            <w:pPr>
              <w:pStyle w:val="aff8"/>
              <w:rPr>
                <w:rStyle w:val="aff1"/>
                <w:b/>
                <w:bCs/>
                <w:rtl/>
              </w:rPr>
            </w:pPr>
            <w:r w:rsidRPr="00B47922">
              <w:rPr>
                <w:rStyle w:val="aff1"/>
                <w:rtl/>
              </w:rPr>
              <w:t xml:space="preserve">ריכוז או כמות מרביים, של מזהם אוויר או קבוצת מזהמי אוויר, </w:t>
            </w:r>
            <w:r w:rsidRPr="00B47922">
              <w:rPr>
                <w:rStyle w:val="aff1"/>
                <w:rFonts w:hint="eastAsia"/>
                <w:rtl/>
              </w:rPr>
              <w:t>ה</w:t>
            </w:r>
            <w:r w:rsidRPr="00B47922">
              <w:rPr>
                <w:rStyle w:val="aff1"/>
                <w:rtl/>
              </w:rPr>
              <w:t xml:space="preserve">נמדדים בפרקי זמן נתונים, </w:t>
            </w:r>
            <w:r w:rsidRPr="00B47922">
              <w:rPr>
                <w:rStyle w:val="aff1"/>
                <w:rFonts w:hint="eastAsia"/>
                <w:rtl/>
              </w:rPr>
              <w:t>בגז</w:t>
            </w:r>
            <w:r w:rsidRPr="00B47922">
              <w:rPr>
                <w:rStyle w:val="aff1"/>
                <w:rtl/>
              </w:rPr>
              <w:t xml:space="preserve"> פליטה בתנאים תקניים שפליטתם מותרת ממקור פליטה כפי שנקבע בתנאים אלה או על פי הוראות </w:t>
            </w:r>
            <w:r w:rsidRPr="00B47922">
              <w:rPr>
                <w:rStyle w:val="aff1"/>
                <w:rFonts w:hint="eastAsia"/>
                <w:rtl/>
              </w:rPr>
              <w:t>לפי</w:t>
            </w:r>
            <w:r w:rsidRPr="00B47922">
              <w:rPr>
                <w:rStyle w:val="aff1"/>
                <w:rtl/>
              </w:rPr>
              <w:t xml:space="preserve"> חוק אוויר נקי</w:t>
            </w:r>
            <w:r w:rsidRPr="00B47922">
              <w:rPr>
                <w:rStyle w:val="aff1"/>
                <w:rFonts w:hint="cs"/>
                <w:rtl/>
              </w:rPr>
              <w:t>, התשס</w:t>
            </w:r>
            <w:r w:rsidRPr="00B47922">
              <w:rPr>
                <w:rStyle w:val="aff1"/>
                <w:rtl/>
              </w:rPr>
              <w:t>"</w:t>
            </w:r>
            <w:r w:rsidRPr="00B47922">
              <w:rPr>
                <w:rStyle w:val="aff1"/>
                <w:rFonts w:hint="cs"/>
                <w:rtl/>
              </w:rPr>
              <w:t>ח</w:t>
            </w:r>
            <w:r>
              <w:rPr>
                <w:rStyle w:val="aff1"/>
                <w:rFonts w:hint="cs"/>
                <w:rtl/>
              </w:rPr>
              <w:t>-</w:t>
            </w:r>
            <w:r w:rsidRPr="00B47922">
              <w:rPr>
                <w:rStyle w:val="aff1"/>
                <w:rtl/>
              </w:rPr>
              <w:t>2008</w:t>
            </w:r>
          </w:p>
        </w:tc>
      </w:tr>
      <w:tr w:rsidR="00BE2F4F" w:rsidRPr="00B47922" w14:paraId="5F8106FF" w14:textId="77777777" w:rsidTr="00B366A7">
        <w:trPr>
          <w:trHeight w:val="20"/>
        </w:trPr>
        <w:tc>
          <w:tcPr>
            <w:tcW w:w="0" w:type="auto"/>
            <w:shd w:val="clear" w:color="auto" w:fill="auto"/>
            <w:vAlign w:val="center"/>
          </w:tcPr>
          <w:p w14:paraId="53B87F25" w14:textId="77777777" w:rsidR="00BE2F4F" w:rsidRPr="00B47922" w:rsidRDefault="00BE2F4F" w:rsidP="00B366A7">
            <w:pPr>
              <w:pStyle w:val="aff8"/>
              <w:rPr>
                <w:rStyle w:val="aff1"/>
                <w:b/>
                <w:bCs/>
                <w:rtl/>
                <w:lang w:eastAsia="en-US"/>
              </w:rPr>
            </w:pPr>
            <w:r w:rsidRPr="00B47922">
              <w:rPr>
                <w:rStyle w:val="aff1"/>
                <w:rtl/>
              </w:rPr>
              <w:t>"פסולת חומר מסוכן"</w:t>
            </w:r>
          </w:p>
        </w:tc>
        <w:tc>
          <w:tcPr>
            <w:tcW w:w="0" w:type="auto"/>
            <w:shd w:val="clear" w:color="auto" w:fill="auto"/>
            <w:vAlign w:val="center"/>
          </w:tcPr>
          <w:p w14:paraId="67F28FBC" w14:textId="77777777" w:rsidR="00BE2F4F" w:rsidRPr="00B47922" w:rsidRDefault="00BE2F4F" w:rsidP="00B366A7">
            <w:pPr>
              <w:pStyle w:val="aff8"/>
              <w:rPr>
                <w:rStyle w:val="aff1"/>
                <w:b/>
                <w:bCs/>
                <w:rtl/>
              </w:rPr>
            </w:pPr>
            <w:r w:rsidRPr="00B47922">
              <w:rPr>
                <w:rStyle w:val="aff1"/>
                <w:rtl/>
              </w:rPr>
              <w:t>כהגדרת "פסולת" בת</w:t>
            </w:r>
            <w:r>
              <w:rPr>
                <w:rStyle w:val="aff1"/>
                <w:rtl/>
              </w:rPr>
              <w:t>קנות סילוק פסולת חומרים מסוכנים</w:t>
            </w:r>
          </w:p>
        </w:tc>
      </w:tr>
      <w:tr w:rsidR="00BE2F4F" w:rsidRPr="00B47922" w14:paraId="545466F2" w14:textId="77777777" w:rsidTr="00B366A7">
        <w:trPr>
          <w:trHeight w:val="20"/>
        </w:trPr>
        <w:tc>
          <w:tcPr>
            <w:tcW w:w="0" w:type="auto"/>
            <w:shd w:val="clear" w:color="auto" w:fill="auto"/>
            <w:vAlign w:val="center"/>
          </w:tcPr>
          <w:p w14:paraId="73F64D75" w14:textId="77777777" w:rsidR="00BE2F4F" w:rsidRPr="00B47922" w:rsidRDefault="00BE2F4F" w:rsidP="00B366A7">
            <w:pPr>
              <w:pStyle w:val="aff8"/>
              <w:rPr>
                <w:rStyle w:val="aff1"/>
                <w:b/>
                <w:bCs/>
                <w:rtl/>
                <w:lang w:eastAsia="en-US"/>
              </w:rPr>
            </w:pPr>
            <w:r w:rsidRPr="00B47922">
              <w:rPr>
                <w:rStyle w:val="aff1"/>
                <w:rtl/>
              </w:rPr>
              <w:t xml:space="preserve">"פסולת </w:t>
            </w:r>
            <w:r w:rsidRPr="00B47922">
              <w:rPr>
                <w:rStyle w:val="aff1"/>
                <w:rFonts w:hint="eastAsia"/>
                <w:rtl/>
              </w:rPr>
              <w:t>מעורבת</w:t>
            </w:r>
            <w:r>
              <w:rPr>
                <w:rStyle w:val="aff1"/>
                <w:rtl/>
              </w:rPr>
              <w:t>"</w:t>
            </w:r>
          </w:p>
        </w:tc>
        <w:tc>
          <w:tcPr>
            <w:tcW w:w="0" w:type="auto"/>
            <w:shd w:val="clear" w:color="auto" w:fill="auto"/>
            <w:vAlign w:val="center"/>
          </w:tcPr>
          <w:p w14:paraId="4B068620" w14:textId="77777777" w:rsidR="00BE2F4F" w:rsidRPr="00B47922" w:rsidRDefault="00BE2F4F" w:rsidP="00B366A7">
            <w:pPr>
              <w:pStyle w:val="aff8"/>
              <w:rPr>
                <w:rStyle w:val="aff1"/>
                <w:b/>
                <w:bCs/>
                <w:rtl/>
              </w:rPr>
            </w:pPr>
            <w:r w:rsidRPr="00B47922">
              <w:rPr>
                <w:rStyle w:val="aff1"/>
                <w:rtl/>
              </w:rPr>
              <w:t xml:space="preserve">פסולת </w:t>
            </w:r>
            <w:r w:rsidRPr="00B47922">
              <w:rPr>
                <w:rStyle w:val="aff1"/>
                <w:rFonts w:hint="eastAsia"/>
                <w:rtl/>
              </w:rPr>
              <w:t>מוצקה</w:t>
            </w:r>
            <w:r w:rsidRPr="00B47922">
              <w:rPr>
                <w:rStyle w:val="aff1"/>
                <w:rtl/>
              </w:rPr>
              <w:t xml:space="preserve"> המכילה מרכיבים </w:t>
            </w:r>
            <w:r w:rsidRPr="00B47922">
              <w:rPr>
                <w:rStyle w:val="aff1"/>
                <w:rFonts w:hint="eastAsia"/>
                <w:rtl/>
              </w:rPr>
              <w:t>פריקים</w:t>
            </w:r>
            <w:r w:rsidRPr="00B47922">
              <w:rPr>
                <w:rStyle w:val="aff1"/>
                <w:rtl/>
              </w:rPr>
              <w:t xml:space="preserve"> </w:t>
            </w:r>
            <w:r w:rsidRPr="00B47922">
              <w:rPr>
                <w:rStyle w:val="aff1"/>
                <w:rFonts w:hint="eastAsia"/>
                <w:rtl/>
              </w:rPr>
              <w:t>ביולוגית</w:t>
            </w:r>
            <w:r w:rsidRPr="00B47922">
              <w:rPr>
                <w:rStyle w:val="aff1"/>
                <w:rtl/>
              </w:rPr>
              <w:t xml:space="preserve"> </w:t>
            </w:r>
            <w:r w:rsidRPr="00B47922">
              <w:rPr>
                <w:rStyle w:val="aff1"/>
                <w:rFonts w:hint="eastAsia"/>
                <w:rtl/>
              </w:rPr>
              <w:t>ושאינם</w:t>
            </w:r>
            <w:r w:rsidRPr="00B47922">
              <w:rPr>
                <w:rStyle w:val="aff1"/>
                <w:rtl/>
              </w:rPr>
              <w:t xml:space="preserve"> </w:t>
            </w:r>
            <w:r w:rsidRPr="00B47922">
              <w:rPr>
                <w:rStyle w:val="aff1"/>
                <w:rFonts w:hint="eastAsia"/>
                <w:rtl/>
              </w:rPr>
              <w:t>פריקים</w:t>
            </w:r>
            <w:r w:rsidRPr="00B47922">
              <w:rPr>
                <w:rStyle w:val="aff1"/>
                <w:rtl/>
              </w:rPr>
              <w:t xml:space="preserve"> </w:t>
            </w:r>
            <w:r w:rsidRPr="00B47922">
              <w:rPr>
                <w:rStyle w:val="aff1"/>
                <w:rFonts w:hint="eastAsia"/>
                <w:rtl/>
              </w:rPr>
              <w:t>ביולוגית</w:t>
            </w:r>
            <w:r w:rsidRPr="00B47922">
              <w:rPr>
                <w:rStyle w:val="aff1"/>
                <w:rtl/>
              </w:rPr>
              <w:t xml:space="preserve"> מעורבים, כגון שאריות מזון </w:t>
            </w:r>
            <w:r w:rsidRPr="00B47922">
              <w:rPr>
                <w:rStyle w:val="aff1"/>
                <w:rFonts w:hint="eastAsia"/>
                <w:rtl/>
              </w:rPr>
              <w:t>ו</w:t>
            </w:r>
            <w:r>
              <w:rPr>
                <w:rStyle w:val="aff1"/>
                <w:rtl/>
              </w:rPr>
              <w:t>אריזות</w:t>
            </w:r>
          </w:p>
        </w:tc>
      </w:tr>
      <w:tr w:rsidR="00BE2F4F" w:rsidRPr="00B47922" w14:paraId="159E49A6" w14:textId="77777777" w:rsidTr="00B366A7">
        <w:trPr>
          <w:trHeight w:val="20"/>
        </w:trPr>
        <w:tc>
          <w:tcPr>
            <w:tcW w:w="0" w:type="auto"/>
            <w:shd w:val="clear" w:color="auto" w:fill="auto"/>
            <w:vAlign w:val="center"/>
          </w:tcPr>
          <w:p w14:paraId="44FE2C47" w14:textId="77777777" w:rsidR="00BE2F4F" w:rsidRPr="00B47922" w:rsidRDefault="00BE2F4F" w:rsidP="00B366A7">
            <w:pPr>
              <w:pStyle w:val="aff8"/>
              <w:rPr>
                <w:rStyle w:val="aff1"/>
                <w:b/>
                <w:bCs/>
                <w:rtl/>
                <w:lang w:eastAsia="en-US"/>
              </w:rPr>
            </w:pPr>
            <w:r>
              <w:rPr>
                <w:rStyle w:val="aff1"/>
                <w:rtl/>
              </w:rPr>
              <w:t>"פסולת"</w:t>
            </w:r>
          </w:p>
        </w:tc>
        <w:tc>
          <w:tcPr>
            <w:tcW w:w="0" w:type="auto"/>
            <w:shd w:val="clear" w:color="auto" w:fill="auto"/>
            <w:vAlign w:val="center"/>
          </w:tcPr>
          <w:p w14:paraId="65F57BE1" w14:textId="77777777" w:rsidR="00BE2F4F" w:rsidRPr="00B47922" w:rsidRDefault="00BE2F4F" w:rsidP="00B366A7">
            <w:pPr>
              <w:pStyle w:val="aff8"/>
              <w:rPr>
                <w:rStyle w:val="aff1"/>
                <w:b/>
                <w:bCs/>
                <w:rtl/>
              </w:rPr>
            </w:pPr>
            <w:r w:rsidRPr="00B47922">
              <w:rPr>
                <w:rStyle w:val="aff1"/>
                <w:rFonts w:hint="cs"/>
                <w:rtl/>
              </w:rPr>
              <w:t>אשפה, זבל וגרוטאות מכל סוג וצורה, לרבות פסולת מעורבת, פסולת גזם, פסולת בעלי חיים ופסולת שמקורה בבית-עסק, בית-מלאכה, בתעשי</w:t>
            </w:r>
            <w:r>
              <w:rPr>
                <w:rStyle w:val="aff1"/>
                <w:rFonts w:hint="cs"/>
                <w:rtl/>
              </w:rPr>
              <w:t>יה או בחקלאות</w:t>
            </w:r>
          </w:p>
        </w:tc>
      </w:tr>
      <w:tr w:rsidR="00BE2F4F" w:rsidRPr="00B47922" w14:paraId="1DC6072E" w14:textId="77777777" w:rsidTr="00B366A7">
        <w:trPr>
          <w:trHeight w:val="20"/>
        </w:trPr>
        <w:tc>
          <w:tcPr>
            <w:tcW w:w="0" w:type="auto"/>
            <w:shd w:val="clear" w:color="auto" w:fill="auto"/>
            <w:vAlign w:val="center"/>
          </w:tcPr>
          <w:p w14:paraId="747C0FC9" w14:textId="77777777" w:rsidR="00BE2F4F" w:rsidRPr="00B47922" w:rsidRDefault="00BE2F4F" w:rsidP="00B366A7">
            <w:pPr>
              <w:pStyle w:val="aff8"/>
              <w:rPr>
                <w:rStyle w:val="aff1"/>
                <w:b/>
                <w:bCs/>
                <w:rtl/>
                <w:lang w:eastAsia="en-US"/>
              </w:rPr>
            </w:pPr>
            <w:r>
              <w:rPr>
                <w:rStyle w:val="aff1"/>
                <w:rFonts w:hint="cs"/>
                <w:rtl/>
              </w:rPr>
              <w:t>"צו רישוי עסקים"</w:t>
            </w:r>
          </w:p>
        </w:tc>
        <w:tc>
          <w:tcPr>
            <w:tcW w:w="0" w:type="auto"/>
            <w:shd w:val="clear" w:color="auto" w:fill="auto"/>
            <w:vAlign w:val="center"/>
          </w:tcPr>
          <w:p w14:paraId="567691D9" w14:textId="77777777" w:rsidR="00BE2F4F" w:rsidRPr="00B47922" w:rsidRDefault="00BE2F4F" w:rsidP="00B366A7">
            <w:pPr>
              <w:pStyle w:val="aff8"/>
              <w:rPr>
                <w:rStyle w:val="aff1"/>
                <w:b/>
                <w:bCs/>
                <w:rtl/>
              </w:rPr>
            </w:pPr>
            <w:r w:rsidRPr="00B47922">
              <w:rPr>
                <w:rStyle w:val="aff1"/>
                <w:rFonts w:hint="cs"/>
                <w:rtl/>
              </w:rPr>
              <w:t>צו רישוי עסקים (עסקים טעוני רישוי), התשע"ג</w:t>
            </w:r>
            <w:r>
              <w:rPr>
                <w:rStyle w:val="aff1"/>
                <w:rFonts w:hint="cs"/>
                <w:rtl/>
              </w:rPr>
              <w:t>-2013</w:t>
            </w:r>
          </w:p>
        </w:tc>
      </w:tr>
      <w:tr w:rsidR="00BE2F4F" w:rsidRPr="00B47922" w14:paraId="0D0B09CC" w14:textId="77777777" w:rsidTr="00B366A7">
        <w:trPr>
          <w:trHeight w:val="20"/>
        </w:trPr>
        <w:tc>
          <w:tcPr>
            <w:tcW w:w="0" w:type="auto"/>
            <w:shd w:val="clear" w:color="auto" w:fill="auto"/>
            <w:vAlign w:val="center"/>
          </w:tcPr>
          <w:p w14:paraId="510E1EEA" w14:textId="77777777" w:rsidR="00BE2F4F" w:rsidRPr="00B47922" w:rsidRDefault="00BE2F4F" w:rsidP="00B366A7">
            <w:pPr>
              <w:pStyle w:val="aff8"/>
              <w:rPr>
                <w:rStyle w:val="aff1"/>
                <w:b/>
                <w:bCs/>
                <w:rtl/>
                <w:lang w:eastAsia="en-US"/>
              </w:rPr>
            </w:pPr>
            <w:r w:rsidRPr="00B47922">
              <w:rPr>
                <w:rStyle w:val="aff1"/>
                <w:rtl/>
              </w:rPr>
              <w:t xml:space="preserve">"צריכת </w:t>
            </w:r>
            <w:r w:rsidRPr="00B47922">
              <w:rPr>
                <w:rStyle w:val="aff1"/>
                <w:rFonts w:hint="eastAsia"/>
                <w:rtl/>
              </w:rPr>
              <w:t>ממסים</w:t>
            </w:r>
            <w:r w:rsidRPr="00B47922">
              <w:rPr>
                <w:rStyle w:val="aff1"/>
                <w:rtl/>
              </w:rPr>
              <w:t xml:space="preserve"> </w:t>
            </w:r>
            <w:r w:rsidRPr="00B47922">
              <w:rPr>
                <w:rStyle w:val="aff1"/>
                <w:rFonts w:hint="eastAsia"/>
                <w:rtl/>
              </w:rPr>
              <w:t>שנתית</w:t>
            </w:r>
            <w:r>
              <w:rPr>
                <w:rStyle w:val="aff1"/>
                <w:rtl/>
              </w:rPr>
              <w:t>"</w:t>
            </w:r>
          </w:p>
        </w:tc>
        <w:tc>
          <w:tcPr>
            <w:tcW w:w="0" w:type="auto"/>
            <w:shd w:val="clear" w:color="auto" w:fill="auto"/>
            <w:vAlign w:val="center"/>
          </w:tcPr>
          <w:p w14:paraId="25C4E17C" w14:textId="77777777" w:rsidR="00BE2F4F" w:rsidRPr="00B47922" w:rsidRDefault="00BE2F4F" w:rsidP="00B366A7">
            <w:pPr>
              <w:pStyle w:val="aff8"/>
              <w:rPr>
                <w:rStyle w:val="aff1"/>
                <w:b/>
                <w:bCs/>
                <w:rtl/>
              </w:rPr>
            </w:pPr>
            <w:r w:rsidRPr="007A5DE0">
              <w:rPr>
                <w:rStyle w:val="aff1"/>
                <w:rtl/>
              </w:rPr>
              <w:t>משקל (בק"ג) של הממסים האורגניים לרבות, ממסים הנמצאים בצבעים, דבקים, חומרי ניקוי ומדללים שנעשה בהם שימוש בשנה הקלנדרית האחרונה</w:t>
            </w:r>
          </w:p>
        </w:tc>
      </w:tr>
      <w:tr w:rsidR="00BE2F4F" w:rsidRPr="00B47922" w14:paraId="4524E2ED" w14:textId="77777777" w:rsidTr="00B366A7">
        <w:trPr>
          <w:trHeight w:val="20"/>
        </w:trPr>
        <w:tc>
          <w:tcPr>
            <w:tcW w:w="0" w:type="auto"/>
            <w:shd w:val="clear" w:color="auto" w:fill="auto"/>
            <w:vAlign w:val="center"/>
          </w:tcPr>
          <w:p w14:paraId="7B838FFA" w14:textId="77777777" w:rsidR="00BE2F4F" w:rsidRDefault="00BE2F4F" w:rsidP="00B366A7">
            <w:pPr>
              <w:pStyle w:val="aff8"/>
              <w:rPr>
                <w:rStyle w:val="aff1"/>
                <w:b/>
                <w:rtl/>
              </w:rPr>
            </w:pPr>
            <w:r w:rsidRPr="00EA1EE2">
              <w:rPr>
                <w:rtl/>
              </w:rPr>
              <w:t>"קרקע"</w:t>
            </w:r>
          </w:p>
        </w:tc>
        <w:tc>
          <w:tcPr>
            <w:tcW w:w="0" w:type="auto"/>
            <w:shd w:val="clear" w:color="auto" w:fill="auto"/>
            <w:vAlign w:val="center"/>
          </w:tcPr>
          <w:p w14:paraId="013764DB" w14:textId="77777777" w:rsidR="00BE2F4F" w:rsidRPr="00B47922" w:rsidRDefault="00BE2F4F" w:rsidP="00B366A7">
            <w:pPr>
              <w:pStyle w:val="aff8"/>
              <w:rPr>
                <w:rStyle w:val="aff1"/>
                <w:b/>
                <w:rtl/>
              </w:rPr>
            </w:pPr>
            <w:r w:rsidRPr="00EA1EE2">
              <w:rPr>
                <w:rtl/>
              </w:rPr>
              <w:t xml:space="preserve">תווך האדמה והמסלע הבלתי רוויים </w:t>
            </w:r>
            <w:r>
              <w:rPr>
                <w:rtl/>
              </w:rPr>
              <w:t>במים, לרבות פני הקרקע וגז הקרקע</w:t>
            </w:r>
          </w:p>
        </w:tc>
      </w:tr>
      <w:tr w:rsidR="00BE2F4F" w:rsidRPr="00B47922" w14:paraId="7CF0A7C0" w14:textId="77777777" w:rsidTr="00B366A7">
        <w:trPr>
          <w:trHeight w:val="20"/>
        </w:trPr>
        <w:tc>
          <w:tcPr>
            <w:tcW w:w="0" w:type="auto"/>
            <w:shd w:val="clear" w:color="auto" w:fill="auto"/>
            <w:vAlign w:val="center"/>
          </w:tcPr>
          <w:p w14:paraId="33226EDF" w14:textId="77777777" w:rsidR="00BE2F4F" w:rsidRPr="00B47922" w:rsidRDefault="00BE2F4F" w:rsidP="00B366A7">
            <w:pPr>
              <w:pStyle w:val="aff8"/>
              <w:rPr>
                <w:rStyle w:val="aff1"/>
                <w:b/>
                <w:bCs/>
                <w:rtl/>
                <w:lang w:eastAsia="en-US"/>
              </w:rPr>
            </w:pPr>
            <w:r w:rsidRPr="00B47922">
              <w:rPr>
                <w:rStyle w:val="aff1"/>
                <w:rtl/>
              </w:rPr>
              <w:t xml:space="preserve">"קרקע </w:t>
            </w:r>
            <w:r w:rsidRPr="00B47922">
              <w:rPr>
                <w:rStyle w:val="aff1"/>
                <w:rFonts w:hint="eastAsia"/>
                <w:rtl/>
              </w:rPr>
              <w:t>מזוהמת</w:t>
            </w:r>
            <w:r>
              <w:rPr>
                <w:rStyle w:val="aff1"/>
                <w:rFonts w:hint="cs"/>
                <w:rtl/>
              </w:rPr>
              <w:t>"</w:t>
            </w:r>
          </w:p>
        </w:tc>
        <w:tc>
          <w:tcPr>
            <w:tcW w:w="0" w:type="auto"/>
            <w:shd w:val="clear" w:color="auto" w:fill="auto"/>
            <w:vAlign w:val="center"/>
          </w:tcPr>
          <w:p w14:paraId="4B043EF9" w14:textId="77777777" w:rsidR="00BE2F4F" w:rsidRPr="00B47922" w:rsidRDefault="00BE2F4F" w:rsidP="00B366A7">
            <w:pPr>
              <w:pStyle w:val="aff8"/>
              <w:rPr>
                <w:rStyle w:val="aff1"/>
                <w:b/>
                <w:bCs/>
                <w:rtl/>
              </w:rPr>
            </w:pPr>
            <w:r w:rsidRPr="00B47922">
              <w:rPr>
                <w:rStyle w:val="aff1"/>
                <w:rtl/>
              </w:rPr>
              <w:t>קרקע שריכוזי המזהמים בה חורגים מערכי הסף</w:t>
            </w:r>
          </w:p>
        </w:tc>
      </w:tr>
      <w:tr w:rsidR="00BE2F4F" w:rsidRPr="00B47922" w14:paraId="374455F8" w14:textId="77777777" w:rsidTr="00B366A7">
        <w:trPr>
          <w:trHeight w:val="20"/>
        </w:trPr>
        <w:tc>
          <w:tcPr>
            <w:tcW w:w="0" w:type="auto"/>
            <w:shd w:val="clear" w:color="auto" w:fill="auto"/>
            <w:vAlign w:val="center"/>
          </w:tcPr>
          <w:p w14:paraId="37607406" w14:textId="77777777" w:rsidR="00BE2F4F" w:rsidRPr="00B47922" w:rsidRDefault="00BE2F4F" w:rsidP="00B366A7">
            <w:pPr>
              <w:pStyle w:val="aff8"/>
              <w:rPr>
                <w:rStyle w:val="aff1"/>
                <w:b/>
                <w:bCs/>
                <w:rtl/>
                <w:lang w:eastAsia="en-US"/>
              </w:rPr>
            </w:pPr>
            <w:r w:rsidRPr="00B47922">
              <w:rPr>
                <w:rStyle w:val="aff1"/>
                <w:rtl/>
              </w:rPr>
              <w:t>"שיקום</w:t>
            </w:r>
            <w:r>
              <w:rPr>
                <w:rStyle w:val="aff1"/>
                <w:rFonts w:hint="cs"/>
                <w:rtl/>
              </w:rPr>
              <w:t xml:space="preserve"> קרקע</w:t>
            </w:r>
            <w:r w:rsidRPr="00B47922">
              <w:rPr>
                <w:rStyle w:val="aff1"/>
                <w:rtl/>
              </w:rPr>
              <w:t>"</w:t>
            </w:r>
          </w:p>
        </w:tc>
        <w:tc>
          <w:tcPr>
            <w:tcW w:w="0" w:type="auto"/>
            <w:shd w:val="clear" w:color="auto" w:fill="auto"/>
            <w:vAlign w:val="center"/>
          </w:tcPr>
          <w:p w14:paraId="0A4FED04" w14:textId="77777777" w:rsidR="00BE2F4F" w:rsidRPr="00B47922" w:rsidRDefault="00BE2F4F" w:rsidP="00B366A7">
            <w:pPr>
              <w:pStyle w:val="aff8"/>
              <w:rPr>
                <w:rStyle w:val="aff1"/>
                <w:b/>
                <w:bCs/>
                <w:rtl/>
              </w:rPr>
            </w:pPr>
            <w:r w:rsidRPr="00B47922">
              <w:rPr>
                <w:rStyle w:val="aff1"/>
                <w:rtl/>
              </w:rPr>
              <w:t>לרבות טיפול בקרקע ללא חפירה (</w:t>
            </w:r>
            <w:r w:rsidRPr="00B47922">
              <w:rPr>
                <w:rStyle w:val="aff1"/>
              </w:rPr>
              <w:t>In Situ</w:t>
            </w:r>
            <w:r w:rsidRPr="00B47922">
              <w:rPr>
                <w:rStyle w:val="aff1"/>
                <w:rtl/>
              </w:rPr>
              <w:t>), חפירת הקרקע וטיפול בה באתר המטופל (</w:t>
            </w:r>
            <w:r w:rsidRPr="00B47922">
              <w:rPr>
                <w:rStyle w:val="aff1"/>
              </w:rPr>
              <w:t xml:space="preserve">On </w:t>
            </w:r>
            <w:r>
              <w:rPr>
                <w:rStyle w:val="aff1"/>
              </w:rPr>
              <w:t>-</w:t>
            </w:r>
            <w:r w:rsidRPr="00B47922">
              <w:rPr>
                <w:rStyle w:val="aff1"/>
              </w:rPr>
              <w:t xml:space="preserve"> Site</w:t>
            </w:r>
            <w:r w:rsidRPr="00B47922">
              <w:rPr>
                <w:rStyle w:val="aff1"/>
                <w:rtl/>
              </w:rPr>
              <w:t>) או פינוי הקרקע ליעד מאושר על פי כל דין (</w:t>
            </w:r>
            <w:r w:rsidRPr="00B47922">
              <w:rPr>
                <w:rStyle w:val="aff1"/>
              </w:rPr>
              <w:t xml:space="preserve">Ex </w:t>
            </w:r>
            <w:r>
              <w:rPr>
                <w:rStyle w:val="aff1"/>
              </w:rPr>
              <w:t>-</w:t>
            </w:r>
            <w:r w:rsidRPr="00B47922">
              <w:rPr>
                <w:rStyle w:val="aff1"/>
              </w:rPr>
              <w:t xml:space="preserve"> Situ</w:t>
            </w:r>
            <w:r w:rsidRPr="00B47922">
              <w:rPr>
                <w:rStyle w:val="aff1"/>
                <w:rtl/>
              </w:rPr>
              <w:t>) כולל אתרי הטמנה, מתקני טיפול, שימוש חוזר בתשתיות, מיגון מבנים מבני חדירת גזי קרקע וכל פעולה לעצ</w:t>
            </w:r>
            <w:r>
              <w:rPr>
                <w:rStyle w:val="aff1"/>
                <w:rtl/>
              </w:rPr>
              <w:t>ירת מסלולי הסעה של מזהמים בקרקע</w:t>
            </w:r>
          </w:p>
        </w:tc>
      </w:tr>
      <w:tr w:rsidR="00BE2F4F" w:rsidRPr="00B47922" w14:paraId="46D06E0F" w14:textId="77777777" w:rsidTr="00B366A7">
        <w:trPr>
          <w:trHeight w:val="20"/>
        </w:trPr>
        <w:tc>
          <w:tcPr>
            <w:tcW w:w="0" w:type="auto"/>
            <w:shd w:val="clear" w:color="auto" w:fill="auto"/>
            <w:vAlign w:val="center"/>
          </w:tcPr>
          <w:p w14:paraId="53A2E8AE" w14:textId="77777777" w:rsidR="00BE2F4F" w:rsidRDefault="00BE2F4F" w:rsidP="00B366A7">
            <w:pPr>
              <w:pStyle w:val="aff8"/>
              <w:rPr>
                <w:rStyle w:val="aff1"/>
                <w:b/>
                <w:rtl/>
              </w:rPr>
            </w:pPr>
            <w:r w:rsidRPr="00B47922">
              <w:rPr>
                <w:rStyle w:val="aff1"/>
                <w:rtl/>
              </w:rPr>
              <w:t>"שפכים"</w:t>
            </w:r>
          </w:p>
        </w:tc>
        <w:tc>
          <w:tcPr>
            <w:tcW w:w="0" w:type="auto"/>
            <w:shd w:val="clear" w:color="auto" w:fill="auto"/>
            <w:vAlign w:val="center"/>
          </w:tcPr>
          <w:p w14:paraId="2BC53008" w14:textId="77777777" w:rsidR="00BE2F4F" w:rsidRPr="00B47922" w:rsidRDefault="00BE2F4F" w:rsidP="00B366A7">
            <w:pPr>
              <w:pStyle w:val="aff8"/>
              <w:rPr>
                <w:rStyle w:val="aff1"/>
                <w:b/>
                <w:rtl/>
              </w:rPr>
            </w:pPr>
            <w:r w:rsidRPr="00B47922">
              <w:rPr>
                <w:rStyle w:val="aff1"/>
                <w:rFonts w:hint="eastAsia"/>
                <w:rtl/>
              </w:rPr>
              <w:t>פסולת</w:t>
            </w:r>
            <w:r w:rsidRPr="00B47922">
              <w:rPr>
                <w:rStyle w:val="aff1"/>
                <w:rtl/>
              </w:rPr>
              <w:t xml:space="preserve"> </w:t>
            </w:r>
            <w:r w:rsidRPr="00B47922">
              <w:rPr>
                <w:rStyle w:val="aff1"/>
                <w:rFonts w:hint="eastAsia"/>
                <w:rtl/>
              </w:rPr>
              <w:t>המורחקת</w:t>
            </w:r>
            <w:r w:rsidRPr="00B47922">
              <w:rPr>
                <w:rStyle w:val="aff1"/>
                <w:rtl/>
              </w:rPr>
              <w:t xml:space="preserve"> </w:t>
            </w:r>
            <w:r w:rsidRPr="00B47922">
              <w:rPr>
                <w:rStyle w:val="aff1"/>
                <w:rFonts w:hint="eastAsia"/>
                <w:rtl/>
              </w:rPr>
              <w:t>בהזרמה</w:t>
            </w:r>
            <w:r w:rsidRPr="00B47922">
              <w:rPr>
                <w:rStyle w:val="aff1"/>
                <w:rtl/>
              </w:rPr>
              <w:t xml:space="preserve"> </w:t>
            </w:r>
            <w:r w:rsidRPr="00B47922">
              <w:rPr>
                <w:rStyle w:val="aff1"/>
                <w:rFonts w:hint="eastAsia"/>
                <w:rtl/>
              </w:rPr>
              <w:t>או</w:t>
            </w:r>
            <w:r w:rsidRPr="00B47922">
              <w:rPr>
                <w:rStyle w:val="aff1"/>
                <w:rtl/>
              </w:rPr>
              <w:t xml:space="preserve"> </w:t>
            </w:r>
            <w:r w:rsidRPr="00B47922">
              <w:rPr>
                <w:rStyle w:val="aff1"/>
                <w:rFonts w:hint="eastAsia"/>
                <w:rtl/>
              </w:rPr>
              <w:t>פסולת</w:t>
            </w:r>
            <w:r w:rsidRPr="00B47922">
              <w:rPr>
                <w:rStyle w:val="aff1"/>
                <w:rtl/>
              </w:rPr>
              <w:t xml:space="preserve"> </w:t>
            </w:r>
            <w:r w:rsidRPr="00B47922">
              <w:rPr>
                <w:rStyle w:val="aff1"/>
                <w:rFonts w:hint="eastAsia"/>
                <w:rtl/>
              </w:rPr>
              <w:t>נוזלית</w:t>
            </w:r>
            <w:r w:rsidRPr="00B47922">
              <w:rPr>
                <w:rStyle w:val="aff1"/>
                <w:rtl/>
              </w:rPr>
              <w:t xml:space="preserve">, </w:t>
            </w:r>
            <w:r w:rsidRPr="00B47922">
              <w:rPr>
                <w:rStyle w:val="aff1"/>
                <w:rFonts w:hint="eastAsia"/>
                <w:rtl/>
              </w:rPr>
              <w:t>לרבות</w:t>
            </w:r>
            <w:r w:rsidRPr="00B47922">
              <w:rPr>
                <w:rStyle w:val="aff1"/>
                <w:rtl/>
              </w:rPr>
              <w:t xml:space="preserve"> </w:t>
            </w:r>
            <w:r w:rsidRPr="00B47922">
              <w:rPr>
                <w:rStyle w:val="aff1"/>
                <w:rFonts w:hint="eastAsia"/>
                <w:rtl/>
              </w:rPr>
              <w:t>מוצקים</w:t>
            </w:r>
            <w:r w:rsidRPr="00B47922">
              <w:rPr>
                <w:rStyle w:val="aff1"/>
                <w:rtl/>
              </w:rPr>
              <w:t xml:space="preserve"> </w:t>
            </w:r>
            <w:r w:rsidRPr="00B47922">
              <w:rPr>
                <w:rStyle w:val="aff1"/>
                <w:rFonts w:hint="eastAsia"/>
                <w:rtl/>
              </w:rPr>
              <w:t>בתרחיף</w:t>
            </w:r>
            <w:r w:rsidRPr="00B47922">
              <w:rPr>
                <w:rStyle w:val="aff1"/>
                <w:rtl/>
              </w:rPr>
              <w:t xml:space="preserve"> </w:t>
            </w:r>
            <w:r w:rsidRPr="00B47922">
              <w:rPr>
                <w:rStyle w:val="aff1"/>
                <w:rFonts w:hint="eastAsia"/>
                <w:rtl/>
              </w:rPr>
              <w:lastRenderedPageBreak/>
              <w:t>והמוצקים</w:t>
            </w:r>
            <w:r w:rsidRPr="00B47922">
              <w:rPr>
                <w:rStyle w:val="aff1"/>
                <w:rtl/>
              </w:rPr>
              <w:t xml:space="preserve"> </w:t>
            </w:r>
            <w:r w:rsidRPr="00B47922">
              <w:rPr>
                <w:rStyle w:val="aff1"/>
                <w:rFonts w:hint="eastAsia"/>
                <w:rtl/>
              </w:rPr>
              <w:t>מומסים</w:t>
            </w:r>
            <w:r w:rsidRPr="00B47922">
              <w:rPr>
                <w:rStyle w:val="aff1"/>
                <w:rtl/>
              </w:rPr>
              <w:t xml:space="preserve">, </w:t>
            </w:r>
            <w:r w:rsidRPr="00B47922">
              <w:rPr>
                <w:rStyle w:val="aff1"/>
                <w:rFonts w:hint="eastAsia"/>
                <w:rtl/>
              </w:rPr>
              <w:t>לרבות</w:t>
            </w:r>
            <w:r w:rsidRPr="00B47922">
              <w:rPr>
                <w:rStyle w:val="aff1"/>
                <w:rtl/>
              </w:rPr>
              <w:t xml:space="preserve"> </w:t>
            </w:r>
            <w:r w:rsidRPr="00B47922">
              <w:rPr>
                <w:rStyle w:val="aff1"/>
                <w:rFonts w:hint="eastAsia"/>
                <w:rtl/>
              </w:rPr>
              <w:t>שפכים</w:t>
            </w:r>
            <w:r w:rsidRPr="00B47922">
              <w:rPr>
                <w:rStyle w:val="aff1"/>
                <w:rtl/>
              </w:rPr>
              <w:t xml:space="preserve"> </w:t>
            </w:r>
            <w:r w:rsidRPr="00B47922">
              <w:rPr>
                <w:rStyle w:val="aff1"/>
                <w:rFonts w:hint="eastAsia"/>
                <w:rtl/>
              </w:rPr>
              <w:t>סניטריים</w:t>
            </w:r>
            <w:r w:rsidRPr="00B47922">
              <w:rPr>
                <w:rStyle w:val="aff1"/>
                <w:rtl/>
              </w:rPr>
              <w:t xml:space="preserve">, </w:t>
            </w:r>
            <w:r w:rsidRPr="00B47922">
              <w:rPr>
                <w:rStyle w:val="aff1"/>
                <w:rFonts w:hint="eastAsia"/>
                <w:rtl/>
              </w:rPr>
              <w:t>תעשייתיים</w:t>
            </w:r>
            <w:r>
              <w:rPr>
                <w:rStyle w:val="aff1"/>
                <w:rtl/>
              </w:rPr>
              <w:t xml:space="preserve"> ותמלחות</w:t>
            </w:r>
          </w:p>
        </w:tc>
      </w:tr>
      <w:tr w:rsidR="00BE2F4F" w:rsidRPr="00B47922" w14:paraId="58B47B96" w14:textId="77777777" w:rsidTr="00B366A7">
        <w:trPr>
          <w:trHeight w:val="20"/>
        </w:trPr>
        <w:tc>
          <w:tcPr>
            <w:tcW w:w="0" w:type="auto"/>
            <w:shd w:val="clear" w:color="auto" w:fill="auto"/>
            <w:vAlign w:val="center"/>
          </w:tcPr>
          <w:p w14:paraId="451B1668" w14:textId="77777777" w:rsidR="00BE2F4F" w:rsidRPr="00B47922" w:rsidRDefault="00BE2F4F" w:rsidP="00B366A7">
            <w:pPr>
              <w:pStyle w:val="aff8"/>
              <w:rPr>
                <w:rStyle w:val="aff1"/>
                <w:b/>
                <w:bCs/>
                <w:rtl/>
                <w:lang w:eastAsia="en-US"/>
              </w:rPr>
            </w:pPr>
            <w:r w:rsidRPr="00B47922">
              <w:rPr>
                <w:rStyle w:val="aff1"/>
                <w:rtl/>
              </w:rPr>
              <w:lastRenderedPageBreak/>
              <w:t>"שפכים סניטרי</w:t>
            </w:r>
            <w:r w:rsidRPr="00B47922">
              <w:rPr>
                <w:rStyle w:val="aff1"/>
                <w:rFonts w:hint="eastAsia"/>
                <w:rtl/>
              </w:rPr>
              <w:t>י</w:t>
            </w:r>
            <w:r w:rsidRPr="00B47922">
              <w:rPr>
                <w:rStyle w:val="aff1"/>
                <w:rtl/>
              </w:rPr>
              <w:t>ם"</w:t>
            </w:r>
          </w:p>
        </w:tc>
        <w:tc>
          <w:tcPr>
            <w:tcW w:w="0" w:type="auto"/>
            <w:shd w:val="clear" w:color="auto" w:fill="auto"/>
            <w:vAlign w:val="center"/>
          </w:tcPr>
          <w:p w14:paraId="3B376F45" w14:textId="77777777" w:rsidR="00BE2F4F" w:rsidRPr="00B47922" w:rsidRDefault="00BE2F4F" w:rsidP="00B366A7">
            <w:pPr>
              <w:pStyle w:val="aff8"/>
              <w:rPr>
                <w:rStyle w:val="aff1"/>
                <w:b/>
                <w:bCs/>
                <w:rtl/>
              </w:rPr>
            </w:pPr>
            <w:r w:rsidRPr="00B47922">
              <w:rPr>
                <w:rStyle w:val="aff1"/>
                <w:rFonts w:hint="eastAsia"/>
                <w:rtl/>
              </w:rPr>
              <w:t>שפכים</w:t>
            </w:r>
            <w:r w:rsidRPr="00B47922">
              <w:rPr>
                <w:rStyle w:val="aff1"/>
                <w:rtl/>
              </w:rPr>
              <w:t xml:space="preserve"> </w:t>
            </w:r>
            <w:r w:rsidRPr="00B47922">
              <w:rPr>
                <w:rStyle w:val="aff1"/>
                <w:rFonts w:hint="eastAsia"/>
                <w:rtl/>
              </w:rPr>
              <w:t>שמקורם</w:t>
            </w:r>
            <w:r w:rsidRPr="00B47922">
              <w:rPr>
                <w:rStyle w:val="aff1"/>
                <w:rtl/>
              </w:rPr>
              <w:t xml:space="preserve"> בשירותים הסניטריים (לרבות: מכ</w:t>
            </w:r>
            <w:r>
              <w:rPr>
                <w:rStyle w:val="aff1"/>
                <w:rtl/>
              </w:rPr>
              <w:t>יורים, ממקלחות ומאסלות) של העסק</w:t>
            </w:r>
          </w:p>
        </w:tc>
      </w:tr>
      <w:tr w:rsidR="00BE2F4F" w:rsidRPr="00B47922" w14:paraId="42E248A0" w14:textId="77777777" w:rsidTr="00B366A7">
        <w:trPr>
          <w:trHeight w:val="20"/>
        </w:trPr>
        <w:tc>
          <w:tcPr>
            <w:tcW w:w="0" w:type="auto"/>
            <w:shd w:val="clear" w:color="auto" w:fill="auto"/>
            <w:vAlign w:val="center"/>
          </w:tcPr>
          <w:p w14:paraId="1EF61B50" w14:textId="77777777" w:rsidR="00BE2F4F" w:rsidRPr="00B47922" w:rsidRDefault="00BE2F4F" w:rsidP="00B366A7">
            <w:pPr>
              <w:pStyle w:val="aff8"/>
              <w:rPr>
                <w:rStyle w:val="aff1"/>
                <w:b/>
                <w:bCs/>
                <w:rtl/>
                <w:lang w:eastAsia="en-US"/>
              </w:rPr>
            </w:pPr>
            <w:r w:rsidRPr="00B47922">
              <w:rPr>
                <w:rStyle w:val="aff1"/>
                <w:rtl/>
              </w:rPr>
              <w:t>"שפכים תעשייתיים"</w:t>
            </w:r>
          </w:p>
        </w:tc>
        <w:tc>
          <w:tcPr>
            <w:tcW w:w="0" w:type="auto"/>
            <w:shd w:val="clear" w:color="auto" w:fill="auto"/>
            <w:vAlign w:val="center"/>
          </w:tcPr>
          <w:p w14:paraId="62827C2A" w14:textId="77777777" w:rsidR="00BE2F4F" w:rsidRPr="00B47922" w:rsidRDefault="00BE2F4F" w:rsidP="00B366A7">
            <w:pPr>
              <w:pStyle w:val="aff8"/>
              <w:rPr>
                <w:rStyle w:val="aff1"/>
                <w:b/>
                <w:bCs/>
                <w:rtl/>
              </w:rPr>
            </w:pPr>
            <w:r w:rsidRPr="00B47922">
              <w:rPr>
                <w:rStyle w:val="aff1"/>
                <w:rFonts w:hint="eastAsia"/>
                <w:rtl/>
              </w:rPr>
              <w:t>שפכים</w:t>
            </w:r>
            <w:r w:rsidRPr="00B47922">
              <w:rPr>
                <w:rStyle w:val="aff1"/>
                <w:rtl/>
              </w:rPr>
              <w:t xml:space="preserve"> </w:t>
            </w:r>
            <w:r w:rsidRPr="00B47922">
              <w:rPr>
                <w:rStyle w:val="aff1"/>
                <w:rFonts w:hint="eastAsia"/>
                <w:rtl/>
              </w:rPr>
              <w:t>שמקורם</w:t>
            </w:r>
            <w:r w:rsidRPr="00B47922">
              <w:rPr>
                <w:rStyle w:val="aff1"/>
                <w:rtl/>
              </w:rPr>
              <w:t xml:space="preserve"> </w:t>
            </w:r>
            <w:r w:rsidRPr="00B47922">
              <w:rPr>
                <w:rStyle w:val="aff1"/>
                <w:rFonts w:hint="eastAsia"/>
                <w:rtl/>
              </w:rPr>
              <w:t>מ</w:t>
            </w:r>
            <w:r w:rsidRPr="00B47922">
              <w:rPr>
                <w:rStyle w:val="aff1"/>
                <w:rtl/>
              </w:rPr>
              <w:t>פעילות העסק, לרבות תשטיפים ונגר</w:t>
            </w:r>
            <w:r>
              <w:rPr>
                <w:rStyle w:val="aff1"/>
                <w:rtl/>
              </w:rPr>
              <w:t xml:space="preserve"> עילי מזוהם למעט שפכים סניטריים</w:t>
            </w:r>
          </w:p>
        </w:tc>
      </w:tr>
      <w:tr w:rsidR="00BE2F4F" w:rsidRPr="00B47922" w14:paraId="0A2918D6" w14:textId="77777777" w:rsidTr="00B366A7">
        <w:trPr>
          <w:trHeight w:val="20"/>
        </w:trPr>
        <w:tc>
          <w:tcPr>
            <w:tcW w:w="0" w:type="auto"/>
            <w:shd w:val="clear" w:color="auto" w:fill="auto"/>
            <w:vAlign w:val="center"/>
          </w:tcPr>
          <w:p w14:paraId="7E08F524" w14:textId="77777777" w:rsidR="00BE2F4F" w:rsidRPr="00B47922" w:rsidRDefault="00BE2F4F" w:rsidP="00B366A7">
            <w:pPr>
              <w:pStyle w:val="aff8"/>
              <w:rPr>
                <w:rStyle w:val="aff1"/>
                <w:b/>
                <w:bCs/>
                <w:rtl/>
                <w:lang w:eastAsia="en-US"/>
              </w:rPr>
            </w:pPr>
            <w:r w:rsidRPr="00B47922">
              <w:rPr>
                <w:rStyle w:val="aff1"/>
                <w:rtl/>
              </w:rPr>
              <w:t xml:space="preserve">"תקנות </w:t>
            </w:r>
            <w:r w:rsidRPr="00B47922">
              <w:rPr>
                <w:rStyle w:val="aff1"/>
                <w:rFonts w:hint="eastAsia"/>
                <w:rtl/>
              </w:rPr>
              <w:t>סילוק</w:t>
            </w:r>
            <w:r w:rsidRPr="00B47922">
              <w:rPr>
                <w:rStyle w:val="aff1"/>
                <w:rtl/>
              </w:rPr>
              <w:t xml:space="preserve"> </w:t>
            </w:r>
            <w:r w:rsidRPr="00B47922">
              <w:rPr>
                <w:rStyle w:val="aff1"/>
                <w:rFonts w:hint="eastAsia"/>
                <w:rtl/>
              </w:rPr>
              <w:t>פסולת</w:t>
            </w:r>
            <w:r w:rsidRPr="00B47922">
              <w:rPr>
                <w:rStyle w:val="aff1"/>
                <w:rtl/>
              </w:rPr>
              <w:t xml:space="preserve"> </w:t>
            </w:r>
            <w:r w:rsidRPr="00B47922">
              <w:rPr>
                <w:rStyle w:val="aff1"/>
                <w:rFonts w:hint="eastAsia"/>
                <w:rtl/>
              </w:rPr>
              <w:t>חומרים</w:t>
            </w:r>
            <w:r w:rsidRPr="00B47922">
              <w:rPr>
                <w:rStyle w:val="aff1"/>
                <w:rtl/>
              </w:rPr>
              <w:t xml:space="preserve"> </w:t>
            </w:r>
            <w:r w:rsidRPr="00B47922">
              <w:rPr>
                <w:rStyle w:val="aff1"/>
                <w:rFonts w:hint="eastAsia"/>
                <w:rtl/>
              </w:rPr>
              <w:t>מסוכנים</w:t>
            </w:r>
            <w:r w:rsidRPr="00B47922">
              <w:rPr>
                <w:rStyle w:val="aff1"/>
                <w:rtl/>
              </w:rPr>
              <w:t>"</w:t>
            </w:r>
          </w:p>
        </w:tc>
        <w:tc>
          <w:tcPr>
            <w:tcW w:w="0" w:type="auto"/>
            <w:shd w:val="clear" w:color="auto" w:fill="auto"/>
            <w:vAlign w:val="center"/>
          </w:tcPr>
          <w:p w14:paraId="38B1702C" w14:textId="77777777" w:rsidR="00BE2F4F" w:rsidRPr="00B47922" w:rsidRDefault="00BE2F4F" w:rsidP="00B366A7">
            <w:pPr>
              <w:pStyle w:val="aff8"/>
              <w:rPr>
                <w:rStyle w:val="aff1"/>
                <w:b/>
                <w:bCs/>
                <w:rtl/>
              </w:rPr>
            </w:pPr>
            <w:r w:rsidRPr="00B47922">
              <w:rPr>
                <w:rStyle w:val="aff1"/>
                <w:rtl/>
              </w:rPr>
              <w:t>תקנות רישוי עסקים (סילוק פסולת חומרים מסוכנים), התשנ"א</w:t>
            </w:r>
            <w:r>
              <w:rPr>
                <w:rStyle w:val="aff1"/>
                <w:rFonts w:hint="cs"/>
                <w:rtl/>
              </w:rPr>
              <w:t>-</w:t>
            </w:r>
            <w:r w:rsidRPr="00B47922">
              <w:rPr>
                <w:rStyle w:val="aff1"/>
                <w:rtl/>
              </w:rPr>
              <w:t>1</w:t>
            </w:r>
            <w:r>
              <w:rPr>
                <w:rStyle w:val="aff1"/>
                <w:rtl/>
              </w:rPr>
              <w:t>990</w:t>
            </w:r>
          </w:p>
        </w:tc>
      </w:tr>
      <w:tr w:rsidR="00BE2F4F" w:rsidRPr="00B47922" w14:paraId="648B2463" w14:textId="77777777" w:rsidTr="00B366A7">
        <w:trPr>
          <w:trHeight w:val="20"/>
        </w:trPr>
        <w:tc>
          <w:tcPr>
            <w:tcW w:w="0" w:type="auto"/>
            <w:shd w:val="clear" w:color="auto" w:fill="auto"/>
            <w:vAlign w:val="center"/>
          </w:tcPr>
          <w:p w14:paraId="65AA7CD7" w14:textId="77777777" w:rsidR="00BE2F4F" w:rsidRPr="00B47922" w:rsidRDefault="00BE2F4F" w:rsidP="00B366A7">
            <w:pPr>
              <w:pStyle w:val="aff8"/>
              <w:rPr>
                <w:rStyle w:val="aff1"/>
                <w:b/>
                <w:bCs/>
                <w:rtl/>
                <w:lang w:eastAsia="en-US"/>
              </w:rPr>
            </w:pPr>
            <w:r w:rsidRPr="00B47922">
              <w:rPr>
                <w:rStyle w:val="aff1"/>
                <w:rtl/>
              </w:rPr>
              <w:t>"תשטיפים"</w:t>
            </w:r>
          </w:p>
        </w:tc>
        <w:tc>
          <w:tcPr>
            <w:tcW w:w="0" w:type="auto"/>
            <w:shd w:val="clear" w:color="auto" w:fill="auto"/>
            <w:vAlign w:val="center"/>
          </w:tcPr>
          <w:p w14:paraId="58843FA9" w14:textId="77777777" w:rsidR="00BE2F4F" w:rsidRPr="00B47922" w:rsidRDefault="00BE2F4F" w:rsidP="00B366A7">
            <w:pPr>
              <w:pStyle w:val="aff8"/>
              <w:rPr>
                <w:rStyle w:val="aff1"/>
                <w:b/>
                <w:bCs/>
                <w:rtl/>
              </w:rPr>
            </w:pPr>
            <w:r w:rsidRPr="00B47922">
              <w:rPr>
                <w:rStyle w:val="aff1"/>
                <w:rFonts w:hint="eastAsia"/>
                <w:rtl/>
              </w:rPr>
              <w:t>נוזלים</w:t>
            </w:r>
            <w:r w:rsidRPr="00B47922">
              <w:rPr>
                <w:rStyle w:val="aff1"/>
                <w:rtl/>
              </w:rPr>
              <w:t xml:space="preserve"> שבאו במגע עם </w:t>
            </w:r>
            <w:r w:rsidRPr="00B47922">
              <w:rPr>
                <w:rStyle w:val="aff1"/>
                <w:rFonts w:hint="eastAsia"/>
                <w:rtl/>
              </w:rPr>
              <w:t>משטחי</w:t>
            </w:r>
            <w:r w:rsidRPr="00B47922">
              <w:rPr>
                <w:rStyle w:val="aff1"/>
                <w:rtl/>
              </w:rPr>
              <w:t xml:space="preserve"> </w:t>
            </w:r>
            <w:r w:rsidRPr="00B47922">
              <w:rPr>
                <w:rStyle w:val="aff1"/>
                <w:rFonts w:hint="eastAsia"/>
                <w:rtl/>
              </w:rPr>
              <w:t>תפעול</w:t>
            </w:r>
            <w:r w:rsidRPr="00B47922">
              <w:rPr>
                <w:rStyle w:val="aff1"/>
                <w:rtl/>
              </w:rPr>
              <w:t xml:space="preserve"> או עם שפכים, חומר מסוכן, דלק, שמן, קרקע מזוהמת,</w:t>
            </w:r>
            <w:r>
              <w:rPr>
                <w:rStyle w:val="aff1"/>
                <w:rtl/>
              </w:rPr>
              <w:t xml:space="preserve"> בוצה</w:t>
            </w:r>
            <w:r w:rsidRPr="00B47922">
              <w:rPr>
                <w:rStyle w:val="aff1"/>
                <w:rtl/>
              </w:rPr>
              <w:t xml:space="preserve"> </w:t>
            </w:r>
            <w:r w:rsidRPr="00B47922">
              <w:rPr>
                <w:rStyle w:val="aff1"/>
                <w:rFonts w:hint="eastAsia"/>
                <w:rtl/>
              </w:rPr>
              <w:t>או</w:t>
            </w:r>
            <w:r w:rsidRPr="00B47922">
              <w:rPr>
                <w:rStyle w:val="aff1"/>
                <w:rtl/>
              </w:rPr>
              <w:t xml:space="preserve"> </w:t>
            </w:r>
            <w:r w:rsidRPr="00B47922">
              <w:rPr>
                <w:rStyle w:val="aff1"/>
                <w:rFonts w:hint="eastAsia"/>
                <w:rtl/>
              </w:rPr>
              <w:t>פסולת</w:t>
            </w:r>
            <w:r>
              <w:rPr>
                <w:rStyle w:val="aff1"/>
                <w:rtl/>
              </w:rPr>
              <w:t xml:space="preserve"> או שנבעו מהם</w:t>
            </w:r>
          </w:p>
        </w:tc>
      </w:tr>
      <w:tr w:rsidR="00BE2F4F" w:rsidRPr="00B47922" w14:paraId="1A37B352" w14:textId="77777777" w:rsidTr="00B366A7">
        <w:trPr>
          <w:trHeight w:val="20"/>
        </w:trPr>
        <w:tc>
          <w:tcPr>
            <w:tcW w:w="0" w:type="auto"/>
            <w:shd w:val="clear" w:color="auto" w:fill="auto"/>
            <w:vAlign w:val="center"/>
          </w:tcPr>
          <w:p w14:paraId="48FFDCAE" w14:textId="77777777" w:rsidR="00BE2F4F" w:rsidRPr="00655318" w:rsidRDefault="00BE2F4F" w:rsidP="00B366A7">
            <w:pPr>
              <w:pStyle w:val="aff8"/>
              <w:rPr>
                <w:rStyle w:val="aff1"/>
                <w:rFonts w:ascii="David" w:hAnsi="David"/>
                <w:rtl/>
                <w:lang w:eastAsia="en-US"/>
              </w:rPr>
            </w:pPr>
            <w:r w:rsidRPr="00655318">
              <w:rPr>
                <w:rFonts w:ascii="David" w:eastAsia="Calibri" w:hAnsi="David"/>
                <w:rtl/>
              </w:rPr>
              <w:t>"</w:t>
            </w:r>
            <w:r w:rsidRPr="00655318">
              <w:rPr>
                <w:rFonts w:ascii="David" w:eastAsia="Calibri" w:hAnsi="David"/>
              </w:rPr>
              <w:t>TA Luft 2002</w:t>
            </w:r>
            <w:r w:rsidRPr="00655318">
              <w:rPr>
                <w:rFonts w:ascii="David" w:eastAsia="Calibri" w:hAnsi="David"/>
                <w:rtl/>
              </w:rPr>
              <w:t>"</w:t>
            </w:r>
          </w:p>
        </w:tc>
        <w:tc>
          <w:tcPr>
            <w:tcW w:w="0" w:type="auto"/>
            <w:shd w:val="clear" w:color="auto" w:fill="auto"/>
            <w:vAlign w:val="center"/>
          </w:tcPr>
          <w:p w14:paraId="1AC1DC93" w14:textId="77777777" w:rsidR="00BE2F4F" w:rsidRPr="00655318" w:rsidRDefault="006B7157" w:rsidP="00B366A7">
            <w:pPr>
              <w:pStyle w:val="aff8"/>
              <w:rPr>
                <w:rStyle w:val="aff1"/>
                <w:rFonts w:ascii="David" w:hAnsi="David"/>
                <w:b/>
                <w:bCs/>
                <w:rtl/>
              </w:rPr>
            </w:pPr>
            <w:hyperlink r:id="rId19" w:history="1">
              <w:r w:rsidR="00BE2F4F" w:rsidRPr="00655318">
                <w:rPr>
                  <w:rFonts w:ascii="David" w:eastAsia="Calibri" w:hAnsi="David"/>
                  <w:rtl/>
                </w:rPr>
                <w:t xml:space="preserve">תרגומו לאנגלית של מסמך ההנחיות הטכניות לשמירה על איכות אוויר </w:t>
              </w:r>
              <w:r w:rsidR="00BE2F4F" w:rsidRPr="00655318">
                <w:rPr>
                  <w:rFonts w:ascii="David" w:eastAsia="Calibri" w:hAnsi="David"/>
                </w:rPr>
                <w:t>(TA Luft)</w:t>
              </w:r>
            </w:hyperlink>
            <w:r w:rsidR="00BE2F4F" w:rsidRPr="00655318">
              <w:rPr>
                <w:rFonts w:ascii="David" w:eastAsia="Calibri" w:hAnsi="David"/>
                <w:rtl/>
              </w:rPr>
              <w:t xml:space="preserve"> מה-24 ביולי 2002, של המיניסטריון הפדראלי לאיכות הסביבה בגרמניה, בהתאם לסעיף 48 של החוק הפדראלי לבקרת מזהמי אוויר שפורסם ב-14 למאי 1990, המפורסם </w:t>
            </w:r>
            <w:hyperlink r:id="rId20" w:history="1">
              <w:r w:rsidR="00BE2F4F" w:rsidRPr="00655318">
                <w:rPr>
                  <w:rStyle w:val="Hyperlink"/>
                  <w:rFonts w:ascii="David" w:eastAsia="Calibri" w:hAnsi="David"/>
                  <w:rtl/>
                </w:rPr>
                <w:t>באתר האינטרנט</w:t>
              </w:r>
            </w:hyperlink>
            <w:r w:rsidR="00BE2F4F" w:rsidRPr="00655318">
              <w:rPr>
                <w:rFonts w:ascii="David" w:eastAsia="Calibri" w:hAnsi="David"/>
                <w:rtl/>
              </w:rPr>
              <w:t xml:space="preserve"> של המשרד להגנת הסביבה, בנוסחו המעודכן מעת לעת</w:t>
            </w:r>
          </w:p>
        </w:tc>
      </w:tr>
    </w:tbl>
    <w:p w14:paraId="65E701F1" w14:textId="77777777" w:rsidR="00BE2F4F" w:rsidRPr="00F97DCA" w:rsidRDefault="00BE2F4F" w:rsidP="00521DCF">
      <w:pPr>
        <w:pStyle w:val="a7"/>
        <w:numPr>
          <w:ilvl w:val="1"/>
          <w:numId w:val="26"/>
        </w:numPr>
        <w:spacing w:after="0" w:line="360" w:lineRule="auto"/>
        <w:jc w:val="both"/>
        <w:rPr>
          <w:rFonts w:asciiTheme="minorBidi" w:hAnsiTheme="minorBidi" w:cs="David"/>
          <w:b/>
          <w:bCs/>
          <w:sz w:val="24"/>
          <w:szCs w:val="24"/>
          <w:u w:val="single"/>
        </w:rPr>
      </w:pPr>
      <w:r w:rsidRPr="00F97DCA">
        <w:rPr>
          <w:rFonts w:asciiTheme="minorBidi" w:hAnsiTheme="minorBidi" w:cs="David"/>
          <w:b/>
          <w:bCs/>
          <w:sz w:val="24"/>
          <w:szCs w:val="24"/>
          <w:u w:val="single"/>
          <w:rtl/>
        </w:rPr>
        <w:t>תנאים מוקדמים</w:t>
      </w:r>
      <w:r w:rsidRPr="00F97DCA">
        <w:rPr>
          <w:rFonts w:asciiTheme="minorBidi" w:hAnsiTheme="minorBidi" w:cs="David" w:hint="cs"/>
          <w:b/>
          <w:bCs/>
          <w:sz w:val="24"/>
          <w:szCs w:val="24"/>
          <w:u w:val="single"/>
          <w:rtl/>
        </w:rPr>
        <w:t xml:space="preserve"> </w:t>
      </w:r>
      <w:r w:rsidRPr="00F97DCA">
        <w:rPr>
          <w:rFonts w:asciiTheme="minorBidi" w:hAnsiTheme="minorBidi" w:cs="David"/>
          <w:b/>
          <w:bCs/>
          <w:sz w:val="24"/>
          <w:szCs w:val="24"/>
          <w:u w:val="single"/>
          <w:rtl/>
        </w:rPr>
        <w:t>למתן אישור המשרד להגנת הסביבה לרישיון עסק לפי סעיף 7(א) לחוק</w:t>
      </w:r>
    </w:p>
    <w:p w14:paraId="6A425A62" w14:textId="77777777" w:rsidR="00BE2F4F" w:rsidRPr="00BE2F4F" w:rsidRDefault="00BE2F4F" w:rsidP="00C00B9D">
      <w:pPr>
        <w:pStyle w:val="a7"/>
        <w:spacing w:after="0" w:line="360" w:lineRule="auto"/>
        <w:jc w:val="both"/>
        <w:rPr>
          <w:rFonts w:asciiTheme="minorBidi" w:hAnsiTheme="minorBidi" w:cs="David"/>
          <w:b/>
          <w:bCs/>
          <w:sz w:val="24"/>
          <w:szCs w:val="24"/>
          <w:u w:val="single"/>
        </w:rPr>
      </w:pPr>
      <w:r w:rsidRPr="00BE2F4F">
        <w:rPr>
          <w:rFonts w:ascii="David" w:hAnsi="David" w:cs="David"/>
          <w:sz w:val="24"/>
          <w:szCs w:val="24"/>
          <w:rtl/>
        </w:rPr>
        <w:t xml:space="preserve">בכל מקום בו צוין בתנאים אלה, כי יש להעביר מסמכים ודיווחים לנותן האישור, או במקרים בהם בעל העסק נדרש לקבל אישור מנותן האישור, יש להעביר את המסמכים והמידע במדיה דיגיטלית ולקבל את האישור ממי שהוא עובד היחידה הסביבתית ברשות המקומית הרלוונטית (לרבות איגוד ערים) שהוסמך לכך על ידי השר להגנת הסביבה, אלא אם כן נקבע במפורש אחרת. בהיעדר עובד כאמור, לעובד המחוז הרלוונטי במשרד להגנת הסביבה, במדיה דיגיטלית. אין באמור כדי לגרוע מנותן האישור עובד המשרד להגנת הסביבה, לקבל מסמכים ודיווחים על פי דרישתו. על בעל העסק לקיים את הדרישות הבאות, כתנאי למתן האישור לרישיון עסק או היתר זמני. </w:t>
      </w:r>
    </w:p>
    <w:p w14:paraId="0E9247A8" w14:textId="77777777" w:rsidR="00BE2F4F" w:rsidRPr="002F23ED" w:rsidRDefault="00BE2F4F" w:rsidP="00521DCF">
      <w:pPr>
        <w:pStyle w:val="a7"/>
        <w:numPr>
          <w:ilvl w:val="2"/>
          <w:numId w:val="26"/>
        </w:numPr>
        <w:spacing w:after="0" w:line="360" w:lineRule="auto"/>
        <w:jc w:val="both"/>
        <w:rPr>
          <w:rFonts w:asciiTheme="minorBidi" w:hAnsiTheme="minorBidi" w:cs="David"/>
          <w:sz w:val="24"/>
          <w:szCs w:val="24"/>
        </w:rPr>
      </w:pPr>
      <w:r w:rsidRPr="00A67481">
        <w:rPr>
          <w:rFonts w:asciiTheme="minorBidi" w:hAnsiTheme="minorBidi" w:cs="David"/>
          <w:sz w:val="24"/>
          <w:szCs w:val="24"/>
          <w:rtl/>
        </w:rPr>
        <w:t xml:space="preserve">בעל העסק יגיש לנותן האישור עם הגשת הבקשה לרישיון עסק או </w:t>
      </w:r>
      <w:r w:rsidRPr="00A67481">
        <w:rPr>
          <w:rFonts w:asciiTheme="minorBidi" w:hAnsiTheme="minorBidi" w:cs="David" w:hint="eastAsia"/>
          <w:sz w:val="24"/>
          <w:szCs w:val="24"/>
          <w:rtl/>
        </w:rPr>
        <w:t>ל</w:t>
      </w:r>
      <w:r w:rsidRPr="00A67481">
        <w:rPr>
          <w:rFonts w:asciiTheme="minorBidi" w:hAnsiTheme="minorBidi" w:cs="David"/>
          <w:sz w:val="24"/>
          <w:szCs w:val="24"/>
          <w:rtl/>
        </w:rPr>
        <w:t xml:space="preserve">היתר זמני את המידע הסביבתי העדכני, הנחוץ </w:t>
      </w:r>
      <w:r w:rsidRPr="001C4699">
        <w:rPr>
          <w:rFonts w:asciiTheme="minorBidi" w:hAnsiTheme="minorBidi" w:cs="David"/>
          <w:sz w:val="24"/>
          <w:szCs w:val="24"/>
          <w:rtl/>
        </w:rPr>
        <w:t xml:space="preserve">לבדיקת הבקשה </w:t>
      </w:r>
      <w:r w:rsidRPr="001C4699">
        <w:rPr>
          <w:rFonts w:asciiTheme="minorBidi" w:hAnsiTheme="minorBidi" w:cs="David" w:hint="eastAsia"/>
          <w:sz w:val="24"/>
          <w:szCs w:val="24"/>
          <w:rtl/>
        </w:rPr>
        <w:t>על</w:t>
      </w:r>
      <w:r w:rsidRPr="001C4699">
        <w:rPr>
          <w:rFonts w:asciiTheme="minorBidi" w:hAnsiTheme="minorBidi" w:cs="David"/>
          <w:sz w:val="24"/>
          <w:szCs w:val="24"/>
          <w:rtl/>
        </w:rPr>
        <w:t xml:space="preserve"> פי </w:t>
      </w:r>
      <w:r w:rsidRPr="001C4699">
        <w:rPr>
          <w:rFonts w:asciiTheme="minorBidi" w:hAnsiTheme="minorBidi" w:cs="David" w:hint="eastAsia"/>
          <w:sz w:val="24"/>
          <w:szCs w:val="24"/>
          <w:rtl/>
        </w:rPr>
        <w:t>המפורט</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במסמך</w:t>
      </w:r>
      <w:r w:rsidRPr="001C4699">
        <w:rPr>
          <w:rFonts w:asciiTheme="minorBidi" w:hAnsiTheme="minorBidi" w:cs="David"/>
          <w:sz w:val="24"/>
          <w:szCs w:val="24"/>
          <w:rtl/>
        </w:rPr>
        <w:t xml:space="preserve"> "</w:t>
      </w:r>
      <w:hyperlink r:id="rId21" w:history="1">
        <w:r w:rsidRPr="001C4699">
          <w:rPr>
            <w:rStyle w:val="Hyperlink"/>
            <w:rFonts w:asciiTheme="minorBidi" w:hAnsiTheme="minorBidi" w:cs="David" w:hint="eastAsia"/>
            <w:sz w:val="24"/>
            <w:szCs w:val="24"/>
            <w:rtl/>
          </w:rPr>
          <w:t>מידע</w:t>
        </w:r>
        <w:r w:rsidRPr="001C4699">
          <w:rPr>
            <w:rStyle w:val="Hyperlink"/>
            <w:rFonts w:asciiTheme="minorBidi" w:hAnsiTheme="minorBidi" w:cs="David"/>
            <w:sz w:val="24"/>
            <w:szCs w:val="24"/>
            <w:rtl/>
          </w:rPr>
          <w:t xml:space="preserve"> </w:t>
        </w:r>
        <w:r w:rsidRPr="001C4699">
          <w:rPr>
            <w:rStyle w:val="Hyperlink"/>
            <w:rFonts w:asciiTheme="minorBidi" w:hAnsiTheme="minorBidi" w:cs="David" w:hint="eastAsia"/>
            <w:sz w:val="24"/>
            <w:szCs w:val="24"/>
            <w:rtl/>
          </w:rPr>
          <w:t>סביבתי</w:t>
        </w:r>
        <w:r w:rsidRPr="001C4699">
          <w:rPr>
            <w:rStyle w:val="Hyperlink"/>
            <w:rFonts w:asciiTheme="minorBidi" w:hAnsiTheme="minorBidi" w:cs="David"/>
            <w:sz w:val="24"/>
            <w:szCs w:val="24"/>
            <w:rtl/>
          </w:rPr>
          <w:t xml:space="preserve"> </w:t>
        </w:r>
        <w:r w:rsidRPr="001C4699">
          <w:rPr>
            <w:rStyle w:val="Hyperlink"/>
            <w:rFonts w:asciiTheme="minorBidi" w:hAnsiTheme="minorBidi" w:cs="David" w:hint="eastAsia"/>
            <w:sz w:val="24"/>
            <w:szCs w:val="24"/>
            <w:rtl/>
          </w:rPr>
          <w:t>לצורך</w:t>
        </w:r>
        <w:r w:rsidRPr="001C4699">
          <w:rPr>
            <w:rStyle w:val="Hyperlink"/>
            <w:rFonts w:asciiTheme="minorBidi" w:hAnsiTheme="minorBidi" w:cs="David"/>
            <w:sz w:val="24"/>
            <w:szCs w:val="24"/>
            <w:rtl/>
          </w:rPr>
          <w:t xml:space="preserve"> </w:t>
        </w:r>
        <w:r w:rsidRPr="001C4699">
          <w:rPr>
            <w:rStyle w:val="Hyperlink"/>
            <w:rFonts w:asciiTheme="minorBidi" w:hAnsiTheme="minorBidi" w:cs="David" w:hint="eastAsia"/>
            <w:sz w:val="24"/>
            <w:szCs w:val="24"/>
            <w:rtl/>
          </w:rPr>
          <w:t>בדיקת</w:t>
        </w:r>
        <w:r w:rsidRPr="001C4699">
          <w:rPr>
            <w:rStyle w:val="Hyperlink"/>
            <w:rFonts w:asciiTheme="minorBidi" w:hAnsiTheme="minorBidi" w:cs="David"/>
            <w:sz w:val="24"/>
            <w:szCs w:val="24"/>
            <w:rtl/>
          </w:rPr>
          <w:t xml:space="preserve"> </w:t>
        </w:r>
        <w:r w:rsidRPr="001C4699">
          <w:rPr>
            <w:rStyle w:val="Hyperlink"/>
            <w:rFonts w:asciiTheme="minorBidi" w:hAnsiTheme="minorBidi" w:cs="David" w:hint="eastAsia"/>
            <w:sz w:val="24"/>
            <w:szCs w:val="24"/>
            <w:rtl/>
          </w:rPr>
          <w:t>בקשה</w:t>
        </w:r>
        <w:r w:rsidRPr="001C4699">
          <w:rPr>
            <w:rStyle w:val="Hyperlink"/>
            <w:rFonts w:asciiTheme="minorBidi" w:hAnsiTheme="minorBidi" w:cs="David"/>
            <w:sz w:val="24"/>
            <w:szCs w:val="24"/>
            <w:rtl/>
          </w:rPr>
          <w:t xml:space="preserve"> </w:t>
        </w:r>
        <w:r w:rsidRPr="001C4699">
          <w:rPr>
            <w:rStyle w:val="Hyperlink"/>
            <w:rFonts w:asciiTheme="minorBidi" w:hAnsiTheme="minorBidi" w:cs="David" w:hint="eastAsia"/>
            <w:sz w:val="24"/>
            <w:szCs w:val="24"/>
            <w:rtl/>
          </w:rPr>
          <w:t>לרישיון</w:t>
        </w:r>
        <w:r w:rsidRPr="001C4699">
          <w:rPr>
            <w:rStyle w:val="Hyperlink"/>
            <w:rFonts w:asciiTheme="minorBidi" w:hAnsiTheme="minorBidi" w:cs="David"/>
            <w:sz w:val="24"/>
            <w:szCs w:val="24"/>
            <w:rtl/>
          </w:rPr>
          <w:t xml:space="preserve"> </w:t>
        </w:r>
        <w:r w:rsidRPr="001C4699">
          <w:rPr>
            <w:rStyle w:val="Hyperlink"/>
            <w:rFonts w:asciiTheme="minorBidi" w:hAnsiTheme="minorBidi" w:cs="David" w:hint="eastAsia"/>
            <w:sz w:val="24"/>
            <w:szCs w:val="24"/>
            <w:rtl/>
          </w:rPr>
          <w:t>עסק</w:t>
        </w:r>
        <w:r w:rsidRPr="001C4699">
          <w:rPr>
            <w:rStyle w:val="Hyperlink"/>
            <w:rFonts w:asciiTheme="minorBidi" w:hAnsiTheme="minorBidi" w:cs="David"/>
            <w:sz w:val="24"/>
            <w:szCs w:val="24"/>
            <w:rtl/>
          </w:rPr>
          <w:t xml:space="preserve">/היתר </w:t>
        </w:r>
        <w:r w:rsidRPr="001C4699">
          <w:rPr>
            <w:rStyle w:val="Hyperlink"/>
            <w:rFonts w:asciiTheme="minorBidi" w:hAnsiTheme="minorBidi" w:cs="David" w:hint="eastAsia"/>
            <w:sz w:val="24"/>
            <w:szCs w:val="24"/>
            <w:rtl/>
          </w:rPr>
          <w:t>זמני</w:t>
        </w:r>
      </w:hyperlink>
      <w:r w:rsidRPr="001C4699">
        <w:rPr>
          <w:rFonts w:asciiTheme="minorBidi" w:hAnsiTheme="minorBidi" w:cs="David"/>
          <w:sz w:val="24"/>
          <w:szCs w:val="24"/>
          <w:rtl/>
        </w:rPr>
        <w:t>"</w:t>
      </w:r>
      <w:r w:rsidRPr="001C4699">
        <w:rPr>
          <w:rFonts w:asciiTheme="minorBidi" w:hAnsiTheme="minorBidi" w:cs="David" w:hint="cs"/>
          <w:sz w:val="24"/>
          <w:szCs w:val="24"/>
          <w:rtl/>
        </w:rPr>
        <w:t xml:space="preserve"> </w:t>
      </w:r>
      <w:r w:rsidRPr="001C4699">
        <w:rPr>
          <w:rFonts w:asciiTheme="minorBidi" w:hAnsiTheme="minorBidi" w:cs="David"/>
          <w:sz w:val="24"/>
          <w:szCs w:val="24"/>
          <w:rtl/>
        </w:rPr>
        <w:t xml:space="preserve">המפורסם באתר </w:t>
      </w:r>
      <w:r w:rsidRPr="001C4699">
        <w:rPr>
          <w:rFonts w:asciiTheme="minorBidi" w:hAnsiTheme="minorBidi" w:cs="David" w:hint="eastAsia"/>
          <w:sz w:val="24"/>
          <w:szCs w:val="24"/>
          <w:rtl/>
        </w:rPr>
        <w:t>האינטרנ</w:t>
      </w:r>
      <w:r w:rsidRPr="001C4699">
        <w:rPr>
          <w:rFonts w:asciiTheme="minorBidi" w:hAnsiTheme="minorBidi" w:cs="David" w:hint="cs"/>
          <w:sz w:val="24"/>
          <w:szCs w:val="24"/>
          <w:rtl/>
        </w:rPr>
        <w:t>ט</w:t>
      </w:r>
      <w:r w:rsidRPr="001C4699">
        <w:rPr>
          <w:rFonts w:asciiTheme="minorBidi" w:hAnsiTheme="minorBidi" w:cs="David"/>
          <w:sz w:val="24"/>
          <w:szCs w:val="24"/>
          <w:rtl/>
        </w:rPr>
        <w:t xml:space="preserve">. מידע זה </w:t>
      </w:r>
      <w:r w:rsidRPr="001C4699">
        <w:rPr>
          <w:rFonts w:asciiTheme="minorBidi" w:hAnsiTheme="minorBidi" w:cs="David" w:hint="eastAsia"/>
          <w:sz w:val="24"/>
          <w:szCs w:val="24"/>
          <w:rtl/>
        </w:rPr>
        <w:t>נדרש</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בנוסף</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למסמכים</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הנדרשים</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לפי</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חוק</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רישוי</w:t>
      </w:r>
      <w:r w:rsidRPr="001C4699">
        <w:rPr>
          <w:rFonts w:asciiTheme="minorBidi" w:hAnsiTheme="minorBidi" w:cs="David"/>
          <w:sz w:val="24"/>
          <w:szCs w:val="24"/>
          <w:rtl/>
        </w:rPr>
        <w:t xml:space="preserve"> </w:t>
      </w:r>
      <w:r w:rsidRPr="001C4699">
        <w:rPr>
          <w:rFonts w:asciiTheme="minorBidi" w:hAnsiTheme="minorBidi" w:cs="David" w:hint="eastAsia"/>
          <w:sz w:val="24"/>
          <w:szCs w:val="24"/>
          <w:rtl/>
        </w:rPr>
        <w:t>עסקים</w:t>
      </w:r>
      <w:r w:rsidRPr="001C4699">
        <w:rPr>
          <w:rFonts w:asciiTheme="minorBidi" w:hAnsiTheme="minorBidi" w:cs="David"/>
          <w:sz w:val="24"/>
          <w:szCs w:val="24"/>
          <w:rtl/>
        </w:rPr>
        <w:t>.</w:t>
      </w:r>
    </w:p>
    <w:p w14:paraId="1CD3BAA5" w14:textId="77777777" w:rsidR="00BE2F4F" w:rsidRPr="009119AC" w:rsidRDefault="00BE2F4F" w:rsidP="00521DCF">
      <w:pPr>
        <w:pStyle w:val="a7"/>
        <w:numPr>
          <w:ilvl w:val="2"/>
          <w:numId w:val="26"/>
        </w:numPr>
        <w:spacing w:after="0" w:line="360" w:lineRule="auto"/>
        <w:jc w:val="both"/>
      </w:pPr>
      <w:r>
        <w:rPr>
          <w:rFonts w:ascii="David" w:hAnsi="David" w:cs="David" w:hint="cs"/>
          <w:sz w:val="24"/>
          <w:szCs w:val="24"/>
          <w:rtl/>
        </w:rPr>
        <w:t>לפי</w:t>
      </w:r>
      <w:r w:rsidRPr="00157B18">
        <w:rPr>
          <w:rFonts w:ascii="David" w:hAnsi="David" w:cs="David"/>
          <w:sz w:val="24"/>
          <w:szCs w:val="24"/>
          <w:rtl/>
        </w:rPr>
        <w:t xml:space="preserve"> היקף ואופי פעילות העסק, בעל עסק יקים את התשתיות כמפורט בטבלה שלהלן</w:t>
      </w:r>
      <w:r w:rsidRPr="00157B18">
        <w:rPr>
          <w:rFonts w:ascii="David" w:hAnsi="David" w:cs="David" w:hint="cs"/>
          <w:sz w:val="24"/>
          <w:szCs w:val="24"/>
          <w:rtl/>
        </w:rPr>
        <w:t xml:space="preserve"> </w:t>
      </w:r>
      <w:r w:rsidR="00F97DCA">
        <w:rPr>
          <w:rFonts w:ascii="David" w:hAnsi="David" w:cs="David" w:hint="cs"/>
          <w:sz w:val="24"/>
          <w:szCs w:val="24"/>
          <w:rtl/>
        </w:rPr>
        <w:t>-</w:t>
      </w:r>
      <w:r>
        <w:rPr>
          <w:rFonts w:ascii="David" w:hAnsi="David" w:cs="David" w:hint="cs"/>
          <w:sz w:val="24"/>
          <w:szCs w:val="24"/>
          <w:rtl/>
        </w:rPr>
        <w:t xml:space="preserve"> </w:t>
      </w:r>
      <w:r w:rsidRPr="001C4699">
        <w:rPr>
          <w:rFonts w:ascii="David" w:hAnsi="David" w:cs="David" w:hint="eastAsia"/>
          <w:sz w:val="24"/>
          <w:szCs w:val="24"/>
          <w:u w:val="single"/>
          <w:rtl/>
        </w:rPr>
        <w:t>באופן</w:t>
      </w:r>
      <w:r w:rsidRPr="001C4699">
        <w:rPr>
          <w:rFonts w:ascii="David" w:hAnsi="David" w:cs="David"/>
          <w:sz w:val="24"/>
          <w:szCs w:val="24"/>
          <w:u w:val="single"/>
          <w:rtl/>
        </w:rPr>
        <w:t xml:space="preserve"> </w:t>
      </w:r>
      <w:r w:rsidRPr="001C4699">
        <w:rPr>
          <w:rFonts w:ascii="David" w:hAnsi="David" w:cs="David" w:hint="eastAsia"/>
          <w:sz w:val="24"/>
          <w:szCs w:val="24"/>
          <w:u w:val="single"/>
          <w:rtl/>
        </w:rPr>
        <w:t>מצטבר</w:t>
      </w:r>
      <w:r w:rsidRPr="00157B18">
        <w:rPr>
          <w:rFonts w:ascii="David" w:hAnsi="David" w:cs="David"/>
          <w:sz w:val="24"/>
          <w:szCs w:val="24"/>
          <w:rtl/>
        </w:rPr>
        <w:t xml:space="preserve">: </w:t>
      </w:r>
    </w:p>
    <w:tbl>
      <w:tblPr>
        <w:tblStyle w:val="afb"/>
        <w:bidiVisual/>
        <w:tblW w:w="7653" w:type="dxa"/>
        <w:tblInd w:w="1278" w:type="dxa"/>
        <w:tblCellMar>
          <w:top w:w="113" w:type="dxa"/>
          <w:bottom w:w="113" w:type="dxa"/>
        </w:tblCellMar>
        <w:tblLook w:val="04A0" w:firstRow="1" w:lastRow="0" w:firstColumn="1" w:lastColumn="0" w:noHBand="0" w:noVBand="1"/>
      </w:tblPr>
      <w:tblGrid>
        <w:gridCol w:w="1000"/>
        <w:gridCol w:w="6653"/>
      </w:tblGrid>
      <w:tr w:rsidR="00BE2F4F" w:rsidRPr="00A67918" w14:paraId="4132BDDC" w14:textId="77777777" w:rsidTr="00B366A7">
        <w:tc>
          <w:tcPr>
            <w:tcW w:w="7653" w:type="dxa"/>
            <w:gridSpan w:val="2"/>
          </w:tcPr>
          <w:p w14:paraId="01AC11C7"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כל עסק</w:t>
            </w:r>
          </w:p>
        </w:tc>
      </w:tr>
      <w:tr w:rsidR="00BE2F4F" w:rsidRPr="00A67918" w14:paraId="6D788B2F" w14:textId="77777777" w:rsidTr="00B366A7">
        <w:tc>
          <w:tcPr>
            <w:tcW w:w="848" w:type="dxa"/>
          </w:tcPr>
          <w:p w14:paraId="52AA6E19"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lastRenderedPageBreak/>
              <w:t>חלל עבודות צבע</w:t>
            </w:r>
          </w:p>
        </w:tc>
        <w:tc>
          <w:tcPr>
            <w:tcW w:w="6805" w:type="dxa"/>
          </w:tcPr>
          <w:p w14:paraId="6F4EA95E" w14:textId="77777777" w:rsidR="00BE2F4F" w:rsidRDefault="00BE2F4F" w:rsidP="00B366A7">
            <w:pPr>
              <w:spacing w:line="360" w:lineRule="auto"/>
              <w:rPr>
                <w:rFonts w:ascii="David" w:hAnsi="David" w:cs="David"/>
                <w:sz w:val="24"/>
                <w:szCs w:val="24"/>
                <w:rtl/>
              </w:rPr>
            </w:pPr>
            <w:r w:rsidRPr="00A67918">
              <w:rPr>
                <w:rFonts w:ascii="David" w:hAnsi="David" w:cs="David"/>
                <w:sz w:val="24"/>
                <w:szCs w:val="24"/>
                <w:rtl/>
              </w:rPr>
              <w:t>בעסק המבצע או מתכנן לבצע עבודות צבע יהיה חלל עבודה סגור (מבנה, תא, מתקן) (להלן</w:t>
            </w:r>
            <w:r>
              <w:rPr>
                <w:rFonts w:ascii="David" w:hAnsi="David" w:cs="David" w:hint="cs"/>
                <w:sz w:val="24"/>
                <w:szCs w:val="24"/>
                <w:rtl/>
              </w:rPr>
              <w:t xml:space="preserve"> - </w:t>
            </w:r>
            <w:r w:rsidRPr="00A67918">
              <w:rPr>
                <w:rFonts w:ascii="David" w:hAnsi="David" w:cs="David"/>
                <w:sz w:val="24"/>
                <w:szCs w:val="24"/>
                <w:rtl/>
              </w:rPr>
              <w:t>"חלל עבודות צבע") לביצוע עבודות צביעה לרבות, ערבוב, דילול ויבוש צבע.</w:t>
            </w:r>
          </w:p>
          <w:p w14:paraId="37C477C1"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חלל עבודות צבע יהיה בנוי בהתאם לאחת מהאפשרויות שלהלן ובלבד שיבטיח מניעת פיזור מזהמים וצבע לסביבה:</w:t>
            </w:r>
          </w:p>
          <w:p w14:paraId="073303A7" w14:textId="77777777" w:rsidR="00BE2F4F" w:rsidRDefault="00BE2F4F" w:rsidP="00521DCF">
            <w:pPr>
              <w:pStyle w:val="a7"/>
              <w:numPr>
                <w:ilvl w:val="0"/>
                <w:numId w:val="69"/>
              </w:numPr>
              <w:spacing w:line="360" w:lineRule="auto"/>
              <w:rPr>
                <w:rFonts w:ascii="David" w:hAnsi="David" w:cs="David"/>
                <w:sz w:val="24"/>
                <w:szCs w:val="24"/>
              </w:rPr>
            </w:pPr>
            <w:r w:rsidRPr="00BE2F4F">
              <w:rPr>
                <w:rFonts w:ascii="David" w:hAnsi="David" w:cs="David"/>
                <w:sz w:val="24"/>
                <w:szCs w:val="24"/>
                <w:rtl/>
              </w:rPr>
              <w:t>חלל עבודות צבע הממוקם בתוך מבנה:</w:t>
            </w:r>
          </w:p>
          <w:p w14:paraId="4B1FDDA8" w14:textId="77777777" w:rsidR="00BE2F4F" w:rsidRDefault="00BE2F4F" w:rsidP="00521DCF">
            <w:pPr>
              <w:pStyle w:val="a7"/>
              <w:numPr>
                <w:ilvl w:val="0"/>
                <w:numId w:val="70"/>
              </w:numPr>
              <w:spacing w:line="360" w:lineRule="auto"/>
              <w:rPr>
                <w:rFonts w:ascii="David" w:hAnsi="David" w:cs="David"/>
                <w:sz w:val="24"/>
                <w:szCs w:val="24"/>
              </w:rPr>
            </w:pPr>
            <w:r w:rsidRPr="00BE2F4F">
              <w:rPr>
                <w:rFonts w:ascii="David" w:hAnsi="David" w:cs="David"/>
                <w:sz w:val="24"/>
                <w:szCs w:val="24"/>
                <w:rtl/>
              </w:rPr>
              <w:t>אם נעשית בו צביעה ידנית באמצעות מברשת בלבד</w:t>
            </w:r>
            <w:r w:rsidRPr="00BE2F4F">
              <w:rPr>
                <w:rFonts w:ascii="David" w:hAnsi="David" w:cs="David" w:hint="cs"/>
                <w:sz w:val="24"/>
                <w:szCs w:val="24"/>
                <w:rtl/>
              </w:rPr>
              <w:t xml:space="preserve"> </w:t>
            </w:r>
            <w:r w:rsidRPr="00BE2F4F">
              <w:rPr>
                <w:rFonts w:ascii="David" w:hAnsi="David" w:cs="David"/>
                <w:sz w:val="24"/>
                <w:szCs w:val="24"/>
                <w:rtl/>
              </w:rPr>
              <w:t>- יהיה סגור</w:t>
            </w:r>
            <w:r w:rsidRPr="00BE2F4F">
              <w:rPr>
                <w:rFonts w:ascii="David" w:hAnsi="David" w:cs="David" w:hint="cs"/>
                <w:sz w:val="24"/>
                <w:szCs w:val="24"/>
                <w:rtl/>
              </w:rPr>
              <w:t xml:space="preserve"> </w:t>
            </w:r>
            <w:r>
              <w:rPr>
                <w:rFonts w:ascii="David" w:hAnsi="David" w:cs="David"/>
                <w:sz w:val="24"/>
                <w:szCs w:val="24"/>
                <w:rtl/>
              </w:rPr>
              <w:t>משלושה צדדים לפחות וגג</w:t>
            </w:r>
          </w:p>
          <w:p w14:paraId="20875485" w14:textId="77777777" w:rsidR="00BE2F4F" w:rsidRPr="00BE2F4F" w:rsidRDefault="00BE2F4F" w:rsidP="00521DCF">
            <w:pPr>
              <w:pStyle w:val="a7"/>
              <w:numPr>
                <w:ilvl w:val="0"/>
                <w:numId w:val="70"/>
              </w:numPr>
              <w:spacing w:line="360" w:lineRule="auto"/>
              <w:rPr>
                <w:rFonts w:ascii="David" w:hAnsi="David" w:cs="David"/>
                <w:sz w:val="24"/>
                <w:szCs w:val="24"/>
                <w:rtl/>
              </w:rPr>
            </w:pPr>
            <w:r w:rsidRPr="00BE2F4F">
              <w:rPr>
                <w:rFonts w:ascii="David" w:hAnsi="David" w:cs="David"/>
                <w:sz w:val="24"/>
                <w:szCs w:val="24"/>
                <w:rtl/>
              </w:rPr>
              <w:t xml:space="preserve">אם נעשית בו צביעה באמצעות </w:t>
            </w:r>
            <w:r>
              <w:rPr>
                <w:rFonts w:ascii="David" w:hAnsi="David" w:cs="David"/>
                <w:sz w:val="24"/>
                <w:szCs w:val="24"/>
                <w:rtl/>
              </w:rPr>
              <w:t>ריסוס - יהיה סגור מכל צדדיו וגג</w:t>
            </w:r>
          </w:p>
          <w:p w14:paraId="02C227AB" w14:textId="77777777" w:rsidR="00BE2F4F" w:rsidRPr="00BE2F4F" w:rsidRDefault="00BE2F4F" w:rsidP="00521DCF">
            <w:pPr>
              <w:pStyle w:val="a7"/>
              <w:numPr>
                <w:ilvl w:val="0"/>
                <w:numId w:val="69"/>
              </w:numPr>
              <w:spacing w:line="360" w:lineRule="auto"/>
              <w:rPr>
                <w:rFonts w:ascii="David" w:hAnsi="David" w:cs="David"/>
                <w:sz w:val="24"/>
                <w:szCs w:val="24"/>
                <w:rtl/>
              </w:rPr>
            </w:pPr>
            <w:r w:rsidRPr="00BE2F4F">
              <w:rPr>
                <w:rFonts w:ascii="David" w:hAnsi="David" w:cs="David"/>
                <w:sz w:val="24"/>
                <w:szCs w:val="24"/>
                <w:rtl/>
              </w:rPr>
              <w:t>חלל עבודות צבע הממוקם מחוץ למבנה</w:t>
            </w:r>
            <w:r w:rsidRPr="00BE2F4F">
              <w:rPr>
                <w:rFonts w:ascii="David" w:hAnsi="David" w:cs="David" w:hint="cs"/>
                <w:sz w:val="24"/>
                <w:szCs w:val="24"/>
                <w:rtl/>
              </w:rPr>
              <w:t xml:space="preserve"> - </w:t>
            </w:r>
            <w:r w:rsidRPr="00BE2F4F">
              <w:rPr>
                <w:rFonts w:ascii="David" w:hAnsi="David" w:cs="David"/>
                <w:sz w:val="24"/>
                <w:szCs w:val="24"/>
                <w:rtl/>
              </w:rPr>
              <w:t>יהיה סגור מכל צדדיו וגג</w:t>
            </w:r>
            <w:r w:rsidRPr="00BE2F4F">
              <w:rPr>
                <w:rFonts w:ascii="David" w:hAnsi="David" w:cs="David" w:hint="cs"/>
                <w:sz w:val="24"/>
                <w:szCs w:val="24"/>
                <w:rtl/>
              </w:rPr>
              <w:t>,</w:t>
            </w:r>
            <w:r w:rsidRPr="00BE2F4F">
              <w:rPr>
                <w:rFonts w:ascii="David" w:hAnsi="David" w:cs="David"/>
                <w:sz w:val="24"/>
                <w:szCs w:val="24"/>
                <w:rtl/>
              </w:rPr>
              <w:t xml:space="preserve"> בין אם הצביעה נעשית באמצעות ריסוס </w:t>
            </w:r>
            <w:r>
              <w:rPr>
                <w:rFonts w:ascii="David" w:hAnsi="David" w:cs="David"/>
                <w:sz w:val="24"/>
                <w:szCs w:val="24"/>
                <w:rtl/>
              </w:rPr>
              <w:t>ובין באמצעות צביעה ידנית במברשת</w:t>
            </w:r>
          </w:p>
        </w:tc>
      </w:tr>
      <w:tr w:rsidR="00BE2F4F" w:rsidRPr="00A67918" w14:paraId="4E1436D2" w14:textId="77777777" w:rsidTr="00B366A7">
        <w:tc>
          <w:tcPr>
            <w:tcW w:w="848" w:type="dxa"/>
          </w:tcPr>
          <w:p w14:paraId="44806F88"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אמצעים ומתקנים למניעת זיהום אוויר מפעילות חיתוך ניסור ושיוף</w:t>
            </w:r>
            <w:r w:rsidRPr="0057630A">
              <w:rPr>
                <w:rFonts w:ascii="David" w:hAnsi="David" w:cs="David" w:hint="cs"/>
                <w:sz w:val="24"/>
                <w:szCs w:val="24"/>
                <w:rtl/>
              </w:rPr>
              <w:t xml:space="preserve"> (</w:t>
            </w:r>
            <w:r w:rsidRPr="0057630A">
              <w:rPr>
                <w:rFonts w:ascii="David" w:hAnsi="David" w:cs="David" w:hint="eastAsia"/>
                <w:sz w:val="24"/>
                <w:szCs w:val="24"/>
                <w:rtl/>
              </w:rPr>
              <w:t>מערכת</w:t>
            </w:r>
            <w:r w:rsidRPr="0057630A">
              <w:rPr>
                <w:rFonts w:ascii="David" w:hAnsi="David" w:cs="David"/>
                <w:sz w:val="24"/>
                <w:szCs w:val="24"/>
                <w:rtl/>
              </w:rPr>
              <w:t xml:space="preserve"> </w:t>
            </w:r>
            <w:r w:rsidRPr="0057630A">
              <w:rPr>
                <w:rFonts w:ascii="David" w:hAnsi="David" w:cs="David" w:hint="eastAsia"/>
                <w:sz w:val="24"/>
                <w:szCs w:val="24"/>
                <w:rtl/>
              </w:rPr>
              <w:t>יניקה</w:t>
            </w:r>
            <w:r>
              <w:rPr>
                <w:rFonts w:ascii="David" w:hAnsi="David" w:cs="David" w:hint="cs"/>
                <w:sz w:val="24"/>
                <w:szCs w:val="24"/>
                <w:rtl/>
              </w:rPr>
              <w:t>)</w:t>
            </w:r>
          </w:p>
        </w:tc>
        <w:tc>
          <w:tcPr>
            <w:tcW w:w="6805" w:type="dxa"/>
          </w:tcPr>
          <w:p w14:paraId="0E437CB7" w14:textId="77777777" w:rsidR="00BE2F4F" w:rsidRPr="00A67918" w:rsidRDefault="00BE2F4F" w:rsidP="00B366A7">
            <w:pPr>
              <w:spacing w:line="360" w:lineRule="auto"/>
              <w:rPr>
                <w:rFonts w:ascii="David" w:hAnsi="David" w:cs="David"/>
                <w:sz w:val="24"/>
                <w:szCs w:val="24"/>
                <w:rtl/>
              </w:rPr>
            </w:pPr>
            <w:r>
              <w:rPr>
                <w:rFonts w:ascii="David" w:hAnsi="David" w:cs="David" w:hint="cs"/>
                <w:sz w:val="24"/>
                <w:szCs w:val="24"/>
                <w:rtl/>
              </w:rPr>
              <w:t xml:space="preserve">תותקן </w:t>
            </w:r>
            <w:r w:rsidRPr="00A67918">
              <w:rPr>
                <w:rFonts w:ascii="David" w:hAnsi="David" w:cs="David"/>
                <w:sz w:val="24"/>
                <w:szCs w:val="24"/>
                <w:rtl/>
              </w:rPr>
              <w:t xml:space="preserve">מערכת יניקה </w:t>
            </w:r>
            <w:r w:rsidRPr="00A67918">
              <w:rPr>
                <w:rStyle w:val="aff1"/>
                <w:rFonts w:ascii="David" w:hAnsi="David" w:cs="David"/>
                <w:sz w:val="24"/>
                <w:szCs w:val="24"/>
                <w:rtl/>
              </w:rPr>
              <w:t xml:space="preserve">באמצעות שאיבה ואיסוף </w:t>
            </w:r>
            <w:r w:rsidRPr="00A67918">
              <w:rPr>
                <w:rFonts w:ascii="David" w:hAnsi="David" w:cs="David"/>
                <w:sz w:val="24"/>
                <w:szCs w:val="24"/>
                <w:rtl/>
              </w:rPr>
              <w:t xml:space="preserve">מכל פעולת חיתוך ניסור ושיוף, בין אם זו מערכת יניקה מקומית עבור כלי עבודה ספציפי ובין אם זו מערכת </w:t>
            </w:r>
            <w:r>
              <w:rPr>
                <w:rFonts w:ascii="David" w:hAnsi="David" w:cs="David" w:hint="cs"/>
                <w:sz w:val="24"/>
                <w:szCs w:val="24"/>
                <w:rtl/>
              </w:rPr>
              <w:t>יניקה</w:t>
            </w:r>
            <w:r w:rsidRPr="00A67918">
              <w:rPr>
                <w:rFonts w:ascii="David" w:hAnsi="David" w:cs="David"/>
                <w:sz w:val="24"/>
                <w:szCs w:val="24"/>
                <w:rtl/>
              </w:rPr>
              <w:t xml:space="preserve"> </w:t>
            </w:r>
            <w:r>
              <w:rPr>
                <w:rFonts w:ascii="David" w:hAnsi="David" w:cs="David"/>
                <w:sz w:val="24"/>
                <w:szCs w:val="24"/>
                <w:rtl/>
              </w:rPr>
              <w:t>מרכזית היונקת ממספר כלי עבודה</w:t>
            </w:r>
          </w:p>
        </w:tc>
      </w:tr>
      <w:tr w:rsidR="00BE2F4F" w:rsidRPr="00A67918" w14:paraId="3411ECF0" w14:textId="77777777" w:rsidTr="00B366A7">
        <w:tc>
          <w:tcPr>
            <w:tcW w:w="7653" w:type="dxa"/>
            <w:gridSpan w:val="2"/>
          </w:tcPr>
          <w:p w14:paraId="7887F4EC"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12CBEB63"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עסק בו נעשה שימוש מעל 3 מ"ק עץ ומוצריו בשנה</w:t>
            </w:r>
          </w:p>
        </w:tc>
      </w:tr>
      <w:tr w:rsidR="00BE2F4F" w:rsidRPr="00A67918" w14:paraId="43CB0417" w14:textId="77777777" w:rsidTr="00B366A7">
        <w:tc>
          <w:tcPr>
            <w:tcW w:w="848" w:type="dxa"/>
          </w:tcPr>
          <w:p w14:paraId="2EBB80F7"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אמצעים ומתקנים למניעת זיהום אוויר מפעילות חיתוך ניסור ושיוף</w:t>
            </w:r>
            <w:r>
              <w:rPr>
                <w:rFonts w:ascii="David" w:hAnsi="David" w:cs="David" w:hint="cs"/>
                <w:sz w:val="24"/>
                <w:szCs w:val="24"/>
                <w:rtl/>
              </w:rPr>
              <w:t xml:space="preserve"> (</w:t>
            </w:r>
            <w:r w:rsidRPr="0057630A">
              <w:rPr>
                <w:rFonts w:ascii="David" w:hAnsi="David" w:cs="David" w:hint="eastAsia"/>
                <w:sz w:val="24"/>
                <w:szCs w:val="24"/>
                <w:rtl/>
              </w:rPr>
              <w:t>מתקן</w:t>
            </w:r>
            <w:r w:rsidRPr="0057630A">
              <w:rPr>
                <w:rFonts w:ascii="David" w:hAnsi="David" w:cs="David"/>
                <w:sz w:val="24"/>
                <w:szCs w:val="24"/>
                <w:rtl/>
              </w:rPr>
              <w:t xml:space="preserve"> </w:t>
            </w:r>
            <w:r w:rsidRPr="0057630A">
              <w:rPr>
                <w:rFonts w:ascii="David" w:hAnsi="David" w:cs="David" w:hint="eastAsia"/>
                <w:sz w:val="24"/>
                <w:szCs w:val="24"/>
                <w:rtl/>
              </w:rPr>
              <w:lastRenderedPageBreak/>
              <w:t>טיפול</w:t>
            </w:r>
            <w:r w:rsidRPr="0057630A">
              <w:rPr>
                <w:rFonts w:ascii="David" w:hAnsi="David" w:cs="David"/>
                <w:sz w:val="24"/>
                <w:szCs w:val="24"/>
                <w:rtl/>
              </w:rPr>
              <w:t xml:space="preserve"> </w:t>
            </w:r>
            <w:r w:rsidRPr="0057630A">
              <w:rPr>
                <w:rFonts w:ascii="David" w:hAnsi="David" w:cs="David" w:hint="eastAsia"/>
                <w:sz w:val="24"/>
                <w:szCs w:val="24"/>
                <w:rtl/>
              </w:rPr>
              <w:t>בגז</w:t>
            </w:r>
            <w:r w:rsidRPr="0057630A">
              <w:rPr>
                <w:rFonts w:ascii="David" w:hAnsi="David" w:cs="David"/>
                <w:sz w:val="24"/>
                <w:szCs w:val="24"/>
                <w:rtl/>
              </w:rPr>
              <w:t xml:space="preserve"> </w:t>
            </w:r>
            <w:r w:rsidRPr="0057630A">
              <w:rPr>
                <w:rFonts w:ascii="David" w:hAnsi="David" w:cs="David" w:hint="eastAsia"/>
                <w:sz w:val="24"/>
                <w:szCs w:val="24"/>
                <w:rtl/>
              </w:rPr>
              <w:t>פליטה</w:t>
            </w:r>
            <w:r w:rsidRPr="0057630A">
              <w:rPr>
                <w:rFonts w:ascii="David" w:hAnsi="David" w:cs="David" w:hint="cs"/>
                <w:sz w:val="24"/>
                <w:szCs w:val="24"/>
                <w:rtl/>
              </w:rPr>
              <w:t>)</w:t>
            </w:r>
          </w:p>
        </w:tc>
        <w:tc>
          <w:tcPr>
            <w:tcW w:w="6805" w:type="dxa"/>
          </w:tcPr>
          <w:p w14:paraId="6A4F4C09" w14:textId="77777777" w:rsidR="00BE2F4F" w:rsidRDefault="00BE2F4F" w:rsidP="00521DCF">
            <w:pPr>
              <w:pStyle w:val="a7"/>
              <w:numPr>
                <w:ilvl w:val="0"/>
                <w:numId w:val="63"/>
              </w:numPr>
              <w:spacing w:line="360" w:lineRule="auto"/>
              <w:rPr>
                <w:rFonts w:ascii="David" w:hAnsi="David" w:cs="David"/>
                <w:sz w:val="24"/>
                <w:szCs w:val="24"/>
              </w:rPr>
            </w:pPr>
            <w:r w:rsidRPr="00BE2F4F">
              <w:rPr>
                <w:rFonts w:ascii="David" w:hAnsi="David" w:cs="David"/>
                <w:sz w:val="24"/>
                <w:szCs w:val="24"/>
                <w:rtl/>
              </w:rPr>
              <w:lastRenderedPageBreak/>
              <w:t xml:space="preserve">מערכת יניקה </w:t>
            </w:r>
            <w:r w:rsidRPr="00BE2F4F">
              <w:rPr>
                <w:rFonts w:ascii="David" w:hAnsi="David" w:cs="David" w:hint="cs"/>
                <w:sz w:val="24"/>
                <w:szCs w:val="24"/>
                <w:rtl/>
              </w:rPr>
              <w:t>מקומית</w:t>
            </w:r>
            <w:r w:rsidRPr="00BE2F4F">
              <w:rPr>
                <w:rFonts w:ascii="David" w:hAnsi="David" w:cs="David"/>
                <w:sz w:val="24"/>
                <w:szCs w:val="24"/>
                <w:rtl/>
              </w:rPr>
              <w:t xml:space="preserve"> </w:t>
            </w:r>
            <w:r w:rsidRPr="00BE2F4F">
              <w:rPr>
                <w:rFonts w:ascii="David" w:hAnsi="David" w:cs="David" w:hint="cs"/>
                <w:sz w:val="24"/>
                <w:szCs w:val="24"/>
                <w:rtl/>
              </w:rPr>
              <w:t xml:space="preserve">עבור </w:t>
            </w:r>
            <w:r w:rsidRPr="00BE2F4F">
              <w:rPr>
                <w:rFonts w:ascii="David" w:hAnsi="David" w:cs="David"/>
                <w:sz w:val="24"/>
                <w:szCs w:val="24"/>
                <w:rtl/>
              </w:rPr>
              <w:t xml:space="preserve">כלי עבודה </w:t>
            </w:r>
            <w:r w:rsidRPr="00BE2F4F">
              <w:rPr>
                <w:rFonts w:ascii="David" w:hAnsi="David" w:cs="David" w:hint="cs"/>
                <w:sz w:val="24"/>
                <w:szCs w:val="24"/>
                <w:rtl/>
              </w:rPr>
              <w:t>ספציפי</w:t>
            </w:r>
            <w:r w:rsidRPr="00BE2F4F">
              <w:rPr>
                <w:rFonts w:ascii="David" w:hAnsi="David" w:cs="David"/>
                <w:sz w:val="24"/>
                <w:szCs w:val="24"/>
                <w:rtl/>
              </w:rPr>
              <w:t xml:space="preserve"> </w:t>
            </w:r>
            <w:r w:rsidRPr="00BE2F4F">
              <w:rPr>
                <w:rFonts w:ascii="David" w:hAnsi="David" w:cs="David" w:hint="cs"/>
                <w:sz w:val="24"/>
                <w:szCs w:val="24"/>
                <w:rtl/>
              </w:rPr>
              <w:t>תותקן ו</w:t>
            </w:r>
            <w:r w:rsidRPr="00BE2F4F">
              <w:rPr>
                <w:rFonts w:ascii="David" w:hAnsi="David" w:cs="David"/>
                <w:sz w:val="24"/>
                <w:szCs w:val="24"/>
                <w:rtl/>
              </w:rPr>
              <w:t>תחובר למתקן טיפול בגז פליטה</w:t>
            </w:r>
            <w:r w:rsidRPr="00BE2F4F">
              <w:rPr>
                <w:rFonts w:ascii="David" w:hAnsi="David" w:cs="David" w:hint="cs"/>
                <w:sz w:val="24"/>
                <w:szCs w:val="24"/>
                <w:rtl/>
              </w:rPr>
              <w:t>, כדוגמת מסנן</w:t>
            </w:r>
            <w:r w:rsidRPr="00BE2F4F">
              <w:rPr>
                <w:rFonts w:ascii="David" w:hAnsi="David" w:cs="David"/>
                <w:sz w:val="24"/>
                <w:szCs w:val="24"/>
                <w:rtl/>
              </w:rPr>
              <w:t>.</w:t>
            </w:r>
          </w:p>
          <w:p w14:paraId="7F24D9F8" w14:textId="77777777" w:rsidR="00BE2F4F" w:rsidRPr="00BE2F4F" w:rsidRDefault="00BE2F4F" w:rsidP="00521DCF">
            <w:pPr>
              <w:pStyle w:val="a7"/>
              <w:numPr>
                <w:ilvl w:val="0"/>
                <w:numId w:val="63"/>
              </w:numPr>
              <w:spacing w:line="360" w:lineRule="auto"/>
              <w:rPr>
                <w:rFonts w:ascii="David" w:hAnsi="David" w:cs="David"/>
                <w:sz w:val="24"/>
                <w:szCs w:val="24"/>
                <w:rtl/>
              </w:rPr>
            </w:pPr>
            <w:r w:rsidRPr="00BE2F4F">
              <w:rPr>
                <w:rFonts w:ascii="David" w:hAnsi="David" w:cs="David" w:hint="cs"/>
                <w:sz w:val="24"/>
                <w:szCs w:val="24"/>
                <w:rtl/>
              </w:rPr>
              <w:t xml:space="preserve">במקרה של </w:t>
            </w:r>
            <w:r w:rsidRPr="00BE2F4F">
              <w:rPr>
                <w:rFonts w:ascii="David" w:hAnsi="David" w:cs="David"/>
                <w:sz w:val="24"/>
                <w:szCs w:val="24"/>
                <w:rtl/>
              </w:rPr>
              <w:t>מערכת יניקה מרכזית היונקת ממספר כלי עבודה</w:t>
            </w:r>
            <w:r w:rsidRPr="00BE2F4F">
              <w:rPr>
                <w:rFonts w:ascii="David" w:hAnsi="David" w:cs="David" w:hint="cs"/>
                <w:sz w:val="24"/>
                <w:szCs w:val="24"/>
                <w:rtl/>
              </w:rPr>
              <w:t>,</w:t>
            </w:r>
            <w:r w:rsidRPr="00BE2F4F">
              <w:rPr>
                <w:rFonts w:ascii="David" w:hAnsi="David" w:cs="David"/>
                <w:sz w:val="24"/>
                <w:szCs w:val="24"/>
                <w:rtl/>
              </w:rPr>
              <w:t xml:space="preserve"> </w:t>
            </w:r>
            <w:r w:rsidRPr="00BE2F4F">
              <w:rPr>
                <w:rFonts w:ascii="David" w:hAnsi="David" w:cs="David" w:hint="cs"/>
                <w:sz w:val="24"/>
                <w:szCs w:val="24"/>
                <w:rtl/>
              </w:rPr>
              <w:t xml:space="preserve">המערכת </w:t>
            </w:r>
            <w:r w:rsidRPr="00BE2F4F">
              <w:rPr>
                <w:rFonts w:ascii="David" w:hAnsi="David" w:cs="David"/>
                <w:sz w:val="24"/>
                <w:szCs w:val="24"/>
                <w:rtl/>
              </w:rPr>
              <w:t>תחובר למתקן טיפול בגז פליטה מפעולות חיתוך ניסור ושיוף להפחתת פליטת חומר חלקיקי לסביבה</w:t>
            </w:r>
            <w:r w:rsidRPr="00BE2F4F">
              <w:rPr>
                <w:rFonts w:ascii="David" w:hAnsi="David" w:cs="David" w:hint="cs"/>
                <w:sz w:val="24"/>
                <w:szCs w:val="24"/>
                <w:rtl/>
              </w:rPr>
              <w:t>;</w:t>
            </w:r>
            <w:r w:rsidRPr="00BE2F4F">
              <w:rPr>
                <w:rFonts w:ascii="David" w:hAnsi="David" w:cs="David"/>
                <w:sz w:val="24"/>
                <w:szCs w:val="24"/>
                <w:rtl/>
              </w:rPr>
              <w:t xml:space="preserve"> מיתקן טיפול בגז פליטה יהיה בנוי כך שריכוז החומר החלקיקי לסביבה המקסי</w:t>
            </w:r>
            <w:r w:rsidR="00F97DCA">
              <w:rPr>
                <w:rFonts w:ascii="David" w:hAnsi="David" w:cs="David"/>
                <w:sz w:val="24"/>
                <w:szCs w:val="24"/>
                <w:rtl/>
              </w:rPr>
              <w:t>מלי ביציאה ממנו יהיה 5 מ"ג\מק"ת</w:t>
            </w:r>
          </w:p>
        </w:tc>
      </w:tr>
      <w:tr w:rsidR="00BE2F4F" w:rsidRPr="00A67918" w14:paraId="7D960EF3" w14:textId="77777777" w:rsidTr="00B366A7">
        <w:tc>
          <w:tcPr>
            <w:tcW w:w="848" w:type="dxa"/>
          </w:tcPr>
          <w:p w14:paraId="5E68D014"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lastRenderedPageBreak/>
              <w:t>גובה ארובה</w:t>
            </w:r>
          </w:p>
        </w:tc>
        <w:tc>
          <w:tcPr>
            <w:tcW w:w="6805" w:type="dxa"/>
          </w:tcPr>
          <w:p w14:paraId="7603746A"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במקרה שלדעת נותן האישור קיים חשש למפגעי אבק מהעסק, ועל פי דרישתו,</w:t>
            </w:r>
            <w:r>
              <w:rPr>
                <w:rFonts w:ascii="David" w:hAnsi="David" w:cs="David"/>
                <w:sz w:val="24"/>
                <w:szCs w:val="24"/>
                <w:rtl/>
              </w:rPr>
              <w:t xml:space="preserve"> בעל העסק יתקין ארובה לשחרור גז</w:t>
            </w:r>
            <w:r w:rsidRPr="00A67918">
              <w:rPr>
                <w:rFonts w:ascii="David" w:hAnsi="David" w:cs="David"/>
                <w:sz w:val="24"/>
                <w:szCs w:val="24"/>
                <w:rtl/>
              </w:rPr>
              <w:t xml:space="preserve"> פליטה כמפורט להלן: הארובה תהיה בגובה 10 מטר לפחות מעל לקרקע, תבלוט 3 מטר לפחות מעל קו גובה גג העסק ומעל גגות סמוכים ובלבד שגובה הארובה לא י</w:t>
            </w:r>
            <w:r w:rsidR="00F97DCA">
              <w:rPr>
                <w:rFonts w:ascii="David" w:hAnsi="David" w:cs="David"/>
                <w:sz w:val="24"/>
                <w:szCs w:val="24"/>
                <w:rtl/>
              </w:rPr>
              <w:t>עלה על פי שניים מגובה מבנה העסק</w:t>
            </w:r>
          </w:p>
        </w:tc>
      </w:tr>
      <w:tr w:rsidR="00BE2F4F" w:rsidRPr="00A67918" w14:paraId="686F4D38" w14:textId="77777777" w:rsidTr="00B366A7">
        <w:tc>
          <w:tcPr>
            <w:tcW w:w="7653" w:type="dxa"/>
            <w:gridSpan w:val="2"/>
          </w:tcPr>
          <w:p w14:paraId="00C877A4"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25A28FB1"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 xml:space="preserve">בעסק שבו צריכת ממסים </w:t>
            </w:r>
            <w:r>
              <w:rPr>
                <w:rFonts w:ascii="David" w:hAnsi="David" w:cs="David" w:hint="cs"/>
                <w:b/>
                <w:bCs/>
                <w:sz w:val="24"/>
                <w:szCs w:val="24"/>
                <w:rtl/>
              </w:rPr>
              <w:t xml:space="preserve">שנתית </w:t>
            </w:r>
            <w:r w:rsidRPr="00A67918">
              <w:rPr>
                <w:rFonts w:ascii="David" w:hAnsi="David" w:cs="David"/>
                <w:b/>
                <w:bCs/>
                <w:sz w:val="24"/>
                <w:szCs w:val="24"/>
                <w:rtl/>
              </w:rPr>
              <w:t xml:space="preserve">גדולה מ-5 טון </w:t>
            </w:r>
            <w:r>
              <w:rPr>
                <w:rFonts w:ascii="David" w:hAnsi="David" w:cs="David" w:hint="cs"/>
                <w:b/>
                <w:bCs/>
                <w:sz w:val="24"/>
                <w:szCs w:val="24"/>
                <w:rtl/>
              </w:rPr>
              <w:t>(בשנה)</w:t>
            </w:r>
          </w:p>
        </w:tc>
      </w:tr>
      <w:tr w:rsidR="00BE2F4F" w:rsidRPr="00A67918" w14:paraId="69ED8101" w14:textId="77777777" w:rsidTr="00B366A7">
        <w:tc>
          <w:tcPr>
            <w:tcW w:w="848" w:type="dxa"/>
          </w:tcPr>
          <w:p w14:paraId="10F25379"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אמצעים ומתקנים למניעת זיהום אוויר משימוש בממסים</w:t>
            </w:r>
            <w:r>
              <w:rPr>
                <w:rFonts w:ascii="David" w:hAnsi="David" w:cs="David" w:hint="cs"/>
                <w:sz w:val="24"/>
                <w:szCs w:val="24"/>
                <w:rtl/>
              </w:rPr>
              <w:t xml:space="preserve"> אורגניים</w:t>
            </w:r>
          </w:p>
        </w:tc>
        <w:tc>
          <w:tcPr>
            <w:tcW w:w="6805" w:type="dxa"/>
          </w:tcPr>
          <w:p w14:paraId="3B78F6F7" w14:textId="77777777" w:rsidR="00BE2F4F" w:rsidRDefault="00BE2F4F" w:rsidP="00521DCF">
            <w:pPr>
              <w:pStyle w:val="a7"/>
              <w:numPr>
                <w:ilvl w:val="0"/>
                <w:numId w:val="62"/>
              </w:numPr>
              <w:spacing w:line="360" w:lineRule="auto"/>
              <w:rPr>
                <w:rFonts w:ascii="David" w:hAnsi="David" w:cs="David"/>
                <w:sz w:val="24"/>
                <w:szCs w:val="24"/>
              </w:rPr>
            </w:pPr>
            <w:r w:rsidRPr="00BE2F4F">
              <w:rPr>
                <w:rStyle w:val="aff1"/>
                <w:rFonts w:ascii="David" w:hAnsi="David" w:cs="David" w:hint="cs"/>
                <w:sz w:val="24"/>
                <w:szCs w:val="24"/>
                <w:rtl/>
              </w:rPr>
              <w:t xml:space="preserve">תותקן </w:t>
            </w:r>
            <w:r w:rsidRPr="00BE2F4F">
              <w:rPr>
                <w:rStyle w:val="aff1"/>
                <w:rFonts w:ascii="David" w:hAnsi="David" w:cs="David"/>
                <w:sz w:val="24"/>
                <w:szCs w:val="24"/>
                <w:rtl/>
              </w:rPr>
              <w:t>מערכת יניקה באמצעות שאיבה ואיסוף של פליטות וריחות</w:t>
            </w:r>
            <w:r>
              <w:rPr>
                <w:rFonts w:ascii="David" w:hAnsi="David" w:cs="David"/>
                <w:sz w:val="24"/>
                <w:szCs w:val="24"/>
                <w:rtl/>
              </w:rPr>
              <w:t xml:space="preserve"> מחלל</w:t>
            </w:r>
            <w:r>
              <w:rPr>
                <w:rFonts w:ascii="David" w:hAnsi="David" w:cs="David" w:hint="cs"/>
                <w:sz w:val="24"/>
                <w:szCs w:val="24"/>
                <w:rtl/>
              </w:rPr>
              <w:t xml:space="preserve"> </w:t>
            </w:r>
            <w:r>
              <w:rPr>
                <w:rFonts w:ascii="David" w:hAnsi="David" w:cs="David"/>
                <w:sz w:val="24"/>
                <w:szCs w:val="24"/>
                <w:rtl/>
              </w:rPr>
              <w:t>עבודות הצבע</w:t>
            </w:r>
          </w:p>
          <w:p w14:paraId="2AA72970" w14:textId="77777777" w:rsidR="00BE2F4F" w:rsidRPr="00BE2F4F" w:rsidRDefault="00BE2F4F" w:rsidP="00521DCF">
            <w:pPr>
              <w:pStyle w:val="a7"/>
              <w:numPr>
                <w:ilvl w:val="0"/>
                <w:numId w:val="62"/>
              </w:numPr>
              <w:spacing w:line="360" w:lineRule="auto"/>
              <w:rPr>
                <w:rFonts w:ascii="David" w:hAnsi="David" w:cs="David"/>
                <w:sz w:val="24"/>
                <w:szCs w:val="24"/>
                <w:rtl/>
              </w:rPr>
            </w:pPr>
            <w:r w:rsidRPr="00BE2F4F">
              <w:rPr>
                <w:rFonts w:ascii="David" w:hAnsi="David" w:cs="David" w:hint="cs"/>
                <w:sz w:val="24"/>
                <w:szCs w:val="24"/>
                <w:rtl/>
              </w:rPr>
              <w:t xml:space="preserve">יוקם </w:t>
            </w:r>
            <w:r w:rsidRPr="00BE2F4F">
              <w:rPr>
                <w:rFonts w:ascii="David" w:hAnsi="David" w:cs="David"/>
                <w:sz w:val="24"/>
                <w:szCs w:val="24"/>
                <w:rtl/>
              </w:rPr>
              <w:t>מתקן טיפול בגז פליטה לצורך הפחתת פליטת חומר חלקיקי לרבות טיפות רסס ושאריות צבע, העומד בתקן 3</w:t>
            </w:r>
            <w:r w:rsidRPr="00BE2F4F">
              <w:rPr>
                <w:rFonts w:ascii="David" w:hAnsi="David" w:cs="David"/>
                <w:sz w:val="24"/>
                <w:szCs w:val="24"/>
              </w:rPr>
              <w:t>EU</w:t>
            </w:r>
            <w:r w:rsidRPr="00BE2F4F">
              <w:rPr>
                <w:rFonts w:ascii="David" w:hAnsi="David" w:cs="David"/>
                <w:sz w:val="24"/>
                <w:szCs w:val="24"/>
                <w:rtl/>
              </w:rPr>
              <w:t xml:space="preserve"> (</w:t>
            </w:r>
            <w:r w:rsidRPr="00BE2F4F">
              <w:rPr>
                <w:rFonts w:ascii="David" w:hAnsi="David" w:cs="David"/>
                <w:sz w:val="24"/>
                <w:szCs w:val="24"/>
              </w:rPr>
              <w:t>Eurovent 4/5</w:t>
            </w:r>
            <w:r w:rsidRPr="00BE2F4F">
              <w:rPr>
                <w:rFonts w:ascii="David" w:hAnsi="David" w:cs="David"/>
                <w:sz w:val="24"/>
                <w:szCs w:val="24"/>
                <w:rtl/>
              </w:rPr>
              <w:t>), או שיעילות תפיסת החלקיקים שלו, על פי הצהרת היצרן, הינה 90% ויותר. מיתקן טיפול בגז פליטה יהיה מחובר למערכת היניקה כמפורט לעיל ולארובה</w:t>
            </w:r>
          </w:p>
        </w:tc>
      </w:tr>
      <w:tr w:rsidR="00BE2F4F" w:rsidRPr="00A67918" w14:paraId="63081798" w14:textId="77777777" w:rsidTr="00B366A7">
        <w:tc>
          <w:tcPr>
            <w:tcW w:w="7653" w:type="dxa"/>
            <w:gridSpan w:val="2"/>
          </w:tcPr>
          <w:p w14:paraId="577B02F7"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252DA462"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בעסק בו צריכת ממסים שנתית גדולה מ-5 טון לשנה וקטנה מ-15 טון</w:t>
            </w:r>
          </w:p>
        </w:tc>
      </w:tr>
      <w:tr w:rsidR="00BE2F4F" w:rsidRPr="00A67918" w14:paraId="2B38A6FE" w14:textId="77777777" w:rsidTr="00B366A7">
        <w:tc>
          <w:tcPr>
            <w:tcW w:w="848" w:type="dxa"/>
          </w:tcPr>
          <w:p w14:paraId="487E13CF"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גובה ארובה</w:t>
            </w:r>
          </w:p>
        </w:tc>
        <w:tc>
          <w:tcPr>
            <w:tcW w:w="6805" w:type="dxa"/>
          </w:tcPr>
          <w:p w14:paraId="27CAD420" w14:textId="77777777" w:rsidR="00BE2F4F" w:rsidRPr="00A67918" w:rsidRDefault="00BE2F4F" w:rsidP="00B366A7">
            <w:pPr>
              <w:spacing w:line="360" w:lineRule="auto"/>
              <w:rPr>
                <w:rFonts w:ascii="David" w:hAnsi="David" w:cs="David"/>
                <w:sz w:val="24"/>
                <w:szCs w:val="24"/>
                <w:rtl/>
              </w:rPr>
            </w:pPr>
            <w:r>
              <w:rPr>
                <w:rFonts w:ascii="David" w:hAnsi="David" w:cs="David" w:hint="cs"/>
                <w:sz w:val="24"/>
                <w:szCs w:val="24"/>
                <w:rtl/>
              </w:rPr>
              <w:t>תותקן</w:t>
            </w:r>
            <w:r w:rsidRPr="00A67918">
              <w:rPr>
                <w:rFonts w:ascii="David" w:hAnsi="David" w:cs="David"/>
                <w:sz w:val="24"/>
                <w:szCs w:val="24"/>
                <w:rtl/>
              </w:rPr>
              <w:t xml:space="preserve"> ארובה לשחרור גז פליטה כמפורט להלן: הארובה תהיה בגובה 10 מטר לפחות מעל לקרקע, תבלוט 3 מטר לפחות מעל קו גובה גג העסק ומעל גגות סמוכים ובלבד שגובה הארובה לא יע</w:t>
            </w:r>
            <w:r>
              <w:rPr>
                <w:rFonts w:ascii="David" w:hAnsi="David" w:cs="David"/>
                <w:sz w:val="24"/>
                <w:szCs w:val="24"/>
                <w:rtl/>
              </w:rPr>
              <w:t>לה על פי שניים מגובה מבנה העסק*</w:t>
            </w:r>
          </w:p>
        </w:tc>
      </w:tr>
      <w:tr w:rsidR="00BE2F4F" w:rsidRPr="00A67918" w14:paraId="46EC2C3C" w14:textId="77777777" w:rsidTr="00B366A7">
        <w:tc>
          <w:tcPr>
            <w:tcW w:w="7653" w:type="dxa"/>
            <w:gridSpan w:val="2"/>
          </w:tcPr>
          <w:p w14:paraId="376B302C"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2623CFEB"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בעסק בו צריכת ממסים שנתית עולה על 15 טון</w:t>
            </w:r>
            <w:r>
              <w:rPr>
                <w:rFonts w:ascii="David" w:hAnsi="David" w:cs="David" w:hint="cs"/>
                <w:b/>
                <w:bCs/>
                <w:sz w:val="24"/>
                <w:szCs w:val="24"/>
                <w:rtl/>
              </w:rPr>
              <w:t xml:space="preserve"> (בשנה)</w:t>
            </w:r>
          </w:p>
        </w:tc>
      </w:tr>
      <w:tr w:rsidR="00BE2F4F" w:rsidRPr="00A67918" w14:paraId="6F327FD8" w14:textId="77777777" w:rsidTr="00B366A7">
        <w:tc>
          <w:tcPr>
            <w:tcW w:w="848" w:type="dxa"/>
          </w:tcPr>
          <w:p w14:paraId="6D69C6AC"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אמצעים ומתקנים למניעת זיהום אוויר משימוש בממסים</w:t>
            </w:r>
            <w:r>
              <w:rPr>
                <w:rFonts w:ascii="David" w:hAnsi="David" w:cs="David" w:hint="cs"/>
                <w:sz w:val="24"/>
                <w:szCs w:val="24"/>
                <w:rtl/>
              </w:rPr>
              <w:t xml:space="preserve"> אורגניים</w:t>
            </w:r>
          </w:p>
        </w:tc>
        <w:tc>
          <w:tcPr>
            <w:tcW w:w="6805" w:type="dxa"/>
          </w:tcPr>
          <w:p w14:paraId="0DF79C43"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על פי דרישת נותן האישור, יידרש בעל העסק להתקין</w:t>
            </w:r>
            <w:r>
              <w:rPr>
                <w:rFonts w:ascii="David" w:hAnsi="David" w:cs="David" w:hint="cs"/>
                <w:sz w:val="24"/>
                <w:szCs w:val="24"/>
                <w:rtl/>
              </w:rPr>
              <w:t xml:space="preserve"> </w:t>
            </w:r>
            <w:r w:rsidRPr="00A67918">
              <w:rPr>
                <w:rFonts w:ascii="David" w:hAnsi="David" w:cs="David"/>
                <w:sz w:val="24"/>
                <w:szCs w:val="24"/>
                <w:rtl/>
              </w:rPr>
              <w:t xml:space="preserve">אמצעי טיפול נוספים על מנת לעמוד בערכי הפליטה </w:t>
            </w:r>
            <w:r>
              <w:rPr>
                <w:rFonts w:ascii="David" w:hAnsi="David" w:cs="David" w:hint="cs"/>
                <w:sz w:val="24"/>
                <w:szCs w:val="24"/>
                <w:rtl/>
              </w:rPr>
              <w:t xml:space="preserve">לאוויר </w:t>
            </w:r>
            <w:r>
              <w:rPr>
                <w:rFonts w:ascii="David" w:hAnsi="David" w:cs="David"/>
                <w:sz w:val="24"/>
                <w:szCs w:val="24"/>
                <w:rtl/>
              </w:rPr>
              <w:t>הנדרשים בתנאים אלה</w:t>
            </w:r>
          </w:p>
        </w:tc>
      </w:tr>
      <w:tr w:rsidR="00BE2F4F" w:rsidRPr="00A67918" w14:paraId="31BBB05F" w14:textId="77777777" w:rsidTr="00B366A7">
        <w:tc>
          <w:tcPr>
            <w:tcW w:w="848" w:type="dxa"/>
          </w:tcPr>
          <w:p w14:paraId="7F5F6293"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lastRenderedPageBreak/>
              <w:t>גובה ארובה</w:t>
            </w:r>
          </w:p>
        </w:tc>
        <w:tc>
          <w:tcPr>
            <w:tcW w:w="6805" w:type="dxa"/>
          </w:tcPr>
          <w:p w14:paraId="09558AD5"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 xml:space="preserve">גובה </w:t>
            </w:r>
            <w:r>
              <w:rPr>
                <w:rFonts w:ascii="David" w:hAnsi="David" w:cs="David" w:hint="cs"/>
                <w:sz w:val="24"/>
                <w:szCs w:val="24"/>
                <w:rtl/>
              </w:rPr>
              <w:t xml:space="preserve">ארובה </w:t>
            </w:r>
            <w:r w:rsidRPr="00A67918">
              <w:rPr>
                <w:rFonts w:ascii="David" w:hAnsi="David" w:cs="David"/>
                <w:sz w:val="24"/>
                <w:szCs w:val="24"/>
                <w:rtl/>
              </w:rPr>
              <w:t>יקבע לפי סעיף 5.5. ב-</w:t>
            </w:r>
            <w:r w:rsidRPr="00A67918">
              <w:rPr>
                <w:rFonts w:ascii="David" w:hAnsi="David" w:cs="David"/>
                <w:sz w:val="24"/>
                <w:szCs w:val="24"/>
              </w:rPr>
              <w:t>TA-Luft 2002</w:t>
            </w:r>
            <w:r w:rsidRPr="00A67918">
              <w:rPr>
                <w:rFonts w:ascii="David" w:hAnsi="David" w:cs="David"/>
                <w:sz w:val="24"/>
                <w:szCs w:val="24"/>
                <w:rtl/>
              </w:rPr>
              <w:t xml:space="preserve">, וההנחיות לקביעת גובה ארובה המפורסמות באתר האינטרנט כעדכונן מעת לעת. </w:t>
            </w:r>
            <w:r>
              <w:rPr>
                <w:rFonts w:ascii="David" w:hAnsi="David" w:cs="David" w:hint="cs"/>
                <w:sz w:val="24"/>
                <w:szCs w:val="24"/>
                <w:rtl/>
              </w:rPr>
              <w:t>ארובה</w:t>
            </w:r>
            <w:r w:rsidRPr="00A67918">
              <w:rPr>
                <w:rFonts w:ascii="David" w:hAnsi="David" w:cs="David"/>
                <w:sz w:val="24"/>
                <w:szCs w:val="24"/>
                <w:rtl/>
              </w:rPr>
              <w:t xml:space="preserve"> </w:t>
            </w:r>
            <w:r>
              <w:rPr>
                <w:rFonts w:ascii="David" w:hAnsi="David" w:cs="David" w:hint="cs"/>
                <w:sz w:val="24"/>
                <w:szCs w:val="24"/>
                <w:rtl/>
              </w:rPr>
              <w:t>שקוטרה</w:t>
            </w:r>
            <w:r w:rsidRPr="00A67918">
              <w:rPr>
                <w:rFonts w:ascii="David" w:hAnsi="David" w:cs="David"/>
                <w:sz w:val="24"/>
                <w:szCs w:val="24"/>
                <w:rtl/>
              </w:rPr>
              <w:t xml:space="preserve"> נמוך מ-0.2 מטר </w:t>
            </w:r>
            <w:r>
              <w:rPr>
                <w:rFonts w:ascii="David" w:hAnsi="David" w:cs="David" w:hint="cs"/>
                <w:sz w:val="24"/>
                <w:szCs w:val="24"/>
                <w:rtl/>
              </w:rPr>
              <w:t>תחושב</w:t>
            </w:r>
            <w:r w:rsidRPr="00A67918">
              <w:rPr>
                <w:rFonts w:ascii="David" w:hAnsi="David" w:cs="David"/>
                <w:sz w:val="24"/>
                <w:szCs w:val="24"/>
                <w:rtl/>
              </w:rPr>
              <w:t xml:space="preserve"> כאילו </w:t>
            </w:r>
            <w:r>
              <w:rPr>
                <w:rFonts w:ascii="David" w:hAnsi="David" w:cs="David" w:hint="cs"/>
                <w:sz w:val="24"/>
                <w:szCs w:val="24"/>
                <w:rtl/>
              </w:rPr>
              <w:t>קוטרה</w:t>
            </w:r>
            <w:r>
              <w:rPr>
                <w:rFonts w:ascii="David" w:hAnsi="David" w:cs="David"/>
                <w:sz w:val="24"/>
                <w:szCs w:val="24"/>
                <w:rtl/>
              </w:rPr>
              <w:t xml:space="preserve"> הוא 0.2 מטר**</w:t>
            </w:r>
          </w:p>
        </w:tc>
      </w:tr>
    </w:tbl>
    <w:p w14:paraId="0869FFB0" w14:textId="77777777" w:rsidR="00F97DCA" w:rsidRDefault="00BE2F4F" w:rsidP="00C00B9D">
      <w:pPr>
        <w:spacing w:after="0" w:line="360" w:lineRule="auto"/>
        <w:ind w:left="720"/>
        <w:jc w:val="both"/>
        <w:rPr>
          <w:rFonts w:ascii="David" w:hAnsi="David" w:cs="David"/>
          <w:sz w:val="24"/>
          <w:szCs w:val="24"/>
          <w:rtl/>
        </w:rPr>
      </w:pPr>
      <w:r>
        <w:rPr>
          <w:rFonts w:ascii="David" w:hAnsi="David" w:cs="David" w:hint="cs"/>
          <w:sz w:val="24"/>
          <w:szCs w:val="24"/>
          <w:rtl/>
        </w:rPr>
        <w:t>*</w:t>
      </w:r>
      <w:r w:rsidRPr="0096250C">
        <w:rPr>
          <w:rFonts w:ascii="David" w:hAnsi="David" w:cs="David"/>
          <w:sz w:val="24"/>
          <w:szCs w:val="24"/>
          <w:rtl/>
        </w:rPr>
        <w:t>תנאי זה לא יחול במקרים בהם שוכנע נותן אישור שהוא עובד המשרד להגנת הסביבה בלבד, כי לא ניתן לבצע א</w:t>
      </w:r>
      <w:r>
        <w:rPr>
          <w:rFonts w:ascii="David" w:hAnsi="David" w:cs="David"/>
          <w:sz w:val="24"/>
          <w:szCs w:val="24"/>
          <w:rtl/>
        </w:rPr>
        <w:t xml:space="preserve">ת </w:t>
      </w:r>
      <w:r>
        <w:rPr>
          <w:rFonts w:ascii="David" w:hAnsi="David" w:cs="David" w:hint="cs"/>
          <w:sz w:val="24"/>
          <w:szCs w:val="24"/>
          <w:rtl/>
        </w:rPr>
        <w:t>התנאי</w:t>
      </w:r>
      <w:r>
        <w:rPr>
          <w:rFonts w:ascii="David" w:hAnsi="David" w:cs="David"/>
          <w:sz w:val="24"/>
          <w:szCs w:val="24"/>
          <w:rtl/>
        </w:rPr>
        <w:t xml:space="preserve"> או כי אין צורך בקיומ</w:t>
      </w:r>
      <w:r>
        <w:rPr>
          <w:rFonts w:ascii="David" w:hAnsi="David" w:cs="David" w:hint="cs"/>
          <w:sz w:val="24"/>
          <w:szCs w:val="24"/>
          <w:rtl/>
        </w:rPr>
        <w:t>ו</w:t>
      </w:r>
      <w:r>
        <w:rPr>
          <w:rFonts w:ascii="David" w:hAnsi="David" w:cs="David"/>
          <w:sz w:val="24"/>
          <w:szCs w:val="24"/>
          <w:rtl/>
        </w:rPr>
        <w:t>.</w:t>
      </w:r>
      <w:r w:rsidRPr="0096250C">
        <w:rPr>
          <w:rFonts w:ascii="David" w:hAnsi="David" w:cs="David"/>
          <w:sz w:val="24"/>
          <w:szCs w:val="24"/>
          <w:rtl/>
        </w:rPr>
        <w:t xml:space="preserve"> בעל עסק רשאי לפנות בכתב לנותן האישור ולקבל ממנו אישור מראש ובכתב הפוטר אותו מביצוע התנאי.</w:t>
      </w:r>
    </w:p>
    <w:p w14:paraId="6582A7E0" w14:textId="77777777" w:rsidR="00F97DCA" w:rsidRDefault="00BE2F4F" w:rsidP="00C00B9D">
      <w:pPr>
        <w:spacing w:after="0" w:line="360" w:lineRule="auto"/>
        <w:ind w:left="720"/>
        <w:jc w:val="both"/>
        <w:rPr>
          <w:rFonts w:ascii="David" w:hAnsi="David" w:cs="David"/>
          <w:sz w:val="24"/>
          <w:szCs w:val="24"/>
          <w:rtl/>
        </w:rPr>
      </w:pPr>
      <w:r>
        <w:rPr>
          <w:rFonts w:ascii="David" w:hAnsi="David" w:cs="David" w:hint="cs"/>
          <w:sz w:val="24"/>
          <w:szCs w:val="24"/>
          <w:rtl/>
        </w:rPr>
        <w:t>**</w:t>
      </w:r>
      <w:r w:rsidRPr="0096250C">
        <w:rPr>
          <w:rFonts w:ascii="David" w:hAnsi="David" w:cs="David"/>
          <w:sz w:val="24"/>
          <w:szCs w:val="24"/>
          <w:rtl/>
        </w:rPr>
        <w:t xml:space="preserve">על אף האמור, רשאי בעל עסק </w:t>
      </w:r>
      <w:r>
        <w:rPr>
          <w:rFonts w:ascii="David" w:hAnsi="David" w:cs="David" w:hint="cs"/>
          <w:sz w:val="24"/>
          <w:szCs w:val="24"/>
          <w:rtl/>
        </w:rPr>
        <w:t>להתקין</w:t>
      </w:r>
      <w:r w:rsidRPr="0096250C">
        <w:rPr>
          <w:rFonts w:ascii="David" w:hAnsi="David" w:cs="David"/>
          <w:sz w:val="24"/>
          <w:szCs w:val="24"/>
          <w:rtl/>
        </w:rPr>
        <w:t xml:space="preserve"> ארובה שאינה עומדת </w:t>
      </w:r>
      <w:r>
        <w:rPr>
          <w:rFonts w:ascii="David" w:hAnsi="David" w:cs="David" w:hint="cs"/>
          <w:sz w:val="24"/>
          <w:szCs w:val="24"/>
          <w:rtl/>
        </w:rPr>
        <w:t>בתנאי</w:t>
      </w:r>
      <w:r w:rsidRPr="0096250C">
        <w:rPr>
          <w:rFonts w:ascii="David" w:hAnsi="David" w:cs="David"/>
          <w:sz w:val="24"/>
          <w:szCs w:val="24"/>
          <w:rtl/>
        </w:rPr>
        <w:t xml:space="preserve"> כאמור, ובלבד שקיבל אישור נותן האישור שהוא עובד המשרד להגנת הסביבה בלבד, מראש ובכתב לכך, והוא פועל על פי תנאיו.</w:t>
      </w:r>
    </w:p>
    <w:p w14:paraId="606F2B44" w14:textId="77777777" w:rsidR="00BE2F4F" w:rsidRDefault="00BE2F4F" w:rsidP="00C00B9D">
      <w:pPr>
        <w:spacing w:after="0" w:line="360" w:lineRule="auto"/>
        <w:ind w:left="720"/>
        <w:jc w:val="both"/>
        <w:rPr>
          <w:rFonts w:ascii="David" w:hAnsi="David" w:cs="David"/>
          <w:sz w:val="24"/>
          <w:szCs w:val="24"/>
          <w:rtl/>
        </w:rPr>
      </w:pPr>
      <w:r w:rsidRPr="00BF2978">
        <w:rPr>
          <w:rFonts w:ascii="David" w:hAnsi="David" w:cs="David"/>
          <w:b/>
          <w:bCs/>
          <w:sz w:val="24"/>
          <w:szCs w:val="24"/>
          <w:u w:val="single"/>
          <w:rtl/>
        </w:rPr>
        <w:t>בעל עסק שלו רישיון עסק או היתר זמני ביום התחילה</w:t>
      </w:r>
      <w:r w:rsidRPr="00BF2978">
        <w:rPr>
          <w:rFonts w:ascii="David" w:hAnsi="David" w:cs="David"/>
          <w:b/>
          <w:bCs/>
          <w:sz w:val="24"/>
          <w:szCs w:val="24"/>
        </w:rPr>
        <w:t xml:space="preserve"> </w:t>
      </w:r>
      <w:r w:rsidRPr="00143C97">
        <w:rPr>
          <w:rFonts w:ascii="David" w:hAnsi="David" w:cs="David"/>
          <w:sz w:val="24"/>
          <w:szCs w:val="24"/>
        </w:rPr>
        <w:t xml:space="preserve">- </w:t>
      </w:r>
      <w:r w:rsidRPr="00143C97">
        <w:rPr>
          <w:rFonts w:ascii="David" w:hAnsi="David" w:cs="David" w:hint="cs"/>
          <w:sz w:val="24"/>
          <w:szCs w:val="24"/>
          <w:rtl/>
        </w:rPr>
        <w:t>יעמוד</w:t>
      </w:r>
      <w:r>
        <w:rPr>
          <w:rFonts w:ascii="David" w:hAnsi="David" w:cs="David" w:hint="cs"/>
          <w:sz w:val="24"/>
          <w:szCs w:val="24"/>
          <w:rtl/>
        </w:rPr>
        <w:t xml:space="preserve"> בדרישות הטבלה בסעיף</w:t>
      </w:r>
      <w:r w:rsidRPr="00EC41B4">
        <w:rPr>
          <w:rFonts w:ascii="David" w:hAnsi="David" w:cs="David" w:hint="cs"/>
          <w:sz w:val="24"/>
          <w:szCs w:val="24"/>
          <w:rtl/>
        </w:rPr>
        <w:t xml:space="preserve"> 3.2.2 </w:t>
      </w:r>
      <w:r>
        <w:rPr>
          <w:rFonts w:ascii="David" w:hAnsi="David" w:cs="David" w:hint="cs"/>
          <w:sz w:val="24"/>
          <w:szCs w:val="24"/>
          <w:rtl/>
        </w:rPr>
        <w:t>בתוך שלוש שנים מיום התחילה (ובכל מקרה לא יאוחר מתאריך 01/05/2024). על אף האמור רשאי נותן האישור לקבוע מועד מוקדם יותר אם לדעתו קיים חשש לזיהום אוויר חזק ובלתי סביר או מפגע ריח מפעילות העסק.</w:t>
      </w:r>
    </w:p>
    <w:p w14:paraId="23DBC950" w14:textId="77777777" w:rsidR="00BE2F4F" w:rsidRPr="00BE2F4F" w:rsidRDefault="00BE2F4F" w:rsidP="00521DCF">
      <w:pPr>
        <w:pStyle w:val="a7"/>
        <w:numPr>
          <w:ilvl w:val="2"/>
          <w:numId w:val="26"/>
        </w:numPr>
        <w:spacing w:after="0" w:line="360" w:lineRule="auto"/>
        <w:jc w:val="both"/>
        <w:rPr>
          <w:rFonts w:asciiTheme="minorBidi" w:hAnsiTheme="minorBidi" w:cs="David"/>
          <w:b/>
          <w:bCs/>
          <w:sz w:val="24"/>
          <w:szCs w:val="24"/>
        </w:rPr>
      </w:pPr>
      <w:r w:rsidRPr="00BE2F4F">
        <w:rPr>
          <w:rFonts w:ascii="David" w:hAnsi="David" w:cs="David"/>
          <w:b/>
          <w:bCs/>
          <w:sz w:val="24"/>
          <w:szCs w:val="24"/>
          <w:rtl/>
        </w:rPr>
        <w:t>בעסק יותקנו משטחי תפעול אשר יעמדו בדרישות המפורטות להלן:</w:t>
      </w:r>
    </w:p>
    <w:p w14:paraId="41C6D455" w14:textId="77777777" w:rsidR="00BE2F4F" w:rsidRDefault="00BE2F4F" w:rsidP="00521DCF">
      <w:pPr>
        <w:pStyle w:val="a7"/>
        <w:numPr>
          <w:ilvl w:val="0"/>
          <w:numId w:val="27"/>
        </w:numPr>
        <w:tabs>
          <w:tab w:val="left" w:pos="750"/>
        </w:tabs>
        <w:spacing w:after="0" w:line="360" w:lineRule="auto"/>
        <w:contextualSpacing w:val="0"/>
        <w:jc w:val="both"/>
        <w:rPr>
          <w:rFonts w:asciiTheme="minorBidi" w:hAnsiTheme="minorBidi" w:cs="David"/>
          <w:sz w:val="24"/>
          <w:szCs w:val="24"/>
        </w:rPr>
      </w:pPr>
      <w:r w:rsidRPr="007E2572">
        <w:rPr>
          <w:rFonts w:ascii="David" w:hAnsi="David" w:cs="David"/>
          <w:sz w:val="24"/>
          <w:szCs w:val="24"/>
          <w:rtl/>
        </w:rPr>
        <w:t xml:space="preserve">אטומים ועמידים בפני חלחול הנוזלים הצפויים </w:t>
      </w:r>
      <w:r w:rsidR="00F97DCA">
        <w:rPr>
          <w:rFonts w:ascii="David" w:hAnsi="David" w:cs="David"/>
          <w:sz w:val="24"/>
          <w:szCs w:val="24"/>
          <w:rtl/>
        </w:rPr>
        <w:t>להתנקז אליהם</w:t>
      </w:r>
      <w:r w:rsidR="00F97DCA">
        <w:rPr>
          <w:rFonts w:ascii="David" w:hAnsi="David" w:cs="David" w:hint="cs"/>
          <w:sz w:val="24"/>
          <w:szCs w:val="24"/>
          <w:rtl/>
        </w:rPr>
        <w:t>.</w:t>
      </w:r>
    </w:p>
    <w:p w14:paraId="03CCABA8" w14:textId="77777777" w:rsidR="00BE2F4F" w:rsidRPr="007B541F" w:rsidRDefault="00BE2F4F" w:rsidP="00521DCF">
      <w:pPr>
        <w:pStyle w:val="a7"/>
        <w:numPr>
          <w:ilvl w:val="0"/>
          <w:numId w:val="27"/>
        </w:numPr>
        <w:tabs>
          <w:tab w:val="left" w:pos="750"/>
        </w:tabs>
        <w:spacing w:after="0" w:line="360" w:lineRule="auto"/>
        <w:contextualSpacing w:val="0"/>
        <w:jc w:val="both"/>
        <w:rPr>
          <w:rFonts w:asciiTheme="minorBidi" w:hAnsiTheme="minorBidi" w:cs="David"/>
          <w:sz w:val="24"/>
          <w:szCs w:val="24"/>
        </w:rPr>
      </w:pPr>
      <w:r w:rsidRPr="007E2572">
        <w:rPr>
          <w:rFonts w:ascii="David" w:hAnsi="David" w:cs="David"/>
          <w:sz w:val="24"/>
          <w:szCs w:val="24"/>
          <w:rtl/>
        </w:rPr>
        <w:t>מופרדים משאר שטחי העסק באופן</w:t>
      </w:r>
      <w:r w:rsidR="00F97DCA">
        <w:rPr>
          <w:rFonts w:ascii="David" w:hAnsi="David" w:cs="David"/>
          <w:sz w:val="24"/>
          <w:szCs w:val="24"/>
          <w:rtl/>
        </w:rPr>
        <w:t xml:space="preserve"> שתימנע הגעתם של תשטיפים לסביבה</w:t>
      </w:r>
      <w:r w:rsidR="00F97DCA">
        <w:rPr>
          <w:rFonts w:ascii="David" w:hAnsi="David" w:cs="David" w:hint="cs"/>
          <w:sz w:val="24"/>
          <w:szCs w:val="24"/>
          <w:rtl/>
        </w:rPr>
        <w:t>.</w:t>
      </w:r>
    </w:p>
    <w:p w14:paraId="5DE1F949" w14:textId="77777777" w:rsidR="00BE2F4F" w:rsidRPr="007B541F" w:rsidRDefault="00BE2F4F" w:rsidP="00521DCF">
      <w:pPr>
        <w:pStyle w:val="a7"/>
        <w:numPr>
          <w:ilvl w:val="0"/>
          <w:numId w:val="27"/>
        </w:numPr>
        <w:tabs>
          <w:tab w:val="left" w:pos="750"/>
        </w:tabs>
        <w:spacing w:after="0" w:line="360" w:lineRule="auto"/>
        <w:contextualSpacing w:val="0"/>
        <w:jc w:val="both"/>
        <w:rPr>
          <w:rFonts w:asciiTheme="minorBidi" w:hAnsiTheme="minorBidi" w:cs="David"/>
          <w:sz w:val="24"/>
          <w:szCs w:val="24"/>
          <w:rtl/>
        </w:rPr>
      </w:pPr>
      <w:r>
        <w:rPr>
          <w:rFonts w:ascii="David" w:hAnsi="David" w:cs="David" w:hint="cs"/>
          <w:sz w:val="24"/>
          <w:szCs w:val="24"/>
          <w:rtl/>
        </w:rPr>
        <w:t>מקורים על פי דרישת נותן האישור.</w:t>
      </w:r>
    </w:p>
    <w:p w14:paraId="41255AA2" w14:textId="77777777" w:rsidR="00BE2F4F" w:rsidRPr="00BE2F4F" w:rsidRDefault="00BE2F4F" w:rsidP="00521DCF">
      <w:pPr>
        <w:pStyle w:val="a7"/>
        <w:numPr>
          <w:ilvl w:val="1"/>
          <w:numId w:val="26"/>
        </w:numPr>
        <w:spacing w:after="0" w:line="360" w:lineRule="auto"/>
        <w:jc w:val="both"/>
        <w:rPr>
          <w:rFonts w:asciiTheme="minorBidi" w:hAnsiTheme="minorBidi" w:cs="David"/>
          <w:b/>
          <w:bCs/>
          <w:sz w:val="24"/>
          <w:szCs w:val="24"/>
          <w:u w:val="single"/>
        </w:rPr>
      </w:pPr>
      <w:r w:rsidRPr="00BE2F4F">
        <w:rPr>
          <w:rFonts w:asciiTheme="minorBidi" w:hAnsiTheme="minorBidi" w:cs="David" w:hint="cs"/>
          <w:b/>
          <w:bCs/>
          <w:sz w:val="24"/>
          <w:szCs w:val="24"/>
          <w:u w:val="single"/>
          <w:rtl/>
        </w:rPr>
        <w:t>כללי</w:t>
      </w:r>
    </w:p>
    <w:p w14:paraId="5112CF05" w14:textId="77777777" w:rsidR="00BE2F4F" w:rsidRPr="00BE2F4F" w:rsidRDefault="00BE2F4F" w:rsidP="00521DCF">
      <w:pPr>
        <w:pStyle w:val="a7"/>
        <w:numPr>
          <w:ilvl w:val="2"/>
          <w:numId w:val="26"/>
        </w:numPr>
        <w:spacing w:after="0" w:line="360" w:lineRule="auto"/>
        <w:jc w:val="both"/>
        <w:rPr>
          <w:rFonts w:asciiTheme="minorBidi" w:hAnsiTheme="minorBidi" w:cs="David"/>
          <w:sz w:val="24"/>
          <w:szCs w:val="24"/>
        </w:rPr>
      </w:pPr>
      <w:r w:rsidRPr="00BE2F4F">
        <w:rPr>
          <w:rFonts w:ascii="David" w:hAnsi="David" w:cs="David"/>
          <w:sz w:val="24"/>
          <w:szCs w:val="24"/>
          <w:rtl/>
        </w:rPr>
        <w:t>בכל מקום בו צוין בתנאים אלה, כי יש להעביר מסמכים ודיווחים לנותן האישור, או במקרים בהם בעל העסק נדרש לקבל אישור מנותן האישור, יש להעביר את המסמכים והמ</w:t>
      </w:r>
      <w:r>
        <w:rPr>
          <w:rFonts w:ascii="David" w:hAnsi="David" w:cs="David"/>
          <w:sz w:val="24"/>
          <w:szCs w:val="24"/>
          <w:rtl/>
        </w:rPr>
        <w:t xml:space="preserve">ידע ולקבל את אישור נותן האישור </w:t>
      </w:r>
      <w:r>
        <w:rPr>
          <w:rFonts w:ascii="David" w:hAnsi="David" w:cs="David" w:hint="cs"/>
          <w:sz w:val="24"/>
          <w:szCs w:val="24"/>
          <w:rtl/>
        </w:rPr>
        <w:t>-</w:t>
      </w:r>
      <w:r w:rsidRPr="00BE2F4F">
        <w:rPr>
          <w:rFonts w:ascii="David" w:hAnsi="David" w:cs="David"/>
          <w:sz w:val="24"/>
          <w:szCs w:val="24"/>
          <w:rtl/>
        </w:rPr>
        <w:t xml:space="preserve"> ממי שהוא נותן האישור עובד היחידה הסביבתית ברשות המקומית הרלוונטית (לרבות איגוד ערים). בהיעדר עובד כאמור, למרכז תעשיות ורישוי עסקים במחוז הרלוונטי של המשרד להגנת הסביבה, במדיה דיגיטלית. אין באמור כדי לגרוע מנותן האישור עובד המשרד להגנת הסביבה, לקבל מסמכים ודיווחים </w:t>
      </w:r>
      <w:r w:rsidRPr="00BE2F4F">
        <w:rPr>
          <w:rFonts w:ascii="David" w:hAnsi="David" w:cs="David" w:hint="cs"/>
          <w:sz w:val="24"/>
          <w:szCs w:val="24"/>
          <w:rtl/>
        </w:rPr>
        <w:t xml:space="preserve">לפי תנאים אלה </w:t>
      </w:r>
      <w:r w:rsidRPr="00BE2F4F">
        <w:rPr>
          <w:rFonts w:ascii="David" w:hAnsi="David" w:cs="David"/>
          <w:sz w:val="24"/>
          <w:szCs w:val="24"/>
          <w:rtl/>
        </w:rPr>
        <w:t>על פי דרישתו.</w:t>
      </w:r>
    </w:p>
    <w:p w14:paraId="599CC84F" w14:textId="77777777" w:rsidR="00BE2F4F" w:rsidRPr="00BE2F4F" w:rsidRDefault="00BE2F4F" w:rsidP="00521DCF">
      <w:pPr>
        <w:pStyle w:val="a7"/>
        <w:numPr>
          <w:ilvl w:val="2"/>
          <w:numId w:val="26"/>
        </w:numPr>
        <w:spacing w:after="0" w:line="360" w:lineRule="auto"/>
        <w:jc w:val="both"/>
        <w:rPr>
          <w:rFonts w:asciiTheme="minorBidi" w:hAnsiTheme="minorBidi" w:cs="David"/>
          <w:sz w:val="24"/>
          <w:szCs w:val="24"/>
        </w:rPr>
      </w:pPr>
      <w:r w:rsidRPr="00BE2F4F">
        <w:rPr>
          <w:rFonts w:ascii="David" w:hAnsi="David" w:cs="David"/>
          <w:sz w:val="24"/>
          <w:szCs w:val="24"/>
          <w:rtl/>
        </w:rPr>
        <w:t xml:space="preserve">במקרה שקיימים בעסק עיסוקים נוספים החייבים ברישוי לפי צו רישוי עסקים כגון: מוסך, תחנת דלק ותדלוק למעט עמדה לתדלוק עצמי בסולר של רכבי תפעול כדוגמת: מלגזות וטרקטורים </w:t>
      </w:r>
      <w:r w:rsidRPr="00F97DCA">
        <w:rPr>
          <w:rFonts w:ascii="David" w:hAnsi="David" w:cs="David"/>
          <w:sz w:val="24"/>
          <w:szCs w:val="24"/>
          <w:rtl/>
        </w:rPr>
        <w:t xml:space="preserve">כמפורט </w:t>
      </w:r>
      <w:hyperlink w:anchor="_עמדה_לתדלוק_עצמי" w:history="1">
        <w:r w:rsidRPr="00F97DCA">
          <w:rPr>
            <w:rStyle w:val="Hyperlink"/>
            <w:rFonts w:ascii="David" w:hAnsi="David" w:cs="David" w:hint="cs"/>
            <w:color w:val="auto"/>
            <w:sz w:val="24"/>
            <w:szCs w:val="24"/>
            <w:u w:val="none"/>
            <w:rtl/>
          </w:rPr>
          <w:t>בסעיף</w:t>
        </w:r>
      </w:hyperlink>
      <w:r w:rsidRPr="00F97DCA">
        <w:rPr>
          <w:rStyle w:val="Hyperlink"/>
          <w:rFonts w:ascii="David" w:hAnsi="David" w:cs="David" w:hint="cs"/>
          <w:color w:val="auto"/>
          <w:sz w:val="24"/>
          <w:szCs w:val="24"/>
          <w:u w:val="none"/>
          <w:rtl/>
        </w:rPr>
        <w:t xml:space="preserve"> 3.8</w:t>
      </w:r>
      <w:r w:rsidR="00F97DCA" w:rsidRPr="00F97DCA">
        <w:rPr>
          <w:rFonts w:ascii="David" w:hAnsi="David" w:cs="David"/>
          <w:sz w:val="24"/>
          <w:szCs w:val="24"/>
          <w:rtl/>
        </w:rPr>
        <w:t>,</w:t>
      </w:r>
      <w:r w:rsidR="00F97DCA" w:rsidRPr="00F97DCA">
        <w:rPr>
          <w:rFonts w:ascii="David" w:hAnsi="David" w:cs="David" w:hint="cs"/>
          <w:sz w:val="24"/>
          <w:szCs w:val="24"/>
          <w:rtl/>
        </w:rPr>
        <w:t xml:space="preserve"> </w:t>
      </w:r>
      <w:r w:rsidRPr="00F97DCA">
        <w:rPr>
          <w:rFonts w:ascii="David" w:hAnsi="David" w:cs="David"/>
          <w:sz w:val="24"/>
          <w:szCs w:val="24"/>
          <w:rtl/>
        </w:rPr>
        <w:t xml:space="preserve">מסגריה </w:t>
      </w:r>
      <w:r w:rsidRPr="00BE2F4F">
        <w:rPr>
          <w:rFonts w:ascii="David" w:hAnsi="David" w:cs="David"/>
          <w:sz w:val="24"/>
          <w:szCs w:val="24"/>
          <w:rtl/>
        </w:rPr>
        <w:t>וכדומה</w:t>
      </w:r>
      <w:r w:rsidRPr="00BE2F4F">
        <w:rPr>
          <w:rFonts w:ascii="David" w:hAnsi="David" w:cs="David" w:hint="cs"/>
          <w:sz w:val="24"/>
          <w:szCs w:val="24"/>
          <w:rtl/>
        </w:rPr>
        <w:t xml:space="preserve"> </w:t>
      </w:r>
      <w:r>
        <w:rPr>
          <w:rFonts w:ascii="David" w:hAnsi="David" w:cs="David" w:hint="cs"/>
          <w:sz w:val="24"/>
          <w:szCs w:val="24"/>
          <w:rtl/>
        </w:rPr>
        <w:t>-</w:t>
      </w:r>
      <w:r w:rsidRPr="00BE2F4F">
        <w:rPr>
          <w:rFonts w:ascii="David" w:hAnsi="David" w:cs="David" w:hint="cs"/>
          <w:sz w:val="24"/>
          <w:szCs w:val="24"/>
          <w:rtl/>
        </w:rPr>
        <w:t xml:space="preserve"> </w:t>
      </w:r>
      <w:r w:rsidRPr="00BE2F4F">
        <w:rPr>
          <w:rFonts w:ascii="David" w:hAnsi="David" w:cs="David"/>
          <w:sz w:val="24"/>
          <w:szCs w:val="24"/>
          <w:rtl/>
        </w:rPr>
        <w:t>יחולו עליהם התנאים הספציפיים לעסקים מסוגם.</w:t>
      </w:r>
    </w:p>
    <w:p w14:paraId="6EBD6234" w14:textId="77777777" w:rsidR="00BE2F4F" w:rsidRDefault="00BE2F4F" w:rsidP="00521DCF">
      <w:pPr>
        <w:pStyle w:val="a7"/>
        <w:numPr>
          <w:ilvl w:val="2"/>
          <w:numId w:val="26"/>
        </w:numPr>
        <w:spacing w:after="0" w:line="360" w:lineRule="auto"/>
        <w:jc w:val="both"/>
        <w:rPr>
          <w:rFonts w:asciiTheme="minorBidi" w:hAnsiTheme="minorBidi" w:cs="David"/>
          <w:sz w:val="24"/>
          <w:szCs w:val="24"/>
        </w:rPr>
      </w:pPr>
      <w:r w:rsidRPr="007E2572">
        <w:rPr>
          <w:rFonts w:ascii="David" w:hAnsi="David" w:cs="David"/>
          <w:sz w:val="24"/>
          <w:szCs w:val="24"/>
          <w:rtl/>
        </w:rPr>
        <w:t>בעל העסק יפעיל את העסק תוך שמירה על איכות נאותה של הסביבה ובאופן שאינו גורם למטרדים או למפגעים לסביבה</w:t>
      </w:r>
      <w:r>
        <w:rPr>
          <w:rFonts w:asciiTheme="minorBidi" w:hAnsiTheme="minorBidi" w:cs="David" w:hint="cs"/>
          <w:sz w:val="24"/>
          <w:szCs w:val="24"/>
          <w:rtl/>
        </w:rPr>
        <w:t>.</w:t>
      </w:r>
    </w:p>
    <w:p w14:paraId="726D471E" w14:textId="77777777" w:rsidR="00BE2F4F" w:rsidRPr="007F5F2A" w:rsidRDefault="00BE2F4F" w:rsidP="00521DCF">
      <w:pPr>
        <w:pStyle w:val="a7"/>
        <w:numPr>
          <w:ilvl w:val="2"/>
          <w:numId w:val="26"/>
        </w:numPr>
        <w:spacing w:after="0" w:line="360" w:lineRule="auto"/>
        <w:jc w:val="both"/>
        <w:rPr>
          <w:rFonts w:asciiTheme="minorBidi" w:hAnsiTheme="minorBidi" w:cs="David"/>
          <w:sz w:val="24"/>
          <w:szCs w:val="24"/>
        </w:rPr>
      </w:pPr>
      <w:r w:rsidRPr="007F5F2A">
        <w:rPr>
          <w:rFonts w:ascii="David" w:hAnsi="David" w:cs="David"/>
          <w:b/>
          <w:bCs/>
          <w:sz w:val="24"/>
          <w:szCs w:val="24"/>
          <w:rtl/>
        </w:rPr>
        <w:t>בעסק עם שימוש</w:t>
      </w:r>
      <w:r>
        <w:rPr>
          <w:rFonts w:ascii="David" w:hAnsi="David" w:cs="David"/>
          <w:b/>
          <w:bCs/>
          <w:sz w:val="24"/>
          <w:szCs w:val="24"/>
          <w:rtl/>
        </w:rPr>
        <w:t xml:space="preserve"> בממ</w:t>
      </w:r>
      <w:r w:rsidRPr="007F5F2A">
        <w:rPr>
          <w:rFonts w:ascii="David" w:hAnsi="David" w:cs="David"/>
          <w:b/>
          <w:bCs/>
          <w:sz w:val="24"/>
          <w:szCs w:val="24"/>
          <w:rtl/>
        </w:rPr>
        <w:t>סים אורגניים בכמות של מעל 15 טון לשנה</w:t>
      </w:r>
      <w:r w:rsidRPr="007F5F2A">
        <w:rPr>
          <w:rFonts w:ascii="David" w:hAnsi="David" w:cs="David"/>
          <w:sz w:val="24"/>
          <w:szCs w:val="24"/>
          <w:rtl/>
        </w:rPr>
        <w:t>, בעל העסק ינקוט בטכניקה המיטבית הזמינה והישימה לצורך מניעת והפחתת פליטות והעברות של מזהמים לסביבה ולצורך עמידה בתנאים אלה</w:t>
      </w:r>
      <w:r w:rsidRPr="007F5F2A">
        <w:rPr>
          <w:rFonts w:asciiTheme="minorBidi" w:hAnsiTheme="minorBidi" w:cs="David"/>
          <w:sz w:val="24"/>
          <w:szCs w:val="24"/>
          <w:rtl/>
        </w:rPr>
        <w:t>.</w:t>
      </w:r>
    </w:p>
    <w:p w14:paraId="654E4F32" w14:textId="77777777" w:rsidR="00BE2F4F" w:rsidRPr="00564DCD" w:rsidRDefault="00BE2F4F" w:rsidP="00521DCF">
      <w:pPr>
        <w:pStyle w:val="a7"/>
        <w:numPr>
          <w:ilvl w:val="2"/>
          <w:numId w:val="26"/>
        </w:numPr>
        <w:spacing w:after="0" w:line="360" w:lineRule="auto"/>
        <w:jc w:val="both"/>
        <w:rPr>
          <w:rFonts w:asciiTheme="minorBidi" w:hAnsiTheme="minorBidi" w:cs="David"/>
          <w:sz w:val="24"/>
          <w:szCs w:val="24"/>
        </w:rPr>
      </w:pPr>
      <w:r w:rsidRPr="007E2572">
        <w:rPr>
          <w:rFonts w:ascii="David" w:hAnsi="David" w:cs="David"/>
          <w:sz w:val="24"/>
          <w:szCs w:val="24"/>
          <w:rtl/>
        </w:rPr>
        <w:t>כל פעילות העסק, לרבות אחסון קבוע או זמני, פריקה וטעינה, תתבצע בשטח העסק על גבי משטחי תפעול, ובלבד שכל פעולות הייצור יבוצעו בתוך מבנה סגור בעסק</w:t>
      </w:r>
      <w:r>
        <w:rPr>
          <w:rFonts w:ascii="David" w:hAnsi="David" w:cs="David" w:hint="cs"/>
          <w:sz w:val="24"/>
          <w:szCs w:val="24"/>
          <w:rtl/>
        </w:rPr>
        <w:t>.</w:t>
      </w:r>
    </w:p>
    <w:p w14:paraId="08411067" w14:textId="77777777" w:rsidR="00BE2F4F" w:rsidRPr="00B5332C" w:rsidRDefault="00BE2F4F" w:rsidP="00521DCF">
      <w:pPr>
        <w:pStyle w:val="a7"/>
        <w:numPr>
          <w:ilvl w:val="2"/>
          <w:numId w:val="26"/>
        </w:numPr>
        <w:spacing w:after="0" w:line="360" w:lineRule="auto"/>
        <w:jc w:val="both"/>
        <w:rPr>
          <w:rFonts w:asciiTheme="minorBidi" w:hAnsiTheme="minorBidi" w:cs="David"/>
          <w:b/>
          <w:bCs/>
          <w:sz w:val="24"/>
          <w:szCs w:val="24"/>
        </w:rPr>
      </w:pPr>
      <w:r w:rsidRPr="00B5332C">
        <w:rPr>
          <w:rFonts w:asciiTheme="minorBidi" w:hAnsiTheme="minorBidi" w:cs="David" w:hint="cs"/>
          <w:b/>
          <w:bCs/>
          <w:sz w:val="24"/>
          <w:szCs w:val="24"/>
          <w:rtl/>
        </w:rPr>
        <w:t>אופן אחסון</w:t>
      </w:r>
    </w:p>
    <w:p w14:paraId="431EEDB9" w14:textId="77777777" w:rsidR="00BE2F4F" w:rsidRPr="00CE0016" w:rsidRDefault="00BE2F4F" w:rsidP="00521DCF">
      <w:pPr>
        <w:pStyle w:val="a7"/>
        <w:numPr>
          <w:ilvl w:val="0"/>
          <w:numId w:val="28"/>
        </w:numPr>
        <w:tabs>
          <w:tab w:val="left" w:pos="750"/>
        </w:tabs>
        <w:spacing w:after="0" w:line="360" w:lineRule="auto"/>
        <w:contextualSpacing w:val="0"/>
        <w:jc w:val="both"/>
        <w:rPr>
          <w:rFonts w:asciiTheme="minorBidi" w:hAnsiTheme="minorBidi" w:cs="David"/>
          <w:sz w:val="24"/>
          <w:szCs w:val="24"/>
        </w:rPr>
      </w:pPr>
      <w:r w:rsidRPr="00CE0016">
        <w:rPr>
          <w:rFonts w:ascii="David" w:hAnsi="David" w:cs="David"/>
          <w:sz w:val="24"/>
          <w:szCs w:val="24"/>
          <w:rtl/>
        </w:rPr>
        <w:lastRenderedPageBreak/>
        <w:t xml:space="preserve">חומר מסוכן יאוחסן </w:t>
      </w:r>
      <w:r w:rsidRPr="00CE0016">
        <w:rPr>
          <w:rFonts w:ascii="David" w:hAnsi="David" w:cs="David" w:hint="cs"/>
          <w:sz w:val="24"/>
          <w:szCs w:val="24"/>
          <w:rtl/>
        </w:rPr>
        <w:t>כמפורט</w:t>
      </w:r>
      <w:r w:rsidRPr="00CE0016">
        <w:rPr>
          <w:rFonts w:ascii="David" w:hAnsi="David" w:cs="David"/>
          <w:sz w:val="24"/>
          <w:szCs w:val="24"/>
          <w:rtl/>
        </w:rPr>
        <w:t xml:space="preserve"> ב</w:t>
      </w:r>
      <w:r w:rsidRPr="00CE0016">
        <w:rPr>
          <w:rFonts w:ascii="David" w:hAnsi="David" w:cs="David" w:hint="cs"/>
          <w:sz w:val="24"/>
          <w:szCs w:val="24"/>
          <w:rtl/>
        </w:rPr>
        <w:t>סעיף 3.7</w:t>
      </w:r>
      <w:r w:rsidRPr="00CE0016">
        <w:rPr>
          <w:rFonts w:ascii="David" w:hAnsi="David" w:cs="David"/>
          <w:sz w:val="24"/>
          <w:szCs w:val="24"/>
          <w:rtl/>
        </w:rPr>
        <w:t xml:space="preserve"> חומרים מסוכנים.</w:t>
      </w:r>
    </w:p>
    <w:p w14:paraId="1492B5CA" w14:textId="77777777" w:rsidR="00BE2F4F" w:rsidRDefault="00BE2F4F" w:rsidP="00521DCF">
      <w:pPr>
        <w:pStyle w:val="a7"/>
        <w:numPr>
          <w:ilvl w:val="0"/>
          <w:numId w:val="28"/>
        </w:numPr>
        <w:tabs>
          <w:tab w:val="left" w:pos="750"/>
        </w:tabs>
        <w:spacing w:after="0" w:line="360" w:lineRule="auto"/>
        <w:contextualSpacing w:val="0"/>
        <w:jc w:val="both"/>
        <w:rPr>
          <w:rFonts w:asciiTheme="minorBidi" w:hAnsiTheme="minorBidi" w:cs="David"/>
          <w:sz w:val="24"/>
          <w:szCs w:val="24"/>
        </w:rPr>
      </w:pPr>
      <w:r w:rsidRPr="007E2572">
        <w:rPr>
          <w:rFonts w:ascii="David" w:hAnsi="David" w:cs="David"/>
          <w:sz w:val="24"/>
          <w:szCs w:val="24"/>
          <w:rtl/>
        </w:rPr>
        <w:t>בעל עסק יאחסן את תוצרי הלוואי של פעילות העסק, לרבות שבבי עץ ונסורת, באריזות סגורות ואטומות או בתאים ייעודיים לצורך מניעת פליטות חלקיקים לסביבה.</w:t>
      </w:r>
    </w:p>
    <w:p w14:paraId="5B54C938" w14:textId="77777777" w:rsidR="00BE2F4F" w:rsidRPr="007F5F2A" w:rsidRDefault="00BE2F4F" w:rsidP="00521DCF">
      <w:pPr>
        <w:pStyle w:val="a7"/>
        <w:numPr>
          <w:ilvl w:val="0"/>
          <w:numId w:val="28"/>
        </w:numPr>
        <w:tabs>
          <w:tab w:val="left" w:pos="750"/>
        </w:tabs>
        <w:spacing w:after="0" w:line="360" w:lineRule="auto"/>
        <w:contextualSpacing w:val="0"/>
        <w:jc w:val="both"/>
        <w:rPr>
          <w:rFonts w:asciiTheme="minorBidi" w:hAnsiTheme="minorBidi" w:cs="David"/>
          <w:sz w:val="24"/>
          <w:szCs w:val="24"/>
        </w:rPr>
      </w:pPr>
      <w:r w:rsidRPr="007E2572">
        <w:rPr>
          <w:rFonts w:ascii="David" w:hAnsi="David" w:cs="David"/>
          <w:sz w:val="24"/>
          <w:szCs w:val="24"/>
          <w:rtl/>
        </w:rPr>
        <w:t>בעל הע</w:t>
      </w:r>
      <w:r>
        <w:rPr>
          <w:rFonts w:ascii="David" w:hAnsi="David" w:cs="David"/>
          <w:sz w:val="24"/>
          <w:szCs w:val="24"/>
          <w:rtl/>
        </w:rPr>
        <w:t>סק יאחסן חומרים נדיפים, כגון ממ</w:t>
      </w:r>
      <w:r w:rsidRPr="007E2572">
        <w:rPr>
          <w:rFonts w:ascii="David" w:hAnsi="David" w:cs="David"/>
          <w:sz w:val="24"/>
          <w:szCs w:val="24"/>
          <w:rtl/>
        </w:rPr>
        <w:t>סים</w:t>
      </w:r>
      <w:r>
        <w:rPr>
          <w:rFonts w:ascii="David" w:hAnsi="David" w:cs="David" w:hint="cs"/>
          <w:sz w:val="24"/>
          <w:szCs w:val="24"/>
          <w:rtl/>
        </w:rPr>
        <w:t xml:space="preserve"> אורגניים</w:t>
      </w:r>
      <w:r w:rsidRPr="007E2572">
        <w:rPr>
          <w:rFonts w:ascii="David" w:hAnsi="David" w:cs="David"/>
          <w:sz w:val="24"/>
          <w:szCs w:val="24"/>
          <w:rtl/>
        </w:rPr>
        <w:t xml:space="preserve">, צבעים ודבקים, במכלים שישמרו סגורים בכל עת, כך </w:t>
      </w:r>
      <w:r w:rsidRPr="007F5F2A">
        <w:rPr>
          <w:rFonts w:ascii="David" w:hAnsi="David" w:cs="David"/>
          <w:sz w:val="24"/>
          <w:szCs w:val="24"/>
          <w:rtl/>
        </w:rPr>
        <w:t>שתימנע התנדפות לאוויר, פרט לזמני מילוי או ריקון.</w:t>
      </w:r>
    </w:p>
    <w:p w14:paraId="5EB84415" w14:textId="77777777" w:rsidR="00BE2F4F" w:rsidRPr="00BE2F4F" w:rsidRDefault="00BE2F4F" w:rsidP="00521DCF">
      <w:pPr>
        <w:pStyle w:val="a7"/>
        <w:numPr>
          <w:ilvl w:val="2"/>
          <w:numId w:val="26"/>
        </w:numPr>
        <w:spacing w:after="0" w:line="360" w:lineRule="auto"/>
        <w:jc w:val="both"/>
        <w:rPr>
          <w:rStyle w:val="aff0"/>
          <w:rFonts w:asciiTheme="minorBidi" w:hAnsiTheme="minorBidi" w:cs="David"/>
        </w:rPr>
      </w:pPr>
      <w:r w:rsidRPr="00BE2F4F">
        <w:rPr>
          <w:rStyle w:val="aff0"/>
          <w:rFonts w:ascii="David" w:hAnsi="David" w:cs="David"/>
          <w:b/>
          <w:bCs/>
          <w:rtl/>
        </w:rPr>
        <w:t>במקרה של סגירה או העתקת מיקום העסק</w:t>
      </w:r>
      <w:r w:rsidRPr="00BE2F4F">
        <w:rPr>
          <w:rStyle w:val="aff0"/>
          <w:rFonts w:ascii="David" w:hAnsi="David" w:cs="David"/>
          <w:rtl/>
        </w:rPr>
        <w:t>, על בעל העסק לבצע את כל אלה:</w:t>
      </w:r>
    </w:p>
    <w:p w14:paraId="5E18B231" w14:textId="77777777" w:rsidR="00BE2F4F" w:rsidRPr="007F5F2A" w:rsidRDefault="00BE2F4F" w:rsidP="00521DCF">
      <w:pPr>
        <w:pStyle w:val="a7"/>
        <w:numPr>
          <w:ilvl w:val="0"/>
          <w:numId w:val="29"/>
        </w:numPr>
        <w:tabs>
          <w:tab w:val="left" w:pos="750"/>
        </w:tabs>
        <w:spacing w:after="0" w:line="360" w:lineRule="auto"/>
        <w:contextualSpacing w:val="0"/>
        <w:jc w:val="both"/>
        <w:rPr>
          <w:rFonts w:asciiTheme="minorBidi" w:hAnsiTheme="minorBidi" w:cs="David"/>
          <w:sz w:val="24"/>
          <w:szCs w:val="24"/>
          <w:u w:val="single"/>
        </w:rPr>
      </w:pPr>
      <w:r w:rsidRPr="007F5F2A">
        <w:rPr>
          <w:rFonts w:ascii="David" w:hAnsi="David" w:cs="David"/>
          <w:sz w:val="24"/>
          <w:szCs w:val="24"/>
          <w:rtl/>
        </w:rPr>
        <w:t>להודיע לנותן האישור בכתב על הכוונה בדבר סגירת העסק או העתקתו, מוקדם ככל הניתן, תוך ציון המועד המתוכנן, ולפחות 30 יום מראש ממועד הסגירה/ההעתקה. יש לצרף להודעה רשימת חומרים שהם מיועדים לפינוי מהעסק, לרבות חומרים מסוכנים, שמנים, דלקים, שפכים, פסולת, אריזות ומכלי אחסון. יש לפרט כמויות חומרים, יעדי סילוק מתוכננים ולוח זמנים מתוכנן לביצו</w:t>
      </w:r>
      <w:r w:rsidRPr="00B83B74">
        <w:rPr>
          <w:rFonts w:ascii="David" w:hAnsi="David" w:cs="David"/>
          <w:sz w:val="24"/>
          <w:szCs w:val="24"/>
          <w:rtl/>
        </w:rPr>
        <w:t>ע</w:t>
      </w:r>
      <w:r w:rsidR="00F97DCA">
        <w:rPr>
          <w:rFonts w:asciiTheme="minorBidi" w:hAnsiTheme="minorBidi" w:cs="David" w:hint="cs"/>
          <w:sz w:val="24"/>
          <w:szCs w:val="24"/>
          <w:rtl/>
        </w:rPr>
        <w:t>.</w:t>
      </w:r>
    </w:p>
    <w:p w14:paraId="7478F676" w14:textId="77777777" w:rsidR="00BE2F4F" w:rsidRPr="007220EA" w:rsidRDefault="00BE2F4F" w:rsidP="00521DCF">
      <w:pPr>
        <w:pStyle w:val="a7"/>
        <w:numPr>
          <w:ilvl w:val="0"/>
          <w:numId w:val="29"/>
        </w:numPr>
        <w:tabs>
          <w:tab w:val="left" w:pos="750"/>
        </w:tabs>
        <w:spacing w:after="0" w:line="360" w:lineRule="auto"/>
        <w:contextualSpacing w:val="0"/>
        <w:jc w:val="both"/>
        <w:rPr>
          <w:rFonts w:asciiTheme="minorBidi" w:hAnsiTheme="minorBidi" w:cs="David"/>
          <w:sz w:val="24"/>
          <w:szCs w:val="24"/>
          <w:u w:val="single"/>
        </w:rPr>
      </w:pPr>
      <w:r w:rsidRPr="007F5F2A">
        <w:rPr>
          <w:rFonts w:ascii="David" w:hAnsi="David" w:cs="David"/>
          <w:sz w:val="24"/>
          <w:szCs w:val="24"/>
          <w:rtl/>
        </w:rPr>
        <w:t>לפנות חומרים ומכלים משטח העסק, בכפוף להוראות נותן</w:t>
      </w:r>
      <w:r w:rsidRPr="007E2572">
        <w:rPr>
          <w:rFonts w:ascii="David" w:hAnsi="David" w:cs="David"/>
          <w:sz w:val="24"/>
          <w:szCs w:val="24"/>
          <w:rtl/>
        </w:rPr>
        <w:t xml:space="preserve"> האישור.</w:t>
      </w:r>
    </w:p>
    <w:p w14:paraId="15AC26A5" w14:textId="122BE4CB" w:rsidR="00B86783" w:rsidRDefault="00BE2F4F" w:rsidP="00521DCF">
      <w:pPr>
        <w:pStyle w:val="a7"/>
        <w:numPr>
          <w:ilvl w:val="0"/>
          <w:numId w:val="123"/>
        </w:numPr>
        <w:tabs>
          <w:tab w:val="left" w:pos="750"/>
        </w:tabs>
        <w:spacing w:after="0" w:line="360" w:lineRule="auto"/>
        <w:contextualSpacing w:val="0"/>
        <w:jc w:val="both"/>
        <w:rPr>
          <w:rFonts w:ascii="David" w:hAnsi="David" w:cs="David"/>
          <w:sz w:val="24"/>
          <w:szCs w:val="24"/>
        </w:rPr>
      </w:pPr>
      <w:r w:rsidRPr="00BE2F4F">
        <w:rPr>
          <w:rFonts w:ascii="David" w:hAnsi="David" w:cs="David" w:hint="cs"/>
          <w:sz w:val="24"/>
          <w:szCs w:val="24"/>
          <w:rtl/>
        </w:rPr>
        <w:t>בעל העסק י</w:t>
      </w:r>
      <w:r w:rsidRPr="00BE2F4F">
        <w:rPr>
          <w:rFonts w:ascii="David" w:hAnsi="David" w:cs="David"/>
          <w:sz w:val="24"/>
          <w:szCs w:val="24"/>
          <w:rtl/>
        </w:rPr>
        <w:t xml:space="preserve">שמור אסמכתאות על פינוי החומרים והמכלים לתקופה של </w:t>
      </w:r>
      <w:r w:rsidRPr="00BE2F4F">
        <w:rPr>
          <w:rFonts w:ascii="David" w:hAnsi="David" w:cs="David" w:hint="cs"/>
          <w:sz w:val="24"/>
          <w:szCs w:val="24"/>
          <w:rtl/>
        </w:rPr>
        <w:t>שלוש</w:t>
      </w:r>
      <w:r w:rsidRPr="00BE2F4F">
        <w:rPr>
          <w:rFonts w:ascii="David" w:hAnsi="David" w:cs="David"/>
          <w:sz w:val="24"/>
          <w:szCs w:val="24"/>
          <w:rtl/>
        </w:rPr>
        <w:t xml:space="preserve"> שנים</w:t>
      </w:r>
      <w:r w:rsidR="00B86783">
        <w:rPr>
          <w:rFonts w:ascii="David" w:hAnsi="David" w:cs="David" w:hint="cs"/>
          <w:sz w:val="24"/>
          <w:szCs w:val="24"/>
          <w:rtl/>
        </w:rPr>
        <w:t xml:space="preserve"> לפחות</w:t>
      </w:r>
      <w:r w:rsidRPr="00BE2F4F">
        <w:rPr>
          <w:rFonts w:ascii="David" w:hAnsi="David" w:cs="David"/>
          <w:sz w:val="24"/>
          <w:szCs w:val="24"/>
          <w:rtl/>
        </w:rPr>
        <w:t xml:space="preserve">, ויעמידם לעיון או ימסרם לנותן האישור לפי דרישתו. </w:t>
      </w:r>
    </w:p>
    <w:p w14:paraId="5F9405F3" w14:textId="3918E14B" w:rsidR="00BE2F4F" w:rsidRPr="00BE2F4F" w:rsidRDefault="00BE2F4F" w:rsidP="00521DCF">
      <w:pPr>
        <w:pStyle w:val="a7"/>
        <w:numPr>
          <w:ilvl w:val="2"/>
          <w:numId w:val="26"/>
        </w:numPr>
        <w:spacing w:after="0" w:line="360" w:lineRule="auto"/>
        <w:jc w:val="both"/>
        <w:rPr>
          <w:rFonts w:ascii="David" w:hAnsi="David" w:cs="David"/>
          <w:sz w:val="24"/>
          <w:szCs w:val="24"/>
        </w:rPr>
      </w:pPr>
      <w:r w:rsidRPr="00BE2F4F">
        <w:rPr>
          <w:rFonts w:ascii="David" w:hAnsi="David" w:cs="David"/>
          <w:sz w:val="24"/>
          <w:szCs w:val="24"/>
          <w:rtl/>
        </w:rPr>
        <w:t xml:space="preserve">בעל העסק ידווח לנותן האישור </w:t>
      </w:r>
      <w:r w:rsidRPr="00BE2F4F">
        <w:rPr>
          <w:rFonts w:ascii="David" w:hAnsi="David" w:cs="David" w:hint="cs"/>
          <w:sz w:val="24"/>
          <w:szCs w:val="24"/>
          <w:rtl/>
        </w:rPr>
        <w:t>שלושה</w:t>
      </w:r>
      <w:r w:rsidRPr="00BE2F4F">
        <w:rPr>
          <w:rFonts w:ascii="David" w:hAnsi="David" w:cs="David"/>
          <w:sz w:val="24"/>
          <w:szCs w:val="24"/>
          <w:rtl/>
        </w:rPr>
        <w:t xml:space="preserve"> חודשים מראש לפחות על כל שינוי העלול להשפיע על העמידה בערכים המפורטים בתנאים אלה או על כל שינוי מהותי מתוכנן בעסק העלול להשפיע על הסביבה, לרבות שינוי בתשתיות העסק, שינוי בחומרים המאוחסנים וכמויותיהם.</w:t>
      </w:r>
    </w:p>
    <w:p w14:paraId="4CB5297F" w14:textId="77777777" w:rsidR="00BE2F4F" w:rsidRPr="00E7502A" w:rsidRDefault="00BE2F4F" w:rsidP="00521DCF">
      <w:pPr>
        <w:pStyle w:val="a7"/>
        <w:numPr>
          <w:ilvl w:val="1"/>
          <w:numId w:val="26"/>
        </w:numPr>
        <w:spacing w:after="0" w:line="360" w:lineRule="auto"/>
        <w:jc w:val="both"/>
        <w:rPr>
          <w:rFonts w:asciiTheme="minorBidi" w:hAnsiTheme="minorBidi" w:cs="David"/>
          <w:b/>
          <w:bCs/>
          <w:sz w:val="24"/>
          <w:szCs w:val="24"/>
          <w:u w:val="single"/>
        </w:rPr>
      </w:pPr>
      <w:r>
        <w:rPr>
          <w:rFonts w:asciiTheme="minorBidi" w:hAnsiTheme="minorBidi" w:cs="David" w:hint="cs"/>
          <w:b/>
          <w:bCs/>
          <w:sz w:val="24"/>
          <w:szCs w:val="24"/>
          <w:u w:val="single"/>
          <w:rtl/>
        </w:rPr>
        <w:t>מים ושפכ</w:t>
      </w:r>
      <w:r w:rsidRPr="00E7502A">
        <w:rPr>
          <w:rFonts w:asciiTheme="minorBidi" w:hAnsiTheme="minorBidi" w:cs="David" w:hint="cs"/>
          <w:b/>
          <w:bCs/>
          <w:sz w:val="24"/>
          <w:szCs w:val="24"/>
          <w:u w:val="single"/>
          <w:rtl/>
        </w:rPr>
        <w:t>ים</w:t>
      </w:r>
    </w:p>
    <w:p w14:paraId="5D05CE64" w14:textId="77777777" w:rsidR="00BE2F4F" w:rsidRPr="002F23ED" w:rsidRDefault="00BE2F4F" w:rsidP="00521DCF">
      <w:pPr>
        <w:pStyle w:val="a7"/>
        <w:numPr>
          <w:ilvl w:val="2"/>
          <w:numId w:val="26"/>
        </w:numPr>
        <w:spacing w:after="0" w:line="360" w:lineRule="auto"/>
        <w:jc w:val="both"/>
        <w:rPr>
          <w:rFonts w:asciiTheme="minorBidi" w:hAnsiTheme="minorBidi" w:cs="David"/>
          <w:sz w:val="24"/>
          <w:szCs w:val="24"/>
        </w:rPr>
      </w:pPr>
      <w:r w:rsidRPr="007E2572">
        <w:rPr>
          <w:rFonts w:ascii="David" w:hAnsi="David" w:cs="David"/>
          <w:sz w:val="24"/>
          <w:szCs w:val="24"/>
          <w:rtl/>
        </w:rPr>
        <w:t>בעסק יהיו משטחי תפעול אשר יעמדו בכל אלה:</w:t>
      </w:r>
    </w:p>
    <w:p w14:paraId="42CBC9B0" w14:textId="77777777" w:rsidR="00BE2F4F" w:rsidRDefault="00BE2F4F" w:rsidP="00521DCF">
      <w:pPr>
        <w:pStyle w:val="a7"/>
        <w:numPr>
          <w:ilvl w:val="0"/>
          <w:numId w:val="30"/>
        </w:numPr>
        <w:tabs>
          <w:tab w:val="left" w:pos="750"/>
        </w:tabs>
        <w:spacing w:after="0" w:line="360" w:lineRule="auto"/>
        <w:contextualSpacing w:val="0"/>
        <w:jc w:val="both"/>
        <w:rPr>
          <w:rFonts w:ascii="Arial" w:eastAsia="Calibri" w:hAnsi="Arial" w:cs="David"/>
          <w:color w:val="000000" w:themeColor="text1"/>
          <w:sz w:val="24"/>
          <w:szCs w:val="24"/>
        </w:rPr>
      </w:pPr>
      <w:r w:rsidRPr="007E2572">
        <w:rPr>
          <w:rFonts w:ascii="David" w:hAnsi="David" w:cs="David"/>
          <w:sz w:val="24"/>
          <w:szCs w:val="24"/>
          <w:rtl/>
        </w:rPr>
        <w:t>אטומים ועמידים בפני חלח</w:t>
      </w:r>
      <w:r w:rsidR="00F97DCA">
        <w:rPr>
          <w:rFonts w:ascii="David" w:hAnsi="David" w:cs="David"/>
          <w:sz w:val="24"/>
          <w:szCs w:val="24"/>
          <w:rtl/>
        </w:rPr>
        <w:t>ול הנוזלים הצפויים להתנקז אליהם</w:t>
      </w:r>
      <w:r w:rsidR="00F97DCA">
        <w:rPr>
          <w:rFonts w:ascii="David" w:hAnsi="David" w:cs="David" w:hint="cs"/>
          <w:sz w:val="24"/>
          <w:szCs w:val="24"/>
          <w:rtl/>
        </w:rPr>
        <w:t>.</w:t>
      </w:r>
    </w:p>
    <w:p w14:paraId="1F054C57" w14:textId="77777777" w:rsidR="00BE2F4F" w:rsidRPr="00BB68D5" w:rsidRDefault="00BE2F4F" w:rsidP="00521DCF">
      <w:pPr>
        <w:pStyle w:val="a7"/>
        <w:numPr>
          <w:ilvl w:val="0"/>
          <w:numId w:val="30"/>
        </w:numPr>
        <w:tabs>
          <w:tab w:val="left" w:pos="750"/>
        </w:tabs>
        <w:spacing w:after="0" w:line="360" w:lineRule="auto"/>
        <w:contextualSpacing w:val="0"/>
        <w:jc w:val="both"/>
        <w:rPr>
          <w:rFonts w:ascii="Arial" w:eastAsia="Calibri" w:hAnsi="Arial" w:cs="David"/>
          <w:color w:val="000000" w:themeColor="text1"/>
          <w:sz w:val="24"/>
          <w:szCs w:val="24"/>
        </w:rPr>
      </w:pPr>
      <w:r w:rsidRPr="00BB68D5">
        <w:rPr>
          <w:rFonts w:ascii="David" w:hAnsi="David" w:cs="David"/>
          <w:sz w:val="24"/>
          <w:szCs w:val="24"/>
          <w:rtl/>
        </w:rPr>
        <w:t>מופרדים משאר שטחי העסק באופן שתימנע הגעתם של שפכים ותשטיפים לסביבה</w:t>
      </w:r>
      <w:r w:rsidR="00F97DCA">
        <w:rPr>
          <w:rFonts w:ascii="David" w:hAnsi="David" w:cs="David" w:hint="cs"/>
          <w:sz w:val="24"/>
          <w:szCs w:val="24"/>
          <w:rtl/>
        </w:rPr>
        <w:t>.</w:t>
      </w:r>
    </w:p>
    <w:p w14:paraId="294E728F" w14:textId="77777777" w:rsidR="00BE2F4F" w:rsidRPr="007B541F" w:rsidRDefault="00BE2F4F" w:rsidP="00521DCF">
      <w:pPr>
        <w:pStyle w:val="a7"/>
        <w:numPr>
          <w:ilvl w:val="0"/>
          <w:numId w:val="30"/>
        </w:numPr>
        <w:tabs>
          <w:tab w:val="left" w:pos="750"/>
        </w:tabs>
        <w:spacing w:after="0" w:line="360" w:lineRule="auto"/>
        <w:contextualSpacing w:val="0"/>
        <w:jc w:val="both"/>
        <w:rPr>
          <w:rFonts w:asciiTheme="minorBidi" w:hAnsiTheme="minorBidi" w:cs="David"/>
          <w:sz w:val="24"/>
          <w:szCs w:val="24"/>
          <w:rtl/>
        </w:rPr>
      </w:pPr>
      <w:r>
        <w:rPr>
          <w:rFonts w:ascii="David" w:hAnsi="David" w:cs="David" w:hint="cs"/>
          <w:sz w:val="24"/>
          <w:szCs w:val="24"/>
          <w:rtl/>
        </w:rPr>
        <w:t>מקורים על פי דרישת נותן האישור.</w:t>
      </w:r>
    </w:p>
    <w:p w14:paraId="418DA055" w14:textId="77777777" w:rsidR="00BE2F4F" w:rsidRPr="00BE2F4F" w:rsidRDefault="00BE2F4F" w:rsidP="00521DCF">
      <w:pPr>
        <w:pStyle w:val="a7"/>
        <w:numPr>
          <w:ilvl w:val="2"/>
          <w:numId w:val="26"/>
        </w:numPr>
        <w:tabs>
          <w:tab w:val="left" w:pos="750"/>
          <w:tab w:val="left" w:pos="1643"/>
        </w:tabs>
        <w:spacing w:after="0" w:line="360" w:lineRule="auto"/>
        <w:rPr>
          <w:rFonts w:ascii="Arial" w:eastAsia="Calibri" w:hAnsi="Arial" w:cs="David"/>
          <w:b/>
          <w:bCs/>
          <w:color w:val="000000" w:themeColor="text1"/>
          <w:sz w:val="24"/>
          <w:szCs w:val="24"/>
        </w:rPr>
      </w:pPr>
      <w:r>
        <w:rPr>
          <w:rFonts w:ascii="Arial" w:eastAsia="Calibri" w:hAnsi="Arial" w:cs="David" w:hint="cs"/>
          <w:b/>
          <w:bCs/>
          <w:color w:val="000000" w:themeColor="text1"/>
          <w:sz w:val="24"/>
          <w:szCs w:val="24"/>
          <w:rtl/>
        </w:rPr>
        <w:t>שפכים סניטריים</w:t>
      </w:r>
    </w:p>
    <w:p w14:paraId="714CA22F" w14:textId="77777777" w:rsidR="00F97DCA" w:rsidRDefault="00BE2F4F" w:rsidP="00521DCF">
      <w:pPr>
        <w:pStyle w:val="a7"/>
        <w:numPr>
          <w:ilvl w:val="0"/>
          <w:numId w:val="31"/>
        </w:numPr>
        <w:tabs>
          <w:tab w:val="left" w:pos="750"/>
        </w:tabs>
        <w:spacing w:after="0" w:line="360" w:lineRule="auto"/>
        <w:contextualSpacing w:val="0"/>
        <w:jc w:val="both"/>
        <w:rPr>
          <w:rFonts w:ascii="Arial" w:eastAsia="Calibri" w:hAnsi="Arial" w:cs="David"/>
          <w:color w:val="000000" w:themeColor="text1"/>
          <w:sz w:val="24"/>
          <w:szCs w:val="24"/>
        </w:rPr>
      </w:pPr>
      <w:r>
        <w:rPr>
          <w:rFonts w:ascii="Arial" w:eastAsia="Calibri" w:hAnsi="Arial" w:cs="David" w:hint="cs"/>
          <w:color w:val="000000" w:themeColor="text1"/>
          <w:sz w:val="24"/>
          <w:szCs w:val="24"/>
          <w:rtl/>
        </w:rPr>
        <w:t>שפכים סניטריים יפונו באחת מהדרכים הבאות:</w:t>
      </w:r>
    </w:p>
    <w:p w14:paraId="23F6E5F4" w14:textId="77777777" w:rsidR="00F97DCA" w:rsidRPr="00F97DCA" w:rsidRDefault="00BE2F4F" w:rsidP="00521DCF">
      <w:pPr>
        <w:pStyle w:val="a7"/>
        <w:numPr>
          <w:ilvl w:val="0"/>
          <w:numId w:val="81"/>
        </w:numPr>
        <w:tabs>
          <w:tab w:val="left" w:pos="750"/>
        </w:tabs>
        <w:spacing w:after="0" w:line="360" w:lineRule="auto"/>
        <w:contextualSpacing w:val="0"/>
        <w:jc w:val="both"/>
        <w:rPr>
          <w:rFonts w:ascii="Arial" w:eastAsia="Calibri" w:hAnsi="Arial" w:cs="David"/>
          <w:color w:val="000000" w:themeColor="text1"/>
          <w:sz w:val="24"/>
          <w:szCs w:val="24"/>
        </w:rPr>
      </w:pPr>
      <w:r w:rsidRPr="00F97DCA">
        <w:rPr>
          <w:rFonts w:ascii="David" w:hAnsi="David" w:cs="David"/>
          <w:sz w:val="24"/>
          <w:szCs w:val="24"/>
          <w:rtl/>
        </w:rPr>
        <w:t>בהזרמה למערכת הביוב הציבורית</w:t>
      </w:r>
      <w:r w:rsidRPr="00F97DCA">
        <w:rPr>
          <w:rFonts w:ascii="David" w:hAnsi="David" w:cs="David" w:hint="cs"/>
          <w:sz w:val="24"/>
          <w:szCs w:val="24"/>
          <w:rtl/>
        </w:rPr>
        <w:t>.</w:t>
      </w:r>
    </w:p>
    <w:p w14:paraId="51E0854D" w14:textId="77777777" w:rsidR="00BE2F4F" w:rsidRPr="00F97DCA" w:rsidRDefault="00BE2F4F" w:rsidP="00521DCF">
      <w:pPr>
        <w:pStyle w:val="a7"/>
        <w:numPr>
          <w:ilvl w:val="0"/>
          <w:numId w:val="81"/>
        </w:numPr>
        <w:tabs>
          <w:tab w:val="left" w:pos="750"/>
        </w:tabs>
        <w:spacing w:after="0" w:line="360" w:lineRule="auto"/>
        <w:contextualSpacing w:val="0"/>
        <w:jc w:val="both"/>
        <w:rPr>
          <w:rFonts w:ascii="Arial" w:eastAsia="Calibri" w:hAnsi="Arial" w:cs="David"/>
          <w:color w:val="000000" w:themeColor="text1"/>
          <w:sz w:val="24"/>
          <w:szCs w:val="24"/>
        </w:rPr>
      </w:pPr>
      <w:r w:rsidRPr="00F97DCA">
        <w:rPr>
          <w:rFonts w:ascii="David" w:hAnsi="David" w:cs="David"/>
          <w:sz w:val="24"/>
          <w:szCs w:val="24"/>
          <w:rtl/>
        </w:rPr>
        <w:t xml:space="preserve">במקרה שלא קיימת מערכת ביוב ציבורית </w:t>
      </w:r>
      <w:r w:rsidRPr="00F97DCA">
        <w:rPr>
          <w:rFonts w:ascii="David" w:hAnsi="David" w:cs="David" w:hint="cs"/>
          <w:sz w:val="24"/>
          <w:szCs w:val="24"/>
          <w:rtl/>
        </w:rPr>
        <w:t>-</w:t>
      </w:r>
      <w:r w:rsidRPr="00F97DCA">
        <w:rPr>
          <w:rFonts w:ascii="David" w:hAnsi="David" w:cs="David"/>
          <w:sz w:val="24"/>
          <w:szCs w:val="24"/>
          <w:rtl/>
        </w:rPr>
        <w:t xml:space="preserve"> ייאספו למיכל איסוף סגור ואטום לחלחול שתכולתו תפונה על ידי מוביל שפכים מורשה על פי כל דין למיתקן קדם טיפול או למיתקן טיהור שפכים, לפי העניין</w:t>
      </w:r>
      <w:r w:rsidRPr="00F97DCA">
        <w:rPr>
          <w:rFonts w:ascii="David" w:hAnsi="David" w:cs="David" w:hint="cs"/>
          <w:sz w:val="24"/>
          <w:szCs w:val="24"/>
          <w:rtl/>
        </w:rPr>
        <w:t>.</w:t>
      </w:r>
    </w:p>
    <w:p w14:paraId="2D66B5A3" w14:textId="77777777" w:rsidR="00BE2F4F" w:rsidRPr="00F97DCA" w:rsidRDefault="00BE2F4F" w:rsidP="00521DCF">
      <w:pPr>
        <w:pStyle w:val="a7"/>
        <w:numPr>
          <w:ilvl w:val="0"/>
          <w:numId w:val="31"/>
        </w:numPr>
        <w:tabs>
          <w:tab w:val="left" w:pos="750"/>
        </w:tabs>
        <w:spacing w:after="0" w:line="360" w:lineRule="auto"/>
        <w:jc w:val="both"/>
        <w:rPr>
          <w:rFonts w:ascii="Arial" w:eastAsia="Calibri" w:hAnsi="Arial" w:cs="David"/>
          <w:color w:val="000000" w:themeColor="text1"/>
          <w:sz w:val="24"/>
          <w:szCs w:val="24"/>
        </w:rPr>
      </w:pPr>
      <w:r w:rsidRPr="00F97DCA" w:rsidDel="006E1339">
        <w:rPr>
          <w:rFonts w:ascii="David" w:hAnsi="David" w:cs="David"/>
          <w:sz w:val="24"/>
          <w:szCs w:val="24"/>
          <w:rtl/>
        </w:rPr>
        <w:t xml:space="preserve">במקרה של פינוי שפכים סניטריים על ידי מוביל שפכים ישמור בעל העסק, בשטח העסק, קבלות על פינוי וקליטת השפכים במתקן קדם טיפול או במתקן טיהור שפכים, לפי העניין, כאמור בסעיף </w:t>
      </w:r>
      <w:r w:rsidRPr="00F97DCA">
        <w:rPr>
          <w:rFonts w:ascii="David" w:hAnsi="David" w:cs="David"/>
          <w:sz w:val="24"/>
          <w:szCs w:val="24"/>
          <w:rtl/>
        </w:rPr>
        <w:t>3.4.2.(</w:t>
      </w:r>
      <w:r w:rsidRPr="00F97DCA">
        <w:rPr>
          <w:rFonts w:ascii="David" w:hAnsi="David" w:cs="David" w:hint="cs"/>
          <w:sz w:val="24"/>
          <w:szCs w:val="24"/>
          <w:rtl/>
        </w:rPr>
        <w:t>1ב)</w:t>
      </w:r>
      <w:hyperlink w:anchor="_במקרה_שלא_קיימת" w:history="1"/>
      <w:r w:rsidRPr="00F97DCA" w:rsidDel="006E1339">
        <w:rPr>
          <w:rFonts w:ascii="David" w:hAnsi="David" w:cs="David"/>
          <w:sz w:val="24"/>
          <w:szCs w:val="24"/>
          <w:rtl/>
        </w:rPr>
        <w:t xml:space="preserve">, לתקופה של שלוש שנים, ויציגם או ימסרם לנותן האישור, </w:t>
      </w:r>
      <w:r w:rsidRPr="00F97DCA">
        <w:rPr>
          <w:rFonts w:ascii="David" w:hAnsi="David" w:cs="David"/>
          <w:sz w:val="24"/>
          <w:szCs w:val="24"/>
          <w:rtl/>
        </w:rPr>
        <w:t xml:space="preserve">על </w:t>
      </w:r>
      <w:r w:rsidRPr="00F97DCA" w:rsidDel="006E1339">
        <w:rPr>
          <w:rFonts w:ascii="David" w:hAnsi="David" w:cs="David"/>
          <w:sz w:val="24"/>
          <w:szCs w:val="24"/>
          <w:rtl/>
        </w:rPr>
        <w:t>פי דרישתו.</w:t>
      </w:r>
    </w:p>
    <w:p w14:paraId="5852FFD0" w14:textId="77777777" w:rsidR="00BE2F4F" w:rsidRDefault="00BE2F4F" w:rsidP="00521DCF">
      <w:pPr>
        <w:pStyle w:val="a7"/>
        <w:numPr>
          <w:ilvl w:val="0"/>
          <w:numId w:val="31"/>
        </w:numPr>
        <w:tabs>
          <w:tab w:val="left" w:pos="750"/>
        </w:tabs>
        <w:spacing w:after="0" w:line="360" w:lineRule="auto"/>
        <w:contextualSpacing w:val="0"/>
        <w:jc w:val="both"/>
        <w:rPr>
          <w:rFonts w:ascii="Arial" w:eastAsia="Calibri" w:hAnsi="Arial" w:cs="David"/>
          <w:color w:val="000000" w:themeColor="text1"/>
          <w:sz w:val="24"/>
          <w:szCs w:val="24"/>
        </w:rPr>
      </w:pPr>
      <w:r w:rsidRPr="007E2572">
        <w:rPr>
          <w:rFonts w:ascii="David" w:hAnsi="David" w:cs="David"/>
          <w:sz w:val="24"/>
          <w:szCs w:val="24"/>
          <w:rtl/>
        </w:rPr>
        <w:t>בעל עסק יבצע דיגום של שפכים סניטריים על פי דרישת נותן האישור והנחיותיו</w:t>
      </w:r>
      <w:r>
        <w:rPr>
          <w:rFonts w:ascii="David" w:hAnsi="David" w:cs="David" w:hint="cs"/>
          <w:sz w:val="24"/>
          <w:szCs w:val="24"/>
          <w:rtl/>
        </w:rPr>
        <w:t>,</w:t>
      </w:r>
      <w:r w:rsidRPr="007E2572">
        <w:rPr>
          <w:rFonts w:ascii="David" w:hAnsi="David" w:cs="David"/>
          <w:sz w:val="24"/>
          <w:szCs w:val="24"/>
          <w:rtl/>
        </w:rPr>
        <w:t xml:space="preserve"> </w:t>
      </w:r>
      <w:r w:rsidRPr="00EC1D6D">
        <w:rPr>
          <w:rFonts w:ascii="David" w:hAnsi="David" w:cs="David"/>
          <w:sz w:val="24"/>
          <w:szCs w:val="24"/>
          <w:rtl/>
        </w:rPr>
        <w:t xml:space="preserve">במקרה של </w:t>
      </w:r>
      <w:r>
        <w:rPr>
          <w:rFonts w:ascii="David" w:hAnsi="David" w:cs="David" w:hint="cs"/>
          <w:sz w:val="24"/>
          <w:szCs w:val="24"/>
          <w:rtl/>
        </w:rPr>
        <w:t>חשש ל</w:t>
      </w:r>
      <w:r w:rsidRPr="00EC1D6D">
        <w:rPr>
          <w:rFonts w:ascii="David" w:hAnsi="David" w:cs="David"/>
          <w:sz w:val="24"/>
          <w:szCs w:val="24"/>
          <w:rtl/>
        </w:rPr>
        <w:t>הגעת שפכים תעשייתי</w:t>
      </w:r>
      <w:r>
        <w:rPr>
          <w:rFonts w:ascii="David" w:hAnsi="David" w:cs="David" w:hint="cs"/>
          <w:sz w:val="24"/>
          <w:szCs w:val="24"/>
          <w:rtl/>
        </w:rPr>
        <w:t>י</w:t>
      </w:r>
      <w:r w:rsidRPr="00EC1D6D">
        <w:rPr>
          <w:rFonts w:ascii="David" w:hAnsi="David" w:cs="David"/>
          <w:sz w:val="24"/>
          <w:szCs w:val="24"/>
          <w:rtl/>
        </w:rPr>
        <w:t>ם לזרם הסניטרי בניגוד לקבוע בתנאים</w:t>
      </w:r>
      <w:r>
        <w:rPr>
          <w:rFonts w:ascii="David" w:hAnsi="David" w:cs="David" w:hint="cs"/>
          <w:sz w:val="24"/>
          <w:szCs w:val="24"/>
          <w:rtl/>
        </w:rPr>
        <w:t>. תוצ</w:t>
      </w:r>
      <w:r w:rsidRPr="007E2572">
        <w:rPr>
          <w:rFonts w:ascii="David" w:hAnsi="David" w:cs="David"/>
          <w:sz w:val="24"/>
          <w:szCs w:val="24"/>
          <w:rtl/>
        </w:rPr>
        <w:t xml:space="preserve">אות הדיגום יישמרו </w:t>
      </w:r>
      <w:r>
        <w:rPr>
          <w:rFonts w:ascii="David" w:hAnsi="David" w:cs="David" w:hint="cs"/>
          <w:sz w:val="24"/>
          <w:szCs w:val="24"/>
          <w:rtl/>
        </w:rPr>
        <w:t>בשטח</w:t>
      </w:r>
      <w:r w:rsidRPr="007E2572">
        <w:rPr>
          <w:rFonts w:ascii="David" w:hAnsi="David" w:cs="David"/>
          <w:sz w:val="24"/>
          <w:szCs w:val="24"/>
          <w:rtl/>
        </w:rPr>
        <w:t xml:space="preserve"> העסק למשך שלוש שנים, ויוצגו או ימסרו לנותן האישור, לפי דרישתו.</w:t>
      </w:r>
    </w:p>
    <w:p w14:paraId="032CA0FD" w14:textId="77777777" w:rsidR="00BE2F4F" w:rsidRPr="00945916" w:rsidRDefault="00BE2F4F" w:rsidP="00521DCF">
      <w:pPr>
        <w:pStyle w:val="a7"/>
        <w:numPr>
          <w:ilvl w:val="0"/>
          <w:numId w:val="31"/>
        </w:numPr>
        <w:tabs>
          <w:tab w:val="left" w:pos="750"/>
        </w:tabs>
        <w:spacing w:after="0" w:line="360" w:lineRule="auto"/>
        <w:contextualSpacing w:val="0"/>
        <w:jc w:val="both"/>
        <w:rPr>
          <w:rFonts w:ascii="Arial" w:eastAsia="Calibri" w:hAnsi="Arial" w:cs="David"/>
          <w:color w:val="000000" w:themeColor="text1"/>
          <w:sz w:val="24"/>
          <w:szCs w:val="24"/>
        </w:rPr>
      </w:pPr>
      <w:r w:rsidRPr="00945916">
        <w:rPr>
          <w:rFonts w:ascii="David" w:hAnsi="David" w:cs="David"/>
          <w:sz w:val="24"/>
          <w:szCs w:val="24"/>
          <w:rtl/>
        </w:rPr>
        <w:lastRenderedPageBreak/>
        <w:t>אם יימצ</w:t>
      </w:r>
      <w:r>
        <w:rPr>
          <w:rFonts w:ascii="David" w:hAnsi="David" w:cs="David"/>
          <w:sz w:val="24"/>
          <w:szCs w:val="24"/>
          <w:rtl/>
        </w:rPr>
        <w:t>או בשפכים הסניטריים בעסק פרמטר</w:t>
      </w:r>
      <w:r>
        <w:rPr>
          <w:rFonts w:ascii="David" w:hAnsi="David" w:cs="David" w:hint="cs"/>
          <w:sz w:val="24"/>
          <w:szCs w:val="24"/>
          <w:rtl/>
        </w:rPr>
        <w:t xml:space="preserve"> או מספר פרמטרים</w:t>
      </w:r>
      <w:r w:rsidRPr="00945916">
        <w:rPr>
          <w:rFonts w:ascii="David" w:hAnsi="David" w:cs="David"/>
          <w:sz w:val="24"/>
          <w:szCs w:val="24"/>
          <w:rtl/>
        </w:rPr>
        <w:t xml:space="preserve"> החורגים מהערך המפורט בתקנות המים (מניעת זיהום מים)(מתכות ומזהמים אחרים), התשס"א</w:t>
      </w:r>
      <w:r>
        <w:rPr>
          <w:rFonts w:ascii="David" w:hAnsi="David" w:cs="David" w:hint="cs"/>
          <w:sz w:val="24"/>
          <w:szCs w:val="24"/>
          <w:rtl/>
        </w:rPr>
        <w:t>-</w:t>
      </w:r>
      <w:r w:rsidRPr="00945916">
        <w:rPr>
          <w:rFonts w:ascii="David" w:hAnsi="David" w:cs="David"/>
          <w:sz w:val="24"/>
          <w:szCs w:val="24"/>
          <w:rtl/>
        </w:rPr>
        <w:t>2000, בתקנות רישוי עסקים (ריכוזי מלחים בשפכים תעשייתיים), התשס"ג</w:t>
      </w:r>
      <w:r>
        <w:rPr>
          <w:rFonts w:ascii="David" w:hAnsi="David" w:cs="David" w:hint="cs"/>
          <w:sz w:val="24"/>
          <w:szCs w:val="24"/>
          <w:rtl/>
        </w:rPr>
        <w:t>-</w:t>
      </w:r>
      <w:r w:rsidRPr="00945916">
        <w:rPr>
          <w:rFonts w:ascii="David" w:hAnsi="David" w:cs="David"/>
          <w:sz w:val="24"/>
          <w:szCs w:val="24"/>
          <w:rtl/>
        </w:rPr>
        <w:t>2003, בתקנות המים (מניעת זיהום מים) (ערכי הגבה של שפכי תעשיה), התשס"ד-2003, בערכים לשפכים אסורים בכללי תאגידי מים וביוב (שפכי מפעלים המוזרמים למערכת הביוב), התשע"ד-2014, או לחלופין ולפי העניין, בתקנות בריאות העם (תקני איכות מי קולחין וכללים לטיהור שפכים</w:t>
      </w:r>
      <w:r>
        <w:rPr>
          <w:rFonts w:ascii="David" w:hAnsi="David" w:cs="David" w:hint="cs"/>
          <w:sz w:val="24"/>
          <w:szCs w:val="24"/>
          <w:rtl/>
        </w:rPr>
        <w:t>)</w:t>
      </w:r>
      <w:r w:rsidRPr="00945916">
        <w:rPr>
          <w:rFonts w:ascii="David" w:hAnsi="David" w:cs="David" w:hint="cs"/>
          <w:sz w:val="24"/>
          <w:szCs w:val="24"/>
          <w:rtl/>
        </w:rPr>
        <w:t xml:space="preserve"> </w:t>
      </w:r>
      <w:r w:rsidRPr="00945916">
        <w:rPr>
          <w:rFonts w:ascii="David" w:hAnsi="David" w:cs="David"/>
          <w:sz w:val="24"/>
          <w:szCs w:val="24"/>
          <w:rtl/>
        </w:rPr>
        <w:t>התש"ע-2010, יראו אותם כאילו הם שפכים תעשייתיים ויחולו עליהם התנאים כאמור בסעיף 3.4.3</w:t>
      </w:r>
      <w:hyperlink w:anchor="_שפכים_תעשייתיים,_תשטיפים" w:history="1"/>
      <w:r w:rsidRPr="00945916">
        <w:rPr>
          <w:rFonts w:ascii="David" w:hAnsi="David" w:cs="David"/>
          <w:sz w:val="24"/>
          <w:szCs w:val="24"/>
          <w:rtl/>
        </w:rPr>
        <w:t>.</w:t>
      </w:r>
    </w:p>
    <w:p w14:paraId="6228B5E4" w14:textId="77777777" w:rsidR="00BE2F4F" w:rsidRPr="00F97DCA" w:rsidRDefault="00BE2F4F" w:rsidP="00521DCF">
      <w:pPr>
        <w:pStyle w:val="a7"/>
        <w:numPr>
          <w:ilvl w:val="2"/>
          <w:numId w:val="26"/>
        </w:numPr>
        <w:tabs>
          <w:tab w:val="left" w:pos="750"/>
          <w:tab w:val="left" w:pos="1643"/>
        </w:tabs>
        <w:spacing w:after="0" w:line="360" w:lineRule="auto"/>
        <w:rPr>
          <w:rStyle w:val="aff0"/>
          <w:rFonts w:ascii="Arial" w:eastAsia="Calibri" w:hAnsi="Arial" w:cs="David"/>
          <w:b/>
          <w:bCs/>
          <w:color w:val="000000" w:themeColor="text1"/>
        </w:rPr>
      </w:pPr>
      <w:r w:rsidRPr="00F97DCA">
        <w:rPr>
          <w:rStyle w:val="aff0"/>
          <w:rFonts w:ascii="David" w:hAnsi="David" w:cs="David"/>
          <w:b/>
          <w:bCs/>
          <w:rtl/>
        </w:rPr>
        <w:t>שפכים תעשייתיים, תשטיפים ונגר עילי מזוהם</w:t>
      </w:r>
    </w:p>
    <w:p w14:paraId="4ED6DD92" w14:textId="77777777" w:rsidR="00BE2F4F" w:rsidRPr="00CE0016" w:rsidRDefault="00BE2F4F" w:rsidP="00521DCF">
      <w:pPr>
        <w:pStyle w:val="a7"/>
        <w:numPr>
          <w:ilvl w:val="0"/>
          <w:numId w:val="32"/>
        </w:numPr>
        <w:tabs>
          <w:tab w:val="left" w:pos="750"/>
        </w:tabs>
        <w:spacing w:after="0" w:line="360" w:lineRule="auto"/>
        <w:contextualSpacing w:val="0"/>
        <w:jc w:val="both"/>
        <w:rPr>
          <w:rStyle w:val="aff0"/>
          <w:rFonts w:ascii="Arial" w:eastAsia="Calibri" w:hAnsi="Arial" w:cs="David"/>
          <w:color w:val="000000" w:themeColor="text1"/>
        </w:rPr>
      </w:pPr>
      <w:r w:rsidRPr="007E2572">
        <w:rPr>
          <w:rFonts w:ascii="David" w:hAnsi="David" w:cs="David"/>
          <w:sz w:val="24"/>
          <w:szCs w:val="24"/>
          <w:rtl/>
        </w:rPr>
        <w:t xml:space="preserve">בעל העסק </w:t>
      </w:r>
      <w:r w:rsidRPr="001633B3">
        <w:rPr>
          <w:rFonts w:ascii="David" w:hAnsi="David" w:cs="David"/>
          <w:sz w:val="24"/>
          <w:szCs w:val="24"/>
          <w:u w:val="single"/>
          <w:rtl/>
        </w:rPr>
        <w:t>לא יזרים</w:t>
      </w:r>
      <w:r w:rsidRPr="007E2572">
        <w:rPr>
          <w:rFonts w:ascii="David" w:hAnsi="David" w:cs="David"/>
          <w:sz w:val="24"/>
          <w:szCs w:val="24"/>
          <w:rtl/>
        </w:rPr>
        <w:t xml:space="preserve"> שפכים תעשייתיים אל מחוץ לשטח העסק או למערכת הביוב הציבורית, לרבות שפכים </w:t>
      </w:r>
      <w:r w:rsidRPr="00CE0016">
        <w:rPr>
          <w:rFonts w:ascii="David" w:hAnsi="David" w:cs="David"/>
          <w:sz w:val="24"/>
          <w:szCs w:val="24"/>
          <w:rtl/>
        </w:rPr>
        <w:t>שנוצרו מניקוי מתק</w:t>
      </w:r>
      <w:r w:rsidRPr="00CE0016">
        <w:rPr>
          <w:rFonts w:ascii="David" w:hAnsi="David" w:cs="David" w:hint="cs"/>
          <w:sz w:val="24"/>
          <w:szCs w:val="24"/>
          <w:rtl/>
        </w:rPr>
        <w:t>ן</w:t>
      </w:r>
      <w:r w:rsidRPr="00CE0016">
        <w:rPr>
          <w:rFonts w:ascii="David" w:hAnsi="David" w:cs="David"/>
          <w:sz w:val="24"/>
          <w:szCs w:val="24"/>
          <w:rtl/>
        </w:rPr>
        <w:t xml:space="preserve"> צביעה, מתק</w:t>
      </w:r>
      <w:r w:rsidRPr="00CE0016">
        <w:rPr>
          <w:rFonts w:ascii="David" w:hAnsi="David" w:cs="David" w:hint="cs"/>
          <w:sz w:val="24"/>
          <w:szCs w:val="24"/>
          <w:rtl/>
        </w:rPr>
        <w:t>ן</w:t>
      </w:r>
      <w:r w:rsidRPr="00CE0016">
        <w:rPr>
          <w:rFonts w:ascii="David" w:hAnsi="David" w:cs="David"/>
          <w:sz w:val="24"/>
          <w:szCs w:val="24"/>
          <w:rtl/>
        </w:rPr>
        <w:t xml:space="preserve"> טיפול בגז פליטה, עודפי מדללים, צבעים, או חומר מסוכן אחר.</w:t>
      </w:r>
    </w:p>
    <w:p w14:paraId="23FF108B" w14:textId="77777777" w:rsidR="00F97DCA" w:rsidRPr="00CE0016" w:rsidRDefault="00BE2F4F" w:rsidP="00521DCF">
      <w:pPr>
        <w:pStyle w:val="a7"/>
        <w:numPr>
          <w:ilvl w:val="0"/>
          <w:numId w:val="32"/>
        </w:numPr>
        <w:tabs>
          <w:tab w:val="left" w:pos="750"/>
        </w:tabs>
        <w:spacing w:after="0" w:line="360" w:lineRule="auto"/>
        <w:contextualSpacing w:val="0"/>
        <w:jc w:val="both"/>
        <w:rPr>
          <w:rFonts w:ascii="David" w:hAnsi="David"/>
        </w:rPr>
      </w:pPr>
      <w:r w:rsidRPr="00CE0016">
        <w:rPr>
          <w:rFonts w:ascii="David" w:hAnsi="David" w:cs="David"/>
          <w:sz w:val="24"/>
          <w:szCs w:val="24"/>
          <w:rtl/>
        </w:rPr>
        <w:t>שפכים תעשייתיים, נגר עילי מזוהם ותשטיפים יטופלו ויסולקו באחת או יותר מהאפשרויות הבאות:</w:t>
      </w:r>
    </w:p>
    <w:p w14:paraId="0B2A6A8F" w14:textId="77777777" w:rsidR="00F97DCA" w:rsidRPr="00CE0016" w:rsidRDefault="00BE2F4F" w:rsidP="00521DCF">
      <w:pPr>
        <w:pStyle w:val="a7"/>
        <w:numPr>
          <w:ilvl w:val="0"/>
          <w:numId w:val="82"/>
        </w:numPr>
        <w:tabs>
          <w:tab w:val="left" w:pos="750"/>
        </w:tabs>
        <w:spacing w:after="0" w:line="360" w:lineRule="auto"/>
        <w:contextualSpacing w:val="0"/>
        <w:jc w:val="both"/>
        <w:rPr>
          <w:rFonts w:ascii="David" w:hAnsi="David"/>
        </w:rPr>
      </w:pPr>
      <w:r w:rsidRPr="00CE0016">
        <w:rPr>
          <w:rFonts w:ascii="David" w:hAnsi="David" w:cs="David"/>
          <w:sz w:val="24"/>
          <w:szCs w:val="24"/>
          <w:rtl/>
        </w:rPr>
        <w:t>למיכל איסוף שפכים אטום וממנו, באמצעות מוביל שפכים מורשה לפי דין, למיתקן קדם טיפול או</w:t>
      </w:r>
      <w:r w:rsidRPr="00CE0016">
        <w:rPr>
          <w:rFonts w:ascii="David" w:hAnsi="David" w:cs="David" w:hint="cs"/>
          <w:sz w:val="24"/>
          <w:szCs w:val="24"/>
          <w:rtl/>
        </w:rPr>
        <w:t xml:space="preserve"> למתקן</w:t>
      </w:r>
      <w:r w:rsidRPr="00CE0016">
        <w:rPr>
          <w:rFonts w:ascii="David" w:hAnsi="David" w:cs="David"/>
          <w:sz w:val="24"/>
          <w:szCs w:val="24"/>
          <w:rtl/>
        </w:rPr>
        <w:t xml:space="preserve"> טיהור שפכים לקליטת סוג השפכים המפונים;</w:t>
      </w:r>
    </w:p>
    <w:p w14:paraId="75469D0E" w14:textId="77777777" w:rsidR="00BE2F4F" w:rsidRPr="00CE0016" w:rsidRDefault="00BE2F4F" w:rsidP="00521DCF">
      <w:pPr>
        <w:pStyle w:val="a7"/>
        <w:numPr>
          <w:ilvl w:val="0"/>
          <w:numId w:val="82"/>
        </w:numPr>
        <w:tabs>
          <w:tab w:val="left" w:pos="750"/>
        </w:tabs>
        <w:spacing w:after="0" w:line="360" w:lineRule="auto"/>
        <w:contextualSpacing w:val="0"/>
        <w:jc w:val="both"/>
        <w:rPr>
          <w:rStyle w:val="aff0"/>
          <w:rFonts w:ascii="David" w:hAnsi="David"/>
          <w:sz w:val="22"/>
          <w:szCs w:val="22"/>
        </w:rPr>
      </w:pPr>
      <w:r w:rsidRPr="00CE0016">
        <w:rPr>
          <w:rFonts w:ascii="David" w:hAnsi="David" w:cs="David"/>
          <w:sz w:val="24"/>
          <w:szCs w:val="24"/>
          <w:rtl/>
        </w:rPr>
        <w:t>פתרון אחר באישור מראש ובכתב מנותן האישור.</w:t>
      </w:r>
    </w:p>
    <w:p w14:paraId="31040943" w14:textId="77777777" w:rsidR="00BE2F4F" w:rsidRPr="00CE0016" w:rsidRDefault="00BE2F4F" w:rsidP="00521DCF">
      <w:pPr>
        <w:pStyle w:val="a7"/>
        <w:numPr>
          <w:ilvl w:val="0"/>
          <w:numId w:val="32"/>
        </w:numPr>
        <w:tabs>
          <w:tab w:val="left" w:pos="750"/>
        </w:tabs>
        <w:spacing w:after="0" w:line="360" w:lineRule="auto"/>
        <w:jc w:val="both"/>
        <w:rPr>
          <w:rFonts w:ascii="Arial" w:eastAsia="Calibri" w:hAnsi="Arial" w:cs="David"/>
          <w:color w:val="000000" w:themeColor="text1"/>
          <w:sz w:val="24"/>
          <w:szCs w:val="24"/>
        </w:rPr>
      </w:pPr>
      <w:r w:rsidRPr="00CE0016">
        <w:rPr>
          <w:rFonts w:ascii="David" w:hAnsi="David" w:cs="David"/>
          <w:sz w:val="24"/>
          <w:szCs w:val="24"/>
          <w:rtl/>
        </w:rPr>
        <w:t xml:space="preserve">שפכים תעשייתיים, תשטיפים ונגר עילי מזוהם שהינם פסולת חומר מסוכן יטופלו ויסולקו </w:t>
      </w:r>
      <w:r w:rsidRPr="00CE0016">
        <w:rPr>
          <w:rFonts w:ascii="David" w:hAnsi="David" w:cs="David" w:hint="cs"/>
          <w:sz w:val="24"/>
          <w:szCs w:val="24"/>
          <w:rtl/>
        </w:rPr>
        <w:t>כמפורט</w:t>
      </w:r>
      <w:r w:rsidRPr="00CE0016">
        <w:rPr>
          <w:rFonts w:ascii="David" w:hAnsi="David" w:cs="David"/>
          <w:sz w:val="24"/>
          <w:szCs w:val="24"/>
          <w:rtl/>
        </w:rPr>
        <w:t xml:space="preserve"> בסעיף 3.7.20.</w:t>
      </w:r>
    </w:p>
    <w:p w14:paraId="02E42DD4" w14:textId="77777777" w:rsidR="00BE2F4F" w:rsidRPr="00CE0016" w:rsidRDefault="00BE2F4F" w:rsidP="00521DCF">
      <w:pPr>
        <w:pStyle w:val="a7"/>
        <w:numPr>
          <w:ilvl w:val="0"/>
          <w:numId w:val="32"/>
        </w:numPr>
        <w:tabs>
          <w:tab w:val="left" w:pos="750"/>
        </w:tabs>
        <w:spacing w:after="0" w:line="360" w:lineRule="auto"/>
        <w:contextualSpacing w:val="0"/>
        <w:jc w:val="both"/>
        <w:rPr>
          <w:rStyle w:val="aff0"/>
          <w:rFonts w:ascii="Arial" w:eastAsia="Calibri" w:hAnsi="Arial" w:cs="David"/>
          <w:color w:val="000000" w:themeColor="text1"/>
        </w:rPr>
      </w:pPr>
      <w:r w:rsidRPr="00CE0016" w:rsidDel="006E1339">
        <w:rPr>
          <w:rFonts w:ascii="David" w:hAnsi="David" w:cs="David"/>
          <w:sz w:val="24"/>
          <w:szCs w:val="24"/>
          <w:rtl/>
        </w:rPr>
        <w:t xml:space="preserve">במקרה של פינוי שפכים תעשייתיים, תשטיפים ונגר עילי מזוהם על ידי מוביל שפכים </w:t>
      </w:r>
      <w:r w:rsidRPr="00CE0016">
        <w:rPr>
          <w:rFonts w:ascii="David" w:hAnsi="David" w:cs="David"/>
          <w:sz w:val="24"/>
          <w:szCs w:val="24"/>
          <w:rtl/>
        </w:rPr>
        <w:t>לפי סעיף</w:t>
      </w:r>
      <w:r w:rsidRPr="00CE0016" w:rsidDel="006E1339">
        <w:rPr>
          <w:rFonts w:ascii="David" w:hAnsi="David" w:cs="David"/>
          <w:sz w:val="24"/>
          <w:szCs w:val="24"/>
          <w:rtl/>
        </w:rPr>
        <w:t xml:space="preserve"> </w:t>
      </w:r>
      <w:r w:rsidR="001633B3" w:rsidRPr="00CE0016">
        <w:rPr>
          <w:rFonts w:ascii="David" w:hAnsi="David" w:cs="David" w:hint="cs"/>
          <w:sz w:val="24"/>
          <w:szCs w:val="24"/>
          <w:rtl/>
        </w:rPr>
        <w:t>3.4.3.(2א)</w:t>
      </w:r>
      <w:r w:rsidRPr="00CE0016" w:rsidDel="006E1339">
        <w:rPr>
          <w:rFonts w:ascii="David" w:hAnsi="David" w:cs="David"/>
          <w:sz w:val="24"/>
          <w:szCs w:val="24"/>
          <w:rtl/>
        </w:rPr>
        <w:t xml:space="preserve">, ישמור בעל העסק בשטח העסק, קבלות על פינויים וקליטתם במתקן קדם טיפול או במתקן טיהור שפכים, לפי העניין; בקבלות ייכללו פרטים על יעד הפינוי, הכמות שפונתה, מועד הפינוי והרכב השפכים התעשייתיים, התשטיפים ונגר עילי מזוהם שפונו. בעל העסק ישמור קבלות אלה לתקופה של שלוש שנים, ויציגם או ימסרם לנותן האישור, </w:t>
      </w:r>
      <w:r w:rsidRPr="00CE0016">
        <w:rPr>
          <w:rFonts w:ascii="David" w:hAnsi="David" w:cs="David"/>
          <w:sz w:val="24"/>
          <w:szCs w:val="24"/>
          <w:rtl/>
        </w:rPr>
        <w:t xml:space="preserve">על </w:t>
      </w:r>
      <w:r w:rsidRPr="00CE0016" w:rsidDel="006E1339">
        <w:rPr>
          <w:rFonts w:ascii="David" w:hAnsi="David" w:cs="David"/>
          <w:sz w:val="24"/>
          <w:szCs w:val="24"/>
          <w:rtl/>
        </w:rPr>
        <w:t>פי דרישתו</w:t>
      </w:r>
      <w:r w:rsidRPr="00CE0016">
        <w:rPr>
          <w:rFonts w:ascii="David" w:hAnsi="David" w:cs="David"/>
          <w:sz w:val="24"/>
          <w:szCs w:val="24"/>
          <w:rtl/>
        </w:rPr>
        <w:t>.</w:t>
      </w:r>
    </w:p>
    <w:p w14:paraId="06BED35E" w14:textId="77777777" w:rsidR="00BE2F4F" w:rsidRPr="00CE0016" w:rsidRDefault="001633B3" w:rsidP="00521DCF">
      <w:pPr>
        <w:pStyle w:val="a7"/>
        <w:numPr>
          <w:ilvl w:val="2"/>
          <w:numId w:val="26"/>
        </w:numPr>
        <w:tabs>
          <w:tab w:val="left" w:pos="750"/>
          <w:tab w:val="left" w:pos="1643"/>
        </w:tabs>
        <w:spacing w:after="0" w:line="360" w:lineRule="auto"/>
        <w:rPr>
          <w:rFonts w:ascii="Arial" w:eastAsia="Calibri" w:hAnsi="Arial" w:cs="David"/>
          <w:b/>
          <w:bCs/>
          <w:color w:val="000000" w:themeColor="text1"/>
          <w:sz w:val="24"/>
          <w:szCs w:val="24"/>
        </w:rPr>
      </w:pPr>
      <w:r w:rsidRPr="00CE0016">
        <w:rPr>
          <w:rFonts w:ascii="Arial" w:eastAsia="Calibri" w:hAnsi="Arial" w:cs="David" w:hint="cs"/>
          <w:b/>
          <w:bCs/>
          <w:color w:val="000000" w:themeColor="text1"/>
          <w:sz w:val="24"/>
          <w:szCs w:val="24"/>
          <w:rtl/>
        </w:rPr>
        <w:t>נגר עילי</w:t>
      </w:r>
    </w:p>
    <w:p w14:paraId="61BF7D36" w14:textId="77777777" w:rsidR="00BE2F4F" w:rsidRPr="00CE0016" w:rsidRDefault="00BE2F4F" w:rsidP="00521DCF">
      <w:pPr>
        <w:pStyle w:val="a7"/>
        <w:numPr>
          <w:ilvl w:val="0"/>
          <w:numId w:val="33"/>
        </w:numPr>
        <w:tabs>
          <w:tab w:val="left" w:pos="750"/>
        </w:tabs>
        <w:spacing w:after="0" w:line="360" w:lineRule="auto"/>
        <w:contextualSpacing w:val="0"/>
        <w:jc w:val="both"/>
        <w:rPr>
          <w:rFonts w:ascii="Arial" w:eastAsia="Calibri" w:hAnsi="Arial" w:cs="David"/>
          <w:color w:val="000000" w:themeColor="text1"/>
          <w:sz w:val="24"/>
          <w:szCs w:val="24"/>
        </w:rPr>
      </w:pPr>
      <w:r w:rsidRPr="00CE0016">
        <w:rPr>
          <w:rFonts w:ascii="David" w:hAnsi="David" w:cs="David"/>
          <w:sz w:val="24"/>
          <w:szCs w:val="24"/>
          <w:rtl/>
        </w:rPr>
        <w:t>בעל העסק יפעל למניעת זיהום נגר עילי נקי.</w:t>
      </w:r>
    </w:p>
    <w:p w14:paraId="0A337D11" w14:textId="77777777" w:rsidR="00BE2F4F" w:rsidRPr="00CE0016" w:rsidRDefault="00BE2F4F" w:rsidP="00521DCF">
      <w:pPr>
        <w:pStyle w:val="a7"/>
        <w:numPr>
          <w:ilvl w:val="0"/>
          <w:numId w:val="33"/>
        </w:numPr>
        <w:tabs>
          <w:tab w:val="left" w:pos="750"/>
        </w:tabs>
        <w:spacing w:after="0" w:line="360" w:lineRule="auto"/>
        <w:contextualSpacing w:val="0"/>
        <w:jc w:val="both"/>
        <w:rPr>
          <w:rFonts w:ascii="Arial" w:eastAsia="Calibri" w:hAnsi="Arial" w:cs="David"/>
          <w:color w:val="000000" w:themeColor="text1"/>
          <w:sz w:val="24"/>
          <w:szCs w:val="24"/>
        </w:rPr>
      </w:pPr>
      <w:r w:rsidRPr="00CE0016">
        <w:rPr>
          <w:rFonts w:ascii="David" w:hAnsi="David" w:cs="David"/>
          <w:sz w:val="24"/>
          <w:szCs w:val="24"/>
          <w:rtl/>
        </w:rPr>
        <w:t>בעל העסק ימנע חדירת נגר עילי מהסביבה אל משטחי התפעול.</w:t>
      </w:r>
    </w:p>
    <w:p w14:paraId="7451B46A" w14:textId="77777777" w:rsidR="00BE2F4F" w:rsidRPr="00CE0016" w:rsidRDefault="00BE2F4F" w:rsidP="00521DCF">
      <w:pPr>
        <w:pStyle w:val="a7"/>
        <w:numPr>
          <w:ilvl w:val="0"/>
          <w:numId w:val="33"/>
        </w:numPr>
        <w:tabs>
          <w:tab w:val="left" w:pos="750"/>
        </w:tabs>
        <w:spacing w:after="0" w:line="360" w:lineRule="auto"/>
        <w:contextualSpacing w:val="0"/>
        <w:jc w:val="both"/>
        <w:rPr>
          <w:rFonts w:ascii="Arial" w:eastAsia="Calibri" w:hAnsi="Arial" w:cs="David"/>
          <w:color w:val="000000" w:themeColor="text1"/>
          <w:sz w:val="24"/>
          <w:szCs w:val="24"/>
        </w:rPr>
      </w:pPr>
      <w:r w:rsidRPr="00CE0016">
        <w:rPr>
          <w:rFonts w:ascii="David" w:hAnsi="David" w:cs="David"/>
          <w:sz w:val="24"/>
          <w:szCs w:val="24"/>
          <w:rtl/>
        </w:rPr>
        <w:t>נגר עילי נקי, לרבות מגגות מבנים ומרזבים בעסק, ינוקז למערכת הניקוז הציבורית. בהעדר אפשרות להתחברות למערכת ניקוז ציבורית, ינוקז למערכת הניקוז הטבעית באופן שלא יזוהם.</w:t>
      </w:r>
    </w:p>
    <w:p w14:paraId="7D832C08" w14:textId="77777777" w:rsidR="00BE2F4F" w:rsidRPr="00CE0016" w:rsidRDefault="00BE2F4F" w:rsidP="00521DCF">
      <w:pPr>
        <w:pStyle w:val="a7"/>
        <w:numPr>
          <w:ilvl w:val="1"/>
          <w:numId w:val="26"/>
        </w:numPr>
        <w:spacing w:after="0" w:line="360" w:lineRule="auto"/>
        <w:jc w:val="both"/>
        <w:rPr>
          <w:rFonts w:asciiTheme="minorBidi" w:hAnsiTheme="minorBidi" w:cs="David"/>
          <w:b/>
          <w:bCs/>
          <w:sz w:val="24"/>
          <w:szCs w:val="24"/>
          <w:u w:val="single"/>
        </w:rPr>
      </w:pPr>
      <w:r w:rsidRPr="00CE0016">
        <w:rPr>
          <w:rFonts w:ascii="David" w:hAnsi="David" w:cs="David"/>
          <w:b/>
          <w:bCs/>
          <w:sz w:val="24"/>
          <w:szCs w:val="24"/>
          <w:u w:val="single"/>
          <w:rtl/>
        </w:rPr>
        <w:t>זיהום קרקע ומים - מניעה וטיפול</w:t>
      </w:r>
    </w:p>
    <w:p w14:paraId="2C3D33E8"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b/>
          <w:bCs/>
          <w:sz w:val="24"/>
          <w:szCs w:val="24"/>
          <w:rtl/>
        </w:rPr>
        <w:t>תחולה</w:t>
      </w:r>
      <w:r w:rsidR="001633B3" w:rsidRPr="00CE0016">
        <w:rPr>
          <w:rFonts w:ascii="David" w:hAnsi="David" w:cs="David" w:hint="cs"/>
          <w:sz w:val="24"/>
          <w:szCs w:val="24"/>
          <w:rtl/>
        </w:rPr>
        <w:t xml:space="preserve"> - </w:t>
      </w:r>
      <w:r w:rsidRPr="00CE0016">
        <w:rPr>
          <w:rFonts w:ascii="David" w:hAnsi="David" w:cs="David"/>
          <w:sz w:val="24"/>
          <w:szCs w:val="24"/>
          <w:rtl/>
        </w:rPr>
        <w:t>פרק זה יחול על כל חומר מזהם קרקע לרבות דלקים.</w:t>
      </w:r>
    </w:p>
    <w:p w14:paraId="42FD0EA4"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hint="cs"/>
          <w:sz w:val="24"/>
          <w:szCs w:val="24"/>
          <w:rtl/>
        </w:rPr>
        <w:t>ב</w:t>
      </w:r>
      <w:r w:rsidRPr="00CE0016">
        <w:rPr>
          <w:rFonts w:ascii="David" w:hAnsi="David" w:cs="David"/>
          <w:sz w:val="24"/>
          <w:szCs w:val="24"/>
          <w:rtl/>
        </w:rPr>
        <w:t>על העסק יפעל למניעת זיהום קרקע וינקוט אמצעים למניעת שחרור של חומר מזהם קרקע לקרקע, ובכלל זה יתקין אמצעי בקרה וניטור, ישמור על תחזוקה נאותה של התשתיות והמתקנים המשמשים לפעילות בחומר מזהם קרקע. בעל העסק יכין נהלים למניעה ולטיפול באירוע שחרור חומר מזהם קרקע לקרקע</w:t>
      </w:r>
      <w:r w:rsidRPr="00CE0016">
        <w:rPr>
          <w:rFonts w:ascii="David" w:hAnsi="David" w:cs="David" w:hint="cs"/>
          <w:sz w:val="24"/>
          <w:szCs w:val="24"/>
          <w:rtl/>
        </w:rPr>
        <w:t xml:space="preserve"> ויפעל על פיהם</w:t>
      </w:r>
      <w:r w:rsidRPr="00CE0016">
        <w:rPr>
          <w:rFonts w:ascii="David" w:hAnsi="David" w:cs="David"/>
          <w:sz w:val="24"/>
          <w:szCs w:val="24"/>
          <w:rtl/>
        </w:rPr>
        <w:t>.</w:t>
      </w:r>
    </w:p>
    <w:p w14:paraId="01278EBC"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sz w:val="24"/>
          <w:szCs w:val="24"/>
          <w:rtl/>
        </w:rPr>
        <w:lastRenderedPageBreak/>
        <w:t>בעל העסק יעשה שימוש בתשתיות וציוד המשמשים לאחסון חומר מזהם קרקע, לרבות, מכלים, מאצרות, משטחי תפעול, משטחי ייצור (להלן</w:t>
      </w:r>
      <w:r w:rsidRPr="00CE0016">
        <w:rPr>
          <w:rFonts w:ascii="David" w:hAnsi="David" w:cs="David" w:hint="cs"/>
          <w:sz w:val="24"/>
          <w:szCs w:val="24"/>
          <w:rtl/>
        </w:rPr>
        <w:t>:</w:t>
      </w:r>
      <w:r w:rsidRPr="00CE0016">
        <w:rPr>
          <w:rFonts w:ascii="David" w:hAnsi="David" w:cs="David"/>
          <w:sz w:val="24"/>
          <w:szCs w:val="24"/>
          <w:rtl/>
        </w:rPr>
        <w:t xml:space="preserve"> "תשתיות וציוד") כאשר הם תקינים, אטומים ועמידים מבחינה כימית ומכאנית לחומר המזהם קרקע המאוחסן או מובל בהם, באופן שתימנע דליפה של חומר מזהם קרקע לקרקע (להלן</w:t>
      </w:r>
      <w:r w:rsidRPr="00CE0016">
        <w:rPr>
          <w:rFonts w:ascii="David" w:hAnsi="David" w:cs="David" w:hint="cs"/>
          <w:sz w:val="24"/>
          <w:szCs w:val="24"/>
          <w:rtl/>
        </w:rPr>
        <w:t>:</w:t>
      </w:r>
      <w:r w:rsidRPr="00CE0016">
        <w:rPr>
          <w:rFonts w:ascii="David" w:hAnsi="David" w:cs="David"/>
          <w:sz w:val="24"/>
          <w:szCs w:val="24"/>
          <w:rtl/>
        </w:rPr>
        <w:t xml:space="preserve"> "תקינים, אטומים, ועמידים").</w:t>
      </w:r>
    </w:p>
    <w:p w14:paraId="659B7E03"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sz w:val="24"/>
          <w:szCs w:val="24"/>
          <w:rtl/>
        </w:rPr>
        <w:t xml:space="preserve">בעל העסק יבדוק ויתחזק את התשתיות והציוד בהתאם לתכנית תחזוקה שנתית שיקבע באופן שיבטיח כי הם תקינים, אטומים ועמידים בכל עת, יכין ויפעל על פי </w:t>
      </w:r>
      <w:r w:rsidRPr="00CE0016">
        <w:rPr>
          <w:rFonts w:ascii="David" w:hAnsi="David" w:cs="David"/>
          <w:sz w:val="24"/>
          <w:szCs w:val="24"/>
          <w:u w:val="single"/>
          <w:rtl/>
        </w:rPr>
        <w:t>נוהלי תחזוקה</w:t>
      </w:r>
      <w:r w:rsidRPr="00CE0016">
        <w:rPr>
          <w:rFonts w:ascii="David" w:hAnsi="David" w:cs="David"/>
          <w:sz w:val="24"/>
          <w:szCs w:val="24"/>
          <w:rtl/>
        </w:rPr>
        <w:t xml:space="preserve"> שיכללו לפחות את הטמעת הוראות היצרן לעניין תחזוקה ככל שישנן, וכן כללים ומועדים לתיקון ליקויים.</w:t>
      </w:r>
    </w:p>
    <w:p w14:paraId="193E3061"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sz w:val="24"/>
          <w:szCs w:val="24"/>
          <w:rtl/>
        </w:rPr>
        <w:t xml:space="preserve">מכלים על קרקעיים המכילים חומר מזהם קרקע יאוחסנו בהתאם לאמור בסעיף </w:t>
      </w:r>
      <w:r w:rsidRPr="00CE0016">
        <w:rPr>
          <w:rFonts w:ascii="David" w:hAnsi="David" w:cs="David" w:hint="cs"/>
          <w:sz w:val="24"/>
          <w:szCs w:val="24"/>
          <w:rtl/>
        </w:rPr>
        <w:t xml:space="preserve">3.7 </w:t>
      </w:r>
      <w:r w:rsidRPr="00CE0016">
        <w:rPr>
          <w:rFonts w:ascii="David" w:hAnsi="David" w:cs="David"/>
          <w:sz w:val="24"/>
          <w:szCs w:val="24"/>
          <w:rtl/>
        </w:rPr>
        <w:t>שעניינו חומרים מסוכנים</w:t>
      </w:r>
      <w:r w:rsidRPr="00CE0016">
        <w:rPr>
          <w:rFonts w:ascii="David" w:hAnsi="David" w:cs="David" w:hint="cs"/>
          <w:sz w:val="24"/>
          <w:szCs w:val="24"/>
          <w:rtl/>
        </w:rPr>
        <w:t>.</w:t>
      </w:r>
    </w:p>
    <w:p w14:paraId="01D2BEC7"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sz w:val="24"/>
          <w:szCs w:val="24"/>
          <w:rtl/>
        </w:rPr>
        <w:t xml:space="preserve">בעל העסק יכין ויפעל על פי </w:t>
      </w:r>
      <w:r w:rsidRPr="00CE0016">
        <w:rPr>
          <w:rFonts w:ascii="David" w:hAnsi="David" w:cs="David"/>
          <w:b/>
          <w:bCs/>
          <w:sz w:val="24"/>
          <w:szCs w:val="24"/>
          <w:rtl/>
        </w:rPr>
        <w:t>נוהל לטיפול באירועי פליטת חומר מזהם קרקע לקרקע</w:t>
      </w:r>
      <w:r w:rsidRPr="00CE0016">
        <w:rPr>
          <w:rFonts w:ascii="David" w:hAnsi="David" w:cs="David"/>
          <w:sz w:val="24"/>
          <w:szCs w:val="24"/>
          <w:rtl/>
        </w:rPr>
        <w:t xml:space="preserve"> שיכלול לפחות הוראות אלה:</w:t>
      </w:r>
    </w:p>
    <w:p w14:paraId="0CED7AFD" w14:textId="77777777" w:rsidR="00BE2F4F" w:rsidRPr="00CE0016" w:rsidRDefault="00BE2F4F" w:rsidP="00521DCF">
      <w:pPr>
        <w:pStyle w:val="a7"/>
        <w:numPr>
          <w:ilvl w:val="0"/>
          <w:numId w:val="34"/>
        </w:numPr>
        <w:tabs>
          <w:tab w:val="left" w:pos="750"/>
        </w:tabs>
        <w:spacing w:after="0" w:line="360" w:lineRule="auto"/>
        <w:contextualSpacing w:val="0"/>
        <w:jc w:val="both"/>
        <w:rPr>
          <w:rFonts w:asciiTheme="minorBidi" w:hAnsiTheme="minorBidi" w:cs="David"/>
          <w:sz w:val="24"/>
          <w:szCs w:val="24"/>
        </w:rPr>
      </w:pPr>
      <w:r w:rsidRPr="00CE0016">
        <w:rPr>
          <w:rFonts w:ascii="David" w:hAnsi="David" w:cs="David"/>
          <w:sz w:val="24"/>
          <w:szCs w:val="24"/>
          <w:rtl/>
        </w:rPr>
        <w:t>אופן ה</w:t>
      </w:r>
      <w:r w:rsidR="001633B3" w:rsidRPr="00CE0016">
        <w:rPr>
          <w:rFonts w:ascii="David" w:hAnsi="David" w:cs="David"/>
          <w:sz w:val="24"/>
          <w:szCs w:val="24"/>
          <w:rtl/>
        </w:rPr>
        <w:t>פסקת הפעילות הגורמת לזיהום קרקע</w:t>
      </w:r>
      <w:r w:rsidR="001633B3" w:rsidRPr="00CE0016">
        <w:rPr>
          <w:rFonts w:ascii="David" w:hAnsi="David" w:cs="David" w:hint="cs"/>
          <w:sz w:val="24"/>
          <w:szCs w:val="24"/>
          <w:rtl/>
        </w:rPr>
        <w:t>.</w:t>
      </w:r>
    </w:p>
    <w:p w14:paraId="0D93F337" w14:textId="77777777" w:rsidR="00BE2F4F" w:rsidRPr="00CE0016" w:rsidRDefault="001633B3" w:rsidP="00521DCF">
      <w:pPr>
        <w:pStyle w:val="a7"/>
        <w:numPr>
          <w:ilvl w:val="0"/>
          <w:numId w:val="34"/>
        </w:numPr>
        <w:tabs>
          <w:tab w:val="left" w:pos="750"/>
        </w:tabs>
        <w:spacing w:after="0" w:line="360" w:lineRule="auto"/>
        <w:contextualSpacing w:val="0"/>
        <w:jc w:val="both"/>
        <w:rPr>
          <w:rFonts w:asciiTheme="minorBidi" w:hAnsiTheme="minorBidi" w:cs="David"/>
          <w:sz w:val="24"/>
          <w:szCs w:val="24"/>
        </w:rPr>
      </w:pPr>
      <w:r w:rsidRPr="00CE0016">
        <w:rPr>
          <w:rFonts w:ascii="David" w:hAnsi="David" w:cs="David"/>
          <w:sz w:val="24"/>
          <w:szCs w:val="24"/>
          <w:rtl/>
        </w:rPr>
        <w:t>דיווח בהתאם לקבוע בתנאים אלה</w:t>
      </w:r>
      <w:r w:rsidRPr="00CE0016">
        <w:rPr>
          <w:rFonts w:ascii="David" w:hAnsi="David" w:cs="David" w:hint="cs"/>
          <w:sz w:val="24"/>
          <w:szCs w:val="24"/>
          <w:rtl/>
        </w:rPr>
        <w:t>.</w:t>
      </w:r>
    </w:p>
    <w:p w14:paraId="7FE62B08" w14:textId="77777777" w:rsidR="00BE2F4F" w:rsidRPr="00CE0016" w:rsidRDefault="00BE2F4F" w:rsidP="00521DCF">
      <w:pPr>
        <w:pStyle w:val="a7"/>
        <w:numPr>
          <w:ilvl w:val="0"/>
          <w:numId w:val="34"/>
        </w:numPr>
        <w:tabs>
          <w:tab w:val="left" w:pos="750"/>
        </w:tabs>
        <w:spacing w:after="0" w:line="360" w:lineRule="auto"/>
        <w:contextualSpacing w:val="0"/>
        <w:jc w:val="both"/>
        <w:rPr>
          <w:rFonts w:asciiTheme="minorBidi" w:hAnsiTheme="minorBidi" w:cs="David"/>
          <w:sz w:val="24"/>
          <w:szCs w:val="24"/>
        </w:rPr>
      </w:pPr>
      <w:r w:rsidRPr="00CE0016">
        <w:rPr>
          <w:rFonts w:ascii="David" w:hAnsi="David" w:cs="David"/>
          <w:sz w:val="24"/>
          <w:szCs w:val="24"/>
          <w:rtl/>
        </w:rPr>
        <w:t>איסוף או שאיבה של החומר המזהם קרקע לרבות כל קרקע שספוגה בחומר כאמור באופן שלא תיוותר קרקע הנרא</w:t>
      </w:r>
      <w:r w:rsidR="001633B3" w:rsidRPr="00CE0016">
        <w:rPr>
          <w:rFonts w:ascii="David" w:hAnsi="David" w:cs="David"/>
          <w:sz w:val="24"/>
          <w:szCs w:val="24"/>
          <w:rtl/>
        </w:rPr>
        <w:t>ית מזוהמת בבדיקת שדה (ריח, צבע)</w:t>
      </w:r>
      <w:r w:rsidR="001633B3" w:rsidRPr="00CE0016">
        <w:rPr>
          <w:rFonts w:ascii="David" w:hAnsi="David" w:cs="David" w:hint="cs"/>
          <w:sz w:val="24"/>
          <w:szCs w:val="24"/>
          <w:rtl/>
        </w:rPr>
        <w:t>.</w:t>
      </w:r>
    </w:p>
    <w:p w14:paraId="3C0DCD5A" w14:textId="77777777" w:rsidR="00BE2F4F" w:rsidRPr="00CE0016" w:rsidRDefault="00BE2F4F" w:rsidP="00521DCF">
      <w:pPr>
        <w:pStyle w:val="a7"/>
        <w:numPr>
          <w:ilvl w:val="0"/>
          <w:numId w:val="34"/>
        </w:numPr>
        <w:tabs>
          <w:tab w:val="left" w:pos="750"/>
        </w:tabs>
        <w:spacing w:after="0" w:line="360" w:lineRule="auto"/>
        <w:contextualSpacing w:val="0"/>
        <w:jc w:val="both"/>
        <w:rPr>
          <w:rFonts w:asciiTheme="minorBidi" w:hAnsiTheme="minorBidi" w:cs="David"/>
          <w:sz w:val="24"/>
          <w:szCs w:val="24"/>
        </w:rPr>
      </w:pPr>
      <w:r w:rsidRPr="00CE0016">
        <w:rPr>
          <w:rFonts w:ascii="David" w:hAnsi="David" w:cs="David"/>
          <w:sz w:val="24"/>
          <w:szCs w:val="24"/>
          <w:rtl/>
        </w:rPr>
        <w:t xml:space="preserve">אופן פינוי הקרקע שנחפרה ליעד מורשה לפי כל דין ובכפוף לקבלת אישור מנהל, וכן, ביצוע דיגום מוודא בהתאם </w:t>
      </w:r>
      <w:r w:rsidRPr="00CE0016">
        <w:rPr>
          <w:rStyle w:val="affe"/>
          <w:rFonts w:ascii="David" w:hAnsi="David" w:cs="David"/>
          <w:rtl/>
        </w:rPr>
        <w:t>ל</w:t>
      </w:r>
      <w:r w:rsidRPr="00CE0016">
        <w:rPr>
          <w:rStyle w:val="affe"/>
          <w:rFonts w:ascii="David" w:hAnsi="David" w:cs="David" w:hint="cs"/>
          <w:rtl/>
        </w:rPr>
        <w:t>"</w:t>
      </w:r>
      <w:hyperlink r:id="rId22" w:history="1">
        <w:r w:rsidRPr="00CE0016">
          <w:rPr>
            <w:rStyle w:val="Hyperlink"/>
            <w:rFonts w:ascii="David" w:eastAsia="Calibri" w:hAnsi="David" w:cs="David"/>
            <w:sz w:val="24"/>
            <w:szCs w:val="24"/>
            <w:rtl/>
          </w:rPr>
          <w:t>הנחיות המקצועיות לחפירה, דיגום ערימות קרקע מזוהמת או החשודה בזיהום ודיגום מוודא</w:t>
        </w:r>
      </w:hyperlink>
      <w:r w:rsidRPr="00CE0016">
        <w:rPr>
          <w:rStyle w:val="affe"/>
          <w:rFonts w:ascii="David" w:hAnsi="David" w:cs="David" w:hint="cs"/>
          <w:rtl/>
        </w:rPr>
        <w:t>"</w:t>
      </w:r>
      <w:r w:rsidRPr="00CE0016">
        <w:rPr>
          <w:rStyle w:val="affe"/>
          <w:rFonts w:ascii="David" w:hAnsi="David" w:cs="David"/>
          <w:rtl/>
        </w:rPr>
        <w:t xml:space="preserve"> </w:t>
      </w:r>
      <w:r w:rsidRPr="00CE0016">
        <w:rPr>
          <w:rFonts w:ascii="David" w:hAnsi="David" w:cs="David"/>
          <w:sz w:val="24"/>
          <w:szCs w:val="24"/>
          <w:rtl/>
        </w:rPr>
        <w:t xml:space="preserve">המפורסמות באתר האינטרנט </w:t>
      </w:r>
      <w:r w:rsidRPr="00CE0016">
        <w:rPr>
          <w:rFonts w:ascii="David" w:hAnsi="David" w:cs="David" w:hint="cs"/>
          <w:sz w:val="24"/>
          <w:szCs w:val="24"/>
          <w:rtl/>
        </w:rPr>
        <w:t xml:space="preserve">של המשרד להגנת הסביבה, </w:t>
      </w:r>
      <w:r w:rsidRPr="00CE0016">
        <w:rPr>
          <w:rFonts w:ascii="David" w:hAnsi="David" w:cs="David"/>
          <w:sz w:val="24"/>
          <w:szCs w:val="24"/>
          <w:rtl/>
        </w:rPr>
        <w:t>על עדכונן מעת לעת.</w:t>
      </w:r>
    </w:p>
    <w:p w14:paraId="788BC617" w14:textId="77777777" w:rsidR="00BE2F4F" w:rsidRPr="00CE0016" w:rsidRDefault="00BE2F4F" w:rsidP="00521DCF">
      <w:pPr>
        <w:pStyle w:val="a7"/>
        <w:numPr>
          <w:ilvl w:val="2"/>
          <w:numId w:val="26"/>
        </w:numPr>
        <w:spacing w:after="0" w:line="360" w:lineRule="auto"/>
        <w:jc w:val="both"/>
        <w:rPr>
          <w:rFonts w:asciiTheme="minorBidi" w:hAnsiTheme="minorBidi" w:cs="David"/>
          <w:sz w:val="24"/>
          <w:szCs w:val="24"/>
        </w:rPr>
      </w:pPr>
      <w:r w:rsidRPr="00CE0016">
        <w:rPr>
          <w:rFonts w:ascii="David" w:hAnsi="David" w:cs="David"/>
          <w:sz w:val="24"/>
          <w:szCs w:val="24"/>
          <w:rtl/>
        </w:rPr>
        <w:t>לאחר אירוע פליטת חומר מזהם קרקע לקרקע יפעל בעל העסק לפי הנחיות נותן האישור, בנוסף על הקבוע בנוהל לטיפול באירועי פליטת חומר מזהם קרקע לקרקע כאמור בסעיף 3.5.6.</w:t>
      </w:r>
    </w:p>
    <w:p w14:paraId="253B5CBD" w14:textId="77777777" w:rsidR="00BE2F4F" w:rsidRPr="00CE0016" w:rsidRDefault="001633B3" w:rsidP="00521DCF">
      <w:pPr>
        <w:pStyle w:val="a7"/>
        <w:numPr>
          <w:ilvl w:val="2"/>
          <w:numId w:val="26"/>
        </w:numPr>
        <w:spacing w:after="0" w:line="360" w:lineRule="auto"/>
        <w:jc w:val="both"/>
        <w:rPr>
          <w:rStyle w:val="aff0"/>
          <w:rFonts w:asciiTheme="minorBidi" w:hAnsiTheme="minorBidi" w:cs="David"/>
          <w:b/>
          <w:bCs/>
        </w:rPr>
      </w:pPr>
      <w:r w:rsidRPr="00CE0016">
        <w:rPr>
          <w:rStyle w:val="aff0"/>
          <w:rFonts w:ascii="David" w:hAnsi="David" w:cs="David"/>
          <w:b/>
          <w:bCs/>
          <w:rtl/>
        </w:rPr>
        <w:t>חקירת קרקע ושיקומה</w:t>
      </w:r>
    </w:p>
    <w:p w14:paraId="71618637" w14:textId="77777777" w:rsidR="00BE2F4F" w:rsidRDefault="001633B3" w:rsidP="00521DCF">
      <w:pPr>
        <w:pStyle w:val="a7"/>
        <w:numPr>
          <w:ilvl w:val="0"/>
          <w:numId w:val="35"/>
        </w:numPr>
        <w:tabs>
          <w:tab w:val="left" w:pos="750"/>
        </w:tabs>
        <w:spacing w:after="0" w:line="360" w:lineRule="auto"/>
        <w:contextualSpacing w:val="0"/>
        <w:jc w:val="both"/>
        <w:rPr>
          <w:rFonts w:ascii="David" w:hAnsi="David" w:cs="David"/>
          <w:sz w:val="24"/>
          <w:szCs w:val="24"/>
        </w:rPr>
      </w:pPr>
      <w:r w:rsidRPr="00F97DCA">
        <w:rPr>
          <w:rFonts w:ascii="David" w:hAnsi="David" w:cs="David"/>
          <w:i/>
          <w:iCs/>
          <w:sz w:val="24"/>
          <w:szCs w:val="24"/>
          <w:rtl/>
        </w:rPr>
        <w:t>סקר היסטורי</w:t>
      </w:r>
      <w:r w:rsidRPr="001633B3">
        <w:rPr>
          <w:rFonts w:ascii="David" w:hAnsi="David" w:cs="David" w:hint="cs"/>
          <w:sz w:val="24"/>
          <w:szCs w:val="24"/>
          <w:rtl/>
        </w:rPr>
        <w:t xml:space="preserve"> - </w:t>
      </w:r>
      <w:r w:rsidR="00BE2F4F" w:rsidRPr="001633B3">
        <w:rPr>
          <w:rFonts w:ascii="David" w:hAnsi="David" w:cs="David"/>
          <w:sz w:val="24"/>
          <w:szCs w:val="24"/>
          <w:rtl/>
        </w:rPr>
        <w:t>לפי דרישת נותן האישור,</w:t>
      </w:r>
      <w:r w:rsidR="00BE2F4F" w:rsidRPr="00DE28C5">
        <w:rPr>
          <w:rFonts w:ascii="David" w:hAnsi="David" w:cs="David"/>
          <w:sz w:val="24"/>
          <w:szCs w:val="24"/>
          <w:rtl/>
        </w:rPr>
        <w:t xml:space="preserve"> בעל העסק יכין ויגיש לנותן האישור סקר היסטורי, הכולל תכנית לביצוע חקירת קרקע, בהתאם ל"</w:t>
      </w:r>
      <w:hyperlink r:id="rId23" w:history="1">
        <w:r w:rsidR="00BE2F4F" w:rsidRPr="00DE28C5">
          <w:rPr>
            <w:rStyle w:val="Hyperlink"/>
            <w:rFonts w:ascii="David" w:hAnsi="David" w:cs="David"/>
            <w:sz w:val="24"/>
            <w:szCs w:val="24"/>
            <w:rtl/>
          </w:rPr>
          <w:t>הנחיות המקצועיות לביצוע סקר היסטורי באתרים החשודים בזיהום קרקע או מי תהום</w:t>
        </w:r>
      </w:hyperlink>
      <w:r w:rsidR="00BE2F4F" w:rsidRPr="00DE28C5">
        <w:rPr>
          <w:rFonts w:ascii="David" w:hAnsi="David" w:cs="David" w:hint="cs"/>
          <w:sz w:val="24"/>
          <w:szCs w:val="24"/>
          <w:rtl/>
        </w:rPr>
        <w:t>"</w:t>
      </w:r>
      <w:r w:rsidR="00BE2F4F" w:rsidRPr="00DE28C5">
        <w:rPr>
          <w:rFonts w:ascii="David" w:hAnsi="David" w:cs="David"/>
          <w:sz w:val="24"/>
          <w:szCs w:val="24"/>
          <w:rtl/>
        </w:rPr>
        <w:t>,</w:t>
      </w:r>
      <w:r w:rsidR="00BE2F4F" w:rsidRPr="00DE28C5">
        <w:rPr>
          <w:rFonts w:ascii="David" w:hAnsi="David" w:cs="David" w:hint="cs"/>
          <w:sz w:val="24"/>
          <w:szCs w:val="24"/>
          <w:rtl/>
        </w:rPr>
        <w:t xml:space="preserve"> </w:t>
      </w:r>
      <w:r w:rsidR="00BE2F4F" w:rsidRPr="00DE28C5">
        <w:rPr>
          <w:rFonts w:ascii="David" w:hAnsi="David" w:cs="David"/>
          <w:sz w:val="24"/>
          <w:szCs w:val="24"/>
          <w:rtl/>
        </w:rPr>
        <w:t>המפורסמות באתר האינטרנט</w:t>
      </w:r>
      <w:r w:rsidR="00BE2F4F" w:rsidRPr="00DE28C5">
        <w:rPr>
          <w:rFonts w:ascii="David" w:hAnsi="David" w:cs="David" w:hint="cs"/>
          <w:sz w:val="24"/>
          <w:szCs w:val="24"/>
          <w:rtl/>
        </w:rPr>
        <w:t xml:space="preserve">, </w:t>
      </w:r>
      <w:r w:rsidR="00BE2F4F" w:rsidRPr="00DE28C5">
        <w:rPr>
          <w:rFonts w:ascii="David" w:hAnsi="David" w:cs="David"/>
          <w:sz w:val="24"/>
          <w:szCs w:val="24"/>
          <w:rtl/>
        </w:rPr>
        <w:t>ובהתאם לסיווג העסק כפי שאושר על ידי נותן האישור, בכל</w:t>
      </w:r>
      <w:r w:rsidR="00BE2F4F" w:rsidRPr="00515024">
        <w:rPr>
          <w:rFonts w:ascii="David" w:hAnsi="David" w:cs="David"/>
          <w:sz w:val="24"/>
          <w:szCs w:val="24"/>
          <w:rtl/>
        </w:rPr>
        <w:t xml:space="preserve"> מקרה של חשש לזיהום קרקע או זיהום קרקע או לפי דרישת נותן האישור.</w:t>
      </w:r>
    </w:p>
    <w:p w14:paraId="4566D7BA" w14:textId="77777777" w:rsidR="00F97DCA" w:rsidRPr="00F97DCA" w:rsidRDefault="001633B3" w:rsidP="00521DCF">
      <w:pPr>
        <w:pStyle w:val="a7"/>
        <w:numPr>
          <w:ilvl w:val="0"/>
          <w:numId w:val="35"/>
        </w:numPr>
        <w:tabs>
          <w:tab w:val="left" w:pos="750"/>
        </w:tabs>
        <w:spacing w:after="0" w:line="360" w:lineRule="auto"/>
        <w:contextualSpacing w:val="0"/>
        <w:jc w:val="both"/>
        <w:rPr>
          <w:rFonts w:ascii="David" w:eastAsia="Calibri" w:hAnsi="David" w:cs="David"/>
          <w:color w:val="0000FF"/>
          <w:sz w:val="24"/>
          <w:szCs w:val="24"/>
          <w:u w:val="single"/>
        </w:rPr>
      </w:pPr>
      <w:r w:rsidRPr="00F97DCA">
        <w:rPr>
          <w:rFonts w:ascii="David" w:hAnsi="David" w:cs="David"/>
          <w:i/>
          <w:iCs/>
          <w:snapToGrid w:val="0"/>
          <w:sz w:val="24"/>
          <w:szCs w:val="24"/>
          <w:rtl/>
        </w:rPr>
        <w:t>סקר קרקע וגז קרקע</w:t>
      </w:r>
      <w:r w:rsidRPr="001633B3">
        <w:rPr>
          <w:rFonts w:ascii="David" w:hAnsi="David" w:cs="David" w:hint="cs"/>
          <w:snapToGrid w:val="0"/>
          <w:sz w:val="24"/>
          <w:szCs w:val="24"/>
          <w:rtl/>
        </w:rPr>
        <w:t xml:space="preserve"> -</w:t>
      </w:r>
      <w:r>
        <w:rPr>
          <w:rFonts w:ascii="David" w:hAnsi="David" w:cs="David" w:hint="cs"/>
          <w:b/>
          <w:bCs/>
          <w:snapToGrid w:val="0"/>
          <w:sz w:val="24"/>
          <w:szCs w:val="24"/>
          <w:rtl/>
        </w:rPr>
        <w:t xml:space="preserve"> </w:t>
      </w:r>
      <w:r w:rsidR="00BE2F4F" w:rsidRPr="00515024">
        <w:rPr>
          <w:rFonts w:ascii="David" w:hAnsi="David" w:cs="David"/>
          <w:snapToGrid w:val="0"/>
          <w:sz w:val="24"/>
          <w:szCs w:val="24"/>
          <w:rtl/>
        </w:rPr>
        <w:t>לפי ממצאי הסקר ההיסטורי ולפי דרישת נותן האישור, נדרש המשך חקירת קרקע הכוללת ביצוע סקר קרקע, גז קרקע ודיגום ערימות. בעל העסק יבצע את הסקרים האמורים במועדים כפי שיקבע נותן האישור, ובהתאם להנחיות המקצועיות המפורסמות באתר האינטרנט</w:t>
      </w:r>
      <w:r w:rsidR="00BE2F4F">
        <w:rPr>
          <w:rFonts w:ascii="David" w:hAnsi="David" w:cs="David" w:hint="cs"/>
          <w:snapToGrid w:val="0"/>
          <w:sz w:val="24"/>
          <w:szCs w:val="24"/>
          <w:rtl/>
        </w:rPr>
        <w:t xml:space="preserve"> </w:t>
      </w:r>
      <w:r w:rsidR="00BE2F4F" w:rsidRPr="00515024">
        <w:rPr>
          <w:rFonts w:ascii="David" w:hAnsi="David" w:cs="David"/>
          <w:snapToGrid w:val="0"/>
          <w:sz w:val="24"/>
          <w:szCs w:val="24"/>
          <w:rtl/>
        </w:rPr>
        <w:t>על עדכונן מעת לעת, לרבות ההנחיות להלן:</w:t>
      </w:r>
    </w:p>
    <w:p w14:paraId="156EDC34" w14:textId="77777777" w:rsidR="00F97DCA" w:rsidRPr="00F97DCA" w:rsidRDefault="006B7157" w:rsidP="00521DCF">
      <w:pPr>
        <w:pStyle w:val="a7"/>
        <w:numPr>
          <w:ilvl w:val="0"/>
          <w:numId w:val="83"/>
        </w:numPr>
        <w:tabs>
          <w:tab w:val="left" w:pos="750"/>
        </w:tabs>
        <w:spacing w:after="0" w:line="360" w:lineRule="auto"/>
        <w:contextualSpacing w:val="0"/>
        <w:jc w:val="both"/>
        <w:rPr>
          <w:rStyle w:val="Hyperlink"/>
          <w:rFonts w:ascii="David" w:eastAsia="Calibri" w:hAnsi="David" w:cs="David"/>
          <w:sz w:val="24"/>
          <w:szCs w:val="24"/>
        </w:rPr>
      </w:pPr>
      <w:hyperlink r:id="rId24" w:history="1">
        <w:r w:rsidR="00BE2F4F" w:rsidRPr="00F97DCA">
          <w:rPr>
            <w:rStyle w:val="Hyperlink"/>
            <w:rFonts w:ascii="David" w:hAnsi="David" w:cs="David"/>
            <w:sz w:val="24"/>
            <w:szCs w:val="24"/>
            <w:rtl/>
            <w:lang w:eastAsia="he-IL"/>
          </w:rPr>
          <w:t>הנחיות מקצועיות לביצוע סקר קרקע</w:t>
        </w:r>
      </w:hyperlink>
      <w:r w:rsidR="001633B3" w:rsidRPr="00F97DCA">
        <w:rPr>
          <w:rStyle w:val="Hyperlink"/>
          <w:rFonts w:ascii="David" w:hAnsi="David" w:cs="David" w:hint="cs"/>
          <w:color w:val="auto"/>
          <w:sz w:val="24"/>
          <w:szCs w:val="24"/>
          <w:u w:val="none"/>
          <w:rtl/>
          <w:lang w:eastAsia="he-IL"/>
        </w:rPr>
        <w:t>.</w:t>
      </w:r>
    </w:p>
    <w:p w14:paraId="5902845E" w14:textId="77777777" w:rsidR="00F97DCA" w:rsidRPr="00F97DCA" w:rsidRDefault="006B7157" w:rsidP="00521DCF">
      <w:pPr>
        <w:pStyle w:val="a7"/>
        <w:numPr>
          <w:ilvl w:val="0"/>
          <w:numId w:val="83"/>
        </w:numPr>
        <w:tabs>
          <w:tab w:val="left" w:pos="750"/>
        </w:tabs>
        <w:spacing w:after="0" w:line="360" w:lineRule="auto"/>
        <w:contextualSpacing w:val="0"/>
        <w:jc w:val="both"/>
        <w:rPr>
          <w:rStyle w:val="Hyperlink"/>
          <w:rFonts w:ascii="David" w:eastAsia="Calibri" w:hAnsi="David" w:cs="David"/>
          <w:sz w:val="24"/>
          <w:szCs w:val="24"/>
        </w:rPr>
      </w:pPr>
      <w:hyperlink r:id="rId25" w:history="1">
        <w:r w:rsidR="00BE2F4F" w:rsidRPr="00F97DCA">
          <w:rPr>
            <w:rStyle w:val="Hyperlink"/>
            <w:rFonts w:ascii="David" w:hAnsi="David" w:cs="David"/>
            <w:sz w:val="24"/>
            <w:szCs w:val="24"/>
            <w:rtl/>
            <w:lang w:eastAsia="he-IL"/>
          </w:rPr>
          <w:t>הנחיות לביצוע סקרי גזי קרקע בשיטות אקטיביות (</w:t>
        </w:r>
        <w:r w:rsidR="00BE2F4F" w:rsidRPr="00F97DCA">
          <w:rPr>
            <w:rStyle w:val="Hyperlink"/>
            <w:rFonts w:ascii="David" w:hAnsi="David" w:cs="David"/>
            <w:sz w:val="24"/>
            <w:szCs w:val="24"/>
            <w:lang w:eastAsia="he-IL"/>
          </w:rPr>
          <w:t>TO-15</w:t>
        </w:r>
        <w:r w:rsidR="00BE2F4F" w:rsidRPr="00F97DCA">
          <w:rPr>
            <w:rStyle w:val="Hyperlink"/>
            <w:rFonts w:ascii="David" w:hAnsi="David" w:cs="David"/>
            <w:sz w:val="24"/>
            <w:szCs w:val="24"/>
            <w:rtl/>
            <w:lang w:eastAsia="he-IL"/>
          </w:rPr>
          <w:t>)</w:t>
        </w:r>
      </w:hyperlink>
      <w:r w:rsidR="001633B3" w:rsidRPr="00F97DCA">
        <w:rPr>
          <w:rStyle w:val="Hyperlink"/>
          <w:rFonts w:ascii="David" w:hAnsi="David" w:cs="David" w:hint="cs"/>
          <w:sz w:val="24"/>
          <w:szCs w:val="24"/>
          <w:u w:val="none"/>
          <w:rtl/>
          <w:lang w:eastAsia="he-IL"/>
        </w:rPr>
        <w:t>.</w:t>
      </w:r>
    </w:p>
    <w:p w14:paraId="509CDCF2" w14:textId="77777777" w:rsidR="00F97DCA" w:rsidRPr="00F97DCA" w:rsidRDefault="006B7157" w:rsidP="00521DCF">
      <w:pPr>
        <w:pStyle w:val="a7"/>
        <w:numPr>
          <w:ilvl w:val="0"/>
          <w:numId w:val="83"/>
        </w:numPr>
        <w:tabs>
          <w:tab w:val="left" w:pos="750"/>
        </w:tabs>
        <w:spacing w:after="0" w:line="360" w:lineRule="auto"/>
        <w:contextualSpacing w:val="0"/>
        <w:jc w:val="both"/>
        <w:rPr>
          <w:rStyle w:val="Hyperlink"/>
          <w:rFonts w:ascii="David" w:eastAsia="Calibri" w:hAnsi="David" w:cs="David"/>
          <w:sz w:val="24"/>
          <w:szCs w:val="24"/>
        </w:rPr>
      </w:pPr>
      <w:hyperlink r:id="rId26" w:history="1">
        <w:r w:rsidR="00BE2F4F" w:rsidRPr="00F97DCA">
          <w:rPr>
            <w:rStyle w:val="Hyperlink"/>
            <w:rFonts w:ascii="David" w:hAnsi="David" w:cs="David"/>
            <w:sz w:val="24"/>
            <w:szCs w:val="24"/>
            <w:rtl/>
            <w:lang w:eastAsia="he-IL"/>
          </w:rPr>
          <w:t>הנחיות לביצוע סקר גז פסיבי</w:t>
        </w:r>
      </w:hyperlink>
      <w:r w:rsidR="001633B3" w:rsidRPr="00F97DCA">
        <w:rPr>
          <w:rStyle w:val="Hyperlink"/>
          <w:rFonts w:ascii="David" w:hAnsi="David" w:cs="David" w:hint="cs"/>
          <w:sz w:val="24"/>
          <w:szCs w:val="24"/>
          <w:u w:val="none"/>
          <w:rtl/>
          <w:lang w:eastAsia="he-IL"/>
        </w:rPr>
        <w:t>.</w:t>
      </w:r>
    </w:p>
    <w:p w14:paraId="2CD4FEBD" w14:textId="77777777" w:rsidR="00F97DCA" w:rsidRPr="00F97DCA" w:rsidRDefault="006B7157" w:rsidP="00521DCF">
      <w:pPr>
        <w:pStyle w:val="a7"/>
        <w:numPr>
          <w:ilvl w:val="0"/>
          <w:numId w:val="83"/>
        </w:numPr>
        <w:tabs>
          <w:tab w:val="left" w:pos="750"/>
        </w:tabs>
        <w:spacing w:after="0" w:line="360" w:lineRule="auto"/>
        <w:contextualSpacing w:val="0"/>
        <w:jc w:val="both"/>
        <w:rPr>
          <w:rStyle w:val="Hyperlink"/>
          <w:rFonts w:ascii="David" w:eastAsia="Calibri" w:hAnsi="David" w:cs="David"/>
          <w:sz w:val="24"/>
          <w:szCs w:val="24"/>
        </w:rPr>
      </w:pPr>
      <w:hyperlink r:id="rId27" w:history="1">
        <w:r w:rsidR="00BE2F4F" w:rsidRPr="00F97DCA">
          <w:rPr>
            <w:rStyle w:val="Hyperlink"/>
            <w:rFonts w:ascii="David" w:hAnsi="David" w:cs="David"/>
            <w:sz w:val="24"/>
            <w:szCs w:val="24"/>
            <w:rtl/>
            <w:lang w:eastAsia="he-IL"/>
          </w:rPr>
          <w:t xml:space="preserve">הנחיות מקצועיות לשימוש במכשיר </w:t>
        </w:r>
        <w:r w:rsidR="00BE2F4F" w:rsidRPr="00F97DCA">
          <w:rPr>
            <w:rStyle w:val="Hyperlink"/>
            <w:rFonts w:ascii="David" w:hAnsi="David" w:cs="David"/>
            <w:sz w:val="24"/>
            <w:szCs w:val="24"/>
            <w:lang w:eastAsia="he-IL"/>
          </w:rPr>
          <w:t>MIP</w:t>
        </w:r>
        <w:r w:rsidR="00BE2F4F" w:rsidRPr="00F97DCA">
          <w:rPr>
            <w:rStyle w:val="Hyperlink"/>
            <w:rFonts w:ascii="David" w:hAnsi="David" w:cs="David"/>
            <w:sz w:val="24"/>
            <w:szCs w:val="24"/>
            <w:rtl/>
            <w:lang w:eastAsia="he-IL"/>
          </w:rPr>
          <w:t xml:space="preserve"> (</w:t>
        </w:r>
        <w:r w:rsidR="00BE2F4F" w:rsidRPr="00F97DCA">
          <w:rPr>
            <w:rStyle w:val="Hyperlink"/>
            <w:rFonts w:ascii="David" w:hAnsi="David" w:cs="David"/>
            <w:sz w:val="24"/>
            <w:szCs w:val="24"/>
            <w:lang w:eastAsia="he-IL"/>
          </w:rPr>
          <w:t>Membrane Interface Probe</w:t>
        </w:r>
        <w:r w:rsidR="00BE2F4F" w:rsidRPr="00F97DCA">
          <w:rPr>
            <w:rStyle w:val="Hyperlink"/>
            <w:rFonts w:ascii="David" w:hAnsi="David" w:cs="David"/>
            <w:sz w:val="24"/>
            <w:szCs w:val="24"/>
            <w:rtl/>
            <w:lang w:eastAsia="he-IL"/>
          </w:rPr>
          <w:t>) במסגרת חקירת קרקע</w:t>
        </w:r>
      </w:hyperlink>
      <w:r w:rsidR="001633B3" w:rsidRPr="00F97DCA">
        <w:rPr>
          <w:rStyle w:val="Hyperlink"/>
          <w:rFonts w:ascii="David" w:hAnsi="David" w:cs="David" w:hint="cs"/>
          <w:sz w:val="24"/>
          <w:szCs w:val="24"/>
          <w:u w:val="none"/>
          <w:rtl/>
          <w:lang w:eastAsia="he-IL"/>
        </w:rPr>
        <w:t>.</w:t>
      </w:r>
    </w:p>
    <w:p w14:paraId="023D75CD" w14:textId="77777777" w:rsidR="00F97DCA" w:rsidRPr="00F97DCA" w:rsidRDefault="006B7157" w:rsidP="00521DCF">
      <w:pPr>
        <w:pStyle w:val="a7"/>
        <w:numPr>
          <w:ilvl w:val="0"/>
          <w:numId w:val="83"/>
        </w:numPr>
        <w:tabs>
          <w:tab w:val="left" w:pos="750"/>
        </w:tabs>
        <w:spacing w:after="0" w:line="360" w:lineRule="auto"/>
        <w:contextualSpacing w:val="0"/>
        <w:jc w:val="both"/>
        <w:rPr>
          <w:rStyle w:val="Hyperlink"/>
          <w:rFonts w:ascii="David" w:eastAsia="Calibri" w:hAnsi="David" w:cs="David"/>
          <w:sz w:val="24"/>
          <w:szCs w:val="24"/>
        </w:rPr>
      </w:pPr>
      <w:hyperlink r:id="rId28" w:history="1">
        <w:r w:rsidR="00BE2F4F" w:rsidRPr="00F97DCA">
          <w:rPr>
            <w:rStyle w:val="Hyperlink"/>
            <w:rFonts w:ascii="David" w:hAnsi="David" w:cs="David"/>
            <w:sz w:val="24"/>
            <w:szCs w:val="24"/>
            <w:rtl/>
            <w:lang w:eastAsia="he-IL"/>
          </w:rPr>
          <w:t xml:space="preserve">הנחיות מקצועיות לשימוש בשטח במכשירי מדידה מסוג </w:t>
        </w:r>
        <w:r w:rsidR="00BE2F4F" w:rsidRPr="00F97DCA">
          <w:rPr>
            <w:rStyle w:val="Hyperlink"/>
            <w:rFonts w:ascii="David" w:hAnsi="David" w:cs="David"/>
            <w:sz w:val="24"/>
            <w:szCs w:val="24"/>
            <w:lang w:eastAsia="he-IL"/>
          </w:rPr>
          <w:t>PID</w:t>
        </w:r>
        <w:r w:rsidR="00BE2F4F" w:rsidRPr="00F97DCA">
          <w:rPr>
            <w:rStyle w:val="Hyperlink"/>
            <w:rFonts w:ascii="David" w:hAnsi="David" w:cs="David"/>
            <w:sz w:val="24"/>
            <w:szCs w:val="24"/>
            <w:rtl/>
            <w:lang w:eastAsia="he-IL"/>
          </w:rPr>
          <w:t xml:space="preserve"> או </w:t>
        </w:r>
        <w:r w:rsidR="00BE2F4F" w:rsidRPr="00F97DCA">
          <w:rPr>
            <w:rStyle w:val="Hyperlink"/>
            <w:rFonts w:ascii="David" w:hAnsi="David" w:cs="David"/>
            <w:sz w:val="24"/>
            <w:szCs w:val="24"/>
            <w:lang w:eastAsia="he-IL"/>
          </w:rPr>
          <w:t>FID</w:t>
        </w:r>
        <w:r w:rsidR="00BE2F4F" w:rsidRPr="00F97DCA">
          <w:rPr>
            <w:rStyle w:val="Hyperlink"/>
            <w:rFonts w:ascii="David" w:hAnsi="David" w:cs="David"/>
            <w:sz w:val="24"/>
            <w:szCs w:val="24"/>
            <w:rtl/>
            <w:lang w:eastAsia="he-IL"/>
          </w:rPr>
          <w:t xml:space="preserve"> במסגרת חקירת קרקע</w:t>
        </w:r>
      </w:hyperlink>
      <w:r w:rsidR="001633B3" w:rsidRPr="00F97DCA">
        <w:rPr>
          <w:rStyle w:val="Hyperlink"/>
          <w:rFonts w:ascii="David" w:hAnsi="David" w:cs="David" w:hint="cs"/>
          <w:sz w:val="24"/>
          <w:szCs w:val="24"/>
          <w:u w:val="none"/>
          <w:rtl/>
          <w:lang w:eastAsia="he-IL"/>
        </w:rPr>
        <w:t>.</w:t>
      </w:r>
    </w:p>
    <w:p w14:paraId="0ADCE47C" w14:textId="77777777" w:rsidR="00BE2F4F" w:rsidRPr="00F97DCA" w:rsidRDefault="006B7157" w:rsidP="00521DCF">
      <w:pPr>
        <w:pStyle w:val="a7"/>
        <w:numPr>
          <w:ilvl w:val="0"/>
          <w:numId w:val="83"/>
        </w:numPr>
        <w:tabs>
          <w:tab w:val="left" w:pos="750"/>
        </w:tabs>
        <w:spacing w:after="0" w:line="360" w:lineRule="auto"/>
        <w:contextualSpacing w:val="0"/>
        <w:jc w:val="both"/>
        <w:rPr>
          <w:rStyle w:val="Hyperlink"/>
          <w:rFonts w:ascii="David" w:eastAsia="Calibri" w:hAnsi="David" w:cs="David"/>
          <w:sz w:val="24"/>
          <w:szCs w:val="24"/>
        </w:rPr>
      </w:pPr>
      <w:hyperlink r:id="rId29" w:history="1">
        <w:r w:rsidR="00BE2F4F" w:rsidRPr="00F97DCA">
          <w:rPr>
            <w:rStyle w:val="Hyperlink"/>
            <w:rFonts w:ascii="David" w:hAnsi="David" w:cs="David"/>
            <w:sz w:val="24"/>
            <w:szCs w:val="24"/>
            <w:rtl/>
            <w:lang w:eastAsia="he-IL"/>
          </w:rPr>
          <w:t>הנחיות מקצועיות לחפירה, דיגום ערימות קרקע מזוהמת או החשודה כמזוהמת ודיגום מוודא</w:t>
        </w:r>
      </w:hyperlink>
      <w:r w:rsidR="00BE2F4F" w:rsidRPr="00F97DCA">
        <w:rPr>
          <w:rStyle w:val="Hyperlink"/>
          <w:rFonts w:ascii="David" w:hAnsi="David" w:cs="David"/>
          <w:sz w:val="24"/>
          <w:szCs w:val="24"/>
          <w:u w:val="none"/>
          <w:rtl/>
          <w:lang w:eastAsia="he-IL"/>
        </w:rPr>
        <w:t>.</w:t>
      </w:r>
    </w:p>
    <w:p w14:paraId="57362690" w14:textId="77777777" w:rsidR="00BE2F4F" w:rsidRPr="00F97DCA" w:rsidRDefault="001633B3" w:rsidP="00521DCF">
      <w:pPr>
        <w:pStyle w:val="a7"/>
        <w:numPr>
          <w:ilvl w:val="0"/>
          <w:numId w:val="35"/>
        </w:numPr>
        <w:tabs>
          <w:tab w:val="left" w:pos="750"/>
        </w:tabs>
        <w:spacing w:after="0" w:line="360" w:lineRule="auto"/>
        <w:jc w:val="both"/>
        <w:rPr>
          <w:rFonts w:ascii="David" w:hAnsi="David" w:cs="David"/>
          <w:sz w:val="24"/>
          <w:szCs w:val="24"/>
        </w:rPr>
      </w:pPr>
      <w:r w:rsidRPr="00F97DCA">
        <w:rPr>
          <w:rFonts w:ascii="David" w:hAnsi="David" w:cs="David"/>
          <w:i/>
          <w:iCs/>
          <w:sz w:val="24"/>
          <w:szCs w:val="24"/>
          <w:rtl/>
        </w:rPr>
        <w:t>שיקום קרקע</w:t>
      </w:r>
      <w:r w:rsidRPr="00F97DCA">
        <w:rPr>
          <w:rFonts w:ascii="David" w:hAnsi="David" w:cs="David" w:hint="cs"/>
          <w:b/>
          <w:bCs/>
          <w:sz w:val="24"/>
          <w:szCs w:val="24"/>
          <w:rtl/>
        </w:rPr>
        <w:t xml:space="preserve"> </w:t>
      </w:r>
      <w:r w:rsidRPr="00F97DCA">
        <w:rPr>
          <w:rFonts w:ascii="David" w:hAnsi="David" w:cs="David" w:hint="cs"/>
          <w:sz w:val="24"/>
          <w:szCs w:val="24"/>
          <w:rtl/>
        </w:rPr>
        <w:t>-</w:t>
      </w:r>
      <w:r w:rsidRPr="00F97DCA">
        <w:rPr>
          <w:rFonts w:ascii="David" w:hAnsi="David" w:cs="David" w:hint="cs"/>
          <w:b/>
          <w:bCs/>
          <w:sz w:val="24"/>
          <w:szCs w:val="24"/>
          <w:rtl/>
        </w:rPr>
        <w:t xml:space="preserve"> </w:t>
      </w:r>
      <w:r w:rsidR="00BE2F4F" w:rsidRPr="00F97DCA">
        <w:rPr>
          <w:rFonts w:ascii="David" w:hAnsi="David" w:cs="David"/>
          <w:sz w:val="24"/>
          <w:szCs w:val="24"/>
          <w:rtl/>
        </w:rPr>
        <w:t xml:space="preserve">בהתאם לדו"ח ממצאי סקר הקרקע וגז הקרקע, יבחן בעל העסק חלופות שיקום ויגישן לנותן האישור בהתאם להנחיות מקצועיות </w:t>
      </w:r>
      <w:r w:rsidR="00BE2F4F" w:rsidRPr="00F97DCA">
        <w:rPr>
          <w:rFonts w:ascii="David" w:hAnsi="David" w:cs="David"/>
          <w:snapToGrid w:val="0"/>
          <w:sz w:val="24"/>
          <w:szCs w:val="24"/>
          <w:rtl/>
        </w:rPr>
        <w:t>המפורסמות באתר האינטרנט על עדכונן מעת לעת</w:t>
      </w:r>
      <w:r w:rsidR="00BE2F4F" w:rsidRPr="00F97DCA">
        <w:rPr>
          <w:rFonts w:ascii="David" w:hAnsi="David" w:cs="David" w:hint="cs"/>
          <w:snapToGrid w:val="0"/>
          <w:sz w:val="24"/>
          <w:szCs w:val="24"/>
          <w:rtl/>
        </w:rPr>
        <w:t>,</w:t>
      </w:r>
      <w:r w:rsidR="00BE2F4F" w:rsidRPr="00F97DCA">
        <w:rPr>
          <w:rFonts w:ascii="David" w:hAnsi="David" w:cs="David"/>
          <w:sz w:val="24"/>
          <w:szCs w:val="24"/>
          <w:rtl/>
        </w:rPr>
        <w:t xml:space="preserve"> לרבות הנחיות </w:t>
      </w:r>
      <w:hyperlink r:id="rId30" w:history="1">
        <w:r w:rsidR="00BE2F4F" w:rsidRPr="00F97DCA">
          <w:rPr>
            <w:rStyle w:val="Hyperlink"/>
            <w:rFonts w:ascii="David" w:hAnsi="David" w:cs="David" w:hint="cs"/>
            <w:sz w:val="24"/>
            <w:szCs w:val="24"/>
            <w:rtl/>
          </w:rPr>
          <w:t>אמות</w:t>
        </w:r>
        <w:r w:rsidR="00BE2F4F" w:rsidRPr="00F97DCA">
          <w:rPr>
            <w:rStyle w:val="Hyperlink"/>
            <w:rFonts w:ascii="David" w:hAnsi="David" w:cs="David"/>
            <w:sz w:val="24"/>
            <w:szCs w:val="24"/>
            <w:rtl/>
          </w:rPr>
          <w:t xml:space="preserve"> </w:t>
        </w:r>
        <w:r w:rsidR="00BE2F4F" w:rsidRPr="00F97DCA">
          <w:rPr>
            <w:rStyle w:val="Hyperlink"/>
            <w:rFonts w:ascii="David" w:hAnsi="David" w:cs="David" w:hint="cs"/>
            <w:sz w:val="24"/>
            <w:szCs w:val="24"/>
            <w:rtl/>
          </w:rPr>
          <w:t>מידה</w:t>
        </w:r>
        <w:r w:rsidR="00BE2F4F" w:rsidRPr="00F97DCA">
          <w:rPr>
            <w:rStyle w:val="Hyperlink"/>
            <w:rFonts w:ascii="David" w:hAnsi="David" w:cs="David"/>
            <w:sz w:val="24"/>
            <w:szCs w:val="24"/>
            <w:rtl/>
          </w:rPr>
          <w:t xml:space="preserve"> </w:t>
        </w:r>
        <w:r w:rsidR="00BE2F4F" w:rsidRPr="00F97DCA">
          <w:rPr>
            <w:rStyle w:val="Hyperlink"/>
            <w:rFonts w:ascii="David" w:hAnsi="David" w:cs="David" w:hint="cs"/>
            <w:sz w:val="24"/>
            <w:szCs w:val="24"/>
            <w:rtl/>
          </w:rPr>
          <w:t>לטיפול</w:t>
        </w:r>
        <w:r w:rsidR="00BE2F4F" w:rsidRPr="00F97DCA">
          <w:rPr>
            <w:rStyle w:val="Hyperlink"/>
            <w:rFonts w:ascii="David" w:hAnsi="David" w:cs="David"/>
            <w:sz w:val="24"/>
            <w:szCs w:val="24"/>
            <w:rtl/>
          </w:rPr>
          <w:t xml:space="preserve"> </w:t>
        </w:r>
        <w:r w:rsidR="00BE2F4F" w:rsidRPr="00F97DCA">
          <w:rPr>
            <w:rStyle w:val="Hyperlink"/>
            <w:rFonts w:ascii="David" w:hAnsi="David" w:cs="David" w:hint="cs"/>
            <w:sz w:val="24"/>
            <w:szCs w:val="24"/>
            <w:rtl/>
          </w:rPr>
          <w:t>בקרקע</w:t>
        </w:r>
        <w:r w:rsidR="00BE2F4F" w:rsidRPr="00F97DCA">
          <w:rPr>
            <w:rStyle w:val="Hyperlink"/>
            <w:rFonts w:ascii="David" w:hAnsi="David" w:cs="David"/>
            <w:sz w:val="24"/>
            <w:szCs w:val="24"/>
            <w:rtl/>
          </w:rPr>
          <w:t xml:space="preserve"> </w:t>
        </w:r>
        <w:r w:rsidR="00BE2F4F" w:rsidRPr="00F97DCA">
          <w:rPr>
            <w:rStyle w:val="Hyperlink"/>
            <w:rFonts w:ascii="David" w:hAnsi="David" w:cs="David" w:hint="cs"/>
            <w:sz w:val="24"/>
            <w:szCs w:val="24"/>
            <w:rtl/>
          </w:rPr>
          <w:t>לצורך</w:t>
        </w:r>
        <w:r w:rsidR="00BE2F4F" w:rsidRPr="00F97DCA">
          <w:rPr>
            <w:rStyle w:val="Hyperlink"/>
            <w:rFonts w:ascii="David" w:hAnsi="David" w:cs="David"/>
            <w:sz w:val="24"/>
            <w:szCs w:val="24"/>
            <w:rtl/>
          </w:rPr>
          <w:t xml:space="preserve"> </w:t>
        </w:r>
        <w:r w:rsidR="00BE2F4F" w:rsidRPr="00F97DCA">
          <w:rPr>
            <w:rStyle w:val="Hyperlink"/>
            <w:rFonts w:ascii="David" w:hAnsi="David" w:cs="David" w:hint="cs"/>
            <w:sz w:val="24"/>
            <w:szCs w:val="24"/>
            <w:rtl/>
          </w:rPr>
          <w:t>שיקום</w:t>
        </w:r>
      </w:hyperlink>
      <w:r w:rsidR="00BE2F4F" w:rsidRPr="00F97DCA">
        <w:rPr>
          <w:rFonts w:ascii="David" w:hAnsi="David" w:cs="David"/>
          <w:sz w:val="24"/>
          <w:szCs w:val="24"/>
          <w:rtl/>
        </w:rPr>
        <w:t>, והכל בהתאם למועדים שיקבע נותן האישור. בעל העסק רשאי לבצע סקר סיכונים לשם קביעת יעדי שיקום מבוססי סיכון, וזאת בהתאם ל</w:t>
      </w:r>
      <w:hyperlink r:id="rId31" w:history="1">
        <w:r w:rsidR="00BE2F4F" w:rsidRPr="00F97DCA">
          <w:rPr>
            <w:rStyle w:val="Hyperlink"/>
            <w:rFonts w:ascii="David" w:hAnsi="David" w:cs="David"/>
            <w:sz w:val="24"/>
            <w:szCs w:val="24"/>
            <w:rtl/>
          </w:rPr>
          <w:t>הנחיות לביצוע סקר סיכונים מזהמים בקרקעות (</w:t>
        </w:r>
        <w:r w:rsidR="00BE2F4F" w:rsidRPr="00F97DCA">
          <w:rPr>
            <w:rStyle w:val="Hyperlink"/>
            <w:rFonts w:ascii="David" w:hAnsi="David" w:cs="David"/>
            <w:sz w:val="24"/>
            <w:szCs w:val="24"/>
          </w:rPr>
          <w:t>IRBCA</w:t>
        </w:r>
        <w:r w:rsidR="00BE2F4F" w:rsidRPr="00F97DCA">
          <w:rPr>
            <w:rStyle w:val="Hyperlink"/>
            <w:rFonts w:ascii="David" w:hAnsi="David"/>
            <w:rtl/>
          </w:rPr>
          <w:t>)</w:t>
        </w:r>
        <w:r w:rsidR="00BE2F4F" w:rsidRPr="00F97DCA">
          <w:rPr>
            <w:rStyle w:val="Hyperlink"/>
            <w:rFonts w:ascii="David" w:hAnsi="David" w:cs="David"/>
            <w:sz w:val="24"/>
            <w:szCs w:val="24"/>
            <w:rtl/>
          </w:rPr>
          <w:t>.</w:t>
        </w:r>
      </w:hyperlink>
    </w:p>
    <w:p w14:paraId="53725804" w14:textId="77777777" w:rsidR="00BE2F4F" w:rsidRPr="001633B3" w:rsidRDefault="001633B3" w:rsidP="00521DCF">
      <w:pPr>
        <w:pStyle w:val="a7"/>
        <w:numPr>
          <w:ilvl w:val="2"/>
          <w:numId w:val="26"/>
        </w:numPr>
        <w:spacing w:after="0" w:line="360" w:lineRule="auto"/>
        <w:jc w:val="both"/>
        <w:rPr>
          <w:rFonts w:asciiTheme="minorBidi" w:hAnsiTheme="minorBidi" w:cs="David"/>
          <w:b/>
          <w:bCs/>
          <w:sz w:val="24"/>
          <w:szCs w:val="24"/>
        </w:rPr>
      </w:pPr>
      <w:r>
        <w:rPr>
          <w:rFonts w:asciiTheme="minorBidi" w:hAnsiTheme="minorBidi" w:cs="David" w:hint="cs"/>
          <w:b/>
          <w:bCs/>
          <w:sz w:val="24"/>
          <w:szCs w:val="24"/>
          <w:rtl/>
        </w:rPr>
        <w:t>דיווח ושמירת מסמכים</w:t>
      </w:r>
    </w:p>
    <w:p w14:paraId="64A769B7" w14:textId="77777777" w:rsidR="00BE2F4F" w:rsidRPr="00C00B9D" w:rsidRDefault="00BE2F4F" w:rsidP="00521DCF">
      <w:pPr>
        <w:pStyle w:val="a7"/>
        <w:numPr>
          <w:ilvl w:val="0"/>
          <w:numId w:val="36"/>
        </w:numPr>
        <w:tabs>
          <w:tab w:val="left" w:pos="750"/>
        </w:tabs>
        <w:spacing w:after="0" w:line="360" w:lineRule="auto"/>
        <w:contextualSpacing w:val="0"/>
        <w:jc w:val="both"/>
        <w:rPr>
          <w:rFonts w:asciiTheme="minorBidi" w:hAnsiTheme="minorBidi" w:cs="David"/>
          <w:sz w:val="24"/>
          <w:szCs w:val="24"/>
        </w:rPr>
      </w:pPr>
      <w:r w:rsidRPr="00C00B9D">
        <w:rPr>
          <w:rFonts w:ascii="David" w:hAnsi="David" w:cs="David"/>
          <w:sz w:val="24"/>
          <w:szCs w:val="24"/>
          <w:rtl/>
        </w:rPr>
        <w:t>אירועי זיהום קרקע (פליטת חומר מזהם קרקע לקרקע) - בעל עסק ידווח</w:t>
      </w:r>
      <w:r w:rsidRPr="00C00B9D">
        <w:rPr>
          <w:rStyle w:val="aff1"/>
          <w:rFonts w:ascii="David" w:eastAsiaTheme="minorHAnsi" w:hAnsi="David" w:cs="David"/>
          <w:sz w:val="24"/>
          <w:szCs w:val="24"/>
          <w:rtl/>
        </w:rPr>
        <w:t xml:space="preserve"> בהתאם ל</w:t>
      </w:r>
      <w:r w:rsidRPr="00C00B9D">
        <w:rPr>
          <w:rFonts w:ascii="David" w:hAnsi="David" w:cs="David"/>
          <w:sz w:val="24"/>
          <w:szCs w:val="24"/>
          <w:rtl/>
        </w:rPr>
        <w:t xml:space="preserve">חובת הדיווח המידי על אירוע חומרים מסוכנים כמפורט בסעיף </w:t>
      </w:r>
      <w:r w:rsidRPr="00C00B9D">
        <w:rPr>
          <w:rFonts w:ascii="David" w:hAnsi="David" w:cs="David" w:hint="cs"/>
          <w:sz w:val="24"/>
          <w:szCs w:val="24"/>
          <w:rtl/>
        </w:rPr>
        <w:t>3.7.21</w:t>
      </w:r>
      <w:r w:rsidRPr="00C00B9D">
        <w:rPr>
          <w:rFonts w:ascii="David" w:hAnsi="David" w:cs="David"/>
          <w:sz w:val="24"/>
          <w:szCs w:val="24"/>
          <w:rtl/>
        </w:rPr>
        <w:t>.</w:t>
      </w:r>
    </w:p>
    <w:p w14:paraId="058F90A3" w14:textId="77777777" w:rsidR="00F97DCA" w:rsidRPr="00C00B9D" w:rsidRDefault="00BE2F4F" w:rsidP="00521DCF">
      <w:pPr>
        <w:pStyle w:val="a7"/>
        <w:numPr>
          <w:ilvl w:val="0"/>
          <w:numId w:val="36"/>
        </w:numPr>
        <w:tabs>
          <w:tab w:val="left" w:pos="750"/>
        </w:tabs>
        <w:spacing w:after="0" w:line="360" w:lineRule="auto"/>
        <w:contextualSpacing w:val="0"/>
        <w:jc w:val="both"/>
        <w:rPr>
          <w:rFonts w:asciiTheme="minorBidi" w:hAnsiTheme="minorBidi" w:cs="David"/>
          <w:sz w:val="24"/>
          <w:szCs w:val="24"/>
        </w:rPr>
      </w:pPr>
      <w:r w:rsidRPr="00C00B9D">
        <w:rPr>
          <w:rFonts w:ascii="David" w:hAnsi="David" w:cs="David"/>
          <w:sz w:val="24"/>
          <w:szCs w:val="24"/>
          <w:rtl/>
        </w:rPr>
        <w:t xml:space="preserve">שמירת מסמכים - בעל עסק ישמור את כל המסמכים המפורטים להלן בשטח העסק לתקופה שלא תפחת משלוש שנים (אלא אם כן נאמר אחרת), ויציגם וימסרם לנותן האישור </w:t>
      </w:r>
      <w:r w:rsidRPr="00C00B9D">
        <w:rPr>
          <w:rFonts w:ascii="David" w:hAnsi="David" w:cs="David" w:hint="cs"/>
          <w:sz w:val="24"/>
          <w:szCs w:val="24"/>
          <w:rtl/>
        </w:rPr>
        <w:t>ע</w:t>
      </w:r>
      <w:r w:rsidRPr="00C00B9D">
        <w:rPr>
          <w:rFonts w:ascii="David" w:hAnsi="David" w:cs="David"/>
          <w:sz w:val="24"/>
          <w:szCs w:val="24"/>
          <w:rtl/>
        </w:rPr>
        <w:t>ל</w:t>
      </w:r>
      <w:r w:rsidRPr="00C00B9D">
        <w:rPr>
          <w:rFonts w:ascii="David" w:hAnsi="David" w:cs="David" w:hint="cs"/>
          <w:sz w:val="24"/>
          <w:szCs w:val="24"/>
          <w:rtl/>
        </w:rPr>
        <w:t xml:space="preserve"> </w:t>
      </w:r>
      <w:r w:rsidRPr="00C00B9D">
        <w:rPr>
          <w:rFonts w:ascii="David" w:hAnsi="David" w:cs="David"/>
          <w:sz w:val="24"/>
          <w:szCs w:val="24"/>
          <w:rtl/>
        </w:rPr>
        <w:t>פי דרישתו</w:t>
      </w:r>
      <w:r w:rsidRPr="00C00B9D">
        <w:rPr>
          <w:rFonts w:ascii="David" w:hAnsi="David" w:cs="David" w:hint="cs"/>
          <w:sz w:val="24"/>
          <w:szCs w:val="24"/>
          <w:rtl/>
        </w:rPr>
        <w:t>:</w:t>
      </w:r>
    </w:p>
    <w:p w14:paraId="6FAC7A0E" w14:textId="77777777" w:rsidR="00F97DCA" w:rsidRPr="00F97DCA" w:rsidRDefault="00BE2F4F" w:rsidP="00521DCF">
      <w:pPr>
        <w:pStyle w:val="a7"/>
        <w:numPr>
          <w:ilvl w:val="0"/>
          <w:numId w:val="84"/>
        </w:numPr>
        <w:tabs>
          <w:tab w:val="left" w:pos="750"/>
        </w:tabs>
        <w:spacing w:after="0" w:line="360" w:lineRule="auto"/>
        <w:contextualSpacing w:val="0"/>
        <w:jc w:val="both"/>
        <w:rPr>
          <w:rFonts w:asciiTheme="minorBidi" w:hAnsiTheme="minorBidi" w:cs="David"/>
          <w:sz w:val="24"/>
          <w:szCs w:val="24"/>
        </w:rPr>
      </w:pPr>
      <w:r w:rsidRPr="00C00B9D">
        <w:rPr>
          <w:rFonts w:ascii="David" w:hAnsi="David" w:cs="David"/>
          <w:sz w:val="24"/>
          <w:szCs w:val="24"/>
          <w:rtl/>
        </w:rPr>
        <w:t xml:space="preserve">מסמכים המעידים על </w:t>
      </w:r>
      <w:r w:rsidR="00F97DCA" w:rsidRPr="00C00B9D">
        <w:rPr>
          <w:rFonts w:ascii="David" w:hAnsi="David" w:cs="David"/>
          <w:sz w:val="24"/>
          <w:szCs w:val="24"/>
          <w:rtl/>
        </w:rPr>
        <w:t>פעולות</w:t>
      </w:r>
      <w:r w:rsidR="00F97DCA">
        <w:rPr>
          <w:rFonts w:ascii="David" w:hAnsi="David" w:cs="David"/>
          <w:sz w:val="24"/>
          <w:szCs w:val="24"/>
          <w:rtl/>
        </w:rPr>
        <w:t xml:space="preserve"> חקירה ושיקום קרקע שבוצעו</w:t>
      </w:r>
      <w:r w:rsidR="00F97DCA">
        <w:rPr>
          <w:rFonts w:ascii="David" w:hAnsi="David" w:cs="David" w:hint="cs"/>
          <w:sz w:val="24"/>
          <w:szCs w:val="24"/>
          <w:rtl/>
        </w:rPr>
        <w:t>.</w:t>
      </w:r>
    </w:p>
    <w:p w14:paraId="46D357CF" w14:textId="77777777" w:rsidR="00BE2F4F" w:rsidRPr="00F97DCA" w:rsidRDefault="00BE2F4F" w:rsidP="00521DCF">
      <w:pPr>
        <w:pStyle w:val="a7"/>
        <w:numPr>
          <w:ilvl w:val="0"/>
          <w:numId w:val="84"/>
        </w:numPr>
        <w:tabs>
          <w:tab w:val="left" w:pos="750"/>
        </w:tabs>
        <w:spacing w:after="0" w:line="360" w:lineRule="auto"/>
        <w:contextualSpacing w:val="0"/>
        <w:jc w:val="both"/>
        <w:rPr>
          <w:rFonts w:asciiTheme="minorBidi" w:hAnsiTheme="minorBidi" w:cs="David"/>
          <w:sz w:val="24"/>
          <w:szCs w:val="24"/>
        </w:rPr>
      </w:pPr>
      <w:r w:rsidRPr="00F97DCA">
        <w:rPr>
          <w:rFonts w:ascii="David" w:hAnsi="David" w:cs="David"/>
          <w:sz w:val="24"/>
          <w:szCs w:val="24"/>
          <w:rtl/>
        </w:rPr>
        <w:t>נהלים הנדרשים לפי תנאים אלה.</w:t>
      </w:r>
    </w:p>
    <w:p w14:paraId="34DC6941" w14:textId="77777777" w:rsidR="00BE2F4F" w:rsidRPr="00FF6EF0" w:rsidRDefault="00BE2F4F" w:rsidP="00521DCF">
      <w:pPr>
        <w:pStyle w:val="a7"/>
        <w:numPr>
          <w:ilvl w:val="1"/>
          <w:numId w:val="26"/>
        </w:numPr>
        <w:spacing w:after="0" w:line="360" w:lineRule="auto"/>
        <w:jc w:val="both"/>
        <w:rPr>
          <w:rFonts w:asciiTheme="minorBidi" w:hAnsiTheme="minorBidi" w:cs="David"/>
          <w:b/>
          <w:bCs/>
          <w:sz w:val="24"/>
          <w:szCs w:val="24"/>
          <w:u w:val="single"/>
        </w:rPr>
      </w:pPr>
      <w:r>
        <w:rPr>
          <w:rFonts w:asciiTheme="minorBidi" w:hAnsiTheme="minorBidi" w:cs="David" w:hint="cs"/>
          <w:b/>
          <w:bCs/>
          <w:sz w:val="24"/>
          <w:szCs w:val="24"/>
          <w:u w:val="single"/>
          <w:rtl/>
        </w:rPr>
        <w:t>איכות אוויר</w:t>
      </w:r>
    </w:p>
    <w:p w14:paraId="06BEC047" w14:textId="77777777" w:rsidR="00BE2F4F" w:rsidRPr="00FF6EF0" w:rsidRDefault="00BE2F4F" w:rsidP="00521DCF">
      <w:pPr>
        <w:pStyle w:val="a7"/>
        <w:numPr>
          <w:ilvl w:val="2"/>
          <w:numId w:val="26"/>
        </w:numPr>
        <w:spacing w:after="0" w:line="360" w:lineRule="auto"/>
        <w:jc w:val="both"/>
        <w:rPr>
          <w:rFonts w:ascii="Arial" w:eastAsia="Calibri" w:hAnsi="Arial" w:cs="David"/>
          <w:color w:val="000000" w:themeColor="text1"/>
          <w:sz w:val="24"/>
          <w:szCs w:val="24"/>
        </w:rPr>
      </w:pPr>
      <w:r w:rsidRPr="00FF6EF0">
        <w:rPr>
          <w:rFonts w:ascii="Arial" w:eastAsia="Calibri" w:hAnsi="Arial" w:cs="David" w:hint="cs"/>
          <w:b/>
          <w:bCs/>
          <w:color w:val="000000" w:themeColor="text1"/>
          <w:sz w:val="24"/>
          <w:szCs w:val="24"/>
          <w:rtl/>
        </w:rPr>
        <w:t>תנאים אלה ניתנים גם לפי סעיף 33 לחוק אוויר נקי</w:t>
      </w:r>
      <w:r w:rsidRPr="00FF6EF0">
        <w:rPr>
          <w:rFonts w:ascii="Arial" w:eastAsia="Calibri" w:hAnsi="Arial" w:cs="David" w:hint="cs"/>
          <w:color w:val="000000" w:themeColor="text1"/>
          <w:sz w:val="24"/>
          <w:szCs w:val="24"/>
          <w:rtl/>
        </w:rPr>
        <w:t xml:space="preserve">. </w:t>
      </w:r>
      <w:r w:rsidRPr="00FF6EF0">
        <w:rPr>
          <w:rFonts w:ascii="Arial" w:hAnsi="Arial" w:cs="David"/>
          <w:color w:val="000000" w:themeColor="text1"/>
          <w:sz w:val="24"/>
          <w:szCs w:val="24"/>
          <w:rtl/>
        </w:rPr>
        <w:t xml:space="preserve">הוראות אלה באות להוסיף על </w:t>
      </w:r>
      <w:r w:rsidRPr="00FF6EF0">
        <w:rPr>
          <w:rFonts w:ascii="Arial" w:hAnsi="Arial" w:cs="David" w:hint="eastAsia"/>
          <w:color w:val="000000" w:themeColor="text1"/>
          <w:sz w:val="24"/>
          <w:szCs w:val="24"/>
          <w:rtl/>
        </w:rPr>
        <w:t>הוראות</w:t>
      </w:r>
      <w:r w:rsidRPr="00FF6EF0">
        <w:rPr>
          <w:rFonts w:ascii="Arial" w:hAnsi="Arial" w:cs="David"/>
          <w:color w:val="000000" w:themeColor="text1"/>
          <w:sz w:val="24"/>
          <w:szCs w:val="24"/>
          <w:rtl/>
        </w:rPr>
        <w:t xml:space="preserve"> </w:t>
      </w:r>
      <w:r w:rsidRPr="00FF6EF0">
        <w:rPr>
          <w:rFonts w:ascii="Arial" w:hAnsi="Arial" w:cs="David" w:hint="eastAsia"/>
          <w:color w:val="000000" w:themeColor="text1"/>
          <w:sz w:val="24"/>
          <w:szCs w:val="24"/>
          <w:rtl/>
        </w:rPr>
        <w:t>לפי</w:t>
      </w:r>
      <w:r w:rsidRPr="00FF6EF0">
        <w:rPr>
          <w:rFonts w:ascii="Arial" w:hAnsi="Arial" w:cs="David"/>
          <w:color w:val="000000" w:themeColor="text1"/>
          <w:sz w:val="24"/>
          <w:szCs w:val="24"/>
          <w:rtl/>
        </w:rPr>
        <w:t xml:space="preserve"> חוק אוויר נקי והוראות אישיות </w:t>
      </w:r>
      <w:r w:rsidRPr="00FF6EF0">
        <w:rPr>
          <w:rFonts w:ascii="Arial" w:hAnsi="Arial" w:cs="David" w:hint="eastAsia"/>
          <w:color w:val="000000" w:themeColor="text1"/>
          <w:sz w:val="24"/>
          <w:szCs w:val="24"/>
          <w:rtl/>
        </w:rPr>
        <w:t>שניתנו</w:t>
      </w:r>
      <w:r w:rsidRPr="00FF6EF0">
        <w:rPr>
          <w:rFonts w:ascii="Arial" w:hAnsi="Arial" w:cs="David"/>
          <w:color w:val="000000" w:themeColor="text1"/>
          <w:sz w:val="24"/>
          <w:szCs w:val="24"/>
          <w:rtl/>
        </w:rPr>
        <w:t xml:space="preserve"> לפי סעיף 8 לחוק למניעת מפגעים, התשכ"א-1961, ככל שהן עומדות בתוקפן </w:t>
      </w:r>
      <w:r w:rsidRPr="00FF6EF0">
        <w:rPr>
          <w:rFonts w:ascii="Arial" w:hAnsi="Arial" w:cs="David" w:hint="eastAsia"/>
          <w:color w:val="000000" w:themeColor="text1"/>
          <w:sz w:val="24"/>
          <w:szCs w:val="24"/>
          <w:rtl/>
        </w:rPr>
        <w:t>מכוח</w:t>
      </w:r>
      <w:r w:rsidRPr="00FF6EF0">
        <w:rPr>
          <w:rFonts w:ascii="Arial" w:hAnsi="Arial" w:cs="David"/>
          <w:color w:val="000000" w:themeColor="text1"/>
          <w:sz w:val="24"/>
          <w:szCs w:val="24"/>
          <w:rtl/>
        </w:rPr>
        <w:t xml:space="preserve"> סעיף 95 </w:t>
      </w:r>
      <w:r w:rsidRPr="001633B3">
        <w:rPr>
          <w:rFonts w:ascii="Arial" w:hAnsi="Arial" w:cs="David" w:hint="eastAsia"/>
          <w:color w:val="000000" w:themeColor="text1"/>
          <w:sz w:val="24"/>
          <w:szCs w:val="24"/>
          <w:rtl/>
        </w:rPr>
        <w:t>לחוק</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אוויר</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נקי</w:t>
      </w:r>
      <w:r w:rsidRPr="001633B3">
        <w:rPr>
          <w:rFonts w:ascii="Arial" w:hAnsi="Arial" w:cs="David"/>
          <w:color w:val="000000" w:themeColor="text1"/>
          <w:sz w:val="24"/>
          <w:szCs w:val="24"/>
          <w:rtl/>
        </w:rPr>
        <w:t>.</w:t>
      </w:r>
      <w:r w:rsidRPr="001633B3">
        <w:rPr>
          <w:rFonts w:ascii="Arial" w:hAnsi="Arial" w:cs="David" w:hint="cs"/>
          <w:color w:val="000000" w:themeColor="text1"/>
          <w:sz w:val="24"/>
          <w:szCs w:val="24"/>
          <w:rtl/>
        </w:rPr>
        <w:t xml:space="preserve"> </w:t>
      </w:r>
      <w:r w:rsidRPr="001633B3">
        <w:rPr>
          <w:rFonts w:ascii="Arial" w:hAnsi="Arial" w:cs="David" w:hint="eastAsia"/>
          <w:color w:val="000000" w:themeColor="text1"/>
          <w:sz w:val="24"/>
          <w:szCs w:val="24"/>
          <w:rtl/>
        </w:rPr>
        <w:t>בעל</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עסק</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המחזיק</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בהיתר</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פליטה</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בתוקף</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לפי</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חוק</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אוויר</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נקי</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לא</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יחולו</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עליו</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התנאים</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שבפרק</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זה</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אלא</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יראו</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את</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התנאים</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שבהיתר</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הפליטה</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כתנאים</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ברישיון</w:t>
      </w:r>
      <w:r w:rsidRPr="001633B3">
        <w:rPr>
          <w:rFonts w:ascii="Arial" w:hAnsi="Arial" w:cs="David"/>
          <w:color w:val="000000" w:themeColor="text1"/>
          <w:sz w:val="24"/>
          <w:szCs w:val="24"/>
          <w:rtl/>
        </w:rPr>
        <w:t xml:space="preserve"> </w:t>
      </w:r>
      <w:r w:rsidRPr="001633B3">
        <w:rPr>
          <w:rFonts w:ascii="Arial" w:hAnsi="Arial" w:cs="David" w:hint="eastAsia"/>
          <w:color w:val="000000" w:themeColor="text1"/>
          <w:sz w:val="24"/>
          <w:szCs w:val="24"/>
          <w:rtl/>
        </w:rPr>
        <w:t>זה</w:t>
      </w:r>
      <w:r w:rsidRPr="001633B3">
        <w:rPr>
          <w:rFonts w:ascii="Arial" w:hAnsi="Arial" w:cs="David"/>
          <w:color w:val="000000" w:themeColor="text1"/>
          <w:sz w:val="24"/>
          <w:szCs w:val="24"/>
          <w:rtl/>
        </w:rPr>
        <w:t>.</w:t>
      </w:r>
    </w:p>
    <w:p w14:paraId="5EE31937" w14:textId="77777777" w:rsidR="00BE2F4F" w:rsidRPr="00BF39D9"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1633B3">
        <w:rPr>
          <w:rStyle w:val="aff0"/>
          <w:rFonts w:ascii="David" w:hAnsi="David" w:cs="David"/>
          <w:b/>
          <w:bCs/>
          <w:rtl/>
        </w:rPr>
        <w:t>סקר תהליכים ופליטות</w:t>
      </w:r>
      <w:r w:rsidR="001633B3" w:rsidRPr="001633B3">
        <w:rPr>
          <w:rFonts w:ascii="David" w:hAnsi="David" w:cs="David" w:hint="cs"/>
          <w:b/>
          <w:bCs/>
          <w:sz w:val="24"/>
          <w:szCs w:val="24"/>
          <w:rtl/>
        </w:rPr>
        <w:t xml:space="preserve"> </w:t>
      </w:r>
      <w:r w:rsidR="001633B3" w:rsidRPr="001633B3">
        <w:rPr>
          <w:rFonts w:ascii="David" w:hAnsi="David" w:cs="David" w:hint="cs"/>
          <w:sz w:val="24"/>
          <w:szCs w:val="24"/>
          <w:rtl/>
        </w:rPr>
        <w:t>-</w:t>
      </w:r>
      <w:r w:rsidR="001633B3" w:rsidRPr="001633B3">
        <w:rPr>
          <w:rFonts w:ascii="David" w:hAnsi="David" w:cs="David" w:hint="cs"/>
          <w:b/>
          <w:bCs/>
          <w:sz w:val="24"/>
          <w:szCs w:val="24"/>
          <w:rtl/>
        </w:rPr>
        <w:t xml:space="preserve"> </w:t>
      </w:r>
      <w:r w:rsidRPr="001633B3">
        <w:rPr>
          <w:rFonts w:ascii="David" w:eastAsia="Times New Roman" w:hAnsi="David" w:cs="David"/>
          <w:sz w:val="24"/>
          <w:szCs w:val="24"/>
          <w:rtl/>
        </w:rPr>
        <w:t>בעסק בו צריכת ממסים</w:t>
      </w:r>
      <w:r w:rsidRPr="001633B3">
        <w:rPr>
          <w:rFonts w:ascii="David" w:eastAsia="Times New Roman" w:hAnsi="David" w:cs="David" w:hint="cs"/>
          <w:sz w:val="24"/>
          <w:szCs w:val="24"/>
          <w:rtl/>
        </w:rPr>
        <w:t xml:space="preserve"> שנתית</w:t>
      </w:r>
      <w:r w:rsidRPr="001633B3">
        <w:rPr>
          <w:rFonts w:ascii="David" w:eastAsia="Times New Roman" w:hAnsi="David" w:cs="David"/>
          <w:sz w:val="24"/>
          <w:szCs w:val="24"/>
          <w:rtl/>
        </w:rPr>
        <w:t xml:space="preserve"> עולה על 15 טון </w:t>
      </w:r>
      <w:r w:rsidRPr="001633B3">
        <w:rPr>
          <w:rFonts w:ascii="David" w:eastAsia="Times New Roman" w:hAnsi="David" w:cs="David" w:hint="cs"/>
          <w:sz w:val="24"/>
          <w:szCs w:val="24"/>
          <w:rtl/>
        </w:rPr>
        <w:t>(ב</w:t>
      </w:r>
      <w:r w:rsidRPr="001633B3">
        <w:rPr>
          <w:rFonts w:ascii="David" w:eastAsia="Times New Roman" w:hAnsi="David" w:cs="David"/>
          <w:sz w:val="24"/>
          <w:szCs w:val="24"/>
          <w:rtl/>
        </w:rPr>
        <w:t>שנה</w:t>
      </w:r>
      <w:r w:rsidRPr="001633B3">
        <w:rPr>
          <w:rFonts w:ascii="David" w:eastAsia="Times New Roman" w:hAnsi="David" w:cs="David" w:hint="cs"/>
          <w:sz w:val="24"/>
          <w:szCs w:val="24"/>
          <w:rtl/>
        </w:rPr>
        <w:t xml:space="preserve">) </w:t>
      </w:r>
      <w:r w:rsidRPr="007F5F2A">
        <w:rPr>
          <w:rFonts w:ascii="David" w:eastAsia="Times New Roman" w:hAnsi="David" w:cs="David" w:hint="cs"/>
          <w:sz w:val="24"/>
          <w:szCs w:val="24"/>
          <w:rtl/>
        </w:rPr>
        <w:t>-</w:t>
      </w:r>
      <w:r w:rsidRPr="007F5F2A">
        <w:rPr>
          <w:rFonts w:ascii="David" w:eastAsia="Times New Roman" w:hAnsi="David" w:cs="David"/>
          <w:sz w:val="24"/>
          <w:szCs w:val="24"/>
          <w:rtl/>
        </w:rPr>
        <w:t xml:space="preserve"> יבצע</w:t>
      </w:r>
      <w:r w:rsidRPr="00BF39D9">
        <w:rPr>
          <w:rFonts w:ascii="David" w:eastAsia="Times New Roman" w:hAnsi="David" w:cs="David"/>
          <w:sz w:val="24"/>
          <w:szCs w:val="24"/>
          <w:rtl/>
        </w:rPr>
        <w:t xml:space="preserve"> בעל העסק סקר תהליכים ופליטות על פי המפורט להלן</w:t>
      </w:r>
      <w:r w:rsidR="001633B3">
        <w:rPr>
          <w:rStyle w:val="aff0"/>
          <w:rFonts w:ascii="David" w:hAnsi="David" w:cs="David" w:hint="cs"/>
          <w:rtl/>
        </w:rPr>
        <w:t>:</w:t>
      </w:r>
    </w:p>
    <w:p w14:paraId="494B4060" w14:textId="77777777" w:rsidR="00BE2F4F" w:rsidRDefault="00BE2F4F" w:rsidP="00521DCF">
      <w:pPr>
        <w:pStyle w:val="a7"/>
        <w:numPr>
          <w:ilvl w:val="0"/>
          <w:numId w:val="37"/>
        </w:numPr>
        <w:tabs>
          <w:tab w:val="left" w:pos="750"/>
        </w:tabs>
        <w:spacing w:after="0" w:line="360" w:lineRule="auto"/>
        <w:contextualSpacing w:val="0"/>
        <w:jc w:val="both"/>
        <w:rPr>
          <w:rFonts w:ascii="David" w:eastAsia="Calibri" w:hAnsi="David" w:cs="David"/>
          <w:color w:val="000000" w:themeColor="text1"/>
          <w:sz w:val="24"/>
          <w:szCs w:val="24"/>
        </w:rPr>
      </w:pPr>
      <w:r w:rsidRPr="009060F7">
        <w:rPr>
          <w:rFonts w:ascii="David" w:hAnsi="David" w:cs="David"/>
          <w:sz w:val="24"/>
          <w:szCs w:val="24"/>
          <w:rtl/>
        </w:rPr>
        <w:t>בעל העסק יבצע סקר תהליכים ופליטות של מוקדי זיהום אוויר בעסק לפי מסמך "</w:t>
      </w:r>
      <w:hyperlink r:id="rId32" w:history="1">
        <w:r w:rsidRPr="00051129">
          <w:rPr>
            <w:rStyle w:val="Hyperlink"/>
            <w:rFonts w:ascii="David" w:hAnsi="David" w:cs="David" w:hint="eastAsia"/>
            <w:sz w:val="24"/>
            <w:szCs w:val="24"/>
            <w:rtl/>
          </w:rPr>
          <w:t>הנחיות</w:t>
        </w:r>
        <w:r w:rsidRPr="00051129">
          <w:rPr>
            <w:rStyle w:val="Hyperlink"/>
            <w:rFonts w:ascii="David" w:hAnsi="David" w:cs="David"/>
            <w:sz w:val="24"/>
            <w:szCs w:val="24"/>
            <w:rtl/>
          </w:rPr>
          <w:t xml:space="preserve"> </w:t>
        </w:r>
        <w:r w:rsidRPr="00051129">
          <w:rPr>
            <w:rStyle w:val="Hyperlink"/>
            <w:rFonts w:ascii="David" w:hAnsi="David" w:cs="David" w:hint="eastAsia"/>
            <w:sz w:val="24"/>
            <w:szCs w:val="24"/>
            <w:rtl/>
          </w:rPr>
          <w:t>לביצוע</w:t>
        </w:r>
        <w:r w:rsidRPr="00051129">
          <w:rPr>
            <w:rStyle w:val="Hyperlink"/>
            <w:rFonts w:ascii="David" w:hAnsi="David" w:cs="David"/>
            <w:sz w:val="24"/>
            <w:szCs w:val="24"/>
            <w:rtl/>
          </w:rPr>
          <w:t xml:space="preserve"> </w:t>
        </w:r>
        <w:r w:rsidRPr="00051129">
          <w:rPr>
            <w:rStyle w:val="Hyperlink"/>
            <w:rFonts w:ascii="David" w:hAnsi="David" w:cs="David" w:hint="eastAsia"/>
            <w:sz w:val="24"/>
            <w:szCs w:val="24"/>
            <w:rtl/>
          </w:rPr>
          <w:t>סקר</w:t>
        </w:r>
        <w:r w:rsidRPr="00051129">
          <w:rPr>
            <w:rStyle w:val="Hyperlink"/>
            <w:rFonts w:ascii="David" w:hAnsi="David" w:cs="David"/>
            <w:sz w:val="24"/>
            <w:szCs w:val="24"/>
            <w:rtl/>
          </w:rPr>
          <w:t xml:space="preserve"> </w:t>
        </w:r>
        <w:r w:rsidRPr="00051129">
          <w:rPr>
            <w:rStyle w:val="Hyperlink"/>
            <w:rFonts w:ascii="David" w:hAnsi="David" w:cs="David" w:hint="eastAsia"/>
            <w:sz w:val="24"/>
            <w:szCs w:val="24"/>
            <w:rtl/>
          </w:rPr>
          <w:t>תהליכים</w:t>
        </w:r>
        <w:r w:rsidRPr="00051129">
          <w:rPr>
            <w:rStyle w:val="Hyperlink"/>
            <w:rFonts w:ascii="David" w:hAnsi="David" w:cs="David"/>
            <w:sz w:val="24"/>
            <w:szCs w:val="24"/>
            <w:rtl/>
          </w:rPr>
          <w:t xml:space="preserve"> </w:t>
        </w:r>
        <w:r w:rsidRPr="00051129">
          <w:rPr>
            <w:rStyle w:val="Hyperlink"/>
            <w:rFonts w:ascii="David" w:hAnsi="David" w:cs="David" w:hint="eastAsia"/>
            <w:sz w:val="24"/>
            <w:szCs w:val="24"/>
            <w:rtl/>
          </w:rPr>
          <w:t>וסקר</w:t>
        </w:r>
        <w:r w:rsidRPr="00051129">
          <w:rPr>
            <w:rStyle w:val="Hyperlink"/>
            <w:rFonts w:ascii="David" w:hAnsi="David" w:cs="David"/>
            <w:sz w:val="24"/>
            <w:szCs w:val="24"/>
            <w:rtl/>
          </w:rPr>
          <w:t xml:space="preserve"> </w:t>
        </w:r>
        <w:r w:rsidRPr="00051129">
          <w:rPr>
            <w:rStyle w:val="Hyperlink"/>
            <w:rFonts w:ascii="David" w:hAnsi="David" w:cs="David" w:hint="eastAsia"/>
            <w:sz w:val="24"/>
            <w:szCs w:val="24"/>
            <w:rtl/>
          </w:rPr>
          <w:t>פליטות</w:t>
        </w:r>
        <w:r w:rsidRPr="00051129">
          <w:rPr>
            <w:rStyle w:val="Hyperlink"/>
            <w:rFonts w:ascii="David" w:hAnsi="David" w:cs="David"/>
            <w:sz w:val="24"/>
            <w:szCs w:val="24"/>
            <w:rtl/>
          </w:rPr>
          <w:t xml:space="preserve"> </w:t>
        </w:r>
        <w:r w:rsidRPr="00051129">
          <w:rPr>
            <w:rStyle w:val="Hyperlink"/>
            <w:rFonts w:ascii="David" w:hAnsi="David" w:cs="David" w:hint="eastAsia"/>
            <w:sz w:val="24"/>
            <w:szCs w:val="24"/>
            <w:rtl/>
          </w:rPr>
          <w:t>לאוויר</w:t>
        </w:r>
      </w:hyperlink>
      <w:r w:rsidRPr="009060F7">
        <w:rPr>
          <w:rFonts w:ascii="David" w:hAnsi="David" w:cs="David"/>
          <w:sz w:val="24"/>
          <w:szCs w:val="24"/>
          <w:rtl/>
        </w:rPr>
        <w:t>", בנוסחו העדכני מעת לעת המפורסם באתר האינטרנט</w:t>
      </w:r>
      <w:r>
        <w:rPr>
          <w:rFonts w:ascii="David" w:hAnsi="David" w:cs="David" w:hint="cs"/>
          <w:sz w:val="24"/>
          <w:szCs w:val="24"/>
          <w:rtl/>
        </w:rPr>
        <w:t>,</w:t>
      </w:r>
      <w:r w:rsidRPr="009060F7">
        <w:rPr>
          <w:rFonts w:ascii="David" w:hAnsi="David" w:cs="David"/>
          <w:sz w:val="24"/>
          <w:szCs w:val="24"/>
          <w:rtl/>
        </w:rPr>
        <w:t xml:space="preserve"> ועל פי הנחיות והערות נותן האישור </w:t>
      </w:r>
      <w:r w:rsidRPr="009060F7">
        <w:rPr>
          <w:rFonts w:ascii="David" w:eastAsia="Times New Roman" w:hAnsi="David" w:cs="David"/>
          <w:sz w:val="24"/>
          <w:szCs w:val="24"/>
          <w:rtl/>
        </w:rPr>
        <w:t>עובד המשרד להגנת הסביבה</w:t>
      </w:r>
      <w:r w:rsidRPr="009060F7">
        <w:rPr>
          <w:rFonts w:ascii="David" w:hAnsi="David" w:cs="David"/>
          <w:sz w:val="24"/>
          <w:szCs w:val="24"/>
          <w:rtl/>
        </w:rPr>
        <w:t>.</w:t>
      </w:r>
    </w:p>
    <w:p w14:paraId="66F18434" w14:textId="77777777" w:rsidR="00BE2F4F" w:rsidRDefault="00BE2F4F" w:rsidP="00521DCF">
      <w:pPr>
        <w:pStyle w:val="a7"/>
        <w:numPr>
          <w:ilvl w:val="0"/>
          <w:numId w:val="37"/>
        </w:numPr>
        <w:tabs>
          <w:tab w:val="left" w:pos="750"/>
        </w:tabs>
        <w:spacing w:after="0" w:line="360" w:lineRule="auto"/>
        <w:contextualSpacing w:val="0"/>
        <w:jc w:val="both"/>
        <w:rPr>
          <w:rFonts w:ascii="David" w:eastAsia="Calibri" w:hAnsi="David" w:cs="David"/>
          <w:color w:val="000000" w:themeColor="text1"/>
          <w:sz w:val="24"/>
          <w:szCs w:val="24"/>
        </w:rPr>
      </w:pPr>
      <w:r w:rsidRPr="009060F7">
        <w:rPr>
          <w:rFonts w:ascii="David" w:hAnsi="David" w:cs="David"/>
          <w:sz w:val="24"/>
          <w:szCs w:val="24"/>
          <w:rtl/>
        </w:rPr>
        <w:t>בעל העסק יגיש את סקר התהליכים והפליטות לנותן האישור</w:t>
      </w:r>
      <w:r w:rsidRPr="009060F7">
        <w:rPr>
          <w:rFonts w:ascii="David" w:eastAsia="Times New Roman" w:hAnsi="David" w:cs="David"/>
          <w:sz w:val="24"/>
          <w:szCs w:val="24"/>
          <w:rtl/>
        </w:rPr>
        <w:t xml:space="preserve"> עובד המשרד להגנת הסביבה </w:t>
      </w:r>
      <w:r w:rsidRPr="009060F7">
        <w:rPr>
          <w:rFonts w:ascii="David" w:hAnsi="David" w:cs="David"/>
          <w:sz w:val="24"/>
          <w:szCs w:val="24"/>
          <w:rtl/>
        </w:rPr>
        <w:t xml:space="preserve">תוך </w:t>
      </w:r>
      <w:r>
        <w:rPr>
          <w:rFonts w:ascii="David" w:hAnsi="David" w:cs="David" w:hint="cs"/>
          <w:sz w:val="24"/>
          <w:szCs w:val="24"/>
          <w:rtl/>
        </w:rPr>
        <w:t>שלושה</w:t>
      </w:r>
      <w:r w:rsidRPr="009060F7">
        <w:rPr>
          <w:rFonts w:ascii="David" w:hAnsi="David" w:cs="David"/>
          <w:sz w:val="24"/>
          <w:szCs w:val="24"/>
          <w:rtl/>
        </w:rPr>
        <w:t xml:space="preserve"> חודשים מקבלת תנאים אלה</w:t>
      </w:r>
      <w:r>
        <w:rPr>
          <w:rFonts w:ascii="David" w:hAnsi="David" w:cs="David" w:hint="cs"/>
          <w:sz w:val="24"/>
          <w:szCs w:val="24"/>
          <w:rtl/>
        </w:rPr>
        <w:t>;</w:t>
      </w:r>
      <w:r w:rsidRPr="009060F7">
        <w:rPr>
          <w:rFonts w:ascii="David" w:hAnsi="David" w:cs="David"/>
          <w:sz w:val="24"/>
          <w:szCs w:val="24"/>
          <w:rtl/>
        </w:rPr>
        <w:t xml:space="preserve"> נותן האישור יהיה רשאי להורות על תיקון או השלמה של סקר הפליטות.</w:t>
      </w:r>
    </w:p>
    <w:p w14:paraId="5A69BD38" w14:textId="77777777" w:rsidR="00BE2F4F" w:rsidRPr="00636B93" w:rsidRDefault="00BE2F4F" w:rsidP="00521DCF">
      <w:pPr>
        <w:pStyle w:val="a7"/>
        <w:numPr>
          <w:ilvl w:val="0"/>
          <w:numId w:val="37"/>
        </w:numPr>
        <w:tabs>
          <w:tab w:val="left" w:pos="750"/>
        </w:tabs>
        <w:spacing w:after="0" w:line="360" w:lineRule="auto"/>
        <w:contextualSpacing w:val="0"/>
        <w:jc w:val="both"/>
        <w:rPr>
          <w:rFonts w:ascii="David" w:hAnsi="David" w:cs="David"/>
          <w:sz w:val="24"/>
          <w:szCs w:val="24"/>
        </w:rPr>
      </w:pPr>
      <w:r w:rsidRPr="00636B93">
        <w:rPr>
          <w:rFonts w:ascii="David" w:hAnsi="David" w:cs="David"/>
          <w:sz w:val="24"/>
          <w:szCs w:val="24"/>
          <w:rtl/>
        </w:rPr>
        <w:t>על אף האמור בסעי</w:t>
      </w:r>
      <w:r w:rsidRPr="00636B93">
        <w:rPr>
          <w:rFonts w:ascii="David" w:hAnsi="David" w:cs="David" w:hint="eastAsia"/>
          <w:sz w:val="24"/>
          <w:szCs w:val="24"/>
          <w:rtl/>
        </w:rPr>
        <w:t>ף</w:t>
      </w:r>
      <w:r w:rsidR="00F97DCA">
        <w:rPr>
          <w:rFonts w:ascii="David" w:hAnsi="David" w:cs="David"/>
          <w:sz w:val="24"/>
          <w:szCs w:val="24"/>
          <w:rtl/>
        </w:rPr>
        <w:t xml:space="preserve"> 3.6.2</w:t>
      </w:r>
      <w:r w:rsidR="00F97DCA">
        <w:rPr>
          <w:rFonts w:ascii="David" w:hAnsi="David" w:cs="David" w:hint="cs"/>
          <w:sz w:val="24"/>
          <w:szCs w:val="24"/>
          <w:rtl/>
        </w:rPr>
        <w:t xml:space="preserve">, </w:t>
      </w:r>
      <w:r w:rsidRPr="00636B93">
        <w:rPr>
          <w:rFonts w:ascii="David" w:hAnsi="David" w:cs="David"/>
          <w:sz w:val="24"/>
          <w:szCs w:val="24"/>
          <w:rtl/>
        </w:rPr>
        <w:t>נותן האישור</w:t>
      </w:r>
      <w:r w:rsidRPr="00636B93">
        <w:rPr>
          <w:rFonts w:ascii="David" w:eastAsia="Times New Roman" w:hAnsi="David" w:cs="David"/>
          <w:sz w:val="24"/>
          <w:szCs w:val="24"/>
          <w:rtl/>
        </w:rPr>
        <w:t xml:space="preserve"> עובד המשרד להגנת הסביבה</w:t>
      </w:r>
      <w:r w:rsidRPr="00636B93">
        <w:rPr>
          <w:rFonts w:ascii="David" w:hAnsi="David" w:cs="David"/>
          <w:sz w:val="24"/>
          <w:szCs w:val="24"/>
          <w:rtl/>
        </w:rPr>
        <w:t xml:space="preserve"> רשאי לפטור את בעל עסק מביצוע סקר תהליכים ופליטות אם הוגש סקר ב-10 השנים שקדמו לקבלת הרישיון או שלא חל שינוי בתהליכי הייצור מאז שהוגש הסקר לאחרונה או שלעסק אין פליטות משמעותית לאוויר.</w:t>
      </w:r>
    </w:p>
    <w:p w14:paraId="258CF0A0" w14:textId="77777777" w:rsidR="00BE2F4F" w:rsidRPr="00BF39D9" w:rsidRDefault="00BE2F4F" w:rsidP="00521DCF">
      <w:pPr>
        <w:pStyle w:val="a7"/>
        <w:numPr>
          <w:ilvl w:val="0"/>
          <w:numId w:val="37"/>
        </w:numPr>
        <w:tabs>
          <w:tab w:val="left" w:pos="750"/>
        </w:tabs>
        <w:spacing w:after="0" w:line="360" w:lineRule="auto"/>
        <w:contextualSpacing w:val="0"/>
        <w:jc w:val="both"/>
        <w:rPr>
          <w:rFonts w:ascii="David" w:eastAsia="Calibri" w:hAnsi="David" w:cs="David"/>
          <w:color w:val="000000" w:themeColor="text1"/>
          <w:sz w:val="24"/>
          <w:szCs w:val="24"/>
        </w:rPr>
      </w:pPr>
      <w:r w:rsidRPr="009060F7">
        <w:rPr>
          <w:rFonts w:ascii="David" w:hAnsi="David" w:cs="David"/>
          <w:sz w:val="24"/>
          <w:szCs w:val="24"/>
          <w:rtl/>
        </w:rPr>
        <w:lastRenderedPageBreak/>
        <w:t>בעל העסק יעדכן את סקר התהליכים והפליטות לאחר כל שי</w:t>
      </w:r>
      <w:r>
        <w:rPr>
          <w:rFonts w:ascii="David" w:hAnsi="David" w:cs="David"/>
          <w:sz w:val="24"/>
          <w:szCs w:val="24"/>
          <w:rtl/>
        </w:rPr>
        <w:t xml:space="preserve">נוי בהיקף או באופי פעילות העסק </w:t>
      </w:r>
      <w:r w:rsidRPr="009060F7">
        <w:rPr>
          <w:rFonts w:ascii="David" w:hAnsi="David" w:cs="David"/>
          <w:sz w:val="24"/>
          <w:szCs w:val="24"/>
          <w:rtl/>
        </w:rPr>
        <w:t>העשויים להשפיע על פליטת מזהמי אוויר, או על פי דרישת נותן האישור עובד המשרד להגנת הסביבה.</w:t>
      </w:r>
    </w:p>
    <w:p w14:paraId="2AF7F774" w14:textId="77777777" w:rsidR="00495C7A" w:rsidRPr="00495C7A"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1633B3">
        <w:rPr>
          <w:rFonts w:ascii="David" w:eastAsia="Calibri" w:hAnsi="David" w:cs="David" w:hint="eastAsia"/>
          <w:b/>
          <w:bCs/>
          <w:color w:val="000000" w:themeColor="text1"/>
          <w:sz w:val="24"/>
          <w:szCs w:val="24"/>
          <w:rtl/>
        </w:rPr>
        <w:t>כל</w:t>
      </w:r>
      <w:r w:rsidRPr="001633B3">
        <w:rPr>
          <w:rFonts w:ascii="David" w:eastAsia="Calibri" w:hAnsi="David" w:cs="David"/>
          <w:b/>
          <w:bCs/>
          <w:color w:val="000000" w:themeColor="text1"/>
          <w:sz w:val="24"/>
          <w:szCs w:val="24"/>
          <w:rtl/>
        </w:rPr>
        <w:t xml:space="preserve"> </w:t>
      </w:r>
      <w:r w:rsidRPr="001633B3">
        <w:rPr>
          <w:rFonts w:ascii="David" w:eastAsia="Calibri" w:hAnsi="David" w:cs="David" w:hint="eastAsia"/>
          <w:b/>
          <w:bCs/>
          <w:color w:val="000000" w:themeColor="text1"/>
          <w:sz w:val="24"/>
          <w:szCs w:val="24"/>
          <w:rtl/>
        </w:rPr>
        <w:t>בעל</w:t>
      </w:r>
      <w:r w:rsidRPr="001633B3">
        <w:rPr>
          <w:rFonts w:ascii="David" w:eastAsia="Calibri" w:hAnsi="David" w:cs="David"/>
          <w:b/>
          <w:bCs/>
          <w:color w:val="000000" w:themeColor="text1"/>
          <w:sz w:val="24"/>
          <w:szCs w:val="24"/>
          <w:rtl/>
        </w:rPr>
        <w:t xml:space="preserve"> </w:t>
      </w:r>
      <w:r w:rsidRPr="001633B3">
        <w:rPr>
          <w:rFonts w:ascii="David" w:eastAsia="Calibri" w:hAnsi="David" w:cs="David" w:hint="eastAsia"/>
          <w:b/>
          <w:bCs/>
          <w:color w:val="000000" w:themeColor="text1"/>
          <w:sz w:val="24"/>
          <w:szCs w:val="24"/>
          <w:rtl/>
        </w:rPr>
        <w:t>עסק</w:t>
      </w:r>
      <w:r w:rsidRPr="001633B3">
        <w:rPr>
          <w:rFonts w:ascii="David" w:eastAsia="Calibri" w:hAnsi="David" w:cs="David" w:hint="cs"/>
          <w:b/>
          <w:bCs/>
          <w:color w:val="000000" w:themeColor="text1"/>
          <w:sz w:val="24"/>
          <w:szCs w:val="24"/>
          <w:rtl/>
        </w:rPr>
        <w:t xml:space="preserve"> </w:t>
      </w:r>
      <w:r w:rsidR="001633B3" w:rsidRPr="001633B3">
        <w:rPr>
          <w:rFonts w:ascii="David" w:eastAsia="Calibri" w:hAnsi="David" w:cs="David" w:hint="cs"/>
          <w:b/>
          <w:bCs/>
          <w:color w:val="000000" w:themeColor="text1"/>
          <w:sz w:val="24"/>
          <w:szCs w:val="24"/>
          <w:rtl/>
        </w:rPr>
        <w:t>-</w:t>
      </w:r>
      <w:r w:rsidRPr="001633B3">
        <w:rPr>
          <w:rFonts w:ascii="David" w:eastAsia="Calibri" w:hAnsi="David" w:cs="David"/>
          <w:b/>
          <w:bCs/>
          <w:color w:val="000000" w:themeColor="text1"/>
          <w:sz w:val="24"/>
          <w:szCs w:val="24"/>
          <w:rtl/>
        </w:rPr>
        <w:t xml:space="preserve"> בתוך חמש שנים מיום התחילה</w:t>
      </w:r>
      <w:r w:rsidRPr="001633B3">
        <w:rPr>
          <w:rFonts w:ascii="David" w:eastAsia="Calibri" w:hAnsi="David" w:cs="David" w:hint="cs"/>
          <w:b/>
          <w:bCs/>
          <w:color w:val="000000" w:themeColor="text1"/>
          <w:sz w:val="24"/>
          <w:szCs w:val="24"/>
          <w:rtl/>
        </w:rPr>
        <w:t xml:space="preserve"> </w:t>
      </w:r>
      <w:r w:rsidRPr="001633B3">
        <w:rPr>
          <w:rFonts w:ascii="David" w:eastAsia="Calibri" w:hAnsi="David" w:cs="David" w:hint="cs"/>
          <w:color w:val="000000" w:themeColor="text1"/>
          <w:sz w:val="24"/>
          <w:szCs w:val="24"/>
          <w:rtl/>
        </w:rPr>
        <w:t>(ובכל מקרה לא יאוחר מיום 01/05/2026)</w:t>
      </w:r>
      <w:r w:rsidR="001633B3" w:rsidRPr="001633B3">
        <w:rPr>
          <w:rFonts w:ascii="David" w:eastAsia="Calibri" w:hAnsi="David" w:cs="David" w:hint="cs"/>
          <w:b/>
          <w:bCs/>
          <w:color w:val="000000" w:themeColor="text1"/>
          <w:sz w:val="24"/>
          <w:szCs w:val="24"/>
          <w:rtl/>
        </w:rPr>
        <w:t xml:space="preserve"> </w:t>
      </w:r>
      <w:r w:rsidRPr="001633B3">
        <w:rPr>
          <w:rFonts w:ascii="David" w:eastAsia="Calibri" w:hAnsi="David" w:cs="David" w:hint="cs"/>
          <w:color w:val="000000" w:themeColor="text1"/>
          <w:sz w:val="24"/>
          <w:szCs w:val="24"/>
          <w:rtl/>
        </w:rPr>
        <w:t xml:space="preserve">- </w:t>
      </w:r>
      <w:r w:rsidRPr="001633B3">
        <w:rPr>
          <w:rFonts w:ascii="David" w:eastAsia="Calibri" w:hAnsi="David" w:cs="David"/>
          <w:color w:val="000000" w:themeColor="text1"/>
          <w:sz w:val="24"/>
          <w:szCs w:val="24"/>
          <w:rtl/>
        </w:rPr>
        <w:t xml:space="preserve">יעשה שימוש </w:t>
      </w:r>
      <w:r w:rsidRPr="001633B3">
        <w:rPr>
          <w:rFonts w:ascii="David" w:eastAsia="Calibri" w:hAnsi="David" w:cs="David" w:hint="cs"/>
          <w:color w:val="000000" w:themeColor="text1"/>
          <w:sz w:val="24"/>
          <w:szCs w:val="24"/>
          <w:rtl/>
        </w:rPr>
        <w:t xml:space="preserve">רק </w:t>
      </w:r>
      <w:r w:rsidRPr="001633B3">
        <w:rPr>
          <w:rFonts w:ascii="David" w:eastAsia="Calibri" w:hAnsi="David" w:cs="David"/>
          <w:color w:val="000000" w:themeColor="text1"/>
          <w:sz w:val="24"/>
          <w:szCs w:val="24"/>
          <w:rtl/>
        </w:rPr>
        <w:t xml:space="preserve">בחומרי צבע, ציפוי, מדללים וכיוצא בזה </w:t>
      </w:r>
      <w:r w:rsidRPr="001633B3">
        <w:rPr>
          <w:rFonts w:ascii="David" w:eastAsia="Calibri" w:hAnsi="David" w:cs="David" w:hint="cs"/>
          <w:color w:val="000000" w:themeColor="text1"/>
          <w:sz w:val="24"/>
          <w:szCs w:val="24"/>
          <w:rtl/>
        </w:rPr>
        <w:t xml:space="preserve">שהם </w:t>
      </w:r>
      <w:r w:rsidRPr="001633B3">
        <w:rPr>
          <w:rFonts w:ascii="David" w:eastAsia="Calibri" w:hAnsi="David" w:cs="David"/>
          <w:color w:val="000000" w:themeColor="text1"/>
          <w:sz w:val="24"/>
          <w:szCs w:val="24"/>
          <w:rtl/>
        </w:rPr>
        <w:t xml:space="preserve">בעלי תו ירוק </w:t>
      </w:r>
      <w:r w:rsidRPr="001633B3">
        <w:rPr>
          <w:rFonts w:ascii="David" w:eastAsia="Calibri" w:hAnsi="David" w:cs="David"/>
          <w:color w:val="000000" w:themeColor="text1"/>
          <w:sz w:val="24"/>
          <w:szCs w:val="24"/>
        </w:rPr>
        <w:t>IGTD 32</w:t>
      </w:r>
      <w:r w:rsidRPr="001633B3">
        <w:rPr>
          <w:rFonts w:ascii="David" w:eastAsia="Calibri" w:hAnsi="David" w:cs="David"/>
          <w:color w:val="000000" w:themeColor="text1"/>
          <w:sz w:val="24"/>
          <w:szCs w:val="24"/>
          <w:rtl/>
        </w:rPr>
        <w:t xml:space="preserve"> – "תו ירוק צבעים</w:t>
      </w:r>
      <w:r w:rsidRPr="001633B3">
        <w:rPr>
          <w:rFonts w:ascii="David" w:eastAsia="Calibri" w:hAnsi="David" w:cs="David"/>
          <w:color w:val="000000" w:themeColor="text1"/>
          <w:sz w:val="24"/>
          <w:szCs w:val="24"/>
        </w:rPr>
        <w:t xml:space="preserve"> </w:t>
      </w:r>
      <w:r w:rsidRPr="001633B3">
        <w:rPr>
          <w:rFonts w:ascii="David" w:eastAsia="Calibri" w:hAnsi="David" w:cs="David"/>
          <w:color w:val="000000" w:themeColor="text1"/>
          <w:sz w:val="24"/>
          <w:szCs w:val="24"/>
          <w:rtl/>
        </w:rPr>
        <w:t>וציפויים</w:t>
      </w:r>
      <w:r w:rsidRPr="001633B3">
        <w:rPr>
          <w:rFonts w:ascii="David" w:eastAsia="Calibri" w:hAnsi="David" w:cs="David"/>
          <w:color w:val="000000" w:themeColor="text1"/>
          <w:sz w:val="24"/>
          <w:szCs w:val="24"/>
        </w:rPr>
        <w:t xml:space="preserve"> </w:t>
      </w:r>
      <w:r w:rsidRPr="001633B3">
        <w:rPr>
          <w:rFonts w:ascii="David" w:eastAsia="Calibri" w:hAnsi="David" w:cs="David"/>
          <w:color w:val="000000" w:themeColor="text1"/>
          <w:sz w:val="24"/>
          <w:szCs w:val="24"/>
          <w:rtl/>
        </w:rPr>
        <w:t>עם</w:t>
      </w:r>
      <w:r w:rsidRPr="001633B3">
        <w:rPr>
          <w:rFonts w:ascii="David" w:eastAsia="Calibri" w:hAnsi="David" w:cs="David"/>
          <w:color w:val="000000" w:themeColor="text1"/>
          <w:sz w:val="24"/>
          <w:szCs w:val="24"/>
        </w:rPr>
        <w:t xml:space="preserve"> </w:t>
      </w:r>
      <w:r w:rsidRPr="001633B3">
        <w:rPr>
          <w:rFonts w:ascii="David" w:eastAsia="Calibri" w:hAnsi="David" w:cs="David"/>
          <w:color w:val="000000" w:themeColor="text1"/>
          <w:sz w:val="24"/>
          <w:szCs w:val="24"/>
          <w:rtl/>
        </w:rPr>
        <w:t>פליטה</w:t>
      </w:r>
      <w:r w:rsidRPr="001633B3">
        <w:rPr>
          <w:rFonts w:ascii="David" w:eastAsia="Calibri" w:hAnsi="David" w:cs="David"/>
          <w:color w:val="000000" w:themeColor="text1"/>
          <w:sz w:val="24"/>
          <w:szCs w:val="24"/>
        </w:rPr>
        <w:t xml:space="preserve"> </w:t>
      </w:r>
      <w:r w:rsidRPr="001633B3">
        <w:rPr>
          <w:rFonts w:ascii="David" w:eastAsia="Calibri" w:hAnsi="David" w:cs="David"/>
          <w:color w:val="000000" w:themeColor="text1"/>
          <w:sz w:val="24"/>
          <w:szCs w:val="24"/>
          <w:rtl/>
        </w:rPr>
        <w:t>נמוכה" מאת מכון התקנים הישראלי</w:t>
      </w:r>
      <w:r w:rsidRPr="001633B3">
        <w:rPr>
          <w:rFonts w:ascii="David" w:eastAsia="Calibri" w:hAnsi="David" w:cs="David" w:hint="cs"/>
          <w:color w:val="000000" w:themeColor="text1"/>
          <w:sz w:val="24"/>
          <w:szCs w:val="24"/>
          <w:rtl/>
        </w:rPr>
        <w:t xml:space="preserve"> בלבד,</w:t>
      </w:r>
      <w:r w:rsidRPr="001633B3">
        <w:rPr>
          <w:rFonts w:ascii="David" w:eastAsia="Calibri" w:hAnsi="David" w:cs="David"/>
          <w:color w:val="000000" w:themeColor="text1"/>
          <w:sz w:val="24"/>
          <w:szCs w:val="24"/>
        </w:rPr>
        <w:t xml:space="preserve"> </w:t>
      </w:r>
      <w:r w:rsidRPr="001633B3">
        <w:rPr>
          <w:rFonts w:ascii="David" w:eastAsia="Calibri" w:hAnsi="David" w:cs="David"/>
          <w:color w:val="000000" w:themeColor="text1"/>
          <w:sz w:val="24"/>
          <w:szCs w:val="24"/>
          <w:rtl/>
        </w:rPr>
        <w:t xml:space="preserve">או העומדים בתנאי </w:t>
      </w:r>
      <w:r w:rsidRPr="001633B3">
        <w:rPr>
          <w:rFonts w:ascii="David" w:hAnsi="David" w:cs="David"/>
          <w:color w:val="000000" w:themeColor="text1"/>
          <w:sz w:val="24"/>
          <w:szCs w:val="24"/>
          <w:rtl/>
        </w:rPr>
        <w:t>הדירקטיבה</w:t>
      </w:r>
      <w:r w:rsidRPr="001633B3">
        <w:rPr>
          <w:rFonts w:ascii="David" w:hAnsi="David" w:cs="David" w:hint="cs"/>
          <w:color w:val="000000" w:themeColor="text1"/>
          <w:sz w:val="24"/>
          <w:szCs w:val="24"/>
          <w:rtl/>
        </w:rPr>
        <w:t xml:space="preserve"> </w:t>
      </w:r>
      <w:r w:rsidRPr="001633B3">
        <w:rPr>
          <w:rFonts w:ascii="David" w:hAnsi="David" w:cs="David"/>
          <w:color w:val="000000" w:themeColor="text1"/>
          <w:sz w:val="24"/>
          <w:szCs w:val="24"/>
        </w:rPr>
        <w:t xml:space="preserve"> 2004/42/CE</w:t>
      </w:r>
      <w:r w:rsidRPr="001633B3">
        <w:rPr>
          <w:rFonts w:ascii="David" w:hAnsi="David" w:cs="David"/>
          <w:color w:val="000000" w:themeColor="text1"/>
          <w:sz w:val="24"/>
          <w:szCs w:val="24"/>
          <w:rtl/>
        </w:rPr>
        <w:t>מיום ה-21 באפריל 2004 שעניינה הגבלת פליטות של חומרים אורגנים נדיפים מצבעים וציפויים</w:t>
      </w:r>
      <w:r w:rsidRPr="001633B3">
        <w:rPr>
          <w:rFonts w:ascii="David" w:eastAsia="Calibri" w:hAnsi="David" w:cs="David" w:hint="cs"/>
          <w:color w:val="000000" w:themeColor="text1"/>
          <w:sz w:val="24"/>
          <w:szCs w:val="24"/>
          <w:rtl/>
        </w:rPr>
        <w:t>:</w:t>
      </w:r>
      <w:r w:rsidR="00495C7A">
        <w:rPr>
          <w:rFonts w:ascii="David" w:eastAsia="Calibri" w:hAnsi="David" w:cs="David"/>
          <w:color w:val="000000" w:themeColor="text1"/>
          <w:sz w:val="24"/>
          <w:szCs w:val="24"/>
        </w:rPr>
        <w:t xml:space="preserve"> </w:t>
      </w:r>
      <w:hyperlink r:id="rId33" w:history="1">
        <w:r w:rsidR="00495C7A" w:rsidRPr="00495C7A">
          <w:rPr>
            <w:rStyle w:val="Hyperlink"/>
            <w:sz w:val="24"/>
            <w:szCs w:val="24"/>
          </w:rPr>
          <w:t>DIRECTIVE 2004/42/CE OF THE EUROPEAN PARLIAMENT AND OF THE COUNCIL Of 21 April 2004 On the limitation of emissions of volatile organic compounds due to the use of organic solvents in certain paints and varnishes and vehicle refinishing products and amending Directive 1999/13/EC</w:t>
        </w:r>
      </w:hyperlink>
      <w:r w:rsidR="00495C7A">
        <w:rPr>
          <w:rFonts w:ascii="David" w:eastAsia="Calibri" w:hAnsi="David" w:cs="David" w:hint="cs"/>
          <w:color w:val="000000" w:themeColor="text1"/>
          <w:sz w:val="24"/>
          <w:szCs w:val="24"/>
          <w:rtl/>
        </w:rPr>
        <w:t>.</w:t>
      </w:r>
    </w:p>
    <w:p w14:paraId="05DCE201" w14:textId="77777777" w:rsidR="00BE2F4F" w:rsidRPr="001633B3" w:rsidRDefault="00BE2F4F" w:rsidP="00C00B9D">
      <w:pPr>
        <w:pStyle w:val="a7"/>
        <w:spacing w:after="0" w:line="360" w:lineRule="auto"/>
        <w:jc w:val="both"/>
        <w:rPr>
          <w:rFonts w:ascii="Arial" w:eastAsia="Calibri" w:hAnsi="Arial" w:cs="David"/>
          <w:color w:val="000000" w:themeColor="text1"/>
          <w:sz w:val="24"/>
          <w:szCs w:val="24"/>
          <w:rtl/>
        </w:rPr>
      </w:pPr>
      <w:r w:rsidRPr="001633B3">
        <w:rPr>
          <w:rFonts w:ascii="Arial" w:eastAsia="Calibri" w:hAnsi="Arial" w:cs="David" w:hint="eastAsia"/>
          <w:color w:val="000000" w:themeColor="text1"/>
          <w:sz w:val="24"/>
          <w:szCs w:val="24"/>
          <w:rtl/>
        </w:rPr>
        <w:t>על</w:t>
      </w:r>
      <w:r w:rsidRPr="001633B3">
        <w:rPr>
          <w:rFonts w:ascii="Arial" w:eastAsia="Calibri" w:hAnsi="Arial" w:cs="David"/>
          <w:color w:val="000000" w:themeColor="text1"/>
          <w:sz w:val="24"/>
          <w:szCs w:val="24"/>
          <w:rtl/>
        </w:rPr>
        <w:t xml:space="preserve"> אף האמור, רשאי </w:t>
      </w:r>
      <w:r w:rsidRPr="001633B3">
        <w:rPr>
          <w:rFonts w:ascii="Arial" w:eastAsia="Calibri" w:hAnsi="Arial" w:cs="David" w:hint="eastAsia"/>
          <w:color w:val="000000" w:themeColor="text1"/>
          <w:sz w:val="24"/>
          <w:szCs w:val="24"/>
          <w:rtl/>
        </w:rPr>
        <w:t>נותן</w:t>
      </w:r>
      <w:r w:rsidRPr="001633B3">
        <w:rPr>
          <w:rFonts w:ascii="Arial" w:eastAsia="Calibri" w:hAnsi="Arial" w:cs="David"/>
          <w:color w:val="000000" w:themeColor="text1"/>
          <w:sz w:val="24"/>
          <w:szCs w:val="24"/>
          <w:rtl/>
        </w:rPr>
        <w:t xml:space="preserve"> האישור </w:t>
      </w:r>
      <w:r w:rsidRPr="001633B3">
        <w:rPr>
          <w:rFonts w:ascii="Arial" w:eastAsia="Calibri" w:hAnsi="Arial" w:cs="David" w:hint="eastAsia"/>
          <w:color w:val="000000" w:themeColor="text1"/>
          <w:sz w:val="24"/>
          <w:szCs w:val="24"/>
          <w:rtl/>
        </w:rPr>
        <w:t>לקבוע</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מועד</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מוקדם</w:t>
      </w:r>
      <w:r w:rsidRPr="001633B3">
        <w:rPr>
          <w:rFonts w:ascii="Arial" w:eastAsia="Calibri" w:hAnsi="Arial" w:cs="David"/>
          <w:color w:val="000000" w:themeColor="text1"/>
          <w:sz w:val="24"/>
          <w:szCs w:val="24"/>
          <w:rtl/>
        </w:rPr>
        <w:t xml:space="preserve"> </w:t>
      </w:r>
      <w:r w:rsidRPr="001633B3">
        <w:rPr>
          <w:rFonts w:ascii="Arial" w:eastAsia="Calibri" w:hAnsi="Arial" w:cs="David" w:hint="cs"/>
          <w:color w:val="000000" w:themeColor="text1"/>
          <w:sz w:val="24"/>
          <w:szCs w:val="24"/>
          <w:rtl/>
        </w:rPr>
        <w:t>מחמש שנים</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אם</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לדעתו</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קיים</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חשש</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לקיומם</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של</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מפגעי</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ריח</w:t>
      </w:r>
      <w:r w:rsidRPr="001633B3">
        <w:rPr>
          <w:rFonts w:ascii="Arial" w:eastAsia="Calibri" w:hAnsi="Arial" w:cs="David"/>
          <w:color w:val="000000" w:themeColor="text1"/>
          <w:sz w:val="24"/>
          <w:szCs w:val="24"/>
          <w:rtl/>
        </w:rPr>
        <w:t xml:space="preserve"> </w:t>
      </w:r>
      <w:r w:rsidRPr="001633B3">
        <w:rPr>
          <w:rFonts w:ascii="Arial" w:eastAsia="Calibri" w:hAnsi="Arial" w:cs="David" w:hint="eastAsia"/>
          <w:color w:val="000000" w:themeColor="text1"/>
          <w:sz w:val="24"/>
          <w:szCs w:val="24"/>
          <w:rtl/>
        </w:rPr>
        <w:t>מהעסק</w:t>
      </w:r>
      <w:r w:rsidRPr="001633B3">
        <w:rPr>
          <w:rFonts w:ascii="Arial" w:eastAsia="Calibri" w:hAnsi="Arial" w:cs="David"/>
          <w:color w:val="000000" w:themeColor="text1"/>
          <w:sz w:val="24"/>
          <w:szCs w:val="24"/>
          <w:rtl/>
        </w:rPr>
        <w:t>.</w:t>
      </w:r>
      <w:r w:rsidRPr="001633B3">
        <w:rPr>
          <w:rFonts w:ascii="Arial" w:eastAsia="Calibri" w:hAnsi="Arial" w:cs="David" w:hint="cs"/>
          <w:color w:val="000000" w:themeColor="text1"/>
          <w:sz w:val="24"/>
          <w:szCs w:val="24"/>
          <w:highlight w:val="yellow"/>
          <w:rtl/>
        </w:rPr>
        <w:t xml:space="preserve"> </w:t>
      </w:r>
    </w:p>
    <w:p w14:paraId="05D6F112" w14:textId="77777777" w:rsidR="00BE2F4F" w:rsidRPr="00FB19F3" w:rsidRDefault="00BE2F4F" w:rsidP="00521DCF">
      <w:pPr>
        <w:pStyle w:val="a7"/>
        <w:numPr>
          <w:ilvl w:val="2"/>
          <w:numId w:val="26"/>
        </w:numPr>
        <w:spacing w:after="0" w:line="360" w:lineRule="auto"/>
        <w:jc w:val="both"/>
        <w:rPr>
          <w:rFonts w:ascii="Arial" w:eastAsia="Calibri" w:hAnsi="Arial" w:cs="David"/>
          <w:color w:val="000000" w:themeColor="text1"/>
          <w:sz w:val="24"/>
          <w:szCs w:val="24"/>
        </w:rPr>
      </w:pPr>
      <w:r w:rsidRPr="00FB19F3">
        <w:rPr>
          <w:rFonts w:ascii="David" w:hAnsi="David" w:cs="David"/>
          <w:sz w:val="24"/>
          <w:szCs w:val="24"/>
          <w:rtl/>
        </w:rPr>
        <w:t>בעל העסק ינק</w:t>
      </w:r>
      <w:r>
        <w:rPr>
          <w:rFonts w:ascii="David" w:hAnsi="David" w:cs="David"/>
          <w:sz w:val="24"/>
          <w:szCs w:val="24"/>
          <w:rtl/>
        </w:rPr>
        <w:t>וט בפעולות הנחוצות לצמצום פליטו</w:t>
      </w:r>
      <w:r>
        <w:rPr>
          <w:rFonts w:ascii="David" w:hAnsi="David" w:cs="David" w:hint="cs"/>
          <w:sz w:val="24"/>
          <w:szCs w:val="24"/>
          <w:rtl/>
        </w:rPr>
        <w:t>ת</w:t>
      </w:r>
      <w:r w:rsidRPr="00FB19F3">
        <w:rPr>
          <w:rFonts w:ascii="David" w:hAnsi="David" w:cs="David"/>
          <w:sz w:val="24"/>
          <w:szCs w:val="24"/>
          <w:rtl/>
        </w:rPr>
        <w:t xml:space="preserve"> לא מוקדיות של מזהמי אוויר וריחות משטח העסק</w:t>
      </w:r>
      <w:r w:rsidRPr="00FB19F3">
        <w:rPr>
          <w:rFonts w:ascii="David" w:hAnsi="David" w:cs="David" w:hint="cs"/>
          <w:sz w:val="24"/>
          <w:szCs w:val="24"/>
          <w:rtl/>
        </w:rPr>
        <w:t>.</w:t>
      </w:r>
      <w:r w:rsidRPr="00FB19F3">
        <w:rPr>
          <w:rFonts w:ascii="David" w:hAnsi="David" w:cs="David"/>
          <w:b/>
          <w:bCs/>
          <w:sz w:val="24"/>
          <w:szCs w:val="24"/>
          <w:rtl/>
        </w:rPr>
        <w:t xml:space="preserve"> </w:t>
      </w:r>
    </w:p>
    <w:p w14:paraId="21EAF591" w14:textId="77777777" w:rsidR="00BE2F4F" w:rsidRPr="006F3F63" w:rsidRDefault="00BE2F4F" w:rsidP="00521DCF">
      <w:pPr>
        <w:pStyle w:val="a7"/>
        <w:numPr>
          <w:ilvl w:val="2"/>
          <w:numId w:val="26"/>
        </w:numPr>
        <w:spacing w:after="0" w:line="360" w:lineRule="auto"/>
        <w:jc w:val="both"/>
        <w:rPr>
          <w:rFonts w:ascii="Arial" w:eastAsia="Calibri" w:hAnsi="Arial" w:cs="David"/>
          <w:color w:val="000000" w:themeColor="text1"/>
          <w:sz w:val="24"/>
          <w:szCs w:val="24"/>
          <w:rtl/>
        </w:rPr>
      </w:pPr>
      <w:r w:rsidRPr="003A539E">
        <w:rPr>
          <w:rFonts w:ascii="Arial" w:eastAsia="Calibri" w:hAnsi="Arial" w:cs="David"/>
          <w:color w:val="000000" w:themeColor="text1"/>
          <w:sz w:val="24"/>
          <w:szCs w:val="24"/>
          <w:rtl/>
        </w:rPr>
        <w:t xml:space="preserve">בעל העסק יכין נוהל תחזוקה והפעלה של מערכות היניקה ומתקני הטיפול בגז הפליטה </w:t>
      </w:r>
      <w:r>
        <w:rPr>
          <w:rFonts w:ascii="Arial" w:eastAsia="Calibri" w:hAnsi="Arial" w:cs="David" w:hint="cs"/>
          <w:color w:val="000000" w:themeColor="text1"/>
          <w:sz w:val="24"/>
          <w:szCs w:val="24"/>
          <w:rtl/>
        </w:rPr>
        <w:t>שיתבסס</w:t>
      </w:r>
      <w:r w:rsidRPr="003A539E">
        <w:rPr>
          <w:rFonts w:ascii="Arial" w:eastAsia="Calibri" w:hAnsi="Arial" w:cs="David"/>
          <w:color w:val="000000" w:themeColor="text1"/>
          <w:sz w:val="24"/>
          <w:szCs w:val="24"/>
          <w:rtl/>
        </w:rPr>
        <w:t xml:space="preserve"> </w:t>
      </w:r>
      <w:r>
        <w:rPr>
          <w:rFonts w:ascii="Arial" w:eastAsia="Calibri" w:hAnsi="Arial" w:cs="David" w:hint="cs"/>
          <w:color w:val="000000" w:themeColor="text1"/>
          <w:sz w:val="24"/>
          <w:szCs w:val="24"/>
          <w:rtl/>
        </w:rPr>
        <w:t xml:space="preserve">על </w:t>
      </w:r>
      <w:r w:rsidRPr="003A539E">
        <w:rPr>
          <w:rFonts w:ascii="Arial" w:eastAsia="Calibri" w:hAnsi="Arial" w:cs="David"/>
          <w:color w:val="000000" w:themeColor="text1"/>
          <w:sz w:val="24"/>
          <w:szCs w:val="24"/>
          <w:rtl/>
        </w:rPr>
        <w:t>הנחיות היצרן</w:t>
      </w:r>
      <w:r>
        <w:rPr>
          <w:rFonts w:ascii="Arial" w:eastAsia="Calibri" w:hAnsi="Arial" w:cs="David" w:hint="cs"/>
          <w:color w:val="000000" w:themeColor="text1"/>
          <w:sz w:val="24"/>
          <w:szCs w:val="24"/>
          <w:rtl/>
        </w:rPr>
        <w:t>.</w:t>
      </w:r>
      <w:r w:rsidRPr="003A539E">
        <w:rPr>
          <w:rFonts w:ascii="Arial" w:eastAsia="Calibri" w:hAnsi="Arial" w:cs="David"/>
          <w:color w:val="000000" w:themeColor="text1"/>
          <w:sz w:val="24"/>
          <w:szCs w:val="24"/>
          <w:rtl/>
        </w:rPr>
        <w:t xml:space="preserve"> בעל העסק יתחזק את המערכות והמתקנים </w:t>
      </w:r>
      <w:r>
        <w:rPr>
          <w:rFonts w:ascii="Arial" w:eastAsia="Calibri" w:hAnsi="Arial" w:cs="David" w:hint="cs"/>
          <w:color w:val="000000" w:themeColor="text1"/>
          <w:sz w:val="24"/>
          <w:szCs w:val="24"/>
          <w:rtl/>
        </w:rPr>
        <w:t xml:space="preserve">האמורים </w:t>
      </w:r>
      <w:r w:rsidRPr="003A539E">
        <w:rPr>
          <w:rFonts w:ascii="Arial" w:eastAsia="Calibri" w:hAnsi="Arial" w:cs="David"/>
          <w:color w:val="000000" w:themeColor="text1"/>
          <w:sz w:val="24"/>
          <w:szCs w:val="24"/>
          <w:rtl/>
        </w:rPr>
        <w:t>בהתאם לנוהל ולהנחיות היצרן כך שיפעלו באופן תקין בכל עת.</w:t>
      </w:r>
      <w:r>
        <w:rPr>
          <w:rFonts w:ascii="Arial" w:eastAsia="Calibri" w:hAnsi="Arial" w:cs="David" w:hint="cs"/>
          <w:color w:val="000000" w:themeColor="text1"/>
          <w:sz w:val="24"/>
          <w:szCs w:val="24"/>
          <w:rtl/>
        </w:rPr>
        <w:t xml:space="preserve"> </w:t>
      </w:r>
    </w:p>
    <w:p w14:paraId="4DDB6DBA" w14:textId="77777777" w:rsidR="00BE2F4F" w:rsidRPr="00FD5C0C" w:rsidRDefault="00BE2F4F" w:rsidP="00521DCF">
      <w:pPr>
        <w:pStyle w:val="a7"/>
        <w:numPr>
          <w:ilvl w:val="2"/>
          <w:numId w:val="26"/>
        </w:numPr>
        <w:spacing w:after="0" w:line="360" w:lineRule="auto"/>
        <w:jc w:val="both"/>
        <w:rPr>
          <w:rFonts w:ascii="Arial" w:eastAsia="Calibri" w:hAnsi="Arial" w:cs="David"/>
          <w:color w:val="000000" w:themeColor="text1"/>
          <w:sz w:val="24"/>
          <w:szCs w:val="24"/>
          <w:rtl/>
        </w:rPr>
      </w:pPr>
      <w:r w:rsidRPr="00FD5C0C">
        <w:rPr>
          <w:rFonts w:ascii="Arial" w:eastAsia="Calibri" w:hAnsi="Arial" w:cs="David"/>
          <w:color w:val="000000" w:themeColor="text1"/>
          <w:sz w:val="24"/>
          <w:szCs w:val="24"/>
          <w:rtl/>
        </w:rPr>
        <w:t>בעל העסק לא יבצע רענון מסננים בלחץ אוויר;</w:t>
      </w:r>
      <w:r>
        <w:rPr>
          <w:rFonts w:ascii="Arial" w:eastAsia="Calibri" w:hAnsi="Arial" w:cs="David" w:hint="cs"/>
          <w:color w:val="000000" w:themeColor="text1"/>
          <w:sz w:val="24"/>
          <w:szCs w:val="24"/>
          <w:rtl/>
        </w:rPr>
        <w:t xml:space="preserve"> </w:t>
      </w:r>
      <w:r w:rsidRPr="00FD5C0C">
        <w:rPr>
          <w:rFonts w:ascii="Arial" w:eastAsia="Calibri" w:hAnsi="Arial" w:cs="David"/>
          <w:color w:val="000000" w:themeColor="text1"/>
          <w:sz w:val="24"/>
          <w:szCs w:val="24"/>
          <w:rtl/>
        </w:rPr>
        <w:t xml:space="preserve">מסננים משומשים </w:t>
      </w:r>
      <w:r w:rsidRPr="00AD4AF5">
        <w:rPr>
          <w:rFonts w:ascii="Arial" w:eastAsia="Calibri" w:hAnsi="Arial" w:cs="David" w:hint="cs"/>
          <w:color w:val="000000" w:themeColor="text1"/>
          <w:sz w:val="24"/>
          <w:szCs w:val="24"/>
          <w:rtl/>
        </w:rPr>
        <w:t>ות</w:t>
      </w:r>
      <w:r>
        <w:rPr>
          <w:rFonts w:ascii="Arial" w:eastAsia="Calibri" w:hAnsi="Arial" w:cs="David" w:hint="cs"/>
          <w:color w:val="000000" w:themeColor="text1"/>
          <w:sz w:val="24"/>
          <w:szCs w:val="24"/>
          <w:rtl/>
        </w:rPr>
        <w:t>כולת המסננים שאינם מכילים חומר מסוכן</w:t>
      </w:r>
      <w:r w:rsidRPr="00AD4AF5">
        <w:rPr>
          <w:rFonts w:ascii="Arial" w:eastAsia="Calibri" w:hAnsi="Arial" w:cs="David" w:hint="cs"/>
          <w:color w:val="000000" w:themeColor="text1"/>
          <w:sz w:val="24"/>
          <w:szCs w:val="24"/>
          <w:rtl/>
        </w:rPr>
        <w:t>, יפונו לאתר טיפול בפסולת;</w:t>
      </w:r>
      <w:r w:rsidRPr="00B8107A">
        <w:rPr>
          <w:rFonts w:ascii="Arial" w:eastAsia="Calibri" w:hAnsi="Arial" w:cs="David" w:hint="cs"/>
          <w:color w:val="000000" w:themeColor="text1"/>
          <w:sz w:val="24"/>
          <w:szCs w:val="24"/>
          <w:rtl/>
        </w:rPr>
        <w:t xml:space="preserve"> מסננים </w:t>
      </w:r>
      <w:r>
        <w:rPr>
          <w:rFonts w:ascii="Arial" w:eastAsia="Calibri" w:hAnsi="Arial" w:cs="David" w:hint="cs"/>
          <w:color w:val="000000" w:themeColor="text1"/>
          <w:sz w:val="24"/>
          <w:szCs w:val="24"/>
          <w:rtl/>
        </w:rPr>
        <w:t>משומשים המכילים חומר מסוכן,</w:t>
      </w:r>
      <w:r w:rsidRPr="00B8107A">
        <w:rPr>
          <w:rFonts w:ascii="Arial" w:eastAsia="Calibri" w:hAnsi="Arial" w:cs="David" w:hint="cs"/>
          <w:color w:val="000000" w:themeColor="text1"/>
          <w:sz w:val="24"/>
          <w:szCs w:val="24"/>
          <w:rtl/>
        </w:rPr>
        <w:t xml:space="preserve"> ובכלל זה פחם פעיל משומש</w:t>
      </w:r>
      <w:r>
        <w:rPr>
          <w:rFonts w:ascii="Arial" w:eastAsia="Calibri" w:hAnsi="Arial" w:cs="David" w:hint="cs"/>
          <w:color w:val="000000" w:themeColor="text1"/>
          <w:sz w:val="24"/>
          <w:szCs w:val="24"/>
          <w:rtl/>
        </w:rPr>
        <w:t>,</w:t>
      </w:r>
      <w:r w:rsidRPr="00B8107A">
        <w:rPr>
          <w:rFonts w:ascii="Arial" w:eastAsia="Calibri" w:hAnsi="Arial" w:cs="David" w:hint="cs"/>
          <w:color w:val="000000" w:themeColor="text1"/>
          <w:sz w:val="24"/>
          <w:szCs w:val="24"/>
          <w:rtl/>
        </w:rPr>
        <w:t xml:space="preserve"> יפונו לאתר </w:t>
      </w:r>
      <w:r>
        <w:rPr>
          <w:rFonts w:ascii="Arial" w:eastAsia="Calibri" w:hAnsi="Arial" w:cs="David" w:hint="cs"/>
          <w:color w:val="000000" w:themeColor="text1"/>
          <w:sz w:val="24"/>
          <w:szCs w:val="24"/>
          <w:rtl/>
        </w:rPr>
        <w:t>ה</w:t>
      </w:r>
      <w:r w:rsidRPr="00B8107A">
        <w:rPr>
          <w:rFonts w:ascii="Arial" w:eastAsia="Calibri" w:hAnsi="Arial" w:cs="David" w:hint="cs"/>
          <w:color w:val="000000" w:themeColor="text1"/>
          <w:sz w:val="24"/>
          <w:szCs w:val="24"/>
          <w:rtl/>
        </w:rPr>
        <w:t xml:space="preserve">פסולת </w:t>
      </w:r>
      <w:r>
        <w:rPr>
          <w:rFonts w:ascii="Arial" w:eastAsia="Calibri" w:hAnsi="Arial" w:cs="David" w:hint="cs"/>
          <w:color w:val="000000" w:themeColor="text1"/>
          <w:sz w:val="24"/>
          <w:szCs w:val="24"/>
          <w:rtl/>
        </w:rPr>
        <w:t>הרעילה</w:t>
      </w:r>
      <w:r w:rsidRPr="00B8107A">
        <w:rPr>
          <w:rFonts w:ascii="Arial" w:eastAsia="Calibri" w:hAnsi="Arial" w:cs="David" w:hint="cs"/>
          <w:color w:val="000000" w:themeColor="text1"/>
          <w:sz w:val="24"/>
          <w:szCs w:val="24"/>
          <w:rtl/>
        </w:rPr>
        <w:t xml:space="preserve"> או לאתר טיפול בפסולת חומר מסוכן בכפוף </w:t>
      </w:r>
      <w:r>
        <w:rPr>
          <w:rFonts w:ascii="Arial" w:eastAsia="Calibri" w:hAnsi="Arial" w:cs="David" w:hint="cs"/>
          <w:color w:val="000000" w:themeColor="text1"/>
          <w:sz w:val="24"/>
          <w:szCs w:val="24"/>
          <w:rtl/>
        </w:rPr>
        <w:t>ל</w:t>
      </w:r>
      <w:r w:rsidRPr="00B8107A">
        <w:rPr>
          <w:rFonts w:ascii="Arial" w:eastAsia="Calibri" w:hAnsi="Arial" w:cs="David" w:hint="cs"/>
          <w:color w:val="000000" w:themeColor="text1"/>
          <w:sz w:val="24"/>
          <w:szCs w:val="24"/>
          <w:rtl/>
        </w:rPr>
        <w:t xml:space="preserve">אישור מנהל. </w:t>
      </w:r>
    </w:p>
    <w:p w14:paraId="760D5F4B" w14:textId="77777777" w:rsidR="00BE2F4F" w:rsidRPr="008341BC" w:rsidRDefault="00BE2F4F" w:rsidP="00521DCF">
      <w:pPr>
        <w:pStyle w:val="a7"/>
        <w:numPr>
          <w:ilvl w:val="2"/>
          <w:numId w:val="26"/>
        </w:numPr>
        <w:spacing w:after="0" w:line="360" w:lineRule="auto"/>
        <w:jc w:val="both"/>
      </w:pPr>
      <w:r>
        <w:rPr>
          <w:rFonts w:ascii="David" w:hAnsi="David" w:cs="David" w:hint="cs"/>
          <w:sz w:val="24"/>
          <w:szCs w:val="24"/>
          <w:rtl/>
        </w:rPr>
        <w:t>לפי</w:t>
      </w:r>
      <w:r w:rsidRPr="00157B18">
        <w:rPr>
          <w:rFonts w:ascii="David" w:hAnsi="David" w:cs="David"/>
          <w:sz w:val="24"/>
          <w:szCs w:val="24"/>
          <w:rtl/>
        </w:rPr>
        <w:t xml:space="preserve"> היקף ואופי פעילות העסק, בעל עסק יקים את התשתיות כמפורט בטבלה שלהלן</w:t>
      </w:r>
      <w:r w:rsidRPr="00157B18">
        <w:rPr>
          <w:rFonts w:ascii="David" w:hAnsi="David" w:cs="David" w:hint="cs"/>
          <w:sz w:val="24"/>
          <w:szCs w:val="24"/>
          <w:rtl/>
        </w:rPr>
        <w:t xml:space="preserve"> </w:t>
      </w:r>
      <w:r w:rsidR="00495C7A">
        <w:rPr>
          <w:rFonts w:ascii="David" w:hAnsi="David" w:cs="David" w:hint="cs"/>
          <w:sz w:val="24"/>
          <w:szCs w:val="24"/>
          <w:rtl/>
        </w:rPr>
        <w:t>-</w:t>
      </w:r>
      <w:r>
        <w:rPr>
          <w:rFonts w:ascii="David" w:hAnsi="David" w:cs="David" w:hint="cs"/>
          <w:sz w:val="24"/>
          <w:szCs w:val="24"/>
          <w:rtl/>
        </w:rPr>
        <w:t xml:space="preserve"> </w:t>
      </w:r>
      <w:r w:rsidRPr="00F97DCA">
        <w:rPr>
          <w:rFonts w:ascii="David" w:hAnsi="David" w:cs="David" w:hint="eastAsia"/>
          <w:sz w:val="24"/>
          <w:szCs w:val="24"/>
          <w:u w:val="single"/>
          <w:rtl/>
        </w:rPr>
        <w:t>באופן</w:t>
      </w:r>
      <w:r w:rsidRPr="00F97DCA">
        <w:rPr>
          <w:rFonts w:ascii="David" w:hAnsi="David" w:cs="David"/>
          <w:sz w:val="24"/>
          <w:szCs w:val="24"/>
          <w:u w:val="single"/>
          <w:rtl/>
        </w:rPr>
        <w:t xml:space="preserve"> </w:t>
      </w:r>
      <w:r w:rsidRPr="00F97DCA">
        <w:rPr>
          <w:rFonts w:ascii="David" w:hAnsi="David" w:cs="David" w:hint="eastAsia"/>
          <w:sz w:val="24"/>
          <w:szCs w:val="24"/>
          <w:u w:val="single"/>
          <w:rtl/>
        </w:rPr>
        <w:t>מצטבר</w:t>
      </w:r>
      <w:r w:rsidR="00495C7A">
        <w:rPr>
          <w:rFonts w:ascii="David" w:hAnsi="David" w:cs="David"/>
          <w:sz w:val="24"/>
          <w:szCs w:val="24"/>
          <w:rtl/>
        </w:rPr>
        <w:t>:</w:t>
      </w:r>
    </w:p>
    <w:tbl>
      <w:tblPr>
        <w:tblStyle w:val="afb"/>
        <w:bidiVisual/>
        <w:tblW w:w="7511" w:type="dxa"/>
        <w:tblInd w:w="927" w:type="dxa"/>
        <w:tblCellMar>
          <w:top w:w="113" w:type="dxa"/>
          <w:bottom w:w="113" w:type="dxa"/>
        </w:tblCellMar>
        <w:tblLook w:val="04A0" w:firstRow="1" w:lastRow="0" w:firstColumn="1" w:lastColumn="0" w:noHBand="0" w:noVBand="1"/>
      </w:tblPr>
      <w:tblGrid>
        <w:gridCol w:w="1000"/>
        <w:gridCol w:w="6511"/>
      </w:tblGrid>
      <w:tr w:rsidR="00BE2F4F" w:rsidRPr="00A67918" w14:paraId="7CC7EBA8" w14:textId="77777777" w:rsidTr="00B366A7">
        <w:tc>
          <w:tcPr>
            <w:tcW w:w="7511" w:type="dxa"/>
            <w:gridSpan w:val="2"/>
          </w:tcPr>
          <w:p w14:paraId="7A0DC192"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כל עסק</w:t>
            </w:r>
          </w:p>
        </w:tc>
      </w:tr>
      <w:tr w:rsidR="00BE2F4F" w:rsidRPr="00A67918" w14:paraId="3809C8C8" w14:textId="77777777" w:rsidTr="00B366A7">
        <w:tc>
          <w:tcPr>
            <w:tcW w:w="706" w:type="dxa"/>
          </w:tcPr>
          <w:p w14:paraId="1CA88258"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חלל עבודות צבע</w:t>
            </w:r>
          </w:p>
        </w:tc>
        <w:tc>
          <w:tcPr>
            <w:tcW w:w="6805" w:type="dxa"/>
          </w:tcPr>
          <w:p w14:paraId="079D3C9E" w14:textId="77777777" w:rsidR="00BE2F4F" w:rsidRDefault="00BE2F4F" w:rsidP="00B366A7">
            <w:pPr>
              <w:spacing w:line="360" w:lineRule="auto"/>
              <w:rPr>
                <w:rFonts w:ascii="David" w:hAnsi="David" w:cs="David"/>
                <w:sz w:val="24"/>
                <w:szCs w:val="24"/>
                <w:rtl/>
              </w:rPr>
            </w:pPr>
            <w:r w:rsidRPr="00A67918">
              <w:rPr>
                <w:rFonts w:ascii="David" w:hAnsi="David" w:cs="David"/>
                <w:sz w:val="24"/>
                <w:szCs w:val="24"/>
                <w:rtl/>
              </w:rPr>
              <w:t>בעסק המבצע או מתכנן לבצע עבודות צבע יהיה חלל עבודה סגור (מבנה, תא, מתקן) (להלן</w:t>
            </w:r>
            <w:r>
              <w:rPr>
                <w:rFonts w:ascii="David" w:hAnsi="David" w:cs="David" w:hint="cs"/>
                <w:sz w:val="24"/>
                <w:szCs w:val="24"/>
                <w:rtl/>
              </w:rPr>
              <w:t>:</w:t>
            </w:r>
            <w:r w:rsidRPr="00A67918">
              <w:rPr>
                <w:rFonts w:ascii="David" w:hAnsi="David" w:cs="David"/>
                <w:sz w:val="24"/>
                <w:szCs w:val="24"/>
                <w:rtl/>
              </w:rPr>
              <w:t xml:space="preserve"> "חלל עבודות צבע") לביצוע עבודות צביע</w:t>
            </w:r>
            <w:r w:rsidR="00F97DCA">
              <w:rPr>
                <w:rFonts w:ascii="David" w:hAnsi="David" w:cs="David"/>
                <w:sz w:val="24"/>
                <w:szCs w:val="24"/>
                <w:rtl/>
              </w:rPr>
              <w:t>ה לרבות, ערבוב, דילול ויבוש צבע</w:t>
            </w:r>
            <w:r w:rsidR="00F97DCA">
              <w:rPr>
                <w:rFonts w:ascii="David" w:hAnsi="David" w:cs="David" w:hint="cs"/>
                <w:sz w:val="24"/>
                <w:szCs w:val="24"/>
                <w:rtl/>
              </w:rPr>
              <w:t>.</w:t>
            </w:r>
          </w:p>
          <w:p w14:paraId="362B3A4A"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חלל עבודות צבע יהיה בנוי בהתאם לאחת מהאפשרויות שלהלן ובלבד שיבטיח</w:t>
            </w:r>
            <w:r w:rsidR="00F97DCA">
              <w:rPr>
                <w:rFonts w:ascii="David" w:hAnsi="David" w:cs="David"/>
                <w:sz w:val="24"/>
                <w:szCs w:val="24"/>
                <w:rtl/>
              </w:rPr>
              <w:t xml:space="preserve"> מניעת פיזור מזהמים וצבע לסביבה</w:t>
            </w:r>
          </w:p>
          <w:p w14:paraId="3367E7E6" w14:textId="77777777" w:rsidR="00BE2F4F" w:rsidRPr="00A67918" w:rsidRDefault="00BE2F4F" w:rsidP="00521DCF">
            <w:pPr>
              <w:pStyle w:val="a7"/>
              <w:numPr>
                <w:ilvl w:val="0"/>
                <w:numId w:val="64"/>
              </w:numPr>
              <w:spacing w:line="360" w:lineRule="auto"/>
              <w:rPr>
                <w:rFonts w:ascii="David" w:hAnsi="David" w:cs="David"/>
                <w:sz w:val="24"/>
                <w:szCs w:val="24"/>
                <w:rtl/>
              </w:rPr>
            </w:pPr>
            <w:r w:rsidRPr="00A67918">
              <w:rPr>
                <w:rFonts w:ascii="David" w:hAnsi="David" w:cs="David"/>
                <w:sz w:val="24"/>
                <w:szCs w:val="24"/>
                <w:rtl/>
              </w:rPr>
              <w:t>חלל עבודות צבע הממוקם בתוך מבנה:</w:t>
            </w:r>
          </w:p>
          <w:p w14:paraId="3438332E" w14:textId="77777777" w:rsidR="00BE2F4F" w:rsidRPr="00C848AF" w:rsidRDefault="00BE2F4F" w:rsidP="00521DCF">
            <w:pPr>
              <w:pStyle w:val="a7"/>
              <w:numPr>
                <w:ilvl w:val="0"/>
                <w:numId w:val="67"/>
              </w:numPr>
              <w:spacing w:line="360" w:lineRule="auto"/>
              <w:rPr>
                <w:rFonts w:ascii="David" w:hAnsi="David" w:cs="David"/>
                <w:sz w:val="24"/>
                <w:szCs w:val="24"/>
                <w:rtl/>
              </w:rPr>
            </w:pPr>
            <w:r w:rsidRPr="00C848AF">
              <w:rPr>
                <w:rFonts w:ascii="David" w:hAnsi="David" w:cs="David"/>
                <w:sz w:val="24"/>
                <w:szCs w:val="24"/>
                <w:rtl/>
              </w:rPr>
              <w:t>אם נעשית בו צביעה ידנית באמצעות מברשת בלבד</w:t>
            </w:r>
            <w:r>
              <w:rPr>
                <w:rFonts w:ascii="David" w:hAnsi="David" w:cs="David" w:hint="cs"/>
                <w:sz w:val="24"/>
                <w:szCs w:val="24"/>
                <w:rtl/>
              </w:rPr>
              <w:t xml:space="preserve"> </w:t>
            </w:r>
            <w:r>
              <w:rPr>
                <w:rFonts w:ascii="David" w:hAnsi="David" w:cs="David"/>
                <w:sz w:val="24"/>
                <w:szCs w:val="24"/>
                <w:rtl/>
              </w:rPr>
              <w:t>- יהיה סגור</w:t>
            </w:r>
            <w:r>
              <w:rPr>
                <w:rFonts w:ascii="David" w:hAnsi="David" w:cs="David" w:hint="cs"/>
                <w:sz w:val="24"/>
                <w:szCs w:val="24"/>
                <w:rtl/>
              </w:rPr>
              <w:t xml:space="preserve"> </w:t>
            </w:r>
            <w:r w:rsidRPr="00C848AF">
              <w:rPr>
                <w:rFonts w:ascii="David" w:hAnsi="David" w:cs="David"/>
                <w:sz w:val="24"/>
                <w:szCs w:val="24"/>
                <w:rtl/>
              </w:rPr>
              <w:t>משלושה צדדי</w:t>
            </w:r>
            <w:r w:rsidR="00495C7A">
              <w:rPr>
                <w:rFonts w:ascii="David" w:hAnsi="David" w:cs="David"/>
                <w:sz w:val="24"/>
                <w:szCs w:val="24"/>
                <w:rtl/>
              </w:rPr>
              <w:t>ם לפחות וגג</w:t>
            </w:r>
          </w:p>
          <w:p w14:paraId="6B103045" w14:textId="77777777" w:rsidR="00BE2F4F" w:rsidRPr="0057630A" w:rsidRDefault="00BE2F4F" w:rsidP="00521DCF">
            <w:pPr>
              <w:pStyle w:val="a7"/>
              <w:numPr>
                <w:ilvl w:val="0"/>
                <w:numId w:val="67"/>
              </w:numPr>
              <w:spacing w:line="360" w:lineRule="auto"/>
              <w:rPr>
                <w:rFonts w:ascii="David" w:hAnsi="David" w:cs="David"/>
                <w:sz w:val="24"/>
                <w:szCs w:val="24"/>
                <w:rtl/>
              </w:rPr>
            </w:pPr>
            <w:r w:rsidRPr="00C848AF">
              <w:rPr>
                <w:rFonts w:ascii="David" w:hAnsi="David" w:cs="David"/>
                <w:sz w:val="24"/>
                <w:szCs w:val="24"/>
                <w:rtl/>
              </w:rPr>
              <w:t xml:space="preserve">אם נעשית בו צביעה באמצעות </w:t>
            </w:r>
            <w:r w:rsidR="00495C7A">
              <w:rPr>
                <w:rFonts w:ascii="David" w:hAnsi="David" w:cs="David"/>
                <w:sz w:val="24"/>
                <w:szCs w:val="24"/>
                <w:rtl/>
              </w:rPr>
              <w:t>ריסוס - יהיה סגור מכל צדדיו וגג</w:t>
            </w:r>
            <w:r w:rsidR="00495C7A">
              <w:rPr>
                <w:rFonts w:ascii="David" w:hAnsi="David" w:cs="David" w:hint="cs"/>
                <w:sz w:val="24"/>
                <w:szCs w:val="24"/>
                <w:rtl/>
              </w:rPr>
              <w:t>.</w:t>
            </w:r>
          </w:p>
          <w:p w14:paraId="6718A89F" w14:textId="77777777" w:rsidR="00BE2F4F" w:rsidRPr="001C6901" w:rsidRDefault="00BE2F4F" w:rsidP="00521DCF">
            <w:pPr>
              <w:pStyle w:val="a7"/>
              <w:numPr>
                <w:ilvl w:val="0"/>
                <w:numId w:val="64"/>
              </w:numPr>
              <w:spacing w:line="360" w:lineRule="auto"/>
              <w:rPr>
                <w:rFonts w:ascii="David" w:hAnsi="David" w:cs="David"/>
                <w:sz w:val="24"/>
                <w:szCs w:val="24"/>
                <w:rtl/>
              </w:rPr>
            </w:pPr>
            <w:r w:rsidRPr="00A67918">
              <w:rPr>
                <w:rFonts w:ascii="David" w:hAnsi="David" w:cs="David"/>
                <w:sz w:val="24"/>
                <w:szCs w:val="24"/>
                <w:rtl/>
              </w:rPr>
              <w:lastRenderedPageBreak/>
              <w:t>ח</w:t>
            </w:r>
            <w:r>
              <w:rPr>
                <w:rFonts w:ascii="David" w:hAnsi="David" w:cs="David"/>
                <w:sz w:val="24"/>
                <w:szCs w:val="24"/>
                <w:rtl/>
              </w:rPr>
              <w:t>לל עבודות צבע הממוקם מחוץ למבנה</w:t>
            </w:r>
            <w:r>
              <w:rPr>
                <w:rFonts w:ascii="David" w:hAnsi="David" w:cs="David" w:hint="cs"/>
                <w:sz w:val="24"/>
                <w:szCs w:val="24"/>
                <w:rtl/>
              </w:rPr>
              <w:t xml:space="preserve"> - </w:t>
            </w:r>
            <w:r w:rsidRPr="00A67918">
              <w:rPr>
                <w:rFonts w:ascii="David" w:hAnsi="David" w:cs="David"/>
                <w:sz w:val="24"/>
                <w:szCs w:val="24"/>
                <w:rtl/>
              </w:rPr>
              <w:t>יהיה סגור מכל צדדיו וגג</w:t>
            </w:r>
            <w:r>
              <w:rPr>
                <w:rFonts w:ascii="David" w:hAnsi="David" w:cs="David" w:hint="cs"/>
                <w:sz w:val="24"/>
                <w:szCs w:val="24"/>
                <w:rtl/>
              </w:rPr>
              <w:t>,</w:t>
            </w:r>
            <w:r w:rsidRPr="00A67918">
              <w:rPr>
                <w:rFonts w:ascii="David" w:hAnsi="David" w:cs="David"/>
                <w:sz w:val="24"/>
                <w:szCs w:val="24"/>
                <w:rtl/>
              </w:rPr>
              <w:t xml:space="preserve"> בין אם הצביעה נעשית באמצעות ריסוס </w:t>
            </w:r>
            <w:r w:rsidR="00495C7A">
              <w:rPr>
                <w:rFonts w:ascii="David" w:hAnsi="David" w:cs="David"/>
                <w:sz w:val="24"/>
                <w:szCs w:val="24"/>
                <w:rtl/>
              </w:rPr>
              <w:t>ובין באמצעות צביעה ידנית במברשת</w:t>
            </w:r>
          </w:p>
        </w:tc>
      </w:tr>
      <w:tr w:rsidR="00BE2F4F" w:rsidRPr="00A67918" w14:paraId="367C4B84" w14:textId="77777777" w:rsidTr="00B366A7">
        <w:tc>
          <w:tcPr>
            <w:tcW w:w="706" w:type="dxa"/>
          </w:tcPr>
          <w:p w14:paraId="6A688582"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lastRenderedPageBreak/>
              <w:t>אמצעים ומתקנים למניעת זיהום אוויר מפעילות חיתוך ניסור ושיוף</w:t>
            </w:r>
            <w:r w:rsidRPr="0057630A">
              <w:rPr>
                <w:rFonts w:ascii="David" w:hAnsi="David" w:cs="David" w:hint="cs"/>
                <w:sz w:val="24"/>
                <w:szCs w:val="24"/>
                <w:rtl/>
              </w:rPr>
              <w:t xml:space="preserve"> (</w:t>
            </w:r>
            <w:r w:rsidRPr="0057630A">
              <w:rPr>
                <w:rFonts w:ascii="David" w:hAnsi="David" w:cs="David" w:hint="eastAsia"/>
                <w:sz w:val="24"/>
                <w:szCs w:val="24"/>
                <w:rtl/>
              </w:rPr>
              <w:t>מערכת</w:t>
            </w:r>
            <w:r w:rsidRPr="0057630A">
              <w:rPr>
                <w:rFonts w:ascii="David" w:hAnsi="David" w:cs="David"/>
                <w:sz w:val="24"/>
                <w:szCs w:val="24"/>
                <w:rtl/>
              </w:rPr>
              <w:t xml:space="preserve"> </w:t>
            </w:r>
            <w:r w:rsidRPr="0057630A">
              <w:rPr>
                <w:rFonts w:ascii="David" w:hAnsi="David" w:cs="David" w:hint="eastAsia"/>
                <w:sz w:val="24"/>
                <w:szCs w:val="24"/>
                <w:rtl/>
              </w:rPr>
              <w:t>יניקה</w:t>
            </w:r>
            <w:r>
              <w:rPr>
                <w:rFonts w:ascii="David" w:hAnsi="David" w:cs="David" w:hint="cs"/>
                <w:sz w:val="24"/>
                <w:szCs w:val="24"/>
                <w:rtl/>
              </w:rPr>
              <w:t>)</w:t>
            </w:r>
          </w:p>
        </w:tc>
        <w:tc>
          <w:tcPr>
            <w:tcW w:w="6805" w:type="dxa"/>
          </w:tcPr>
          <w:p w14:paraId="46D6B8CC" w14:textId="77777777" w:rsidR="00BE2F4F" w:rsidRPr="00A67918" w:rsidRDefault="00BE2F4F" w:rsidP="00B366A7">
            <w:pPr>
              <w:spacing w:line="360" w:lineRule="auto"/>
              <w:rPr>
                <w:rFonts w:ascii="David" w:hAnsi="David" w:cs="David"/>
                <w:sz w:val="24"/>
                <w:szCs w:val="24"/>
                <w:rtl/>
              </w:rPr>
            </w:pPr>
            <w:r>
              <w:rPr>
                <w:rFonts w:ascii="David" w:hAnsi="David" w:cs="David" w:hint="cs"/>
                <w:sz w:val="24"/>
                <w:szCs w:val="24"/>
                <w:rtl/>
              </w:rPr>
              <w:t xml:space="preserve">תותקן ותופעל </w:t>
            </w:r>
            <w:r w:rsidRPr="00A67918">
              <w:rPr>
                <w:rFonts w:ascii="David" w:hAnsi="David" w:cs="David"/>
                <w:sz w:val="24"/>
                <w:szCs w:val="24"/>
                <w:rtl/>
              </w:rPr>
              <w:t xml:space="preserve">מערכת יניקה </w:t>
            </w:r>
            <w:r w:rsidRPr="00A67918">
              <w:rPr>
                <w:rStyle w:val="aff1"/>
                <w:rFonts w:ascii="David" w:hAnsi="David" w:cs="David"/>
                <w:sz w:val="24"/>
                <w:szCs w:val="24"/>
                <w:rtl/>
              </w:rPr>
              <w:t xml:space="preserve">באמצעות שאיבה ואיסוף </w:t>
            </w:r>
            <w:r w:rsidRPr="00A67918">
              <w:rPr>
                <w:rFonts w:ascii="David" w:hAnsi="David" w:cs="David"/>
                <w:sz w:val="24"/>
                <w:szCs w:val="24"/>
                <w:rtl/>
              </w:rPr>
              <w:t xml:space="preserve">מכל פעולת חיתוך ניסור ושיוף, בין אם זו מערכת יניקה מקומית עבור כלי עבודה ספציפי ובין אם זו מערכת </w:t>
            </w:r>
            <w:r>
              <w:rPr>
                <w:rFonts w:ascii="David" w:hAnsi="David" w:cs="David" w:hint="cs"/>
                <w:sz w:val="24"/>
                <w:szCs w:val="24"/>
                <w:rtl/>
              </w:rPr>
              <w:t>יניקה</w:t>
            </w:r>
            <w:r w:rsidRPr="00A67918">
              <w:rPr>
                <w:rFonts w:ascii="David" w:hAnsi="David" w:cs="David"/>
                <w:sz w:val="24"/>
                <w:szCs w:val="24"/>
                <w:rtl/>
              </w:rPr>
              <w:t xml:space="preserve"> מ</w:t>
            </w:r>
            <w:r w:rsidR="00495C7A">
              <w:rPr>
                <w:rFonts w:ascii="David" w:hAnsi="David" w:cs="David"/>
                <w:sz w:val="24"/>
                <w:szCs w:val="24"/>
                <w:rtl/>
              </w:rPr>
              <w:t>רכזית היונקת ממספר כלי עבודה</w:t>
            </w:r>
          </w:p>
        </w:tc>
      </w:tr>
      <w:tr w:rsidR="00BE2F4F" w:rsidRPr="00A67918" w14:paraId="2E150BD4" w14:textId="77777777" w:rsidTr="00B366A7">
        <w:tc>
          <w:tcPr>
            <w:tcW w:w="7511" w:type="dxa"/>
            <w:gridSpan w:val="2"/>
          </w:tcPr>
          <w:p w14:paraId="5969E5E3"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4EA514A0"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עסק בו נעשה שימוש מעל 3 מ"ק עץ ומוצריו בשנה</w:t>
            </w:r>
          </w:p>
        </w:tc>
      </w:tr>
      <w:tr w:rsidR="00BE2F4F" w:rsidRPr="00A67918" w14:paraId="2CCBD673" w14:textId="77777777" w:rsidTr="00B366A7">
        <w:tc>
          <w:tcPr>
            <w:tcW w:w="706" w:type="dxa"/>
          </w:tcPr>
          <w:p w14:paraId="7873855A"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אמצעים ומתקנים למניעת זיהום אוויר מפעילות חיתוך ניסור ושיוף</w:t>
            </w:r>
            <w:r>
              <w:rPr>
                <w:rFonts w:ascii="David" w:hAnsi="David" w:cs="David" w:hint="cs"/>
                <w:sz w:val="24"/>
                <w:szCs w:val="24"/>
                <w:rtl/>
              </w:rPr>
              <w:t xml:space="preserve"> (</w:t>
            </w:r>
            <w:r w:rsidRPr="0057630A">
              <w:rPr>
                <w:rFonts w:ascii="David" w:hAnsi="David" w:cs="David" w:hint="eastAsia"/>
                <w:sz w:val="24"/>
                <w:szCs w:val="24"/>
                <w:rtl/>
              </w:rPr>
              <w:t>מתקן</w:t>
            </w:r>
            <w:r w:rsidRPr="0057630A">
              <w:rPr>
                <w:rFonts w:ascii="David" w:hAnsi="David" w:cs="David"/>
                <w:sz w:val="24"/>
                <w:szCs w:val="24"/>
                <w:rtl/>
              </w:rPr>
              <w:t xml:space="preserve"> </w:t>
            </w:r>
            <w:r w:rsidRPr="0057630A">
              <w:rPr>
                <w:rFonts w:ascii="David" w:hAnsi="David" w:cs="David" w:hint="eastAsia"/>
                <w:sz w:val="24"/>
                <w:szCs w:val="24"/>
                <w:rtl/>
              </w:rPr>
              <w:t>טיפול</w:t>
            </w:r>
            <w:r w:rsidRPr="0057630A">
              <w:rPr>
                <w:rFonts w:ascii="David" w:hAnsi="David" w:cs="David"/>
                <w:sz w:val="24"/>
                <w:szCs w:val="24"/>
                <w:rtl/>
              </w:rPr>
              <w:t xml:space="preserve"> </w:t>
            </w:r>
            <w:r w:rsidRPr="0057630A">
              <w:rPr>
                <w:rFonts w:ascii="David" w:hAnsi="David" w:cs="David" w:hint="eastAsia"/>
                <w:sz w:val="24"/>
                <w:szCs w:val="24"/>
                <w:rtl/>
              </w:rPr>
              <w:t>בגז</w:t>
            </w:r>
            <w:r w:rsidRPr="0057630A">
              <w:rPr>
                <w:rFonts w:ascii="David" w:hAnsi="David" w:cs="David"/>
                <w:sz w:val="24"/>
                <w:szCs w:val="24"/>
                <w:rtl/>
              </w:rPr>
              <w:t xml:space="preserve"> </w:t>
            </w:r>
            <w:r w:rsidRPr="0057630A">
              <w:rPr>
                <w:rFonts w:ascii="David" w:hAnsi="David" w:cs="David" w:hint="eastAsia"/>
                <w:sz w:val="24"/>
                <w:szCs w:val="24"/>
                <w:rtl/>
              </w:rPr>
              <w:t>פליטה</w:t>
            </w:r>
            <w:r w:rsidRPr="0057630A">
              <w:rPr>
                <w:rFonts w:ascii="David" w:hAnsi="David" w:cs="David" w:hint="cs"/>
                <w:sz w:val="24"/>
                <w:szCs w:val="24"/>
                <w:rtl/>
              </w:rPr>
              <w:t>)</w:t>
            </w:r>
          </w:p>
        </w:tc>
        <w:tc>
          <w:tcPr>
            <w:tcW w:w="6805" w:type="dxa"/>
          </w:tcPr>
          <w:p w14:paraId="02CFB686" w14:textId="77777777" w:rsidR="00BE2F4F" w:rsidRPr="0057630A" w:rsidRDefault="00BE2F4F" w:rsidP="00521DCF">
            <w:pPr>
              <w:pStyle w:val="a7"/>
              <w:numPr>
                <w:ilvl w:val="0"/>
                <w:numId w:val="65"/>
              </w:numPr>
              <w:spacing w:line="360" w:lineRule="auto"/>
              <w:rPr>
                <w:rFonts w:ascii="David" w:hAnsi="David" w:cs="David"/>
                <w:sz w:val="24"/>
                <w:szCs w:val="24"/>
                <w:rtl/>
              </w:rPr>
            </w:pPr>
            <w:r w:rsidRPr="00A67918">
              <w:rPr>
                <w:rFonts w:ascii="David" w:hAnsi="David" w:cs="David"/>
                <w:sz w:val="24"/>
                <w:szCs w:val="24"/>
                <w:rtl/>
              </w:rPr>
              <w:t xml:space="preserve">מערכת </w:t>
            </w:r>
            <w:r>
              <w:rPr>
                <w:rFonts w:ascii="David" w:hAnsi="David" w:cs="David"/>
                <w:sz w:val="24"/>
                <w:szCs w:val="24"/>
                <w:rtl/>
              </w:rPr>
              <w:t>יניקה</w:t>
            </w:r>
            <w:r w:rsidRPr="00A67918">
              <w:rPr>
                <w:rFonts w:ascii="David" w:hAnsi="David" w:cs="David"/>
                <w:sz w:val="24"/>
                <w:szCs w:val="24"/>
                <w:rtl/>
              </w:rPr>
              <w:t xml:space="preserve"> </w:t>
            </w:r>
            <w:r>
              <w:rPr>
                <w:rFonts w:ascii="David" w:hAnsi="David" w:cs="David" w:hint="cs"/>
                <w:sz w:val="24"/>
                <w:szCs w:val="24"/>
                <w:rtl/>
              </w:rPr>
              <w:t>מקומית</w:t>
            </w:r>
            <w:r w:rsidRPr="00A67918">
              <w:rPr>
                <w:rFonts w:ascii="David" w:hAnsi="David" w:cs="David"/>
                <w:sz w:val="24"/>
                <w:szCs w:val="24"/>
                <w:rtl/>
              </w:rPr>
              <w:t xml:space="preserve"> </w:t>
            </w:r>
            <w:r>
              <w:rPr>
                <w:rFonts w:ascii="David" w:hAnsi="David" w:cs="David" w:hint="cs"/>
                <w:sz w:val="24"/>
                <w:szCs w:val="24"/>
                <w:rtl/>
              </w:rPr>
              <w:t xml:space="preserve">עבור </w:t>
            </w:r>
            <w:r w:rsidRPr="00A67918">
              <w:rPr>
                <w:rFonts w:ascii="David" w:hAnsi="David" w:cs="David"/>
                <w:sz w:val="24"/>
                <w:szCs w:val="24"/>
                <w:rtl/>
              </w:rPr>
              <w:t xml:space="preserve">כלי עבודה </w:t>
            </w:r>
            <w:r>
              <w:rPr>
                <w:rFonts w:ascii="David" w:hAnsi="David" w:cs="David" w:hint="cs"/>
                <w:sz w:val="24"/>
                <w:szCs w:val="24"/>
                <w:rtl/>
              </w:rPr>
              <w:t>ספציפי</w:t>
            </w:r>
            <w:r w:rsidRPr="00A67918">
              <w:rPr>
                <w:rFonts w:ascii="David" w:hAnsi="David" w:cs="David"/>
                <w:sz w:val="24"/>
                <w:szCs w:val="24"/>
                <w:rtl/>
              </w:rPr>
              <w:t xml:space="preserve"> </w:t>
            </w:r>
            <w:r>
              <w:rPr>
                <w:rFonts w:ascii="David" w:hAnsi="David" w:cs="David" w:hint="cs"/>
                <w:sz w:val="24"/>
                <w:szCs w:val="24"/>
                <w:rtl/>
              </w:rPr>
              <w:t>תותקן ו</w:t>
            </w:r>
            <w:r w:rsidRPr="00A67918">
              <w:rPr>
                <w:rFonts w:ascii="David" w:hAnsi="David" w:cs="David"/>
                <w:sz w:val="24"/>
                <w:szCs w:val="24"/>
                <w:rtl/>
              </w:rPr>
              <w:t>תחובר למתקן טיפול בגז פליטה</w:t>
            </w:r>
            <w:r w:rsidR="00F97DCA">
              <w:rPr>
                <w:rFonts w:ascii="David" w:hAnsi="David" w:cs="David" w:hint="cs"/>
                <w:sz w:val="24"/>
                <w:szCs w:val="24"/>
                <w:rtl/>
              </w:rPr>
              <w:t>, כדוגמת מסנן</w:t>
            </w:r>
          </w:p>
          <w:p w14:paraId="7599EAA6" w14:textId="77777777" w:rsidR="00BE2F4F" w:rsidRPr="0057630A" w:rsidRDefault="00BE2F4F" w:rsidP="00521DCF">
            <w:pPr>
              <w:pStyle w:val="a7"/>
              <w:numPr>
                <w:ilvl w:val="0"/>
                <w:numId w:val="65"/>
              </w:numPr>
              <w:spacing w:line="360" w:lineRule="auto"/>
              <w:rPr>
                <w:rFonts w:ascii="David" w:hAnsi="David" w:cs="David"/>
                <w:sz w:val="24"/>
                <w:szCs w:val="24"/>
                <w:rtl/>
              </w:rPr>
            </w:pPr>
            <w:r>
              <w:rPr>
                <w:rFonts w:ascii="David" w:hAnsi="David" w:cs="David" w:hint="cs"/>
                <w:sz w:val="24"/>
                <w:szCs w:val="24"/>
                <w:rtl/>
              </w:rPr>
              <w:t xml:space="preserve">במקרה של </w:t>
            </w:r>
            <w:r w:rsidRPr="00A67918">
              <w:rPr>
                <w:rFonts w:ascii="David" w:hAnsi="David" w:cs="David"/>
                <w:sz w:val="24"/>
                <w:szCs w:val="24"/>
                <w:rtl/>
              </w:rPr>
              <w:t>מערכת יניקה מרכזית היונקת ממספר כלי עבודה</w:t>
            </w:r>
            <w:r>
              <w:rPr>
                <w:rFonts w:ascii="David" w:hAnsi="David" w:cs="David" w:hint="cs"/>
                <w:sz w:val="24"/>
                <w:szCs w:val="24"/>
                <w:rtl/>
              </w:rPr>
              <w:t>,</w:t>
            </w:r>
            <w:r w:rsidRPr="00A67918">
              <w:rPr>
                <w:rFonts w:ascii="David" w:hAnsi="David" w:cs="David"/>
                <w:sz w:val="24"/>
                <w:szCs w:val="24"/>
                <w:rtl/>
              </w:rPr>
              <w:t xml:space="preserve"> </w:t>
            </w:r>
            <w:r>
              <w:rPr>
                <w:rFonts w:ascii="David" w:hAnsi="David" w:cs="David" w:hint="cs"/>
                <w:sz w:val="24"/>
                <w:szCs w:val="24"/>
                <w:rtl/>
              </w:rPr>
              <w:t xml:space="preserve">המערכת </w:t>
            </w:r>
            <w:r w:rsidRPr="00A67918">
              <w:rPr>
                <w:rFonts w:ascii="David" w:hAnsi="David" w:cs="David"/>
                <w:sz w:val="24"/>
                <w:szCs w:val="24"/>
                <w:rtl/>
              </w:rPr>
              <w:t>תחובר למתקן טיפול בגז פליטה מפעולות חיתוך ניסור ושיוף להפחתת פליטת חומר חלקיקי לסביבה</w:t>
            </w:r>
            <w:r>
              <w:rPr>
                <w:rFonts w:ascii="David" w:hAnsi="David" w:cs="David" w:hint="cs"/>
                <w:sz w:val="24"/>
                <w:szCs w:val="24"/>
                <w:rtl/>
              </w:rPr>
              <w:t>;</w:t>
            </w:r>
            <w:r>
              <w:rPr>
                <w:rFonts w:ascii="David" w:hAnsi="David" w:cs="David"/>
                <w:sz w:val="24"/>
                <w:szCs w:val="24"/>
                <w:rtl/>
              </w:rPr>
              <w:t xml:space="preserve"> מיתקן </w:t>
            </w:r>
            <w:r w:rsidRPr="00A67918">
              <w:rPr>
                <w:rFonts w:ascii="David" w:hAnsi="David" w:cs="David"/>
                <w:sz w:val="24"/>
                <w:szCs w:val="24"/>
                <w:rtl/>
              </w:rPr>
              <w:t xml:space="preserve">טיפול בגז פליטה יהיה בנוי </w:t>
            </w:r>
            <w:r>
              <w:rPr>
                <w:rFonts w:ascii="David" w:hAnsi="David" w:cs="David" w:hint="cs"/>
                <w:sz w:val="24"/>
                <w:szCs w:val="24"/>
                <w:rtl/>
              </w:rPr>
              <w:t xml:space="preserve">ויופעל </w:t>
            </w:r>
            <w:r w:rsidRPr="00A67918">
              <w:rPr>
                <w:rFonts w:ascii="David" w:hAnsi="David" w:cs="David"/>
                <w:sz w:val="24"/>
                <w:szCs w:val="24"/>
                <w:rtl/>
              </w:rPr>
              <w:t>כך שריכוז החומר החלקיקי לסביבה המקסימלי ביציאה ממנו יהיה 5 מ"ג\מק"ת</w:t>
            </w:r>
          </w:p>
        </w:tc>
      </w:tr>
      <w:tr w:rsidR="00BE2F4F" w:rsidRPr="00A67918" w14:paraId="61FD2DD1" w14:textId="77777777" w:rsidTr="00B366A7">
        <w:tc>
          <w:tcPr>
            <w:tcW w:w="706" w:type="dxa"/>
          </w:tcPr>
          <w:p w14:paraId="22EEB2CD"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גובה ארובה</w:t>
            </w:r>
          </w:p>
        </w:tc>
        <w:tc>
          <w:tcPr>
            <w:tcW w:w="6805" w:type="dxa"/>
          </w:tcPr>
          <w:p w14:paraId="3A4E1EB7"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במקרה שלדעת נותן האישור קיים חשש למפגעי אבק מהעסק, ועל פי דרישתו,</w:t>
            </w:r>
            <w:r>
              <w:rPr>
                <w:rFonts w:ascii="David" w:hAnsi="David" w:cs="David"/>
                <w:sz w:val="24"/>
                <w:szCs w:val="24"/>
                <w:rtl/>
              </w:rPr>
              <w:t xml:space="preserve"> בעל העסק יתקין ארובה לשחרור גז</w:t>
            </w:r>
            <w:r w:rsidRPr="00A67918">
              <w:rPr>
                <w:rFonts w:ascii="David" w:hAnsi="David" w:cs="David"/>
                <w:sz w:val="24"/>
                <w:szCs w:val="24"/>
                <w:rtl/>
              </w:rPr>
              <w:t xml:space="preserve"> פליטה כמפורט להלן: הארובה תהיה בגובה 10 מטר לפחות מעל לקרקע, תבלוט 3 מטר לפחות מעל קו גובה גג העסק ומעל גגות סמוכים ובלבד שגובה הארובה לא יעלה על פי שניים מגובה מבנה העסק</w:t>
            </w:r>
          </w:p>
        </w:tc>
      </w:tr>
      <w:tr w:rsidR="00BE2F4F" w:rsidRPr="00A67918" w14:paraId="2C4B6D42" w14:textId="77777777" w:rsidTr="00B366A7">
        <w:tc>
          <w:tcPr>
            <w:tcW w:w="7511" w:type="dxa"/>
            <w:gridSpan w:val="2"/>
          </w:tcPr>
          <w:p w14:paraId="48D394E0"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78032911"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lastRenderedPageBreak/>
              <w:t xml:space="preserve">בעסק שבו צריכת ממסים </w:t>
            </w:r>
            <w:r>
              <w:rPr>
                <w:rFonts w:ascii="David" w:hAnsi="David" w:cs="David" w:hint="cs"/>
                <w:b/>
                <w:bCs/>
                <w:sz w:val="24"/>
                <w:szCs w:val="24"/>
                <w:rtl/>
              </w:rPr>
              <w:t xml:space="preserve">שנתית </w:t>
            </w:r>
            <w:r w:rsidRPr="00A67918">
              <w:rPr>
                <w:rFonts w:ascii="David" w:hAnsi="David" w:cs="David"/>
                <w:b/>
                <w:bCs/>
                <w:sz w:val="24"/>
                <w:szCs w:val="24"/>
                <w:rtl/>
              </w:rPr>
              <w:t xml:space="preserve">גדולה מ-5 טון </w:t>
            </w:r>
            <w:r>
              <w:rPr>
                <w:rFonts w:ascii="David" w:hAnsi="David" w:cs="David" w:hint="cs"/>
                <w:b/>
                <w:bCs/>
                <w:sz w:val="24"/>
                <w:szCs w:val="24"/>
                <w:rtl/>
              </w:rPr>
              <w:t>(בשנה)</w:t>
            </w:r>
          </w:p>
        </w:tc>
      </w:tr>
      <w:tr w:rsidR="00BE2F4F" w:rsidRPr="00A67918" w14:paraId="2C9BA099" w14:textId="77777777" w:rsidTr="00B366A7">
        <w:tc>
          <w:tcPr>
            <w:tcW w:w="706" w:type="dxa"/>
          </w:tcPr>
          <w:p w14:paraId="64AB4F05"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lastRenderedPageBreak/>
              <w:t>אמצעים ומתקנים למניעת זיהום אוויר משימוש בממסים</w:t>
            </w:r>
            <w:r>
              <w:rPr>
                <w:rFonts w:ascii="David" w:hAnsi="David" w:cs="David" w:hint="cs"/>
                <w:sz w:val="24"/>
                <w:szCs w:val="24"/>
                <w:rtl/>
              </w:rPr>
              <w:t xml:space="preserve"> אורגניים</w:t>
            </w:r>
          </w:p>
        </w:tc>
        <w:tc>
          <w:tcPr>
            <w:tcW w:w="6805" w:type="dxa"/>
          </w:tcPr>
          <w:p w14:paraId="1B036F0D" w14:textId="77777777" w:rsidR="00BE2F4F" w:rsidRPr="00DC3FA6" w:rsidRDefault="00BE2F4F" w:rsidP="00521DCF">
            <w:pPr>
              <w:pStyle w:val="a7"/>
              <w:numPr>
                <w:ilvl w:val="0"/>
                <w:numId w:val="66"/>
              </w:numPr>
              <w:spacing w:line="360" w:lineRule="auto"/>
              <w:rPr>
                <w:rFonts w:ascii="David" w:hAnsi="David" w:cs="David"/>
                <w:sz w:val="24"/>
                <w:szCs w:val="24"/>
                <w:rtl/>
              </w:rPr>
            </w:pPr>
            <w:r>
              <w:rPr>
                <w:rStyle w:val="aff1"/>
                <w:rFonts w:ascii="David" w:hAnsi="David" w:cs="David" w:hint="cs"/>
                <w:sz w:val="24"/>
                <w:szCs w:val="24"/>
                <w:rtl/>
              </w:rPr>
              <w:t xml:space="preserve">תותקן ותופעל </w:t>
            </w:r>
            <w:r w:rsidRPr="00A67918">
              <w:rPr>
                <w:rStyle w:val="aff1"/>
                <w:rFonts w:ascii="David" w:hAnsi="David" w:cs="David"/>
                <w:sz w:val="24"/>
                <w:szCs w:val="24"/>
                <w:rtl/>
              </w:rPr>
              <w:t>מערכת יניקה באמצעות שאיבה ואיסוף של פליטות וריחות</w:t>
            </w:r>
            <w:r w:rsidRPr="00A67918">
              <w:rPr>
                <w:rFonts w:ascii="David" w:hAnsi="David" w:cs="David"/>
                <w:sz w:val="24"/>
                <w:szCs w:val="24"/>
                <w:rtl/>
              </w:rPr>
              <w:t xml:space="preserve"> מחלל עבודות </w:t>
            </w:r>
            <w:r w:rsidR="00495C7A">
              <w:rPr>
                <w:rFonts w:ascii="David" w:hAnsi="David" w:cs="David"/>
                <w:sz w:val="24"/>
                <w:szCs w:val="24"/>
                <w:rtl/>
              </w:rPr>
              <w:t>הצבע</w:t>
            </w:r>
          </w:p>
          <w:p w14:paraId="6DC7FF57" w14:textId="77777777" w:rsidR="00BE2F4F" w:rsidRPr="00DC3FA6" w:rsidRDefault="00BE2F4F" w:rsidP="00521DCF">
            <w:pPr>
              <w:pStyle w:val="a7"/>
              <w:numPr>
                <w:ilvl w:val="0"/>
                <w:numId w:val="66"/>
              </w:numPr>
              <w:spacing w:line="360" w:lineRule="auto"/>
              <w:rPr>
                <w:rFonts w:ascii="David" w:hAnsi="David" w:cs="David"/>
                <w:sz w:val="24"/>
                <w:szCs w:val="24"/>
                <w:rtl/>
              </w:rPr>
            </w:pPr>
            <w:r w:rsidRPr="00522B61">
              <w:rPr>
                <w:rFonts w:ascii="David" w:hAnsi="David" w:cs="David" w:hint="cs"/>
                <w:sz w:val="24"/>
                <w:szCs w:val="24"/>
                <w:rtl/>
              </w:rPr>
              <w:t xml:space="preserve">יוקם </w:t>
            </w:r>
            <w:r>
              <w:rPr>
                <w:rFonts w:ascii="David" w:hAnsi="David" w:cs="David" w:hint="cs"/>
                <w:sz w:val="24"/>
                <w:szCs w:val="24"/>
                <w:rtl/>
              </w:rPr>
              <w:t xml:space="preserve">ויופעל </w:t>
            </w:r>
            <w:r w:rsidRPr="00522B61">
              <w:rPr>
                <w:rFonts w:ascii="David" w:hAnsi="David" w:cs="David"/>
                <w:sz w:val="24"/>
                <w:szCs w:val="24"/>
                <w:rtl/>
              </w:rPr>
              <w:t xml:space="preserve">מתקן טיפול </w:t>
            </w:r>
            <w:r>
              <w:rPr>
                <w:rFonts w:ascii="David" w:hAnsi="David" w:cs="David" w:hint="cs"/>
                <w:sz w:val="24"/>
                <w:szCs w:val="24"/>
                <w:rtl/>
              </w:rPr>
              <w:t>ב</w:t>
            </w:r>
            <w:r w:rsidRPr="00522B61">
              <w:rPr>
                <w:rFonts w:ascii="David" w:hAnsi="David" w:cs="David"/>
                <w:sz w:val="24"/>
                <w:szCs w:val="24"/>
                <w:rtl/>
              </w:rPr>
              <w:t>גז פליטה לצורך הפחתת פליטת חומר חלקיקי ל</w:t>
            </w:r>
            <w:r w:rsidRPr="00143C97">
              <w:rPr>
                <w:rFonts w:ascii="David" w:hAnsi="David" w:cs="David"/>
                <w:sz w:val="24"/>
                <w:szCs w:val="24"/>
                <w:rtl/>
              </w:rPr>
              <w:t>רבות טיפות רסס ושאריות צבע, העומד בתקן 3</w:t>
            </w:r>
            <w:r w:rsidRPr="00522B61">
              <w:rPr>
                <w:rFonts w:ascii="David" w:hAnsi="David" w:cs="David"/>
                <w:sz w:val="24"/>
                <w:szCs w:val="24"/>
              </w:rPr>
              <w:t>EU</w:t>
            </w:r>
            <w:r w:rsidRPr="00522B61">
              <w:rPr>
                <w:rFonts w:ascii="David" w:hAnsi="David" w:cs="David"/>
                <w:sz w:val="24"/>
                <w:szCs w:val="24"/>
                <w:rtl/>
              </w:rPr>
              <w:t xml:space="preserve"> (</w:t>
            </w:r>
            <w:r w:rsidRPr="00522B61">
              <w:rPr>
                <w:rFonts w:ascii="David" w:hAnsi="David" w:cs="David"/>
                <w:sz w:val="24"/>
                <w:szCs w:val="24"/>
              </w:rPr>
              <w:t>Eurovent 4/5</w:t>
            </w:r>
            <w:r w:rsidRPr="00522B61">
              <w:rPr>
                <w:rFonts w:ascii="David" w:hAnsi="David" w:cs="David"/>
                <w:sz w:val="24"/>
                <w:szCs w:val="24"/>
                <w:rtl/>
              </w:rPr>
              <w:t>), או שיעילות תפיסת החלקיקים שלו, על פי הצהרת היצרן, הינה 90%</w:t>
            </w:r>
            <w:r>
              <w:rPr>
                <w:rFonts w:ascii="David" w:hAnsi="David" w:cs="David"/>
                <w:sz w:val="24"/>
                <w:szCs w:val="24"/>
                <w:rtl/>
              </w:rPr>
              <w:t xml:space="preserve"> ויותר</w:t>
            </w:r>
            <w:r>
              <w:rPr>
                <w:rFonts w:ascii="David" w:hAnsi="David" w:cs="David" w:hint="cs"/>
                <w:sz w:val="24"/>
                <w:szCs w:val="24"/>
                <w:rtl/>
              </w:rPr>
              <w:t>;</w:t>
            </w:r>
            <w:r>
              <w:rPr>
                <w:rFonts w:ascii="David" w:hAnsi="David" w:cs="David"/>
                <w:sz w:val="24"/>
                <w:szCs w:val="24"/>
                <w:rtl/>
              </w:rPr>
              <w:t xml:space="preserve"> מיתקן </w:t>
            </w:r>
            <w:r w:rsidRPr="00522B61">
              <w:rPr>
                <w:rFonts w:ascii="David" w:hAnsi="David" w:cs="David"/>
                <w:sz w:val="24"/>
                <w:szCs w:val="24"/>
                <w:rtl/>
              </w:rPr>
              <w:t>טיפול בגז פליטה יהיה מחובר למערכת היניקה כמפורט לעיל ול</w:t>
            </w:r>
            <w:r w:rsidR="00495C7A">
              <w:rPr>
                <w:rFonts w:ascii="David" w:hAnsi="David" w:cs="David"/>
                <w:sz w:val="24"/>
                <w:szCs w:val="24"/>
                <w:rtl/>
              </w:rPr>
              <w:t>ארובה</w:t>
            </w:r>
          </w:p>
        </w:tc>
      </w:tr>
      <w:tr w:rsidR="00BE2F4F" w:rsidRPr="00A67918" w14:paraId="5D3F4297" w14:textId="77777777" w:rsidTr="00B366A7">
        <w:tc>
          <w:tcPr>
            <w:tcW w:w="7511" w:type="dxa"/>
            <w:gridSpan w:val="2"/>
          </w:tcPr>
          <w:p w14:paraId="696CC7F3"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0D3FA23A"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בעסק בו צריכת ממסים שנתית גדולה מ-5 טון לשנה וקטנה מ-15 טון</w:t>
            </w:r>
            <w:r>
              <w:rPr>
                <w:rFonts w:ascii="David" w:hAnsi="David" w:cs="David" w:hint="cs"/>
                <w:b/>
                <w:bCs/>
                <w:sz w:val="24"/>
                <w:szCs w:val="24"/>
                <w:rtl/>
              </w:rPr>
              <w:t xml:space="preserve"> (בשנה)</w:t>
            </w:r>
          </w:p>
        </w:tc>
      </w:tr>
      <w:tr w:rsidR="00BE2F4F" w:rsidRPr="00A67918" w14:paraId="60C3BF48" w14:textId="77777777" w:rsidTr="00B366A7">
        <w:tc>
          <w:tcPr>
            <w:tcW w:w="706" w:type="dxa"/>
          </w:tcPr>
          <w:p w14:paraId="5EEA8B8C"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גובה ארובה</w:t>
            </w:r>
          </w:p>
        </w:tc>
        <w:tc>
          <w:tcPr>
            <w:tcW w:w="6805" w:type="dxa"/>
          </w:tcPr>
          <w:p w14:paraId="66F85AE4" w14:textId="77777777" w:rsidR="00BE2F4F" w:rsidRPr="00A67918" w:rsidRDefault="00BE2F4F" w:rsidP="00B366A7">
            <w:pPr>
              <w:spacing w:line="360" w:lineRule="auto"/>
              <w:rPr>
                <w:rFonts w:ascii="David" w:hAnsi="David" w:cs="David"/>
                <w:sz w:val="24"/>
                <w:szCs w:val="24"/>
                <w:rtl/>
              </w:rPr>
            </w:pPr>
            <w:r>
              <w:rPr>
                <w:rFonts w:ascii="David" w:hAnsi="David" w:cs="David" w:hint="cs"/>
                <w:sz w:val="24"/>
                <w:szCs w:val="24"/>
                <w:rtl/>
              </w:rPr>
              <w:t>תותקן</w:t>
            </w:r>
            <w:r w:rsidRPr="00A67918">
              <w:rPr>
                <w:rFonts w:ascii="David" w:hAnsi="David" w:cs="David"/>
                <w:sz w:val="24"/>
                <w:szCs w:val="24"/>
                <w:rtl/>
              </w:rPr>
              <w:t xml:space="preserve"> ארובה לשחרור גז פליטה כמפורט להלן: הארובה תהיה בגובה 10 מטר לפחות מעל לקרקע, תבלוט 3 מטר לפחות מעל קו גובה גג העסק ומעל גגות סמוכים ובלבד שגובה הארובה לא יע</w:t>
            </w:r>
            <w:r w:rsidR="00495C7A">
              <w:rPr>
                <w:rFonts w:ascii="David" w:hAnsi="David" w:cs="David"/>
                <w:sz w:val="24"/>
                <w:szCs w:val="24"/>
                <w:rtl/>
              </w:rPr>
              <w:t>לה על פי שניים מגובה מבנה העסק*</w:t>
            </w:r>
          </w:p>
        </w:tc>
      </w:tr>
      <w:tr w:rsidR="00BE2F4F" w:rsidRPr="00A67918" w14:paraId="2EEE6C42" w14:textId="77777777" w:rsidTr="00B366A7">
        <w:tc>
          <w:tcPr>
            <w:tcW w:w="7511" w:type="dxa"/>
            <w:gridSpan w:val="2"/>
          </w:tcPr>
          <w:p w14:paraId="508E20EB"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בנוסף לאמור לעיל, בעל עסק יפעל גם לפי התנאים המפורטים להלן, לפי העניין;</w:t>
            </w:r>
          </w:p>
          <w:p w14:paraId="7791C98F" w14:textId="77777777" w:rsidR="00BE2F4F" w:rsidRPr="00A67918" w:rsidRDefault="00BE2F4F" w:rsidP="00B366A7">
            <w:pPr>
              <w:spacing w:line="360" w:lineRule="auto"/>
              <w:rPr>
                <w:rFonts w:ascii="David" w:hAnsi="David" w:cs="David"/>
                <w:b/>
                <w:bCs/>
                <w:sz w:val="24"/>
                <w:szCs w:val="24"/>
                <w:rtl/>
              </w:rPr>
            </w:pPr>
            <w:r w:rsidRPr="00A67918">
              <w:rPr>
                <w:rFonts w:ascii="David" w:hAnsi="David" w:cs="David"/>
                <w:b/>
                <w:bCs/>
                <w:sz w:val="24"/>
                <w:szCs w:val="24"/>
                <w:rtl/>
              </w:rPr>
              <w:t>בעסק בו צריכת ממסים שנתית עולה על 15 טון</w:t>
            </w:r>
            <w:r>
              <w:rPr>
                <w:rFonts w:ascii="David" w:hAnsi="David" w:cs="David" w:hint="cs"/>
                <w:b/>
                <w:bCs/>
                <w:sz w:val="24"/>
                <w:szCs w:val="24"/>
                <w:rtl/>
              </w:rPr>
              <w:t xml:space="preserve"> (בשנה)</w:t>
            </w:r>
          </w:p>
        </w:tc>
      </w:tr>
      <w:tr w:rsidR="00BE2F4F" w:rsidRPr="00A67918" w14:paraId="06CA8A9A" w14:textId="77777777" w:rsidTr="00B366A7">
        <w:tc>
          <w:tcPr>
            <w:tcW w:w="706" w:type="dxa"/>
          </w:tcPr>
          <w:p w14:paraId="0BBBFCD1"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אמצעים ומתקנים למניעת זיהום אוויר משימוש בממסים</w:t>
            </w:r>
            <w:r>
              <w:rPr>
                <w:rFonts w:ascii="David" w:hAnsi="David" w:cs="David" w:hint="cs"/>
                <w:sz w:val="24"/>
                <w:szCs w:val="24"/>
                <w:rtl/>
              </w:rPr>
              <w:t xml:space="preserve"> אורגניים</w:t>
            </w:r>
          </w:p>
        </w:tc>
        <w:tc>
          <w:tcPr>
            <w:tcW w:w="6805" w:type="dxa"/>
          </w:tcPr>
          <w:p w14:paraId="45DE936D"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על פי דרישת נותן האישור, יידרש בעל העסק להתקין</w:t>
            </w:r>
            <w:r>
              <w:rPr>
                <w:rFonts w:ascii="David" w:hAnsi="David" w:cs="David" w:hint="cs"/>
                <w:sz w:val="24"/>
                <w:szCs w:val="24"/>
                <w:rtl/>
              </w:rPr>
              <w:t xml:space="preserve"> ולהפעיל </w:t>
            </w:r>
            <w:r w:rsidRPr="00A67918">
              <w:rPr>
                <w:rFonts w:ascii="David" w:hAnsi="David" w:cs="David"/>
                <w:sz w:val="24"/>
                <w:szCs w:val="24"/>
                <w:rtl/>
              </w:rPr>
              <w:t xml:space="preserve">אמצעי טיפול נוספים על מנת לעמוד בערכי הפליטה </w:t>
            </w:r>
            <w:r>
              <w:rPr>
                <w:rFonts w:ascii="David" w:hAnsi="David" w:cs="David" w:hint="cs"/>
                <w:sz w:val="24"/>
                <w:szCs w:val="24"/>
                <w:rtl/>
              </w:rPr>
              <w:t xml:space="preserve">לאוויר </w:t>
            </w:r>
            <w:r w:rsidR="00495C7A">
              <w:rPr>
                <w:rFonts w:ascii="David" w:hAnsi="David" w:cs="David"/>
                <w:sz w:val="24"/>
                <w:szCs w:val="24"/>
                <w:rtl/>
              </w:rPr>
              <w:t>הנדרשים בתנאים אלה</w:t>
            </w:r>
          </w:p>
        </w:tc>
      </w:tr>
      <w:tr w:rsidR="00BE2F4F" w:rsidRPr="00A67918" w14:paraId="72E02BBF" w14:textId="77777777" w:rsidTr="00B366A7">
        <w:tc>
          <w:tcPr>
            <w:tcW w:w="706" w:type="dxa"/>
          </w:tcPr>
          <w:p w14:paraId="2333ECCB"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גובה ארובה</w:t>
            </w:r>
          </w:p>
        </w:tc>
        <w:tc>
          <w:tcPr>
            <w:tcW w:w="6805" w:type="dxa"/>
          </w:tcPr>
          <w:p w14:paraId="1A100017" w14:textId="77777777" w:rsidR="00BE2F4F" w:rsidRPr="00A67918" w:rsidRDefault="00BE2F4F" w:rsidP="00B366A7">
            <w:pPr>
              <w:spacing w:line="360" w:lineRule="auto"/>
              <w:rPr>
                <w:rFonts w:ascii="David" w:hAnsi="David" w:cs="David"/>
                <w:sz w:val="24"/>
                <w:szCs w:val="24"/>
                <w:rtl/>
              </w:rPr>
            </w:pPr>
            <w:r w:rsidRPr="00A67918">
              <w:rPr>
                <w:rFonts w:ascii="David" w:hAnsi="David" w:cs="David"/>
                <w:sz w:val="24"/>
                <w:szCs w:val="24"/>
                <w:rtl/>
              </w:rPr>
              <w:t xml:space="preserve">גובה </w:t>
            </w:r>
            <w:r>
              <w:rPr>
                <w:rFonts w:ascii="David" w:hAnsi="David" w:cs="David" w:hint="cs"/>
                <w:sz w:val="24"/>
                <w:szCs w:val="24"/>
                <w:rtl/>
              </w:rPr>
              <w:t xml:space="preserve">ארובה </w:t>
            </w:r>
            <w:r w:rsidRPr="00A67918">
              <w:rPr>
                <w:rFonts w:ascii="David" w:hAnsi="David" w:cs="David"/>
                <w:sz w:val="24"/>
                <w:szCs w:val="24"/>
                <w:rtl/>
              </w:rPr>
              <w:t>יקבע לפי סעיף 5.5. ב-</w:t>
            </w:r>
            <w:r w:rsidRPr="00A67918">
              <w:rPr>
                <w:rFonts w:ascii="David" w:hAnsi="David" w:cs="David"/>
                <w:sz w:val="24"/>
                <w:szCs w:val="24"/>
              </w:rPr>
              <w:t>TA-Luft 2002</w:t>
            </w:r>
            <w:r w:rsidRPr="00A67918">
              <w:rPr>
                <w:rFonts w:ascii="David" w:hAnsi="David" w:cs="David"/>
                <w:sz w:val="24"/>
                <w:szCs w:val="24"/>
                <w:rtl/>
              </w:rPr>
              <w:t xml:space="preserve">, וההנחיות לקביעת גובה ארובה המפורסמות באתר האינטרנט כעדכונן מעת לעת. </w:t>
            </w:r>
            <w:r>
              <w:rPr>
                <w:rFonts w:ascii="David" w:hAnsi="David" w:cs="David" w:hint="cs"/>
                <w:sz w:val="24"/>
                <w:szCs w:val="24"/>
                <w:rtl/>
              </w:rPr>
              <w:t>ארובה</w:t>
            </w:r>
            <w:r w:rsidRPr="00A67918">
              <w:rPr>
                <w:rFonts w:ascii="David" w:hAnsi="David" w:cs="David"/>
                <w:sz w:val="24"/>
                <w:szCs w:val="24"/>
                <w:rtl/>
              </w:rPr>
              <w:t xml:space="preserve"> </w:t>
            </w:r>
            <w:r>
              <w:rPr>
                <w:rFonts w:ascii="David" w:hAnsi="David" w:cs="David" w:hint="cs"/>
                <w:sz w:val="24"/>
                <w:szCs w:val="24"/>
                <w:rtl/>
              </w:rPr>
              <w:t>שקוטרה</w:t>
            </w:r>
            <w:r w:rsidRPr="00A67918">
              <w:rPr>
                <w:rFonts w:ascii="David" w:hAnsi="David" w:cs="David"/>
                <w:sz w:val="24"/>
                <w:szCs w:val="24"/>
                <w:rtl/>
              </w:rPr>
              <w:t xml:space="preserve"> נמוך מ-0.2 מטר </w:t>
            </w:r>
            <w:r>
              <w:rPr>
                <w:rFonts w:ascii="David" w:hAnsi="David" w:cs="David" w:hint="cs"/>
                <w:sz w:val="24"/>
                <w:szCs w:val="24"/>
                <w:rtl/>
              </w:rPr>
              <w:t>תחושב</w:t>
            </w:r>
            <w:r w:rsidRPr="00A67918">
              <w:rPr>
                <w:rFonts w:ascii="David" w:hAnsi="David" w:cs="David"/>
                <w:sz w:val="24"/>
                <w:szCs w:val="24"/>
                <w:rtl/>
              </w:rPr>
              <w:t xml:space="preserve"> כאילו </w:t>
            </w:r>
            <w:r>
              <w:rPr>
                <w:rFonts w:ascii="David" w:hAnsi="David" w:cs="David" w:hint="cs"/>
                <w:sz w:val="24"/>
                <w:szCs w:val="24"/>
                <w:rtl/>
              </w:rPr>
              <w:t>קוטרה</w:t>
            </w:r>
            <w:r w:rsidR="00495C7A">
              <w:rPr>
                <w:rFonts w:ascii="David" w:hAnsi="David" w:cs="David"/>
                <w:sz w:val="24"/>
                <w:szCs w:val="24"/>
                <w:rtl/>
              </w:rPr>
              <w:t xml:space="preserve"> הוא 0.2 מטר**</w:t>
            </w:r>
          </w:p>
        </w:tc>
      </w:tr>
    </w:tbl>
    <w:p w14:paraId="1CFB43D6" w14:textId="77777777" w:rsidR="00495C7A" w:rsidRDefault="00BE2F4F" w:rsidP="00C00B9D">
      <w:pPr>
        <w:pStyle w:val="a7"/>
        <w:spacing w:after="0" w:line="360" w:lineRule="auto"/>
        <w:jc w:val="both"/>
        <w:rPr>
          <w:rFonts w:ascii="David" w:hAnsi="David" w:cs="David"/>
          <w:sz w:val="24"/>
          <w:szCs w:val="24"/>
          <w:rtl/>
        </w:rPr>
      </w:pPr>
      <w:r w:rsidRPr="00495C7A">
        <w:rPr>
          <w:rFonts w:ascii="David" w:hAnsi="David" w:cs="David" w:hint="cs"/>
          <w:sz w:val="24"/>
          <w:szCs w:val="24"/>
          <w:rtl/>
        </w:rPr>
        <w:t>*</w:t>
      </w:r>
      <w:r w:rsidRPr="00495C7A">
        <w:rPr>
          <w:rFonts w:ascii="David" w:hAnsi="David" w:cs="David"/>
          <w:sz w:val="24"/>
          <w:szCs w:val="24"/>
          <w:rtl/>
        </w:rPr>
        <w:t xml:space="preserve">תנאי זה לא יחול במקרים בהם שוכנע נותן אישור שהוא עובד המשרד להגנת הסביבה בלבד, כי לא ניתן לבצע את </w:t>
      </w:r>
      <w:r w:rsidRPr="00495C7A">
        <w:rPr>
          <w:rFonts w:ascii="David" w:hAnsi="David" w:cs="David" w:hint="cs"/>
          <w:sz w:val="24"/>
          <w:szCs w:val="24"/>
          <w:rtl/>
        </w:rPr>
        <w:t>התנאי</w:t>
      </w:r>
      <w:r w:rsidRPr="00495C7A">
        <w:rPr>
          <w:rFonts w:ascii="David" w:hAnsi="David" w:cs="David"/>
          <w:sz w:val="24"/>
          <w:szCs w:val="24"/>
          <w:rtl/>
        </w:rPr>
        <w:t xml:space="preserve"> או כי אין צורך בקיומ</w:t>
      </w:r>
      <w:r w:rsidRPr="00495C7A">
        <w:rPr>
          <w:rFonts w:ascii="David" w:hAnsi="David" w:cs="David" w:hint="cs"/>
          <w:sz w:val="24"/>
          <w:szCs w:val="24"/>
          <w:rtl/>
        </w:rPr>
        <w:t>ו</w:t>
      </w:r>
      <w:r w:rsidRPr="00495C7A">
        <w:rPr>
          <w:rFonts w:ascii="David" w:hAnsi="David" w:cs="David"/>
          <w:sz w:val="24"/>
          <w:szCs w:val="24"/>
          <w:rtl/>
        </w:rPr>
        <w:t>. בעל עסק רשאי לפנות בכתב לנותן האישור ולקבל ממנו אישור מראש ובכתב הפוטר אותו מביצוע התנאי.</w:t>
      </w:r>
    </w:p>
    <w:p w14:paraId="6E662F8C" w14:textId="77777777" w:rsidR="00495C7A" w:rsidRDefault="00BE2F4F" w:rsidP="00C00B9D">
      <w:pPr>
        <w:pStyle w:val="a7"/>
        <w:spacing w:after="0" w:line="360" w:lineRule="auto"/>
        <w:jc w:val="both"/>
        <w:rPr>
          <w:rFonts w:ascii="David" w:hAnsi="David" w:cs="David"/>
          <w:sz w:val="24"/>
          <w:szCs w:val="24"/>
          <w:rtl/>
        </w:rPr>
      </w:pPr>
      <w:r>
        <w:rPr>
          <w:rFonts w:ascii="David" w:hAnsi="David" w:cs="David" w:hint="cs"/>
          <w:sz w:val="24"/>
          <w:szCs w:val="24"/>
          <w:rtl/>
        </w:rPr>
        <w:t>**</w:t>
      </w:r>
      <w:r w:rsidRPr="0096250C">
        <w:rPr>
          <w:rFonts w:ascii="David" w:hAnsi="David" w:cs="David"/>
          <w:sz w:val="24"/>
          <w:szCs w:val="24"/>
          <w:rtl/>
        </w:rPr>
        <w:t xml:space="preserve">על אף האמור, רשאי בעל עסק </w:t>
      </w:r>
      <w:r>
        <w:rPr>
          <w:rFonts w:ascii="David" w:hAnsi="David" w:cs="David" w:hint="cs"/>
          <w:sz w:val="24"/>
          <w:szCs w:val="24"/>
          <w:rtl/>
        </w:rPr>
        <w:t>להתקין</w:t>
      </w:r>
      <w:r w:rsidRPr="0096250C">
        <w:rPr>
          <w:rFonts w:ascii="David" w:hAnsi="David" w:cs="David"/>
          <w:sz w:val="24"/>
          <w:szCs w:val="24"/>
          <w:rtl/>
        </w:rPr>
        <w:t xml:space="preserve"> ארובה שאינה עומדת </w:t>
      </w:r>
      <w:r>
        <w:rPr>
          <w:rFonts w:ascii="David" w:hAnsi="David" w:cs="David" w:hint="cs"/>
          <w:sz w:val="24"/>
          <w:szCs w:val="24"/>
          <w:rtl/>
        </w:rPr>
        <w:t>בתנאי</w:t>
      </w:r>
      <w:r w:rsidRPr="0096250C">
        <w:rPr>
          <w:rFonts w:ascii="David" w:hAnsi="David" w:cs="David"/>
          <w:sz w:val="24"/>
          <w:szCs w:val="24"/>
          <w:rtl/>
        </w:rPr>
        <w:t xml:space="preserve"> כאמור, ובלבד שקיבל אישור נותן האישור שהוא עובד המשרד להגנת הסביבה בלבד, מראש ובכתב לכך, והוא פועל על פי תנאיו.</w:t>
      </w:r>
    </w:p>
    <w:p w14:paraId="613B00A6" w14:textId="77777777" w:rsidR="00BE2F4F" w:rsidRPr="00CE0016" w:rsidRDefault="00BE2F4F" w:rsidP="00C00B9D">
      <w:pPr>
        <w:pStyle w:val="a7"/>
        <w:spacing w:after="0" w:line="360" w:lineRule="auto"/>
        <w:jc w:val="both"/>
        <w:rPr>
          <w:rFonts w:ascii="David" w:hAnsi="David" w:cs="David"/>
          <w:sz w:val="24"/>
          <w:szCs w:val="24"/>
          <w:rtl/>
        </w:rPr>
      </w:pPr>
      <w:r w:rsidRPr="00495C7A">
        <w:rPr>
          <w:rFonts w:ascii="David" w:hAnsi="David" w:cs="David"/>
          <w:sz w:val="24"/>
          <w:szCs w:val="24"/>
          <w:u w:val="single"/>
          <w:rtl/>
        </w:rPr>
        <w:lastRenderedPageBreak/>
        <w:t>בעל עסק שלו רישיון עסק או היתר זמני ביום התחילה</w:t>
      </w:r>
      <w:r w:rsidRPr="00495C7A">
        <w:rPr>
          <w:rFonts w:ascii="David" w:hAnsi="David" w:cs="David"/>
          <w:sz w:val="24"/>
          <w:szCs w:val="24"/>
        </w:rPr>
        <w:t xml:space="preserve"> - </w:t>
      </w:r>
      <w:r w:rsidRPr="00143C97">
        <w:rPr>
          <w:rFonts w:ascii="David" w:hAnsi="David" w:cs="David" w:hint="cs"/>
          <w:sz w:val="24"/>
          <w:szCs w:val="24"/>
          <w:rtl/>
        </w:rPr>
        <w:t>יעמוד</w:t>
      </w:r>
      <w:r>
        <w:rPr>
          <w:rFonts w:ascii="David" w:hAnsi="David" w:cs="David" w:hint="cs"/>
          <w:sz w:val="24"/>
          <w:szCs w:val="24"/>
          <w:rtl/>
        </w:rPr>
        <w:t xml:space="preserve"> בדרישות הטבלה בסעיף </w:t>
      </w:r>
      <w:r w:rsidRPr="00495C7A">
        <w:rPr>
          <w:rFonts w:ascii="David" w:hAnsi="David" w:cs="David" w:hint="cs"/>
          <w:sz w:val="24"/>
          <w:szCs w:val="24"/>
          <w:rtl/>
        </w:rPr>
        <w:t xml:space="preserve">3.6.7 </w:t>
      </w:r>
      <w:r>
        <w:rPr>
          <w:rFonts w:ascii="David" w:hAnsi="David" w:cs="David" w:hint="cs"/>
          <w:sz w:val="24"/>
          <w:szCs w:val="24"/>
          <w:rtl/>
        </w:rPr>
        <w:t xml:space="preserve">בתוך שלוש שנים מיום התחילה (ובכל מקרה לא יאוחר מתאריך 01/05/2024). על אף האמור רשאי נותן האישור לקבוע מועד מוקדם יותר אם לדעתו קיים חשש לזיהום אוויר חזק ובלתי סביר </w:t>
      </w:r>
      <w:r w:rsidRPr="00CE0016">
        <w:rPr>
          <w:rFonts w:ascii="David" w:hAnsi="David" w:cs="David" w:hint="cs"/>
          <w:sz w:val="24"/>
          <w:szCs w:val="24"/>
          <w:rtl/>
        </w:rPr>
        <w:t>או מפגע ריח מפעילות העסק.</w:t>
      </w:r>
    </w:p>
    <w:p w14:paraId="2F94C4A3"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בעל העסק, ביחס לארובה כמפורט בסעיף 3.6.</w:t>
      </w:r>
      <w:r w:rsidRPr="00CE0016">
        <w:rPr>
          <w:rFonts w:ascii="David" w:hAnsi="David" w:cs="David" w:hint="cs"/>
          <w:sz w:val="24"/>
          <w:szCs w:val="24"/>
          <w:rtl/>
        </w:rPr>
        <w:t>7</w:t>
      </w:r>
      <w:r w:rsidRPr="00CE0016">
        <w:rPr>
          <w:rFonts w:ascii="David" w:hAnsi="David" w:cs="David"/>
          <w:sz w:val="24"/>
          <w:szCs w:val="24"/>
          <w:rtl/>
        </w:rPr>
        <w:t>, יבצע חישובי התאמה בין מפרט הארובה ונתוני הפליטות בהתאם להוראות סעיף 5.5.3 ל-</w:t>
      </w:r>
      <w:r w:rsidRPr="00CE0016">
        <w:rPr>
          <w:rFonts w:ascii="David" w:hAnsi="David" w:cs="David"/>
          <w:sz w:val="24"/>
          <w:szCs w:val="24"/>
        </w:rPr>
        <w:t>TA-Luft 2002</w:t>
      </w:r>
      <w:r w:rsidRPr="00CE0016">
        <w:rPr>
          <w:rFonts w:ascii="David" w:hAnsi="David" w:cs="David"/>
          <w:sz w:val="24"/>
          <w:szCs w:val="24"/>
          <w:rtl/>
        </w:rPr>
        <w:t xml:space="preserve">, תוך חודשיים ממועד ביצוע בדיקות תקופתיות, כמפורט בסעיף </w:t>
      </w:r>
      <w:r w:rsidRPr="00CE0016">
        <w:rPr>
          <w:rFonts w:ascii="David" w:hAnsi="David" w:cs="David" w:hint="cs"/>
          <w:sz w:val="24"/>
          <w:szCs w:val="24"/>
          <w:rtl/>
        </w:rPr>
        <w:t>3.6.11</w:t>
      </w:r>
      <w:r w:rsidRPr="00CE0016">
        <w:rPr>
          <w:rFonts w:ascii="David" w:hAnsi="David" w:cs="David"/>
          <w:sz w:val="24"/>
          <w:szCs w:val="24"/>
          <w:rtl/>
        </w:rPr>
        <w:t>,</w:t>
      </w:r>
      <w:r w:rsidRPr="00CE0016">
        <w:rPr>
          <w:rFonts w:ascii="David" w:hAnsi="David" w:cs="David" w:hint="cs"/>
          <w:sz w:val="24"/>
          <w:szCs w:val="24"/>
          <w:rtl/>
        </w:rPr>
        <w:t xml:space="preserve"> </w:t>
      </w:r>
      <w:r w:rsidRPr="00CE0016">
        <w:rPr>
          <w:rFonts w:ascii="David" w:hAnsi="David" w:cs="David"/>
          <w:sz w:val="24"/>
          <w:szCs w:val="24"/>
          <w:rtl/>
        </w:rPr>
        <w:t xml:space="preserve">לקביעת ריכוז וקצב פליטה של מזהמי אוויר ויגישם לנותן האישור </w:t>
      </w:r>
      <w:r w:rsidRPr="00CE0016">
        <w:rPr>
          <w:rFonts w:ascii="David" w:hAnsi="David" w:cs="David" w:hint="cs"/>
          <w:sz w:val="24"/>
          <w:szCs w:val="24"/>
          <w:rtl/>
        </w:rPr>
        <w:t>ע</w:t>
      </w:r>
      <w:r w:rsidRPr="00CE0016">
        <w:rPr>
          <w:rFonts w:ascii="David" w:hAnsi="David" w:cs="David"/>
          <w:sz w:val="24"/>
          <w:szCs w:val="24"/>
          <w:rtl/>
        </w:rPr>
        <w:t>ל</w:t>
      </w:r>
      <w:r w:rsidRPr="00CE0016">
        <w:rPr>
          <w:rFonts w:ascii="David" w:hAnsi="David" w:cs="David" w:hint="cs"/>
          <w:sz w:val="24"/>
          <w:szCs w:val="24"/>
          <w:rtl/>
        </w:rPr>
        <w:t xml:space="preserve"> </w:t>
      </w:r>
      <w:r w:rsidRPr="00CE0016">
        <w:rPr>
          <w:rFonts w:ascii="David" w:hAnsi="David" w:cs="David"/>
          <w:sz w:val="24"/>
          <w:szCs w:val="24"/>
          <w:rtl/>
        </w:rPr>
        <w:t xml:space="preserve">פי דרישתו. </w:t>
      </w:r>
    </w:p>
    <w:p w14:paraId="79485D01" w14:textId="77777777" w:rsidR="00BE2F4F" w:rsidRPr="000A321A" w:rsidRDefault="00BE2F4F" w:rsidP="00521DCF">
      <w:pPr>
        <w:pStyle w:val="a7"/>
        <w:numPr>
          <w:ilvl w:val="2"/>
          <w:numId w:val="26"/>
        </w:numPr>
        <w:spacing w:after="0" w:line="360" w:lineRule="auto"/>
        <w:jc w:val="both"/>
        <w:rPr>
          <w:rFonts w:ascii="David" w:hAnsi="David" w:cs="David"/>
          <w:sz w:val="24"/>
          <w:szCs w:val="24"/>
          <w:rtl/>
        </w:rPr>
      </w:pPr>
      <w:r w:rsidRPr="000A321A">
        <w:rPr>
          <w:rFonts w:ascii="David" w:hAnsi="David" w:cs="David"/>
          <w:sz w:val="24"/>
          <w:szCs w:val="24"/>
          <w:rtl/>
        </w:rPr>
        <w:t xml:space="preserve">לא יפלטו מזהמי אוויר מתהליכי צביעה בעסק בריכוז העולה על ערכי הפליטה </w:t>
      </w:r>
      <w:r>
        <w:rPr>
          <w:rFonts w:ascii="David" w:hAnsi="David" w:cs="David" w:hint="cs"/>
          <w:sz w:val="24"/>
          <w:szCs w:val="24"/>
          <w:rtl/>
        </w:rPr>
        <w:t xml:space="preserve">לאוויר </w:t>
      </w:r>
      <w:r w:rsidRPr="000A321A">
        <w:rPr>
          <w:rFonts w:ascii="David" w:hAnsi="David" w:cs="David"/>
          <w:sz w:val="24"/>
          <w:szCs w:val="24"/>
          <w:rtl/>
        </w:rPr>
        <w:t>המפורטים בטור ג', לפי סוג</w:t>
      </w:r>
      <w:r>
        <w:rPr>
          <w:rFonts w:ascii="David" w:hAnsi="David" w:cs="David"/>
          <w:sz w:val="24"/>
          <w:szCs w:val="24"/>
          <w:rtl/>
        </w:rPr>
        <w:t xml:space="preserve"> המזהם בטור א', וכמות צריכת הממ</w:t>
      </w:r>
      <w:r w:rsidRPr="000A321A">
        <w:rPr>
          <w:rFonts w:ascii="David" w:hAnsi="David" w:cs="David"/>
          <w:sz w:val="24"/>
          <w:szCs w:val="24"/>
          <w:rtl/>
        </w:rPr>
        <w:t xml:space="preserve">סים השנתית הקבועה בטור ב', כמפורט בטבלת ערכי הפליטה </w:t>
      </w:r>
      <w:r>
        <w:rPr>
          <w:rFonts w:ascii="David" w:hAnsi="David" w:cs="David" w:hint="cs"/>
          <w:sz w:val="24"/>
          <w:szCs w:val="24"/>
          <w:rtl/>
        </w:rPr>
        <w:t xml:space="preserve">לאוויר </w:t>
      </w:r>
      <w:r w:rsidRPr="000A321A">
        <w:rPr>
          <w:rFonts w:ascii="David" w:hAnsi="David" w:cs="David"/>
          <w:sz w:val="24"/>
          <w:szCs w:val="24"/>
          <w:rtl/>
        </w:rPr>
        <w:t xml:space="preserve">שלהלן: </w:t>
      </w:r>
    </w:p>
    <w:tbl>
      <w:tblPr>
        <w:tblpPr w:leftFromText="180" w:rightFromText="180" w:vertAnchor="text" w:horzAnchor="margin" w:tblpY="16"/>
        <w:bidiVisual/>
        <w:tblW w:w="0" w:type="auto"/>
        <w:tblCellMar>
          <w:top w:w="113" w:type="dxa"/>
          <w:left w:w="113" w:type="dxa"/>
          <w:bottom w:w="113" w:type="dxa"/>
          <w:right w:w="113" w:type="dxa"/>
        </w:tblCellMar>
        <w:tblLook w:val="04A0" w:firstRow="1" w:lastRow="0" w:firstColumn="1" w:lastColumn="0" w:noHBand="0" w:noVBand="1"/>
      </w:tblPr>
      <w:tblGrid>
        <w:gridCol w:w="1985"/>
        <w:gridCol w:w="2838"/>
        <w:gridCol w:w="2826"/>
      </w:tblGrid>
      <w:tr w:rsidR="00BE2F4F" w:rsidRPr="009060F7" w14:paraId="1318760E" w14:textId="77777777" w:rsidTr="00B366A7">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24ED9E" w14:textId="77777777" w:rsidR="00BE2F4F" w:rsidRPr="009060F7" w:rsidRDefault="00BE2F4F" w:rsidP="00B366A7">
            <w:pPr>
              <w:spacing w:after="0"/>
              <w:rPr>
                <w:rFonts w:ascii="David" w:hAnsi="David" w:cs="David"/>
                <w:sz w:val="24"/>
                <w:szCs w:val="24"/>
              </w:rPr>
            </w:pPr>
            <w:r w:rsidRPr="009060F7">
              <w:rPr>
                <w:rFonts w:ascii="David" w:hAnsi="David" w:cs="David"/>
                <w:sz w:val="24"/>
                <w:szCs w:val="24"/>
                <w:rtl/>
              </w:rPr>
              <w:t>טור א'</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CA2C8" w14:textId="77777777" w:rsidR="00BE2F4F" w:rsidRPr="009060F7" w:rsidRDefault="00BE2F4F" w:rsidP="00B366A7">
            <w:pPr>
              <w:spacing w:after="0"/>
              <w:rPr>
                <w:rFonts w:ascii="David" w:hAnsi="David" w:cs="David"/>
                <w:sz w:val="24"/>
                <w:szCs w:val="24"/>
              </w:rPr>
            </w:pPr>
            <w:r w:rsidRPr="009060F7">
              <w:rPr>
                <w:rFonts w:ascii="David" w:hAnsi="David" w:cs="David"/>
                <w:sz w:val="24"/>
                <w:szCs w:val="24"/>
                <w:rtl/>
              </w:rPr>
              <w:t>טור ב'</w:t>
            </w:r>
          </w:p>
        </w:tc>
        <w:tc>
          <w:tcPr>
            <w:tcW w:w="2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BDD16F" w14:textId="77777777" w:rsidR="00BE2F4F" w:rsidRPr="009060F7" w:rsidRDefault="00BE2F4F" w:rsidP="00B366A7">
            <w:pPr>
              <w:spacing w:after="0"/>
              <w:rPr>
                <w:rFonts w:ascii="David" w:hAnsi="David" w:cs="David"/>
                <w:sz w:val="24"/>
                <w:szCs w:val="24"/>
              </w:rPr>
            </w:pPr>
            <w:r w:rsidRPr="009060F7">
              <w:rPr>
                <w:rFonts w:ascii="David" w:hAnsi="David" w:cs="David"/>
                <w:sz w:val="24"/>
                <w:szCs w:val="24"/>
                <w:rtl/>
              </w:rPr>
              <w:t>טור ג'</w:t>
            </w:r>
          </w:p>
        </w:tc>
      </w:tr>
      <w:tr w:rsidR="00BE2F4F" w:rsidRPr="009060F7" w14:paraId="27E2C375" w14:textId="77777777" w:rsidTr="00B366A7">
        <w:trPr>
          <w:trHeight w:val="253"/>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C75ABB0" w14:textId="77777777" w:rsidR="00BE2F4F" w:rsidRPr="009060F7" w:rsidRDefault="00BE2F4F" w:rsidP="00B366A7">
            <w:pPr>
              <w:spacing w:after="0"/>
              <w:rPr>
                <w:rFonts w:ascii="David" w:hAnsi="David" w:cs="David"/>
                <w:b/>
                <w:bCs/>
                <w:sz w:val="24"/>
                <w:szCs w:val="24"/>
              </w:rPr>
            </w:pPr>
            <w:r w:rsidRPr="009060F7">
              <w:rPr>
                <w:rFonts w:ascii="David" w:hAnsi="David" w:cs="David"/>
                <w:b/>
                <w:bCs/>
                <w:sz w:val="24"/>
                <w:szCs w:val="24"/>
                <w:rtl/>
              </w:rPr>
              <w:t>מזהם</w:t>
            </w:r>
          </w:p>
        </w:tc>
        <w:tc>
          <w:tcPr>
            <w:tcW w:w="2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3948460C" w14:textId="77777777" w:rsidR="00BE2F4F" w:rsidRPr="009060F7" w:rsidRDefault="00BE2F4F" w:rsidP="00B366A7">
            <w:pPr>
              <w:spacing w:after="0"/>
              <w:rPr>
                <w:rFonts w:ascii="David" w:hAnsi="David" w:cs="David"/>
                <w:b/>
                <w:bCs/>
                <w:sz w:val="24"/>
                <w:szCs w:val="24"/>
              </w:rPr>
            </w:pPr>
            <w:r>
              <w:rPr>
                <w:rFonts w:ascii="David" w:hAnsi="David" w:cs="David"/>
                <w:b/>
                <w:bCs/>
                <w:sz w:val="24"/>
                <w:szCs w:val="24"/>
                <w:rtl/>
              </w:rPr>
              <w:t>צריכת ממ</w:t>
            </w:r>
            <w:r w:rsidRPr="009060F7">
              <w:rPr>
                <w:rFonts w:ascii="David" w:hAnsi="David" w:cs="David"/>
                <w:b/>
                <w:bCs/>
                <w:sz w:val="24"/>
                <w:szCs w:val="24"/>
                <w:rtl/>
              </w:rPr>
              <w:t>סים</w:t>
            </w:r>
            <w:r>
              <w:rPr>
                <w:rFonts w:ascii="David" w:hAnsi="David" w:cs="David" w:hint="cs"/>
                <w:b/>
                <w:bCs/>
                <w:sz w:val="24"/>
                <w:szCs w:val="24"/>
                <w:rtl/>
              </w:rPr>
              <w:t xml:space="preserve"> אורגניים</w:t>
            </w:r>
            <w:r w:rsidRPr="009060F7">
              <w:rPr>
                <w:rFonts w:ascii="David" w:hAnsi="David" w:cs="David"/>
                <w:b/>
                <w:bCs/>
                <w:sz w:val="24"/>
                <w:szCs w:val="24"/>
                <w:rtl/>
              </w:rPr>
              <w:t xml:space="preserve"> (טון/שנה)</w:t>
            </w:r>
          </w:p>
        </w:t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4B3FC4C" w14:textId="77777777" w:rsidR="00BE2F4F" w:rsidRPr="009060F7" w:rsidRDefault="00BE2F4F" w:rsidP="00B366A7">
            <w:pPr>
              <w:spacing w:after="0"/>
              <w:rPr>
                <w:rFonts w:ascii="David" w:hAnsi="David" w:cs="David"/>
                <w:b/>
                <w:bCs/>
                <w:sz w:val="24"/>
                <w:szCs w:val="24"/>
              </w:rPr>
            </w:pPr>
            <w:r w:rsidRPr="009060F7">
              <w:rPr>
                <w:rFonts w:ascii="David" w:hAnsi="David" w:cs="David"/>
                <w:b/>
                <w:bCs/>
                <w:sz w:val="24"/>
                <w:szCs w:val="24"/>
                <w:rtl/>
              </w:rPr>
              <w:t xml:space="preserve">ריכוז </w:t>
            </w:r>
            <w:r>
              <w:rPr>
                <w:rFonts w:ascii="David" w:hAnsi="David" w:cs="David" w:hint="cs"/>
                <w:b/>
                <w:bCs/>
                <w:sz w:val="24"/>
                <w:szCs w:val="24"/>
                <w:rtl/>
              </w:rPr>
              <w:t xml:space="preserve">ערכי פליטה לאוויר </w:t>
            </w:r>
            <w:r w:rsidRPr="009060F7">
              <w:rPr>
                <w:rFonts w:ascii="David" w:hAnsi="David" w:cs="David"/>
                <w:b/>
                <w:bCs/>
                <w:sz w:val="24"/>
                <w:szCs w:val="24"/>
                <w:rtl/>
              </w:rPr>
              <w:t>(מ"ג/מק"ת)</w:t>
            </w:r>
          </w:p>
        </w:tc>
      </w:tr>
      <w:tr w:rsidR="00BE2F4F" w:rsidRPr="009060F7" w14:paraId="0D24BD11" w14:textId="77777777" w:rsidTr="00B366A7">
        <w:trPr>
          <w:trHeight w:val="451"/>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711CCC" w14:textId="77777777" w:rsidR="00BE2F4F" w:rsidRPr="009060F7" w:rsidRDefault="00BE2F4F" w:rsidP="00B366A7">
            <w:pPr>
              <w:spacing w:after="0"/>
              <w:rPr>
                <w:rFonts w:ascii="David" w:hAnsi="David" w:cs="David"/>
                <w:sz w:val="24"/>
                <w:szCs w:val="24"/>
              </w:rPr>
            </w:pPr>
            <w:r w:rsidRPr="009060F7">
              <w:rPr>
                <w:rFonts w:ascii="David" w:hAnsi="David" w:cs="David"/>
                <w:sz w:val="24"/>
                <w:szCs w:val="24"/>
                <w:rtl/>
              </w:rPr>
              <w:t>חומר חלקיקי</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6A87EA" w14:textId="77777777" w:rsidR="00BE2F4F" w:rsidRPr="009060F7" w:rsidRDefault="00BE2F4F" w:rsidP="00B366A7">
            <w:pPr>
              <w:spacing w:after="0"/>
              <w:rPr>
                <w:rFonts w:ascii="David" w:hAnsi="David" w:cs="David"/>
                <w:sz w:val="24"/>
                <w:szCs w:val="24"/>
              </w:rPr>
            </w:pPr>
            <w:r>
              <w:rPr>
                <w:rFonts w:ascii="David" w:hAnsi="David" w:cs="David" w:hint="cs"/>
                <w:sz w:val="24"/>
                <w:szCs w:val="24"/>
                <w:rtl/>
              </w:rPr>
              <w:t>5-15</w:t>
            </w:r>
          </w:p>
        </w:tc>
        <w:tc>
          <w:tcPr>
            <w:tcW w:w="2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CF2A0" w14:textId="77777777" w:rsidR="00BE2F4F" w:rsidRPr="001C56AA" w:rsidRDefault="00BE2F4F" w:rsidP="00B366A7">
            <w:pPr>
              <w:spacing w:after="0"/>
              <w:rPr>
                <w:rFonts w:ascii="David" w:hAnsi="David" w:cs="David"/>
                <w:sz w:val="24"/>
                <w:szCs w:val="24"/>
              </w:rPr>
            </w:pPr>
            <w:r w:rsidRPr="001C56AA">
              <w:rPr>
                <w:rFonts w:ascii="David" w:hAnsi="David" w:cs="David"/>
                <w:sz w:val="24"/>
                <w:szCs w:val="24"/>
                <w:rtl/>
              </w:rPr>
              <w:t>10 מ"ג/מק"ת</w:t>
            </w:r>
          </w:p>
        </w:tc>
      </w:tr>
      <w:tr w:rsidR="00BE2F4F" w:rsidRPr="009060F7" w14:paraId="0F1C4384" w14:textId="77777777" w:rsidTr="00B366A7">
        <w:trPr>
          <w:trHeight w:val="563"/>
        </w:trPr>
        <w:tc>
          <w:tcPr>
            <w:tcW w:w="1985" w:type="dxa"/>
            <w:vMerge/>
            <w:tcBorders>
              <w:top w:val="single" w:sz="4" w:space="0" w:color="auto"/>
              <w:left w:val="single" w:sz="4" w:space="0" w:color="auto"/>
              <w:bottom w:val="single" w:sz="4" w:space="0" w:color="auto"/>
              <w:right w:val="single" w:sz="4" w:space="0" w:color="auto"/>
            </w:tcBorders>
            <w:hideMark/>
          </w:tcPr>
          <w:p w14:paraId="5575FFF4" w14:textId="77777777" w:rsidR="00BE2F4F" w:rsidRPr="009060F7" w:rsidRDefault="00BE2F4F" w:rsidP="00B366A7">
            <w:pPr>
              <w:spacing w:after="0"/>
              <w:rPr>
                <w:rFonts w:ascii="David" w:hAnsi="David" w:cs="David"/>
                <w:sz w:val="24"/>
                <w:szCs w:val="24"/>
              </w:rPr>
            </w:pP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9181F" w14:textId="77777777" w:rsidR="00BE2F4F" w:rsidRPr="009060F7" w:rsidRDefault="00BE2F4F" w:rsidP="00B366A7">
            <w:pPr>
              <w:spacing w:after="0"/>
              <w:rPr>
                <w:rFonts w:ascii="David" w:hAnsi="David" w:cs="David"/>
                <w:sz w:val="24"/>
                <w:szCs w:val="24"/>
              </w:rPr>
            </w:pPr>
            <w:r w:rsidRPr="009060F7">
              <w:rPr>
                <w:rFonts w:ascii="David" w:hAnsi="David" w:cs="David"/>
                <w:sz w:val="24"/>
                <w:szCs w:val="24"/>
                <w:rtl/>
              </w:rPr>
              <w:t>גדולה מ-15</w:t>
            </w:r>
          </w:p>
        </w:tc>
        <w:tc>
          <w:tcPr>
            <w:tcW w:w="2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4F26FE" w14:textId="77777777" w:rsidR="00BE2F4F" w:rsidRPr="001C56AA" w:rsidRDefault="00BE2F4F" w:rsidP="00B366A7">
            <w:pPr>
              <w:spacing w:after="0"/>
              <w:rPr>
                <w:rFonts w:ascii="David" w:eastAsia="Times New Roman" w:hAnsi="David" w:cs="David"/>
                <w:sz w:val="24"/>
                <w:szCs w:val="24"/>
              </w:rPr>
            </w:pPr>
            <w:r w:rsidRPr="001C56AA">
              <w:rPr>
                <w:rFonts w:ascii="David" w:eastAsia="Times New Roman" w:hAnsi="David" w:cs="David"/>
                <w:sz w:val="24"/>
                <w:szCs w:val="24"/>
                <w:rtl/>
              </w:rPr>
              <w:t>ריכוז של 3 (מ"ג\מק"ת)</w:t>
            </w:r>
          </w:p>
          <w:p w14:paraId="3697ADEC" w14:textId="77777777" w:rsidR="00BE2F4F" w:rsidRPr="001C56AA" w:rsidRDefault="00BE2F4F" w:rsidP="00B366A7">
            <w:pPr>
              <w:spacing w:after="0"/>
              <w:rPr>
                <w:rFonts w:ascii="David" w:eastAsia="Times New Roman" w:hAnsi="David" w:cs="David"/>
                <w:sz w:val="24"/>
                <w:szCs w:val="24"/>
                <w:rtl/>
              </w:rPr>
            </w:pPr>
            <w:r w:rsidRPr="001C56AA">
              <w:rPr>
                <w:rFonts w:ascii="David" w:eastAsia="Times New Roman" w:hAnsi="David" w:cs="David"/>
                <w:sz w:val="24"/>
                <w:szCs w:val="24"/>
                <w:rtl/>
              </w:rPr>
              <w:t>או באישור נותן האישור*, קצב</w:t>
            </w:r>
          </w:p>
          <w:p w14:paraId="73F813CB" w14:textId="77777777" w:rsidR="00BE2F4F" w:rsidRPr="001C56AA" w:rsidRDefault="00BE2F4F" w:rsidP="00B366A7">
            <w:pPr>
              <w:spacing w:after="0"/>
              <w:rPr>
                <w:rFonts w:ascii="David" w:eastAsia="Times New Roman" w:hAnsi="David" w:cs="David"/>
                <w:sz w:val="24"/>
                <w:szCs w:val="24"/>
                <w:rtl/>
              </w:rPr>
            </w:pPr>
            <w:r w:rsidRPr="001C56AA">
              <w:rPr>
                <w:rFonts w:ascii="David" w:eastAsia="Times New Roman" w:hAnsi="David" w:cs="David"/>
                <w:sz w:val="24"/>
                <w:szCs w:val="24"/>
                <w:rtl/>
              </w:rPr>
              <w:t>פליטה של 15 (גר'\שעה)*</w:t>
            </w:r>
          </w:p>
        </w:tc>
      </w:tr>
      <w:tr w:rsidR="00BE2F4F" w:rsidRPr="009060F7" w14:paraId="2992CE47" w14:textId="77777777" w:rsidTr="00B366A7">
        <w:trPr>
          <w:trHeight w:val="274"/>
        </w:trPr>
        <w:tc>
          <w:tcPr>
            <w:tcW w:w="1985" w:type="dxa"/>
            <w:vMerge w:val="restart"/>
            <w:tcBorders>
              <w:top w:val="single" w:sz="4" w:space="0" w:color="auto"/>
              <w:left w:val="single" w:sz="4" w:space="0" w:color="auto"/>
              <w:bottom w:val="single" w:sz="4" w:space="0" w:color="auto"/>
              <w:right w:val="single" w:sz="4" w:space="0" w:color="auto"/>
            </w:tcBorders>
          </w:tcPr>
          <w:p w14:paraId="4A56E0AA" w14:textId="77777777" w:rsidR="00BE2F4F" w:rsidRPr="009060F7" w:rsidRDefault="00BE2F4F" w:rsidP="00B366A7">
            <w:pPr>
              <w:spacing w:after="0"/>
              <w:rPr>
                <w:rFonts w:ascii="David" w:hAnsi="David" w:cs="David"/>
                <w:sz w:val="24"/>
                <w:szCs w:val="24"/>
              </w:rPr>
            </w:pPr>
            <w:r w:rsidRPr="009060F7">
              <w:rPr>
                <w:rFonts w:ascii="David" w:hAnsi="David" w:cs="David"/>
                <w:sz w:val="24"/>
                <w:szCs w:val="24"/>
                <w:rtl/>
              </w:rPr>
              <w:t xml:space="preserve">סה"כ חומרים אורגניים </w:t>
            </w:r>
            <w:r w:rsidRPr="009060F7">
              <w:rPr>
                <w:rFonts w:ascii="David" w:hAnsi="David" w:cs="David"/>
                <w:sz w:val="24"/>
                <w:szCs w:val="24"/>
              </w:rPr>
              <w:t>(TOC)</w:t>
            </w: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5BF11" w14:textId="77777777" w:rsidR="00BE2F4F" w:rsidRPr="009060F7" w:rsidRDefault="00BE2F4F" w:rsidP="00B366A7">
            <w:pPr>
              <w:spacing w:after="0"/>
              <w:rPr>
                <w:rFonts w:ascii="David" w:hAnsi="David" w:cs="David"/>
                <w:sz w:val="24"/>
                <w:szCs w:val="24"/>
                <w:rtl/>
              </w:rPr>
            </w:pPr>
            <w:r w:rsidRPr="009060F7">
              <w:rPr>
                <w:rFonts w:ascii="David" w:hAnsi="David" w:cs="David"/>
                <w:sz w:val="24"/>
                <w:szCs w:val="24"/>
                <w:rtl/>
              </w:rPr>
              <w:t>5-25</w:t>
            </w:r>
          </w:p>
        </w:tc>
        <w:tc>
          <w:tcPr>
            <w:tcW w:w="2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F9277" w14:textId="77777777" w:rsidR="00BE2F4F" w:rsidRPr="009060F7" w:rsidRDefault="00BE2F4F" w:rsidP="00B366A7">
            <w:pPr>
              <w:spacing w:after="0"/>
              <w:rPr>
                <w:rFonts w:ascii="David" w:hAnsi="David" w:cs="David"/>
                <w:sz w:val="24"/>
                <w:szCs w:val="24"/>
                <w:rtl/>
              </w:rPr>
            </w:pPr>
            <w:r w:rsidRPr="009060F7">
              <w:rPr>
                <w:rFonts w:ascii="David" w:hAnsi="David" w:cs="David"/>
                <w:sz w:val="24"/>
                <w:szCs w:val="24"/>
                <w:rtl/>
              </w:rPr>
              <w:t>100 מ"ג\מק"ת</w:t>
            </w:r>
          </w:p>
        </w:tc>
      </w:tr>
      <w:tr w:rsidR="00BE2F4F" w:rsidRPr="009060F7" w14:paraId="3D25F5DB" w14:textId="77777777" w:rsidTr="00B366A7">
        <w:trPr>
          <w:trHeight w:val="263"/>
        </w:trPr>
        <w:tc>
          <w:tcPr>
            <w:tcW w:w="1985" w:type="dxa"/>
            <w:vMerge/>
            <w:tcBorders>
              <w:top w:val="single" w:sz="4" w:space="0" w:color="auto"/>
              <w:left w:val="single" w:sz="4" w:space="0" w:color="auto"/>
              <w:bottom w:val="single" w:sz="4" w:space="0" w:color="auto"/>
              <w:right w:val="single" w:sz="4" w:space="0" w:color="auto"/>
            </w:tcBorders>
          </w:tcPr>
          <w:p w14:paraId="00004B9E" w14:textId="77777777" w:rsidR="00BE2F4F" w:rsidRPr="009060F7" w:rsidRDefault="00BE2F4F" w:rsidP="00B366A7">
            <w:pPr>
              <w:spacing w:after="0"/>
              <w:rPr>
                <w:rFonts w:ascii="David" w:hAnsi="David" w:cs="David"/>
                <w:sz w:val="24"/>
                <w:szCs w:val="24"/>
              </w:rPr>
            </w:pPr>
          </w:p>
        </w:tc>
        <w:tc>
          <w:tcPr>
            <w:tcW w:w="28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61AD5D" w14:textId="77777777" w:rsidR="00BE2F4F" w:rsidRPr="009060F7" w:rsidRDefault="00BE2F4F" w:rsidP="00B366A7">
            <w:pPr>
              <w:spacing w:after="0"/>
              <w:rPr>
                <w:rFonts w:ascii="David" w:hAnsi="David" w:cs="David"/>
                <w:sz w:val="24"/>
                <w:szCs w:val="24"/>
                <w:rtl/>
              </w:rPr>
            </w:pPr>
            <w:r w:rsidRPr="009060F7">
              <w:rPr>
                <w:rFonts w:ascii="David" w:hAnsi="David" w:cs="David"/>
                <w:sz w:val="24"/>
                <w:szCs w:val="24"/>
                <w:rtl/>
              </w:rPr>
              <w:t>גדולה מ-25</w:t>
            </w:r>
          </w:p>
        </w:tc>
        <w:tc>
          <w:tcPr>
            <w:tcW w:w="2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48EC6" w14:textId="77777777" w:rsidR="00BE2F4F" w:rsidRPr="009060F7" w:rsidRDefault="00BE2F4F" w:rsidP="00521DCF">
            <w:pPr>
              <w:numPr>
                <w:ilvl w:val="0"/>
                <w:numId w:val="38"/>
              </w:numPr>
              <w:spacing w:after="0" w:line="240" w:lineRule="auto"/>
              <w:ind w:left="426"/>
              <w:rPr>
                <w:rFonts w:ascii="David" w:hAnsi="David" w:cs="David"/>
                <w:sz w:val="24"/>
                <w:szCs w:val="24"/>
                <w:rtl/>
              </w:rPr>
            </w:pPr>
            <w:r w:rsidRPr="009060F7">
              <w:rPr>
                <w:rFonts w:ascii="David" w:hAnsi="David" w:cs="David"/>
                <w:sz w:val="24"/>
                <w:szCs w:val="24"/>
                <w:rtl/>
              </w:rPr>
              <w:t>מ"ג\מק"ת</w:t>
            </w:r>
          </w:p>
        </w:tc>
      </w:tr>
    </w:tbl>
    <w:p w14:paraId="7455A7AD" w14:textId="77777777" w:rsidR="00BE2F4F" w:rsidRDefault="00BE2F4F" w:rsidP="00C00B9D">
      <w:pPr>
        <w:spacing w:after="0" w:line="360" w:lineRule="auto"/>
        <w:jc w:val="both"/>
        <w:rPr>
          <w:rFonts w:ascii="David" w:eastAsia="Times New Roman" w:hAnsi="David" w:cs="David"/>
          <w:sz w:val="24"/>
          <w:szCs w:val="24"/>
          <w:rtl/>
        </w:rPr>
      </w:pPr>
    </w:p>
    <w:p w14:paraId="150E7EE1" w14:textId="77777777" w:rsidR="00BE2F4F" w:rsidRPr="00495C7A" w:rsidRDefault="00BE2F4F" w:rsidP="00C00B9D">
      <w:pPr>
        <w:pStyle w:val="a7"/>
        <w:spacing w:after="0" w:line="360" w:lineRule="auto"/>
        <w:jc w:val="both"/>
        <w:rPr>
          <w:rFonts w:ascii="David" w:hAnsi="David" w:cs="David"/>
          <w:sz w:val="24"/>
          <w:szCs w:val="24"/>
          <w:lang w:eastAsia="he-IL"/>
        </w:rPr>
      </w:pPr>
      <w:r w:rsidRPr="00495C7A">
        <w:rPr>
          <w:rFonts w:ascii="David" w:eastAsia="Times New Roman" w:hAnsi="David" w:cs="David" w:hint="cs"/>
          <w:sz w:val="24"/>
          <w:szCs w:val="24"/>
          <w:rtl/>
        </w:rPr>
        <w:t>*</w:t>
      </w:r>
      <w:r w:rsidRPr="00495C7A">
        <w:rPr>
          <w:rFonts w:ascii="David" w:eastAsia="Times New Roman" w:hAnsi="David" w:cs="David"/>
          <w:sz w:val="24"/>
          <w:szCs w:val="24"/>
          <w:rtl/>
        </w:rPr>
        <w:t xml:space="preserve">עבור חומר חלקיקי, ערכי הפליטה </w:t>
      </w:r>
      <w:r w:rsidRPr="00495C7A">
        <w:rPr>
          <w:rFonts w:ascii="David" w:eastAsia="Times New Roman" w:hAnsi="David" w:cs="David" w:hint="cs"/>
          <w:sz w:val="24"/>
          <w:szCs w:val="24"/>
          <w:rtl/>
        </w:rPr>
        <w:t xml:space="preserve">לאוויר </w:t>
      </w:r>
      <w:r w:rsidRPr="00495C7A">
        <w:rPr>
          <w:rFonts w:ascii="David" w:eastAsia="Times New Roman" w:hAnsi="David" w:cs="David"/>
          <w:sz w:val="24"/>
          <w:szCs w:val="24"/>
          <w:rtl/>
        </w:rPr>
        <w:t>יהיו לפי הריכוז</w:t>
      </w:r>
      <w:r w:rsidRPr="00495C7A">
        <w:rPr>
          <w:rFonts w:ascii="David" w:eastAsia="Times New Roman" w:hAnsi="David" w:cs="David" w:hint="cs"/>
          <w:sz w:val="24"/>
          <w:szCs w:val="24"/>
          <w:rtl/>
        </w:rPr>
        <w:t xml:space="preserve"> כמפורט בטור ג'</w:t>
      </w:r>
      <w:r w:rsidRPr="00495C7A">
        <w:rPr>
          <w:rFonts w:ascii="David" w:eastAsia="Times New Roman" w:hAnsi="David" w:cs="David"/>
          <w:sz w:val="24"/>
          <w:szCs w:val="24"/>
          <w:rtl/>
        </w:rPr>
        <w:t xml:space="preserve">, אלא אם כן נותן האישור עובד המשרד להגנת הסביבה אישר </w:t>
      </w:r>
      <w:r w:rsidRPr="00495C7A">
        <w:rPr>
          <w:rFonts w:ascii="David" w:eastAsia="Times New Roman" w:hAnsi="David" w:cs="David" w:hint="cs"/>
          <w:sz w:val="24"/>
          <w:szCs w:val="24"/>
          <w:rtl/>
        </w:rPr>
        <w:t>מראש ו</w:t>
      </w:r>
      <w:r w:rsidRPr="00495C7A">
        <w:rPr>
          <w:rFonts w:ascii="David" w:eastAsia="Times New Roman" w:hAnsi="David" w:cs="David"/>
          <w:sz w:val="24"/>
          <w:szCs w:val="24"/>
          <w:rtl/>
        </w:rPr>
        <w:t>בכתב לעסק בהתאם לסקר תהליכים ופליטות</w:t>
      </w:r>
      <w:r w:rsidRPr="00495C7A">
        <w:rPr>
          <w:rFonts w:ascii="David" w:eastAsia="Times New Roman" w:hAnsi="David" w:cs="David" w:hint="cs"/>
          <w:sz w:val="24"/>
          <w:szCs w:val="24"/>
          <w:rtl/>
        </w:rPr>
        <w:t xml:space="preserve"> </w:t>
      </w:r>
      <w:r w:rsidRPr="00495C7A">
        <w:rPr>
          <w:rFonts w:ascii="David" w:eastAsia="Times New Roman" w:hAnsi="David" w:cs="David" w:hint="eastAsia"/>
          <w:sz w:val="24"/>
          <w:szCs w:val="24"/>
          <w:rtl/>
        </w:rPr>
        <w:t>שביצע</w:t>
      </w:r>
      <w:r w:rsidRPr="00495C7A">
        <w:rPr>
          <w:rFonts w:ascii="David" w:eastAsia="Times New Roman" w:hAnsi="David" w:cs="David"/>
          <w:sz w:val="24"/>
          <w:szCs w:val="24"/>
          <w:rtl/>
        </w:rPr>
        <w:t xml:space="preserve"> </w:t>
      </w:r>
      <w:r w:rsidRPr="00495C7A">
        <w:rPr>
          <w:rFonts w:ascii="David" w:eastAsia="Times New Roman" w:hAnsi="David" w:cs="David" w:hint="eastAsia"/>
          <w:sz w:val="24"/>
          <w:szCs w:val="24"/>
          <w:rtl/>
        </w:rPr>
        <w:t>בעל</w:t>
      </w:r>
      <w:r w:rsidRPr="00495C7A">
        <w:rPr>
          <w:rFonts w:ascii="David" w:eastAsia="Times New Roman" w:hAnsi="David" w:cs="David"/>
          <w:sz w:val="24"/>
          <w:szCs w:val="24"/>
          <w:rtl/>
        </w:rPr>
        <w:t xml:space="preserve"> </w:t>
      </w:r>
      <w:r w:rsidRPr="00495C7A">
        <w:rPr>
          <w:rFonts w:ascii="David" w:eastAsia="Times New Roman" w:hAnsi="David" w:cs="David" w:hint="eastAsia"/>
          <w:sz w:val="24"/>
          <w:szCs w:val="24"/>
          <w:rtl/>
        </w:rPr>
        <w:t>העסק</w:t>
      </w:r>
      <w:r w:rsidRPr="00495C7A">
        <w:rPr>
          <w:rFonts w:ascii="David" w:eastAsia="Times New Roman" w:hAnsi="David" w:cs="David" w:hint="cs"/>
          <w:sz w:val="24"/>
          <w:szCs w:val="24"/>
          <w:rtl/>
        </w:rPr>
        <w:t>, על פי דרישת נותן האישור</w:t>
      </w:r>
      <w:r w:rsidRPr="00495C7A">
        <w:rPr>
          <w:rFonts w:ascii="David" w:eastAsia="Times New Roman" w:hAnsi="David" w:cs="David"/>
          <w:sz w:val="24"/>
          <w:szCs w:val="24"/>
          <w:rtl/>
        </w:rPr>
        <w:t>, להחיל עליו את קצב הפליטה במקום לפי הריכוז</w:t>
      </w:r>
      <w:r w:rsidRPr="00495C7A">
        <w:rPr>
          <w:rFonts w:ascii="David" w:eastAsia="Times New Roman" w:hAnsi="David" w:cs="David" w:hint="cs"/>
          <w:sz w:val="24"/>
          <w:szCs w:val="24"/>
          <w:rtl/>
        </w:rPr>
        <w:t>,</w:t>
      </w:r>
      <w:r w:rsidRPr="00495C7A">
        <w:rPr>
          <w:rFonts w:ascii="David" w:eastAsia="Times New Roman" w:hAnsi="David" w:cs="David"/>
          <w:sz w:val="24"/>
          <w:szCs w:val="24"/>
          <w:rtl/>
        </w:rPr>
        <w:t xml:space="preserve"> כמפורט בטבלת ערכי הפליטה </w:t>
      </w:r>
      <w:r w:rsidRPr="00495C7A">
        <w:rPr>
          <w:rFonts w:ascii="David" w:eastAsia="Times New Roman" w:hAnsi="David" w:cs="David" w:hint="cs"/>
          <w:sz w:val="24"/>
          <w:szCs w:val="24"/>
          <w:rtl/>
        </w:rPr>
        <w:t xml:space="preserve">לאוויר </w:t>
      </w:r>
      <w:r w:rsidRPr="00495C7A">
        <w:rPr>
          <w:rFonts w:ascii="David" w:eastAsia="Times New Roman" w:hAnsi="David" w:cs="David"/>
          <w:sz w:val="24"/>
          <w:szCs w:val="24"/>
          <w:rtl/>
        </w:rPr>
        <w:t>לעיל.</w:t>
      </w:r>
    </w:p>
    <w:p w14:paraId="682627EC" w14:textId="77777777" w:rsidR="00BE2F4F" w:rsidRPr="00E21435" w:rsidRDefault="00BE2F4F" w:rsidP="00521DCF">
      <w:pPr>
        <w:pStyle w:val="a7"/>
        <w:numPr>
          <w:ilvl w:val="0"/>
          <w:numId w:val="71"/>
        </w:numPr>
        <w:tabs>
          <w:tab w:val="left" w:pos="750"/>
        </w:tabs>
        <w:spacing w:after="0" w:line="360" w:lineRule="auto"/>
        <w:jc w:val="both"/>
        <w:rPr>
          <w:rFonts w:ascii="Arial" w:eastAsia="Calibri" w:hAnsi="Arial"/>
          <w:color w:val="000000" w:themeColor="text1"/>
        </w:rPr>
      </w:pPr>
      <w:r w:rsidRPr="00E21435">
        <w:rPr>
          <w:rFonts w:ascii="David" w:hAnsi="David" w:cs="David"/>
          <w:sz w:val="24"/>
          <w:szCs w:val="24"/>
          <w:rtl/>
        </w:rPr>
        <w:t>בחישוב ריכוז מזהמי האוויר, לא יובא בחשבון האוויר המוזן לארובה במטרה לדלל או לקרר את גז הפליטה.</w:t>
      </w:r>
    </w:p>
    <w:p w14:paraId="1AD66CB1" w14:textId="77777777" w:rsidR="00BE2F4F" w:rsidRPr="00E21435" w:rsidRDefault="00BE2F4F" w:rsidP="00521DCF">
      <w:pPr>
        <w:pStyle w:val="a7"/>
        <w:numPr>
          <w:ilvl w:val="2"/>
          <w:numId w:val="26"/>
        </w:numPr>
        <w:spacing w:after="0" w:line="360" w:lineRule="auto"/>
        <w:jc w:val="both"/>
        <w:rPr>
          <w:rFonts w:ascii="David" w:hAnsi="David" w:cs="David"/>
          <w:sz w:val="24"/>
          <w:szCs w:val="24"/>
        </w:rPr>
      </w:pPr>
      <w:r w:rsidRPr="00495C7A">
        <w:rPr>
          <w:rFonts w:ascii="David" w:hAnsi="David" w:cs="David"/>
          <w:b/>
          <w:bCs/>
          <w:sz w:val="24"/>
          <w:szCs w:val="24"/>
          <w:rtl/>
        </w:rPr>
        <w:t>טיפול בתקלות</w:t>
      </w:r>
      <w:r w:rsidRPr="00E21435">
        <w:rPr>
          <w:rFonts w:ascii="David" w:hAnsi="David" w:cs="David" w:hint="cs"/>
          <w:sz w:val="24"/>
          <w:szCs w:val="24"/>
          <w:rtl/>
        </w:rPr>
        <w:t xml:space="preserve"> -</w:t>
      </w:r>
      <w:r w:rsidRPr="00E21435">
        <w:rPr>
          <w:rFonts w:ascii="David" w:hAnsi="David" w:cs="David"/>
          <w:sz w:val="24"/>
          <w:szCs w:val="24"/>
          <w:rtl/>
        </w:rPr>
        <w:t xml:space="preserve"> במקרה של תקלה במתקן טיפול גז פליטה, הגורמת או העלולה לגרום לחריגה מערכי הפליטה </w:t>
      </w:r>
      <w:r w:rsidRPr="00E21435">
        <w:rPr>
          <w:rFonts w:ascii="David" w:hAnsi="David" w:cs="David" w:hint="eastAsia"/>
          <w:sz w:val="24"/>
          <w:szCs w:val="24"/>
          <w:rtl/>
        </w:rPr>
        <w:t>לאוויר</w:t>
      </w:r>
      <w:r w:rsidRPr="00E21435">
        <w:rPr>
          <w:rFonts w:ascii="David" w:hAnsi="David" w:cs="David"/>
          <w:sz w:val="24"/>
          <w:szCs w:val="24"/>
          <w:rtl/>
        </w:rPr>
        <w:t xml:space="preserve"> המותרים או זיהום אוויר חזק</w:t>
      </w:r>
      <w:r w:rsidR="00495C7A">
        <w:rPr>
          <w:rFonts w:ascii="David" w:hAnsi="David" w:cs="David"/>
          <w:sz w:val="24"/>
          <w:szCs w:val="24"/>
          <w:rtl/>
        </w:rPr>
        <w:t xml:space="preserve"> או בלתי סביר, בעל העסק יפעל מ</w:t>
      </w:r>
      <w:r w:rsidR="00495C7A">
        <w:rPr>
          <w:rFonts w:ascii="David" w:hAnsi="David" w:cs="David" w:hint="cs"/>
          <w:sz w:val="24"/>
          <w:szCs w:val="24"/>
          <w:rtl/>
        </w:rPr>
        <w:t>י</w:t>
      </w:r>
      <w:r w:rsidR="00495C7A">
        <w:rPr>
          <w:rFonts w:ascii="David" w:hAnsi="David" w:cs="David"/>
          <w:sz w:val="24"/>
          <w:szCs w:val="24"/>
          <w:rtl/>
        </w:rPr>
        <w:t>י</w:t>
      </w:r>
      <w:r w:rsidRPr="00E21435">
        <w:rPr>
          <w:rFonts w:ascii="David" w:hAnsi="David" w:cs="David"/>
          <w:sz w:val="24"/>
          <w:szCs w:val="24"/>
          <w:rtl/>
        </w:rPr>
        <w:t>דית לתיקון התקלה.</w:t>
      </w:r>
    </w:p>
    <w:p w14:paraId="2F14819E" w14:textId="77777777" w:rsidR="00BE2F4F" w:rsidRPr="00495C7A" w:rsidRDefault="00BE2F4F" w:rsidP="00521DCF">
      <w:pPr>
        <w:pStyle w:val="a7"/>
        <w:numPr>
          <w:ilvl w:val="0"/>
          <w:numId w:val="39"/>
        </w:numPr>
        <w:tabs>
          <w:tab w:val="left" w:pos="750"/>
        </w:tabs>
        <w:spacing w:after="0" w:line="360" w:lineRule="auto"/>
        <w:contextualSpacing w:val="0"/>
        <w:jc w:val="both"/>
        <w:rPr>
          <w:rFonts w:ascii="David" w:eastAsia="Times New Roman" w:hAnsi="David" w:cs="David"/>
          <w:sz w:val="24"/>
          <w:szCs w:val="24"/>
        </w:rPr>
      </w:pPr>
      <w:r w:rsidRPr="00495C7A">
        <w:rPr>
          <w:rFonts w:ascii="David" w:eastAsia="Times New Roman" w:hAnsi="David" w:cs="David"/>
          <w:sz w:val="24"/>
          <w:szCs w:val="24"/>
          <w:rtl/>
        </w:rPr>
        <w:t>בעסק בו צריכת ממסים</w:t>
      </w:r>
      <w:r w:rsidRPr="00495C7A">
        <w:rPr>
          <w:rFonts w:ascii="David" w:eastAsia="Times New Roman" w:hAnsi="David" w:cs="David" w:hint="cs"/>
          <w:sz w:val="24"/>
          <w:szCs w:val="24"/>
          <w:rtl/>
        </w:rPr>
        <w:t xml:space="preserve"> שנתית </w:t>
      </w:r>
      <w:r w:rsidRPr="00495C7A">
        <w:rPr>
          <w:rFonts w:ascii="David" w:eastAsia="Times New Roman" w:hAnsi="David" w:cs="David"/>
          <w:sz w:val="24"/>
          <w:szCs w:val="24"/>
          <w:rtl/>
        </w:rPr>
        <w:t xml:space="preserve">עולה על 15 טון </w:t>
      </w:r>
      <w:r w:rsidRPr="00495C7A">
        <w:rPr>
          <w:rFonts w:ascii="David" w:eastAsia="Times New Roman" w:hAnsi="David" w:cs="David" w:hint="cs"/>
          <w:sz w:val="24"/>
          <w:szCs w:val="24"/>
          <w:rtl/>
        </w:rPr>
        <w:t>(ב</w:t>
      </w:r>
      <w:r w:rsidRPr="00495C7A">
        <w:rPr>
          <w:rFonts w:ascii="David" w:eastAsia="Times New Roman" w:hAnsi="David" w:cs="David"/>
          <w:sz w:val="24"/>
          <w:szCs w:val="24"/>
          <w:rtl/>
        </w:rPr>
        <w:t>שנה</w:t>
      </w:r>
      <w:r w:rsidRPr="00495C7A">
        <w:rPr>
          <w:rFonts w:ascii="David" w:eastAsia="Times New Roman" w:hAnsi="David" w:cs="David" w:hint="cs"/>
          <w:sz w:val="24"/>
          <w:szCs w:val="24"/>
          <w:rtl/>
        </w:rPr>
        <w:t xml:space="preserve">) </w:t>
      </w:r>
      <w:r w:rsidRPr="00495C7A">
        <w:rPr>
          <w:rFonts w:ascii="David" w:hAnsi="David" w:cs="David" w:hint="cs"/>
          <w:sz w:val="24"/>
          <w:szCs w:val="24"/>
          <w:rtl/>
        </w:rPr>
        <w:t xml:space="preserve">- </w:t>
      </w:r>
      <w:r w:rsidRPr="00495C7A">
        <w:rPr>
          <w:rFonts w:ascii="David" w:hAnsi="David" w:cs="David"/>
          <w:sz w:val="24"/>
          <w:szCs w:val="24"/>
          <w:rtl/>
        </w:rPr>
        <w:t xml:space="preserve">בעל העסק ידווח למוקד הסביבה של המשרד להגנת הסביבה (6911*) על תקלות </w:t>
      </w:r>
      <w:r w:rsidRPr="00495C7A">
        <w:rPr>
          <w:rFonts w:ascii="David" w:hAnsi="David" w:cs="David" w:hint="cs"/>
          <w:sz w:val="24"/>
          <w:szCs w:val="24"/>
          <w:rtl/>
        </w:rPr>
        <w:t>ע</w:t>
      </w:r>
      <w:r w:rsidRPr="00495C7A">
        <w:rPr>
          <w:rFonts w:ascii="David" w:hAnsi="David" w:cs="David"/>
          <w:sz w:val="24"/>
          <w:szCs w:val="24"/>
          <w:rtl/>
        </w:rPr>
        <w:t>ם גילוי התקלה ולא יאוחר מ-24 שעות ממועד גילוי</w:t>
      </w:r>
      <w:r w:rsidRPr="00495C7A">
        <w:rPr>
          <w:rFonts w:ascii="David" w:hAnsi="David" w:cs="David" w:hint="cs"/>
          <w:sz w:val="24"/>
          <w:szCs w:val="24"/>
          <w:rtl/>
        </w:rPr>
        <w:t>ה</w:t>
      </w:r>
      <w:r w:rsidRPr="00495C7A">
        <w:rPr>
          <w:rFonts w:ascii="David" w:hAnsi="David" w:cs="David"/>
          <w:sz w:val="24"/>
          <w:szCs w:val="24"/>
          <w:rtl/>
        </w:rPr>
        <w:t xml:space="preserve"> ויפעל לפי הנחיות נותן האישור.</w:t>
      </w:r>
    </w:p>
    <w:p w14:paraId="40BD5088" w14:textId="77777777" w:rsidR="00BE2F4F" w:rsidRPr="007D4E0C" w:rsidRDefault="00BE2F4F" w:rsidP="00521DCF">
      <w:pPr>
        <w:pStyle w:val="a7"/>
        <w:numPr>
          <w:ilvl w:val="0"/>
          <w:numId w:val="39"/>
        </w:numPr>
        <w:tabs>
          <w:tab w:val="left" w:pos="750"/>
        </w:tabs>
        <w:spacing w:after="0" w:line="360" w:lineRule="auto"/>
        <w:contextualSpacing w:val="0"/>
        <w:jc w:val="both"/>
        <w:rPr>
          <w:rFonts w:ascii="David" w:eastAsia="Times New Roman" w:hAnsi="David" w:cs="David"/>
          <w:sz w:val="24"/>
          <w:szCs w:val="24"/>
        </w:rPr>
      </w:pPr>
      <w:r w:rsidRPr="00E21435">
        <w:rPr>
          <w:rFonts w:ascii="David" w:hAnsi="David" w:cs="David"/>
          <w:sz w:val="24"/>
          <w:szCs w:val="24"/>
          <w:rtl/>
        </w:rPr>
        <w:t xml:space="preserve">ידווח על מהות התקלה בכתב לנותן האישור, סמוך ככל האפשר למועד </w:t>
      </w:r>
      <w:r w:rsidRPr="00E21435">
        <w:rPr>
          <w:rFonts w:ascii="David" w:hAnsi="David" w:cs="David" w:hint="cs"/>
          <w:sz w:val="24"/>
          <w:szCs w:val="24"/>
          <w:rtl/>
        </w:rPr>
        <w:t>גילויה</w:t>
      </w:r>
      <w:r w:rsidRPr="00E21435">
        <w:rPr>
          <w:rFonts w:ascii="David" w:hAnsi="David" w:cs="David"/>
          <w:sz w:val="24"/>
          <w:szCs w:val="24"/>
          <w:rtl/>
        </w:rPr>
        <w:t xml:space="preserve"> ולא יאוחר משבועיים לאחריה, תוך פירוט מועדה, סיבתה, משכה והפעולות שננקטו לתיקונה, לפי העניין; במקרה של חריגה מערכי פליטה</w:t>
      </w:r>
      <w:r w:rsidRPr="00E21435">
        <w:rPr>
          <w:rFonts w:ascii="David" w:hAnsi="David" w:cs="David" w:hint="cs"/>
          <w:sz w:val="24"/>
          <w:szCs w:val="24"/>
          <w:rtl/>
        </w:rPr>
        <w:t xml:space="preserve"> לאוויר כמפורט בסעיף 3.6.9 בתנאים אלה</w:t>
      </w:r>
      <w:r w:rsidRPr="00E21435">
        <w:rPr>
          <w:rFonts w:ascii="David" w:hAnsi="David" w:cs="David"/>
          <w:sz w:val="24"/>
          <w:szCs w:val="24"/>
          <w:rtl/>
        </w:rPr>
        <w:t>, ידווח גם עליה, נסיבותיה והפעולות שנקט להפסקתה.</w:t>
      </w:r>
    </w:p>
    <w:p w14:paraId="39C74BD8" w14:textId="77777777" w:rsidR="00BE2F4F" w:rsidRPr="00495C7A" w:rsidRDefault="00BE2F4F" w:rsidP="00521DCF">
      <w:pPr>
        <w:pStyle w:val="a7"/>
        <w:numPr>
          <w:ilvl w:val="2"/>
          <w:numId w:val="26"/>
        </w:numPr>
        <w:spacing w:after="0" w:line="360" w:lineRule="auto"/>
        <w:jc w:val="both"/>
        <w:rPr>
          <w:rFonts w:ascii="Arial" w:eastAsia="Calibri" w:hAnsi="Arial" w:cs="David"/>
          <w:b/>
          <w:bCs/>
          <w:color w:val="000000" w:themeColor="text1"/>
          <w:sz w:val="24"/>
          <w:szCs w:val="24"/>
        </w:rPr>
      </w:pPr>
      <w:r w:rsidRPr="00495C7A">
        <w:rPr>
          <w:rFonts w:ascii="Arial" w:eastAsia="Calibri" w:hAnsi="Arial" w:cs="David" w:hint="cs"/>
          <w:b/>
          <w:bCs/>
          <w:color w:val="000000" w:themeColor="text1"/>
          <w:sz w:val="24"/>
          <w:szCs w:val="24"/>
          <w:rtl/>
        </w:rPr>
        <w:t>דיגום בארובות מתקני ייצור</w:t>
      </w:r>
    </w:p>
    <w:p w14:paraId="2DB58087" w14:textId="77777777" w:rsidR="00BE2F4F" w:rsidRDefault="00BE2F4F" w:rsidP="00521DCF">
      <w:pPr>
        <w:pStyle w:val="a7"/>
        <w:numPr>
          <w:ilvl w:val="0"/>
          <w:numId w:val="68"/>
        </w:numPr>
        <w:tabs>
          <w:tab w:val="left" w:pos="750"/>
        </w:tabs>
        <w:spacing w:after="0" w:line="360" w:lineRule="auto"/>
        <w:contextualSpacing w:val="0"/>
        <w:jc w:val="both"/>
        <w:rPr>
          <w:rFonts w:ascii="Arial" w:eastAsia="Calibri" w:hAnsi="Arial" w:cs="David"/>
          <w:color w:val="000000" w:themeColor="text1"/>
          <w:sz w:val="24"/>
          <w:szCs w:val="24"/>
        </w:rPr>
      </w:pPr>
      <w:r w:rsidRPr="009060F7">
        <w:rPr>
          <w:rFonts w:ascii="David" w:eastAsia="Times New Roman" w:hAnsi="David" w:cs="David"/>
          <w:sz w:val="24"/>
          <w:szCs w:val="24"/>
          <w:rtl/>
        </w:rPr>
        <w:lastRenderedPageBreak/>
        <w:t>על פי דרישת נותן האישור</w:t>
      </w:r>
      <w:r>
        <w:rPr>
          <w:rFonts w:ascii="David" w:eastAsia="Times New Roman" w:hAnsi="David" w:cs="David" w:hint="cs"/>
          <w:sz w:val="24"/>
          <w:szCs w:val="24"/>
          <w:rtl/>
        </w:rPr>
        <w:t xml:space="preserve"> </w:t>
      </w:r>
      <w:r w:rsidRPr="009060F7">
        <w:rPr>
          <w:rFonts w:ascii="David" w:hAnsi="David" w:cs="David"/>
          <w:sz w:val="24"/>
          <w:szCs w:val="24"/>
          <w:rtl/>
        </w:rPr>
        <w:t>בעל העסק יערוך בדיקות תקופתיות של מזהמי אוויר בארובות מתקני י</w:t>
      </w:r>
      <w:r>
        <w:rPr>
          <w:rFonts w:ascii="David" w:hAnsi="David" w:cs="David" w:hint="cs"/>
          <w:sz w:val="24"/>
          <w:szCs w:val="24"/>
          <w:rtl/>
        </w:rPr>
        <w:t>י</w:t>
      </w:r>
      <w:r w:rsidRPr="009060F7">
        <w:rPr>
          <w:rFonts w:ascii="David" w:hAnsi="David" w:cs="David"/>
          <w:sz w:val="24"/>
          <w:szCs w:val="24"/>
          <w:rtl/>
        </w:rPr>
        <w:t>צור לקביעת ריכוז וקצב פליטה של מזהמי אוויר עבור כל מקורות הפליטה בעסק</w:t>
      </w:r>
      <w:r>
        <w:rPr>
          <w:rFonts w:ascii="Arial" w:eastAsia="Calibri" w:hAnsi="Arial" w:cs="David" w:hint="cs"/>
          <w:color w:val="000000" w:themeColor="text1"/>
          <w:sz w:val="24"/>
          <w:szCs w:val="24"/>
          <w:rtl/>
        </w:rPr>
        <w:t>.</w:t>
      </w:r>
    </w:p>
    <w:p w14:paraId="27107377" w14:textId="77777777" w:rsidR="00495C7A" w:rsidRPr="00495C7A" w:rsidRDefault="00BE2F4F" w:rsidP="00521DCF">
      <w:pPr>
        <w:pStyle w:val="a7"/>
        <w:numPr>
          <w:ilvl w:val="0"/>
          <w:numId w:val="68"/>
        </w:numPr>
        <w:tabs>
          <w:tab w:val="left" w:pos="750"/>
        </w:tabs>
        <w:spacing w:after="0" w:line="360" w:lineRule="auto"/>
        <w:contextualSpacing w:val="0"/>
        <w:jc w:val="both"/>
        <w:rPr>
          <w:rFonts w:ascii="David" w:eastAsia="Calibri" w:hAnsi="David" w:cs="David"/>
          <w:color w:val="000000" w:themeColor="text1"/>
          <w:sz w:val="24"/>
          <w:szCs w:val="24"/>
        </w:rPr>
      </w:pPr>
      <w:r w:rsidRPr="009060F7">
        <w:rPr>
          <w:rFonts w:ascii="David" w:hAnsi="David" w:cs="David"/>
          <w:sz w:val="24"/>
          <w:szCs w:val="24"/>
          <w:rtl/>
        </w:rPr>
        <w:t>בדיקות ש</w:t>
      </w:r>
      <w:r w:rsidRPr="00064327">
        <w:rPr>
          <w:rFonts w:ascii="David" w:hAnsi="David" w:cs="David"/>
          <w:sz w:val="24"/>
          <w:szCs w:val="24"/>
          <w:rtl/>
        </w:rPr>
        <w:t xml:space="preserve">ל מזהמי אוויר בארובה יבוצעו על פי </w:t>
      </w:r>
      <w:r>
        <w:rPr>
          <w:rFonts w:ascii="David" w:hAnsi="David" w:cs="David" w:hint="cs"/>
          <w:sz w:val="24"/>
          <w:szCs w:val="24"/>
          <w:rtl/>
        </w:rPr>
        <w:t xml:space="preserve">הוראות </w:t>
      </w:r>
      <w:r w:rsidRPr="00064327">
        <w:rPr>
          <w:rFonts w:ascii="David" w:hAnsi="David" w:cs="David"/>
          <w:sz w:val="24"/>
          <w:szCs w:val="24"/>
          <w:rtl/>
        </w:rPr>
        <w:t>"</w:t>
      </w:r>
      <w:hyperlink r:id="rId34" w:history="1">
        <w:r w:rsidRPr="002930BD">
          <w:rPr>
            <w:rStyle w:val="Hyperlink"/>
            <w:rFonts w:ascii="David" w:hAnsi="David" w:cs="David"/>
            <w:sz w:val="24"/>
            <w:szCs w:val="24"/>
            <w:rtl/>
          </w:rPr>
          <w:t>נוהל בדיקת מזהמי אוויר בארובה</w:t>
        </w:r>
      </w:hyperlink>
      <w:r w:rsidRPr="00064327">
        <w:rPr>
          <w:rFonts w:ascii="David" w:hAnsi="David" w:cs="David"/>
          <w:sz w:val="24"/>
          <w:szCs w:val="24"/>
          <w:rtl/>
        </w:rPr>
        <w:t>",</w:t>
      </w:r>
      <w:r>
        <w:rPr>
          <w:rFonts w:ascii="David" w:hAnsi="David" w:cs="David" w:hint="cs"/>
          <w:sz w:val="24"/>
          <w:szCs w:val="24"/>
          <w:rtl/>
        </w:rPr>
        <w:t xml:space="preserve"> </w:t>
      </w:r>
      <w:r w:rsidRPr="00064327">
        <w:rPr>
          <w:rFonts w:ascii="David" w:hAnsi="David" w:cs="David"/>
          <w:sz w:val="24"/>
          <w:szCs w:val="24"/>
          <w:rtl/>
        </w:rPr>
        <w:t>לרבות:</w:t>
      </w:r>
    </w:p>
    <w:p w14:paraId="3D2A6D74" w14:textId="77777777" w:rsidR="00495C7A" w:rsidRDefault="00495C7A" w:rsidP="00521DCF">
      <w:pPr>
        <w:pStyle w:val="a7"/>
        <w:numPr>
          <w:ilvl w:val="0"/>
          <w:numId w:val="72"/>
        </w:numPr>
        <w:tabs>
          <w:tab w:val="left" w:pos="750"/>
        </w:tabs>
        <w:spacing w:after="0" w:line="360" w:lineRule="auto"/>
        <w:contextualSpacing w:val="0"/>
        <w:jc w:val="both"/>
        <w:rPr>
          <w:rFonts w:ascii="David" w:eastAsia="Calibri" w:hAnsi="David" w:cs="David"/>
          <w:color w:val="000000" w:themeColor="text1"/>
          <w:sz w:val="24"/>
          <w:szCs w:val="24"/>
        </w:rPr>
      </w:pPr>
      <w:r>
        <w:rPr>
          <w:rFonts w:ascii="David" w:hAnsi="David" w:cs="David"/>
          <w:sz w:val="24"/>
          <w:szCs w:val="24"/>
          <w:rtl/>
        </w:rPr>
        <w:t>הגשת ת</w:t>
      </w:r>
      <w:r w:rsidR="00BE2F4F" w:rsidRPr="00495C7A">
        <w:rPr>
          <w:rFonts w:ascii="David" w:hAnsi="David" w:cs="David"/>
          <w:sz w:val="24"/>
          <w:szCs w:val="24"/>
          <w:rtl/>
        </w:rPr>
        <w:t>כנית דיגום, לפני ביצוע, לאישור נותן האישור</w:t>
      </w:r>
      <w:r w:rsidRPr="00495C7A">
        <w:rPr>
          <w:rFonts w:ascii="David" w:eastAsia="Calibri" w:hAnsi="David" w:cs="David" w:hint="cs"/>
          <w:color w:val="000000" w:themeColor="text1"/>
          <w:sz w:val="24"/>
          <w:szCs w:val="24"/>
          <w:rtl/>
        </w:rPr>
        <w:t>.</w:t>
      </w:r>
    </w:p>
    <w:p w14:paraId="1FB5D116" w14:textId="77777777" w:rsidR="00495C7A" w:rsidRPr="00495C7A" w:rsidRDefault="00BE2F4F" w:rsidP="00521DCF">
      <w:pPr>
        <w:pStyle w:val="a7"/>
        <w:numPr>
          <w:ilvl w:val="0"/>
          <w:numId w:val="72"/>
        </w:numPr>
        <w:tabs>
          <w:tab w:val="left" w:pos="750"/>
        </w:tabs>
        <w:spacing w:after="0" w:line="360" w:lineRule="auto"/>
        <w:contextualSpacing w:val="0"/>
        <w:jc w:val="both"/>
        <w:rPr>
          <w:rFonts w:ascii="David" w:eastAsia="Calibri" w:hAnsi="David" w:cs="David"/>
          <w:color w:val="000000" w:themeColor="text1"/>
          <w:sz w:val="24"/>
          <w:szCs w:val="24"/>
        </w:rPr>
      </w:pPr>
      <w:r w:rsidRPr="00495C7A">
        <w:rPr>
          <w:rFonts w:ascii="David" w:hAnsi="David" w:cs="David"/>
          <w:sz w:val="24"/>
          <w:szCs w:val="24"/>
          <w:rtl/>
        </w:rPr>
        <w:t>הגשת תכנית להתאמת הארובות לדיגום</w:t>
      </w:r>
      <w:r w:rsidR="00495C7A" w:rsidRPr="00495C7A">
        <w:rPr>
          <w:rFonts w:ascii="David" w:hAnsi="David" w:cs="David" w:hint="cs"/>
          <w:sz w:val="24"/>
          <w:szCs w:val="24"/>
          <w:rtl/>
        </w:rPr>
        <w:t>.</w:t>
      </w:r>
    </w:p>
    <w:p w14:paraId="1D22F995" w14:textId="77777777" w:rsidR="00495C7A" w:rsidRDefault="00BE2F4F" w:rsidP="00521DCF">
      <w:pPr>
        <w:pStyle w:val="a7"/>
        <w:numPr>
          <w:ilvl w:val="0"/>
          <w:numId w:val="72"/>
        </w:numPr>
        <w:tabs>
          <w:tab w:val="left" w:pos="750"/>
        </w:tabs>
        <w:spacing w:after="0" w:line="360" w:lineRule="auto"/>
        <w:contextualSpacing w:val="0"/>
        <w:jc w:val="both"/>
        <w:rPr>
          <w:rFonts w:ascii="David" w:eastAsia="Calibri" w:hAnsi="David" w:cs="David"/>
          <w:color w:val="000000" w:themeColor="text1"/>
          <w:sz w:val="24"/>
          <w:szCs w:val="24"/>
        </w:rPr>
      </w:pPr>
      <w:r w:rsidRPr="00495C7A">
        <w:rPr>
          <w:rFonts w:ascii="David" w:hAnsi="David" w:cs="David"/>
          <w:sz w:val="24"/>
          <w:szCs w:val="24"/>
          <w:rtl/>
        </w:rPr>
        <w:t>הודעה לנותן האישור על מועד הדיגום 14 יום לפני ביצועו</w:t>
      </w:r>
      <w:r w:rsidR="00495C7A" w:rsidRPr="00495C7A">
        <w:rPr>
          <w:rFonts w:ascii="David" w:eastAsia="Calibri" w:hAnsi="David" w:cs="David" w:hint="cs"/>
          <w:color w:val="000000" w:themeColor="text1"/>
          <w:sz w:val="24"/>
          <w:szCs w:val="24"/>
          <w:rtl/>
        </w:rPr>
        <w:t>.</w:t>
      </w:r>
    </w:p>
    <w:p w14:paraId="61CD92A2" w14:textId="77777777" w:rsidR="00495C7A" w:rsidRDefault="00BE2F4F" w:rsidP="00521DCF">
      <w:pPr>
        <w:pStyle w:val="a7"/>
        <w:numPr>
          <w:ilvl w:val="0"/>
          <w:numId w:val="72"/>
        </w:numPr>
        <w:tabs>
          <w:tab w:val="left" w:pos="750"/>
        </w:tabs>
        <w:spacing w:after="0" w:line="360" w:lineRule="auto"/>
        <w:contextualSpacing w:val="0"/>
        <w:jc w:val="both"/>
        <w:rPr>
          <w:rFonts w:ascii="David" w:eastAsia="Calibri" w:hAnsi="David" w:cs="David"/>
          <w:color w:val="000000" w:themeColor="text1"/>
          <w:sz w:val="24"/>
          <w:szCs w:val="24"/>
        </w:rPr>
      </w:pPr>
      <w:r w:rsidRPr="00495C7A">
        <w:rPr>
          <w:rFonts w:ascii="David" w:hAnsi="David" w:cs="David"/>
          <w:sz w:val="24"/>
          <w:szCs w:val="24"/>
          <w:rtl/>
        </w:rPr>
        <w:t>ביצוע הדיגום והאנליזה ייעשה באמצעות מעבדה מוסמכת</w:t>
      </w:r>
      <w:r w:rsidR="00495C7A" w:rsidRPr="00495C7A">
        <w:rPr>
          <w:rFonts w:ascii="David" w:eastAsia="Calibri" w:hAnsi="David" w:cs="David" w:hint="cs"/>
          <w:color w:val="000000" w:themeColor="text1"/>
          <w:sz w:val="24"/>
          <w:szCs w:val="24"/>
          <w:rtl/>
        </w:rPr>
        <w:t>.</w:t>
      </w:r>
    </w:p>
    <w:p w14:paraId="267F31F6" w14:textId="77777777" w:rsidR="00BE2F4F" w:rsidRPr="00495C7A" w:rsidRDefault="00BE2F4F" w:rsidP="00521DCF">
      <w:pPr>
        <w:pStyle w:val="a7"/>
        <w:numPr>
          <w:ilvl w:val="0"/>
          <w:numId w:val="72"/>
        </w:numPr>
        <w:tabs>
          <w:tab w:val="left" w:pos="750"/>
        </w:tabs>
        <w:spacing w:after="0" w:line="360" w:lineRule="auto"/>
        <w:contextualSpacing w:val="0"/>
        <w:jc w:val="both"/>
        <w:rPr>
          <w:rFonts w:ascii="David" w:eastAsia="Calibri" w:hAnsi="David" w:cs="David"/>
          <w:color w:val="000000" w:themeColor="text1"/>
          <w:sz w:val="24"/>
          <w:szCs w:val="24"/>
        </w:rPr>
      </w:pPr>
      <w:r w:rsidRPr="00495C7A">
        <w:rPr>
          <w:rFonts w:ascii="David" w:hAnsi="David" w:cs="David" w:hint="cs"/>
          <w:sz w:val="24"/>
          <w:szCs w:val="24"/>
          <w:rtl/>
        </w:rPr>
        <w:t>תבוצע</w:t>
      </w:r>
      <w:r w:rsidRPr="00495C7A">
        <w:rPr>
          <w:rFonts w:ascii="David" w:hAnsi="David" w:cs="David"/>
          <w:sz w:val="24"/>
          <w:szCs w:val="24"/>
          <w:rtl/>
        </w:rPr>
        <w:t xml:space="preserve"> בדיקה של ריכוז מזהמי אוויר בסביבה, לפי דרישת נותן האישור ועל פי הנחיותיו.</w:t>
      </w:r>
    </w:p>
    <w:p w14:paraId="78AC6D6D" w14:textId="77777777" w:rsidR="00BE2F4F" w:rsidRPr="00495C7A" w:rsidRDefault="00BE2F4F" w:rsidP="00521DCF">
      <w:pPr>
        <w:pStyle w:val="a7"/>
        <w:numPr>
          <w:ilvl w:val="2"/>
          <w:numId w:val="26"/>
        </w:numPr>
        <w:spacing w:after="0" w:line="360" w:lineRule="auto"/>
        <w:jc w:val="both"/>
        <w:rPr>
          <w:rFonts w:ascii="David" w:eastAsia="Calibri" w:hAnsi="David" w:cs="David"/>
          <w:b/>
          <w:bCs/>
          <w:color w:val="000000" w:themeColor="text1"/>
          <w:sz w:val="24"/>
          <w:szCs w:val="24"/>
        </w:rPr>
      </w:pPr>
      <w:r w:rsidRPr="00495C7A">
        <w:rPr>
          <w:rFonts w:ascii="Arial" w:eastAsia="Calibri" w:hAnsi="Arial" w:cs="David" w:hint="eastAsia"/>
          <w:b/>
          <w:bCs/>
          <w:color w:val="000000" w:themeColor="text1"/>
          <w:sz w:val="24"/>
          <w:szCs w:val="24"/>
          <w:rtl/>
        </w:rPr>
        <w:t>ריחות</w:t>
      </w:r>
    </w:p>
    <w:p w14:paraId="09EEDE3F" w14:textId="77777777" w:rsidR="00BE2F4F" w:rsidRPr="00A04DFD" w:rsidRDefault="00BE2F4F" w:rsidP="00521DCF">
      <w:pPr>
        <w:pStyle w:val="a7"/>
        <w:numPr>
          <w:ilvl w:val="0"/>
          <w:numId w:val="40"/>
        </w:numPr>
        <w:tabs>
          <w:tab w:val="left" w:pos="750"/>
        </w:tabs>
        <w:spacing w:after="0" w:line="360" w:lineRule="auto"/>
        <w:contextualSpacing w:val="0"/>
        <w:jc w:val="both"/>
        <w:rPr>
          <w:rFonts w:ascii="David" w:eastAsia="Times New Roman" w:hAnsi="David" w:cs="David"/>
          <w:sz w:val="24"/>
          <w:szCs w:val="24"/>
        </w:rPr>
      </w:pPr>
      <w:r w:rsidRPr="00064327">
        <w:rPr>
          <w:rFonts w:ascii="David" w:hAnsi="David" w:cs="David"/>
          <w:sz w:val="24"/>
          <w:szCs w:val="24"/>
          <w:rtl/>
        </w:rPr>
        <w:t>בעל העסק לא יגרום כתוצאה מפעילות העסק ל"ריח חזק או בלתי סביר", לפי חוק למניעת מפגעים, התשכ"א-1961 וכמשמעותו ב"</w:t>
      </w:r>
      <w:hyperlink r:id="rId35" w:history="1">
        <w:r w:rsidRPr="002C4980">
          <w:rPr>
            <w:rStyle w:val="Hyperlink"/>
            <w:rFonts w:ascii="David" w:hAnsi="David" w:cs="David"/>
            <w:sz w:val="24"/>
            <w:szCs w:val="24"/>
            <w:rtl/>
          </w:rPr>
          <w:t>מדריך לטיפול במפגעי ריח</w:t>
        </w:r>
      </w:hyperlink>
      <w:r w:rsidRPr="00064327">
        <w:rPr>
          <w:rFonts w:ascii="David" w:hAnsi="David" w:cs="David"/>
          <w:sz w:val="24"/>
          <w:szCs w:val="24"/>
          <w:rtl/>
        </w:rPr>
        <w:t>"</w:t>
      </w:r>
      <w:r>
        <w:rPr>
          <w:rFonts w:ascii="David" w:hAnsi="David" w:cs="David" w:hint="cs"/>
          <w:sz w:val="24"/>
          <w:szCs w:val="24"/>
          <w:rtl/>
        </w:rPr>
        <w:t xml:space="preserve"> </w:t>
      </w:r>
      <w:r w:rsidRPr="00064327">
        <w:rPr>
          <w:rFonts w:ascii="David" w:hAnsi="David" w:cs="David"/>
          <w:sz w:val="24"/>
          <w:szCs w:val="24"/>
          <w:rtl/>
        </w:rPr>
        <w:t>המפורסם באתר האינטרנט, בנוסחו המעודכן מעת לעת.</w:t>
      </w:r>
    </w:p>
    <w:p w14:paraId="2BD0BCE0" w14:textId="77777777" w:rsidR="00495C7A" w:rsidRPr="00495C7A" w:rsidRDefault="00BE2F4F" w:rsidP="00521DCF">
      <w:pPr>
        <w:pStyle w:val="a7"/>
        <w:numPr>
          <w:ilvl w:val="0"/>
          <w:numId w:val="40"/>
        </w:numPr>
        <w:tabs>
          <w:tab w:val="left" w:pos="750"/>
        </w:tabs>
        <w:spacing w:after="0" w:line="360" w:lineRule="auto"/>
        <w:contextualSpacing w:val="0"/>
        <w:jc w:val="both"/>
        <w:rPr>
          <w:rFonts w:ascii="David" w:eastAsia="Times New Roman" w:hAnsi="David" w:cs="David"/>
          <w:sz w:val="24"/>
          <w:szCs w:val="24"/>
        </w:rPr>
      </w:pPr>
      <w:r w:rsidRPr="00A04DFD">
        <w:rPr>
          <w:rFonts w:ascii="David" w:hAnsi="David" w:cs="David"/>
          <w:sz w:val="24"/>
          <w:szCs w:val="24"/>
          <w:rtl/>
        </w:rPr>
        <w:t>בעל העסק יכין ויבצע תכנית לשם מניעה וצמצום של פליטת ריחות, על</w:t>
      </w:r>
      <w:r w:rsidR="00495C7A">
        <w:rPr>
          <w:rFonts w:ascii="David" w:hAnsi="David" w:cs="David"/>
          <w:sz w:val="24"/>
          <w:szCs w:val="24"/>
          <w:rtl/>
        </w:rPr>
        <w:t xml:space="preserve"> ידי אחת או יותר מהפעולות הבאות</w:t>
      </w:r>
    </w:p>
    <w:p w14:paraId="01EABABD" w14:textId="77777777" w:rsidR="00495C7A"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 xml:space="preserve">העברת גזים בעלי ריח </w:t>
      </w:r>
      <w:r w:rsidR="00495C7A">
        <w:rPr>
          <w:rFonts w:ascii="David" w:hAnsi="David" w:cs="David"/>
          <w:sz w:val="24"/>
          <w:szCs w:val="24"/>
          <w:rtl/>
        </w:rPr>
        <w:t>דרך מערכות איסוף, יניקה וניטרול</w:t>
      </w:r>
      <w:r w:rsidR="00495C7A">
        <w:rPr>
          <w:rFonts w:ascii="David" w:hAnsi="David" w:cs="David" w:hint="cs"/>
          <w:sz w:val="24"/>
          <w:szCs w:val="24"/>
          <w:rtl/>
        </w:rPr>
        <w:t>.</w:t>
      </w:r>
    </w:p>
    <w:p w14:paraId="250AA493" w14:textId="77777777" w:rsidR="00495C7A"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ה</w:t>
      </w:r>
      <w:r w:rsidR="00495C7A">
        <w:rPr>
          <w:rFonts w:ascii="David" w:hAnsi="David" w:cs="David"/>
          <w:sz w:val="24"/>
          <w:szCs w:val="24"/>
          <w:rtl/>
        </w:rPr>
        <w:t>גבלת השימוש בחומרי גלם בעלי ריח</w:t>
      </w:r>
      <w:r w:rsidR="00495C7A">
        <w:rPr>
          <w:rFonts w:ascii="David" w:hAnsi="David" w:cs="David" w:hint="cs"/>
          <w:sz w:val="24"/>
          <w:szCs w:val="24"/>
          <w:rtl/>
        </w:rPr>
        <w:t>.</w:t>
      </w:r>
    </w:p>
    <w:p w14:paraId="245872EC" w14:textId="77777777" w:rsidR="00495C7A"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הגבלה</w:t>
      </w:r>
      <w:r w:rsidR="00495C7A">
        <w:rPr>
          <w:rFonts w:ascii="David" w:hAnsi="David" w:cs="David"/>
          <w:sz w:val="24"/>
          <w:szCs w:val="24"/>
          <w:rtl/>
        </w:rPr>
        <w:t xml:space="preserve"> וצמצום של פעילויות יוצרות ריח</w:t>
      </w:r>
      <w:r w:rsidR="00495C7A">
        <w:rPr>
          <w:rFonts w:ascii="David" w:hAnsi="David" w:cs="David" w:hint="cs"/>
          <w:sz w:val="24"/>
          <w:szCs w:val="24"/>
          <w:rtl/>
        </w:rPr>
        <w:t>.</w:t>
      </w:r>
    </w:p>
    <w:p w14:paraId="703D9834" w14:textId="77777777" w:rsidR="00495C7A"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אחסון</w:t>
      </w:r>
      <w:r w:rsidR="00495C7A">
        <w:rPr>
          <w:rFonts w:ascii="David" w:hAnsi="David" w:cs="David"/>
          <w:sz w:val="24"/>
          <w:szCs w:val="24"/>
          <w:rtl/>
        </w:rPr>
        <w:t xml:space="preserve"> חומרים בעלי ריח בתנאים מבוקרים</w:t>
      </w:r>
      <w:r w:rsidR="00495C7A">
        <w:rPr>
          <w:rFonts w:ascii="David" w:hAnsi="David" w:cs="David" w:hint="cs"/>
          <w:sz w:val="24"/>
          <w:szCs w:val="24"/>
          <w:rtl/>
        </w:rPr>
        <w:t>.</w:t>
      </w:r>
      <w:r w:rsidRPr="00495C7A">
        <w:rPr>
          <w:rFonts w:ascii="David" w:hAnsi="David" w:cs="David"/>
          <w:sz w:val="24"/>
          <w:szCs w:val="24"/>
          <w:rtl/>
        </w:rPr>
        <w:t xml:space="preserve"> </w:t>
      </w:r>
    </w:p>
    <w:p w14:paraId="0605063E" w14:textId="77777777" w:rsidR="00495C7A"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בקר</w:t>
      </w:r>
      <w:r w:rsidR="00495C7A">
        <w:rPr>
          <w:rFonts w:ascii="David" w:hAnsi="David" w:cs="David"/>
          <w:sz w:val="24"/>
          <w:szCs w:val="24"/>
          <w:rtl/>
        </w:rPr>
        <w:t>ת תנאי התהליך לצמצום פליטת הריח</w:t>
      </w:r>
      <w:r w:rsidR="00495C7A">
        <w:rPr>
          <w:rFonts w:ascii="David" w:hAnsi="David" w:cs="David" w:hint="cs"/>
          <w:sz w:val="24"/>
          <w:szCs w:val="24"/>
          <w:rtl/>
        </w:rPr>
        <w:t>.</w:t>
      </w:r>
    </w:p>
    <w:p w14:paraId="09CD3C0A" w14:textId="77777777" w:rsidR="00495C7A"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אופטימיזצ</w:t>
      </w:r>
      <w:r w:rsidR="00495C7A">
        <w:rPr>
          <w:rFonts w:ascii="David" w:hAnsi="David" w:cs="David"/>
          <w:sz w:val="24"/>
          <w:szCs w:val="24"/>
          <w:rtl/>
        </w:rPr>
        <w:t>ית תנאי הביצוע של מערכות ההפחתה</w:t>
      </w:r>
      <w:r w:rsidR="00495C7A">
        <w:rPr>
          <w:rFonts w:ascii="David" w:hAnsi="David" w:cs="David" w:hint="cs"/>
          <w:sz w:val="24"/>
          <w:szCs w:val="24"/>
          <w:rtl/>
        </w:rPr>
        <w:t>.</w:t>
      </w:r>
    </w:p>
    <w:p w14:paraId="2184F200" w14:textId="77777777" w:rsidR="00BE2F4F" w:rsidRPr="00495C7A" w:rsidRDefault="00BE2F4F" w:rsidP="00521DCF">
      <w:pPr>
        <w:pStyle w:val="a7"/>
        <w:numPr>
          <w:ilvl w:val="0"/>
          <w:numId w:val="73"/>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 xml:space="preserve">מעקב, בקרה ותחזוקה שוטפים של מתקני היצור ומתקני הטיפול </w:t>
      </w:r>
      <w:r w:rsidRPr="00495C7A">
        <w:rPr>
          <w:rFonts w:ascii="David" w:hAnsi="David" w:cs="David" w:hint="cs"/>
          <w:sz w:val="24"/>
          <w:szCs w:val="24"/>
          <w:rtl/>
        </w:rPr>
        <w:t xml:space="preserve">בגז </w:t>
      </w:r>
      <w:r w:rsidRPr="00495C7A">
        <w:rPr>
          <w:rFonts w:ascii="David" w:hAnsi="David" w:cs="David"/>
          <w:sz w:val="24"/>
          <w:szCs w:val="24"/>
          <w:rtl/>
        </w:rPr>
        <w:t>פליט</w:t>
      </w:r>
      <w:r w:rsidRPr="00495C7A">
        <w:rPr>
          <w:rFonts w:ascii="David" w:hAnsi="David" w:cs="David" w:hint="cs"/>
          <w:sz w:val="24"/>
          <w:szCs w:val="24"/>
          <w:rtl/>
        </w:rPr>
        <w:t>ה</w:t>
      </w:r>
      <w:r w:rsidRPr="00495C7A">
        <w:rPr>
          <w:rFonts w:ascii="David" w:hAnsi="David" w:cs="David"/>
          <w:sz w:val="24"/>
          <w:szCs w:val="24"/>
          <w:rtl/>
        </w:rPr>
        <w:t>.</w:t>
      </w:r>
    </w:p>
    <w:p w14:paraId="04449D7B" w14:textId="77777777" w:rsidR="00BE2F4F" w:rsidRPr="00AD4AF5" w:rsidRDefault="00BE2F4F" w:rsidP="00521DCF">
      <w:pPr>
        <w:pStyle w:val="a7"/>
        <w:numPr>
          <w:ilvl w:val="0"/>
          <w:numId w:val="40"/>
        </w:numPr>
        <w:tabs>
          <w:tab w:val="left" w:pos="750"/>
        </w:tabs>
        <w:spacing w:after="0" w:line="360" w:lineRule="auto"/>
        <w:contextualSpacing w:val="0"/>
        <w:jc w:val="both"/>
        <w:rPr>
          <w:rFonts w:ascii="David" w:eastAsia="Times New Roman" w:hAnsi="David" w:cs="David"/>
          <w:sz w:val="24"/>
          <w:szCs w:val="24"/>
        </w:rPr>
      </w:pPr>
      <w:r>
        <w:rPr>
          <w:rFonts w:ascii="David" w:hAnsi="David" w:cs="David" w:hint="cs"/>
          <w:sz w:val="24"/>
          <w:szCs w:val="24"/>
          <w:rtl/>
        </w:rPr>
        <w:t xml:space="preserve">לפי דרישת נותן האישור ובהתאם להנחיותיו, </w:t>
      </w:r>
      <w:r w:rsidRPr="00AD4AF5">
        <w:rPr>
          <w:rFonts w:ascii="David" w:hAnsi="David" w:cs="David"/>
          <w:sz w:val="24"/>
          <w:szCs w:val="24"/>
          <w:rtl/>
        </w:rPr>
        <w:t xml:space="preserve">בעל העסק יבצע </w:t>
      </w:r>
      <w:hyperlink r:id="rId36" w:history="1">
        <w:r w:rsidRPr="00AD4AF5">
          <w:rPr>
            <w:rStyle w:val="Hyperlink"/>
            <w:rFonts w:ascii="David" w:hAnsi="David" w:cs="David"/>
            <w:sz w:val="24"/>
            <w:szCs w:val="24"/>
            <w:rtl/>
          </w:rPr>
          <w:t>סקר ריחות</w:t>
        </w:r>
      </w:hyperlink>
      <w:r w:rsidRPr="00AD4AF5">
        <w:rPr>
          <w:rFonts w:ascii="David" w:hAnsi="David" w:cs="David"/>
          <w:sz w:val="24"/>
          <w:szCs w:val="24"/>
          <w:rtl/>
        </w:rPr>
        <w:t xml:space="preserve"> בהתאם לסוג מקור הריח במקרים של חשש לריח חזק או בלתי סביר, לדעת נותן האישור</w:t>
      </w:r>
      <w:r>
        <w:rPr>
          <w:rFonts w:ascii="David" w:hAnsi="David" w:cs="David" w:hint="cs"/>
          <w:sz w:val="24"/>
          <w:szCs w:val="24"/>
          <w:rtl/>
        </w:rPr>
        <w:t>.</w:t>
      </w:r>
    </w:p>
    <w:p w14:paraId="575A22FE" w14:textId="77777777" w:rsidR="00BE2F4F" w:rsidRPr="00A04DFD" w:rsidRDefault="00BE2F4F" w:rsidP="00521DCF">
      <w:pPr>
        <w:pStyle w:val="a7"/>
        <w:numPr>
          <w:ilvl w:val="0"/>
          <w:numId w:val="40"/>
        </w:numPr>
        <w:tabs>
          <w:tab w:val="left" w:pos="750"/>
        </w:tabs>
        <w:spacing w:after="0" w:line="360" w:lineRule="auto"/>
        <w:contextualSpacing w:val="0"/>
        <w:jc w:val="both"/>
        <w:rPr>
          <w:rFonts w:ascii="David" w:eastAsia="Times New Roman" w:hAnsi="David" w:cs="David"/>
          <w:sz w:val="24"/>
          <w:szCs w:val="24"/>
        </w:rPr>
      </w:pPr>
      <w:r w:rsidRPr="00A04DFD">
        <w:rPr>
          <w:rFonts w:ascii="David" w:hAnsi="David" w:cs="David"/>
          <w:sz w:val="24"/>
          <w:szCs w:val="24"/>
          <w:rtl/>
        </w:rPr>
        <w:t>בעל העסק יגיש את סקר הריחות במועד שקבע נותן האישור</w:t>
      </w:r>
      <w:r>
        <w:rPr>
          <w:rFonts w:ascii="David" w:hAnsi="David" w:cs="David" w:hint="cs"/>
          <w:sz w:val="24"/>
          <w:szCs w:val="24"/>
          <w:rtl/>
        </w:rPr>
        <w:t>,</w:t>
      </w:r>
      <w:r w:rsidRPr="00A04DFD">
        <w:rPr>
          <w:rFonts w:ascii="David" w:hAnsi="David" w:cs="David"/>
          <w:sz w:val="24"/>
          <w:szCs w:val="24"/>
          <w:rtl/>
        </w:rPr>
        <w:t xml:space="preserve"> ואם לא קבע</w:t>
      </w:r>
      <w:r>
        <w:rPr>
          <w:rFonts w:ascii="David" w:hAnsi="David" w:cs="David" w:hint="cs"/>
          <w:sz w:val="24"/>
          <w:szCs w:val="24"/>
          <w:rtl/>
        </w:rPr>
        <w:t xml:space="preserve"> -</w:t>
      </w:r>
      <w:r w:rsidRPr="00A04DFD">
        <w:rPr>
          <w:rFonts w:ascii="David" w:hAnsi="David" w:cs="David"/>
          <w:sz w:val="24"/>
          <w:szCs w:val="24"/>
          <w:rtl/>
        </w:rPr>
        <w:t xml:space="preserve"> תוך חודשיים מקבלת הדרישה לביצוע הסקר</w:t>
      </w:r>
      <w:r>
        <w:rPr>
          <w:rFonts w:ascii="David" w:hAnsi="David" w:cs="David" w:hint="cs"/>
          <w:sz w:val="24"/>
          <w:szCs w:val="24"/>
          <w:rtl/>
        </w:rPr>
        <w:t>.</w:t>
      </w:r>
      <w:r w:rsidRPr="00A04DFD">
        <w:rPr>
          <w:rFonts w:ascii="David" w:hAnsi="David" w:cs="David"/>
          <w:sz w:val="24"/>
          <w:szCs w:val="24"/>
          <w:rtl/>
        </w:rPr>
        <w:t xml:space="preserve"> נותן האישור יהיה רשאי להורות על תיקון או השלמה של סקר הריחות.</w:t>
      </w:r>
    </w:p>
    <w:p w14:paraId="37FD43AA" w14:textId="77777777" w:rsidR="00BE2F4F" w:rsidRPr="006F3F63" w:rsidRDefault="00BE2F4F" w:rsidP="00521DCF">
      <w:pPr>
        <w:pStyle w:val="a7"/>
        <w:numPr>
          <w:ilvl w:val="0"/>
          <w:numId w:val="40"/>
        </w:numPr>
        <w:tabs>
          <w:tab w:val="left" w:pos="750"/>
        </w:tabs>
        <w:spacing w:after="0" w:line="360" w:lineRule="auto"/>
        <w:contextualSpacing w:val="0"/>
        <w:jc w:val="both"/>
        <w:rPr>
          <w:rFonts w:ascii="David" w:eastAsia="Times New Roman" w:hAnsi="David" w:cs="David"/>
          <w:sz w:val="24"/>
          <w:szCs w:val="24"/>
        </w:rPr>
      </w:pPr>
      <w:r w:rsidRPr="00A04DFD">
        <w:rPr>
          <w:rFonts w:ascii="David" w:hAnsi="David" w:cs="David"/>
          <w:sz w:val="24"/>
          <w:szCs w:val="24"/>
          <w:rtl/>
        </w:rPr>
        <w:t>בעל העסק יעדכן את סקר הריחות לאחר כל שינוי בהיקף או באופי פעילות העסק, העשויים לגרום לפליטת ריח חזק או בלתי סביר, או לפי דרישת נותן האישור.</w:t>
      </w:r>
    </w:p>
    <w:p w14:paraId="0A199EFD" w14:textId="77777777" w:rsidR="00BE2F4F" w:rsidRPr="00495C7A" w:rsidRDefault="00BE2F4F" w:rsidP="00521DCF">
      <w:pPr>
        <w:pStyle w:val="a7"/>
        <w:numPr>
          <w:ilvl w:val="2"/>
          <w:numId w:val="26"/>
        </w:numPr>
        <w:spacing w:after="0" w:line="360" w:lineRule="auto"/>
        <w:jc w:val="both"/>
        <w:rPr>
          <w:rFonts w:ascii="David" w:eastAsia="Times New Roman" w:hAnsi="David" w:cs="David"/>
          <w:b/>
          <w:bCs/>
          <w:sz w:val="24"/>
          <w:szCs w:val="24"/>
        </w:rPr>
      </w:pPr>
      <w:r w:rsidRPr="00495C7A">
        <w:rPr>
          <w:rFonts w:ascii="David" w:hAnsi="David" w:cs="David"/>
          <w:b/>
          <w:bCs/>
          <w:sz w:val="24"/>
          <w:szCs w:val="24"/>
          <w:rtl/>
        </w:rPr>
        <w:t>דיווח ושמיר</w:t>
      </w:r>
      <w:r w:rsidR="00495C7A">
        <w:rPr>
          <w:rFonts w:ascii="David" w:hAnsi="David" w:cs="David"/>
          <w:b/>
          <w:bCs/>
          <w:sz w:val="24"/>
          <w:szCs w:val="24"/>
          <w:rtl/>
        </w:rPr>
        <w:t>ת מסמכים</w:t>
      </w:r>
    </w:p>
    <w:p w14:paraId="13F4F54D" w14:textId="77777777" w:rsidR="00BE2F4F" w:rsidRPr="007931B4" w:rsidRDefault="00BE2F4F" w:rsidP="00521DCF">
      <w:pPr>
        <w:pStyle w:val="a7"/>
        <w:numPr>
          <w:ilvl w:val="0"/>
          <w:numId w:val="41"/>
        </w:numPr>
        <w:tabs>
          <w:tab w:val="left" w:pos="750"/>
        </w:tabs>
        <w:spacing w:after="0" w:line="360" w:lineRule="auto"/>
        <w:contextualSpacing w:val="0"/>
        <w:jc w:val="both"/>
        <w:rPr>
          <w:rFonts w:ascii="David" w:hAnsi="David" w:cs="David"/>
          <w:sz w:val="24"/>
          <w:szCs w:val="24"/>
        </w:rPr>
      </w:pPr>
      <w:r w:rsidRPr="007931B4">
        <w:rPr>
          <w:rFonts w:ascii="David" w:hAnsi="David" w:cs="David"/>
          <w:sz w:val="24"/>
          <w:szCs w:val="24"/>
          <w:rtl/>
        </w:rPr>
        <w:t>בעל העסק יגיש לנותן האישור דוחות דיגום בארובה לפי הוראות "</w:t>
      </w:r>
      <w:hyperlink r:id="rId37" w:history="1">
        <w:r w:rsidRPr="00EB178D">
          <w:rPr>
            <w:rStyle w:val="Hyperlink"/>
            <w:rFonts w:ascii="David" w:hAnsi="David" w:cs="David"/>
            <w:sz w:val="24"/>
            <w:szCs w:val="24"/>
            <w:rtl/>
          </w:rPr>
          <w:t>נוהל בדיקת מזהמי אוויר בארובה</w:t>
        </w:r>
      </w:hyperlink>
      <w:r w:rsidRPr="007931B4">
        <w:rPr>
          <w:rFonts w:ascii="David" w:hAnsi="David" w:cs="David"/>
          <w:sz w:val="24"/>
          <w:szCs w:val="24"/>
          <w:rtl/>
        </w:rPr>
        <w:t>".</w:t>
      </w:r>
    </w:p>
    <w:p w14:paraId="377356F3" w14:textId="77777777" w:rsidR="00BE2F4F" w:rsidRPr="001C56AA" w:rsidRDefault="00BE2F4F" w:rsidP="00521DCF">
      <w:pPr>
        <w:pStyle w:val="a7"/>
        <w:numPr>
          <w:ilvl w:val="0"/>
          <w:numId w:val="41"/>
        </w:numPr>
        <w:tabs>
          <w:tab w:val="left" w:pos="750"/>
        </w:tabs>
        <w:spacing w:after="0" w:line="360" w:lineRule="auto"/>
        <w:contextualSpacing w:val="0"/>
        <w:jc w:val="both"/>
        <w:rPr>
          <w:rFonts w:ascii="David" w:hAnsi="David" w:cs="David"/>
          <w:sz w:val="24"/>
          <w:szCs w:val="24"/>
        </w:rPr>
      </w:pPr>
      <w:r w:rsidRPr="001C56AA">
        <w:rPr>
          <w:rFonts w:ascii="David" w:hAnsi="David" w:cs="David"/>
          <w:sz w:val="24"/>
          <w:szCs w:val="24"/>
          <w:rtl/>
        </w:rPr>
        <w:t>במקרה של חריגה מערכי פליטה</w:t>
      </w:r>
      <w:r w:rsidRPr="001C56AA">
        <w:rPr>
          <w:rFonts w:ascii="David" w:hAnsi="David" w:cs="David" w:hint="cs"/>
          <w:sz w:val="24"/>
          <w:szCs w:val="24"/>
          <w:rtl/>
        </w:rPr>
        <w:t xml:space="preserve"> לאוויר המפורטים בסעיף 3.6.9 בתנאים אלה</w:t>
      </w:r>
      <w:r w:rsidRPr="001C56AA">
        <w:rPr>
          <w:rFonts w:ascii="David" w:hAnsi="David" w:cs="David"/>
          <w:sz w:val="24"/>
          <w:szCs w:val="24"/>
          <w:rtl/>
        </w:rPr>
        <w:t>, יפעל בעל העסק באופן מידי להפסקת החריגה וידווח עליה לנותן האישור בתוך 24 שעות ממועד גילוי החריגה, נסיבותיה, והפעולות שנקט להפסקתה. בעל העסק יבצע בדיקות ארובה נוספות בהתאם לדרישת נותן האישור ולפי הנחיותיו</w:t>
      </w:r>
      <w:r w:rsidRPr="001C56AA">
        <w:rPr>
          <w:rFonts w:ascii="David" w:hAnsi="David" w:cs="David" w:hint="cs"/>
          <w:sz w:val="24"/>
          <w:szCs w:val="24"/>
          <w:rtl/>
        </w:rPr>
        <w:t>.</w:t>
      </w:r>
    </w:p>
    <w:p w14:paraId="5EDB8928" w14:textId="77777777" w:rsidR="00495C7A" w:rsidRDefault="00BE2F4F" w:rsidP="00521DCF">
      <w:pPr>
        <w:pStyle w:val="a7"/>
        <w:numPr>
          <w:ilvl w:val="0"/>
          <w:numId w:val="41"/>
        </w:numPr>
        <w:tabs>
          <w:tab w:val="left" w:pos="750"/>
        </w:tabs>
        <w:spacing w:after="0" w:line="360" w:lineRule="auto"/>
        <w:contextualSpacing w:val="0"/>
        <w:jc w:val="both"/>
        <w:rPr>
          <w:rFonts w:ascii="David" w:hAnsi="David" w:cs="David"/>
          <w:sz w:val="24"/>
          <w:szCs w:val="24"/>
        </w:rPr>
      </w:pPr>
      <w:r w:rsidRPr="007931B4">
        <w:rPr>
          <w:rFonts w:ascii="David" w:hAnsi="David" w:cs="David"/>
          <w:sz w:val="24"/>
          <w:szCs w:val="24"/>
          <w:rtl/>
        </w:rPr>
        <w:t>בעל העסק ינהל רישום מל</w:t>
      </w:r>
      <w:r>
        <w:rPr>
          <w:rFonts w:ascii="David" w:hAnsi="David" w:cs="David"/>
          <w:sz w:val="24"/>
          <w:szCs w:val="24"/>
          <w:rtl/>
        </w:rPr>
        <w:t>א ומסודר, בכתב או באופן ממוחשב,</w:t>
      </w:r>
      <w:r w:rsidRPr="007931B4">
        <w:rPr>
          <w:rFonts w:ascii="David" w:hAnsi="David" w:cs="David"/>
          <w:sz w:val="24"/>
          <w:szCs w:val="24"/>
          <w:rtl/>
        </w:rPr>
        <w:t xml:space="preserve"> </w:t>
      </w:r>
      <w:r>
        <w:rPr>
          <w:rFonts w:ascii="David" w:hAnsi="David" w:cs="David" w:hint="cs"/>
          <w:sz w:val="24"/>
          <w:szCs w:val="24"/>
          <w:rtl/>
        </w:rPr>
        <w:t>ב</w:t>
      </w:r>
      <w:r w:rsidRPr="007931B4">
        <w:rPr>
          <w:rFonts w:ascii="David" w:hAnsi="David" w:cs="David"/>
          <w:sz w:val="24"/>
          <w:szCs w:val="24"/>
          <w:rtl/>
        </w:rPr>
        <w:t xml:space="preserve">נושאים </w:t>
      </w:r>
      <w:r>
        <w:rPr>
          <w:rFonts w:ascii="David" w:hAnsi="David" w:cs="David" w:hint="cs"/>
          <w:sz w:val="24"/>
          <w:szCs w:val="24"/>
          <w:rtl/>
        </w:rPr>
        <w:t>אלה</w:t>
      </w:r>
      <w:r w:rsidRPr="007931B4">
        <w:rPr>
          <w:rFonts w:ascii="David" w:hAnsi="David" w:cs="David"/>
          <w:sz w:val="24"/>
          <w:szCs w:val="24"/>
          <w:rtl/>
        </w:rPr>
        <w:t>:</w:t>
      </w:r>
    </w:p>
    <w:p w14:paraId="2729BE6A" w14:textId="77777777" w:rsidR="00495C7A" w:rsidRDefault="00BE2F4F" w:rsidP="00521DCF">
      <w:pPr>
        <w:pStyle w:val="a7"/>
        <w:numPr>
          <w:ilvl w:val="0"/>
          <w:numId w:val="74"/>
        </w:numPr>
        <w:tabs>
          <w:tab w:val="left" w:pos="750"/>
        </w:tabs>
        <w:spacing w:after="0" w:line="360" w:lineRule="auto"/>
        <w:contextualSpacing w:val="0"/>
        <w:jc w:val="both"/>
        <w:rPr>
          <w:rFonts w:ascii="David" w:hAnsi="David" w:cs="David"/>
          <w:sz w:val="24"/>
          <w:szCs w:val="24"/>
          <w:rtl/>
        </w:rPr>
      </w:pPr>
      <w:r w:rsidRPr="00495C7A">
        <w:rPr>
          <w:rFonts w:ascii="David" w:hAnsi="David" w:cs="David"/>
          <w:sz w:val="24"/>
          <w:szCs w:val="24"/>
          <w:rtl/>
        </w:rPr>
        <w:lastRenderedPageBreak/>
        <w:t>תוצאות של כל בדיקות מזהמי</w:t>
      </w:r>
      <w:r w:rsidR="00495C7A">
        <w:rPr>
          <w:rFonts w:ascii="David" w:hAnsi="David" w:cs="David"/>
          <w:sz w:val="24"/>
          <w:szCs w:val="24"/>
          <w:rtl/>
        </w:rPr>
        <w:t xml:space="preserve"> האוויר שנעשו בארובות או בסביבה</w:t>
      </w:r>
      <w:r w:rsidR="00495C7A">
        <w:rPr>
          <w:rFonts w:ascii="David" w:hAnsi="David" w:cs="David" w:hint="cs"/>
          <w:sz w:val="24"/>
          <w:szCs w:val="24"/>
          <w:rtl/>
        </w:rPr>
        <w:t>.</w:t>
      </w:r>
    </w:p>
    <w:p w14:paraId="077ABE28" w14:textId="77777777" w:rsidR="00BE2F4F" w:rsidRPr="00495C7A" w:rsidRDefault="00BE2F4F" w:rsidP="00521DCF">
      <w:pPr>
        <w:pStyle w:val="a7"/>
        <w:numPr>
          <w:ilvl w:val="0"/>
          <w:numId w:val="74"/>
        </w:numPr>
        <w:tabs>
          <w:tab w:val="left" w:pos="750"/>
        </w:tabs>
        <w:spacing w:after="0" w:line="360" w:lineRule="auto"/>
        <w:contextualSpacing w:val="0"/>
        <w:jc w:val="both"/>
        <w:rPr>
          <w:rFonts w:ascii="David" w:hAnsi="David" w:cs="David"/>
          <w:sz w:val="24"/>
          <w:szCs w:val="24"/>
        </w:rPr>
      </w:pPr>
      <w:r w:rsidRPr="00495C7A">
        <w:rPr>
          <w:rFonts w:ascii="David" w:hAnsi="David" w:cs="David"/>
          <w:sz w:val="24"/>
          <w:szCs w:val="24"/>
          <w:rtl/>
        </w:rPr>
        <w:t>תיאור תקלות במערכת המשמשת למניעת פליטת מזהמי אויר מהעסק, מועד התרחשותן, משכן, סיבתן ואמצעים שננקטו לטיפול בהן עד לתיקונן</w:t>
      </w:r>
      <w:r w:rsidRPr="00495C7A">
        <w:rPr>
          <w:rFonts w:ascii="David" w:hAnsi="David" w:cs="David" w:hint="cs"/>
          <w:sz w:val="24"/>
          <w:szCs w:val="24"/>
          <w:rtl/>
        </w:rPr>
        <w:t>.</w:t>
      </w:r>
    </w:p>
    <w:p w14:paraId="0ADDA940" w14:textId="77777777" w:rsidR="00BE2F4F" w:rsidRDefault="00BE2F4F" w:rsidP="00521DCF">
      <w:pPr>
        <w:pStyle w:val="a7"/>
        <w:numPr>
          <w:ilvl w:val="0"/>
          <w:numId w:val="41"/>
        </w:numPr>
        <w:tabs>
          <w:tab w:val="left" w:pos="750"/>
        </w:tabs>
        <w:spacing w:after="0" w:line="360" w:lineRule="auto"/>
        <w:contextualSpacing w:val="0"/>
        <w:jc w:val="both"/>
        <w:rPr>
          <w:rFonts w:ascii="David" w:eastAsia="Times New Roman" w:hAnsi="David" w:cs="David"/>
          <w:sz w:val="28"/>
          <w:szCs w:val="28"/>
        </w:rPr>
      </w:pPr>
      <w:r w:rsidRPr="007931B4">
        <w:rPr>
          <w:rFonts w:ascii="David" w:hAnsi="David" w:cs="David"/>
          <w:sz w:val="24"/>
          <w:szCs w:val="24"/>
          <w:rtl/>
        </w:rPr>
        <w:t xml:space="preserve">בעל העסק ישמור בשטח העסק את הרישומים והדוחות לפי </w:t>
      </w:r>
      <w:r w:rsidRPr="0093640A">
        <w:rPr>
          <w:rFonts w:ascii="David" w:hAnsi="David" w:cs="David"/>
          <w:sz w:val="24"/>
          <w:szCs w:val="24"/>
          <w:rtl/>
        </w:rPr>
        <w:t>סעיף 3.6.1</w:t>
      </w:r>
      <w:r w:rsidR="00495C7A">
        <w:rPr>
          <w:rFonts w:ascii="David" w:hAnsi="David" w:cs="David" w:hint="cs"/>
          <w:sz w:val="24"/>
          <w:szCs w:val="24"/>
          <w:rtl/>
        </w:rPr>
        <w:t xml:space="preserve">3, </w:t>
      </w:r>
      <w:r w:rsidRPr="0093640A">
        <w:rPr>
          <w:rFonts w:ascii="David" w:hAnsi="David" w:cs="David" w:hint="cs"/>
          <w:sz w:val="24"/>
          <w:szCs w:val="24"/>
          <w:rtl/>
        </w:rPr>
        <w:t>ב</w:t>
      </w:r>
      <w:r w:rsidRPr="0093640A">
        <w:rPr>
          <w:rFonts w:ascii="David" w:hAnsi="David" w:cs="David"/>
          <w:sz w:val="24"/>
          <w:szCs w:val="24"/>
          <w:rtl/>
        </w:rPr>
        <w:t>משך</w:t>
      </w:r>
      <w:r w:rsidRPr="007931B4">
        <w:rPr>
          <w:rFonts w:ascii="David" w:hAnsi="David" w:cs="David"/>
          <w:sz w:val="24"/>
          <w:szCs w:val="24"/>
          <w:rtl/>
        </w:rPr>
        <w:t xml:space="preserve"> שלוש שנים, ויציגם או ימסרם לנותן האישור לפי דרישתו.</w:t>
      </w:r>
    </w:p>
    <w:p w14:paraId="74B2AFDF" w14:textId="77777777" w:rsidR="00BE2F4F" w:rsidRPr="00495C7A" w:rsidRDefault="00495C7A" w:rsidP="00521DCF">
      <w:pPr>
        <w:pStyle w:val="a7"/>
        <w:numPr>
          <w:ilvl w:val="2"/>
          <w:numId w:val="26"/>
        </w:numPr>
        <w:spacing w:after="0" w:line="360" w:lineRule="auto"/>
        <w:jc w:val="both"/>
        <w:rPr>
          <w:rFonts w:ascii="David" w:eastAsia="Times New Roman" w:hAnsi="David" w:cs="David"/>
          <w:b/>
          <w:bCs/>
          <w:sz w:val="24"/>
          <w:szCs w:val="24"/>
        </w:rPr>
      </w:pPr>
      <w:r w:rsidRPr="00495C7A">
        <w:rPr>
          <w:rFonts w:ascii="David" w:eastAsia="Times New Roman" w:hAnsi="David" w:cs="David" w:hint="cs"/>
          <w:b/>
          <w:bCs/>
          <w:sz w:val="24"/>
          <w:szCs w:val="24"/>
          <w:rtl/>
        </w:rPr>
        <w:t>רישום ודיווח</w:t>
      </w:r>
    </w:p>
    <w:p w14:paraId="061203FD" w14:textId="77777777" w:rsidR="00BE2F4F" w:rsidRPr="007931B4" w:rsidRDefault="00BE2F4F" w:rsidP="00521DCF">
      <w:pPr>
        <w:pStyle w:val="a7"/>
        <w:numPr>
          <w:ilvl w:val="0"/>
          <w:numId w:val="42"/>
        </w:numPr>
        <w:tabs>
          <w:tab w:val="left" w:pos="750"/>
        </w:tabs>
        <w:spacing w:after="0" w:line="360" w:lineRule="auto"/>
        <w:contextualSpacing w:val="0"/>
        <w:jc w:val="both"/>
        <w:rPr>
          <w:rFonts w:ascii="David" w:eastAsia="Times New Roman" w:hAnsi="David" w:cs="David"/>
          <w:sz w:val="24"/>
          <w:szCs w:val="24"/>
        </w:rPr>
      </w:pPr>
      <w:r w:rsidRPr="007931B4">
        <w:rPr>
          <w:rFonts w:ascii="David" w:hAnsi="David" w:cs="David"/>
          <w:sz w:val="24"/>
          <w:szCs w:val="24"/>
          <w:rtl/>
        </w:rPr>
        <w:t xml:space="preserve">בעל העסק ישמור </w:t>
      </w:r>
      <w:r>
        <w:rPr>
          <w:rFonts w:ascii="David" w:hAnsi="David" w:cs="David" w:hint="cs"/>
          <w:sz w:val="24"/>
          <w:szCs w:val="24"/>
          <w:rtl/>
        </w:rPr>
        <w:t xml:space="preserve">בעסק </w:t>
      </w:r>
      <w:r w:rsidRPr="007931B4">
        <w:rPr>
          <w:rFonts w:ascii="David" w:hAnsi="David" w:cs="David"/>
          <w:sz w:val="24"/>
          <w:szCs w:val="24"/>
          <w:rtl/>
        </w:rPr>
        <w:t xml:space="preserve">נתונים טכניים על </w:t>
      </w:r>
      <w:r>
        <w:rPr>
          <w:rFonts w:ascii="David" w:hAnsi="David" w:cs="David" w:hint="cs"/>
          <w:sz w:val="24"/>
          <w:szCs w:val="24"/>
          <w:rtl/>
        </w:rPr>
        <w:t>מתקני</w:t>
      </w:r>
      <w:r w:rsidRPr="007931B4">
        <w:rPr>
          <w:rFonts w:ascii="David" w:hAnsi="David" w:cs="David"/>
          <w:sz w:val="24"/>
          <w:szCs w:val="24"/>
          <w:rtl/>
        </w:rPr>
        <w:t xml:space="preserve"> הטיפול בגז פליטה </w:t>
      </w:r>
      <w:r>
        <w:rPr>
          <w:rFonts w:ascii="David" w:hAnsi="David" w:cs="David" w:hint="cs"/>
          <w:sz w:val="24"/>
          <w:szCs w:val="24"/>
          <w:rtl/>
        </w:rPr>
        <w:t xml:space="preserve">ונוהל תפעול ותחזוקה שלהם, </w:t>
      </w:r>
      <w:r w:rsidRPr="007931B4">
        <w:rPr>
          <w:rFonts w:ascii="David" w:hAnsi="David" w:cs="David"/>
          <w:sz w:val="24"/>
          <w:szCs w:val="24"/>
          <w:rtl/>
        </w:rPr>
        <w:t xml:space="preserve">ויעמידם או </w:t>
      </w:r>
      <w:r>
        <w:rPr>
          <w:rFonts w:ascii="David" w:hAnsi="David" w:cs="David"/>
          <w:sz w:val="24"/>
          <w:szCs w:val="24"/>
          <w:rtl/>
        </w:rPr>
        <w:t>ימסרם</w:t>
      </w:r>
      <w:r w:rsidRPr="007931B4">
        <w:rPr>
          <w:rFonts w:ascii="David" w:hAnsi="David" w:cs="David"/>
          <w:sz w:val="24"/>
          <w:szCs w:val="24"/>
          <w:rtl/>
        </w:rPr>
        <w:t xml:space="preserve"> לנותן האישור לפי דרישתו</w:t>
      </w:r>
      <w:r>
        <w:rPr>
          <w:rFonts w:ascii="David" w:eastAsia="Times New Roman" w:hAnsi="David" w:cs="David" w:hint="cs"/>
          <w:sz w:val="24"/>
          <w:szCs w:val="24"/>
          <w:rtl/>
        </w:rPr>
        <w:t>.</w:t>
      </w:r>
    </w:p>
    <w:p w14:paraId="7C2FABB1" w14:textId="77777777" w:rsidR="00495C7A" w:rsidRPr="00495C7A" w:rsidRDefault="00BE2F4F" w:rsidP="00521DCF">
      <w:pPr>
        <w:pStyle w:val="a7"/>
        <w:numPr>
          <w:ilvl w:val="0"/>
          <w:numId w:val="42"/>
        </w:numPr>
        <w:tabs>
          <w:tab w:val="left" w:pos="750"/>
        </w:tabs>
        <w:spacing w:after="0" w:line="360" w:lineRule="auto"/>
        <w:contextualSpacing w:val="0"/>
        <w:jc w:val="both"/>
        <w:rPr>
          <w:rFonts w:ascii="David" w:eastAsia="Times New Roman" w:hAnsi="David" w:cs="David"/>
          <w:sz w:val="24"/>
          <w:szCs w:val="24"/>
        </w:rPr>
      </w:pPr>
      <w:r w:rsidRPr="007931B4">
        <w:rPr>
          <w:rFonts w:ascii="David" w:hAnsi="David" w:cs="David"/>
          <w:sz w:val="24"/>
          <w:szCs w:val="24"/>
          <w:rtl/>
        </w:rPr>
        <w:t>בעל העסק ישמור בעסק למש</w:t>
      </w:r>
      <w:r>
        <w:rPr>
          <w:rFonts w:ascii="David" w:hAnsi="David" w:cs="David"/>
          <w:sz w:val="24"/>
          <w:szCs w:val="24"/>
          <w:rtl/>
        </w:rPr>
        <w:t xml:space="preserve">ך </w:t>
      </w:r>
      <w:r>
        <w:rPr>
          <w:rFonts w:ascii="David" w:hAnsi="David" w:cs="David" w:hint="cs"/>
          <w:sz w:val="24"/>
          <w:szCs w:val="24"/>
          <w:rtl/>
        </w:rPr>
        <w:t>שלוש</w:t>
      </w:r>
      <w:r>
        <w:rPr>
          <w:rFonts w:ascii="David" w:hAnsi="David" w:cs="David"/>
          <w:sz w:val="24"/>
          <w:szCs w:val="24"/>
          <w:rtl/>
        </w:rPr>
        <w:t xml:space="preserve"> שנים </w:t>
      </w:r>
      <w:r>
        <w:rPr>
          <w:rFonts w:ascii="David" w:hAnsi="David" w:cs="David" w:hint="cs"/>
          <w:sz w:val="24"/>
          <w:szCs w:val="24"/>
          <w:rtl/>
        </w:rPr>
        <w:t xml:space="preserve">את המסמכים הבאים, </w:t>
      </w:r>
      <w:r>
        <w:rPr>
          <w:rFonts w:ascii="David" w:hAnsi="David" w:cs="David"/>
          <w:sz w:val="24"/>
          <w:szCs w:val="24"/>
          <w:rtl/>
        </w:rPr>
        <w:t>ויעמידם או ימסרם</w:t>
      </w:r>
      <w:r w:rsidRPr="007931B4">
        <w:rPr>
          <w:rFonts w:ascii="David" w:hAnsi="David" w:cs="David"/>
          <w:sz w:val="24"/>
          <w:szCs w:val="24"/>
          <w:rtl/>
        </w:rPr>
        <w:t xml:space="preserve"> לנותן האישור לפי דרישתו:</w:t>
      </w:r>
    </w:p>
    <w:p w14:paraId="4BDA9AA3" w14:textId="77777777" w:rsidR="00495C7A" w:rsidRPr="00495C7A" w:rsidRDefault="00BE2F4F" w:rsidP="00521DCF">
      <w:pPr>
        <w:pStyle w:val="a7"/>
        <w:numPr>
          <w:ilvl w:val="0"/>
          <w:numId w:val="75"/>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קבלות על רכישת דבקים, צבעים וממסים</w:t>
      </w:r>
      <w:r w:rsidRPr="00495C7A">
        <w:rPr>
          <w:rFonts w:ascii="David" w:hAnsi="David" w:cs="David" w:hint="cs"/>
          <w:sz w:val="24"/>
          <w:szCs w:val="24"/>
          <w:rtl/>
        </w:rPr>
        <w:t xml:space="preserve"> אורגניים</w:t>
      </w:r>
      <w:r w:rsidR="00495C7A">
        <w:rPr>
          <w:rFonts w:ascii="David" w:hAnsi="David" w:cs="David" w:hint="cs"/>
          <w:sz w:val="24"/>
          <w:szCs w:val="24"/>
          <w:rtl/>
        </w:rPr>
        <w:t>.</w:t>
      </w:r>
    </w:p>
    <w:p w14:paraId="1C6B4A71" w14:textId="77777777" w:rsidR="00495C7A" w:rsidRPr="00495C7A" w:rsidRDefault="00BE2F4F" w:rsidP="00521DCF">
      <w:pPr>
        <w:pStyle w:val="a7"/>
        <w:numPr>
          <w:ilvl w:val="0"/>
          <w:numId w:val="75"/>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קבלות על טיפ</w:t>
      </w:r>
      <w:r w:rsidR="00495C7A">
        <w:rPr>
          <w:rFonts w:ascii="David" w:hAnsi="David" w:cs="David"/>
          <w:sz w:val="24"/>
          <w:szCs w:val="24"/>
          <w:rtl/>
        </w:rPr>
        <w:t>ול ותחזוקת מתקן טיפול בגז פליטה</w:t>
      </w:r>
      <w:r w:rsidR="00495C7A">
        <w:rPr>
          <w:rFonts w:ascii="David" w:hAnsi="David" w:cs="David" w:hint="cs"/>
          <w:sz w:val="24"/>
          <w:szCs w:val="24"/>
          <w:rtl/>
        </w:rPr>
        <w:t>.</w:t>
      </w:r>
    </w:p>
    <w:p w14:paraId="5B1381C1" w14:textId="77777777" w:rsidR="00BE2F4F" w:rsidRPr="00495C7A" w:rsidRDefault="00BE2F4F" w:rsidP="00521DCF">
      <w:pPr>
        <w:pStyle w:val="a7"/>
        <w:numPr>
          <w:ilvl w:val="0"/>
          <w:numId w:val="75"/>
        </w:numPr>
        <w:tabs>
          <w:tab w:val="left" w:pos="750"/>
        </w:tabs>
        <w:spacing w:after="0" w:line="360" w:lineRule="auto"/>
        <w:contextualSpacing w:val="0"/>
        <w:jc w:val="both"/>
        <w:rPr>
          <w:rFonts w:ascii="David" w:eastAsia="Times New Roman" w:hAnsi="David" w:cs="David"/>
          <w:sz w:val="24"/>
          <w:szCs w:val="24"/>
        </w:rPr>
      </w:pPr>
      <w:r w:rsidRPr="00495C7A">
        <w:rPr>
          <w:rFonts w:ascii="David" w:hAnsi="David" w:cs="David"/>
          <w:sz w:val="24"/>
          <w:szCs w:val="24"/>
          <w:rtl/>
        </w:rPr>
        <w:t>תוצאות בדיקות מזהמי האוויר שנעשו בארובות או בסביבה.</w:t>
      </w:r>
    </w:p>
    <w:p w14:paraId="1665A581" w14:textId="77777777" w:rsidR="00BE2F4F" w:rsidRPr="00E7502A" w:rsidRDefault="00BE2F4F" w:rsidP="00521DCF">
      <w:pPr>
        <w:pStyle w:val="a7"/>
        <w:numPr>
          <w:ilvl w:val="1"/>
          <w:numId w:val="26"/>
        </w:numPr>
        <w:spacing w:after="0" w:line="360" w:lineRule="auto"/>
        <w:jc w:val="both"/>
        <w:rPr>
          <w:rFonts w:asciiTheme="minorBidi" w:hAnsiTheme="minorBidi" w:cs="David"/>
          <w:b/>
          <w:bCs/>
          <w:sz w:val="24"/>
          <w:szCs w:val="24"/>
          <w:u w:val="single"/>
        </w:rPr>
      </w:pPr>
      <w:r>
        <w:rPr>
          <w:rFonts w:ascii="David" w:hAnsi="David" w:cs="David" w:hint="cs"/>
          <w:b/>
          <w:bCs/>
          <w:sz w:val="24"/>
          <w:szCs w:val="24"/>
          <w:u w:val="single"/>
          <w:rtl/>
        </w:rPr>
        <w:t>חומרים מסוכנים</w:t>
      </w:r>
    </w:p>
    <w:p w14:paraId="548AF7EA" w14:textId="77777777" w:rsidR="00BE2F4F" w:rsidRPr="002407A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407A8">
        <w:rPr>
          <w:rFonts w:ascii="David" w:hAnsi="David" w:cs="David"/>
          <w:sz w:val="24"/>
          <w:szCs w:val="24"/>
          <w:rtl/>
        </w:rPr>
        <w:t>בעל העסק יפעיל את העסק כאשר בידיו היתר רעלים בר 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w:t>
      </w:r>
      <w:r w:rsidR="005E1B80">
        <w:rPr>
          <w:rFonts w:ascii="David" w:hAnsi="David" w:cs="David" w:hint="cs"/>
          <w:sz w:val="24"/>
          <w:szCs w:val="24"/>
          <w:rtl/>
        </w:rPr>
        <w:t>-</w:t>
      </w:r>
      <w:r w:rsidRPr="002407A8">
        <w:rPr>
          <w:rFonts w:ascii="David" w:hAnsi="David" w:cs="David"/>
          <w:sz w:val="24"/>
          <w:szCs w:val="24"/>
          <w:rtl/>
        </w:rPr>
        <w:t>1996.</w:t>
      </w:r>
    </w:p>
    <w:p w14:paraId="7255B2BB" w14:textId="77777777" w:rsidR="00BE2F4F" w:rsidRPr="00A805C2"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A805C2">
        <w:rPr>
          <w:rFonts w:ascii="David" w:hAnsi="David" w:cs="David"/>
          <w:sz w:val="24"/>
          <w:szCs w:val="24"/>
          <w:rtl/>
        </w:rPr>
        <w:t xml:space="preserve">בעל עסק המחזיק בהיתר רעלים בתוקף לפי חוק חומרים מסוכנים לא יחולו עליו תנאים </w:t>
      </w:r>
      <w:r w:rsidR="005E1B80">
        <w:rPr>
          <w:rFonts w:ascii="David" w:hAnsi="David" w:cs="David" w:hint="cs"/>
          <w:sz w:val="24"/>
          <w:szCs w:val="24"/>
          <w:rtl/>
        </w:rPr>
        <w:t>שבפרק</w:t>
      </w:r>
      <w:r w:rsidRPr="00A805C2">
        <w:rPr>
          <w:rFonts w:ascii="David" w:hAnsi="David" w:cs="David" w:hint="cs"/>
          <w:sz w:val="24"/>
          <w:szCs w:val="24"/>
          <w:rtl/>
        </w:rPr>
        <w:t xml:space="preserve"> 3.7.</w:t>
      </w:r>
    </w:p>
    <w:p w14:paraId="5CB6B142" w14:textId="77777777" w:rsidR="00BE2F4F" w:rsidRPr="002407A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407A8">
        <w:rPr>
          <w:rFonts w:ascii="David" w:hAnsi="David" w:cs="David"/>
          <w:sz w:val="24"/>
          <w:szCs w:val="24"/>
          <w:rtl/>
        </w:rPr>
        <w:t xml:space="preserve">בלי לגרוע מהאמור בסעיף </w:t>
      </w:r>
      <w:r>
        <w:rPr>
          <w:rFonts w:ascii="David" w:hAnsi="David" w:cs="David" w:hint="cs"/>
          <w:sz w:val="24"/>
          <w:szCs w:val="24"/>
          <w:rtl/>
        </w:rPr>
        <w:t>3.7.2</w:t>
      </w:r>
      <w:r w:rsidRPr="002407A8">
        <w:rPr>
          <w:rFonts w:ascii="David" w:hAnsi="David" w:cs="David"/>
          <w:sz w:val="24"/>
          <w:szCs w:val="24"/>
          <w:rtl/>
        </w:rPr>
        <w:t>, בעל עסק שאינו מחזיק בהיתר רעלים תקף או מחזיק בחומר מסוכן שאינו טעון היתר רעלים לפי חוק חומרים מסוכנים, יעמוד בתנאים אלה. אין באמור בסעיף זה כדי לפטור אדם מהחזקת היתר רעלים כדין.</w:t>
      </w:r>
    </w:p>
    <w:p w14:paraId="67BB1E98" w14:textId="77777777" w:rsidR="00BE2F4F" w:rsidRPr="002407A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407A8">
        <w:rPr>
          <w:rFonts w:ascii="David" w:hAnsi="David" w:cs="David"/>
          <w:sz w:val="24"/>
          <w:szCs w:val="24"/>
          <w:rtl/>
        </w:rPr>
        <w:t>בעל עסק יקבל חומר מסוכן לעסק או ישנע חומר מסוכן מהעסק באמצעות מוביל מורשה על פי דין.</w:t>
      </w:r>
    </w:p>
    <w:p w14:paraId="1091A375" w14:textId="77777777" w:rsidR="00BE2F4F" w:rsidRPr="002407A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407A8">
        <w:rPr>
          <w:rFonts w:ascii="David" w:hAnsi="David" w:cs="David"/>
          <w:sz w:val="24"/>
          <w:szCs w:val="24"/>
          <w:rtl/>
        </w:rPr>
        <w:t>בעל העסק יחזיק לכל החומרים המסוכנים בעסק גיליונות בטיחות (</w:t>
      </w:r>
      <w:r w:rsidRPr="002407A8">
        <w:rPr>
          <w:rFonts w:ascii="David" w:hAnsi="David" w:cs="David"/>
          <w:sz w:val="24"/>
          <w:szCs w:val="24"/>
        </w:rPr>
        <w:t>MATERIAL</w:t>
      </w:r>
      <w:r>
        <w:rPr>
          <w:rFonts w:ascii="David" w:hAnsi="David" w:cs="David"/>
          <w:sz w:val="24"/>
          <w:szCs w:val="24"/>
        </w:rPr>
        <w:t xml:space="preserve"> </w:t>
      </w:r>
      <w:r w:rsidRPr="002407A8">
        <w:rPr>
          <w:rFonts w:ascii="David" w:hAnsi="David" w:cs="David"/>
          <w:sz w:val="24"/>
          <w:szCs w:val="24"/>
        </w:rPr>
        <w:t>SAFETY DATA SHEETS</w:t>
      </w:r>
      <w:r w:rsidRPr="002407A8">
        <w:rPr>
          <w:rFonts w:ascii="David" w:hAnsi="David" w:cs="David"/>
          <w:sz w:val="24"/>
          <w:szCs w:val="24"/>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התשנ"ח-1998.</w:t>
      </w:r>
    </w:p>
    <w:p w14:paraId="3E388B1B" w14:textId="77777777" w:rsidR="00BE2F4F"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407A8">
        <w:rPr>
          <w:rFonts w:ascii="David" w:hAnsi="David" w:cs="David"/>
          <w:sz w:val="24"/>
          <w:szCs w:val="24"/>
          <w:rtl/>
        </w:rPr>
        <w:t>כלי קיבול המכילים חומר מסוכן או פסולת חומר מסוכן, במצב נוזלי או גז מונזל (למעט גזים מונזלים דליקים), יהיו בכל עת מוצבים באופן בו תימנע הגעת או פיזור החומר המסוכן או פסולת החומר המסוכן לסביבה כגון בתוך מאצרה</w:t>
      </w:r>
      <w:r>
        <w:rPr>
          <w:rFonts w:ascii="David" w:hAnsi="David" w:cs="David" w:hint="cs"/>
          <w:sz w:val="24"/>
          <w:szCs w:val="24"/>
          <w:rtl/>
        </w:rPr>
        <w:t>,</w:t>
      </w:r>
      <w:r w:rsidRPr="002407A8">
        <w:rPr>
          <w:rFonts w:ascii="David" w:hAnsi="David" w:cs="David"/>
          <w:sz w:val="24"/>
          <w:szCs w:val="24"/>
          <w:rtl/>
        </w:rPr>
        <w:t xml:space="preserve"> כמפורט בסעיף </w:t>
      </w:r>
      <w:r>
        <w:rPr>
          <w:rFonts w:ascii="David" w:hAnsi="David" w:cs="David" w:hint="cs"/>
          <w:sz w:val="24"/>
          <w:szCs w:val="24"/>
          <w:rtl/>
        </w:rPr>
        <w:t>3.7.7</w:t>
      </w:r>
      <w:hyperlink w:anchor="_מאצרה_כאמור_בסעיף" w:history="1"/>
      <w:r w:rsidRPr="002407A8">
        <w:rPr>
          <w:rFonts w:ascii="David" w:hAnsi="David" w:cs="David"/>
          <w:sz w:val="24"/>
          <w:szCs w:val="24"/>
          <w:rtl/>
        </w:rPr>
        <w:t xml:space="preserve"> להלן, או על גבי משטח המנוקז לבור איסוף כמפורט בסעיף </w:t>
      </w:r>
      <w:r>
        <w:rPr>
          <w:rFonts w:ascii="David" w:hAnsi="David" w:cs="David" w:hint="cs"/>
          <w:sz w:val="24"/>
          <w:szCs w:val="24"/>
          <w:rtl/>
        </w:rPr>
        <w:t>3.7.8</w:t>
      </w:r>
      <w:hyperlink w:anchor="_משטח_המנוקז_לבור" w:history="1"/>
      <w:r w:rsidRPr="002407A8">
        <w:rPr>
          <w:rFonts w:ascii="David" w:hAnsi="David" w:cs="David"/>
          <w:sz w:val="24"/>
          <w:szCs w:val="24"/>
          <w:rtl/>
        </w:rPr>
        <w:t xml:space="preserve"> להלן.</w:t>
      </w:r>
    </w:p>
    <w:p w14:paraId="1A3D6F37" w14:textId="77777777" w:rsidR="00BE2F4F" w:rsidRPr="0093640A" w:rsidRDefault="005E1B80" w:rsidP="00521DCF">
      <w:pPr>
        <w:pStyle w:val="a7"/>
        <w:numPr>
          <w:ilvl w:val="2"/>
          <w:numId w:val="26"/>
        </w:numPr>
        <w:spacing w:after="0" w:line="360" w:lineRule="auto"/>
        <w:jc w:val="both"/>
        <w:rPr>
          <w:rFonts w:ascii="David" w:eastAsia="Calibri" w:hAnsi="David" w:cs="David"/>
          <w:b/>
          <w:bCs/>
          <w:color w:val="000000" w:themeColor="text1"/>
          <w:sz w:val="24"/>
          <w:szCs w:val="24"/>
        </w:rPr>
      </w:pPr>
      <w:r>
        <w:rPr>
          <w:rFonts w:ascii="David" w:hAnsi="David" w:cs="David"/>
          <w:b/>
          <w:bCs/>
          <w:sz w:val="24"/>
          <w:szCs w:val="24"/>
          <w:rtl/>
        </w:rPr>
        <w:t xml:space="preserve">מאצרה </w:t>
      </w:r>
      <w:r w:rsidRPr="008263CB">
        <w:rPr>
          <w:rFonts w:ascii="David" w:hAnsi="David" w:cs="David"/>
          <w:sz w:val="24"/>
          <w:szCs w:val="24"/>
          <w:rtl/>
        </w:rPr>
        <w:t>כאמור בסעיף 3.7.6</w:t>
      </w:r>
      <w:r w:rsidRPr="008263CB">
        <w:rPr>
          <w:rFonts w:ascii="David" w:hAnsi="David" w:cs="David" w:hint="cs"/>
          <w:sz w:val="24"/>
          <w:szCs w:val="24"/>
          <w:rtl/>
        </w:rPr>
        <w:t xml:space="preserve">, </w:t>
      </w:r>
      <w:r w:rsidR="00BE2F4F" w:rsidRPr="008263CB">
        <w:rPr>
          <w:rFonts w:ascii="David" w:hAnsi="David" w:cs="David"/>
          <w:sz w:val="24"/>
          <w:szCs w:val="24"/>
          <w:rtl/>
        </w:rPr>
        <w:t>תעמוד</w:t>
      </w:r>
      <w:r w:rsidR="00BE2F4F" w:rsidRPr="005E1B80">
        <w:rPr>
          <w:rFonts w:ascii="David" w:hAnsi="David" w:cs="David"/>
          <w:sz w:val="24"/>
          <w:szCs w:val="24"/>
          <w:rtl/>
        </w:rPr>
        <w:t xml:space="preserve"> בכל אלה:</w:t>
      </w:r>
    </w:p>
    <w:p w14:paraId="41E053BE" w14:textId="77777777" w:rsidR="00BE2F4F" w:rsidRPr="00ED6C98" w:rsidRDefault="00BE2F4F"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בנויה באופן שימנע פיזור החומר המסו</w:t>
      </w:r>
      <w:r w:rsidR="005E1B80">
        <w:rPr>
          <w:rFonts w:ascii="David" w:hAnsi="David" w:cs="David"/>
          <w:sz w:val="24"/>
          <w:szCs w:val="24"/>
          <w:rtl/>
        </w:rPr>
        <w:t>כן או פסולת החומר המסוכן לסביבה</w:t>
      </w:r>
      <w:r w:rsidR="005E1B80">
        <w:rPr>
          <w:rFonts w:ascii="David" w:hAnsi="David" w:cs="David" w:hint="cs"/>
          <w:sz w:val="24"/>
          <w:szCs w:val="24"/>
          <w:rtl/>
        </w:rPr>
        <w:t>.</w:t>
      </w:r>
    </w:p>
    <w:p w14:paraId="55F973CB" w14:textId="77777777" w:rsidR="00BE2F4F" w:rsidRPr="00ED6C98" w:rsidRDefault="00BE2F4F"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נפחה הפנוי לקליטת חומרים מזהמים יהיה לפחות 110% מנפח כל</w:t>
      </w:r>
      <w:r w:rsidR="005E1B80">
        <w:rPr>
          <w:rFonts w:ascii="David" w:hAnsi="David" w:cs="David"/>
          <w:sz w:val="24"/>
          <w:szCs w:val="24"/>
          <w:rtl/>
        </w:rPr>
        <w:t>י הקיבול הגדול ביותר המאוחסן בה</w:t>
      </w:r>
      <w:r w:rsidR="005E1B80">
        <w:rPr>
          <w:rFonts w:ascii="David" w:hAnsi="David" w:cs="David" w:hint="cs"/>
          <w:sz w:val="24"/>
          <w:szCs w:val="24"/>
          <w:rtl/>
        </w:rPr>
        <w:t>.</w:t>
      </w:r>
    </w:p>
    <w:p w14:paraId="5DDC0F6E" w14:textId="77777777" w:rsidR="00BE2F4F" w:rsidRPr="00ED6C98" w:rsidRDefault="00BE2F4F"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קירותיה יהיו בעלי חוזק מכני מספק בכדי להכיל את תכולת כל</w:t>
      </w:r>
      <w:r w:rsidR="005E1B80">
        <w:rPr>
          <w:rFonts w:ascii="David" w:hAnsi="David" w:cs="David"/>
          <w:sz w:val="24"/>
          <w:szCs w:val="24"/>
          <w:rtl/>
        </w:rPr>
        <w:t>י הקיבול הגדול ביותר המאוחסן בה</w:t>
      </w:r>
      <w:r w:rsidR="005E1B80">
        <w:rPr>
          <w:rFonts w:ascii="David" w:hAnsi="David" w:cs="David" w:hint="cs"/>
          <w:sz w:val="24"/>
          <w:szCs w:val="24"/>
          <w:rtl/>
        </w:rPr>
        <w:t>.</w:t>
      </w:r>
    </w:p>
    <w:p w14:paraId="5E48E340" w14:textId="77777777" w:rsidR="00BE2F4F" w:rsidRPr="00ED6C98" w:rsidRDefault="00BE2F4F"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lastRenderedPageBreak/>
        <w:t>תקינה, אטומה ועמידה כימית לחומרים המאוחסנים בה, ללא סדקים, נקייה וב</w:t>
      </w:r>
      <w:r w:rsidR="005E1B80">
        <w:rPr>
          <w:rFonts w:ascii="David" w:hAnsi="David" w:cs="David"/>
          <w:sz w:val="24"/>
          <w:szCs w:val="24"/>
          <w:rtl/>
        </w:rPr>
        <w:t>אופן שימנע לחלוטין דליפה לסביבה</w:t>
      </w:r>
      <w:r w:rsidR="005E1B80">
        <w:rPr>
          <w:rFonts w:ascii="David" w:hAnsi="David" w:cs="David" w:hint="cs"/>
          <w:sz w:val="24"/>
          <w:szCs w:val="24"/>
          <w:rtl/>
        </w:rPr>
        <w:t>.</w:t>
      </w:r>
    </w:p>
    <w:p w14:paraId="2D42E47E" w14:textId="77777777" w:rsidR="00BE2F4F" w:rsidRPr="00ED6C98" w:rsidRDefault="00BE2F4F"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פתח הניקוז שלה יהיה ס</w:t>
      </w:r>
      <w:r w:rsidR="005E1B80">
        <w:rPr>
          <w:rFonts w:ascii="David" w:hAnsi="David" w:cs="David"/>
          <w:sz w:val="24"/>
          <w:szCs w:val="24"/>
          <w:rtl/>
        </w:rPr>
        <w:t>גור בכל עת, למעט בעת ריקון יזום</w:t>
      </w:r>
      <w:r w:rsidR="005E1B80">
        <w:rPr>
          <w:rFonts w:ascii="David" w:hAnsi="David" w:cs="David" w:hint="cs"/>
          <w:sz w:val="24"/>
          <w:szCs w:val="24"/>
          <w:rtl/>
        </w:rPr>
        <w:t>.</w:t>
      </w:r>
    </w:p>
    <w:p w14:paraId="7A44923B" w14:textId="77777777" w:rsidR="00BE2F4F" w:rsidRPr="00ED6C98" w:rsidRDefault="00BE2F4F"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פתחי הריקון והמילוי של כלי הקיבול המצו</w:t>
      </w:r>
      <w:r w:rsidR="005E1B80">
        <w:rPr>
          <w:rFonts w:ascii="David" w:hAnsi="David" w:cs="David"/>
          <w:sz w:val="24"/>
          <w:szCs w:val="24"/>
          <w:rtl/>
        </w:rPr>
        <w:t>יים בתוכה יהיו בכל עת בתוך שטחה</w:t>
      </w:r>
      <w:r w:rsidR="005E1B80">
        <w:rPr>
          <w:rFonts w:ascii="David" w:hAnsi="David" w:cs="David" w:hint="cs"/>
          <w:sz w:val="24"/>
          <w:szCs w:val="24"/>
          <w:rtl/>
        </w:rPr>
        <w:t>.</w:t>
      </w:r>
    </w:p>
    <w:p w14:paraId="33AAE72F" w14:textId="77777777" w:rsidR="00BE2F4F" w:rsidRPr="00ED6C98" w:rsidRDefault="005E1B80" w:rsidP="00521DCF">
      <w:pPr>
        <w:pStyle w:val="a7"/>
        <w:numPr>
          <w:ilvl w:val="0"/>
          <w:numId w:val="43"/>
        </w:numPr>
        <w:tabs>
          <w:tab w:val="left" w:pos="750"/>
        </w:tabs>
        <w:spacing w:after="0" w:line="360" w:lineRule="auto"/>
        <w:contextualSpacing w:val="0"/>
        <w:jc w:val="both"/>
        <w:rPr>
          <w:rFonts w:ascii="David" w:eastAsia="Calibri" w:hAnsi="David" w:cs="David"/>
          <w:color w:val="000000" w:themeColor="text1"/>
          <w:sz w:val="24"/>
          <w:szCs w:val="24"/>
        </w:rPr>
      </w:pPr>
      <w:r>
        <w:rPr>
          <w:rFonts w:ascii="David" w:hAnsi="David" w:cs="David"/>
          <w:sz w:val="24"/>
          <w:szCs w:val="24"/>
          <w:rtl/>
        </w:rPr>
        <w:t xml:space="preserve">מקורה </w:t>
      </w:r>
      <w:r>
        <w:rPr>
          <w:rFonts w:ascii="David" w:hAnsi="David" w:cs="David" w:hint="cs"/>
          <w:sz w:val="24"/>
          <w:szCs w:val="24"/>
          <w:rtl/>
        </w:rPr>
        <w:t>-</w:t>
      </w:r>
      <w:r w:rsidR="00BE2F4F" w:rsidRPr="00ED6C98">
        <w:rPr>
          <w:rFonts w:ascii="David" w:hAnsi="David" w:cs="David"/>
          <w:sz w:val="24"/>
          <w:szCs w:val="24"/>
          <w:rtl/>
        </w:rPr>
        <w:t xml:space="preserve"> על פי דרישת נותן האישור.</w:t>
      </w:r>
    </w:p>
    <w:p w14:paraId="3E73B264" w14:textId="77777777" w:rsidR="00BE2F4F" w:rsidRPr="005E1B80" w:rsidRDefault="00BE2F4F" w:rsidP="00521DCF">
      <w:pPr>
        <w:pStyle w:val="a7"/>
        <w:numPr>
          <w:ilvl w:val="2"/>
          <w:numId w:val="26"/>
        </w:numPr>
        <w:spacing w:after="0" w:line="360" w:lineRule="auto"/>
        <w:jc w:val="both"/>
        <w:rPr>
          <w:rFonts w:ascii="David" w:eastAsia="Calibri" w:hAnsi="David" w:cs="David"/>
          <w:sz w:val="24"/>
          <w:szCs w:val="24"/>
        </w:rPr>
      </w:pPr>
      <w:r w:rsidRPr="00ED6C98">
        <w:rPr>
          <w:rFonts w:ascii="David" w:hAnsi="David" w:cs="David"/>
          <w:b/>
          <w:bCs/>
          <w:sz w:val="24"/>
          <w:szCs w:val="24"/>
          <w:rtl/>
        </w:rPr>
        <w:t xml:space="preserve">משטח המנוקז </w:t>
      </w:r>
      <w:r w:rsidRPr="005E1B80">
        <w:rPr>
          <w:rFonts w:ascii="David" w:hAnsi="David" w:cs="David"/>
          <w:b/>
          <w:bCs/>
          <w:sz w:val="24"/>
          <w:szCs w:val="24"/>
          <w:rtl/>
        </w:rPr>
        <w:t xml:space="preserve">לבור איסוף </w:t>
      </w:r>
      <w:r w:rsidRPr="008263CB">
        <w:rPr>
          <w:rFonts w:ascii="David" w:hAnsi="David" w:cs="David"/>
          <w:sz w:val="24"/>
          <w:szCs w:val="24"/>
          <w:rtl/>
        </w:rPr>
        <w:t>כאמור בסעיף 3.7.6</w:t>
      </w:r>
      <w:hyperlink w:anchor="_כלי_קיבול_" w:history="1"/>
      <w:r w:rsidRPr="005E1B80">
        <w:rPr>
          <w:rFonts w:ascii="David" w:hAnsi="David" w:cs="David"/>
          <w:b/>
          <w:bCs/>
          <w:sz w:val="24"/>
          <w:szCs w:val="24"/>
          <w:rtl/>
        </w:rPr>
        <w:t xml:space="preserve"> </w:t>
      </w:r>
      <w:r w:rsidRPr="005E1B80">
        <w:rPr>
          <w:rFonts w:ascii="David" w:hAnsi="David" w:cs="David"/>
          <w:sz w:val="24"/>
          <w:szCs w:val="24"/>
          <w:rtl/>
        </w:rPr>
        <w:t>יעמוד בכל אלה:</w:t>
      </w:r>
    </w:p>
    <w:p w14:paraId="778F88A2" w14:textId="77777777" w:rsidR="00BE2F4F" w:rsidRPr="005E1B80" w:rsidRDefault="00BE2F4F" w:rsidP="00521DCF">
      <w:pPr>
        <w:pStyle w:val="a7"/>
        <w:numPr>
          <w:ilvl w:val="0"/>
          <w:numId w:val="44"/>
        </w:numPr>
        <w:tabs>
          <w:tab w:val="left" w:pos="750"/>
        </w:tabs>
        <w:spacing w:after="0" w:line="360" w:lineRule="auto"/>
        <w:contextualSpacing w:val="0"/>
        <w:jc w:val="both"/>
        <w:rPr>
          <w:rFonts w:ascii="David" w:hAnsi="David" w:cs="David"/>
          <w:sz w:val="24"/>
          <w:szCs w:val="24"/>
          <w:rtl/>
        </w:rPr>
      </w:pPr>
      <w:r w:rsidRPr="005E1B80">
        <w:rPr>
          <w:rFonts w:ascii="David" w:hAnsi="David" w:cs="David"/>
          <w:sz w:val="24"/>
          <w:szCs w:val="24"/>
          <w:rtl/>
        </w:rPr>
        <w:t>בנוי באופן שימנע פיזור החומר המסו</w:t>
      </w:r>
      <w:r w:rsidR="005E1B80" w:rsidRPr="005E1B80">
        <w:rPr>
          <w:rFonts w:ascii="David" w:hAnsi="David" w:cs="David"/>
          <w:sz w:val="24"/>
          <w:szCs w:val="24"/>
          <w:rtl/>
        </w:rPr>
        <w:t>כן או פסולת החומר המסוכן לסביבה.</w:t>
      </w:r>
    </w:p>
    <w:p w14:paraId="587994AE" w14:textId="77777777" w:rsidR="00BE2F4F" w:rsidRPr="005E1B80" w:rsidRDefault="00BE2F4F" w:rsidP="00521DCF">
      <w:pPr>
        <w:pStyle w:val="a7"/>
        <w:numPr>
          <w:ilvl w:val="0"/>
          <w:numId w:val="44"/>
        </w:numPr>
        <w:tabs>
          <w:tab w:val="left" w:pos="750"/>
        </w:tabs>
        <w:spacing w:after="0" w:line="360" w:lineRule="auto"/>
        <w:contextualSpacing w:val="0"/>
        <w:jc w:val="both"/>
        <w:rPr>
          <w:rFonts w:ascii="David" w:hAnsi="David" w:cs="David"/>
          <w:sz w:val="24"/>
          <w:szCs w:val="24"/>
        </w:rPr>
      </w:pPr>
      <w:r w:rsidRPr="005E1B80">
        <w:rPr>
          <w:rFonts w:ascii="David" w:hAnsi="David" w:cs="David"/>
          <w:sz w:val="24"/>
          <w:szCs w:val="24"/>
          <w:rtl/>
        </w:rPr>
        <w:t>תקין ואטום לחומרים המאוחסנים על גביו, ללא סדקים, ב</w:t>
      </w:r>
      <w:r w:rsidR="005E1B80" w:rsidRPr="005E1B80">
        <w:rPr>
          <w:rFonts w:ascii="David" w:hAnsi="David" w:cs="David"/>
          <w:sz w:val="24"/>
          <w:szCs w:val="24"/>
          <w:rtl/>
        </w:rPr>
        <w:t>אופן שימנע לחלוטין פליטה לסביבה.</w:t>
      </w:r>
    </w:p>
    <w:p w14:paraId="4B49AB5B" w14:textId="77777777" w:rsidR="00BE2F4F" w:rsidRPr="005E1B80" w:rsidRDefault="005E1B80" w:rsidP="00521DCF">
      <w:pPr>
        <w:pStyle w:val="a7"/>
        <w:numPr>
          <w:ilvl w:val="0"/>
          <w:numId w:val="44"/>
        </w:numPr>
        <w:tabs>
          <w:tab w:val="left" w:pos="750"/>
        </w:tabs>
        <w:spacing w:after="0" w:line="360" w:lineRule="auto"/>
        <w:contextualSpacing w:val="0"/>
        <w:jc w:val="both"/>
        <w:rPr>
          <w:rFonts w:ascii="David" w:eastAsia="Calibri" w:hAnsi="David" w:cs="David"/>
          <w:sz w:val="24"/>
          <w:szCs w:val="24"/>
        </w:rPr>
      </w:pPr>
      <w:r>
        <w:rPr>
          <w:rStyle w:val="30"/>
          <w:rFonts w:ascii="David" w:eastAsiaTheme="minorHAnsi" w:hAnsi="David" w:cs="David"/>
          <w:color w:val="auto"/>
          <w:rtl/>
        </w:rPr>
        <w:t xml:space="preserve">מקורה </w:t>
      </w:r>
      <w:r>
        <w:rPr>
          <w:rStyle w:val="30"/>
          <w:rFonts w:ascii="David" w:eastAsiaTheme="minorHAnsi" w:hAnsi="David" w:cs="David" w:hint="cs"/>
          <w:color w:val="auto"/>
          <w:rtl/>
        </w:rPr>
        <w:t>-</w:t>
      </w:r>
      <w:r w:rsidR="00BE2F4F" w:rsidRPr="005E1B80">
        <w:rPr>
          <w:rStyle w:val="30"/>
          <w:rFonts w:ascii="David" w:eastAsiaTheme="minorHAnsi" w:hAnsi="David" w:cs="David"/>
          <w:color w:val="auto"/>
          <w:rtl/>
        </w:rPr>
        <w:t xml:space="preserve"> על פי דרישת נותן האישור.</w:t>
      </w:r>
    </w:p>
    <w:p w14:paraId="643F9B39" w14:textId="77777777" w:rsidR="00BE2F4F" w:rsidRPr="00ED6C9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5E1B80">
        <w:rPr>
          <w:rFonts w:ascii="David" w:hAnsi="David" w:cs="David"/>
          <w:sz w:val="24"/>
          <w:szCs w:val="24"/>
          <w:rtl/>
        </w:rPr>
        <w:t xml:space="preserve">הנפח הפנוי של בור האיסוף כאמור בסעיף 3.7.6 לקליטת החומר המסוכן או פסולת החומר המסוכן יהיה לפחות 110% מנפח כלי </w:t>
      </w:r>
      <w:r w:rsidRPr="00ED6C98">
        <w:rPr>
          <w:rFonts w:ascii="David" w:hAnsi="David" w:cs="David"/>
          <w:sz w:val="24"/>
          <w:szCs w:val="24"/>
          <w:rtl/>
        </w:rPr>
        <w:t>הקיבול הגדול ביותר שעלול להתנקז אליו.</w:t>
      </w:r>
    </w:p>
    <w:p w14:paraId="7732B963" w14:textId="77777777" w:rsidR="00BE2F4F" w:rsidRPr="00ED6C9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ED6C98">
        <w:rPr>
          <w:rFonts w:ascii="David" w:hAnsi="David" w:cs="David"/>
          <w:sz w:val="24"/>
          <w:szCs w:val="24"/>
          <w:rtl/>
        </w:rPr>
        <w:t xml:space="preserve">פתחי הריקון והמילוי של כלי הקיבול המצויים על גבי המשטחים כאמור בסעיף 3.7.6 </w:t>
      </w:r>
      <w:hyperlink w:anchor="_כלי_קיבול_" w:history="1"/>
      <w:r w:rsidRPr="00ED6C98">
        <w:rPr>
          <w:rFonts w:ascii="David" w:hAnsi="David" w:cs="David"/>
          <w:sz w:val="24"/>
          <w:szCs w:val="24"/>
          <w:rtl/>
        </w:rPr>
        <w:t>יהיו בכל עת מעל המשטח.</w:t>
      </w:r>
    </w:p>
    <w:p w14:paraId="6FFF0971" w14:textId="77777777" w:rsidR="00BE2F4F" w:rsidRPr="00ED6C9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ED6C98">
        <w:rPr>
          <w:rFonts w:ascii="David" w:hAnsi="David" w:cs="David"/>
          <w:sz w:val="24"/>
          <w:szCs w:val="24"/>
          <w:rtl/>
        </w:rPr>
        <w:t xml:space="preserve">בעל עסק ירוקן את תכולת המאצרה ובור איסוף אליו </w:t>
      </w:r>
      <w:r>
        <w:rPr>
          <w:rFonts w:ascii="David" w:hAnsi="David" w:cs="David"/>
          <w:sz w:val="24"/>
          <w:szCs w:val="24"/>
          <w:rtl/>
        </w:rPr>
        <w:t>מנוקז המשטח, כאמור בסעיף 3.7.6,</w:t>
      </w:r>
      <w:r w:rsidRPr="00ED6C98">
        <w:rPr>
          <w:rFonts w:ascii="David" w:hAnsi="David" w:cs="David"/>
          <w:sz w:val="24"/>
          <w:szCs w:val="24"/>
          <w:rtl/>
        </w:rPr>
        <w:t xml:space="preserve"> באופן מידי, אלא אם </w:t>
      </w:r>
      <w:r>
        <w:rPr>
          <w:rFonts w:ascii="David" w:hAnsi="David" w:cs="David" w:hint="cs"/>
          <w:sz w:val="24"/>
          <w:szCs w:val="24"/>
          <w:rtl/>
        </w:rPr>
        <w:t xml:space="preserve">כן </w:t>
      </w:r>
      <w:r w:rsidRPr="00ED6C98">
        <w:rPr>
          <w:rFonts w:ascii="David" w:hAnsi="David" w:cs="David"/>
          <w:sz w:val="24"/>
          <w:szCs w:val="24"/>
          <w:rtl/>
        </w:rPr>
        <w:t>תנאי מזג האוויר אינם מאפשרים זאת, לרבות במקרים ובאופן המפורט להלן:</w:t>
      </w:r>
    </w:p>
    <w:p w14:paraId="261A2545" w14:textId="77777777" w:rsidR="00BE2F4F" w:rsidRPr="00ED6C98" w:rsidRDefault="00BE2F4F" w:rsidP="00521DCF">
      <w:pPr>
        <w:pStyle w:val="a7"/>
        <w:numPr>
          <w:ilvl w:val="0"/>
          <w:numId w:val="45"/>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שפך של החומר המאוחסן במאצרה יישאב מידית וייאסף במכלים אטומים ועמידים כימית</w:t>
      </w:r>
      <w:r w:rsidR="0081371D">
        <w:rPr>
          <w:rFonts w:ascii="David" w:hAnsi="David" w:cs="David"/>
          <w:sz w:val="24"/>
          <w:szCs w:val="24"/>
          <w:rtl/>
        </w:rPr>
        <w:t xml:space="preserve"> לחומר הנאסף, ויפונה לפי כל דין</w:t>
      </w:r>
      <w:r w:rsidR="0081371D">
        <w:rPr>
          <w:rFonts w:ascii="David" w:hAnsi="David" w:cs="David" w:hint="cs"/>
          <w:sz w:val="24"/>
          <w:szCs w:val="24"/>
          <w:rtl/>
        </w:rPr>
        <w:t>.</w:t>
      </w:r>
    </w:p>
    <w:p w14:paraId="54148D39" w14:textId="77777777" w:rsidR="00BE2F4F" w:rsidRPr="00ED6C98" w:rsidRDefault="00BE2F4F" w:rsidP="00521DCF">
      <w:pPr>
        <w:pStyle w:val="a7"/>
        <w:numPr>
          <w:ilvl w:val="0"/>
          <w:numId w:val="45"/>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 xml:space="preserve">מי גשם שהצטברו במאצרה יישאבו </w:t>
      </w:r>
      <w:r>
        <w:rPr>
          <w:rFonts w:ascii="David" w:hAnsi="David" w:cs="David" w:hint="cs"/>
          <w:sz w:val="24"/>
          <w:szCs w:val="24"/>
          <w:rtl/>
        </w:rPr>
        <w:t>ו</w:t>
      </w:r>
      <w:r w:rsidRPr="00ED6C98">
        <w:rPr>
          <w:rFonts w:ascii="David" w:hAnsi="David" w:cs="David"/>
          <w:sz w:val="24"/>
          <w:szCs w:val="24"/>
          <w:rtl/>
        </w:rPr>
        <w:t xml:space="preserve">ייאספו </w:t>
      </w:r>
      <w:r>
        <w:rPr>
          <w:rFonts w:ascii="David" w:hAnsi="David" w:cs="David" w:hint="cs"/>
          <w:sz w:val="24"/>
          <w:szCs w:val="24"/>
          <w:rtl/>
        </w:rPr>
        <w:t>ל</w:t>
      </w:r>
      <w:r w:rsidRPr="00ED6C98">
        <w:rPr>
          <w:rFonts w:ascii="David" w:hAnsi="David" w:cs="David"/>
          <w:sz w:val="24"/>
          <w:szCs w:val="24"/>
          <w:rtl/>
        </w:rPr>
        <w:t>מכלים, ויפונו בהתאם לנוהל איסוף מי גשמים שיכין בעל העסק ויפעל על פיו</w:t>
      </w:r>
      <w:r>
        <w:rPr>
          <w:rFonts w:ascii="David" w:eastAsia="Calibri" w:hAnsi="David" w:cs="David" w:hint="cs"/>
          <w:color w:val="000000" w:themeColor="text1"/>
          <w:sz w:val="24"/>
          <w:szCs w:val="24"/>
          <w:rtl/>
        </w:rPr>
        <w:t>.</w:t>
      </w:r>
    </w:p>
    <w:p w14:paraId="337AB6A6" w14:textId="77777777" w:rsidR="00BE2F4F" w:rsidRPr="00ED6C9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ED6C98">
        <w:rPr>
          <w:rFonts w:ascii="David" w:hAnsi="David" w:cs="David"/>
          <w:sz w:val="24"/>
          <w:szCs w:val="24"/>
          <w:rtl/>
        </w:rPr>
        <w:t>מחסן, אזור או עמדת אחסון חומר מסוכן ופסולת חומר מסוכן בעסק יהי</w:t>
      </w:r>
      <w:r>
        <w:rPr>
          <w:rFonts w:ascii="David" w:hAnsi="David" w:cs="David" w:hint="cs"/>
          <w:sz w:val="24"/>
          <w:szCs w:val="24"/>
          <w:rtl/>
        </w:rPr>
        <w:t>ו</w:t>
      </w:r>
      <w:r w:rsidRPr="00ED6C98">
        <w:rPr>
          <w:rFonts w:ascii="David" w:hAnsi="David" w:cs="David"/>
          <w:sz w:val="24"/>
          <w:szCs w:val="24"/>
          <w:rtl/>
        </w:rPr>
        <w:t xml:space="preserve"> סגור</w:t>
      </w:r>
      <w:r>
        <w:rPr>
          <w:rFonts w:ascii="David" w:hAnsi="David" w:cs="David" w:hint="cs"/>
          <w:sz w:val="24"/>
          <w:szCs w:val="24"/>
          <w:rtl/>
        </w:rPr>
        <w:t>ים</w:t>
      </w:r>
      <w:r w:rsidRPr="00ED6C98">
        <w:rPr>
          <w:rFonts w:ascii="David" w:hAnsi="David" w:cs="David"/>
          <w:sz w:val="24"/>
          <w:szCs w:val="24"/>
          <w:rtl/>
        </w:rPr>
        <w:t xml:space="preserve"> ומשולט</w:t>
      </w:r>
      <w:r>
        <w:rPr>
          <w:rFonts w:ascii="David" w:hAnsi="David" w:cs="David" w:hint="cs"/>
          <w:sz w:val="24"/>
          <w:szCs w:val="24"/>
          <w:rtl/>
        </w:rPr>
        <w:t>ים</w:t>
      </w:r>
      <w:r w:rsidRPr="00ED6C98">
        <w:rPr>
          <w:rFonts w:ascii="David" w:hAnsi="David" w:cs="David"/>
          <w:sz w:val="24"/>
          <w:szCs w:val="24"/>
          <w:rtl/>
        </w:rPr>
        <w:t xml:space="preserve">, כך שתתאפשר כניסת אנשים שהורשו על ידי בעל העסק בלבד. ככל שאחסון החומר המסוכן או פסולת חומר מסוכן אינו בשטח העסק, בעל העסק יסגור וינעל את המחסן, אזור או עמדת האחסון </w:t>
      </w:r>
      <w:r>
        <w:rPr>
          <w:rFonts w:ascii="David" w:hAnsi="David" w:cs="David" w:hint="cs"/>
          <w:sz w:val="24"/>
          <w:szCs w:val="24"/>
          <w:rtl/>
        </w:rPr>
        <w:t xml:space="preserve">האמורים </w:t>
      </w:r>
      <w:r w:rsidRPr="00ED6C98">
        <w:rPr>
          <w:rFonts w:ascii="David" w:hAnsi="David" w:cs="David"/>
          <w:sz w:val="24"/>
          <w:szCs w:val="24"/>
          <w:rtl/>
        </w:rPr>
        <w:t>ויתיר כניסת אנשים מורשים בלבד.</w:t>
      </w:r>
    </w:p>
    <w:p w14:paraId="05BDCA36" w14:textId="77777777" w:rsidR="00BE2F4F" w:rsidRDefault="00BE2F4F" w:rsidP="00521DCF">
      <w:pPr>
        <w:pStyle w:val="a7"/>
        <w:numPr>
          <w:ilvl w:val="2"/>
          <w:numId w:val="26"/>
        </w:numPr>
        <w:spacing w:after="0" w:line="360" w:lineRule="auto"/>
        <w:jc w:val="both"/>
        <w:rPr>
          <w:rFonts w:ascii="Arial" w:eastAsia="Calibri" w:hAnsi="Arial" w:cs="David"/>
          <w:color w:val="000000" w:themeColor="text1"/>
          <w:sz w:val="24"/>
          <w:szCs w:val="24"/>
        </w:rPr>
      </w:pPr>
      <w:r w:rsidRPr="00ED6C98">
        <w:rPr>
          <w:rFonts w:ascii="David" w:hAnsi="David" w:cs="David"/>
          <w:sz w:val="24"/>
          <w:szCs w:val="24"/>
          <w:rtl/>
        </w:rPr>
        <w:t>רצפת מחסן, אזור או עמדת אחסון של החומרים כאמור בסעיף 3.7.12, תצופה בחומר איטום מתאים למניעת חלחול סוג החומרים המצויים במקום.</w:t>
      </w:r>
    </w:p>
    <w:p w14:paraId="5D032D2B" w14:textId="77777777" w:rsidR="00BE2F4F"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ED6C98">
        <w:rPr>
          <w:rFonts w:ascii="David" w:hAnsi="David" w:cs="David"/>
          <w:sz w:val="24"/>
          <w:szCs w:val="24"/>
          <w:rtl/>
        </w:rPr>
        <w:t xml:space="preserve">בעל העסק יסמן וישלט כל </w:t>
      </w:r>
      <w:r w:rsidRPr="0081371D">
        <w:rPr>
          <w:rFonts w:ascii="David" w:hAnsi="David" w:cs="David"/>
          <w:sz w:val="24"/>
          <w:szCs w:val="24"/>
          <w:u w:val="single"/>
          <w:rtl/>
        </w:rPr>
        <w:t>חומר מסוכן, פסולת חומר מסוכן וכן את כל המתקנים בהם עוסקים בחומר מסוכן</w:t>
      </w:r>
      <w:r w:rsidRPr="00ED6C98">
        <w:rPr>
          <w:rFonts w:ascii="David" w:hAnsi="David" w:cs="David"/>
          <w:sz w:val="24"/>
          <w:szCs w:val="24"/>
          <w:rtl/>
        </w:rPr>
        <w:t xml:space="preserve"> לרבות כלי הקיבול, מתקנים, עמדות, צנרת ומבני אחסון. הסימון והשילוט יהיו לפי הכללים המפורטים להלן:</w:t>
      </w:r>
    </w:p>
    <w:p w14:paraId="5DE8A342"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על כל כלי קיבול יצוינו השם הכימי של החומר המסוכן או פסולת חומר מסוכן המאוחסנים בו באותיות בעברית או בלועזית, מס' או"ם ככל שישנו מס</w:t>
      </w:r>
      <w:r w:rsidR="0081371D">
        <w:rPr>
          <w:rFonts w:ascii="David" w:hAnsi="David" w:cs="David"/>
          <w:sz w:val="24"/>
          <w:szCs w:val="24"/>
          <w:rtl/>
        </w:rPr>
        <w:t>פר או"ם, קבוצת סיכון וקוד חירום</w:t>
      </w:r>
      <w:r w:rsidR="0081371D">
        <w:rPr>
          <w:rFonts w:ascii="David" w:hAnsi="David" w:cs="David" w:hint="cs"/>
          <w:sz w:val="24"/>
          <w:szCs w:val="24"/>
          <w:rtl/>
        </w:rPr>
        <w:t>.</w:t>
      </w:r>
    </w:p>
    <w:p w14:paraId="40CC169C"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 xml:space="preserve">על כל מתקן, מבנה או עמדה יוצב שילוט הכולל את שם המתקן, השם הכימי של </w:t>
      </w:r>
      <w:r>
        <w:rPr>
          <w:rFonts w:ascii="David" w:hAnsi="David" w:cs="David" w:hint="cs"/>
          <w:sz w:val="24"/>
          <w:szCs w:val="24"/>
          <w:rtl/>
        </w:rPr>
        <w:t xml:space="preserve">החומר המסוכן </w:t>
      </w:r>
      <w:r w:rsidRPr="00ED6C98">
        <w:rPr>
          <w:rFonts w:ascii="David" w:hAnsi="David" w:cs="David"/>
          <w:sz w:val="24"/>
          <w:szCs w:val="24"/>
          <w:rtl/>
        </w:rPr>
        <w:t>או הפסולת המאוחסנים באותיות בעברית או בלועזית, מס' או"ם ככל שישנו מס</w:t>
      </w:r>
      <w:r w:rsidR="0081371D">
        <w:rPr>
          <w:rFonts w:ascii="David" w:hAnsi="David" w:cs="David"/>
          <w:sz w:val="24"/>
          <w:szCs w:val="24"/>
          <w:rtl/>
        </w:rPr>
        <w:t>פר או"ם, קבוצת סיכון וקוד חירום</w:t>
      </w:r>
      <w:r w:rsidR="0081371D">
        <w:rPr>
          <w:rFonts w:ascii="David" w:hAnsi="David" w:cs="David" w:hint="cs"/>
          <w:sz w:val="24"/>
          <w:szCs w:val="24"/>
          <w:rtl/>
        </w:rPr>
        <w:t>.</w:t>
      </w:r>
    </w:p>
    <w:p w14:paraId="708C2D45"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 xml:space="preserve">על כל צנרת יוצב שילוט הכולל את מצב הצבירה של החומר המסוכן או הפסולת </w:t>
      </w:r>
      <w:r>
        <w:rPr>
          <w:rFonts w:ascii="David" w:hAnsi="David" w:cs="David" w:hint="cs"/>
          <w:sz w:val="24"/>
          <w:szCs w:val="24"/>
          <w:rtl/>
        </w:rPr>
        <w:t xml:space="preserve">חומר מסוכן </w:t>
      </w:r>
      <w:r w:rsidRPr="00ED6C98">
        <w:rPr>
          <w:rFonts w:ascii="David" w:hAnsi="David" w:cs="David"/>
          <w:sz w:val="24"/>
          <w:szCs w:val="24"/>
          <w:rtl/>
        </w:rPr>
        <w:t xml:space="preserve">העוברים דרכן, שם החומר המסוכן או הפסולת המועברת בצנרת וכיוון הזרימה, כך שמכל נקודת מבט על הצנרת ניתן יהיה לראות את המידע האמור, או </w:t>
      </w:r>
      <w:r w:rsidRPr="00ED6C98">
        <w:rPr>
          <w:rFonts w:ascii="David" w:hAnsi="David" w:cs="David"/>
          <w:sz w:val="24"/>
          <w:szCs w:val="24"/>
          <w:rtl/>
        </w:rPr>
        <w:lastRenderedPageBreak/>
        <w:t>שייצבעו בצבעים שונים ובתנאי שמקרא הסימון הכולל את כל הפרטים האמורים (שם ומצב צביר</w:t>
      </w:r>
      <w:r w:rsidR="0081371D">
        <w:rPr>
          <w:rFonts w:ascii="David" w:hAnsi="David" w:cs="David"/>
          <w:sz w:val="24"/>
          <w:szCs w:val="24"/>
          <w:rtl/>
        </w:rPr>
        <w:t>ה) יוצג במקום בולט בכניסה למתקן</w:t>
      </w:r>
      <w:r w:rsidR="0081371D">
        <w:rPr>
          <w:rFonts w:ascii="David" w:hAnsi="David" w:cs="David" w:hint="cs"/>
          <w:sz w:val="24"/>
          <w:szCs w:val="24"/>
          <w:rtl/>
        </w:rPr>
        <w:t>.</w:t>
      </w:r>
    </w:p>
    <w:p w14:paraId="4CB19EA9"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השילוט יה</w:t>
      </w:r>
      <w:r w:rsidR="0081371D">
        <w:rPr>
          <w:rFonts w:ascii="David" w:hAnsi="David" w:cs="David"/>
          <w:sz w:val="24"/>
          <w:szCs w:val="24"/>
          <w:rtl/>
        </w:rPr>
        <w:t>יה עשוי מחומר עמיד כימית ומכנית</w:t>
      </w:r>
      <w:r w:rsidR="0081371D">
        <w:rPr>
          <w:rFonts w:ascii="David" w:hAnsi="David" w:cs="David" w:hint="cs"/>
          <w:sz w:val="24"/>
          <w:szCs w:val="24"/>
          <w:rtl/>
        </w:rPr>
        <w:t>.</w:t>
      </w:r>
    </w:p>
    <w:p w14:paraId="55209721"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גודל הכתב על השילוט וצבעיו יהי</w:t>
      </w:r>
      <w:r w:rsidR="0081371D">
        <w:rPr>
          <w:rFonts w:ascii="David" w:hAnsi="David" w:cs="David"/>
          <w:sz w:val="24"/>
          <w:szCs w:val="24"/>
          <w:rtl/>
        </w:rPr>
        <w:t>ו בולטים, קריאים וברורים בכל עת</w:t>
      </w:r>
      <w:r w:rsidR="0081371D">
        <w:rPr>
          <w:rFonts w:ascii="David" w:hAnsi="David" w:cs="David" w:hint="cs"/>
          <w:sz w:val="24"/>
          <w:szCs w:val="24"/>
          <w:rtl/>
        </w:rPr>
        <w:t>.</w:t>
      </w:r>
    </w:p>
    <w:p w14:paraId="5E52AFBE"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שילוט מתקן או עמדה יהיו ני</w:t>
      </w:r>
      <w:r w:rsidR="0081371D">
        <w:rPr>
          <w:rFonts w:ascii="David" w:hAnsi="David" w:cs="David"/>
          <w:sz w:val="24"/>
          <w:szCs w:val="24"/>
          <w:rtl/>
        </w:rPr>
        <w:t>תנים לקריאה מחוץ למתקן או העמדה</w:t>
      </w:r>
      <w:r w:rsidR="0081371D">
        <w:rPr>
          <w:rFonts w:ascii="David" w:hAnsi="David" w:cs="David" w:hint="cs"/>
          <w:sz w:val="24"/>
          <w:szCs w:val="24"/>
          <w:rtl/>
        </w:rPr>
        <w:t>.</w:t>
      </w:r>
    </w:p>
    <w:p w14:paraId="252CF54D"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לא ישולטו מספר חומרים או פסולות בשלט משותף, גם אם הם באותה עמדה, אלא אם כן הם שייכים לאותה קבוצת סיכון, הוראות הטיפול בהם בעת אירוע חומרים מסוכנים זהות, והם אינם עלולים להגיב ביניהם. כאשר מספר חומרים או סוגי פסולת ניתנים לשילוט משותף בהתאם לאמור, יצוין על גב</w:t>
      </w:r>
      <w:r w:rsidR="0081371D">
        <w:rPr>
          <w:rFonts w:ascii="David" w:hAnsi="David" w:cs="David"/>
          <w:sz w:val="24"/>
          <w:szCs w:val="24"/>
          <w:rtl/>
        </w:rPr>
        <w:t>י השילוט קוד החירום המחמיר יותר</w:t>
      </w:r>
      <w:r w:rsidR="0081371D">
        <w:rPr>
          <w:rFonts w:ascii="David" w:hAnsi="David" w:cs="David" w:hint="cs"/>
          <w:sz w:val="24"/>
          <w:szCs w:val="24"/>
          <w:rtl/>
        </w:rPr>
        <w:t>.</w:t>
      </w:r>
    </w:p>
    <w:p w14:paraId="48CB4651" w14:textId="77777777" w:rsidR="00BE2F4F" w:rsidRPr="00ED6C98" w:rsidRDefault="00BE2F4F" w:rsidP="00521DCF">
      <w:pPr>
        <w:pStyle w:val="a7"/>
        <w:numPr>
          <w:ilvl w:val="0"/>
          <w:numId w:val="46"/>
        </w:numPr>
        <w:tabs>
          <w:tab w:val="left" w:pos="750"/>
        </w:tabs>
        <w:spacing w:after="0" w:line="360" w:lineRule="auto"/>
        <w:contextualSpacing w:val="0"/>
        <w:jc w:val="both"/>
        <w:rPr>
          <w:rFonts w:ascii="David" w:eastAsia="Calibri" w:hAnsi="David" w:cs="David"/>
          <w:color w:val="000000" w:themeColor="text1"/>
          <w:sz w:val="24"/>
          <w:szCs w:val="24"/>
        </w:rPr>
      </w:pPr>
      <w:r w:rsidRPr="00ED6C98">
        <w:rPr>
          <w:rFonts w:ascii="David" w:hAnsi="David" w:cs="David"/>
          <w:sz w:val="24"/>
          <w:szCs w:val="24"/>
          <w:rtl/>
        </w:rPr>
        <w:t>עם פינוי חומר מסוכן או פסולת חומר מסוכן יש להסיר</w:t>
      </w:r>
      <w:r>
        <w:rPr>
          <w:rFonts w:ascii="David" w:hAnsi="David" w:cs="David"/>
          <w:sz w:val="24"/>
          <w:szCs w:val="24"/>
          <w:rtl/>
        </w:rPr>
        <w:t xml:space="preserve"> או להסתיר את השילוט באופן מידי</w:t>
      </w:r>
      <w:r>
        <w:rPr>
          <w:rFonts w:ascii="David" w:hAnsi="David" w:cs="David" w:hint="cs"/>
          <w:sz w:val="24"/>
          <w:szCs w:val="24"/>
          <w:rtl/>
        </w:rPr>
        <w:t>.</w:t>
      </w:r>
    </w:p>
    <w:p w14:paraId="395565DF" w14:textId="77777777" w:rsidR="00BE2F4F"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B02163">
        <w:rPr>
          <w:rFonts w:ascii="David" w:hAnsi="David" w:cs="David"/>
          <w:sz w:val="24"/>
          <w:szCs w:val="24"/>
          <w:rtl/>
        </w:rPr>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באופן שימנע כל מגע בין החומרים המאוחסנים עצמם ובין שפך אפשרי של חומרים אלה.</w:t>
      </w:r>
    </w:p>
    <w:p w14:paraId="1C31EAB0" w14:textId="77777777" w:rsidR="00BE2F4F" w:rsidRPr="00872185"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872185">
        <w:rPr>
          <w:rFonts w:ascii="David" w:hAnsi="David" w:cs="David"/>
          <w:sz w:val="24"/>
          <w:szCs w:val="24"/>
          <w:rtl/>
        </w:rPr>
        <w:t>בעל העסק לא יחזיק חומרים נפיצים וחומרים דליקים במבנה שקירותיו או גגו עשוי מאסבסט</w:t>
      </w:r>
      <w:r w:rsidR="008263CB">
        <w:rPr>
          <w:rFonts w:ascii="David" w:hAnsi="David" w:cs="David" w:hint="cs"/>
          <w:sz w:val="24"/>
          <w:szCs w:val="24"/>
          <w:rtl/>
        </w:rPr>
        <w:t>,</w:t>
      </w:r>
      <w:r w:rsidRPr="00872185">
        <w:rPr>
          <w:rFonts w:ascii="David" w:hAnsi="David" w:cs="David"/>
          <w:sz w:val="24"/>
          <w:szCs w:val="24"/>
          <w:rtl/>
        </w:rPr>
        <w:t xml:space="preserve"> </w:t>
      </w:r>
      <w:r w:rsidRPr="0081371D">
        <w:rPr>
          <w:rFonts w:ascii="David" w:hAnsi="David" w:cs="David"/>
          <w:sz w:val="24"/>
          <w:szCs w:val="24"/>
          <w:u w:val="single"/>
          <w:rtl/>
        </w:rPr>
        <w:t xml:space="preserve">בעסק </w:t>
      </w:r>
      <w:r w:rsidRPr="0081371D">
        <w:rPr>
          <w:rFonts w:ascii="David" w:hAnsi="David" w:cs="David" w:hint="eastAsia"/>
          <w:sz w:val="24"/>
          <w:szCs w:val="24"/>
          <w:u w:val="single"/>
          <w:rtl/>
        </w:rPr>
        <w:t>שלו</w:t>
      </w:r>
      <w:r w:rsidRPr="0081371D">
        <w:rPr>
          <w:rFonts w:ascii="David" w:hAnsi="David" w:cs="David"/>
          <w:sz w:val="24"/>
          <w:szCs w:val="24"/>
          <w:u w:val="single"/>
          <w:rtl/>
        </w:rPr>
        <w:t xml:space="preserve"> </w:t>
      </w:r>
      <w:r w:rsidRPr="0081371D">
        <w:rPr>
          <w:rFonts w:ascii="David" w:hAnsi="David" w:cs="David" w:hint="eastAsia"/>
          <w:sz w:val="24"/>
          <w:szCs w:val="24"/>
          <w:u w:val="single"/>
          <w:rtl/>
        </w:rPr>
        <w:t>רישיון</w:t>
      </w:r>
      <w:r w:rsidRPr="0081371D">
        <w:rPr>
          <w:rFonts w:ascii="David" w:hAnsi="David" w:cs="David"/>
          <w:sz w:val="24"/>
          <w:szCs w:val="24"/>
          <w:u w:val="single"/>
          <w:rtl/>
        </w:rPr>
        <w:t xml:space="preserve"> </w:t>
      </w:r>
      <w:r w:rsidRPr="0081371D">
        <w:rPr>
          <w:rFonts w:ascii="David" w:hAnsi="David" w:cs="David" w:hint="eastAsia"/>
          <w:sz w:val="24"/>
          <w:szCs w:val="24"/>
          <w:u w:val="single"/>
          <w:rtl/>
        </w:rPr>
        <w:t>עסק</w:t>
      </w:r>
      <w:r w:rsidRPr="0081371D">
        <w:rPr>
          <w:rFonts w:ascii="David" w:hAnsi="David" w:cs="David"/>
          <w:sz w:val="24"/>
          <w:szCs w:val="24"/>
          <w:u w:val="single"/>
          <w:rtl/>
        </w:rPr>
        <w:t xml:space="preserve"> </w:t>
      </w:r>
      <w:r w:rsidRPr="0081371D">
        <w:rPr>
          <w:rFonts w:ascii="David" w:hAnsi="David" w:cs="David" w:hint="eastAsia"/>
          <w:sz w:val="24"/>
          <w:szCs w:val="24"/>
          <w:u w:val="single"/>
          <w:rtl/>
        </w:rPr>
        <w:t>או</w:t>
      </w:r>
      <w:r w:rsidRPr="0081371D">
        <w:rPr>
          <w:rFonts w:ascii="David" w:hAnsi="David" w:cs="David"/>
          <w:sz w:val="24"/>
          <w:szCs w:val="24"/>
          <w:u w:val="single"/>
          <w:rtl/>
        </w:rPr>
        <w:t xml:space="preserve"> </w:t>
      </w:r>
      <w:r w:rsidRPr="0081371D">
        <w:rPr>
          <w:rFonts w:ascii="David" w:hAnsi="David" w:cs="David" w:hint="eastAsia"/>
          <w:sz w:val="24"/>
          <w:szCs w:val="24"/>
          <w:u w:val="single"/>
          <w:rtl/>
        </w:rPr>
        <w:t>היתר</w:t>
      </w:r>
      <w:r w:rsidRPr="0081371D">
        <w:rPr>
          <w:rFonts w:ascii="David" w:hAnsi="David" w:cs="David"/>
          <w:sz w:val="24"/>
          <w:szCs w:val="24"/>
          <w:u w:val="single"/>
          <w:rtl/>
        </w:rPr>
        <w:t xml:space="preserve"> </w:t>
      </w:r>
      <w:r w:rsidRPr="0081371D">
        <w:rPr>
          <w:rFonts w:ascii="David" w:hAnsi="David" w:cs="David" w:hint="eastAsia"/>
          <w:sz w:val="24"/>
          <w:szCs w:val="24"/>
          <w:u w:val="single"/>
          <w:rtl/>
        </w:rPr>
        <w:t>זמני</w:t>
      </w:r>
      <w:r w:rsidRPr="0081371D">
        <w:rPr>
          <w:rFonts w:ascii="David" w:hAnsi="David" w:cs="David"/>
          <w:sz w:val="24"/>
          <w:szCs w:val="24"/>
          <w:u w:val="single"/>
          <w:rtl/>
        </w:rPr>
        <w:t xml:space="preserve"> </w:t>
      </w:r>
      <w:r w:rsidRPr="0081371D">
        <w:rPr>
          <w:rFonts w:ascii="David" w:hAnsi="David" w:cs="David" w:hint="eastAsia"/>
          <w:sz w:val="24"/>
          <w:szCs w:val="24"/>
          <w:u w:val="single"/>
          <w:rtl/>
        </w:rPr>
        <w:t>בתוקף</w:t>
      </w:r>
      <w:r w:rsidRPr="0081371D">
        <w:rPr>
          <w:rFonts w:ascii="David" w:hAnsi="David" w:cs="David"/>
          <w:sz w:val="24"/>
          <w:szCs w:val="24"/>
          <w:u w:val="single"/>
          <w:rtl/>
        </w:rPr>
        <w:t xml:space="preserve"> </w:t>
      </w:r>
      <w:r w:rsidRPr="0081371D">
        <w:rPr>
          <w:rFonts w:ascii="David" w:hAnsi="David" w:cs="David" w:hint="eastAsia"/>
          <w:sz w:val="24"/>
          <w:szCs w:val="24"/>
          <w:u w:val="single"/>
          <w:rtl/>
        </w:rPr>
        <w:t>ביום</w:t>
      </w:r>
      <w:r w:rsidRPr="0081371D">
        <w:rPr>
          <w:rFonts w:ascii="David" w:hAnsi="David" w:cs="David"/>
          <w:sz w:val="24"/>
          <w:szCs w:val="24"/>
          <w:u w:val="single"/>
          <w:rtl/>
        </w:rPr>
        <w:t xml:space="preserve"> </w:t>
      </w:r>
      <w:r w:rsidRPr="0081371D">
        <w:rPr>
          <w:rFonts w:ascii="David" w:hAnsi="David" w:cs="David" w:hint="eastAsia"/>
          <w:sz w:val="24"/>
          <w:szCs w:val="24"/>
          <w:u w:val="single"/>
          <w:rtl/>
        </w:rPr>
        <w:t>התחילה</w:t>
      </w:r>
      <w:r>
        <w:rPr>
          <w:rFonts w:ascii="David" w:hAnsi="David" w:cs="David" w:hint="cs"/>
          <w:sz w:val="24"/>
          <w:szCs w:val="24"/>
          <w:rtl/>
        </w:rPr>
        <w:t xml:space="preserve"> </w:t>
      </w:r>
      <w:r w:rsidR="0081371D">
        <w:rPr>
          <w:rFonts w:ascii="David" w:hAnsi="David" w:cs="David" w:hint="cs"/>
          <w:sz w:val="24"/>
          <w:szCs w:val="24"/>
          <w:rtl/>
        </w:rPr>
        <w:t>-</w:t>
      </w:r>
      <w:r w:rsidRPr="00872185">
        <w:rPr>
          <w:rFonts w:ascii="David" w:hAnsi="David" w:cs="David"/>
          <w:sz w:val="24"/>
          <w:szCs w:val="24"/>
          <w:rtl/>
        </w:rPr>
        <w:t xml:space="preserve"> </w:t>
      </w:r>
      <w:r>
        <w:rPr>
          <w:rFonts w:ascii="David" w:hAnsi="David" w:cs="David" w:hint="cs"/>
          <w:sz w:val="24"/>
          <w:szCs w:val="24"/>
          <w:rtl/>
        </w:rPr>
        <w:t>תוקפו של תנאי זה בתום שנה מיום התחילה.</w:t>
      </w:r>
      <w:r w:rsidRPr="00872185">
        <w:rPr>
          <w:rFonts w:ascii="David" w:hAnsi="David" w:cs="David"/>
          <w:sz w:val="24"/>
          <w:szCs w:val="24"/>
          <w:rtl/>
        </w:rPr>
        <w:t xml:space="preserve"> בכל מקרה כאשר מדובר ב</w:t>
      </w:r>
      <w:r>
        <w:rPr>
          <w:rFonts w:ascii="David" w:hAnsi="David" w:cs="David" w:hint="cs"/>
          <w:sz w:val="24"/>
          <w:szCs w:val="24"/>
          <w:rtl/>
        </w:rPr>
        <w:t>'</w:t>
      </w:r>
      <w:r w:rsidRPr="00872185">
        <w:rPr>
          <w:rFonts w:ascii="David" w:hAnsi="David" w:cs="David"/>
          <w:sz w:val="24"/>
          <w:szCs w:val="24"/>
          <w:rtl/>
        </w:rPr>
        <w:t>אסבסט פריך</w:t>
      </w:r>
      <w:r>
        <w:rPr>
          <w:rFonts w:ascii="David" w:hAnsi="David" w:cs="David" w:hint="cs"/>
          <w:sz w:val="24"/>
          <w:szCs w:val="24"/>
          <w:rtl/>
        </w:rPr>
        <w:t>', יעמוד בעל העסק</w:t>
      </w:r>
      <w:r w:rsidRPr="00872185">
        <w:rPr>
          <w:rFonts w:ascii="David" w:hAnsi="David" w:cs="David"/>
          <w:sz w:val="24"/>
          <w:szCs w:val="24"/>
          <w:rtl/>
        </w:rPr>
        <w:t xml:space="preserve"> בהתאם </w:t>
      </w:r>
      <w:r>
        <w:rPr>
          <w:rFonts w:ascii="David" w:hAnsi="David" w:cs="David" w:hint="cs"/>
          <w:sz w:val="24"/>
          <w:szCs w:val="24"/>
          <w:rtl/>
        </w:rPr>
        <w:t>להוראות</w:t>
      </w:r>
      <w:r w:rsidRPr="00872185">
        <w:rPr>
          <w:rFonts w:ascii="David" w:hAnsi="David" w:cs="David"/>
          <w:sz w:val="24"/>
          <w:szCs w:val="24"/>
          <w:rtl/>
        </w:rPr>
        <w:t xml:space="preserve"> חוק למניעת מפגעי אסבסט ואבק מזיק, התשע"א-2011.</w:t>
      </w:r>
    </w:p>
    <w:p w14:paraId="42053123" w14:textId="77777777" w:rsidR="00BE2F4F" w:rsidRPr="00872185"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872185">
        <w:rPr>
          <w:rFonts w:ascii="David" w:hAnsi="David" w:cs="David"/>
          <w:sz w:val="24"/>
          <w:szCs w:val="24"/>
          <w:rtl/>
        </w:rPr>
        <w:t>בעל העסק לא יאחסן חומר מסוכן או פסולת חומר מסוכן נוזלי מעל חומר מסוכן או פסולת חומר מסוכן אבקתי או מוצק.</w:t>
      </w:r>
    </w:p>
    <w:p w14:paraId="5C3AE554"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כלי קיבול המכילים חומר מסוכן או פסולת חומר מסוכן (לרבות אריזות ריקות) לא יאוחסנו ביותר משתי קומות המונחות זו על גבי זו, אלא אם כן אישר נותן האישור אחרת, מראש ובכתב.</w:t>
      </w:r>
    </w:p>
    <w:p w14:paraId="5A7CAAA5"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בעל העסק יכין נהלי אחסון ושימוש בחומר מסוכן</w:t>
      </w:r>
      <w:r w:rsidRPr="00CE0016">
        <w:rPr>
          <w:rFonts w:ascii="David" w:hAnsi="David" w:cs="David" w:hint="cs"/>
          <w:sz w:val="24"/>
          <w:szCs w:val="24"/>
          <w:rtl/>
        </w:rPr>
        <w:t>,</w:t>
      </w:r>
      <w:r w:rsidRPr="00CE0016">
        <w:rPr>
          <w:rFonts w:ascii="David" w:hAnsi="David" w:cs="David"/>
          <w:sz w:val="24"/>
          <w:szCs w:val="24"/>
          <w:rtl/>
        </w:rPr>
        <w:t xml:space="preserve"> ויפעל על פיהם בכל עת ביישום פעולות הכרוכות באחסון ושימוש בחומרים מסוכנים המתבססים על גיליונות הבטיחות. הנהלים יתייחסו, בין היתר, לפעולות מונעות הנדרשות על ידי עובדי העסק למניעת סיכון סביבתי.</w:t>
      </w:r>
    </w:p>
    <w:p w14:paraId="7BAB61B1" w14:textId="77777777" w:rsidR="00BE2F4F" w:rsidRPr="00CE0016" w:rsidRDefault="0081371D" w:rsidP="00521DCF">
      <w:pPr>
        <w:pStyle w:val="a7"/>
        <w:numPr>
          <w:ilvl w:val="2"/>
          <w:numId w:val="26"/>
        </w:numPr>
        <w:spacing w:after="0" w:line="360" w:lineRule="auto"/>
        <w:jc w:val="both"/>
        <w:rPr>
          <w:rFonts w:ascii="David" w:eastAsia="Calibri" w:hAnsi="David" w:cs="David"/>
          <w:b/>
          <w:bCs/>
          <w:color w:val="000000" w:themeColor="text1"/>
          <w:sz w:val="24"/>
          <w:szCs w:val="24"/>
        </w:rPr>
      </w:pPr>
      <w:r w:rsidRPr="00CE0016">
        <w:rPr>
          <w:rFonts w:ascii="David" w:eastAsia="Calibri" w:hAnsi="David" w:cs="David" w:hint="cs"/>
          <w:b/>
          <w:bCs/>
          <w:color w:val="000000" w:themeColor="text1"/>
          <w:sz w:val="24"/>
          <w:szCs w:val="24"/>
          <w:rtl/>
        </w:rPr>
        <w:t>פסולת חומר מסוכן</w:t>
      </w:r>
    </w:p>
    <w:p w14:paraId="78CFB6C3" w14:textId="77777777" w:rsidR="00BE2F4F" w:rsidRPr="00CE0016" w:rsidRDefault="00BE2F4F" w:rsidP="00521DCF">
      <w:pPr>
        <w:pStyle w:val="a7"/>
        <w:numPr>
          <w:ilvl w:val="0"/>
          <w:numId w:val="4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בעל העסק יקים עמדה ייעודית לאחסון פסולת חומר מסוכן, לרבות: חומרי ספיגה ששמשו לטיפול בשפך, בוצות ופחם פעיל, חומרי גלם מסוכנים מקולקלים או שפג תוקפם ואריזות ריקות עם שאריות חומר מסוכן.</w:t>
      </w:r>
    </w:p>
    <w:p w14:paraId="53A35398" w14:textId="77777777" w:rsidR="00BE2F4F" w:rsidRPr="00CE0016" w:rsidRDefault="00BE2F4F" w:rsidP="00521DCF">
      <w:pPr>
        <w:pStyle w:val="a7"/>
        <w:numPr>
          <w:ilvl w:val="0"/>
          <w:numId w:val="4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העמדה לאחסון פסולת חומר מסוכן </w:t>
      </w:r>
      <w:r w:rsidRPr="00CE0016">
        <w:rPr>
          <w:rFonts w:ascii="David" w:hAnsi="David" w:cs="David" w:hint="cs"/>
          <w:sz w:val="24"/>
          <w:szCs w:val="24"/>
          <w:rtl/>
        </w:rPr>
        <w:t>תשולט</w:t>
      </w:r>
      <w:r w:rsidRPr="00CE0016">
        <w:rPr>
          <w:rFonts w:ascii="David" w:hAnsi="David" w:cs="David"/>
          <w:sz w:val="24"/>
          <w:szCs w:val="24"/>
          <w:rtl/>
        </w:rPr>
        <w:t xml:space="preserve"> בהתאם לאמור בסעיף 3.7.</w:t>
      </w:r>
      <w:r w:rsidR="0081371D" w:rsidRPr="00CE0016">
        <w:rPr>
          <w:rFonts w:ascii="David" w:hAnsi="David" w:cs="David" w:hint="cs"/>
          <w:sz w:val="24"/>
          <w:szCs w:val="24"/>
          <w:rtl/>
        </w:rPr>
        <w:t xml:space="preserve">14, </w:t>
      </w:r>
      <w:r w:rsidRPr="00CE0016">
        <w:rPr>
          <w:rFonts w:ascii="David" w:hAnsi="David" w:cs="David"/>
          <w:sz w:val="24"/>
          <w:szCs w:val="24"/>
          <w:rtl/>
        </w:rPr>
        <w:t>רצפת העמדה תהיה עמידה בפני החומרים העשויים להיות מאוחסנים בה.</w:t>
      </w:r>
    </w:p>
    <w:p w14:paraId="3BCAD8B1" w14:textId="77777777" w:rsidR="00BE2F4F" w:rsidRPr="00CE0016" w:rsidRDefault="00BE2F4F" w:rsidP="00521DCF">
      <w:pPr>
        <w:pStyle w:val="a7"/>
        <w:numPr>
          <w:ilvl w:val="0"/>
          <w:numId w:val="4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hint="cs"/>
          <w:sz w:val="24"/>
          <w:szCs w:val="24"/>
          <w:rtl/>
        </w:rPr>
        <w:t xml:space="preserve">אופן </w:t>
      </w:r>
      <w:r w:rsidRPr="00CE0016">
        <w:rPr>
          <w:rFonts w:ascii="David" w:hAnsi="David" w:cs="David"/>
          <w:sz w:val="24"/>
          <w:szCs w:val="24"/>
          <w:rtl/>
        </w:rPr>
        <w:t xml:space="preserve">האחסון בעמדת פסולת חומר מסוכן יהיה בהתאם </w:t>
      </w:r>
      <w:r w:rsidRPr="00CE0016">
        <w:rPr>
          <w:rFonts w:ascii="David" w:hAnsi="David" w:cs="David" w:hint="cs"/>
          <w:sz w:val="24"/>
          <w:szCs w:val="24"/>
          <w:rtl/>
        </w:rPr>
        <w:t>לכללים</w:t>
      </w:r>
      <w:r w:rsidRPr="00CE0016">
        <w:rPr>
          <w:rFonts w:ascii="David" w:hAnsi="David" w:cs="David"/>
          <w:sz w:val="24"/>
          <w:szCs w:val="24"/>
          <w:rtl/>
        </w:rPr>
        <w:t xml:space="preserve"> בסעיף </w:t>
      </w:r>
      <w:r w:rsidRPr="00CE0016">
        <w:rPr>
          <w:rFonts w:ascii="David" w:hAnsi="David" w:cs="David" w:hint="cs"/>
          <w:sz w:val="24"/>
          <w:szCs w:val="24"/>
          <w:rtl/>
        </w:rPr>
        <w:t>3.7.15</w:t>
      </w:r>
      <w:hyperlink w:anchor="_בעל_העסק_יפריד" w:history="1"/>
      <w:r w:rsidRPr="00CE0016">
        <w:rPr>
          <w:rFonts w:ascii="David" w:hAnsi="David" w:cs="David"/>
          <w:sz w:val="24"/>
          <w:szCs w:val="24"/>
          <w:rtl/>
        </w:rPr>
        <w:t>.</w:t>
      </w:r>
    </w:p>
    <w:p w14:paraId="6FE7DC68" w14:textId="77777777" w:rsidR="00BE2F4F" w:rsidRPr="00CE0016" w:rsidRDefault="00BE2F4F" w:rsidP="00521DCF">
      <w:pPr>
        <w:pStyle w:val="a7"/>
        <w:numPr>
          <w:ilvl w:val="0"/>
          <w:numId w:val="4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בעל העסק יפנה פסולת חומר מסוכן לאתר הפסולת הרעילה או ליעד אחר מורשה אם ניתן לכך </w:t>
      </w:r>
      <w:r w:rsidRPr="00CE0016">
        <w:rPr>
          <w:rFonts w:ascii="David" w:hAnsi="David" w:cs="David" w:hint="cs"/>
          <w:sz w:val="24"/>
          <w:szCs w:val="24"/>
          <w:rtl/>
        </w:rPr>
        <w:t xml:space="preserve">מראש </w:t>
      </w:r>
      <w:r w:rsidRPr="00CE0016">
        <w:rPr>
          <w:rFonts w:ascii="David" w:hAnsi="David" w:cs="David"/>
          <w:sz w:val="24"/>
          <w:szCs w:val="24"/>
          <w:rtl/>
        </w:rPr>
        <w:t xml:space="preserve">אישור </w:t>
      </w:r>
      <w:r w:rsidRPr="00CE0016">
        <w:rPr>
          <w:rFonts w:ascii="David" w:hAnsi="David" w:cs="David" w:hint="cs"/>
          <w:sz w:val="24"/>
          <w:szCs w:val="24"/>
          <w:rtl/>
        </w:rPr>
        <w:t>מנהל.</w:t>
      </w:r>
    </w:p>
    <w:p w14:paraId="2CFF8761" w14:textId="77777777" w:rsidR="00BE2F4F" w:rsidRPr="00CE0016" w:rsidRDefault="00BE2F4F" w:rsidP="00521DCF">
      <w:pPr>
        <w:pStyle w:val="a7"/>
        <w:numPr>
          <w:ilvl w:val="0"/>
          <w:numId w:val="4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lastRenderedPageBreak/>
        <w:t>פינוי של פסולת חומר מסוכן יעשה באמצעות מוביל פסולת חומר מסוכן מורשה לפי כל דין בלבד.</w:t>
      </w:r>
    </w:p>
    <w:p w14:paraId="61F968FB" w14:textId="77777777" w:rsidR="0081371D" w:rsidRPr="00CE0016" w:rsidRDefault="00BE2F4F" w:rsidP="00521DCF">
      <w:pPr>
        <w:pStyle w:val="a7"/>
        <w:numPr>
          <w:ilvl w:val="0"/>
          <w:numId w:val="4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בעל העסק ישמור למשך שלוש שנים</w:t>
      </w:r>
      <w:r w:rsidRPr="00CE0016">
        <w:rPr>
          <w:rFonts w:ascii="David" w:hAnsi="David" w:cs="David" w:hint="cs"/>
          <w:sz w:val="24"/>
          <w:szCs w:val="24"/>
          <w:rtl/>
        </w:rPr>
        <w:t xml:space="preserve"> </w:t>
      </w:r>
      <w:r w:rsidRPr="00CE0016">
        <w:rPr>
          <w:rFonts w:ascii="David" w:hAnsi="David" w:cs="David"/>
          <w:sz w:val="24"/>
          <w:szCs w:val="24"/>
          <w:rtl/>
        </w:rPr>
        <w:t>מסמכים אלה:</w:t>
      </w:r>
    </w:p>
    <w:p w14:paraId="383D4FBC" w14:textId="77777777" w:rsidR="0081371D" w:rsidRPr="00CE0016" w:rsidRDefault="00BE2F4F" w:rsidP="00521DCF">
      <w:pPr>
        <w:pStyle w:val="a7"/>
        <w:numPr>
          <w:ilvl w:val="0"/>
          <w:numId w:val="76"/>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העתקים של כל "אישור המנהל" לפינוי פסולת חומר מסוכן שנוצרה בעסק;</w:t>
      </w:r>
    </w:p>
    <w:p w14:paraId="23289E04" w14:textId="77777777" w:rsidR="00BE2F4F" w:rsidRPr="00CE0016" w:rsidRDefault="00BE2F4F" w:rsidP="00521DCF">
      <w:pPr>
        <w:pStyle w:val="a7"/>
        <w:numPr>
          <w:ilvl w:val="0"/>
          <w:numId w:val="76"/>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העתקים של "טפסי מלווה"- של פסולת חומר מסוכן שפונתה מהעסק, המלווה את הפסולת עם צאתה ועליה חתומים המשלח, המוביל, תחנת מעבר (אם עברה שם) וקולט הפסולת ביעד הסופי.</w:t>
      </w:r>
    </w:p>
    <w:p w14:paraId="6842B433" w14:textId="77777777" w:rsidR="0081371D" w:rsidRPr="00CE0016" w:rsidRDefault="00BE2F4F" w:rsidP="00521DCF">
      <w:pPr>
        <w:pStyle w:val="a7"/>
        <w:numPr>
          <w:ilvl w:val="0"/>
          <w:numId w:val="47"/>
        </w:numPr>
        <w:tabs>
          <w:tab w:val="left" w:pos="750"/>
        </w:tabs>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בעל העסק ינהל יומן של פסולת חומר מסוכן המפונה מהעסק שיכלול פרטים אלה:</w:t>
      </w:r>
    </w:p>
    <w:p w14:paraId="620803EF" w14:textId="77777777" w:rsidR="00BE2F4F" w:rsidRPr="00CE0016" w:rsidRDefault="00BE2F4F" w:rsidP="00521DCF">
      <w:pPr>
        <w:pStyle w:val="a7"/>
        <w:numPr>
          <w:ilvl w:val="0"/>
          <w:numId w:val="77"/>
        </w:numPr>
        <w:tabs>
          <w:tab w:val="left" w:pos="750"/>
        </w:tabs>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ס</w:t>
      </w:r>
      <w:r w:rsidRPr="00CE0016">
        <w:rPr>
          <w:rFonts w:ascii="David" w:hAnsi="David" w:cs="David" w:hint="cs"/>
          <w:sz w:val="24"/>
          <w:szCs w:val="24"/>
          <w:rtl/>
        </w:rPr>
        <w:t>י</w:t>
      </w:r>
      <w:r w:rsidRPr="00CE0016">
        <w:rPr>
          <w:rFonts w:ascii="David" w:hAnsi="David" w:cs="David"/>
          <w:sz w:val="24"/>
          <w:szCs w:val="24"/>
          <w:rtl/>
        </w:rPr>
        <w:t>ווג הפסולת על פי:</w:t>
      </w:r>
    </w:p>
    <w:p w14:paraId="688BC7E1" w14:textId="77777777" w:rsidR="00BE2F4F" w:rsidRPr="00CE0016" w:rsidRDefault="006B7157" w:rsidP="00521DCF">
      <w:pPr>
        <w:pStyle w:val="a7"/>
        <w:numPr>
          <w:ilvl w:val="0"/>
          <w:numId w:val="48"/>
        </w:numPr>
        <w:spacing w:after="0" w:line="360" w:lineRule="auto"/>
        <w:jc w:val="both"/>
        <w:rPr>
          <w:rFonts w:ascii="David" w:eastAsia="Calibri" w:hAnsi="David" w:cs="David"/>
          <w:color w:val="000000" w:themeColor="text1"/>
          <w:sz w:val="24"/>
          <w:szCs w:val="24"/>
        </w:rPr>
      </w:pPr>
      <w:hyperlink r:id="rId38" w:history="1">
        <w:r w:rsidR="00BE2F4F" w:rsidRPr="00CE0016">
          <w:rPr>
            <w:rFonts w:ascii="David" w:hAnsi="David" w:cs="David"/>
            <w:sz w:val="24"/>
            <w:szCs w:val="24"/>
            <w:rtl/>
          </w:rPr>
          <w:t>רשימת הפסולות האירופאית בתרגומה לעברית</w:t>
        </w:r>
      </w:hyperlink>
      <w:r w:rsidR="00BE2F4F" w:rsidRPr="00CE0016">
        <w:rPr>
          <w:rFonts w:ascii="David" w:hAnsi="David" w:cs="David"/>
          <w:sz w:val="24"/>
          <w:szCs w:val="24"/>
          <w:rtl/>
        </w:rPr>
        <w:t xml:space="preserve"> כפי שמפורסם באתר האינטר</w:t>
      </w:r>
      <w:r w:rsidR="0081371D" w:rsidRPr="00CE0016">
        <w:rPr>
          <w:rFonts w:ascii="David" w:hAnsi="David" w:cs="David"/>
          <w:sz w:val="24"/>
          <w:szCs w:val="24"/>
          <w:rtl/>
        </w:rPr>
        <w:t>נט</w:t>
      </w:r>
      <w:r w:rsidR="0081371D" w:rsidRPr="00CE0016">
        <w:rPr>
          <w:rFonts w:ascii="David" w:hAnsi="David" w:cs="David" w:hint="cs"/>
          <w:sz w:val="24"/>
          <w:szCs w:val="24"/>
          <w:rtl/>
        </w:rPr>
        <w:t>.</w:t>
      </w:r>
    </w:p>
    <w:p w14:paraId="557FFDB2" w14:textId="77777777" w:rsidR="00BE2F4F" w:rsidRPr="00CE0016" w:rsidRDefault="00BE2F4F" w:rsidP="00521DCF">
      <w:pPr>
        <w:pStyle w:val="a7"/>
        <w:numPr>
          <w:ilvl w:val="0"/>
          <w:numId w:val="48"/>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 xml:space="preserve">מאפייני סיכון, </w:t>
      </w:r>
      <w:r w:rsidR="0081371D" w:rsidRPr="00CE0016">
        <w:rPr>
          <w:rFonts w:ascii="David" w:hAnsi="David" w:cs="David"/>
          <w:sz w:val="24"/>
          <w:szCs w:val="24"/>
          <w:rtl/>
        </w:rPr>
        <w:t>קוד הטיפול וקוד על פי אמנת באזל</w:t>
      </w:r>
      <w:r w:rsidR="0081371D" w:rsidRPr="00CE0016">
        <w:rPr>
          <w:rFonts w:ascii="David" w:hAnsi="David" w:cs="David" w:hint="cs"/>
          <w:sz w:val="24"/>
          <w:szCs w:val="24"/>
          <w:rtl/>
        </w:rPr>
        <w:t>.</w:t>
      </w:r>
    </w:p>
    <w:p w14:paraId="2A347247" w14:textId="77777777" w:rsidR="00BE2F4F" w:rsidRPr="00CE0016" w:rsidRDefault="0081371D" w:rsidP="00521DCF">
      <w:pPr>
        <w:pStyle w:val="a7"/>
        <w:numPr>
          <w:ilvl w:val="0"/>
          <w:numId w:val="77"/>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הכמות שפונתה</w:t>
      </w:r>
      <w:r w:rsidRPr="00CE0016">
        <w:rPr>
          <w:rFonts w:ascii="David" w:hAnsi="David" w:cs="David" w:hint="cs"/>
          <w:sz w:val="24"/>
          <w:szCs w:val="24"/>
          <w:rtl/>
        </w:rPr>
        <w:t>.</w:t>
      </w:r>
    </w:p>
    <w:p w14:paraId="3910D4C0" w14:textId="77777777" w:rsidR="00BE2F4F" w:rsidRPr="00CE0016" w:rsidRDefault="00BE2F4F" w:rsidP="00521DCF">
      <w:pPr>
        <w:pStyle w:val="a7"/>
        <w:numPr>
          <w:ilvl w:val="0"/>
          <w:numId w:val="77"/>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ת</w:t>
      </w:r>
      <w:r w:rsidR="0081371D" w:rsidRPr="00CE0016">
        <w:rPr>
          <w:rFonts w:ascii="David" w:hAnsi="David" w:cs="David"/>
          <w:sz w:val="24"/>
          <w:szCs w:val="24"/>
          <w:rtl/>
        </w:rPr>
        <w:t>אריך הפינוי</w:t>
      </w:r>
      <w:r w:rsidR="0081371D" w:rsidRPr="00CE0016">
        <w:rPr>
          <w:rFonts w:ascii="David" w:hAnsi="David" w:cs="David" w:hint="cs"/>
          <w:sz w:val="24"/>
          <w:szCs w:val="24"/>
          <w:rtl/>
        </w:rPr>
        <w:t>.</w:t>
      </w:r>
    </w:p>
    <w:p w14:paraId="55BEA41D" w14:textId="77777777" w:rsidR="00BE2F4F" w:rsidRPr="00CE0016" w:rsidRDefault="0081371D" w:rsidP="00521DCF">
      <w:pPr>
        <w:pStyle w:val="a7"/>
        <w:numPr>
          <w:ilvl w:val="0"/>
          <w:numId w:val="77"/>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מהות הטיפול ושם יעד הפינוי</w:t>
      </w:r>
      <w:r w:rsidRPr="00CE0016">
        <w:rPr>
          <w:rFonts w:ascii="David" w:hAnsi="David" w:cs="David" w:hint="cs"/>
          <w:sz w:val="24"/>
          <w:szCs w:val="24"/>
          <w:rtl/>
        </w:rPr>
        <w:t>.</w:t>
      </w:r>
    </w:p>
    <w:p w14:paraId="0DAAC8A0" w14:textId="77777777" w:rsidR="00BE2F4F" w:rsidRPr="00CE0016" w:rsidRDefault="0081371D" w:rsidP="00521DCF">
      <w:pPr>
        <w:pStyle w:val="a7"/>
        <w:numPr>
          <w:ilvl w:val="0"/>
          <w:numId w:val="77"/>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מספר הקבלה של המפנה</w:t>
      </w:r>
      <w:r w:rsidRPr="00CE0016">
        <w:rPr>
          <w:rFonts w:ascii="David" w:hAnsi="David" w:cs="David" w:hint="cs"/>
          <w:sz w:val="24"/>
          <w:szCs w:val="24"/>
          <w:rtl/>
        </w:rPr>
        <w:t>.</w:t>
      </w:r>
    </w:p>
    <w:p w14:paraId="6BDF5EAA" w14:textId="77777777" w:rsidR="00BE2F4F" w:rsidRPr="00CE0016" w:rsidRDefault="00BE2F4F" w:rsidP="00521DCF">
      <w:pPr>
        <w:pStyle w:val="a7"/>
        <w:numPr>
          <w:ilvl w:val="0"/>
          <w:numId w:val="77"/>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מספר טופס מלווה לפסולת חומר מסוכן.</w:t>
      </w:r>
    </w:p>
    <w:p w14:paraId="733F96F7" w14:textId="77777777" w:rsidR="00BE2F4F" w:rsidRPr="00CE0016" w:rsidRDefault="00BE2F4F" w:rsidP="00521DCF">
      <w:pPr>
        <w:pStyle w:val="a7"/>
        <w:numPr>
          <w:ilvl w:val="0"/>
          <w:numId w:val="7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המסמכים המפורטים </w:t>
      </w:r>
      <w:r w:rsidR="0081371D" w:rsidRPr="00CE0016">
        <w:rPr>
          <w:rFonts w:ascii="David" w:hAnsi="David" w:cs="David" w:hint="cs"/>
          <w:sz w:val="24"/>
          <w:szCs w:val="24"/>
          <w:rtl/>
        </w:rPr>
        <w:t>בסעיפים 3.7.20.(6) ו-3.7.20.(7),</w:t>
      </w:r>
      <w:r w:rsidRPr="00CE0016">
        <w:rPr>
          <w:rFonts w:ascii="David" w:hAnsi="David" w:cs="David"/>
          <w:sz w:val="24"/>
          <w:szCs w:val="24"/>
          <w:rtl/>
        </w:rPr>
        <w:t xml:space="preserve"> יועמדו לעיון או יימסרו לנותן האישור או מי מטעמו לפי פורמט שייקבע על ידי נותן האישור, </w:t>
      </w:r>
      <w:r w:rsidRPr="00CE0016">
        <w:rPr>
          <w:rStyle w:val="aff1"/>
          <w:rFonts w:ascii="David" w:eastAsiaTheme="minorHAnsi" w:hAnsi="David" w:cs="David"/>
          <w:sz w:val="24"/>
          <w:szCs w:val="24"/>
          <w:rtl/>
        </w:rPr>
        <w:t>מדיה דיגיטלית</w:t>
      </w:r>
      <w:r w:rsidRPr="00CE0016">
        <w:rPr>
          <w:rFonts w:ascii="David" w:hAnsi="David" w:cs="David"/>
          <w:sz w:val="24"/>
          <w:szCs w:val="24"/>
          <w:rtl/>
        </w:rPr>
        <w:t xml:space="preserve">, </w:t>
      </w:r>
      <w:r w:rsidRPr="00CE0016">
        <w:rPr>
          <w:rFonts w:ascii="David" w:hAnsi="David" w:cs="David" w:hint="cs"/>
          <w:sz w:val="24"/>
          <w:szCs w:val="24"/>
          <w:rtl/>
        </w:rPr>
        <w:t>בהתאם</w:t>
      </w:r>
      <w:r w:rsidRPr="00CE0016">
        <w:rPr>
          <w:rFonts w:ascii="David" w:hAnsi="David" w:cs="David"/>
          <w:sz w:val="24"/>
          <w:szCs w:val="24"/>
          <w:rtl/>
        </w:rPr>
        <w:t xml:space="preserve"> </w:t>
      </w:r>
      <w:r w:rsidRPr="00CE0016">
        <w:rPr>
          <w:rFonts w:ascii="David" w:hAnsi="David" w:cs="David" w:hint="cs"/>
          <w:sz w:val="24"/>
          <w:szCs w:val="24"/>
          <w:rtl/>
        </w:rPr>
        <w:t>ל</w:t>
      </w:r>
      <w:r w:rsidRPr="00CE0016">
        <w:rPr>
          <w:rFonts w:ascii="David" w:hAnsi="David" w:cs="David"/>
          <w:sz w:val="24"/>
          <w:szCs w:val="24"/>
          <w:rtl/>
        </w:rPr>
        <w:t>דרישתו.</w:t>
      </w:r>
    </w:p>
    <w:p w14:paraId="698F81A1" w14:textId="77777777" w:rsidR="0081371D" w:rsidRPr="00CE0016" w:rsidRDefault="00BE2F4F" w:rsidP="00521DCF">
      <w:pPr>
        <w:pStyle w:val="a7"/>
        <w:numPr>
          <w:ilvl w:val="2"/>
          <w:numId w:val="26"/>
        </w:numPr>
        <w:spacing w:after="0" w:line="360" w:lineRule="auto"/>
        <w:jc w:val="both"/>
        <w:rPr>
          <w:rFonts w:ascii="David" w:eastAsia="Calibri" w:hAnsi="David" w:cs="David"/>
          <w:b/>
          <w:bCs/>
          <w:color w:val="000000" w:themeColor="text1"/>
          <w:sz w:val="24"/>
          <w:szCs w:val="24"/>
        </w:rPr>
      </w:pPr>
      <w:r w:rsidRPr="00CE0016">
        <w:rPr>
          <w:rFonts w:ascii="David" w:eastAsia="Calibri" w:hAnsi="David" w:cs="David"/>
          <w:b/>
          <w:bCs/>
          <w:color w:val="000000" w:themeColor="text1"/>
          <w:sz w:val="24"/>
          <w:szCs w:val="24"/>
          <w:rtl/>
        </w:rPr>
        <w:t>היערכות לחירו</w:t>
      </w:r>
      <w:bookmarkStart w:id="1" w:name="_בכל_מקרה_של"/>
      <w:bookmarkEnd w:id="1"/>
      <w:r w:rsidR="0081371D" w:rsidRPr="00CE0016">
        <w:rPr>
          <w:rFonts w:ascii="David" w:eastAsia="Calibri" w:hAnsi="David" w:cs="David" w:hint="cs"/>
          <w:b/>
          <w:bCs/>
          <w:color w:val="000000" w:themeColor="text1"/>
          <w:sz w:val="24"/>
          <w:szCs w:val="24"/>
          <w:rtl/>
        </w:rPr>
        <w:t>ם</w:t>
      </w:r>
    </w:p>
    <w:p w14:paraId="416D0017" w14:textId="77777777" w:rsidR="0081371D" w:rsidRPr="00CE0016" w:rsidRDefault="00BE2F4F" w:rsidP="00521DCF">
      <w:pPr>
        <w:pStyle w:val="a7"/>
        <w:numPr>
          <w:ilvl w:val="0"/>
          <w:numId w:val="78"/>
        </w:numPr>
        <w:spacing w:after="0" w:line="360" w:lineRule="auto"/>
        <w:jc w:val="both"/>
        <w:rPr>
          <w:rFonts w:ascii="David" w:hAnsi="David" w:cs="David"/>
          <w:sz w:val="24"/>
          <w:szCs w:val="24"/>
          <w:rtl/>
        </w:rPr>
      </w:pPr>
      <w:r w:rsidRPr="00CE0016">
        <w:rPr>
          <w:rFonts w:ascii="David" w:hAnsi="David" w:cs="David" w:hint="cs"/>
          <w:sz w:val="24"/>
          <w:szCs w:val="24"/>
          <w:rtl/>
        </w:rPr>
        <w:t>בעל עסק שנדרש להחזיק תיק מפעל כמשמעותו בתקנה 4 לתקנות רישוי עסקים (מפעלים מסוכנים), תשנ"ג-1993 יכין ויחזיק תיק מפעל כאמור, ויפעל על פיו. תיק המפעל</w:t>
      </w:r>
      <w:r w:rsidRPr="00CE0016">
        <w:rPr>
          <w:rFonts w:ascii="David" w:hAnsi="David" w:cs="David"/>
          <w:sz w:val="24"/>
          <w:szCs w:val="24"/>
          <w:rtl/>
        </w:rPr>
        <w:t xml:space="preserve"> יוחזק </w:t>
      </w:r>
      <w:r w:rsidRPr="00CE0016">
        <w:rPr>
          <w:rFonts w:ascii="David" w:hAnsi="David" w:cs="David" w:hint="cs"/>
          <w:sz w:val="24"/>
          <w:szCs w:val="24"/>
          <w:rtl/>
        </w:rPr>
        <w:t>ב</w:t>
      </w:r>
      <w:r w:rsidRPr="00CE0016">
        <w:rPr>
          <w:rFonts w:ascii="David" w:hAnsi="David" w:cs="David" w:hint="eastAsia"/>
          <w:sz w:val="24"/>
          <w:szCs w:val="24"/>
          <w:rtl/>
        </w:rPr>
        <w:t>עסק</w:t>
      </w:r>
      <w:r w:rsidRPr="00CE0016">
        <w:rPr>
          <w:rFonts w:ascii="David" w:hAnsi="David" w:cs="David"/>
          <w:sz w:val="24"/>
          <w:szCs w:val="24"/>
          <w:rtl/>
        </w:rPr>
        <w:t xml:space="preserve"> </w:t>
      </w:r>
      <w:r w:rsidRPr="00CE0016">
        <w:rPr>
          <w:rFonts w:ascii="David" w:hAnsi="David" w:cs="David" w:hint="eastAsia"/>
          <w:sz w:val="24"/>
          <w:szCs w:val="24"/>
          <w:rtl/>
        </w:rPr>
        <w:t>ו</w:t>
      </w:r>
      <w:r w:rsidRPr="00CE0016">
        <w:rPr>
          <w:rFonts w:ascii="David" w:hAnsi="David" w:cs="David" w:hint="cs"/>
          <w:sz w:val="24"/>
          <w:szCs w:val="24"/>
          <w:rtl/>
        </w:rPr>
        <w:t xml:space="preserve">יוצג או יימסר לנותן האישור לפי דרישתו. תיק המפעל יהיה לפי התבנית העדכנית ביותר המפורסמת </w:t>
      </w:r>
      <w:hyperlink r:id="rId39" w:history="1">
        <w:r w:rsidRPr="00CE0016">
          <w:rPr>
            <w:rStyle w:val="Hyperlink"/>
            <w:rFonts w:ascii="David" w:hAnsi="David" w:cs="David" w:hint="cs"/>
            <w:sz w:val="24"/>
            <w:szCs w:val="24"/>
            <w:rtl/>
          </w:rPr>
          <w:t>באתר משרד הפנים</w:t>
        </w:r>
      </w:hyperlink>
      <w:r w:rsidRPr="00CE0016">
        <w:rPr>
          <w:rFonts w:ascii="David" w:hAnsi="David" w:cs="David" w:hint="cs"/>
          <w:sz w:val="24"/>
          <w:szCs w:val="24"/>
          <w:rtl/>
        </w:rPr>
        <w:t>.</w:t>
      </w:r>
    </w:p>
    <w:p w14:paraId="0DA93CD6" w14:textId="77777777" w:rsidR="0081371D" w:rsidRPr="00CE0016" w:rsidRDefault="00BE2F4F" w:rsidP="00521DCF">
      <w:pPr>
        <w:pStyle w:val="a7"/>
        <w:numPr>
          <w:ilvl w:val="0"/>
          <w:numId w:val="78"/>
        </w:numPr>
        <w:spacing w:after="0" w:line="360" w:lineRule="auto"/>
        <w:jc w:val="both"/>
        <w:rPr>
          <w:rFonts w:ascii="David" w:eastAsia="Calibri" w:hAnsi="David" w:cs="David"/>
          <w:b/>
          <w:bCs/>
          <w:color w:val="000000" w:themeColor="text1"/>
          <w:sz w:val="24"/>
          <w:szCs w:val="24"/>
        </w:rPr>
      </w:pPr>
      <w:r w:rsidRPr="00CE0016">
        <w:rPr>
          <w:rFonts w:ascii="David" w:hAnsi="David" w:cs="David"/>
          <w:sz w:val="24"/>
          <w:szCs w:val="24"/>
          <w:rtl/>
        </w:rPr>
        <w:t>בכל מקרה של אירוע חומרים מסוכנים, ידווח בעל העסק באופן מיידי ולא</w:t>
      </w:r>
      <w:r w:rsidRPr="00CE0016">
        <w:rPr>
          <w:rFonts w:ascii="David" w:hAnsi="David" w:cs="David"/>
          <w:sz w:val="24"/>
          <w:szCs w:val="24"/>
        </w:rPr>
        <w:t xml:space="preserve"> </w:t>
      </w:r>
      <w:r w:rsidRPr="00CE0016">
        <w:rPr>
          <w:rFonts w:ascii="David" w:hAnsi="David" w:cs="David"/>
          <w:sz w:val="24"/>
          <w:szCs w:val="24"/>
          <w:rtl/>
        </w:rPr>
        <w:t>יאוחר מ-15 דקות לאחר גילוי האירוע, למוקד הסביבה של המשרד להגנת הסביבה בטלפון: 6911</w:t>
      </w:r>
      <w:r w:rsidRPr="00CE0016">
        <w:rPr>
          <w:rFonts w:ascii="David" w:hAnsi="David" w:cs="David" w:hint="cs"/>
          <w:sz w:val="24"/>
          <w:szCs w:val="24"/>
          <w:rtl/>
        </w:rPr>
        <w:t>*</w:t>
      </w:r>
      <w:r w:rsidRPr="00CE0016">
        <w:rPr>
          <w:rFonts w:ascii="David" w:hAnsi="David" w:cs="David"/>
          <w:sz w:val="24"/>
          <w:szCs w:val="24"/>
          <w:rtl/>
        </w:rPr>
        <w:t xml:space="preserve">. (במכשירים ללא כוכבית פעילה: </w:t>
      </w:r>
      <w:r w:rsidRPr="00CE0016">
        <w:rPr>
          <w:rFonts w:ascii="David" w:hAnsi="David" w:cs="David"/>
          <w:sz w:val="24"/>
          <w:szCs w:val="24"/>
        </w:rPr>
        <w:t>1222-6911</w:t>
      </w:r>
      <w:r w:rsidRPr="00CE0016">
        <w:rPr>
          <w:rFonts w:ascii="David" w:hAnsi="David" w:cs="David"/>
          <w:sz w:val="24"/>
          <w:szCs w:val="24"/>
          <w:rtl/>
        </w:rPr>
        <w:t>) או 073-2733200.</w:t>
      </w:r>
    </w:p>
    <w:p w14:paraId="308FA659" w14:textId="77777777" w:rsidR="00BE2F4F" w:rsidRPr="00CE0016" w:rsidRDefault="00BE2F4F" w:rsidP="00521DCF">
      <w:pPr>
        <w:pStyle w:val="a7"/>
        <w:numPr>
          <w:ilvl w:val="0"/>
          <w:numId w:val="78"/>
        </w:numPr>
        <w:spacing w:after="0" w:line="360" w:lineRule="auto"/>
        <w:jc w:val="both"/>
        <w:rPr>
          <w:rFonts w:ascii="David" w:eastAsia="Calibri" w:hAnsi="David" w:cs="David"/>
          <w:b/>
          <w:bCs/>
          <w:color w:val="000000" w:themeColor="text1"/>
          <w:sz w:val="24"/>
          <w:szCs w:val="24"/>
          <w:rtl/>
        </w:rPr>
      </w:pPr>
      <w:r w:rsidRPr="00CE0016">
        <w:rPr>
          <w:rFonts w:ascii="David" w:hAnsi="David" w:cs="David"/>
          <w:sz w:val="24"/>
          <w:szCs w:val="24"/>
          <w:rtl/>
        </w:rPr>
        <w:t xml:space="preserve">לאחר אירוע חומרים מסוכנים, יבצע בעל העסק תחקיר שרישומי מסקנותיו והלקחים ממנו ישמרו בשטח העסק למשך שלוש שנים, </w:t>
      </w:r>
      <w:r w:rsidRPr="00CE0016">
        <w:rPr>
          <w:rFonts w:ascii="David" w:hAnsi="David" w:cs="David" w:hint="cs"/>
          <w:sz w:val="24"/>
          <w:szCs w:val="24"/>
          <w:rtl/>
        </w:rPr>
        <w:t>ו</w:t>
      </w:r>
      <w:r w:rsidRPr="00CE0016">
        <w:rPr>
          <w:rFonts w:ascii="David" w:hAnsi="David" w:cs="David"/>
          <w:sz w:val="24"/>
          <w:szCs w:val="24"/>
          <w:rtl/>
        </w:rPr>
        <w:t>יעמ</w:t>
      </w:r>
      <w:r w:rsidRPr="00CE0016">
        <w:rPr>
          <w:rFonts w:ascii="David" w:hAnsi="David" w:cs="David" w:hint="cs"/>
          <w:sz w:val="24"/>
          <w:szCs w:val="24"/>
          <w:rtl/>
        </w:rPr>
        <w:t>י</w:t>
      </w:r>
      <w:r w:rsidRPr="00CE0016">
        <w:rPr>
          <w:rFonts w:ascii="David" w:hAnsi="David" w:cs="David"/>
          <w:sz w:val="24"/>
          <w:szCs w:val="24"/>
          <w:rtl/>
        </w:rPr>
        <w:t xml:space="preserve">דו </w:t>
      </w:r>
      <w:r w:rsidRPr="00CE0016">
        <w:rPr>
          <w:rFonts w:ascii="David" w:hAnsi="David" w:cs="David" w:hint="cs"/>
          <w:sz w:val="24"/>
          <w:szCs w:val="24"/>
          <w:rtl/>
        </w:rPr>
        <w:t>או ימסרו ל</w:t>
      </w:r>
      <w:r w:rsidRPr="00CE0016">
        <w:rPr>
          <w:rFonts w:ascii="David" w:hAnsi="David" w:cs="David"/>
          <w:sz w:val="24"/>
          <w:szCs w:val="24"/>
          <w:rtl/>
        </w:rPr>
        <w:t xml:space="preserve">נותן האישור, על פי דרישתו. </w:t>
      </w:r>
    </w:p>
    <w:p w14:paraId="11ED7E8D" w14:textId="77777777" w:rsidR="0081371D" w:rsidRPr="00CE0016" w:rsidRDefault="00BE2F4F" w:rsidP="00521DCF">
      <w:pPr>
        <w:pStyle w:val="a7"/>
        <w:numPr>
          <w:ilvl w:val="2"/>
          <w:numId w:val="26"/>
        </w:numPr>
        <w:spacing w:after="0" w:line="360" w:lineRule="auto"/>
        <w:jc w:val="both"/>
        <w:rPr>
          <w:rFonts w:ascii="David" w:eastAsia="Calibri" w:hAnsi="David" w:cs="David"/>
          <w:b/>
          <w:bCs/>
          <w:color w:val="000000" w:themeColor="text1"/>
          <w:sz w:val="24"/>
          <w:szCs w:val="24"/>
        </w:rPr>
      </w:pPr>
      <w:r w:rsidRPr="00CE0016">
        <w:rPr>
          <w:rFonts w:ascii="David" w:hAnsi="David" w:cs="David"/>
          <w:b/>
          <w:bCs/>
          <w:sz w:val="24"/>
          <w:szCs w:val="24"/>
          <w:rtl/>
        </w:rPr>
        <w:t>י</w:t>
      </w:r>
      <w:r w:rsidR="0081371D" w:rsidRPr="00CE0016">
        <w:rPr>
          <w:rFonts w:ascii="David" w:hAnsi="David" w:cs="David"/>
          <w:b/>
          <w:bCs/>
          <w:sz w:val="24"/>
          <w:szCs w:val="24"/>
          <w:rtl/>
        </w:rPr>
        <w:t>ומן אירועי חומרים מסוכנים</w:t>
      </w:r>
    </w:p>
    <w:p w14:paraId="5F1C8F02" w14:textId="77777777" w:rsidR="0081371D" w:rsidRPr="00CE0016" w:rsidRDefault="00BE2F4F" w:rsidP="00521DCF">
      <w:pPr>
        <w:pStyle w:val="a7"/>
        <w:numPr>
          <w:ilvl w:val="0"/>
          <w:numId w:val="79"/>
        </w:numPr>
        <w:spacing w:after="0" w:line="360" w:lineRule="auto"/>
        <w:jc w:val="both"/>
        <w:rPr>
          <w:rFonts w:ascii="David" w:eastAsia="Calibri" w:hAnsi="David" w:cs="David"/>
          <w:b/>
          <w:bCs/>
          <w:color w:val="000000" w:themeColor="text1"/>
          <w:sz w:val="24"/>
          <w:szCs w:val="24"/>
        </w:rPr>
      </w:pPr>
      <w:r w:rsidRPr="00CE0016">
        <w:rPr>
          <w:rFonts w:ascii="David" w:hAnsi="David" w:cs="David"/>
          <w:sz w:val="24"/>
          <w:szCs w:val="24"/>
          <w:rtl/>
        </w:rPr>
        <w:t>בעל העסק ינהל יומ</w:t>
      </w:r>
      <w:r w:rsidR="0081371D" w:rsidRPr="00CE0016">
        <w:rPr>
          <w:rFonts w:ascii="David" w:hAnsi="David" w:cs="David"/>
          <w:sz w:val="24"/>
          <w:szCs w:val="24"/>
          <w:rtl/>
        </w:rPr>
        <w:t xml:space="preserve">ן אירועי חומרים מסוכנים (להלן </w:t>
      </w:r>
      <w:r w:rsidR="0081371D" w:rsidRPr="00CE0016">
        <w:rPr>
          <w:rFonts w:ascii="David" w:hAnsi="David" w:cs="David" w:hint="cs"/>
          <w:sz w:val="24"/>
          <w:szCs w:val="24"/>
          <w:rtl/>
        </w:rPr>
        <w:t xml:space="preserve">- </w:t>
      </w:r>
      <w:r w:rsidRPr="00CE0016">
        <w:rPr>
          <w:rFonts w:ascii="David" w:hAnsi="David" w:cs="David"/>
          <w:sz w:val="24"/>
          <w:szCs w:val="24"/>
          <w:rtl/>
        </w:rPr>
        <w:t>"היומן"). ביומן ירשמו כל האירועים והתקלות הנוגעים לאירועי חומרים מסוכנים בעסק.</w:t>
      </w:r>
    </w:p>
    <w:p w14:paraId="65A72ADF" w14:textId="77777777" w:rsidR="00BE2F4F" w:rsidRPr="0081371D" w:rsidRDefault="00BE2F4F" w:rsidP="00521DCF">
      <w:pPr>
        <w:pStyle w:val="a7"/>
        <w:numPr>
          <w:ilvl w:val="0"/>
          <w:numId w:val="79"/>
        </w:numPr>
        <w:spacing w:after="0" w:line="360" w:lineRule="auto"/>
        <w:jc w:val="both"/>
        <w:rPr>
          <w:rFonts w:ascii="David" w:eastAsia="Calibri" w:hAnsi="David" w:cs="David"/>
          <w:b/>
          <w:bCs/>
          <w:color w:val="000000" w:themeColor="text1"/>
          <w:sz w:val="24"/>
          <w:szCs w:val="24"/>
          <w:rtl/>
        </w:rPr>
      </w:pPr>
      <w:r w:rsidRPr="00CE0016">
        <w:rPr>
          <w:rFonts w:ascii="David" w:hAnsi="David" w:cs="David"/>
          <w:sz w:val="24"/>
          <w:szCs w:val="24"/>
          <w:rtl/>
        </w:rPr>
        <w:t>בעל העסק יכלול ביומן</w:t>
      </w:r>
      <w:r w:rsidRPr="0081371D">
        <w:rPr>
          <w:rFonts w:ascii="David" w:hAnsi="David" w:cs="David"/>
          <w:sz w:val="24"/>
          <w:szCs w:val="24"/>
          <w:rtl/>
        </w:rPr>
        <w:t xml:space="preserve"> לכל הפחות את הפרטים הבאים: </w:t>
      </w:r>
    </w:p>
    <w:p w14:paraId="5924A379" w14:textId="77777777" w:rsidR="0081371D" w:rsidRDefault="00BE2F4F" w:rsidP="00521DCF">
      <w:pPr>
        <w:pStyle w:val="a7"/>
        <w:numPr>
          <w:ilvl w:val="0"/>
          <w:numId w:val="80"/>
        </w:numPr>
        <w:tabs>
          <w:tab w:val="left" w:pos="750"/>
        </w:tabs>
        <w:spacing w:after="0" w:line="360" w:lineRule="auto"/>
        <w:contextualSpacing w:val="0"/>
        <w:jc w:val="both"/>
        <w:rPr>
          <w:rFonts w:ascii="David" w:hAnsi="David" w:cs="David"/>
          <w:sz w:val="24"/>
          <w:szCs w:val="24"/>
          <w:rtl/>
        </w:rPr>
      </w:pPr>
      <w:r w:rsidRPr="00554129">
        <w:rPr>
          <w:rFonts w:ascii="David" w:hAnsi="David" w:cs="David"/>
          <w:sz w:val="24"/>
          <w:szCs w:val="24"/>
          <w:rtl/>
        </w:rPr>
        <w:t>תאריך ושעת גילוי</w:t>
      </w:r>
      <w:r w:rsidR="0081371D">
        <w:rPr>
          <w:rFonts w:ascii="David" w:hAnsi="David" w:cs="David"/>
          <w:sz w:val="24"/>
          <w:szCs w:val="24"/>
          <w:rtl/>
        </w:rPr>
        <w:t xml:space="preserve"> האירו</w:t>
      </w:r>
      <w:r w:rsidR="0081371D">
        <w:rPr>
          <w:rFonts w:ascii="David" w:hAnsi="David" w:cs="David" w:hint="cs"/>
          <w:sz w:val="24"/>
          <w:szCs w:val="24"/>
          <w:rtl/>
        </w:rPr>
        <w:t>ע.</w:t>
      </w:r>
    </w:p>
    <w:p w14:paraId="6DA03976" w14:textId="77777777" w:rsidR="0081371D" w:rsidRDefault="00BE2F4F" w:rsidP="00521DCF">
      <w:pPr>
        <w:pStyle w:val="a7"/>
        <w:numPr>
          <w:ilvl w:val="0"/>
          <w:numId w:val="80"/>
        </w:numPr>
        <w:tabs>
          <w:tab w:val="left" w:pos="750"/>
        </w:tabs>
        <w:spacing w:after="0" w:line="360" w:lineRule="auto"/>
        <w:contextualSpacing w:val="0"/>
        <w:jc w:val="both"/>
        <w:rPr>
          <w:rFonts w:ascii="David" w:hAnsi="David" w:cs="David"/>
          <w:sz w:val="24"/>
          <w:szCs w:val="24"/>
        </w:rPr>
      </w:pPr>
      <w:r w:rsidRPr="0081371D">
        <w:rPr>
          <w:rFonts w:ascii="David" w:hAnsi="David" w:cs="David"/>
          <w:sz w:val="24"/>
          <w:szCs w:val="24"/>
          <w:rtl/>
        </w:rPr>
        <w:t>מהות הא</w:t>
      </w:r>
      <w:r w:rsidR="0081371D">
        <w:rPr>
          <w:rFonts w:ascii="David" w:hAnsi="David" w:cs="David"/>
          <w:sz w:val="24"/>
          <w:szCs w:val="24"/>
          <w:rtl/>
        </w:rPr>
        <w:t>ירוע ותיאורו המפורט כולל מיקומו</w:t>
      </w:r>
      <w:r w:rsidR="0081371D">
        <w:rPr>
          <w:rFonts w:ascii="David" w:hAnsi="David" w:cs="David" w:hint="cs"/>
          <w:sz w:val="24"/>
          <w:szCs w:val="24"/>
          <w:rtl/>
        </w:rPr>
        <w:t>.</w:t>
      </w:r>
    </w:p>
    <w:p w14:paraId="36C96246" w14:textId="77777777" w:rsidR="0081371D" w:rsidRDefault="0081371D" w:rsidP="00521DCF">
      <w:pPr>
        <w:pStyle w:val="a7"/>
        <w:numPr>
          <w:ilvl w:val="0"/>
          <w:numId w:val="80"/>
        </w:numPr>
        <w:tabs>
          <w:tab w:val="left" w:pos="750"/>
        </w:tabs>
        <w:spacing w:after="0" w:line="360" w:lineRule="auto"/>
        <w:contextualSpacing w:val="0"/>
        <w:jc w:val="both"/>
        <w:rPr>
          <w:rFonts w:ascii="David" w:hAnsi="David" w:cs="David"/>
          <w:sz w:val="24"/>
          <w:szCs w:val="24"/>
        </w:rPr>
      </w:pPr>
      <w:r>
        <w:rPr>
          <w:rFonts w:ascii="David" w:hAnsi="David" w:cs="David"/>
          <w:sz w:val="24"/>
          <w:szCs w:val="24"/>
          <w:rtl/>
        </w:rPr>
        <w:t>האמצעים שננקטו לטיפול באירוע</w:t>
      </w:r>
      <w:r>
        <w:rPr>
          <w:rFonts w:ascii="David" w:hAnsi="David" w:cs="David" w:hint="cs"/>
          <w:sz w:val="24"/>
          <w:szCs w:val="24"/>
          <w:rtl/>
        </w:rPr>
        <w:t>.</w:t>
      </w:r>
    </w:p>
    <w:p w14:paraId="66CBDB63" w14:textId="77777777" w:rsidR="0081371D" w:rsidRDefault="0081371D" w:rsidP="00521DCF">
      <w:pPr>
        <w:pStyle w:val="a7"/>
        <w:numPr>
          <w:ilvl w:val="0"/>
          <w:numId w:val="80"/>
        </w:numPr>
        <w:tabs>
          <w:tab w:val="left" w:pos="750"/>
        </w:tabs>
        <w:spacing w:after="0" w:line="360" w:lineRule="auto"/>
        <w:contextualSpacing w:val="0"/>
        <w:jc w:val="both"/>
        <w:rPr>
          <w:rFonts w:ascii="David" w:hAnsi="David" w:cs="David"/>
          <w:sz w:val="24"/>
          <w:szCs w:val="24"/>
        </w:rPr>
      </w:pPr>
      <w:r>
        <w:rPr>
          <w:rFonts w:ascii="David" w:hAnsi="David" w:cs="David"/>
          <w:sz w:val="24"/>
          <w:szCs w:val="24"/>
          <w:rtl/>
        </w:rPr>
        <w:t>תאריך ושעת סיום האירוע</w:t>
      </w:r>
      <w:r>
        <w:rPr>
          <w:rFonts w:ascii="David" w:hAnsi="David" w:cs="David" w:hint="cs"/>
          <w:sz w:val="24"/>
          <w:szCs w:val="24"/>
          <w:rtl/>
        </w:rPr>
        <w:t>.</w:t>
      </w:r>
    </w:p>
    <w:p w14:paraId="35AC5B81" w14:textId="77777777" w:rsidR="00BE2F4F" w:rsidRPr="0081371D" w:rsidRDefault="00BE2F4F" w:rsidP="00521DCF">
      <w:pPr>
        <w:pStyle w:val="a7"/>
        <w:numPr>
          <w:ilvl w:val="0"/>
          <w:numId w:val="80"/>
        </w:numPr>
        <w:tabs>
          <w:tab w:val="left" w:pos="750"/>
        </w:tabs>
        <w:spacing w:after="0" w:line="360" w:lineRule="auto"/>
        <w:contextualSpacing w:val="0"/>
        <w:jc w:val="both"/>
        <w:rPr>
          <w:rFonts w:ascii="David" w:hAnsi="David" w:cs="David"/>
          <w:sz w:val="24"/>
          <w:szCs w:val="24"/>
          <w:rtl/>
        </w:rPr>
      </w:pPr>
      <w:r w:rsidRPr="0081371D">
        <w:rPr>
          <w:rFonts w:ascii="David" w:hAnsi="David" w:cs="David"/>
          <w:sz w:val="24"/>
          <w:szCs w:val="24"/>
          <w:rtl/>
        </w:rPr>
        <w:lastRenderedPageBreak/>
        <w:t>חתימת אחראי המשמרת.</w:t>
      </w:r>
    </w:p>
    <w:p w14:paraId="303F24FA" w14:textId="77777777" w:rsidR="00BE2F4F" w:rsidRPr="0081371D" w:rsidRDefault="00BE2F4F" w:rsidP="00521DCF">
      <w:pPr>
        <w:pStyle w:val="a7"/>
        <w:numPr>
          <w:ilvl w:val="0"/>
          <w:numId w:val="79"/>
        </w:numPr>
        <w:spacing w:after="0" w:line="360" w:lineRule="auto"/>
        <w:jc w:val="both"/>
        <w:rPr>
          <w:rFonts w:ascii="David" w:hAnsi="David" w:cs="David"/>
          <w:sz w:val="24"/>
          <w:szCs w:val="24"/>
          <w:rtl/>
        </w:rPr>
      </w:pPr>
      <w:r w:rsidRPr="0081371D">
        <w:rPr>
          <w:rFonts w:ascii="David" w:hAnsi="David" w:cs="David"/>
          <w:sz w:val="24"/>
          <w:szCs w:val="24"/>
          <w:rtl/>
        </w:rPr>
        <w:t xml:space="preserve">בעל העסק ישמור את היומן בעסק </w:t>
      </w:r>
      <w:r w:rsidRPr="0081371D">
        <w:rPr>
          <w:rFonts w:ascii="David" w:hAnsi="David" w:cs="David" w:hint="cs"/>
          <w:sz w:val="24"/>
          <w:szCs w:val="24"/>
          <w:rtl/>
        </w:rPr>
        <w:t xml:space="preserve">למשך </w:t>
      </w:r>
      <w:r w:rsidRPr="0081371D">
        <w:rPr>
          <w:rFonts w:ascii="David" w:hAnsi="David" w:cs="David"/>
          <w:sz w:val="24"/>
          <w:szCs w:val="24"/>
          <w:rtl/>
        </w:rPr>
        <w:t xml:space="preserve">שלוש שנים, ויעמידו לעיון או ימסרו לנותן האישור, </w:t>
      </w:r>
      <w:r w:rsidRPr="0081371D">
        <w:rPr>
          <w:rFonts w:ascii="David" w:hAnsi="David" w:cs="David" w:hint="cs"/>
          <w:sz w:val="24"/>
          <w:szCs w:val="24"/>
          <w:rtl/>
        </w:rPr>
        <w:t>ע</w:t>
      </w:r>
      <w:r w:rsidRPr="0081371D">
        <w:rPr>
          <w:rFonts w:ascii="David" w:hAnsi="David" w:cs="David"/>
          <w:sz w:val="24"/>
          <w:szCs w:val="24"/>
          <w:rtl/>
        </w:rPr>
        <w:t>ל</w:t>
      </w:r>
      <w:r w:rsidRPr="0081371D">
        <w:rPr>
          <w:rFonts w:ascii="David" w:hAnsi="David" w:cs="David" w:hint="cs"/>
          <w:sz w:val="24"/>
          <w:szCs w:val="24"/>
          <w:rtl/>
        </w:rPr>
        <w:t xml:space="preserve"> </w:t>
      </w:r>
      <w:r w:rsidRPr="0081371D">
        <w:rPr>
          <w:rFonts w:ascii="David" w:hAnsi="David" w:cs="David"/>
          <w:sz w:val="24"/>
          <w:szCs w:val="24"/>
          <w:rtl/>
        </w:rPr>
        <w:t>פי דרישתו.</w:t>
      </w:r>
    </w:p>
    <w:p w14:paraId="017A5EBF" w14:textId="77777777" w:rsidR="00BE2F4F" w:rsidRPr="00554129" w:rsidRDefault="00BE2F4F" w:rsidP="00521DCF">
      <w:pPr>
        <w:pStyle w:val="a7"/>
        <w:numPr>
          <w:ilvl w:val="1"/>
          <w:numId w:val="26"/>
        </w:numPr>
        <w:spacing w:after="0" w:line="360" w:lineRule="auto"/>
        <w:jc w:val="both"/>
        <w:rPr>
          <w:rFonts w:ascii="David" w:hAnsi="David" w:cs="David"/>
          <w:b/>
          <w:bCs/>
          <w:sz w:val="24"/>
          <w:szCs w:val="24"/>
          <w:u w:val="single"/>
        </w:rPr>
      </w:pPr>
      <w:r w:rsidRPr="00554129">
        <w:rPr>
          <w:rFonts w:ascii="David" w:hAnsi="David" w:cs="David"/>
          <w:b/>
          <w:bCs/>
          <w:sz w:val="24"/>
          <w:szCs w:val="24"/>
          <w:u w:val="single"/>
          <w:rtl/>
        </w:rPr>
        <w:t>עמדה לתדלוק עצמי בסולר של רכבי תפעול כדוגמת: מלגזות וטרקטורים</w:t>
      </w:r>
    </w:p>
    <w:tbl>
      <w:tblPr>
        <w:tblStyle w:val="afb"/>
        <w:bidiVisual/>
        <w:tblW w:w="0" w:type="auto"/>
        <w:tblInd w:w="720" w:type="dxa"/>
        <w:tblLook w:val="04A0" w:firstRow="1" w:lastRow="0" w:firstColumn="1" w:lastColumn="0" w:noHBand="0" w:noVBand="1"/>
      </w:tblPr>
      <w:tblGrid>
        <w:gridCol w:w="1906"/>
        <w:gridCol w:w="5670"/>
      </w:tblGrid>
      <w:tr w:rsidR="00BE2F4F" w:rsidRPr="00230C7D" w14:paraId="5AF38658" w14:textId="77777777" w:rsidTr="00BE2F4F">
        <w:tc>
          <w:tcPr>
            <w:tcW w:w="1906" w:type="dxa"/>
          </w:tcPr>
          <w:p w14:paraId="4E916348" w14:textId="77777777" w:rsidR="00BE2F4F" w:rsidRPr="00230C7D" w:rsidRDefault="00BE2F4F" w:rsidP="00C00B9D">
            <w:pPr>
              <w:rPr>
                <w:rFonts w:ascii="David" w:hAnsi="David" w:cs="David"/>
                <w:sz w:val="24"/>
                <w:szCs w:val="24"/>
                <w:rtl/>
              </w:rPr>
            </w:pPr>
            <w:r>
              <w:rPr>
                <w:rFonts w:ascii="David" w:hAnsi="David" w:cs="David"/>
                <w:sz w:val="24"/>
                <w:szCs w:val="24"/>
                <w:rtl/>
              </w:rPr>
              <w:t>בפרק זה, "צנרת"</w:t>
            </w:r>
          </w:p>
        </w:tc>
        <w:tc>
          <w:tcPr>
            <w:tcW w:w="5670" w:type="dxa"/>
          </w:tcPr>
          <w:p w14:paraId="3A9AAD34" w14:textId="77777777" w:rsidR="00BE2F4F" w:rsidRPr="00230C7D" w:rsidRDefault="00BE2F4F" w:rsidP="00C00B9D">
            <w:pPr>
              <w:rPr>
                <w:rFonts w:ascii="David" w:hAnsi="David" w:cs="David"/>
                <w:sz w:val="24"/>
                <w:szCs w:val="24"/>
                <w:rtl/>
              </w:rPr>
            </w:pPr>
            <w:r w:rsidRPr="00230C7D">
              <w:rPr>
                <w:rFonts w:ascii="David" w:hAnsi="David" w:cs="David"/>
                <w:sz w:val="24"/>
                <w:szCs w:val="24"/>
                <w:rtl/>
              </w:rPr>
              <w:t>קו להובלת סולר, לרבות צנרת ניפוק סולר וצנרת מילוי מכלים</w:t>
            </w:r>
          </w:p>
        </w:tc>
      </w:tr>
    </w:tbl>
    <w:p w14:paraId="4B75D1BC" w14:textId="77777777" w:rsidR="00BE2F4F"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714724">
        <w:rPr>
          <w:rFonts w:ascii="David" w:hAnsi="David" w:cs="David"/>
          <w:sz w:val="24"/>
          <w:szCs w:val="24"/>
          <w:rtl/>
        </w:rPr>
        <w:t>פרק זה יחול על עמדת</w:t>
      </w:r>
      <w:r>
        <w:rPr>
          <w:rFonts w:ascii="David" w:hAnsi="David" w:cs="David"/>
          <w:sz w:val="24"/>
          <w:szCs w:val="24"/>
          <w:rtl/>
        </w:rPr>
        <w:t xml:space="preserve"> תדלוק עצמי בסולר של רכבי תפעול</w:t>
      </w:r>
      <w:r w:rsidRPr="00714724">
        <w:rPr>
          <w:rFonts w:ascii="David" w:hAnsi="David" w:cs="David"/>
          <w:sz w:val="24"/>
          <w:szCs w:val="24"/>
          <w:rtl/>
        </w:rPr>
        <w:t xml:space="preserve"> כפעילות נלווית לפעילות העסק העומדת בכל אלה:</w:t>
      </w:r>
    </w:p>
    <w:p w14:paraId="01FBE521" w14:textId="77777777" w:rsidR="00BE2F4F" w:rsidRPr="00714724" w:rsidRDefault="008263CB" w:rsidP="00521DCF">
      <w:pPr>
        <w:pStyle w:val="a7"/>
        <w:numPr>
          <w:ilvl w:val="0"/>
          <w:numId w:val="49"/>
        </w:numPr>
        <w:tabs>
          <w:tab w:val="left" w:pos="750"/>
        </w:tabs>
        <w:spacing w:after="0" w:line="360" w:lineRule="auto"/>
        <w:contextualSpacing w:val="0"/>
        <w:jc w:val="both"/>
        <w:rPr>
          <w:rFonts w:ascii="David" w:hAnsi="David" w:cs="David"/>
          <w:sz w:val="24"/>
          <w:szCs w:val="24"/>
        </w:rPr>
      </w:pPr>
      <w:r>
        <w:rPr>
          <w:rFonts w:ascii="David" w:hAnsi="David" w:cs="David"/>
          <w:sz w:val="24"/>
          <w:szCs w:val="24"/>
          <w:rtl/>
        </w:rPr>
        <w:t>המכלים המשמשים אותה עיליים</w:t>
      </w:r>
      <w:r>
        <w:rPr>
          <w:rFonts w:ascii="David" w:hAnsi="David" w:cs="David" w:hint="cs"/>
          <w:sz w:val="24"/>
          <w:szCs w:val="24"/>
          <w:rtl/>
        </w:rPr>
        <w:t>.</w:t>
      </w:r>
    </w:p>
    <w:p w14:paraId="3791CF92" w14:textId="77777777" w:rsidR="00BE2F4F" w:rsidRPr="00714724" w:rsidRDefault="00BE2F4F" w:rsidP="00521DCF">
      <w:pPr>
        <w:pStyle w:val="a7"/>
        <w:numPr>
          <w:ilvl w:val="0"/>
          <w:numId w:val="49"/>
        </w:numPr>
        <w:tabs>
          <w:tab w:val="left" w:pos="750"/>
        </w:tabs>
        <w:spacing w:after="0" w:line="360" w:lineRule="auto"/>
        <w:contextualSpacing w:val="0"/>
        <w:jc w:val="both"/>
        <w:rPr>
          <w:rFonts w:ascii="David" w:hAnsi="David" w:cs="David"/>
          <w:sz w:val="24"/>
          <w:szCs w:val="24"/>
        </w:rPr>
      </w:pPr>
      <w:r w:rsidRPr="00714724">
        <w:rPr>
          <w:rFonts w:ascii="David" w:hAnsi="David" w:cs="David"/>
          <w:sz w:val="24"/>
          <w:szCs w:val="24"/>
          <w:rtl/>
        </w:rPr>
        <w:t>הדלק</w:t>
      </w:r>
      <w:r w:rsidR="008263CB">
        <w:rPr>
          <w:rFonts w:ascii="David" w:hAnsi="David" w:cs="David"/>
          <w:sz w:val="24"/>
          <w:szCs w:val="24"/>
          <w:rtl/>
        </w:rPr>
        <w:t xml:space="preserve"> המאוחסן הינו מסוג סולר ותוספיו</w:t>
      </w:r>
      <w:r w:rsidR="008263CB">
        <w:rPr>
          <w:rFonts w:ascii="David" w:hAnsi="David" w:cs="David" w:hint="cs"/>
          <w:sz w:val="24"/>
          <w:szCs w:val="24"/>
          <w:rtl/>
        </w:rPr>
        <w:t>.</w:t>
      </w:r>
    </w:p>
    <w:p w14:paraId="6FD4F0CD" w14:textId="77777777" w:rsidR="00BE2F4F" w:rsidRPr="00714724" w:rsidRDefault="00BE2F4F" w:rsidP="00521DCF">
      <w:pPr>
        <w:pStyle w:val="a7"/>
        <w:numPr>
          <w:ilvl w:val="0"/>
          <w:numId w:val="49"/>
        </w:numPr>
        <w:tabs>
          <w:tab w:val="left" w:pos="750"/>
        </w:tabs>
        <w:spacing w:after="0" w:line="360" w:lineRule="auto"/>
        <w:contextualSpacing w:val="0"/>
        <w:jc w:val="both"/>
        <w:rPr>
          <w:rFonts w:ascii="David" w:eastAsia="Calibri" w:hAnsi="David" w:cs="David"/>
          <w:color w:val="000000" w:themeColor="text1"/>
          <w:sz w:val="24"/>
          <w:szCs w:val="24"/>
        </w:rPr>
      </w:pPr>
      <w:r w:rsidRPr="00714724">
        <w:rPr>
          <w:rFonts w:ascii="David" w:hAnsi="David" w:cs="David"/>
          <w:sz w:val="24"/>
          <w:szCs w:val="24"/>
          <w:rtl/>
        </w:rPr>
        <w:t>קיבולת האחסון המקסימלית הכוללת הינה נפח של עד 2.2 מ"ק.</w:t>
      </w:r>
    </w:p>
    <w:p w14:paraId="5726D45E"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תדלוק ומילוי המכלים יתבצעו בשטח העסק על גבי משטחים ייעודיים.</w:t>
      </w:r>
    </w:p>
    <w:p w14:paraId="07AE0992"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המשטחים כאמור בסעיף 3.</w:t>
      </w:r>
      <w:r w:rsidRPr="00CE0016">
        <w:rPr>
          <w:rFonts w:ascii="David" w:hAnsi="David" w:cs="David" w:hint="cs"/>
          <w:sz w:val="24"/>
          <w:szCs w:val="24"/>
          <w:rtl/>
        </w:rPr>
        <w:t>9</w:t>
      </w:r>
      <w:r w:rsidRPr="00CE0016">
        <w:rPr>
          <w:rFonts w:ascii="David" w:hAnsi="David" w:cs="David"/>
          <w:sz w:val="24"/>
          <w:szCs w:val="24"/>
          <w:rtl/>
        </w:rPr>
        <w:t>.2 יעמדו בכל אלה:</w:t>
      </w:r>
    </w:p>
    <w:p w14:paraId="3AB1DD56" w14:textId="77777777" w:rsidR="00BE2F4F" w:rsidRPr="00CE0016" w:rsidRDefault="00BE2F4F" w:rsidP="00521DCF">
      <w:pPr>
        <w:pStyle w:val="a7"/>
        <w:numPr>
          <w:ilvl w:val="0"/>
          <w:numId w:val="50"/>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יהיו אטומים ועמידים בפני החומר המאוחסן על גביהם, לרבות החיבורים בין אבני השפה, תפרי ההתפשטות ואי</w:t>
      </w:r>
      <w:r w:rsidR="0081371D" w:rsidRPr="00CE0016">
        <w:rPr>
          <w:rFonts w:ascii="David" w:hAnsi="David" w:cs="David"/>
          <w:sz w:val="24"/>
          <w:szCs w:val="24"/>
          <w:rtl/>
        </w:rPr>
        <w:t>י משאבות הסולר</w:t>
      </w:r>
      <w:r w:rsidR="0081371D" w:rsidRPr="00CE0016">
        <w:rPr>
          <w:rFonts w:ascii="David" w:hAnsi="David" w:cs="David" w:hint="cs"/>
          <w:sz w:val="24"/>
          <w:szCs w:val="24"/>
          <w:rtl/>
        </w:rPr>
        <w:t>.</w:t>
      </w:r>
    </w:p>
    <w:p w14:paraId="54850807" w14:textId="77777777" w:rsidR="00BE2F4F" w:rsidRPr="00CE0016" w:rsidRDefault="00BE2F4F" w:rsidP="00521DCF">
      <w:pPr>
        <w:pStyle w:val="a7"/>
        <w:numPr>
          <w:ilvl w:val="0"/>
          <w:numId w:val="50"/>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יבנו באופן</w:t>
      </w:r>
      <w:r w:rsidR="0081371D" w:rsidRPr="00CE0016">
        <w:rPr>
          <w:rFonts w:ascii="David" w:hAnsi="David" w:cs="David"/>
          <w:sz w:val="24"/>
          <w:szCs w:val="24"/>
          <w:rtl/>
        </w:rPr>
        <w:t xml:space="preserve"> שתימנע הגעתם של תשטיפים לסביבה</w:t>
      </w:r>
      <w:r w:rsidR="0081371D" w:rsidRPr="00CE0016">
        <w:rPr>
          <w:rFonts w:ascii="David" w:hAnsi="David" w:cs="David" w:hint="cs"/>
          <w:sz w:val="24"/>
          <w:szCs w:val="24"/>
          <w:rtl/>
        </w:rPr>
        <w:t>.</w:t>
      </w:r>
    </w:p>
    <w:p w14:paraId="0E91E1F1" w14:textId="77777777" w:rsidR="00BE2F4F" w:rsidRPr="00CE0016" w:rsidRDefault="00BE2F4F" w:rsidP="00521DCF">
      <w:pPr>
        <w:pStyle w:val="a7"/>
        <w:numPr>
          <w:ilvl w:val="0"/>
          <w:numId w:val="50"/>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מנוקזים באמצעות שיפועים לבור איסוף לתשטיפים.</w:t>
      </w:r>
    </w:p>
    <w:p w14:paraId="0D959586"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בור איסוף לתשטיפים יעמוד בכל אלה:</w:t>
      </w:r>
    </w:p>
    <w:p w14:paraId="3E95E748" w14:textId="77777777" w:rsidR="00BE2F4F" w:rsidRPr="00CE0016" w:rsidRDefault="00BE2F4F" w:rsidP="00521DCF">
      <w:pPr>
        <w:pStyle w:val="a7"/>
        <w:numPr>
          <w:ilvl w:val="0"/>
          <w:numId w:val="51"/>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יהיה</w:t>
      </w:r>
      <w:r w:rsidR="0081371D" w:rsidRPr="00CE0016">
        <w:rPr>
          <w:rFonts w:ascii="David" w:hAnsi="David" w:cs="David"/>
          <w:sz w:val="24"/>
          <w:szCs w:val="24"/>
          <w:rtl/>
        </w:rPr>
        <w:t xml:space="preserve"> אטום בפני החומרים המאוחסנים בו</w:t>
      </w:r>
      <w:r w:rsidR="0081371D" w:rsidRPr="00CE0016">
        <w:rPr>
          <w:rFonts w:ascii="David" w:hAnsi="David" w:cs="David" w:hint="cs"/>
          <w:sz w:val="24"/>
          <w:szCs w:val="24"/>
          <w:rtl/>
        </w:rPr>
        <w:t>.</w:t>
      </w:r>
    </w:p>
    <w:p w14:paraId="17D69870" w14:textId="77777777" w:rsidR="00BE2F4F" w:rsidRPr="00CE0016" w:rsidRDefault="00BE2F4F" w:rsidP="00521DCF">
      <w:pPr>
        <w:pStyle w:val="a7"/>
        <w:numPr>
          <w:ilvl w:val="0"/>
          <w:numId w:val="51"/>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נפחו יהיה מותאם ל</w:t>
      </w:r>
      <w:r w:rsidR="0081371D" w:rsidRPr="00CE0016">
        <w:rPr>
          <w:rFonts w:ascii="David" w:hAnsi="David" w:cs="David"/>
          <w:sz w:val="24"/>
          <w:szCs w:val="24"/>
          <w:rtl/>
        </w:rPr>
        <w:t>נפח הנוזלים הצפויים להתנקז עליו</w:t>
      </w:r>
      <w:r w:rsidR="0081371D" w:rsidRPr="00CE0016">
        <w:rPr>
          <w:rFonts w:ascii="David" w:hAnsi="David" w:cs="David" w:hint="cs"/>
          <w:sz w:val="24"/>
          <w:szCs w:val="24"/>
          <w:rtl/>
        </w:rPr>
        <w:t>.</w:t>
      </w:r>
    </w:p>
    <w:p w14:paraId="1EA2CE04" w14:textId="77777777" w:rsidR="00BE2F4F" w:rsidRPr="00CE0016" w:rsidRDefault="00BE2F4F" w:rsidP="00521DCF">
      <w:pPr>
        <w:pStyle w:val="a7"/>
        <w:numPr>
          <w:ilvl w:val="0"/>
          <w:numId w:val="51"/>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תכולתו תפונה באופן שוטף ובאופן שתימנע ג</w:t>
      </w:r>
      <w:r w:rsidR="0081371D" w:rsidRPr="00CE0016">
        <w:rPr>
          <w:rFonts w:ascii="David" w:hAnsi="David" w:cs="David"/>
          <w:sz w:val="24"/>
          <w:szCs w:val="24"/>
          <w:rtl/>
        </w:rPr>
        <w:t>לישת תשטיפים ממנו לסביבה בכל עת</w:t>
      </w:r>
      <w:r w:rsidR="0081371D" w:rsidRPr="00CE0016">
        <w:rPr>
          <w:rFonts w:ascii="David" w:hAnsi="David" w:cs="David" w:hint="cs"/>
          <w:sz w:val="24"/>
          <w:szCs w:val="24"/>
          <w:rtl/>
        </w:rPr>
        <w:t>.</w:t>
      </w:r>
    </w:p>
    <w:p w14:paraId="66C6344F" w14:textId="77777777" w:rsidR="00BE2F4F" w:rsidRPr="00CE0016" w:rsidRDefault="00BE2F4F" w:rsidP="00521DCF">
      <w:pPr>
        <w:pStyle w:val="a7"/>
        <w:numPr>
          <w:ilvl w:val="0"/>
          <w:numId w:val="51"/>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תכולתו תפונה למיתקן קדם טיפול המתאים לקליטת סוג השפכים המפונים. הפינוי יתועד ביומן פסולת חומר מסוכן לפי סעיף </w:t>
      </w:r>
      <w:r w:rsidR="0081371D" w:rsidRPr="00CE0016">
        <w:rPr>
          <w:rFonts w:ascii="David" w:hAnsi="David" w:cs="David" w:hint="cs"/>
          <w:sz w:val="24"/>
          <w:szCs w:val="24"/>
          <w:rtl/>
        </w:rPr>
        <w:t>3.7.20.(7),</w:t>
      </w:r>
      <w:r w:rsidRPr="00CE0016">
        <w:rPr>
          <w:rFonts w:ascii="David" w:hAnsi="David" w:cs="David"/>
          <w:sz w:val="24"/>
          <w:szCs w:val="24"/>
          <w:rtl/>
        </w:rPr>
        <w:t xml:space="preserve"> תוך ציון כי מקור הפסולת הינו בור האיסוף של עמדת התדלוק בסולר.</w:t>
      </w:r>
    </w:p>
    <w:p w14:paraId="5CD1B821"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המכלים והצנרת בעמדה לתדלוק עצמי יעמדו בדרישות הבאות:</w:t>
      </w:r>
    </w:p>
    <w:p w14:paraId="7491A65F" w14:textId="77777777" w:rsidR="00BE2F4F" w:rsidRPr="00CE0016" w:rsidRDefault="00BE2F4F" w:rsidP="00521DCF">
      <w:pPr>
        <w:pStyle w:val="a7"/>
        <w:numPr>
          <w:ilvl w:val="0"/>
          <w:numId w:val="52"/>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יהיו אטומים לחומר המאוחסן או מובל בהם;</w:t>
      </w:r>
    </w:p>
    <w:p w14:paraId="12A8894B" w14:textId="77777777" w:rsidR="00BE2F4F" w:rsidRPr="00CE0016" w:rsidRDefault="00BE2F4F" w:rsidP="00521DCF">
      <w:pPr>
        <w:pStyle w:val="a7"/>
        <w:numPr>
          <w:ilvl w:val="0"/>
          <w:numId w:val="52"/>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קיבלו אישור לאטימותו של חומר או ציוד למעבר דלקים שנבדק על-ידי מעבדה בלתי תלויה בהתאם לתקן </w:t>
      </w:r>
      <w:r w:rsidRPr="00CE0016">
        <w:rPr>
          <w:rFonts w:ascii="David" w:hAnsi="David" w:cs="David"/>
          <w:sz w:val="24"/>
          <w:szCs w:val="24"/>
        </w:rPr>
        <w:t>UL</w:t>
      </w:r>
      <w:r w:rsidRPr="00CE0016">
        <w:rPr>
          <w:rFonts w:ascii="David" w:hAnsi="David" w:cs="David"/>
          <w:sz w:val="24"/>
          <w:szCs w:val="24"/>
          <w:rtl/>
        </w:rPr>
        <w:t xml:space="preserve"> , או תקן אחר</w:t>
      </w:r>
      <w:r w:rsidR="0081371D" w:rsidRPr="00CE0016">
        <w:rPr>
          <w:rFonts w:ascii="David" w:hAnsi="David" w:cs="David"/>
          <w:sz w:val="24"/>
          <w:szCs w:val="24"/>
          <w:rtl/>
        </w:rPr>
        <w:t xml:space="preserve"> שאושר בכתב מראש על-ידי הממונה</w:t>
      </w:r>
      <w:r w:rsidR="0081371D" w:rsidRPr="00CE0016">
        <w:rPr>
          <w:rFonts w:ascii="David" w:hAnsi="David" w:cs="David" w:hint="cs"/>
          <w:sz w:val="24"/>
          <w:szCs w:val="24"/>
          <w:rtl/>
        </w:rPr>
        <w:t>.</w:t>
      </w:r>
    </w:p>
    <w:p w14:paraId="66A7C29C" w14:textId="77777777" w:rsidR="00BE2F4F" w:rsidRPr="00CE0016" w:rsidRDefault="00BE2F4F" w:rsidP="00521DCF">
      <w:pPr>
        <w:pStyle w:val="a7"/>
        <w:numPr>
          <w:ilvl w:val="0"/>
          <w:numId w:val="52"/>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במקרים בהם הצנרת או חלק ממנה אינה חשופה ויזואלית, בעל העסק יבצע בדיקת אטימות לצנרת בהתאם לתקנה 9 לתקנות תחנות דלק. תוצאות הבדיקות יישמרו בשטח העסק, ויוצגו או יימסרו לנותן האישור על פי דריש</w:t>
      </w:r>
      <w:r w:rsidRPr="00CE0016">
        <w:rPr>
          <w:rFonts w:ascii="David" w:hAnsi="David" w:cs="David" w:hint="cs"/>
          <w:sz w:val="24"/>
          <w:szCs w:val="24"/>
          <w:rtl/>
        </w:rPr>
        <w:t>תו</w:t>
      </w:r>
      <w:r w:rsidRPr="00CE0016">
        <w:rPr>
          <w:rFonts w:ascii="David" w:hAnsi="David" w:cs="David"/>
          <w:sz w:val="24"/>
          <w:szCs w:val="24"/>
          <w:rtl/>
        </w:rPr>
        <w:t>.</w:t>
      </w:r>
    </w:p>
    <w:p w14:paraId="4CE1B5A2"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בעל העסק יציב מכלים המכילים סולר בכל עת בתוך מאצרה או על גבי משטח המנוקז לבור איסוף לתשטיפים; המאצרה ובור האיסוף לתשטיפים ירוקנו</w:t>
      </w:r>
      <w:r w:rsidRPr="00CE0016">
        <w:rPr>
          <w:rFonts w:ascii="David" w:hAnsi="David" w:cs="David"/>
          <w:sz w:val="24"/>
          <w:szCs w:val="24"/>
        </w:rPr>
        <w:t xml:space="preserve"> </w:t>
      </w:r>
      <w:r w:rsidRPr="00CE0016">
        <w:rPr>
          <w:rFonts w:ascii="David" w:hAnsi="David" w:cs="David"/>
          <w:sz w:val="24"/>
          <w:szCs w:val="24"/>
          <w:rtl/>
        </w:rPr>
        <w:t>כמפורט בסעיף 3.7.11.</w:t>
      </w:r>
    </w:p>
    <w:p w14:paraId="0A01F553" w14:textId="77777777" w:rsidR="00BE2F4F" w:rsidRPr="00CE0016" w:rsidRDefault="00BE2F4F" w:rsidP="00521DCF">
      <w:pPr>
        <w:pStyle w:val="a7"/>
        <w:numPr>
          <w:ilvl w:val="2"/>
          <w:numId w:val="26"/>
        </w:numPr>
        <w:spacing w:after="0" w:line="360" w:lineRule="auto"/>
        <w:jc w:val="both"/>
        <w:rPr>
          <w:rFonts w:ascii="David" w:hAnsi="David" w:cs="David"/>
          <w:sz w:val="24"/>
          <w:szCs w:val="24"/>
        </w:rPr>
      </w:pPr>
      <w:r w:rsidRPr="00CE0016">
        <w:rPr>
          <w:rFonts w:ascii="David" w:hAnsi="David" w:cs="David"/>
          <w:sz w:val="24"/>
          <w:szCs w:val="24"/>
          <w:rtl/>
        </w:rPr>
        <w:t>פתח מילוי המכל יותקן בתחומי המאצרה או בתחום המשטח המנוקז לבור איסוף</w:t>
      </w:r>
      <w:r w:rsidRPr="00CE0016">
        <w:rPr>
          <w:rFonts w:ascii="David" w:hAnsi="David" w:cs="David" w:hint="cs"/>
          <w:sz w:val="24"/>
          <w:szCs w:val="24"/>
          <w:rtl/>
        </w:rPr>
        <w:t>,</w:t>
      </w:r>
      <w:r w:rsidRPr="00CE0016">
        <w:rPr>
          <w:rFonts w:ascii="David" w:hAnsi="David" w:cs="David"/>
          <w:sz w:val="24"/>
          <w:szCs w:val="24"/>
          <w:rtl/>
        </w:rPr>
        <w:t xml:space="preserve"> לפי העניין.</w:t>
      </w:r>
    </w:p>
    <w:p w14:paraId="082D3318" w14:textId="77777777" w:rsidR="00BE2F4F" w:rsidRPr="00CE0016" w:rsidRDefault="00BE2F4F" w:rsidP="00521DCF">
      <w:pPr>
        <w:pStyle w:val="a7"/>
        <w:numPr>
          <w:ilvl w:val="2"/>
          <w:numId w:val="26"/>
        </w:numPr>
        <w:spacing w:after="0" w:line="360" w:lineRule="auto"/>
        <w:jc w:val="both"/>
        <w:rPr>
          <w:rFonts w:ascii="David" w:hAnsi="David" w:cs="David"/>
          <w:sz w:val="24"/>
          <w:szCs w:val="24"/>
          <w:rtl/>
        </w:rPr>
      </w:pPr>
      <w:r w:rsidRPr="00CE0016">
        <w:rPr>
          <w:rFonts w:ascii="David" w:hAnsi="David" w:cs="David"/>
          <w:sz w:val="24"/>
          <w:szCs w:val="24"/>
          <w:rtl/>
        </w:rPr>
        <w:t>פתח המילוי של המכל יהיה סגור, למעט בזמן מילויו או ביצוע עבודות תחזוקה.</w:t>
      </w:r>
    </w:p>
    <w:p w14:paraId="490DCD33"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 xml:space="preserve">בעל העסק יבצע בדיקה ויזואלית של תקינות ושלמות משטחי תדלוק של עמדה </w:t>
      </w:r>
      <w:r>
        <w:rPr>
          <w:rFonts w:ascii="David" w:hAnsi="David" w:cs="David"/>
          <w:sz w:val="24"/>
          <w:szCs w:val="24"/>
          <w:rtl/>
        </w:rPr>
        <w:t>לתדלוק עצמי או מכלי סולר קטנים,</w:t>
      </w:r>
      <w:r w:rsidRPr="00154A48">
        <w:rPr>
          <w:rFonts w:ascii="David" w:hAnsi="David" w:cs="David"/>
          <w:sz w:val="24"/>
          <w:szCs w:val="24"/>
          <w:rtl/>
        </w:rPr>
        <w:t xml:space="preserve"> צנרת ומאצרות, אחת לחודש לפחות.</w:t>
      </w:r>
    </w:p>
    <w:p w14:paraId="3186012F" w14:textId="77777777" w:rsidR="00BE2F4F" w:rsidRPr="00154A48" w:rsidRDefault="00BE2F4F" w:rsidP="00521DCF">
      <w:pPr>
        <w:pStyle w:val="a7"/>
        <w:numPr>
          <w:ilvl w:val="2"/>
          <w:numId w:val="26"/>
        </w:numPr>
        <w:spacing w:after="0" w:line="360" w:lineRule="auto"/>
        <w:jc w:val="both"/>
        <w:rPr>
          <w:rFonts w:ascii="David" w:hAnsi="David" w:cs="David"/>
          <w:sz w:val="24"/>
          <w:szCs w:val="24"/>
          <w:rtl/>
        </w:rPr>
      </w:pPr>
      <w:r w:rsidRPr="00154A48">
        <w:rPr>
          <w:rFonts w:ascii="David" w:hAnsi="David" w:cs="David"/>
          <w:sz w:val="24"/>
          <w:szCs w:val="24"/>
          <w:rtl/>
        </w:rPr>
        <w:t xml:space="preserve">בעל העסק ישמור תיעוד של ממצאי הבדיקה הויזואלית והפעולות המתקנות שבוצעו למשך </w:t>
      </w:r>
      <w:r>
        <w:rPr>
          <w:rFonts w:ascii="David" w:hAnsi="David" w:cs="David" w:hint="cs"/>
          <w:sz w:val="24"/>
          <w:szCs w:val="24"/>
          <w:rtl/>
        </w:rPr>
        <w:t>שלוש</w:t>
      </w:r>
      <w:r w:rsidRPr="00154A48">
        <w:rPr>
          <w:rFonts w:ascii="David" w:hAnsi="David" w:cs="David"/>
          <w:sz w:val="24"/>
          <w:szCs w:val="24"/>
          <w:rtl/>
        </w:rPr>
        <w:t xml:space="preserve"> שנים לפחות, ויציגו או ימסרו לנותן האישור על פי דריש</w:t>
      </w:r>
      <w:r>
        <w:rPr>
          <w:rFonts w:ascii="David" w:hAnsi="David" w:cs="David" w:hint="cs"/>
          <w:sz w:val="24"/>
          <w:szCs w:val="24"/>
          <w:rtl/>
        </w:rPr>
        <w:t>תו</w:t>
      </w:r>
      <w:r w:rsidRPr="00154A48">
        <w:rPr>
          <w:rFonts w:ascii="David" w:hAnsi="David" w:cs="David"/>
          <w:sz w:val="24"/>
          <w:szCs w:val="24"/>
          <w:rtl/>
        </w:rPr>
        <w:t>.</w:t>
      </w:r>
    </w:p>
    <w:p w14:paraId="7CE831E0"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 xml:space="preserve">בעל העסק יתקין אקדחי תדלוק מונעי טפטוף לסולר מסוג </w:t>
      </w:r>
      <w:r w:rsidRPr="00154A48">
        <w:rPr>
          <w:rFonts w:ascii="David" w:hAnsi="David" w:cs="David"/>
          <w:sz w:val="24"/>
          <w:szCs w:val="24"/>
        </w:rPr>
        <w:t>Dripless Nozzles</w:t>
      </w:r>
      <w:r w:rsidRPr="00154A48">
        <w:rPr>
          <w:rFonts w:ascii="David" w:hAnsi="David" w:cs="David"/>
          <w:sz w:val="24"/>
          <w:szCs w:val="24"/>
          <w:rtl/>
        </w:rPr>
        <w:t>.</w:t>
      </w:r>
    </w:p>
    <w:p w14:paraId="72CE5B5A" w14:textId="77777777" w:rsidR="00BE2F4F" w:rsidRPr="00154A4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154A48">
        <w:rPr>
          <w:rFonts w:ascii="David" w:hAnsi="David" w:cs="David"/>
          <w:sz w:val="24"/>
          <w:szCs w:val="24"/>
          <w:rtl/>
        </w:rPr>
        <w:lastRenderedPageBreak/>
        <w:t>בעל העסק יכין נוהל לטיפול במקרה של דליפה או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ויוצג או יימסר לנותן האישור על</w:t>
      </w:r>
      <w:r>
        <w:rPr>
          <w:rFonts w:ascii="David" w:hAnsi="David" w:cs="David" w:hint="cs"/>
          <w:sz w:val="24"/>
          <w:szCs w:val="24"/>
          <w:rtl/>
        </w:rPr>
        <w:t xml:space="preserve"> </w:t>
      </w:r>
      <w:r w:rsidRPr="00154A48">
        <w:rPr>
          <w:rFonts w:ascii="David" w:hAnsi="David" w:cs="David"/>
          <w:sz w:val="24"/>
          <w:szCs w:val="24"/>
          <w:rtl/>
        </w:rPr>
        <w:t>פי דריש</w:t>
      </w:r>
      <w:r>
        <w:rPr>
          <w:rFonts w:ascii="David" w:hAnsi="David" w:cs="David" w:hint="cs"/>
          <w:sz w:val="24"/>
          <w:szCs w:val="24"/>
          <w:rtl/>
        </w:rPr>
        <w:t>תו</w:t>
      </w:r>
      <w:r w:rsidRPr="00154A48">
        <w:rPr>
          <w:rFonts w:ascii="David" w:hAnsi="David" w:cs="David"/>
          <w:sz w:val="24"/>
          <w:szCs w:val="24"/>
          <w:rtl/>
        </w:rPr>
        <w:t>.</w:t>
      </w:r>
    </w:p>
    <w:p w14:paraId="71938AFF" w14:textId="77777777" w:rsidR="00BE2F4F" w:rsidRPr="00714724" w:rsidRDefault="00BE2F4F" w:rsidP="00521DCF">
      <w:pPr>
        <w:pStyle w:val="a7"/>
        <w:numPr>
          <w:ilvl w:val="1"/>
          <w:numId w:val="26"/>
        </w:numPr>
        <w:spacing w:after="0" w:line="360" w:lineRule="auto"/>
        <w:jc w:val="both"/>
        <w:rPr>
          <w:rFonts w:ascii="David" w:eastAsia="Calibri" w:hAnsi="David" w:cs="David"/>
          <w:b/>
          <w:bCs/>
          <w:color w:val="000000" w:themeColor="text1"/>
          <w:sz w:val="24"/>
          <w:szCs w:val="24"/>
          <w:u w:val="single"/>
        </w:rPr>
      </w:pPr>
      <w:r>
        <w:rPr>
          <w:rFonts w:ascii="David" w:eastAsia="Calibri" w:hAnsi="David" w:cs="David" w:hint="cs"/>
          <w:b/>
          <w:bCs/>
          <w:color w:val="000000" w:themeColor="text1"/>
          <w:sz w:val="24"/>
          <w:szCs w:val="24"/>
          <w:u w:val="single"/>
          <w:rtl/>
        </w:rPr>
        <w:t>פסולת מוצקה שאינה מכילה חומר מסוכן</w:t>
      </w:r>
    </w:p>
    <w:p w14:paraId="444849DA" w14:textId="77777777" w:rsidR="00BE2F4F" w:rsidRPr="00154A48" w:rsidRDefault="00BE2F4F" w:rsidP="00521DCF">
      <w:pPr>
        <w:pStyle w:val="a7"/>
        <w:numPr>
          <w:ilvl w:val="2"/>
          <w:numId w:val="26"/>
        </w:numPr>
        <w:spacing w:after="0" w:line="360" w:lineRule="auto"/>
        <w:jc w:val="both"/>
        <w:rPr>
          <w:rFonts w:ascii="David" w:hAnsi="David" w:cs="David"/>
          <w:sz w:val="24"/>
          <w:szCs w:val="24"/>
          <w:rtl/>
        </w:rPr>
      </w:pPr>
      <w:r w:rsidRPr="00154A48">
        <w:rPr>
          <w:rFonts w:ascii="David" w:hAnsi="David" w:cs="David"/>
          <w:sz w:val="24"/>
          <w:szCs w:val="24"/>
          <w:rtl/>
        </w:rPr>
        <w:t>בעל העסק יאחסן פסולת בעסק במכלים המותאמים לסוג הפסולת וכמותה ובאופן שימנע מפגעים לסביבה לרבות, מטרדי ריח, מזיקים, או פיזור פסולת ותשטיפים לסביבה.</w:t>
      </w:r>
    </w:p>
    <w:p w14:paraId="24461BB8" w14:textId="77777777" w:rsidR="00BE2F4F" w:rsidRPr="00154A48" w:rsidRDefault="00BE2F4F" w:rsidP="00521DCF">
      <w:pPr>
        <w:pStyle w:val="a7"/>
        <w:numPr>
          <w:ilvl w:val="2"/>
          <w:numId w:val="26"/>
        </w:numPr>
        <w:spacing w:after="0" w:line="360" w:lineRule="auto"/>
        <w:jc w:val="both"/>
        <w:rPr>
          <w:rFonts w:ascii="David" w:hAnsi="David" w:cs="David"/>
          <w:sz w:val="24"/>
          <w:szCs w:val="24"/>
          <w:rtl/>
        </w:rPr>
      </w:pPr>
      <w:r w:rsidRPr="00154A48">
        <w:rPr>
          <w:rFonts w:ascii="David" w:hAnsi="David" w:cs="David"/>
          <w:sz w:val="24"/>
          <w:szCs w:val="24"/>
          <w:rtl/>
        </w:rPr>
        <w:t xml:space="preserve">בעל העסק יאסוף ויפנה </w:t>
      </w:r>
      <w:r>
        <w:rPr>
          <w:rFonts w:ascii="David" w:hAnsi="David" w:cs="David"/>
          <w:sz w:val="24"/>
          <w:szCs w:val="24"/>
          <w:rtl/>
        </w:rPr>
        <w:t xml:space="preserve">פסולת מהעסק בהתאם לסוג הפסולת, </w:t>
      </w:r>
      <w:r w:rsidRPr="00154A48">
        <w:rPr>
          <w:rFonts w:ascii="David" w:hAnsi="David" w:cs="David"/>
          <w:sz w:val="24"/>
          <w:szCs w:val="24"/>
          <w:rtl/>
        </w:rPr>
        <w:t xml:space="preserve">בתדירות אשר תמנע מפגעים סביבתיים. </w:t>
      </w:r>
    </w:p>
    <w:p w14:paraId="30A22E6C"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בעל העסק יפנה פסולת מהעסק באמצעות מוב</w:t>
      </w:r>
      <w:r>
        <w:rPr>
          <w:rFonts w:ascii="David" w:hAnsi="David" w:cs="David"/>
          <w:sz w:val="24"/>
          <w:szCs w:val="24"/>
          <w:rtl/>
        </w:rPr>
        <w:t xml:space="preserve">יל פסולת מורשה לפי כל דין לאתר </w:t>
      </w:r>
      <w:r w:rsidRPr="00154A48">
        <w:rPr>
          <w:rFonts w:ascii="David" w:hAnsi="David" w:cs="David"/>
          <w:sz w:val="24"/>
          <w:szCs w:val="24"/>
          <w:rtl/>
        </w:rPr>
        <w:t xml:space="preserve">טיפול בפסולת, אתר סילוק פסולת או לתחנת מעבר לפסולת המורשים על פי כל דין. </w:t>
      </w:r>
    </w:p>
    <w:p w14:paraId="58DBB123"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בעל העסק ישמור בשטח העסק קבלות על הפינוי וקליטת הפסולת, לתקופה של שלוש שנים, ויציגם או ימסרם לנותן האישור, על פי דרישתו.</w:t>
      </w:r>
    </w:p>
    <w:p w14:paraId="7F2765A0" w14:textId="77777777" w:rsidR="00BE2F4F" w:rsidRPr="00154A48"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154A48">
        <w:rPr>
          <w:rFonts w:ascii="David" w:hAnsi="David" w:cs="David"/>
          <w:sz w:val="24"/>
          <w:szCs w:val="24"/>
          <w:rtl/>
        </w:rPr>
        <w:t>בעל העסק לא יבצע שריפת פסולת בתחום העסק או מחוצה לו, שלא במיתקן ייעודי לשריפת פסולת המאושר לפי כל דין.</w:t>
      </w:r>
    </w:p>
    <w:p w14:paraId="2572AA21" w14:textId="77777777" w:rsidR="00BE2F4F" w:rsidRPr="00E7502A" w:rsidRDefault="00BE2F4F" w:rsidP="00521DCF">
      <w:pPr>
        <w:pStyle w:val="a7"/>
        <w:numPr>
          <w:ilvl w:val="1"/>
          <w:numId w:val="26"/>
        </w:numPr>
        <w:spacing w:after="0" w:line="360" w:lineRule="auto"/>
        <w:jc w:val="both"/>
        <w:rPr>
          <w:rFonts w:asciiTheme="minorBidi" w:hAnsiTheme="minorBidi" w:cs="David"/>
          <w:b/>
          <w:bCs/>
          <w:sz w:val="24"/>
          <w:szCs w:val="24"/>
          <w:u w:val="single"/>
        </w:rPr>
      </w:pPr>
      <w:r>
        <w:rPr>
          <w:rFonts w:asciiTheme="minorBidi" w:hAnsiTheme="minorBidi" w:cs="David" w:hint="cs"/>
          <w:b/>
          <w:bCs/>
          <w:sz w:val="24"/>
          <w:szCs w:val="24"/>
          <w:u w:val="single"/>
          <w:rtl/>
        </w:rPr>
        <w:t>א</w:t>
      </w:r>
      <w:r w:rsidRPr="00E7502A">
        <w:rPr>
          <w:rFonts w:asciiTheme="minorBidi" w:hAnsiTheme="minorBidi" w:cs="David" w:hint="cs"/>
          <w:b/>
          <w:bCs/>
          <w:sz w:val="24"/>
          <w:szCs w:val="24"/>
          <w:u w:val="single"/>
          <w:rtl/>
        </w:rPr>
        <w:t>ס</w:t>
      </w:r>
      <w:r>
        <w:rPr>
          <w:rFonts w:asciiTheme="minorBidi" w:hAnsiTheme="minorBidi" w:cs="David" w:hint="cs"/>
          <w:b/>
          <w:bCs/>
          <w:sz w:val="24"/>
          <w:szCs w:val="24"/>
          <w:u w:val="single"/>
          <w:rtl/>
        </w:rPr>
        <w:t>בסט</w:t>
      </w:r>
    </w:p>
    <w:tbl>
      <w:tblPr>
        <w:tblStyle w:val="afb"/>
        <w:bidiVisual/>
        <w:tblW w:w="8215" w:type="dxa"/>
        <w:tblInd w:w="1896" w:type="dxa"/>
        <w:tblLook w:val="04A0" w:firstRow="1" w:lastRow="0" w:firstColumn="1" w:lastColumn="0" w:noHBand="0" w:noVBand="1"/>
      </w:tblPr>
      <w:tblGrid>
        <w:gridCol w:w="2793"/>
        <w:gridCol w:w="5422"/>
      </w:tblGrid>
      <w:tr w:rsidR="00BE2F4F" w:rsidRPr="00154A48" w14:paraId="78A25772" w14:textId="77777777" w:rsidTr="00B366A7">
        <w:tc>
          <w:tcPr>
            <w:tcW w:w="8215" w:type="dxa"/>
            <w:gridSpan w:val="2"/>
          </w:tcPr>
          <w:p w14:paraId="3AF58955" w14:textId="77777777" w:rsidR="00BE2F4F" w:rsidRPr="00154A48" w:rsidRDefault="00BE2F4F" w:rsidP="00B366A7">
            <w:pPr>
              <w:rPr>
                <w:rFonts w:ascii="David" w:hAnsi="David" w:cs="David"/>
                <w:sz w:val="24"/>
                <w:szCs w:val="24"/>
                <w:rtl/>
              </w:rPr>
            </w:pPr>
            <w:r w:rsidRPr="00154A48">
              <w:rPr>
                <w:rFonts w:ascii="David" w:hAnsi="David" w:cs="David"/>
                <w:sz w:val="24"/>
                <w:szCs w:val="24"/>
                <w:rtl/>
              </w:rPr>
              <w:t>בפרק זה:</w:t>
            </w:r>
          </w:p>
        </w:tc>
      </w:tr>
      <w:tr w:rsidR="00BE2F4F" w:rsidRPr="00154A48" w14:paraId="05ADCA83" w14:textId="77777777" w:rsidTr="00B366A7">
        <w:tc>
          <w:tcPr>
            <w:tcW w:w="2793" w:type="dxa"/>
          </w:tcPr>
          <w:p w14:paraId="07019AE4" w14:textId="77777777" w:rsidR="00BE2F4F" w:rsidRPr="00154A48" w:rsidRDefault="00BE2F4F" w:rsidP="00B366A7">
            <w:pPr>
              <w:rPr>
                <w:rFonts w:ascii="David" w:hAnsi="David" w:cs="David"/>
                <w:sz w:val="24"/>
                <w:szCs w:val="24"/>
                <w:rtl/>
              </w:rPr>
            </w:pPr>
            <w:r>
              <w:rPr>
                <w:rFonts w:ascii="David" w:hAnsi="David" w:cs="David"/>
                <w:sz w:val="24"/>
                <w:szCs w:val="24"/>
                <w:rtl/>
              </w:rPr>
              <w:t>"החוק"</w:t>
            </w:r>
          </w:p>
        </w:tc>
        <w:tc>
          <w:tcPr>
            <w:tcW w:w="5422" w:type="dxa"/>
          </w:tcPr>
          <w:p w14:paraId="639FD4A6" w14:textId="77777777" w:rsidR="00BE2F4F" w:rsidRPr="00154A48" w:rsidRDefault="00BE2F4F" w:rsidP="00B366A7">
            <w:pPr>
              <w:ind w:left="24" w:hanging="24"/>
              <w:rPr>
                <w:rFonts w:ascii="David" w:hAnsi="David" w:cs="David"/>
                <w:sz w:val="24"/>
                <w:szCs w:val="24"/>
                <w:rtl/>
              </w:rPr>
            </w:pPr>
            <w:r w:rsidRPr="00154A48">
              <w:rPr>
                <w:rFonts w:ascii="David" w:hAnsi="David" w:cs="David"/>
                <w:sz w:val="24"/>
                <w:szCs w:val="24"/>
                <w:rtl/>
              </w:rPr>
              <w:t>חוק למניעת מפגע</w:t>
            </w:r>
            <w:r w:rsidR="0081371D">
              <w:rPr>
                <w:rFonts w:ascii="David" w:hAnsi="David" w:cs="David"/>
                <w:sz w:val="24"/>
                <w:szCs w:val="24"/>
                <w:rtl/>
              </w:rPr>
              <w:t>י אסבסט ואבק מזיק, התשע"א</w:t>
            </w:r>
            <w:r w:rsidR="0081371D">
              <w:rPr>
                <w:rFonts w:ascii="David" w:hAnsi="David" w:cs="David" w:hint="cs"/>
                <w:sz w:val="24"/>
                <w:szCs w:val="24"/>
                <w:rtl/>
              </w:rPr>
              <w:t>-</w:t>
            </w:r>
            <w:r w:rsidR="0081371D">
              <w:rPr>
                <w:rFonts w:ascii="David" w:hAnsi="David" w:cs="David"/>
                <w:sz w:val="24"/>
                <w:szCs w:val="24"/>
                <w:rtl/>
              </w:rPr>
              <w:t>2011</w:t>
            </w:r>
          </w:p>
        </w:tc>
      </w:tr>
      <w:tr w:rsidR="00BE2F4F" w:rsidRPr="00154A48" w14:paraId="43CD8BEE" w14:textId="77777777" w:rsidTr="00B366A7">
        <w:tc>
          <w:tcPr>
            <w:tcW w:w="2793" w:type="dxa"/>
          </w:tcPr>
          <w:p w14:paraId="773EADC5" w14:textId="77777777" w:rsidR="00BE2F4F" w:rsidRPr="00154A48" w:rsidRDefault="00BE2F4F" w:rsidP="00B366A7">
            <w:pPr>
              <w:rPr>
                <w:rFonts w:ascii="David" w:hAnsi="David" w:cs="David"/>
                <w:sz w:val="24"/>
                <w:szCs w:val="24"/>
                <w:rtl/>
              </w:rPr>
            </w:pPr>
            <w:r w:rsidRPr="00154A48">
              <w:rPr>
                <w:rFonts w:ascii="David" w:hAnsi="David" w:cs="David"/>
                <w:sz w:val="24"/>
                <w:szCs w:val="24"/>
                <w:rtl/>
              </w:rPr>
              <w:t>"אסבסט", "אסבס</w:t>
            </w:r>
            <w:r>
              <w:rPr>
                <w:rFonts w:ascii="David" w:hAnsi="David" w:cs="David"/>
                <w:sz w:val="24"/>
                <w:szCs w:val="24"/>
                <w:rtl/>
              </w:rPr>
              <w:t>ט פריך", "אסבסט צמנט", "המנהל",</w:t>
            </w:r>
            <w:r w:rsidRPr="00154A48">
              <w:rPr>
                <w:rFonts w:ascii="David" w:hAnsi="David" w:cs="David"/>
                <w:sz w:val="24"/>
                <w:szCs w:val="24"/>
                <w:rtl/>
              </w:rPr>
              <w:t xml:space="preserve"> "עבודת אסבסט" ו" פסולת אסבסט"</w:t>
            </w:r>
          </w:p>
        </w:tc>
        <w:tc>
          <w:tcPr>
            <w:tcW w:w="5422" w:type="dxa"/>
          </w:tcPr>
          <w:p w14:paraId="3A9D68E2" w14:textId="77777777" w:rsidR="00BE2F4F" w:rsidRPr="00154A48" w:rsidRDefault="0081371D" w:rsidP="00B366A7">
            <w:pPr>
              <w:ind w:left="24" w:hanging="24"/>
              <w:rPr>
                <w:rFonts w:ascii="David" w:hAnsi="David" w:cs="David"/>
                <w:sz w:val="24"/>
                <w:szCs w:val="24"/>
                <w:rtl/>
              </w:rPr>
            </w:pPr>
            <w:r>
              <w:rPr>
                <w:rFonts w:ascii="David" w:hAnsi="David" w:cs="David"/>
                <w:sz w:val="24"/>
                <w:szCs w:val="24"/>
                <w:rtl/>
              </w:rPr>
              <w:t>כהגדרתם בחוק</w:t>
            </w:r>
          </w:p>
        </w:tc>
      </w:tr>
      <w:tr w:rsidR="00BE2F4F" w:rsidRPr="00154A48" w14:paraId="047A23C1" w14:textId="77777777" w:rsidTr="00B366A7">
        <w:tc>
          <w:tcPr>
            <w:tcW w:w="2793" w:type="dxa"/>
          </w:tcPr>
          <w:p w14:paraId="3F7DFD88" w14:textId="77777777" w:rsidR="00BE2F4F" w:rsidRPr="00154A48" w:rsidRDefault="00BE2F4F" w:rsidP="00B366A7">
            <w:pPr>
              <w:rPr>
                <w:rFonts w:ascii="David" w:hAnsi="David" w:cs="David"/>
                <w:sz w:val="24"/>
                <w:szCs w:val="24"/>
                <w:rtl/>
              </w:rPr>
            </w:pPr>
            <w:r w:rsidRPr="00154A48">
              <w:rPr>
                <w:rFonts w:ascii="David" w:hAnsi="David" w:cs="David"/>
                <w:sz w:val="24"/>
                <w:szCs w:val="24"/>
                <w:rtl/>
              </w:rPr>
              <w:t>"מבנה אסבסט"</w:t>
            </w:r>
          </w:p>
        </w:tc>
        <w:tc>
          <w:tcPr>
            <w:tcW w:w="5422" w:type="dxa"/>
          </w:tcPr>
          <w:p w14:paraId="5F741C9A" w14:textId="77777777" w:rsidR="00BE2F4F" w:rsidRPr="00154A48" w:rsidRDefault="00BE2F4F" w:rsidP="00B366A7">
            <w:pPr>
              <w:ind w:left="24" w:hanging="24"/>
              <w:rPr>
                <w:rFonts w:ascii="David" w:hAnsi="David" w:cs="David"/>
                <w:sz w:val="24"/>
                <w:szCs w:val="24"/>
                <w:rtl/>
              </w:rPr>
            </w:pPr>
            <w:r w:rsidRPr="00154A48">
              <w:rPr>
                <w:rFonts w:ascii="David" w:hAnsi="David" w:cs="David"/>
                <w:sz w:val="24"/>
                <w:szCs w:val="24"/>
                <w:rtl/>
              </w:rPr>
              <w:t>מב</w:t>
            </w:r>
            <w:r w:rsidR="0081371D">
              <w:rPr>
                <w:rFonts w:ascii="David" w:hAnsi="David" w:cs="David"/>
                <w:sz w:val="24"/>
                <w:szCs w:val="24"/>
                <w:rtl/>
              </w:rPr>
              <w:t>נה המכיל אסבסט המצוי בתחום העסק</w:t>
            </w:r>
          </w:p>
        </w:tc>
      </w:tr>
    </w:tbl>
    <w:p w14:paraId="5CBA547D" w14:textId="77777777" w:rsidR="00BE2F4F" w:rsidRPr="0081371D"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81371D">
        <w:rPr>
          <w:rFonts w:ascii="David" w:hAnsi="David" w:cs="David"/>
          <w:sz w:val="24"/>
          <w:szCs w:val="24"/>
          <w:rtl/>
        </w:rPr>
        <w:t>בעל העסק יפעל בהתאם להוראות לפי חוק למניעת מפגעי אסבסט ואבק מזיק, התשע"א</w:t>
      </w:r>
      <w:r w:rsidR="0081371D">
        <w:rPr>
          <w:rFonts w:ascii="David" w:hAnsi="David" w:cs="David" w:hint="cs"/>
          <w:sz w:val="24"/>
          <w:szCs w:val="24"/>
          <w:rtl/>
        </w:rPr>
        <w:t>-</w:t>
      </w:r>
      <w:r w:rsidRPr="0081371D">
        <w:rPr>
          <w:rFonts w:ascii="David" w:hAnsi="David" w:cs="David"/>
          <w:sz w:val="24"/>
          <w:szCs w:val="24"/>
          <w:rtl/>
        </w:rPr>
        <w:t>2011, בעניין אס</w:t>
      </w:r>
      <w:r w:rsidR="0081371D">
        <w:rPr>
          <w:rFonts w:ascii="David" w:hAnsi="David" w:cs="David"/>
          <w:sz w:val="24"/>
          <w:szCs w:val="24"/>
          <w:rtl/>
        </w:rPr>
        <w:t>בסט המצוי בתחום העסק, ובכלל ז</w:t>
      </w:r>
      <w:r w:rsidR="0081371D">
        <w:rPr>
          <w:rFonts w:ascii="David" w:hAnsi="David" w:cs="David" w:hint="cs"/>
          <w:sz w:val="24"/>
          <w:szCs w:val="24"/>
          <w:rtl/>
        </w:rPr>
        <w:t>ה:</w:t>
      </w:r>
    </w:p>
    <w:p w14:paraId="73483425"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 xml:space="preserve">בעל עסק לא יתקין אסבסט, מוצר המכיל אסבסט או פסולת אסבסט ולא יבנה באסבסט בין אם לשימוש חדש ובין לצורך תיקון, שיפוץ או חידוש לשימוש קיים. </w:t>
      </w:r>
    </w:p>
    <w:p w14:paraId="34056F7F"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בעל העסק לא ימכור, לא יסחור ולא ימסור לאחר אסבסט ו/או פסולת אסבסט.</w:t>
      </w:r>
    </w:p>
    <w:p w14:paraId="4F931EF2" w14:textId="77777777" w:rsidR="00BE2F4F" w:rsidRPr="00154A48" w:rsidRDefault="00BE2F4F" w:rsidP="00521DCF">
      <w:pPr>
        <w:pStyle w:val="a7"/>
        <w:numPr>
          <w:ilvl w:val="2"/>
          <w:numId w:val="26"/>
        </w:numPr>
        <w:spacing w:after="0" w:line="360" w:lineRule="auto"/>
        <w:jc w:val="both"/>
        <w:rPr>
          <w:rFonts w:ascii="David" w:hAnsi="David" w:cs="David"/>
          <w:sz w:val="24"/>
          <w:szCs w:val="24"/>
          <w:rtl/>
        </w:rPr>
      </w:pPr>
      <w:r w:rsidRPr="00154A48">
        <w:rPr>
          <w:rFonts w:ascii="David" w:hAnsi="David" w:cs="David"/>
          <w:sz w:val="24"/>
          <w:szCs w:val="24"/>
          <w:rtl/>
        </w:rPr>
        <w:t>אסבסט פריך שהותקן לצורך בידוד תרמי - בעל העסק יפעל בהתאם להוראות סעיף 5 לחוק, לרבות:</w:t>
      </w:r>
    </w:p>
    <w:p w14:paraId="5A171283" w14:textId="77777777" w:rsidR="00BE2F4F" w:rsidRPr="00154A48" w:rsidRDefault="00BE2F4F" w:rsidP="00521DCF">
      <w:pPr>
        <w:pStyle w:val="a7"/>
        <w:numPr>
          <w:ilvl w:val="0"/>
          <w:numId w:val="53"/>
        </w:numPr>
        <w:tabs>
          <w:tab w:val="left" w:pos="750"/>
        </w:tabs>
        <w:spacing w:after="0" w:line="360" w:lineRule="auto"/>
        <w:contextualSpacing w:val="0"/>
        <w:jc w:val="both"/>
        <w:rPr>
          <w:rFonts w:ascii="David" w:hAnsi="David" w:cs="David"/>
          <w:sz w:val="24"/>
          <w:szCs w:val="24"/>
          <w:rtl/>
        </w:rPr>
      </w:pPr>
      <w:r w:rsidRPr="00154A48">
        <w:rPr>
          <w:rFonts w:ascii="David" w:hAnsi="David" w:cs="David"/>
          <w:sz w:val="24"/>
          <w:szCs w:val="24"/>
          <w:rtl/>
        </w:rPr>
        <w:t>ידווח למנהל באופן מיידי על נוכחות אסבסט פריך בעסק.</w:t>
      </w:r>
    </w:p>
    <w:p w14:paraId="422E1B4F" w14:textId="77777777" w:rsidR="00BE2F4F" w:rsidRPr="00154A48" w:rsidRDefault="00BE2F4F" w:rsidP="00521DCF">
      <w:pPr>
        <w:pStyle w:val="a7"/>
        <w:numPr>
          <w:ilvl w:val="0"/>
          <w:numId w:val="53"/>
        </w:numPr>
        <w:tabs>
          <w:tab w:val="left" w:pos="750"/>
        </w:tabs>
        <w:spacing w:after="0" w:line="360" w:lineRule="auto"/>
        <w:contextualSpacing w:val="0"/>
        <w:jc w:val="both"/>
        <w:rPr>
          <w:rFonts w:ascii="David" w:hAnsi="David" w:cs="David"/>
          <w:sz w:val="24"/>
          <w:szCs w:val="24"/>
          <w:rtl/>
        </w:rPr>
      </w:pPr>
      <w:r w:rsidRPr="00154A48">
        <w:rPr>
          <w:rFonts w:ascii="David" w:hAnsi="David" w:cs="David"/>
          <w:sz w:val="24"/>
          <w:szCs w:val="24"/>
          <w:rtl/>
        </w:rPr>
        <w:t>יפסיק שימוש באסבסט פריך, יסירו ו</w:t>
      </w:r>
      <w:r w:rsidR="0081371D">
        <w:rPr>
          <w:rFonts w:ascii="David" w:hAnsi="David" w:cs="David"/>
          <w:sz w:val="24"/>
          <w:szCs w:val="24"/>
          <w:rtl/>
        </w:rPr>
        <w:t>יטמינו לא יאוחר מתאריך 4.8.2021</w:t>
      </w:r>
      <w:r w:rsidR="0081371D">
        <w:rPr>
          <w:rFonts w:ascii="David" w:hAnsi="David" w:cs="David" w:hint="cs"/>
          <w:sz w:val="24"/>
          <w:szCs w:val="24"/>
          <w:rtl/>
        </w:rPr>
        <w:t>.</w:t>
      </w:r>
    </w:p>
    <w:p w14:paraId="7DDA78DE" w14:textId="77777777" w:rsidR="00BE2F4F" w:rsidRPr="00154A48" w:rsidRDefault="00BE2F4F" w:rsidP="00521DCF">
      <w:pPr>
        <w:pStyle w:val="a7"/>
        <w:numPr>
          <w:ilvl w:val="0"/>
          <w:numId w:val="53"/>
        </w:numPr>
        <w:tabs>
          <w:tab w:val="left" w:pos="750"/>
        </w:tabs>
        <w:spacing w:after="0" w:line="360" w:lineRule="auto"/>
        <w:contextualSpacing w:val="0"/>
        <w:jc w:val="both"/>
        <w:rPr>
          <w:rFonts w:ascii="David" w:hAnsi="David" w:cs="David"/>
          <w:sz w:val="24"/>
          <w:szCs w:val="24"/>
        </w:rPr>
      </w:pPr>
      <w:r w:rsidRPr="00154A48">
        <w:rPr>
          <w:rFonts w:ascii="David" w:hAnsi="David" w:cs="David"/>
          <w:sz w:val="24"/>
          <w:szCs w:val="24"/>
          <w:rtl/>
        </w:rPr>
        <w:t>יערוך באמצעות מפקח אסבסט פריך בדיקה לאיתור שימוש קיים באסבסט במתקן תעשייתי (דוד, צנרת וכדומה, פעיל או לא, בשטח המפעל או מחוצה לו)</w:t>
      </w:r>
      <w:r w:rsidRPr="00154A48">
        <w:rPr>
          <w:rFonts w:ascii="David" w:hAnsi="David" w:cs="David"/>
          <w:sz w:val="24"/>
          <w:szCs w:val="24"/>
        </w:rPr>
        <w:t xml:space="preserve"> </w:t>
      </w:r>
      <w:r w:rsidRPr="00154A48">
        <w:rPr>
          <w:rFonts w:ascii="David" w:hAnsi="David" w:cs="David"/>
          <w:sz w:val="24"/>
          <w:szCs w:val="24"/>
          <w:rtl/>
        </w:rPr>
        <w:t>שיש בו בידוד תרמי שהותק</w:t>
      </w:r>
      <w:r w:rsidR="0081371D">
        <w:rPr>
          <w:rFonts w:ascii="David" w:hAnsi="David" w:cs="David"/>
          <w:sz w:val="24"/>
          <w:szCs w:val="24"/>
          <w:rtl/>
        </w:rPr>
        <w:t>ן עד תום שנת 1990</w:t>
      </w:r>
      <w:r w:rsidR="0081371D">
        <w:rPr>
          <w:rFonts w:ascii="David" w:hAnsi="David" w:cs="David" w:hint="cs"/>
          <w:sz w:val="24"/>
          <w:szCs w:val="24"/>
          <w:rtl/>
        </w:rPr>
        <w:t>.</w:t>
      </w:r>
    </w:p>
    <w:p w14:paraId="415BCE51" w14:textId="77777777" w:rsidR="00BE2F4F" w:rsidRPr="00154A48" w:rsidRDefault="00BE2F4F" w:rsidP="00521DCF">
      <w:pPr>
        <w:pStyle w:val="a7"/>
        <w:numPr>
          <w:ilvl w:val="0"/>
          <w:numId w:val="53"/>
        </w:numPr>
        <w:tabs>
          <w:tab w:val="left" w:pos="750"/>
        </w:tabs>
        <w:spacing w:after="0" w:line="360" w:lineRule="auto"/>
        <w:contextualSpacing w:val="0"/>
        <w:jc w:val="both"/>
        <w:rPr>
          <w:rFonts w:ascii="David" w:hAnsi="David" w:cs="David"/>
          <w:sz w:val="24"/>
          <w:szCs w:val="24"/>
          <w:rtl/>
        </w:rPr>
      </w:pPr>
      <w:r w:rsidRPr="00154A48">
        <w:rPr>
          <w:rFonts w:ascii="David" w:hAnsi="David" w:cs="David"/>
          <w:sz w:val="24"/>
          <w:szCs w:val="24"/>
          <w:rtl/>
        </w:rPr>
        <w:t>יערוך רישום של ממצאי הבדיקה, יסמן את המתקנים שיש בהם אסבסט ויעדכן את הרישום והסימון מעת לעת.</w:t>
      </w:r>
    </w:p>
    <w:p w14:paraId="7A06C207" w14:textId="77777777" w:rsidR="00BE2F4F" w:rsidRPr="00154A48" w:rsidRDefault="00BE2F4F" w:rsidP="00521DCF">
      <w:pPr>
        <w:pStyle w:val="a7"/>
        <w:numPr>
          <w:ilvl w:val="0"/>
          <w:numId w:val="53"/>
        </w:numPr>
        <w:tabs>
          <w:tab w:val="left" w:pos="750"/>
        </w:tabs>
        <w:spacing w:after="0" w:line="360" w:lineRule="auto"/>
        <w:contextualSpacing w:val="0"/>
        <w:jc w:val="both"/>
        <w:rPr>
          <w:rFonts w:ascii="David" w:hAnsi="David" w:cs="David"/>
          <w:sz w:val="24"/>
          <w:szCs w:val="24"/>
          <w:rtl/>
        </w:rPr>
      </w:pPr>
      <w:r w:rsidRPr="00154A48">
        <w:rPr>
          <w:rFonts w:ascii="David" w:hAnsi="David" w:cs="David"/>
          <w:sz w:val="24"/>
          <w:szCs w:val="24"/>
          <w:rtl/>
        </w:rPr>
        <w:t xml:space="preserve">יבצע כל פעולה נדרשת אחרת למניעת מפגע אסבסט, ובכלל זה יתחזק את החיץ שבין האסבסט לאוויר באופן שימנע כל אפשרות לשחרור סיבי אסבסט לאוויר. </w:t>
      </w:r>
    </w:p>
    <w:p w14:paraId="704E871E"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t>בעל העסק לא יבצע פעולות קידוח, חיתוך, שיוף, ליטוש, ניסור,</w:t>
      </w:r>
      <w:r w:rsidRPr="00154A48">
        <w:rPr>
          <w:rFonts w:ascii="David" w:hAnsi="David" w:cs="David"/>
          <w:sz w:val="24"/>
          <w:szCs w:val="24"/>
        </w:rPr>
        <w:t xml:space="preserve"> </w:t>
      </w:r>
      <w:r w:rsidRPr="00154A48">
        <w:rPr>
          <w:rFonts w:ascii="David" w:hAnsi="David" w:cs="David"/>
          <w:sz w:val="24"/>
          <w:szCs w:val="24"/>
          <w:rtl/>
        </w:rPr>
        <w:t>חיתוך והשחזה, במוצרים ובמבנים המכילים אסבסט.</w:t>
      </w:r>
    </w:p>
    <w:p w14:paraId="0FA27E6A" w14:textId="77777777" w:rsidR="00BE2F4F" w:rsidRPr="00154A48" w:rsidRDefault="00BE2F4F" w:rsidP="00521DCF">
      <w:pPr>
        <w:pStyle w:val="a7"/>
        <w:numPr>
          <w:ilvl w:val="2"/>
          <w:numId w:val="26"/>
        </w:numPr>
        <w:spacing w:after="0" w:line="360" w:lineRule="auto"/>
        <w:jc w:val="both"/>
        <w:rPr>
          <w:rFonts w:ascii="David" w:hAnsi="David" w:cs="David"/>
          <w:sz w:val="24"/>
          <w:szCs w:val="24"/>
        </w:rPr>
      </w:pPr>
      <w:r w:rsidRPr="00154A48">
        <w:rPr>
          <w:rFonts w:ascii="David" w:hAnsi="David" w:cs="David"/>
          <w:sz w:val="24"/>
          <w:szCs w:val="24"/>
          <w:rtl/>
        </w:rPr>
        <w:lastRenderedPageBreak/>
        <w:t xml:space="preserve">בעל העסק יטפל במפגע אסבסט לאלתר, בהתאם להוראות החוק. </w:t>
      </w:r>
    </w:p>
    <w:p w14:paraId="67D86D5D" w14:textId="77777777" w:rsidR="00BE2F4F" w:rsidRPr="00154A48" w:rsidRDefault="00BE2F4F" w:rsidP="00521DCF">
      <w:pPr>
        <w:pStyle w:val="a7"/>
        <w:numPr>
          <w:ilvl w:val="2"/>
          <w:numId w:val="26"/>
        </w:numPr>
        <w:spacing w:after="0" w:line="360" w:lineRule="auto"/>
        <w:jc w:val="both"/>
        <w:rPr>
          <w:rFonts w:ascii="David" w:hAnsi="David" w:cs="David"/>
          <w:sz w:val="24"/>
          <w:szCs w:val="24"/>
          <w:rtl/>
        </w:rPr>
      </w:pPr>
      <w:r w:rsidRPr="00154A48">
        <w:rPr>
          <w:rFonts w:ascii="David" w:hAnsi="David" w:cs="David"/>
          <w:sz w:val="24"/>
          <w:szCs w:val="24"/>
          <w:rtl/>
        </w:rPr>
        <w:t>בעל העסק המחזיק במבנה המכיל אסבסט צמנט, יחזיק את מבנה האסבסט במצב תקין, ללא שברים וסדקים. מבלי לגרוע מהוראה זו, נמצאו בעסק לוחות אסבסט צמנט פגומים יפעל בעל העסק בתוך 3 חודשים מרגע גילויים באחת האפשרויות הבאות:</w:t>
      </w:r>
    </w:p>
    <w:p w14:paraId="74E88636" w14:textId="77777777" w:rsidR="00BE2F4F" w:rsidRPr="00154A48" w:rsidRDefault="00BE2F4F" w:rsidP="00521DCF">
      <w:pPr>
        <w:pStyle w:val="a7"/>
        <w:numPr>
          <w:ilvl w:val="0"/>
          <w:numId w:val="54"/>
        </w:numPr>
        <w:tabs>
          <w:tab w:val="left" w:pos="750"/>
        </w:tabs>
        <w:spacing w:after="0" w:line="360" w:lineRule="auto"/>
        <w:contextualSpacing w:val="0"/>
        <w:jc w:val="both"/>
        <w:rPr>
          <w:rFonts w:ascii="David" w:hAnsi="David" w:cs="David"/>
          <w:sz w:val="24"/>
          <w:szCs w:val="24"/>
        </w:rPr>
      </w:pPr>
      <w:r w:rsidRPr="00154A48">
        <w:rPr>
          <w:rFonts w:ascii="David" w:hAnsi="David" w:cs="David"/>
          <w:sz w:val="24"/>
          <w:szCs w:val="24"/>
          <w:rtl/>
        </w:rPr>
        <w:t>לתיקון</w:t>
      </w:r>
      <w:r w:rsidR="0081371D">
        <w:rPr>
          <w:rFonts w:ascii="David" w:hAnsi="David" w:cs="David"/>
          <w:sz w:val="24"/>
          <w:szCs w:val="24"/>
          <w:rtl/>
        </w:rPr>
        <w:t xml:space="preserve"> האסבסט ולאיטום הסדקים והשברים</w:t>
      </w:r>
      <w:r w:rsidR="0081371D">
        <w:rPr>
          <w:rFonts w:ascii="David" w:hAnsi="David" w:cs="David" w:hint="cs"/>
          <w:sz w:val="24"/>
          <w:szCs w:val="24"/>
          <w:rtl/>
        </w:rPr>
        <w:t>.</w:t>
      </w:r>
    </w:p>
    <w:p w14:paraId="1771C85F" w14:textId="77777777" w:rsidR="00BE2F4F" w:rsidRPr="00154A48" w:rsidRDefault="00BE2F4F" w:rsidP="00521DCF">
      <w:pPr>
        <w:pStyle w:val="a7"/>
        <w:numPr>
          <w:ilvl w:val="0"/>
          <w:numId w:val="54"/>
        </w:numPr>
        <w:tabs>
          <w:tab w:val="left" w:pos="750"/>
        </w:tabs>
        <w:spacing w:after="0" w:line="360" w:lineRule="auto"/>
        <w:contextualSpacing w:val="0"/>
        <w:jc w:val="both"/>
        <w:rPr>
          <w:rFonts w:ascii="David" w:hAnsi="David" w:cs="David"/>
          <w:sz w:val="24"/>
          <w:szCs w:val="24"/>
        </w:rPr>
      </w:pPr>
      <w:r w:rsidRPr="00154A48">
        <w:rPr>
          <w:rFonts w:ascii="David" w:hAnsi="David" w:cs="David"/>
          <w:sz w:val="24"/>
          <w:szCs w:val="24"/>
          <w:rtl/>
        </w:rPr>
        <w:t>להסרת האסבסט ולסילוקו לפי הוראות החוק, באמצעות קבלן אסבסט צמנט, לאחר שהגיש בקשה להיתר עבודה באסבסט ובהתאם לתנאי ההיתר.</w:t>
      </w:r>
    </w:p>
    <w:p w14:paraId="032096A5" w14:textId="77777777" w:rsidR="00BE2F4F" w:rsidRPr="00154A48" w:rsidRDefault="00BE2F4F" w:rsidP="00521DCF">
      <w:pPr>
        <w:pStyle w:val="a7"/>
        <w:numPr>
          <w:ilvl w:val="2"/>
          <w:numId w:val="26"/>
        </w:numPr>
        <w:spacing w:after="0" w:line="360" w:lineRule="auto"/>
        <w:jc w:val="both"/>
        <w:rPr>
          <w:rFonts w:ascii="David" w:hAnsi="David" w:cs="David"/>
          <w:sz w:val="24"/>
          <w:szCs w:val="24"/>
          <w:rtl/>
        </w:rPr>
      </w:pPr>
      <w:r w:rsidRPr="00154A48">
        <w:rPr>
          <w:rFonts w:ascii="David" w:hAnsi="David" w:cs="David"/>
          <w:sz w:val="24"/>
          <w:szCs w:val="24"/>
          <w:rtl/>
        </w:rPr>
        <w:t xml:space="preserve">בעל העסק ינהל יומן רישום של עבודת אסבסט שהתבצעה בשטח העסק וישמור העתק בקשה להיתר עבודה באסבסט, היתר העבודה באסבסט, ודו"ח מסכם של קבלן האסבסט. בעל העסק ישמור את המסמכים האמורים בעסק למשך תקופה של </w:t>
      </w:r>
      <w:r>
        <w:rPr>
          <w:rFonts w:ascii="David" w:hAnsi="David" w:cs="David" w:hint="cs"/>
          <w:sz w:val="24"/>
          <w:szCs w:val="24"/>
          <w:rtl/>
        </w:rPr>
        <w:t>שלוש</w:t>
      </w:r>
      <w:r w:rsidRPr="00154A48">
        <w:rPr>
          <w:rFonts w:ascii="David" w:hAnsi="David" w:cs="David"/>
          <w:sz w:val="24"/>
          <w:szCs w:val="24"/>
          <w:rtl/>
        </w:rPr>
        <w:t xml:space="preserve"> שנים, ויציגם או ימסרם לנותן האישור על פי דרישתו.</w:t>
      </w:r>
    </w:p>
    <w:p w14:paraId="143FD8EA" w14:textId="77777777" w:rsidR="00BE2F4F" w:rsidRPr="00255222"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154A48">
        <w:rPr>
          <w:rFonts w:ascii="David" w:hAnsi="David" w:cs="David"/>
          <w:sz w:val="24"/>
          <w:szCs w:val="24"/>
          <w:rtl/>
        </w:rPr>
        <w:t>בעל העסק ידווח באופן מיידי במקרה של, שריפה של אסבסט או של מבנה המכיל אסבסט, למוקד הסביבה של המשרד להגנת הסביבה, בטלפון 6911* ויפעל בהתאם להנחיות המשרד.</w:t>
      </w:r>
    </w:p>
    <w:p w14:paraId="7071397C" w14:textId="77777777" w:rsidR="00BE2F4F" w:rsidRPr="00E7502A" w:rsidRDefault="00BE2F4F" w:rsidP="00521DCF">
      <w:pPr>
        <w:pStyle w:val="a7"/>
        <w:numPr>
          <w:ilvl w:val="1"/>
          <w:numId w:val="26"/>
        </w:numPr>
        <w:spacing w:after="0" w:line="360" w:lineRule="auto"/>
        <w:jc w:val="both"/>
        <w:rPr>
          <w:rFonts w:asciiTheme="minorBidi" w:hAnsiTheme="minorBidi" w:cs="David"/>
          <w:b/>
          <w:bCs/>
          <w:sz w:val="24"/>
          <w:szCs w:val="24"/>
          <w:u w:val="single"/>
        </w:rPr>
      </w:pPr>
      <w:r>
        <w:rPr>
          <w:rFonts w:asciiTheme="minorBidi" w:hAnsiTheme="minorBidi" w:cs="David" w:hint="cs"/>
          <w:b/>
          <w:bCs/>
          <w:sz w:val="24"/>
          <w:szCs w:val="24"/>
          <w:u w:val="single"/>
          <w:rtl/>
        </w:rPr>
        <w:t>רעש</w:t>
      </w:r>
    </w:p>
    <w:p w14:paraId="42B74EE5" w14:textId="77777777" w:rsidR="00BE2F4F" w:rsidRPr="00235EBF" w:rsidRDefault="00BE2F4F" w:rsidP="00521DCF">
      <w:pPr>
        <w:pStyle w:val="a7"/>
        <w:numPr>
          <w:ilvl w:val="2"/>
          <w:numId w:val="26"/>
        </w:numPr>
        <w:spacing w:after="0" w:line="360" w:lineRule="auto"/>
        <w:jc w:val="both"/>
        <w:rPr>
          <w:rFonts w:ascii="David" w:hAnsi="David" w:cs="David"/>
          <w:sz w:val="24"/>
          <w:szCs w:val="24"/>
          <w:rtl/>
        </w:rPr>
      </w:pPr>
      <w:r w:rsidRPr="00235EBF">
        <w:rPr>
          <w:rFonts w:ascii="David" w:hAnsi="David" w:cs="David"/>
          <w:sz w:val="24"/>
          <w:szCs w:val="24"/>
          <w:rtl/>
        </w:rPr>
        <w:t xml:space="preserve">בעל העסק יפעיל את העסק באופן שלא יגרם רעש בלתי סביר </w:t>
      </w:r>
      <w:r>
        <w:rPr>
          <w:rFonts w:ascii="David" w:hAnsi="David" w:cs="David" w:hint="cs"/>
          <w:sz w:val="24"/>
          <w:szCs w:val="24"/>
          <w:rtl/>
        </w:rPr>
        <w:t>כמשמעותו בתקנה 2</w:t>
      </w:r>
      <w:r w:rsidRPr="00235EBF">
        <w:rPr>
          <w:rFonts w:ascii="David" w:hAnsi="David" w:cs="David"/>
          <w:sz w:val="24"/>
          <w:szCs w:val="24"/>
          <w:rtl/>
        </w:rPr>
        <w:t xml:space="preserve"> </w:t>
      </w:r>
      <w:r>
        <w:rPr>
          <w:rFonts w:ascii="David" w:hAnsi="David" w:cs="David" w:hint="cs"/>
          <w:sz w:val="24"/>
          <w:szCs w:val="24"/>
          <w:rtl/>
        </w:rPr>
        <w:t>ל</w:t>
      </w:r>
      <w:r w:rsidRPr="00235EBF">
        <w:rPr>
          <w:rFonts w:ascii="David" w:hAnsi="David" w:cs="David"/>
          <w:sz w:val="24"/>
          <w:szCs w:val="24"/>
          <w:rtl/>
        </w:rPr>
        <w:t>תקנות למניעת מפגעים (רעש בלתי סביר), התש"ן</w:t>
      </w:r>
      <w:r w:rsidR="0081371D">
        <w:rPr>
          <w:rFonts w:ascii="David" w:hAnsi="David" w:cs="David" w:hint="cs"/>
          <w:sz w:val="24"/>
          <w:szCs w:val="24"/>
          <w:rtl/>
        </w:rPr>
        <w:t>-</w:t>
      </w:r>
      <w:r w:rsidRPr="00235EBF">
        <w:rPr>
          <w:rFonts w:ascii="David" w:hAnsi="David" w:cs="David"/>
          <w:sz w:val="24"/>
          <w:szCs w:val="24"/>
          <w:rtl/>
        </w:rPr>
        <w:t>1990.</w:t>
      </w:r>
    </w:p>
    <w:p w14:paraId="0D5A82FB" w14:textId="77777777" w:rsidR="00BE2F4F" w:rsidRPr="00235EBF"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35EBF">
        <w:rPr>
          <w:rFonts w:ascii="David" w:hAnsi="David" w:cs="David"/>
          <w:sz w:val="24"/>
          <w:szCs w:val="24"/>
          <w:rtl/>
        </w:rPr>
        <w:t>בעל העסק יפעיל את העסק באופן שלא יגרם רעש כאמור בתקנות למניעת מפגעים (מניעת רעש), התשנ"ג</w:t>
      </w:r>
      <w:r w:rsidR="0081371D">
        <w:rPr>
          <w:rFonts w:ascii="David" w:hAnsi="David" w:cs="David" w:hint="cs"/>
          <w:sz w:val="24"/>
          <w:szCs w:val="24"/>
          <w:rtl/>
        </w:rPr>
        <w:t>-</w:t>
      </w:r>
      <w:r w:rsidRPr="00235EBF">
        <w:rPr>
          <w:rFonts w:ascii="David" w:hAnsi="David" w:cs="David"/>
          <w:sz w:val="24"/>
          <w:szCs w:val="24"/>
          <w:rtl/>
        </w:rPr>
        <w:t>1992.</w:t>
      </w:r>
    </w:p>
    <w:p w14:paraId="645F9E37" w14:textId="77777777" w:rsidR="00BE2F4F" w:rsidRPr="00831D50" w:rsidRDefault="00BE2F4F" w:rsidP="00521DCF">
      <w:pPr>
        <w:pStyle w:val="a7"/>
        <w:numPr>
          <w:ilvl w:val="1"/>
          <w:numId w:val="26"/>
        </w:numPr>
        <w:spacing w:after="0" w:line="360" w:lineRule="auto"/>
        <w:jc w:val="both"/>
        <w:rPr>
          <w:rFonts w:ascii="Arial" w:eastAsia="Calibri" w:hAnsi="Arial" w:cs="David"/>
          <w:color w:val="000000" w:themeColor="text1"/>
          <w:sz w:val="24"/>
          <w:szCs w:val="24"/>
        </w:rPr>
      </w:pPr>
      <w:r w:rsidRPr="00831D50">
        <w:rPr>
          <w:rFonts w:ascii="Arial" w:eastAsia="Calibri" w:hAnsi="Arial" w:cs="David" w:hint="cs"/>
          <w:b/>
          <w:bCs/>
          <w:color w:val="000000" w:themeColor="text1"/>
          <w:sz w:val="24"/>
          <w:szCs w:val="24"/>
          <w:u w:val="single"/>
          <w:rtl/>
        </w:rPr>
        <w:t>שמירת מסמכים, הגשת מסמכים ודיווח</w:t>
      </w:r>
    </w:p>
    <w:p w14:paraId="43458550"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235EBF">
        <w:rPr>
          <w:rFonts w:ascii="David" w:eastAsia="Times New Roman" w:hAnsi="David" w:cs="David"/>
          <w:sz w:val="24"/>
          <w:szCs w:val="24"/>
          <w:rtl/>
        </w:rPr>
        <w:t xml:space="preserve">ככלל, בכל מקום בו צוין בתנאים אלה, כי יש </w:t>
      </w:r>
      <w:r w:rsidRPr="00235EBF">
        <w:rPr>
          <w:rFonts w:ascii="David" w:eastAsia="Times New Roman" w:hAnsi="David" w:cs="David"/>
          <w:sz w:val="24"/>
          <w:szCs w:val="24"/>
          <w:u w:val="single"/>
          <w:rtl/>
        </w:rPr>
        <w:t xml:space="preserve">להעביר מסמכים </w:t>
      </w:r>
      <w:r w:rsidRPr="008263CB">
        <w:rPr>
          <w:rFonts w:ascii="David" w:eastAsia="Times New Roman" w:hAnsi="David" w:cs="David"/>
          <w:sz w:val="24"/>
          <w:szCs w:val="24"/>
          <w:u w:val="single"/>
          <w:rtl/>
        </w:rPr>
        <w:t>ודיווחים לנותן האישור</w:t>
      </w:r>
      <w:r w:rsidRPr="00235EBF">
        <w:rPr>
          <w:rFonts w:ascii="David" w:eastAsia="Times New Roman" w:hAnsi="David" w:cs="David"/>
          <w:sz w:val="24"/>
          <w:szCs w:val="24"/>
          <w:rtl/>
        </w:rPr>
        <w:t xml:space="preserve">, או במקרים בהם בעל העסק נדרש </w:t>
      </w:r>
      <w:r w:rsidRPr="00235EBF">
        <w:rPr>
          <w:rFonts w:ascii="David" w:eastAsia="Times New Roman" w:hAnsi="David" w:cs="David"/>
          <w:sz w:val="24"/>
          <w:szCs w:val="24"/>
          <w:u w:val="single"/>
          <w:rtl/>
        </w:rPr>
        <w:t xml:space="preserve">לקבל </w:t>
      </w:r>
      <w:r w:rsidRPr="008263CB">
        <w:rPr>
          <w:rFonts w:ascii="David" w:eastAsia="Times New Roman" w:hAnsi="David" w:cs="David"/>
          <w:sz w:val="24"/>
          <w:szCs w:val="24"/>
          <w:u w:val="single"/>
          <w:rtl/>
        </w:rPr>
        <w:t>אישור מנותן האישור</w:t>
      </w:r>
      <w:r w:rsidRPr="00235EBF">
        <w:rPr>
          <w:rFonts w:ascii="David" w:eastAsia="Times New Roman" w:hAnsi="David" w:cs="David"/>
          <w:b/>
          <w:bCs/>
          <w:sz w:val="24"/>
          <w:szCs w:val="24"/>
          <w:rtl/>
        </w:rPr>
        <w:t xml:space="preserve">, </w:t>
      </w:r>
      <w:r w:rsidRPr="00235EBF">
        <w:rPr>
          <w:rFonts w:ascii="David" w:eastAsia="Times New Roman" w:hAnsi="David" w:cs="David"/>
          <w:sz w:val="24"/>
          <w:szCs w:val="24"/>
          <w:rtl/>
        </w:rPr>
        <w:t>יש להעביר את המסמכים והמידע ולקבל את אישור נותן האישור – ממי שהוא נותן האישור עובד היחידה הסביבתית ברשות המקומית הרלוונטית (לרבות איגוד ערים</w:t>
      </w:r>
      <w:r>
        <w:rPr>
          <w:rFonts w:ascii="David" w:eastAsia="Times New Roman" w:hAnsi="David" w:cs="David" w:hint="cs"/>
          <w:sz w:val="24"/>
          <w:szCs w:val="24"/>
          <w:rtl/>
        </w:rPr>
        <w:t>)</w:t>
      </w:r>
      <w:r w:rsidRPr="00235EBF">
        <w:rPr>
          <w:rFonts w:ascii="David" w:eastAsia="Times New Roman" w:hAnsi="David" w:cs="David"/>
          <w:sz w:val="24"/>
          <w:szCs w:val="24"/>
          <w:rtl/>
        </w:rPr>
        <w:t xml:space="preserve">. בהיעדר עובד כאמור, למרכז תעשיות ורישוי עסקים במחוז הרלוונטי של המשרד להגנת הסביבה, במדיה דיגיטלית. אין באמור כדי לגרוע </w:t>
      </w:r>
      <w:r w:rsidRPr="00CE0016">
        <w:rPr>
          <w:rFonts w:ascii="David" w:eastAsia="Times New Roman" w:hAnsi="David" w:cs="David"/>
          <w:sz w:val="24"/>
          <w:szCs w:val="24"/>
          <w:rtl/>
        </w:rPr>
        <w:t>מנותן האישור עובד המשרד להגנת הסביבה, לקבל מסמכים ודיווחים על פי דרישתו.</w:t>
      </w:r>
    </w:p>
    <w:p w14:paraId="5D182607"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בעל העסק ישמור את הנהלים כלהלן בכל עת בשטח העסק ויעמידם לעיון או ימסרם לנותן האישור על פי דרישתו:</w:t>
      </w:r>
    </w:p>
    <w:p w14:paraId="0277BDD4" w14:textId="77777777" w:rsidR="00BE2F4F" w:rsidRPr="00CE0016" w:rsidRDefault="00BE2F4F" w:rsidP="00521DCF">
      <w:pPr>
        <w:pStyle w:val="a7"/>
        <w:numPr>
          <w:ilvl w:val="0"/>
          <w:numId w:val="55"/>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נהלים למניעה וטיפול באירועי שחרור חומר מזהם קרקע לקרקע בהתאם לנדרש במסגרת סעיף </w:t>
      </w:r>
      <w:r w:rsidRPr="00CE0016">
        <w:rPr>
          <w:rFonts w:ascii="David" w:hAnsi="David" w:cs="David" w:hint="cs"/>
          <w:sz w:val="24"/>
          <w:szCs w:val="24"/>
          <w:rtl/>
        </w:rPr>
        <w:t>3.5.6</w:t>
      </w:r>
      <w:r w:rsidRPr="00CE0016">
        <w:rPr>
          <w:rFonts w:ascii="David" w:hAnsi="David" w:cs="David"/>
          <w:sz w:val="24"/>
          <w:szCs w:val="24"/>
          <w:rtl/>
        </w:rPr>
        <w:t>.</w:t>
      </w:r>
    </w:p>
    <w:p w14:paraId="46BA14FA" w14:textId="77777777" w:rsidR="00BE2F4F" w:rsidRPr="00CE0016" w:rsidRDefault="00BE2F4F" w:rsidP="00521DCF">
      <w:pPr>
        <w:pStyle w:val="a7"/>
        <w:numPr>
          <w:ilvl w:val="0"/>
          <w:numId w:val="55"/>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נוהל תחזוקה והפעלה של מערכות יניקה ומתקני טיפול בגזים בהתאם לנדרש במסגרת סעיף </w:t>
      </w:r>
      <w:r w:rsidRPr="00CE0016">
        <w:rPr>
          <w:rFonts w:ascii="David" w:hAnsi="David" w:cs="David" w:hint="cs"/>
          <w:sz w:val="24"/>
          <w:szCs w:val="24"/>
          <w:rtl/>
        </w:rPr>
        <w:t>3.6.5</w:t>
      </w:r>
      <w:r w:rsidRPr="00CE0016">
        <w:rPr>
          <w:rFonts w:ascii="David" w:hAnsi="David" w:cs="David"/>
          <w:sz w:val="24"/>
          <w:szCs w:val="24"/>
          <w:rtl/>
        </w:rPr>
        <w:t>.</w:t>
      </w:r>
    </w:p>
    <w:p w14:paraId="6BC3A60B" w14:textId="77777777" w:rsidR="00BE2F4F" w:rsidRPr="00CE0016" w:rsidRDefault="00BE2F4F" w:rsidP="00521DCF">
      <w:pPr>
        <w:pStyle w:val="a7"/>
        <w:numPr>
          <w:ilvl w:val="0"/>
          <w:numId w:val="55"/>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נוהל איסוף מי גשמים מהמאצרה בהתאם לנדרש במסגרת סעיף </w:t>
      </w:r>
      <w:r w:rsidR="0081371D" w:rsidRPr="00CE0016">
        <w:rPr>
          <w:rFonts w:ascii="David" w:hAnsi="David" w:cs="David" w:hint="cs"/>
          <w:sz w:val="24"/>
          <w:szCs w:val="24"/>
          <w:rtl/>
        </w:rPr>
        <w:t>3.7.11.(2).</w:t>
      </w:r>
    </w:p>
    <w:p w14:paraId="4BC5E211" w14:textId="77777777" w:rsidR="00BE2F4F" w:rsidRPr="00CE0016" w:rsidRDefault="00BE2F4F" w:rsidP="00521DCF">
      <w:pPr>
        <w:pStyle w:val="a7"/>
        <w:numPr>
          <w:ilvl w:val="0"/>
          <w:numId w:val="55"/>
        </w:numPr>
        <w:tabs>
          <w:tab w:val="left" w:pos="750"/>
        </w:tabs>
        <w:spacing w:after="0" w:line="360" w:lineRule="auto"/>
        <w:contextualSpacing w:val="0"/>
        <w:jc w:val="both"/>
        <w:rPr>
          <w:rFonts w:ascii="David" w:hAnsi="David" w:cs="David"/>
          <w:sz w:val="24"/>
          <w:szCs w:val="24"/>
        </w:rPr>
      </w:pPr>
      <w:r w:rsidRPr="00CE0016">
        <w:rPr>
          <w:rFonts w:ascii="David" w:hAnsi="David" w:cs="David" w:hint="cs"/>
          <w:sz w:val="24"/>
          <w:szCs w:val="24"/>
          <w:rtl/>
        </w:rPr>
        <w:t>תיק מפעל</w:t>
      </w:r>
      <w:r w:rsidRPr="00CE0016">
        <w:rPr>
          <w:rFonts w:ascii="David" w:hAnsi="David" w:cs="David"/>
          <w:sz w:val="24"/>
          <w:szCs w:val="24"/>
          <w:rtl/>
        </w:rPr>
        <w:t xml:space="preserve"> בהתאם לנדרש במסגרת סעיף </w:t>
      </w:r>
      <w:r w:rsidRPr="00CE0016">
        <w:rPr>
          <w:rFonts w:ascii="David" w:hAnsi="David" w:cs="David" w:hint="cs"/>
          <w:sz w:val="24"/>
          <w:szCs w:val="24"/>
          <w:rtl/>
        </w:rPr>
        <w:t>3.7</w:t>
      </w:r>
      <w:r w:rsidRPr="00CE0016">
        <w:rPr>
          <w:rFonts w:ascii="David" w:hAnsi="David" w:cs="David"/>
          <w:sz w:val="24"/>
          <w:szCs w:val="24"/>
          <w:rtl/>
        </w:rPr>
        <w:t>.21</w:t>
      </w:r>
      <w:r w:rsidR="0081371D" w:rsidRPr="00CE0016">
        <w:rPr>
          <w:rFonts w:ascii="David" w:hAnsi="David" w:cs="David" w:hint="cs"/>
          <w:sz w:val="24"/>
          <w:szCs w:val="24"/>
          <w:rtl/>
        </w:rPr>
        <w:t>.(1).</w:t>
      </w:r>
    </w:p>
    <w:p w14:paraId="017E7993" w14:textId="77777777" w:rsidR="00BE2F4F" w:rsidRPr="00CE0016" w:rsidRDefault="00BE2F4F" w:rsidP="00521DCF">
      <w:pPr>
        <w:pStyle w:val="a7"/>
        <w:numPr>
          <w:ilvl w:val="0"/>
          <w:numId w:val="55"/>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נוהל לטיפול במקרה של דליפה או חשש לדליפת סולר בהתאם לנדרש במסגרת סעיף </w:t>
      </w:r>
      <w:r w:rsidRPr="00CE0016">
        <w:rPr>
          <w:rFonts w:ascii="David" w:hAnsi="David" w:cs="David" w:hint="cs"/>
          <w:sz w:val="24"/>
          <w:szCs w:val="24"/>
          <w:rtl/>
        </w:rPr>
        <w:t>3.8</w:t>
      </w:r>
      <w:r w:rsidRPr="00CE0016">
        <w:rPr>
          <w:rFonts w:ascii="David" w:hAnsi="David" w:cs="David"/>
          <w:sz w:val="24"/>
          <w:szCs w:val="24"/>
          <w:rtl/>
        </w:rPr>
        <w:t>.12.</w:t>
      </w:r>
    </w:p>
    <w:p w14:paraId="6C0AB63F"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בעל העסק ישמור את היומנים כלהלן בכל עת בשטח העסק ויעמידם לעיון או ימסרם לנותן האישור על פי דרישתו:</w:t>
      </w:r>
    </w:p>
    <w:p w14:paraId="71FE716A"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lastRenderedPageBreak/>
        <w:t xml:space="preserve">יומן פנוי פסולת חומר מסוכן מהעסק בהתאם לנדרש במסגרת סעיף </w:t>
      </w:r>
      <w:r w:rsidR="0081371D" w:rsidRPr="00CE0016">
        <w:rPr>
          <w:rFonts w:ascii="David" w:hAnsi="David" w:cs="David" w:hint="cs"/>
          <w:sz w:val="24"/>
          <w:szCs w:val="24"/>
          <w:rtl/>
        </w:rPr>
        <w:t>3.7.20.(7).</w:t>
      </w:r>
    </w:p>
    <w:p w14:paraId="4951F5DB"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tl/>
        </w:rPr>
      </w:pPr>
      <w:r w:rsidRPr="00CE0016">
        <w:rPr>
          <w:rFonts w:ascii="David" w:hAnsi="David" w:cs="David"/>
          <w:sz w:val="24"/>
          <w:szCs w:val="24"/>
          <w:rtl/>
        </w:rPr>
        <w:t xml:space="preserve">יומן פינוי תשטיפי סולר מבור איסוף בהתאם לנדרש במסגרת סעיף </w:t>
      </w:r>
      <w:r w:rsidR="0081371D" w:rsidRPr="00CE0016">
        <w:rPr>
          <w:rFonts w:ascii="David" w:hAnsi="David" w:cs="David" w:hint="cs"/>
          <w:sz w:val="24"/>
          <w:szCs w:val="24"/>
          <w:rtl/>
        </w:rPr>
        <w:t>3.8.4.(4).</w:t>
      </w:r>
    </w:p>
    <w:p w14:paraId="6851A042"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בעל העסק ישמור קבלות על רכישת צבעים וממסים</w:t>
      </w:r>
      <w:r w:rsidRPr="00CE0016">
        <w:rPr>
          <w:rFonts w:ascii="David" w:hAnsi="David" w:cs="David" w:hint="cs"/>
          <w:sz w:val="24"/>
          <w:szCs w:val="24"/>
          <w:rtl/>
        </w:rPr>
        <w:t xml:space="preserve"> אורגניים</w:t>
      </w:r>
      <w:r w:rsidRPr="00CE0016">
        <w:rPr>
          <w:rFonts w:ascii="David" w:hAnsi="David" w:cs="David"/>
          <w:sz w:val="24"/>
          <w:szCs w:val="24"/>
          <w:rtl/>
        </w:rPr>
        <w:t xml:space="preserve"> בעסק בהתאם לנדרש במסגרת סעיף </w:t>
      </w:r>
      <w:r w:rsidRPr="00CE0016">
        <w:rPr>
          <w:rFonts w:ascii="David" w:hAnsi="David" w:cs="David" w:hint="cs"/>
          <w:sz w:val="24"/>
          <w:szCs w:val="24"/>
          <w:rtl/>
        </w:rPr>
        <w:t>3.6.14</w:t>
      </w:r>
      <w:r w:rsidR="0081371D" w:rsidRPr="00CE0016">
        <w:rPr>
          <w:rFonts w:ascii="David" w:hAnsi="David" w:cs="David" w:hint="cs"/>
          <w:sz w:val="24"/>
          <w:szCs w:val="24"/>
          <w:rtl/>
        </w:rPr>
        <w:t>.(2).</w:t>
      </w:r>
    </w:p>
    <w:p w14:paraId="1E7DEBAE"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בעל העסק ישמור קבלות על פינוי וקליטת שפכים סניטריים בהתאם לנדרש במסגרת סעיף </w:t>
      </w:r>
      <w:r w:rsidR="0081371D" w:rsidRPr="00CE0016">
        <w:rPr>
          <w:rFonts w:ascii="David" w:hAnsi="David" w:cs="David" w:hint="cs"/>
          <w:sz w:val="24"/>
          <w:szCs w:val="24"/>
          <w:rtl/>
        </w:rPr>
        <w:t>3.4.2.(2).</w:t>
      </w:r>
    </w:p>
    <w:p w14:paraId="5FC734AC"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בעל העסק ישמור קבלות על פינוי וקליט</w:t>
      </w:r>
      <w:r w:rsidRPr="00CE0016">
        <w:rPr>
          <w:rFonts w:ascii="David" w:hAnsi="David" w:cs="David" w:hint="cs"/>
          <w:sz w:val="24"/>
          <w:szCs w:val="24"/>
          <w:rtl/>
        </w:rPr>
        <w:t>ה</w:t>
      </w:r>
      <w:r w:rsidRPr="00CE0016">
        <w:rPr>
          <w:rFonts w:ascii="David" w:hAnsi="David" w:cs="David"/>
          <w:sz w:val="24"/>
          <w:szCs w:val="24"/>
          <w:rtl/>
        </w:rPr>
        <w:t xml:space="preserve"> </w:t>
      </w:r>
      <w:r w:rsidRPr="00CE0016">
        <w:rPr>
          <w:rFonts w:ascii="David" w:hAnsi="David" w:cs="David" w:hint="cs"/>
          <w:sz w:val="24"/>
          <w:szCs w:val="24"/>
          <w:rtl/>
        </w:rPr>
        <w:t xml:space="preserve">במתקן טיפול של </w:t>
      </w:r>
      <w:r w:rsidRPr="00CE0016">
        <w:rPr>
          <w:rFonts w:ascii="David" w:hAnsi="David" w:cs="David" w:hint="eastAsia"/>
          <w:sz w:val="24"/>
          <w:szCs w:val="24"/>
          <w:rtl/>
        </w:rPr>
        <w:t>שפכים</w:t>
      </w:r>
      <w:r w:rsidRPr="00CE0016">
        <w:rPr>
          <w:rFonts w:ascii="David" w:hAnsi="David" w:cs="David"/>
          <w:sz w:val="24"/>
          <w:szCs w:val="24"/>
          <w:rtl/>
        </w:rPr>
        <w:t xml:space="preserve"> תעשייתי</w:t>
      </w:r>
      <w:r w:rsidRPr="00CE0016">
        <w:rPr>
          <w:rFonts w:ascii="David" w:hAnsi="David" w:cs="David" w:hint="cs"/>
          <w:sz w:val="24"/>
          <w:szCs w:val="24"/>
          <w:rtl/>
        </w:rPr>
        <w:t>י</w:t>
      </w:r>
      <w:r w:rsidRPr="00CE0016">
        <w:rPr>
          <w:rFonts w:ascii="David" w:hAnsi="David" w:cs="David"/>
          <w:sz w:val="24"/>
          <w:szCs w:val="24"/>
          <w:rtl/>
        </w:rPr>
        <w:t>ם, תשטיפים ונגר עילי</w:t>
      </w:r>
      <w:r w:rsidRPr="00CE0016">
        <w:rPr>
          <w:rFonts w:ascii="David" w:hAnsi="David" w:cs="David" w:hint="cs"/>
          <w:sz w:val="24"/>
          <w:szCs w:val="24"/>
          <w:rtl/>
        </w:rPr>
        <w:t xml:space="preserve"> מזוהם</w:t>
      </w:r>
      <w:r w:rsidRPr="00CE0016">
        <w:rPr>
          <w:rFonts w:ascii="David" w:hAnsi="David" w:cs="David"/>
          <w:sz w:val="24"/>
          <w:szCs w:val="24"/>
          <w:rtl/>
        </w:rPr>
        <w:t xml:space="preserve"> ב</w:t>
      </w:r>
      <w:r w:rsidR="0081371D" w:rsidRPr="00CE0016">
        <w:rPr>
          <w:rFonts w:ascii="David" w:hAnsi="David" w:cs="David"/>
          <w:sz w:val="24"/>
          <w:szCs w:val="24"/>
          <w:rtl/>
        </w:rPr>
        <w:t>התאם לנדרש במסגרת סעיף 3.4.3</w:t>
      </w:r>
      <w:r w:rsidR="0081371D" w:rsidRPr="00CE0016">
        <w:rPr>
          <w:rFonts w:ascii="David" w:hAnsi="David" w:cs="David" w:hint="cs"/>
          <w:sz w:val="24"/>
          <w:szCs w:val="24"/>
          <w:rtl/>
        </w:rPr>
        <w:t>.(4)</w:t>
      </w:r>
    </w:p>
    <w:p w14:paraId="783C88BE"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בעל העסק ישמור קבלות על טיפול שוטף במתקני הטיפול בגז פליטה בהתאם לנדרש במסגרת סעיף </w:t>
      </w:r>
      <w:r w:rsidRPr="00CE0016">
        <w:rPr>
          <w:rFonts w:ascii="David" w:hAnsi="David" w:cs="David" w:hint="cs"/>
          <w:sz w:val="24"/>
          <w:szCs w:val="24"/>
          <w:rtl/>
        </w:rPr>
        <w:t>3.6.14</w:t>
      </w:r>
      <w:r w:rsidR="0081371D" w:rsidRPr="00CE0016">
        <w:rPr>
          <w:rFonts w:ascii="David" w:hAnsi="David" w:cs="David" w:hint="cs"/>
          <w:sz w:val="24"/>
          <w:szCs w:val="24"/>
          <w:rtl/>
        </w:rPr>
        <w:t>.(2ב).</w:t>
      </w:r>
    </w:p>
    <w:p w14:paraId="4556CE32"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בעל העסק יחזיק גיליונות בטיחות לכל החומרים המסוכנים בעסק בהתאם לנדרש במסגרת סעיף </w:t>
      </w:r>
      <w:r w:rsidRPr="00CE0016">
        <w:rPr>
          <w:rFonts w:ascii="David" w:hAnsi="David" w:cs="David" w:hint="cs"/>
          <w:sz w:val="24"/>
          <w:szCs w:val="24"/>
          <w:rtl/>
        </w:rPr>
        <w:t>3.7.5</w:t>
      </w:r>
      <w:r w:rsidRPr="00CE0016">
        <w:rPr>
          <w:rFonts w:ascii="David" w:hAnsi="David" w:cs="David"/>
          <w:sz w:val="24"/>
          <w:szCs w:val="24"/>
          <w:rtl/>
        </w:rPr>
        <w:t>.</w:t>
      </w:r>
    </w:p>
    <w:p w14:paraId="2E3120AB" w14:textId="77777777" w:rsidR="00BE2F4F" w:rsidRPr="00CE0016" w:rsidRDefault="00BE2F4F" w:rsidP="00521DCF">
      <w:pPr>
        <w:pStyle w:val="a7"/>
        <w:numPr>
          <w:ilvl w:val="0"/>
          <w:numId w:val="56"/>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בעל העסק ישמור העתקים של כל "אישורי המנהל" לפינוי פסולת חומר מסוכן בהתאם לנדרש במסגרת סעיף </w:t>
      </w:r>
      <w:r w:rsidR="0081371D" w:rsidRPr="00CE0016">
        <w:rPr>
          <w:rFonts w:ascii="David" w:hAnsi="David" w:cs="David" w:hint="cs"/>
          <w:sz w:val="24"/>
          <w:szCs w:val="24"/>
          <w:rtl/>
        </w:rPr>
        <w:t>3.7.20.(6א).</w:t>
      </w:r>
    </w:p>
    <w:p w14:paraId="2DBF050E" w14:textId="77777777" w:rsidR="00BE2F4F" w:rsidRPr="00CE0016" w:rsidRDefault="00BE2F4F" w:rsidP="00521DCF">
      <w:pPr>
        <w:pStyle w:val="a7"/>
        <w:numPr>
          <w:ilvl w:val="2"/>
          <w:numId w:val="26"/>
        </w:numPr>
        <w:spacing w:after="0" w:line="360" w:lineRule="auto"/>
        <w:jc w:val="both"/>
        <w:rPr>
          <w:rFonts w:ascii="David" w:hAnsi="David" w:cs="David"/>
          <w:sz w:val="24"/>
          <w:szCs w:val="24"/>
        </w:rPr>
      </w:pPr>
      <w:r w:rsidRPr="00CE0016">
        <w:rPr>
          <w:rFonts w:ascii="David" w:hAnsi="David" w:cs="David"/>
          <w:sz w:val="24"/>
          <w:szCs w:val="24"/>
          <w:rtl/>
        </w:rPr>
        <w:t xml:space="preserve">בעל העסק ישמור תיעוד ממצאי בדיקה ויזואלית של תקינות ושלמות העמדה לתדלוק עצמי על כל מרכיביה כמפורט ובהתאם לנדרש במסגרת סעיף </w:t>
      </w:r>
      <w:r w:rsidRPr="00CE0016">
        <w:rPr>
          <w:rFonts w:ascii="David" w:hAnsi="David" w:cs="David" w:hint="cs"/>
          <w:sz w:val="24"/>
          <w:szCs w:val="24"/>
          <w:rtl/>
        </w:rPr>
        <w:t>3.8.10</w:t>
      </w:r>
      <w:r w:rsidRPr="00CE0016">
        <w:rPr>
          <w:rFonts w:ascii="David" w:hAnsi="David" w:cs="David"/>
          <w:sz w:val="24"/>
          <w:szCs w:val="24"/>
          <w:rtl/>
        </w:rPr>
        <w:t>.</w:t>
      </w:r>
    </w:p>
    <w:p w14:paraId="1431C820" w14:textId="77777777" w:rsidR="00BE2F4F" w:rsidRPr="00CE0016" w:rsidRDefault="00BE2F4F" w:rsidP="00521DCF">
      <w:pPr>
        <w:pStyle w:val="a7"/>
        <w:numPr>
          <w:ilvl w:val="2"/>
          <w:numId w:val="26"/>
        </w:numPr>
        <w:spacing w:after="0" w:line="360" w:lineRule="auto"/>
        <w:jc w:val="both"/>
        <w:rPr>
          <w:rFonts w:ascii="David" w:hAnsi="David" w:cs="David"/>
          <w:sz w:val="24"/>
          <w:szCs w:val="24"/>
        </w:rPr>
      </w:pPr>
      <w:r w:rsidRPr="00CE0016">
        <w:rPr>
          <w:rFonts w:ascii="David" w:hAnsi="David" w:cs="David"/>
          <w:sz w:val="24"/>
          <w:szCs w:val="24"/>
          <w:rtl/>
        </w:rPr>
        <w:t xml:space="preserve">בעל העסק ישמור תיעוד הדרכות עובדים בנושא מניעת מפגעים סביבתיים וקיום נוהל לטיפול בדליפת סולר בהתאם לנדרש במסגרת סעיף </w:t>
      </w:r>
      <w:r w:rsidRPr="00CE0016">
        <w:rPr>
          <w:rFonts w:ascii="David" w:hAnsi="David" w:cs="David" w:hint="cs"/>
          <w:sz w:val="24"/>
          <w:szCs w:val="24"/>
          <w:rtl/>
        </w:rPr>
        <w:t>3.8.12</w:t>
      </w:r>
      <w:r w:rsidRPr="00CE0016">
        <w:rPr>
          <w:rFonts w:ascii="David" w:hAnsi="David" w:cs="David"/>
          <w:sz w:val="24"/>
          <w:szCs w:val="24"/>
          <w:rtl/>
        </w:rPr>
        <w:t>.</w:t>
      </w:r>
    </w:p>
    <w:p w14:paraId="54D72587"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נתונים, סקרים, תכניות, דוחות ומסמכים שעל בעל העסק להכין ולהעביר או להציג לנותן האישור על פי דרישתו:</w:t>
      </w:r>
    </w:p>
    <w:p w14:paraId="5CC784D5"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סקר היסטורי וסקר קרקע או גז קרקע בהתאם לנדרש במסגרת סעיף </w:t>
      </w:r>
      <w:r w:rsidR="0081371D" w:rsidRPr="00CE0016">
        <w:rPr>
          <w:rFonts w:ascii="David" w:hAnsi="David" w:cs="David" w:hint="cs"/>
          <w:sz w:val="24"/>
          <w:szCs w:val="24"/>
          <w:rtl/>
        </w:rPr>
        <w:t>3.5.9.(2).</w:t>
      </w:r>
    </w:p>
    <w:p w14:paraId="6D3FC295"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במקרה בו נמצא זיהום קרקע, תכנית לשיקום קרקע מזוהמת בהתאם לנדרש במסגרת סעיף </w:t>
      </w:r>
      <w:r w:rsidR="0081371D" w:rsidRPr="00CE0016">
        <w:rPr>
          <w:rFonts w:ascii="David" w:hAnsi="David" w:cs="David" w:hint="cs"/>
          <w:sz w:val="24"/>
          <w:szCs w:val="24"/>
          <w:rtl/>
        </w:rPr>
        <w:t>3.5.8.(3).</w:t>
      </w:r>
    </w:p>
    <w:p w14:paraId="4218BADA"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 תכנית למניעה וצמצום של פליטת ריחות בהתאם לנדרש במסגרת סעיף </w:t>
      </w:r>
      <w:r w:rsidR="0081371D" w:rsidRPr="00CE0016">
        <w:rPr>
          <w:rFonts w:ascii="David" w:hAnsi="David" w:cs="David" w:hint="cs"/>
          <w:sz w:val="24"/>
          <w:szCs w:val="24"/>
          <w:rtl/>
        </w:rPr>
        <w:t>3.6.12.(2).</w:t>
      </w:r>
    </w:p>
    <w:p w14:paraId="49C50640"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סקר ריחות במקרים של חשש לריח חזק או בלתי סביר בהתאם לנדרש במסגרת סעיף </w:t>
      </w:r>
      <w:r w:rsidR="0081371D" w:rsidRPr="00CE0016">
        <w:rPr>
          <w:rFonts w:ascii="David" w:hAnsi="David" w:cs="David" w:hint="cs"/>
          <w:sz w:val="24"/>
          <w:szCs w:val="24"/>
          <w:rtl/>
        </w:rPr>
        <w:t>3.6.12.(3).</w:t>
      </w:r>
    </w:p>
    <w:p w14:paraId="268DA2EA"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חישובי התאמה בין מפרט הארובה ונתוני הפליטות לפי סעיף 5.5.3 ב</w:t>
      </w:r>
      <w:r w:rsidRPr="00CE0016">
        <w:rPr>
          <w:rFonts w:ascii="David" w:hAnsi="David" w:cs="David" w:hint="cs"/>
          <w:sz w:val="24"/>
          <w:szCs w:val="24"/>
          <w:rtl/>
        </w:rPr>
        <w:t>-</w:t>
      </w:r>
      <w:r w:rsidRPr="00CE0016">
        <w:rPr>
          <w:rFonts w:ascii="David" w:hAnsi="David" w:cs="David"/>
          <w:sz w:val="24"/>
          <w:szCs w:val="24"/>
        </w:rPr>
        <w:t>TA-Luft 2002</w:t>
      </w:r>
      <w:r w:rsidRPr="00CE0016">
        <w:rPr>
          <w:rFonts w:ascii="David" w:hAnsi="David" w:cs="David"/>
          <w:sz w:val="24"/>
          <w:szCs w:val="24"/>
          <w:rtl/>
        </w:rPr>
        <w:t xml:space="preserve">, בהתאם לנדרש במסגרת סעיף </w:t>
      </w:r>
      <w:r w:rsidRPr="00CE0016">
        <w:rPr>
          <w:rFonts w:ascii="David" w:hAnsi="David" w:cs="David" w:hint="cs"/>
          <w:sz w:val="24"/>
          <w:szCs w:val="24"/>
          <w:rtl/>
        </w:rPr>
        <w:t>3.6.8</w:t>
      </w:r>
      <w:r w:rsidRPr="00CE0016">
        <w:rPr>
          <w:rFonts w:ascii="David" w:hAnsi="David" w:cs="David"/>
          <w:sz w:val="24"/>
          <w:szCs w:val="24"/>
          <w:rtl/>
        </w:rPr>
        <w:t>.</w:t>
      </w:r>
    </w:p>
    <w:p w14:paraId="22AFA06F"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רישום של כל תוצאות בדיקת מזהמי אוויר בהתאם לנדרש במסגרת סעיף </w:t>
      </w:r>
      <w:r w:rsidR="0081371D" w:rsidRPr="00CE0016">
        <w:rPr>
          <w:rFonts w:ascii="David" w:hAnsi="David" w:cs="David" w:hint="cs"/>
          <w:sz w:val="24"/>
          <w:szCs w:val="24"/>
          <w:rtl/>
        </w:rPr>
        <w:t>3.6.14.(2ג)</w:t>
      </w:r>
      <w:r w:rsidRPr="00CE0016">
        <w:rPr>
          <w:rFonts w:ascii="David" w:hAnsi="David" w:cs="David"/>
          <w:sz w:val="24"/>
          <w:szCs w:val="24"/>
          <w:rtl/>
        </w:rPr>
        <w:t>.</w:t>
      </w:r>
    </w:p>
    <w:p w14:paraId="46AA895B"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רישום של כל אירוע בו הייתה תקלה במערכת המשמשת למניעת פליטת מזהמי אויר מהעסק בהתאם לנדרש במסגרת סעיף </w:t>
      </w:r>
      <w:r w:rsidR="0081371D" w:rsidRPr="00CE0016">
        <w:rPr>
          <w:rFonts w:ascii="David" w:hAnsi="David" w:cs="David" w:hint="cs"/>
          <w:sz w:val="24"/>
          <w:szCs w:val="24"/>
          <w:rtl/>
        </w:rPr>
        <w:t>3.6.13.(3ב).</w:t>
      </w:r>
    </w:p>
    <w:p w14:paraId="17644965" w14:textId="77777777" w:rsidR="00BE2F4F" w:rsidRPr="00CE0016" w:rsidRDefault="00BE2F4F" w:rsidP="00521DCF">
      <w:pPr>
        <w:pStyle w:val="a7"/>
        <w:numPr>
          <w:ilvl w:val="0"/>
          <w:numId w:val="57"/>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רישום של עבודה באסבסט שהתבצעה בשטח העסק בהתאם לנדרש במסגרת סעיף </w:t>
      </w:r>
      <w:r w:rsidRPr="00CE0016">
        <w:rPr>
          <w:rFonts w:ascii="David" w:hAnsi="David" w:cs="David" w:hint="cs"/>
          <w:sz w:val="24"/>
          <w:szCs w:val="24"/>
          <w:rtl/>
        </w:rPr>
        <w:t>3.10.8</w:t>
      </w:r>
      <w:r w:rsidRPr="00CE0016">
        <w:rPr>
          <w:rFonts w:ascii="David" w:hAnsi="David" w:cs="David"/>
          <w:sz w:val="24"/>
          <w:szCs w:val="24"/>
          <w:rtl/>
        </w:rPr>
        <w:t>.</w:t>
      </w:r>
    </w:p>
    <w:p w14:paraId="7D60594A" w14:textId="77777777" w:rsidR="00BE2F4F" w:rsidRPr="00CE0016" w:rsidRDefault="00BE2F4F" w:rsidP="00521DCF">
      <w:pPr>
        <w:pStyle w:val="a7"/>
        <w:numPr>
          <w:ilvl w:val="2"/>
          <w:numId w:val="26"/>
        </w:numPr>
        <w:spacing w:after="0" w:line="360" w:lineRule="auto"/>
        <w:jc w:val="both"/>
        <w:rPr>
          <w:rFonts w:ascii="David" w:eastAsia="Calibri" w:hAnsi="David" w:cs="David"/>
          <w:color w:val="000000" w:themeColor="text1"/>
          <w:sz w:val="24"/>
          <w:szCs w:val="24"/>
        </w:rPr>
      </w:pPr>
      <w:r w:rsidRPr="00CE0016">
        <w:rPr>
          <w:rFonts w:ascii="David" w:hAnsi="David" w:cs="David"/>
          <w:sz w:val="24"/>
          <w:szCs w:val="24"/>
          <w:rtl/>
        </w:rPr>
        <w:t>להלן רשימת המצבים בהם על בעל העסק להעביר דיווח לנותן האישור:</w:t>
      </w:r>
    </w:p>
    <w:p w14:paraId="744E7586" w14:textId="77777777" w:rsidR="00BE2F4F" w:rsidRPr="00CE0016" w:rsidRDefault="00BE2F4F" w:rsidP="00521DCF">
      <w:pPr>
        <w:pStyle w:val="a7"/>
        <w:numPr>
          <w:ilvl w:val="0"/>
          <w:numId w:val="58"/>
        </w:numPr>
        <w:tabs>
          <w:tab w:val="left" w:pos="750"/>
        </w:tabs>
        <w:spacing w:after="0" w:line="360" w:lineRule="auto"/>
        <w:contextualSpacing w:val="0"/>
        <w:jc w:val="both"/>
        <w:rPr>
          <w:rFonts w:ascii="David" w:hAnsi="David" w:cs="David"/>
          <w:sz w:val="24"/>
          <w:szCs w:val="24"/>
          <w:rtl/>
        </w:rPr>
      </w:pPr>
      <w:r w:rsidRPr="00CE0016">
        <w:rPr>
          <w:rFonts w:ascii="David" w:hAnsi="David" w:cs="David"/>
          <w:sz w:val="24"/>
          <w:szCs w:val="24"/>
          <w:rtl/>
        </w:rPr>
        <w:t>בעסק בו צריכת ממסים</w:t>
      </w:r>
      <w:r w:rsidRPr="00CE0016">
        <w:rPr>
          <w:rFonts w:ascii="David" w:hAnsi="David" w:cs="David" w:hint="cs"/>
          <w:sz w:val="24"/>
          <w:szCs w:val="24"/>
          <w:rtl/>
        </w:rPr>
        <w:t xml:space="preserve"> שנתית</w:t>
      </w:r>
      <w:r w:rsidRPr="00CE0016">
        <w:rPr>
          <w:rFonts w:ascii="David" w:hAnsi="David" w:cs="David"/>
          <w:sz w:val="24"/>
          <w:szCs w:val="24"/>
          <w:rtl/>
        </w:rPr>
        <w:t xml:space="preserve"> עולה על 15 טון לשנה</w:t>
      </w:r>
      <w:r w:rsidRPr="00CE0016">
        <w:rPr>
          <w:rFonts w:ascii="David" w:hAnsi="David" w:cs="David" w:hint="cs"/>
          <w:sz w:val="24"/>
          <w:szCs w:val="24"/>
          <w:rtl/>
        </w:rPr>
        <w:t xml:space="preserve"> </w:t>
      </w:r>
      <w:r w:rsidRPr="00CE0016">
        <w:rPr>
          <w:rFonts w:ascii="David" w:hAnsi="David" w:cs="David"/>
          <w:sz w:val="24"/>
          <w:szCs w:val="24"/>
          <w:rtl/>
        </w:rPr>
        <w:t xml:space="preserve">- דווח למוקד הסביבה המשרד להגנת הסביבה (6911*) על תקלות כאמור בסעיף </w:t>
      </w:r>
      <w:r w:rsidR="00E04F5B" w:rsidRPr="00CE0016">
        <w:rPr>
          <w:rFonts w:ascii="David" w:hAnsi="David" w:cs="David" w:hint="cs"/>
          <w:sz w:val="24"/>
          <w:szCs w:val="24"/>
          <w:rtl/>
        </w:rPr>
        <w:t>3.6.10.(1)</w:t>
      </w:r>
      <w:r w:rsidRPr="00CE0016">
        <w:rPr>
          <w:rFonts w:ascii="David" w:hAnsi="David" w:cs="David" w:hint="cs"/>
          <w:sz w:val="24"/>
          <w:szCs w:val="24"/>
          <w:rtl/>
        </w:rPr>
        <w:t>,</w:t>
      </w:r>
      <w:r w:rsidRPr="00CE0016">
        <w:rPr>
          <w:rFonts w:ascii="David" w:hAnsi="David" w:cs="David"/>
          <w:sz w:val="24"/>
          <w:szCs w:val="24"/>
          <w:rtl/>
        </w:rPr>
        <w:t xml:space="preserve"> </w:t>
      </w:r>
      <w:hyperlink w:anchor="_טיפול_בתקלות-_במקרה" w:history="1"/>
      <w:r w:rsidRPr="00CE0016">
        <w:rPr>
          <w:rFonts w:hint="cs"/>
          <w:rtl/>
        </w:rPr>
        <w:t>ע</w:t>
      </w:r>
      <w:r w:rsidRPr="00CE0016">
        <w:rPr>
          <w:rFonts w:ascii="David" w:hAnsi="David" w:cs="David"/>
          <w:sz w:val="24"/>
          <w:szCs w:val="24"/>
          <w:rtl/>
        </w:rPr>
        <w:t>ם גילוי התקלה ולא יאוחר מ-24 שעות ממועד גילוי התקלה.</w:t>
      </w:r>
    </w:p>
    <w:p w14:paraId="00FF8973" w14:textId="77777777" w:rsidR="00BE2F4F" w:rsidRPr="00CE0016" w:rsidRDefault="00BE2F4F" w:rsidP="00521DCF">
      <w:pPr>
        <w:pStyle w:val="a7"/>
        <w:numPr>
          <w:ilvl w:val="0"/>
          <w:numId w:val="58"/>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דווח תוך 15 דקות על כל אירוע חומרים מסוכנים, בהתאם לנדרש במסגרת סעיף </w:t>
      </w:r>
      <w:r w:rsidR="00E04F5B" w:rsidRPr="00CE0016">
        <w:rPr>
          <w:rFonts w:ascii="David" w:hAnsi="David" w:cs="David" w:hint="cs"/>
          <w:sz w:val="24"/>
          <w:szCs w:val="24"/>
          <w:rtl/>
        </w:rPr>
        <w:t>3.7.21.(2).</w:t>
      </w:r>
    </w:p>
    <w:p w14:paraId="6648A650" w14:textId="77777777" w:rsidR="00BE2F4F" w:rsidRPr="00CE0016" w:rsidRDefault="00BE2F4F" w:rsidP="00521DCF">
      <w:pPr>
        <w:pStyle w:val="a7"/>
        <w:numPr>
          <w:ilvl w:val="0"/>
          <w:numId w:val="58"/>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lastRenderedPageBreak/>
        <w:t>דווח מידית על נוכחות א</w:t>
      </w:r>
      <w:r w:rsidRPr="00CE0016">
        <w:rPr>
          <w:rFonts w:ascii="David" w:hAnsi="David" w:cs="David" w:hint="cs"/>
          <w:sz w:val="24"/>
          <w:szCs w:val="24"/>
          <w:rtl/>
        </w:rPr>
        <w:t>ס</w:t>
      </w:r>
      <w:r w:rsidRPr="00CE0016">
        <w:rPr>
          <w:rFonts w:ascii="David" w:hAnsi="David" w:cs="David"/>
          <w:sz w:val="24"/>
          <w:szCs w:val="24"/>
          <w:rtl/>
        </w:rPr>
        <w:t xml:space="preserve">בסט פריך בעסק בהתאם לנדרש במסגרת סעיף </w:t>
      </w:r>
      <w:r w:rsidR="00E04F5B" w:rsidRPr="00CE0016">
        <w:rPr>
          <w:rFonts w:ascii="David" w:hAnsi="David" w:cs="David" w:hint="cs"/>
          <w:sz w:val="24"/>
          <w:szCs w:val="24"/>
          <w:rtl/>
        </w:rPr>
        <w:t>3.10.4.(1).</w:t>
      </w:r>
    </w:p>
    <w:p w14:paraId="0C214B58" w14:textId="77777777" w:rsidR="00BE2F4F" w:rsidRPr="00CE0016" w:rsidRDefault="00BE2F4F" w:rsidP="00521DCF">
      <w:pPr>
        <w:pStyle w:val="a7"/>
        <w:numPr>
          <w:ilvl w:val="0"/>
          <w:numId w:val="58"/>
        </w:numPr>
        <w:tabs>
          <w:tab w:val="left" w:pos="750"/>
        </w:tabs>
        <w:spacing w:after="0" w:line="360" w:lineRule="auto"/>
        <w:contextualSpacing w:val="0"/>
        <w:jc w:val="both"/>
        <w:rPr>
          <w:rFonts w:ascii="David" w:eastAsia="Calibri" w:hAnsi="David" w:cs="David"/>
          <w:color w:val="000000" w:themeColor="text1"/>
          <w:sz w:val="24"/>
          <w:szCs w:val="24"/>
        </w:rPr>
      </w:pPr>
      <w:r w:rsidRPr="00CE0016">
        <w:rPr>
          <w:rFonts w:ascii="David" w:hAnsi="David" w:cs="David"/>
          <w:sz w:val="24"/>
          <w:szCs w:val="24"/>
          <w:rtl/>
        </w:rPr>
        <w:t xml:space="preserve">דווח מידית במקרה של שריפת אסבסט או מבנה המכיל אסבסט בהתאם לנדרש במסגרת סעיף </w:t>
      </w:r>
      <w:r w:rsidRPr="00CE0016">
        <w:rPr>
          <w:rFonts w:ascii="David" w:hAnsi="David" w:cs="David" w:hint="cs"/>
          <w:sz w:val="24"/>
          <w:szCs w:val="24"/>
          <w:rtl/>
        </w:rPr>
        <w:t>3.10.9</w:t>
      </w:r>
      <w:r w:rsidRPr="00CE0016">
        <w:rPr>
          <w:rFonts w:ascii="David" w:hAnsi="David" w:cs="David"/>
          <w:sz w:val="24"/>
          <w:szCs w:val="24"/>
          <w:rtl/>
        </w:rPr>
        <w:t>.</w:t>
      </w:r>
    </w:p>
    <w:p w14:paraId="74542CB5" w14:textId="77777777" w:rsidR="00BE2F4F" w:rsidRPr="00CE0016" w:rsidRDefault="00BE2F4F" w:rsidP="00521DCF">
      <w:pPr>
        <w:pStyle w:val="a7"/>
        <w:numPr>
          <w:ilvl w:val="2"/>
          <w:numId w:val="26"/>
        </w:numPr>
        <w:spacing w:after="0" w:line="360" w:lineRule="auto"/>
        <w:jc w:val="both"/>
        <w:rPr>
          <w:rFonts w:ascii="David" w:hAnsi="David" w:cs="David"/>
          <w:sz w:val="24"/>
          <w:szCs w:val="24"/>
        </w:rPr>
      </w:pPr>
      <w:r w:rsidRPr="00CE0016">
        <w:rPr>
          <w:rFonts w:ascii="David" w:hAnsi="David" w:cs="David"/>
          <w:sz w:val="24"/>
          <w:szCs w:val="24"/>
          <w:rtl/>
        </w:rPr>
        <w:t>להלן מפורטים כלל המקרים אשר על בעל העסק לבקש אישור מראש בכתב:</w:t>
      </w:r>
    </w:p>
    <w:p w14:paraId="5C440F5E" w14:textId="77777777" w:rsidR="00BE2F4F" w:rsidRPr="00CE0016" w:rsidRDefault="00BE2F4F" w:rsidP="00521DCF">
      <w:pPr>
        <w:pStyle w:val="a7"/>
        <w:numPr>
          <w:ilvl w:val="0"/>
          <w:numId w:val="59"/>
        </w:numPr>
        <w:tabs>
          <w:tab w:val="left" w:pos="750"/>
        </w:tabs>
        <w:spacing w:after="0" w:line="360" w:lineRule="auto"/>
        <w:contextualSpacing w:val="0"/>
        <w:jc w:val="both"/>
        <w:rPr>
          <w:rFonts w:ascii="David" w:hAnsi="David" w:cs="David"/>
          <w:sz w:val="24"/>
          <w:szCs w:val="24"/>
        </w:rPr>
      </w:pPr>
      <w:r w:rsidRPr="00CE0016">
        <w:rPr>
          <w:rFonts w:ascii="David" w:hAnsi="David" w:cs="David"/>
          <w:sz w:val="24"/>
          <w:szCs w:val="24"/>
          <w:rtl/>
        </w:rPr>
        <w:t xml:space="preserve">אישור מראש על פינוי פסולת חומר מסוכן ליעד שאינו אתר הפסולת הרעילה בהתאם לנדרש במסגרת סעיף </w:t>
      </w:r>
      <w:r w:rsidR="00E04F5B" w:rsidRPr="00CE0016">
        <w:rPr>
          <w:rFonts w:ascii="David" w:hAnsi="David" w:cs="David" w:hint="cs"/>
          <w:sz w:val="24"/>
          <w:szCs w:val="24"/>
          <w:rtl/>
        </w:rPr>
        <w:t>3.7.20.(4).</w:t>
      </w:r>
    </w:p>
    <w:p w14:paraId="3A0E6D7A" w14:textId="77777777" w:rsidR="00410615" w:rsidRDefault="00410615" w:rsidP="00C00B9D">
      <w:pPr>
        <w:spacing w:after="0" w:line="360" w:lineRule="auto"/>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14:paraId="568AC37A" w14:textId="2D760300" w:rsidR="00940DBD" w:rsidRDefault="00940DBD" w:rsidP="001E7897">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 xml:space="preserve">4 </w:t>
      </w:r>
      <w:r w:rsidR="001E7897">
        <w:rPr>
          <w:rFonts w:ascii="David" w:hAnsi="David" w:cs="David" w:hint="cs"/>
          <w:b/>
          <w:bCs/>
          <w:color w:val="5B9BD5" w:themeColor="accent1"/>
          <w:sz w:val="24"/>
          <w:szCs w:val="24"/>
          <w:rtl/>
        </w:rPr>
        <w:t>-</w:t>
      </w:r>
      <w:r>
        <w:rPr>
          <w:rFonts w:ascii="David" w:hAnsi="David" w:cs="David" w:hint="cs"/>
          <w:b/>
          <w:bCs/>
          <w:color w:val="5B9BD5" w:themeColor="accent1"/>
          <w:sz w:val="24"/>
          <w:szCs w:val="24"/>
          <w:rtl/>
        </w:rPr>
        <w:t xml:space="preserve"> </w:t>
      </w:r>
      <w:bookmarkStart w:id="2" w:name="_Toc438723532"/>
      <w:r w:rsidR="001E7897">
        <w:rPr>
          <w:rFonts w:ascii="David" w:hAnsi="David" w:cs="David" w:hint="cs"/>
          <w:b/>
          <w:bCs/>
          <w:color w:val="5B9BD5" w:themeColor="accent1"/>
          <w:sz w:val="24"/>
          <w:szCs w:val="24"/>
          <w:rtl/>
        </w:rPr>
        <w:t>זרוע העבודה</w:t>
      </w:r>
    </w:p>
    <w:p w14:paraId="2479F737" w14:textId="77777777" w:rsidR="00940DBD" w:rsidRDefault="00940DBD" w:rsidP="00C00B9D">
      <w:pPr>
        <w:spacing w:after="0" w:line="360" w:lineRule="auto"/>
        <w:rPr>
          <w:rFonts w:ascii="David" w:hAnsi="David" w:cs="David"/>
          <w:b/>
          <w:bCs/>
          <w:color w:val="5B9BD5" w:themeColor="accent1"/>
          <w:sz w:val="24"/>
          <w:szCs w:val="24"/>
          <w:rtl/>
        </w:rPr>
      </w:pPr>
    </w:p>
    <w:p w14:paraId="760DAEED" w14:textId="77777777" w:rsidR="008C4330" w:rsidRPr="00147B49" w:rsidRDefault="008C4330" w:rsidP="00C00B9D">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BE2F4F">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14:paraId="05FCB1E9" w14:textId="77777777" w:rsidR="008C4330" w:rsidRDefault="008C4330" w:rsidP="00C00B9D">
      <w:pPr>
        <w:spacing w:after="0" w:line="360" w:lineRule="auto"/>
        <w:rPr>
          <w:rFonts w:ascii="David" w:hAnsi="David" w:cs="David"/>
          <w:b/>
          <w:bCs/>
          <w:color w:val="5B9BD5" w:themeColor="accent1"/>
          <w:sz w:val="24"/>
          <w:szCs w:val="24"/>
          <w:rtl/>
        </w:rPr>
      </w:pPr>
    </w:p>
    <w:p w14:paraId="4A41FC34" w14:textId="77777777" w:rsidR="00940DBD" w:rsidRPr="00940DBD" w:rsidRDefault="00940DBD" w:rsidP="00C00B9D">
      <w:pPr>
        <w:pStyle w:val="a7"/>
        <w:numPr>
          <w:ilvl w:val="1"/>
          <w:numId w:val="13"/>
        </w:numPr>
        <w:spacing w:after="0" w:line="360" w:lineRule="auto"/>
        <w:rPr>
          <w:rStyle w:val="default"/>
          <w:rFonts w:ascii="David" w:hAnsi="David" w:cs="David"/>
          <w:b/>
          <w:bCs/>
          <w:color w:val="5B9BD5" w:themeColor="accent1"/>
          <w:sz w:val="24"/>
          <w:szCs w:val="24"/>
          <w:u w:val="single"/>
        </w:rPr>
      </w:pPr>
      <w:r w:rsidRPr="00940DBD">
        <w:rPr>
          <w:rStyle w:val="default"/>
          <w:rFonts w:ascii="David" w:eastAsiaTheme="majorEastAsia" w:hAnsi="David" w:cs="David"/>
          <w:b/>
          <w:bCs/>
          <w:sz w:val="24"/>
          <w:szCs w:val="24"/>
          <w:u w:val="single"/>
          <w:rtl/>
        </w:rPr>
        <w:t>הוראות חוק הנוגעות לעניין</w:t>
      </w:r>
      <w:bookmarkEnd w:id="2"/>
    </w:p>
    <w:p w14:paraId="60753872" w14:textId="77777777" w:rsidR="00940DBD" w:rsidRPr="00940DBD" w:rsidRDefault="00940DBD" w:rsidP="00C00B9D">
      <w:pPr>
        <w:pStyle w:val="a7"/>
        <w:numPr>
          <w:ilvl w:val="2"/>
          <w:numId w:val="13"/>
        </w:numPr>
        <w:spacing w:after="0" w:line="360" w:lineRule="auto"/>
        <w:jc w:val="both"/>
        <w:rPr>
          <w:rFonts w:ascii="David" w:hAnsi="David" w:cs="David"/>
          <w:b/>
          <w:bCs/>
          <w:sz w:val="24"/>
          <w:szCs w:val="24"/>
        </w:rPr>
      </w:pPr>
      <w:r w:rsidRPr="00940DBD">
        <w:rPr>
          <w:rFonts w:ascii="David" w:hAnsi="David" w:cs="David"/>
          <w:b/>
          <w:bCs/>
          <w:sz w:val="24"/>
          <w:szCs w:val="24"/>
          <w:rtl/>
        </w:rPr>
        <w:t xml:space="preserve">פקודת הבטיחות בעבודה, התש"ל-1970 (להלן </w:t>
      </w:r>
      <w:r w:rsidRPr="00940DBD">
        <w:rPr>
          <w:rFonts w:ascii="David" w:hAnsi="David" w:cs="David" w:hint="cs"/>
          <w:b/>
          <w:bCs/>
          <w:sz w:val="24"/>
          <w:szCs w:val="24"/>
          <w:rtl/>
        </w:rPr>
        <w:t>-</w:t>
      </w:r>
      <w:r w:rsidRPr="00940DBD">
        <w:rPr>
          <w:rFonts w:ascii="David" w:hAnsi="David" w:cs="David"/>
          <w:b/>
          <w:bCs/>
          <w:sz w:val="24"/>
          <w:szCs w:val="24"/>
          <w:rtl/>
        </w:rPr>
        <w:t xml:space="preserve"> פקודת הבטיחות בעבודה) ותקנותיה. </w:t>
      </w:r>
      <w:r w:rsidRPr="00940DBD">
        <w:rPr>
          <w:rFonts w:ascii="David" w:hAnsi="David" w:cs="David"/>
          <w:sz w:val="24"/>
          <w:szCs w:val="24"/>
          <w:rtl/>
        </w:rPr>
        <w:t xml:space="preserve">התקנות העיקריות הרלוונטיות למפרט זה הן: </w:t>
      </w:r>
    </w:p>
    <w:p w14:paraId="0C035A4A"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w:t>
      </w:r>
      <w:r w:rsidR="00EC20ED">
        <w:rPr>
          <w:rFonts w:ascii="David" w:hAnsi="David" w:cs="David"/>
          <w:sz w:val="24"/>
          <w:szCs w:val="24"/>
          <w:rtl/>
        </w:rPr>
        <w:t>ה (ציוד מגן אישי), התשנ"ז</w:t>
      </w:r>
      <w:r w:rsidR="00EC20ED">
        <w:rPr>
          <w:rFonts w:ascii="David" w:hAnsi="David" w:cs="David" w:hint="cs"/>
          <w:sz w:val="24"/>
          <w:szCs w:val="24"/>
          <w:rtl/>
        </w:rPr>
        <w:t>-</w:t>
      </w:r>
      <w:r w:rsidR="00EC20ED">
        <w:rPr>
          <w:rFonts w:ascii="David" w:hAnsi="David" w:cs="David"/>
          <w:sz w:val="24"/>
          <w:szCs w:val="24"/>
          <w:rtl/>
        </w:rPr>
        <w:t>1997</w:t>
      </w:r>
      <w:r w:rsidR="00EC20ED">
        <w:rPr>
          <w:rFonts w:ascii="David" w:hAnsi="David" w:cs="David" w:hint="cs"/>
          <w:sz w:val="24"/>
          <w:szCs w:val="24"/>
          <w:rtl/>
        </w:rPr>
        <w:t>.</w:t>
      </w:r>
    </w:p>
    <w:p w14:paraId="77AB796F"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w:t>
      </w:r>
      <w:r w:rsidR="00EC20ED">
        <w:rPr>
          <w:rFonts w:ascii="David" w:hAnsi="David" w:cs="David"/>
          <w:sz w:val="24"/>
          <w:szCs w:val="24"/>
          <w:rtl/>
        </w:rPr>
        <w:t>טיחות בעבודה (חשמל), התש"ן-1990</w:t>
      </w:r>
      <w:r w:rsidR="00EC20ED">
        <w:rPr>
          <w:rFonts w:ascii="David" w:hAnsi="David" w:cs="David" w:hint="cs"/>
          <w:sz w:val="24"/>
          <w:szCs w:val="24"/>
          <w:rtl/>
        </w:rPr>
        <w:t>.</w:t>
      </w:r>
    </w:p>
    <w:p w14:paraId="085E8C24"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w:t>
      </w:r>
      <w:r w:rsidRPr="00940DBD">
        <w:rPr>
          <w:rFonts w:ascii="David" w:hAnsi="David" w:cs="David"/>
          <w:sz w:val="24"/>
          <w:szCs w:val="24"/>
        </w:rPr>
        <w:t xml:space="preserve"> </w:t>
      </w:r>
      <w:r w:rsidRPr="00940DBD">
        <w:rPr>
          <w:rFonts w:ascii="David" w:hAnsi="David" w:cs="David"/>
          <w:sz w:val="24"/>
          <w:szCs w:val="24"/>
          <w:rtl/>
        </w:rPr>
        <w:t>הבטיחות</w:t>
      </w:r>
      <w:r w:rsidRPr="00940DBD">
        <w:rPr>
          <w:rFonts w:ascii="David" w:hAnsi="David" w:cs="David"/>
          <w:sz w:val="24"/>
          <w:szCs w:val="24"/>
        </w:rPr>
        <w:t xml:space="preserve"> </w:t>
      </w:r>
      <w:r w:rsidRPr="00940DBD">
        <w:rPr>
          <w:rFonts w:ascii="David" w:hAnsi="David" w:cs="David"/>
          <w:sz w:val="24"/>
          <w:szCs w:val="24"/>
          <w:rtl/>
        </w:rPr>
        <w:t>בעבודה</w:t>
      </w:r>
      <w:r w:rsidRPr="00940DBD">
        <w:rPr>
          <w:rFonts w:ascii="David" w:hAnsi="David" w:cs="David"/>
          <w:sz w:val="24"/>
          <w:szCs w:val="24"/>
        </w:rPr>
        <w:t xml:space="preserve"> </w:t>
      </w:r>
      <w:r w:rsidRPr="00940DBD">
        <w:rPr>
          <w:rFonts w:ascii="David" w:hAnsi="David" w:cs="David"/>
          <w:sz w:val="24"/>
          <w:szCs w:val="24"/>
          <w:rtl/>
        </w:rPr>
        <w:t>(עבודה</w:t>
      </w:r>
      <w:r w:rsidRPr="00940DBD">
        <w:rPr>
          <w:rFonts w:ascii="David" w:hAnsi="David" w:cs="David"/>
          <w:sz w:val="24"/>
          <w:szCs w:val="24"/>
        </w:rPr>
        <w:t xml:space="preserve"> </w:t>
      </w:r>
      <w:r w:rsidR="00EC20ED">
        <w:rPr>
          <w:rFonts w:ascii="David" w:hAnsi="David" w:cs="David"/>
          <w:sz w:val="24"/>
          <w:szCs w:val="24"/>
          <w:rtl/>
        </w:rPr>
        <w:t>בגובה), הת</w:t>
      </w:r>
      <w:r w:rsidR="00EC20ED">
        <w:rPr>
          <w:rFonts w:ascii="David" w:hAnsi="David" w:cs="David" w:hint="cs"/>
          <w:sz w:val="24"/>
          <w:szCs w:val="24"/>
          <w:rtl/>
        </w:rPr>
        <w:t>שס"ז-</w:t>
      </w:r>
      <w:r w:rsidR="00EC20ED">
        <w:rPr>
          <w:rFonts w:ascii="David" w:hAnsi="David" w:cs="David"/>
          <w:sz w:val="24"/>
          <w:szCs w:val="24"/>
          <w:rtl/>
        </w:rPr>
        <w:t xml:space="preserve">2007 (להלן </w:t>
      </w:r>
      <w:r w:rsidR="00EC20ED">
        <w:rPr>
          <w:rFonts w:ascii="David" w:hAnsi="David" w:cs="David" w:hint="cs"/>
          <w:sz w:val="24"/>
          <w:szCs w:val="24"/>
          <w:rtl/>
        </w:rPr>
        <w:t>-</w:t>
      </w:r>
      <w:r w:rsidRPr="00940DBD">
        <w:rPr>
          <w:rFonts w:ascii="David" w:hAnsi="David" w:cs="David"/>
          <w:sz w:val="24"/>
          <w:szCs w:val="24"/>
          <w:rtl/>
        </w:rPr>
        <w:t xml:space="preserve"> תקנות עבודה בגובה)</w:t>
      </w:r>
      <w:r w:rsidR="00EC20ED">
        <w:rPr>
          <w:rFonts w:ascii="David" w:hAnsi="David" w:cs="David" w:hint="cs"/>
          <w:sz w:val="24"/>
          <w:szCs w:val="24"/>
          <w:rtl/>
        </w:rPr>
        <w:t>.</w:t>
      </w:r>
    </w:p>
    <w:p w14:paraId="2E32FB73"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(גהות תעסוקתית ובריאות העובדים בממיסים פחמימניים</w:t>
      </w:r>
      <w:r w:rsidR="00EC20ED">
        <w:rPr>
          <w:rFonts w:ascii="David" w:hAnsi="David" w:cs="David"/>
          <w:sz w:val="24"/>
          <w:szCs w:val="24"/>
          <w:rtl/>
        </w:rPr>
        <w:t xml:space="preserve"> ארומטיים מסוימים), התשנ"ג</w:t>
      </w:r>
      <w:r w:rsidR="00EC20ED">
        <w:rPr>
          <w:rFonts w:ascii="David" w:hAnsi="David" w:cs="David" w:hint="cs"/>
          <w:sz w:val="24"/>
          <w:szCs w:val="24"/>
          <w:rtl/>
        </w:rPr>
        <w:t>-</w:t>
      </w:r>
      <w:r w:rsidR="00EC20ED">
        <w:rPr>
          <w:rFonts w:ascii="David" w:hAnsi="David" w:cs="David"/>
          <w:sz w:val="24"/>
          <w:szCs w:val="24"/>
          <w:rtl/>
        </w:rPr>
        <w:t>1993</w:t>
      </w:r>
      <w:r w:rsidR="00EC20ED">
        <w:rPr>
          <w:rFonts w:ascii="David" w:hAnsi="David" w:cs="David" w:hint="cs"/>
          <w:sz w:val="24"/>
          <w:szCs w:val="24"/>
          <w:rtl/>
        </w:rPr>
        <w:t>.</w:t>
      </w:r>
    </w:p>
    <w:p w14:paraId="74E5315B"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(גהות תעסוקתית ובריאות העובדים ברעש), התשמ"ד</w:t>
      </w:r>
      <w:r w:rsidR="00EC20ED">
        <w:rPr>
          <w:rFonts w:ascii="David" w:hAnsi="David" w:cs="David" w:hint="cs"/>
          <w:sz w:val="24"/>
          <w:szCs w:val="24"/>
          <w:rtl/>
        </w:rPr>
        <w:t>-</w:t>
      </w:r>
      <w:r w:rsidR="00EC20ED">
        <w:rPr>
          <w:rFonts w:ascii="David" w:hAnsi="David" w:cs="David"/>
          <w:sz w:val="24"/>
          <w:szCs w:val="24"/>
          <w:rtl/>
        </w:rPr>
        <w:t>1984</w:t>
      </w:r>
      <w:r w:rsidR="00EC20ED">
        <w:rPr>
          <w:rFonts w:ascii="David" w:hAnsi="David" w:cs="David" w:hint="cs"/>
          <w:sz w:val="24"/>
          <w:szCs w:val="24"/>
          <w:rtl/>
        </w:rPr>
        <w:t>.</w:t>
      </w:r>
    </w:p>
    <w:p w14:paraId="74B1C51A"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(מכירה והשכרה של מכו</w:t>
      </w:r>
      <w:r w:rsidR="00EC20ED">
        <w:rPr>
          <w:rFonts w:ascii="David" w:hAnsi="David" w:cs="David"/>
          <w:sz w:val="24"/>
          <w:szCs w:val="24"/>
          <w:rtl/>
        </w:rPr>
        <w:t>נות, מתקנים וציוד), התשס"א-2001</w:t>
      </w:r>
      <w:r w:rsidR="00EC20ED">
        <w:rPr>
          <w:rFonts w:ascii="David" w:hAnsi="David" w:cs="David" w:hint="cs"/>
          <w:sz w:val="24"/>
          <w:szCs w:val="24"/>
          <w:rtl/>
        </w:rPr>
        <w:t>.</w:t>
      </w:r>
    </w:p>
    <w:p w14:paraId="62E35E72"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(עגורנאים, מפעילי מכונות הרמה אחר</w:t>
      </w:r>
      <w:r w:rsidR="00EC20ED">
        <w:rPr>
          <w:rFonts w:ascii="David" w:hAnsi="David" w:cs="David"/>
          <w:sz w:val="24"/>
          <w:szCs w:val="24"/>
          <w:rtl/>
        </w:rPr>
        <w:t>ות ואתתים), התשנ"ג</w:t>
      </w:r>
      <w:r w:rsidR="00EC20ED">
        <w:rPr>
          <w:rFonts w:ascii="David" w:hAnsi="David" w:cs="David" w:hint="cs"/>
          <w:sz w:val="24"/>
          <w:szCs w:val="24"/>
          <w:rtl/>
        </w:rPr>
        <w:t>-</w:t>
      </w:r>
      <w:r w:rsidR="00EC20ED">
        <w:rPr>
          <w:rFonts w:ascii="David" w:hAnsi="David" w:cs="David"/>
          <w:sz w:val="24"/>
          <w:szCs w:val="24"/>
          <w:rtl/>
        </w:rPr>
        <w:t xml:space="preserve">1992 (להלן </w:t>
      </w:r>
      <w:r w:rsidR="00EC20ED">
        <w:rPr>
          <w:rFonts w:ascii="David" w:hAnsi="David" w:cs="David" w:hint="cs"/>
          <w:sz w:val="24"/>
          <w:szCs w:val="24"/>
          <w:rtl/>
        </w:rPr>
        <w:t>-</w:t>
      </w:r>
      <w:r w:rsidRPr="00940DBD">
        <w:rPr>
          <w:rFonts w:ascii="David" w:hAnsi="David" w:cs="David"/>
          <w:sz w:val="24"/>
          <w:szCs w:val="24"/>
          <w:rtl/>
        </w:rPr>
        <w:t xml:space="preserve"> תקנות העגורנאים)</w:t>
      </w:r>
    </w:p>
    <w:p w14:paraId="47AB19C0"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(הרמ</w:t>
      </w:r>
      <w:r w:rsidR="00EC20ED">
        <w:rPr>
          <w:rFonts w:ascii="David" w:hAnsi="David" w:cs="David"/>
          <w:sz w:val="24"/>
          <w:szCs w:val="24"/>
          <w:rtl/>
        </w:rPr>
        <w:t>ת בני אדם במלגזות), התשמ"ג</w:t>
      </w:r>
      <w:r w:rsidR="00EC20ED">
        <w:rPr>
          <w:rFonts w:ascii="David" w:hAnsi="David" w:cs="David" w:hint="cs"/>
          <w:sz w:val="24"/>
          <w:szCs w:val="24"/>
          <w:rtl/>
        </w:rPr>
        <w:t>-</w:t>
      </w:r>
      <w:r w:rsidR="00EC20ED">
        <w:rPr>
          <w:rFonts w:ascii="David" w:hAnsi="David" w:cs="David"/>
          <w:sz w:val="24"/>
          <w:szCs w:val="24"/>
          <w:rtl/>
        </w:rPr>
        <w:t>1983</w:t>
      </w:r>
      <w:r w:rsidR="00EC20ED">
        <w:rPr>
          <w:rFonts w:ascii="David" w:hAnsi="David" w:cs="David" w:hint="cs"/>
          <w:sz w:val="24"/>
          <w:szCs w:val="24"/>
          <w:rtl/>
        </w:rPr>
        <w:t>.</w:t>
      </w:r>
    </w:p>
    <w:p w14:paraId="0A07A887"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(ניטור סביבתי  וניטור ביולוגי של עובד</w:t>
      </w:r>
      <w:r w:rsidR="00EC20ED">
        <w:rPr>
          <w:rFonts w:ascii="David" w:hAnsi="David" w:cs="David"/>
          <w:sz w:val="24"/>
          <w:szCs w:val="24"/>
          <w:rtl/>
        </w:rPr>
        <w:t>ים בגורמים מזיקים), התשע"א-2011</w:t>
      </w:r>
      <w:r w:rsidR="00EC20ED">
        <w:rPr>
          <w:rFonts w:ascii="David" w:hAnsi="David" w:cs="David" w:hint="cs"/>
          <w:sz w:val="24"/>
          <w:szCs w:val="24"/>
          <w:rtl/>
        </w:rPr>
        <w:t>.</w:t>
      </w:r>
    </w:p>
    <w:p w14:paraId="62D90B59"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(גיליון בטיחות, סיווג, אריז</w:t>
      </w:r>
      <w:r w:rsidR="00EC20ED">
        <w:rPr>
          <w:rFonts w:ascii="David" w:hAnsi="David" w:cs="David"/>
          <w:sz w:val="24"/>
          <w:szCs w:val="24"/>
          <w:rtl/>
        </w:rPr>
        <w:t>ה, תווי סימון של אריזות), הת</w:t>
      </w:r>
      <w:r w:rsidR="00EC20ED">
        <w:rPr>
          <w:rFonts w:ascii="David" w:hAnsi="David" w:cs="David" w:hint="cs"/>
          <w:sz w:val="24"/>
          <w:szCs w:val="24"/>
          <w:rtl/>
        </w:rPr>
        <w:t>שנ"ח-1998.</w:t>
      </w:r>
    </w:p>
    <w:p w14:paraId="3B953A09"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(נוחיות), התשכ"ה</w:t>
      </w:r>
      <w:r w:rsidR="00EC20ED">
        <w:rPr>
          <w:rFonts w:ascii="David" w:hAnsi="David" w:cs="David" w:hint="cs"/>
          <w:sz w:val="24"/>
          <w:szCs w:val="24"/>
          <w:rtl/>
        </w:rPr>
        <w:t>-</w:t>
      </w:r>
      <w:r w:rsidR="00EC20ED">
        <w:rPr>
          <w:rFonts w:ascii="David" w:hAnsi="David" w:cs="David"/>
          <w:sz w:val="24"/>
          <w:szCs w:val="24"/>
          <w:rtl/>
        </w:rPr>
        <w:t>1965</w:t>
      </w:r>
      <w:r w:rsidR="00EC20ED">
        <w:rPr>
          <w:rFonts w:ascii="David" w:hAnsi="David" w:cs="David" w:hint="cs"/>
          <w:sz w:val="24"/>
          <w:szCs w:val="24"/>
          <w:rtl/>
        </w:rPr>
        <w:t>.</w:t>
      </w:r>
      <w:r w:rsidRPr="00940DBD">
        <w:rPr>
          <w:rFonts w:ascii="David" w:hAnsi="David" w:cs="David"/>
          <w:sz w:val="24"/>
          <w:szCs w:val="24"/>
          <w:rtl/>
        </w:rPr>
        <w:t xml:space="preserve"> </w:t>
      </w:r>
    </w:p>
    <w:p w14:paraId="66E049E7" w14:textId="77777777" w:rsidR="00940DBD" w:rsidRPr="00940DBD" w:rsidRDefault="00940DBD" w:rsidP="00C00B9D">
      <w:pPr>
        <w:pStyle w:val="a7"/>
        <w:numPr>
          <w:ilvl w:val="0"/>
          <w:numId w:val="14"/>
        </w:numPr>
        <w:spacing w:after="0" w:line="360" w:lineRule="auto"/>
        <w:jc w:val="both"/>
        <w:rPr>
          <w:rFonts w:ascii="David" w:hAnsi="David" w:cs="David"/>
          <w:b/>
          <w:bCs/>
          <w:sz w:val="24"/>
          <w:szCs w:val="24"/>
        </w:rPr>
      </w:pPr>
      <w:r w:rsidRPr="00940DBD">
        <w:rPr>
          <w:rFonts w:ascii="David" w:hAnsi="David" w:cs="David"/>
          <w:sz w:val="24"/>
          <w:szCs w:val="24"/>
          <w:rtl/>
        </w:rPr>
        <w:t>תקנות הבטיחות בעבודה (עזרה ראש</w:t>
      </w:r>
      <w:r w:rsidR="00EC20ED">
        <w:rPr>
          <w:rFonts w:ascii="David" w:hAnsi="David" w:cs="David"/>
          <w:sz w:val="24"/>
          <w:szCs w:val="24"/>
          <w:rtl/>
        </w:rPr>
        <w:t>ונה במקומות עבודה), התשמ"ח</w:t>
      </w:r>
      <w:r w:rsidR="00EC20ED">
        <w:rPr>
          <w:rFonts w:ascii="David" w:hAnsi="David" w:cs="David" w:hint="cs"/>
          <w:sz w:val="24"/>
          <w:szCs w:val="24"/>
          <w:rtl/>
        </w:rPr>
        <w:t>-</w:t>
      </w:r>
      <w:r w:rsidR="00EC20ED">
        <w:rPr>
          <w:rFonts w:ascii="David" w:hAnsi="David" w:cs="David"/>
          <w:sz w:val="24"/>
          <w:szCs w:val="24"/>
          <w:rtl/>
        </w:rPr>
        <w:t>1988</w:t>
      </w:r>
      <w:r w:rsidR="00EC20ED">
        <w:rPr>
          <w:rFonts w:ascii="David" w:hAnsi="David" w:cs="David" w:hint="cs"/>
          <w:sz w:val="24"/>
          <w:szCs w:val="24"/>
          <w:rtl/>
        </w:rPr>
        <w:t>.</w:t>
      </w:r>
    </w:p>
    <w:p w14:paraId="45800C91" w14:textId="77777777" w:rsidR="00940DBD" w:rsidRPr="00940DBD" w:rsidRDefault="00940DBD" w:rsidP="00C00B9D">
      <w:pPr>
        <w:pStyle w:val="a7"/>
        <w:numPr>
          <w:ilvl w:val="2"/>
          <w:numId w:val="13"/>
        </w:numPr>
        <w:spacing w:after="0" w:line="360" w:lineRule="auto"/>
        <w:jc w:val="both"/>
        <w:rPr>
          <w:rFonts w:ascii="David" w:hAnsi="David" w:cs="David"/>
          <w:b/>
          <w:bCs/>
          <w:sz w:val="24"/>
          <w:szCs w:val="24"/>
        </w:rPr>
      </w:pPr>
      <w:r w:rsidRPr="00940DBD">
        <w:rPr>
          <w:rFonts w:ascii="David" w:hAnsi="David" w:cs="David"/>
          <w:b/>
          <w:bCs/>
          <w:sz w:val="24"/>
          <w:szCs w:val="24"/>
          <w:rtl/>
        </w:rPr>
        <w:t>חוק ארגון הפיקוח על העבודה, התשי"ד</w:t>
      </w:r>
      <w:r>
        <w:rPr>
          <w:rFonts w:ascii="David" w:hAnsi="David" w:cs="David" w:hint="cs"/>
          <w:b/>
          <w:bCs/>
          <w:sz w:val="24"/>
          <w:szCs w:val="24"/>
          <w:rtl/>
        </w:rPr>
        <w:t>-</w:t>
      </w:r>
      <w:r w:rsidRPr="00940DBD">
        <w:rPr>
          <w:rFonts w:ascii="David" w:hAnsi="David" w:cs="David"/>
          <w:b/>
          <w:bCs/>
          <w:sz w:val="24"/>
          <w:szCs w:val="24"/>
          <w:rtl/>
        </w:rPr>
        <w:t xml:space="preserve">1954 (להלן </w:t>
      </w:r>
      <w:r>
        <w:rPr>
          <w:rFonts w:ascii="David" w:hAnsi="David" w:cs="David" w:hint="cs"/>
          <w:b/>
          <w:bCs/>
          <w:sz w:val="24"/>
          <w:szCs w:val="24"/>
          <w:rtl/>
        </w:rPr>
        <w:t>-</w:t>
      </w:r>
      <w:r w:rsidRPr="00940DBD">
        <w:rPr>
          <w:rFonts w:ascii="David" w:hAnsi="David" w:cs="David"/>
          <w:b/>
          <w:bCs/>
          <w:sz w:val="24"/>
          <w:szCs w:val="24"/>
          <w:rtl/>
        </w:rPr>
        <w:t xml:space="preserve"> חוק הארגון) ותקנותיו.</w:t>
      </w:r>
    </w:p>
    <w:p w14:paraId="5C6EF4DC" w14:textId="77777777" w:rsidR="00940DBD" w:rsidRDefault="00940DBD" w:rsidP="00C00B9D">
      <w:pPr>
        <w:pStyle w:val="a7"/>
        <w:spacing w:after="0" w:line="360" w:lineRule="auto"/>
        <w:jc w:val="both"/>
        <w:rPr>
          <w:rFonts w:ascii="David" w:hAnsi="David" w:cs="David"/>
          <w:sz w:val="24"/>
          <w:szCs w:val="24"/>
          <w:rtl/>
        </w:rPr>
      </w:pPr>
      <w:r w:rsidRPr="00940DBD">
        <w:rPr>
          <w:rFonts w:ascii="David" w:hAnsi="David" w:cs="David"/>
          <w:sz w:val="24"/>
          <w:szCs w:val="24"/>
          <w:rtl/>
        </w:rPr>
        <w:t>התקנות העיקריות הרלוונטיות למפרט זה הן:</w:t>
      </w:r>
    </w:p>
    <w:p w14:paraId="27B48220" w14:textId="77777777" w:rsidR="00940DBD" w:rsidRDefault="00940DBD" w:rsidP="00C00B9D">
      <w:pPr>
        <w:pStyle w:val="a7"/>
        <w:numPr>
          <w:ilvl w:val="0"/>
          <w:numId w:val="15"/>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(מסירת מ</w:t>
      </w:r>
      <w:r w:rsidR="00EC20ED">
        <w:rPr>
          <w:rFonts w:ascii="David" w:hAnsi="David" w:cs="David"/>
          <w:sz w:val="24"/>
          <w:szCs w:val="24"/>
          <w:rtl/>
        </w:rPr>
        <w:t xml:space="preserve">ידע והדרכת עובדים), התשנ"ט-1999 (להלן </w:t>
      </w:r>
      <w:r w:rsidR="00EC20ED">
        <w:rPr>
          <w:rFonts w:ascii="David" w:hAnsi="David" w:cs="David" w:hint="cs"/>
          <w:sz w:val="24"/>
          <w:szCs w:val="24"/>
          <w:rtl/>
        </w:rPr>
        <w:t>-</w:t>
      </w:r>
      <w:r w:rsidRPr="00940DBD">
        <w:rPr>
          <w:rFonts w:ascii="David" w:hAnsi="David" w:cs="David"/>
          <w:sz w:val="24"/>
          <w:szCs w:val="24"/>
          <w:rtl/>
        </w:rPr>
        <w:t xml:space="preserve"> תקנות מסירת מידע)</w:t>
      </w:r>
      <w:r w:rsidR="00EC20ED">
        <w:rPr>
          <w:rFonts w:ascii="David" w:hAnsi="David" w:cs="David" w:hint="cs"/>
          <w:sz w:val="24"/>
          <w:szCs w:val="24"/>
          <w:rtl/>
        </w:rPr>
        <w:t>.</w:t>
      </w:r>
    </w:p>
    <w:p w14:paraId="52F0D62C" w14:textId="77777777" w:rsidR="00940DBD" w:rsidRDefault="00940DBD" w:rsidP="00C00B9D">
      <w:pPr>
        <w:pStyle w:val="a7"/>
        <w:numPr>
          <w:ilvl w:val="0"/>
          <w:numId w:val="15"/>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(ממונים על הבטיחות), התשנ"</w:t>
      </w:r>
      <w:r w:rsidR="00EC20ED">
        <w:rPr>
          <w:rFonts w:ascii="David" w:hAnsi="David" w:cs="David"/>
          <w:sz w:val="24"/>
          <w:szCs w:val="24"/>
          <w:rtl/>
        </w:rPr>
        <w:t xml:space="preserve">ו-1996 (להלן </w:t>
      </w:r>
      <w:r w:rsidR="00EC20ED">
        <w:rPr>
          <w:rFonts w:ascii="David" w:hAnsi="David" w:cs="David" w:hint="cs"/>
          <w:sz w:val="24"/>
          <w:szCs w:val="24"/>
          <w:rtl/>
        </w:rPr>
        <w:t>-</w:t>
      </w:r>
      <w:r w:rsidRPr="00940DBD">
        <w:rPr>
          <w:rFonts w:ascii="David" w:hAnsi="David" w:cs="David"/>
          <w:sz w:val="24"/>
          <w:szCs w:val="24"/>
          <w:rtl/>
        </w:rPr>
        <w:t xml:space="preserve"> תקנות ממונים על הבטיחות)</w:t>
      </w:r>
      <w:r w:rsidR="00EC20ED">
        <w:rPr>
          <w:rFonts w:ascii="David" w:hAnsi="David" w:cs="David" w:hint="cs"/>
          <w:sz w:val="24"/>
          <w:szCs w:val="24"/>
          <w:rtl/>
        </w:rPr>
        <w:t>.</w:t>
      </w:r>
    </w:p>
    <w:p w14:paraId="7C5539EF" w14:textId="77777777" w:rsidR="00940DBD" w:rsidRDefault="00940DBD" w:rsidP="00C00B9D">
      <w:pPr>
        <w:pStyle w:val="a7"/>
        <w:numPr>
          <w:ilvl w:val="0"/>
          <w:numId w:val="15"/>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(ועדות בטי</w:t>
      </w:r>
      <w:r w:rsidR="00EC20ED">
        <w:rPr>
          <w:rFonts w:ascii="David" w:hAnsi="David" w:cs="David"/>
          <w:sz w:val="24"/>
          <w:szCs w:val="24"/>
          <w:rtl/>
        </w:rPr>
        <w:t>חות ונאמני בטיחות), התשכ"א-1960</w:t>
      </w:r>
      <w:r w:rsidR="00EC20ED">
        <w:rPr>
          <w:rFonts w:ascii="David" w:hAnsi="David" w:cs="David" w:hint="cs"/>
          <w:sz w:val="24"/>
          <w:szCs w:val="24"/>
          <w:rtl/>
        </w:rPr>
        <w:t>.</w:t>
      </w:r>
    </w:p>
    <w:p w14:paraId="6C9C91DD" w14:textId="77777777" w:rsidR="00940DBD" w:rsidRPr="00940DBD" w:rsidRDefault="00940DBD" w:rsidP="00C00B9D">
      <w:pPr>
        <w:pStyle w:val="a7"/>
        <w:numPr>
          <w:ilvl w:val="0"/>
          <w:numId w:val="15"/>
        </w:numPr>
        <w:spacing w:after="0" w:line="360" w:lineRule="auto"/>
        <w:jc w:val="both"/>
        <w:rPr>
          <w:rFonts w:ascii="David" w:hAnsi="David" w:cs="David"/>
          <w:sz w:val="24"/>
          <w:szCs w:val="24"/>
        </w:rPr>
      </w:pPr>
      <w:r w:rsidRPr="00940DBD">
        <w:rPr>
          <w:rFonts w:ascii="David" w:hAnsi="David" w:cs="David"/>
          <w:sz w:val="24"/>
          <w:szCs w:val="24"/>
          <w:rtl/>
        </w:rPr>
        <w:t>תקנות ארגון הפיקוח על העבודה (תכנית לניהו</w:t>
      </w:r>
      <w:r w:rsidR="00EC20ED">
        <w:rPr>
          <w:rFonts w:ascii="David" w:hAnsi="David" w:cs="David"/>
          <w:sz w:val="24"/>
          <w:szCs w:val="24"/>
          <w:rtl/>
        </w:rPr>
        <w:t>ל הבטיחות), התשע"ג</w:t>
      </w:r>
      <w:r w:rsidR="00EC20ED">
        <w:rPr>
          <w:rFonts w:ascii="David" w:hAnsi="David" w:cs="David" w:hint="cs"/>
          <w:sz w:val="24"/>
          <w:szCs w:val="24"/>
          <w:rtl/>
        </w:rPr>
        <w:t>-</w:t>
      </w:r>
      <w:r w:rsidR="00EC20ED">
        <w:rPr>
          <w:rFonts w:ascii="David" w:hAnsi="David" w:cs="David"/>
          <w:sz w:val="24"/>
          <w:szCs w:val="24"/>
          <w:rtl/>
        </w:rPr>
        <w:t xml:space="preserve">2013 (להלן </w:t>
      </w:r>
      <w:r w:rsidR="00EC20ED">
        <w:rPr>
          <w:rFonts w:ascii="David" w:hAnsi="David" w:cs="David" w:hint="cs"/>
          <w:sz w:val="24"/>
          <w:szCs w:val="24"/>
          <w:rtl/>
        </w:rPr>
        <w:t>-</w:t>
      </w:r>
      <w:r w:rsidRPr="00940DBD">
        <w:rPr>
          <w:rFonts w:ascii="David" w:hAnsi="David" w:cs="David"/>
          <w:sz w:val="24"/>
          <w:szCs w:val="24"/>
          <w:rtl/>
        </w:rPr>
        <w:t xml:space="preserve"> תקנות תכנית לניהול בטיחות)</w:t>
      </w:r>
      <w:r w:rsidR="00EC20ED">
        <w:rPr>
          <w:rFonts w:ascii="David" w:hAnsi="David" w:cs="David" w:hint="cs"/>
          <w:sz w:val="24"/>
          <w:szCs w:val="24"/>
          <w:rtl/>
        </w:rPr>
        <w:t>.</w:t>
      </w:r>
    </w:p>
    <w:p w14:paraId="4D94B7DB" w14:textId="77777777" w:rsidR="00940DBD" w:rsidRDefault="00940DBD" w:rsidP="00C00B9D">
      <w:pPr>
        <w:pStyle w:val="a7"/>
        <w:numPr>
          <w:ilvl w:val="2"/>
          <w:numId w:val="13"/>
        </w:numPr>
        <w:spacing w:after="0" w:line="360" w:lineRule="auto"/>
        <w:jc w:val="both"/>
        <w:rPr>
          <w:rFonts w:ascii="David" w:hAnsi="David" w:cs="David"/>
          <w:sz w:val="24"/>
          <w:szCs w:val="24"/>
        </w:rPr>
      </w:pPr>
      <w:r w:rsidRPr="00940DBD">
        <w:rPr>
          <w:rFonts w:ascii="David" w:hAnsi="David" w:cs="David"/>
          <w:b/>
          <w:bCs/>
          <w:sz w:val="24"/>
          <w:szCs w:val="24"/>
          <w:rtl/>
        </w:rPr>
        <w:t>פקודת תאונות ומחלו</w:t>
      </w:r>
      <w:r>
        <w:rPr>
          <w:rFonts w:ascii="David" w:hAnsi="David" w:cs="David"/>
          <w:b/>
          <w:bCs/>
          <w:sz w:val="24"/>
          <w:szCs w:val="24"/>
          <w:rtl/>
        </w:rPr>
        <w:t>ת משלח יד (הודעה), 1945 ותקנותי</w:t>
      </w:r>
      <w:r>
        <w:rPr>
          <w:rFonts w:ascii="David" w:hAnsi="David" w:cs="David" w:hint="cs"/>
          <w:b/>
          <w:bCs/>
          <w:sz w:val="24"/>
          <w:szCs w:val="24"/>
          <w:rtl/>
        </w:rPr>
        <w:t>ה:</w:t>
      </w:r>
      <w:r w:rsidRPr="00940DBD">
        <w:rPr>
          <w:rFonts w:ascii="David" w:hAnsi="David" w:cs="David"/>
          <w:sz w:val="24"/>
          <w:szCs w:val="24"/>
          <w:rtl/>
        </w:rPr>
        <w:t xml:space="preserve"> </w:t>
      </w:r>
    </w:p>
    <w:p w14:paraId="5D5E2E0A" w14:textId="77777777" w:rsidR="00940DBD" w:rsidRDefault="00EC20ED" w:rsidP="00C00B9D">
      <w:pPr>
        <w:pStyle w:val="a7"/>
        <w:numPr>
          <w:ilvl w:val="0"/>
          <w:numId w:val="16"/>
        </w:numPr>
        <w:spacing w:after="0" w:line="360" w:lineRule="auto"/>
        <w:jc w:val="both"/>
        <w:rPr>
          <w:rFonts w:ascii="David" w:hAnsi="David" w:cs="David"/>
          <w:sz w:val="24"/>
          <w:szCs w:val="24"/>
        </w:rPr>
      </w:pPr>
      <w:r>
        <w:rPr>
          <w:rFonts w:ascii="David" w:hAnsi="David" w:cs="David"/>
          <w:sz w:val="24"/>
          <w:szCs w:val="24"/>
          <w:rtl/>
        </w:rPr>
        <w:t xml:space="preserve">תקנות מחלות מקצוע (חובת הודעה </w:t>
      </w:r>
      <w:r>
        <w:rPr>
          <w:rFonts w:ascii="David" w:hAnsi="David" w:cs="David" w:hint="cs"/>
          <w:sz w:val="24"/>
          <w:szCs w:val="24"/>
          <w:rtl/>
        </w:rPr>
        <w:t>-</w:t>
      </w:r>
      <w:r w:rsidR="00940DBD" w:rsidRPr="00940DBD">
        <w:rPr>
          <w:rFonts w:ascii="David" w:hAnsi="David" w:cs="David"/>
          <w:sz w:val="24"/>
          <w:szCs w:val="24"/>
          <w:rtl/>
        </w:rPr>
        <w:t xml:space="preserve"> רשימה נוספת), התש"ם</w:t>
      </w:r>
      <w:r>
        <w:rPr>
          <w:rFonts w:ascii="David" w:hAnsi="David" w:cs="David" w:hint="cs"/>
          <w:sz w:val="24"/>
          <w:szCs w:val="24"/>
          <w:rtl/>
        </w:rPr>
        <w:t>-</w:t>
      </w:r>
      <w:r>
        <w:rPr>
          <w:rFonts w:ascii="David" w:hAnsi="David" w:cs="David"/>
          <w:sz w:val="24"/>
          <w:szCs w:val="24"/>
          <w:rtl/>
        </w:rPr>
        <w:t>1980</w:t>
      </w:r>
      <w:r>
        <w:rPr>
          <w:rFonts w:ascii="David" w:hAnsi="David" w:cs="David" w:hint="cs"/>
          <w:sz w:val="24"/>
          <w:szCs w:val="24"/>
          <w:rtl/>
        </w:rPr>
        <w:t>.</w:t>
      </w:r>
    </w:p>
    <w:p w14:paraId="01191B8A" w14:textId="77777777" w:rsidR="00940DBD" w:rsidRPr="00940DBD" w:rsidRDefault="00940DBD" w:rsidP="00C00B9D">
      <w:pPr>
        <w:pStyle w:val="a7"/>
        <w:numPr>
          <w:ilvl w:val="0"/>
          <w:numId w:val="16"/>
        </w:numPr>
        <w:spacing w:after="0" w:line="360" w:lineRule="auto"/>
        <w:jc w:val="both"/>
        <w:rPr>
          <w:rFonts w:ascii="David" w:hAnsi="David" w:cs="David"/>
          <w:sz w:val="24"/>
          <w:szCs w:val="24"/>
          <w:rtl/>
        </w:rPr>
      </w:pPr>
      <w:r w:rsidRPr="00940DBD">
        <w:rPr>
          <w:rFonts w:ascii="David" w:hAnsi="David" w:cs="David"/>
          <w:sz w:val="24"/>
          <w:szCs w:val="24"/>
          <w:rtl/>
        </w:rPr>
        <w:t>תקנות התאונות ומחלות משלח יד (הודעה על מקרים מסוכ</w:t>
      </w:r>
      <w:r w:rsidR="00EC20ED">
        <w:rPr>
          <w:rFonts w:ascii="David" w:hAnsi="David" w:cs="David"/>
          <w:sz w:val="24"/>
          <w:szCs w:val="24"/>
          <w:rtl/>
        </w:rPr>
        <w:t>נים במקומות עבודה), התשי"א</w:t>
      </w:r>
      <w:r w:rsidR="00EC20ED">
        <w:rPr>
          <w:rFonts w:ascii="David" w:hAnsi="David" w:cs="David" w:hint="cs"/>
          <w:sz w:val="24"/>
          <w:szCs w:val="24"/>
          <w:rtl/>
        </w:rPr>
        <w:t>-</w:t>
      </w:r>
      <w:r w:rsidR="00EC20ED">
        <w:rPr>
          <w:rFonts w:ascii="David" w:hAnsi="David" w:cs="David"/>
          <w:sz w:val="24"/>
          <w:szCs w:val="24"/>
          <w:rtl/>
        </w:rPr>
        <w:t>1951</w:t>
      </w:r>
      <w:r w:rsidR="00EC20ED">
        <w:rPr>
          <w:rFonts w:ascii="David" w:hAnsi="David" w:cs="David" w:hint="cs"/>
          <w:sz w:val="24"/>
          <w:szCs w:val="24"/>
          <w:rtl/>
        </w:rPr>
        <w:t>.</w:t>
      </w:r>
    </w:p>
    <w:p w14:paraId="757DA046" w14:textId="77777777" w:rsidR="00940DBD" w:rsidRDefault="00940DBD" w:rsidP="00C00B9D">
      <w:pPr>
        <w:pStyle w:val="a7"/>
        <w:numPr>
          <w:ilvl w:val="2"/>
          <w:numId w:val="13"/>
        </w:numPr>
        <w:spacing w:after="0" w:line="360" w:lineRule="auto"/>
        <w:jc w:val="both"/>
        <w:rPr>
          <w:rFonts w:ascii="David" w:hAnsi="David" w:cs="David"/>
          <w:sz w:val="24"/>
          <w:szCs w:val="24"/>
        </w:rPr>
      </w:pPr>
      <w:r w:rsidRPr="00940DBD">
        <w:rPr>
          <w:rFonts w:ascii="David" w:hAnsi="David" w:cs="David"/>
          <w:sz w:val="24"/>
          <w:szCs w:val="24"/>
          <w:rtl/>
        </w:rPr>
        <w:lastRenderedPageBreak/>
        <w:t>תקנות עבודת הנוער (עבודות אסורות ועבודות מוגבלות), התשנ"ו</w:t>
      </w:r>
      <w:r w:rsidR="00EC20ED">
        <w:rPr>
          <w:rFonts w:ascii="David" w:hAnsi="David" w:cs="David" w:hint="cs"/>
          <w:sz w:val="24"/>
          <w:szCs w:val="24"/>
          <w:rtl/>
        </w:rPr>
        <w:t>-</w:t>
      </w:r>
      <w:r w:rsidR="00EC20ED">
        <w:rPr>
          <w:rFonts w:ascii="David" w:hAnsi="David" w:cs="David"/>
          <w:sz w:val="24"/>
          <w:szCs w:val="24"/>
          <w:rtl/>
        </w:rPr>
        <w:t>199</w:t>
      </w:r>
      <w:r w:rsidR="00EC20ED">
        <w:rPr>
          <w:rFonts w:ascii="David" w:hAnsi="David" w:cs="David" w:hint="cs"/>
          <w:sz w:val="24"/>
          <w:szCs w:val="24"/>
          <w:rtl/>
        </w:rPr>
        <w:t>5.</w:t>
      </w:r>
      <w:r w:rsidRPr="00940DBD">
        <w:rPr>
          <w:rFonts w:ascii="David" w:hAnsi="David" w:cs="David"/>
          <w:sz w:val="24"/>
          <w:szCs w:val="24"/>
        </w:rPr>
        <w:t xml:space="preserve"> </w:t>
      </w:r>
    </w:p>
    <w:p w14:paraId="6F7A8D12" w14:textId="77777777" w:rsidR="00940DBD" w:rsidRPr="00940DBD" w:rsidRDefault="00940DBD" w:rsidP="00C00B9D">
      <w:pPr>
        <w:pStyle w:val="a7"/>
        <w:numPr>
          <w:ilvl w:val="2"/>
          <w:numId w:val="13"/>
        </w:numPr>
        <w:spacing w:after="0" w:line="360" w:lineRule="auto"/>
        <w:jc w:val="both"/>
        <w:rPr>
          <w:rFonts w:ascii="David" w:hAnsi="David" w:cs="David"/>
          <w:sz w:val="24"/>
          <w:szCs w:val="24"/>
        </w:rPr>
      </w:pPr>
      <w:r w:rsidRPr="00940DBD">
        <w:rPr>
          <w:rFonts w:ascii="David" w:hAnsi="David" w:cs="David"/>
          <w:sz w:val="24"/>
          <w:szCs w:val="24"/>
          <w:rtl/>
        </w:rPr>
        <w:t>תקנות עבודת נשים (עבודות אסורות, עבודות מוגבל</w:t>
      </w:r>
      <w:r w:rsidR="00EC20ED">
        <w:rPr>
          <w:rFonts w:ascii="David" w:hAnsi="David" w:cs="David"/>
          <w:sz w:val="24"/>
          <w:szCs w:val="24"/>
          <w:rtl/>
        </w:rPr>
        <w:t>ות ועבודות מסוכנות), התשס"א-200</w:t>
      </w:r>
      <w:r w:rsidR="00EC20ED">
        <w:rPr>
          <w:rFonts w:ascii="David" w:hAnsi="David" w:cs="David" w:hint="cs"/>
          <w:sz w:val="24"/>
          <w:szCs w:val="24"/>
          <w:rtl/>
        </w:rPr>
        <w:t>1.</w:t>
      </w:r>
    </w:p>
    <w:p w14:paraId="4B82DE41" w14:textId="77777777" w:rsidR="00940DBD" w:rsidRPr="00940DBD" w:rsidRDefault="00940DBD" w:rsidP="00C00B9D">
      <w:pPr>
        <w:pStyle w:val="2"/>
        <w:keepLines/>
        <w:numPr>
          <w:ilvl w:val="1"/>
          <w:numId w:val="13"/>
        </w:numPr>
        <w:ind w:right="0"/>
        <w:jc w:val="both"/>
        <w:rPr>
          <w:rFonts w:ascii="David" w:hAnsi="David"/>
          <w:sz w:val="24"/>
          <w:szCs w:val="24"/>
          <w:rtl/>
        </w:rPr>
      </w:pPr>
      <w:bookmarkStart w:id="3" w:name="_Toc438723533"/>
      <w:r w:rsidRPr="00940DBD">
        <w:rPr>
          <w:rStyle w:val="default"/>
          <w:rFonts w:ascii="David" w:eastAsiaTheme="majorEastAsia" w:hAnsi="David" w:cs="David"/>
          <w:sz w:val="24"/>
          <w:szCs w:val="24"/>
          <w:rtl/>
        </w:rPr>
        <w:t xml:space="preserve">הגדרות </w:t>
      </w:r>
      <w:r w:rsidRPr="00940DBD">
        <w:rPr>
          <w:rStyle w:val="default"/>
          <w:rFonts w:ascii="David" w:eastAsiaTheme="majorEastAsia" w:hAnsi="David" w:cs="David"/>
          <w:b w:val="0"/>
          <w:bCs w:val="0"/>
          <w:sz w:val="24"/>
          <w:szCs w:val="24"/>
          <w:rtl/>
        </w:rPr>
        <w:br/>
      </w:r>
      <w:r w:rsidRPr="00940DBD">
        <w:rPr>
          <w:rFonts w:ascii="David" w:hAnsi="David"/>
          <w:b w:val="0"/>
          <w:bCs w:val="0"/>
          <w:sz w:val="24"/>
          <w:szCs w:val="24"/>
          <w:u w:val="none"/>
          <w:rtl/>
        </w:rPr>
        <w:t>לפרק זה -</w:t>
      </w:r>
      <w:bookmarkEnd w:id="3"/>
    </w:p>
    <w:p w14:paraId="7695410C" w14:textId="77777777" w:rsidR="00940DBD" w:rsidRPr="00940DBD" w:rsidRDefault="00940DBD" w:rsidP="00C00B9D">
      <w:pPr>
        <w:pStyle w:val="a7"/>
        <w:numPr>
          <w:ilvl w:val="0"/>
          <w:numId w:val="13"/>
        </w:numPr>
        <w:spacing w:after="0" w:line="360" w:lineRule="auto"/>
        <w:contextualSpacing w:val="0"/>
        <w:jc w:val="both"/>
        <w:rPr>
          <w:rFonts w:ascii="David" w:hAnsi="David" w:cs="David"/>
          <w:b/>
          <w:bCs/>
          <w:vanish/>
          <w:sz w:val="24"/>
          <w:szCs w:val="24"/>
          <w:rtl/>
        </w:rPr>
      </w:pPr>
    </w:p>
    <w:p w14:paraId="56ED569B"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 xml:space="preserve">אבזר הרמה </w:t>
      </w:r>
      <w:r w:rsidR="00EC20ED" w:rsidRPr="00EC20ED">
        <w:rPr>
          <w:rFonts w:ascii="David" w:hAnsi="David" w:cs="David" w:hint="cs"/>
          <w:sz w:val="24"/>
          <w:szCs w:val="24"/>
          <w:rtl/>
        </w:rPr>
        <w:t>-</w:t>
      </w:r>
      <w:r w:rsidR="00EC20ED">
        <w:rPr>
          <w:rFonts w:ascii="David" w:hAnsi="David" w:cs="David" w:hint="cs"/>
          <w:b/>
          <w:bCs/>
          <w:sz w:val="24"/>
          <w:szCs w:val="24"/>
          <w:rtl/>
        </w:rPr>
        <w:t xml:space="preserve"> </w:t>
      </w:r>
      <w:r w:rsidRPr="00940DBD">
        <w:rPr>
          <w:rFonts w:ascii="David" w:hAnsi="David" w:cs="David"/>
          <w:sz w:val="24"/>
          <w:szCs w:val="24"/>
          <w:rtl/>
        </w:rPr>
        <w:t>התקן כלשהו המשמש או הנועד לשמש במישר</w:t>
      </w:r>
      <w:r w:rsidR="00EC20ED">
        <w:rPr>
          <w:rFonts w:ascii="David" w:hAnsi="David" w:cs="David"/>
          <w:sz w:val="24"/>
          <w:szCs w:val="24"/>
          <w:rtl/>
        </w:rPr>
        <w:t>ין או בעקיפין לחיבור עומס להתקן</w:t>
      </w:r>
      <w:r w:rsidR="00EC20ED">
        <w:rPr>
          <w:rFonts w:ascii="David" w:hAnsi="David" w:cs="David" w:hint="cs"/>
          <w:sz w:val="24"/>
          <w:szCs w:val="24"/>
          <w:rtl/>
        </w:rPr>
        <w:t xml:space="preserve"> </w:t>
      </w:r>
      <w:r w:rsidRPr="00940DBD">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EC20ED">
        <w:rPr>
          <w:rFonts w:ascii="David" w:hAnsi="David" w:cs="David"/>
          <w:sz w:val="24"/>
          <w:szCs w:val="24"/>
          <w:rtl/>
        </w:rPr>
        <w:t>התקן הרמה שבו משטח עבודה או במה</w:t>
      </w:r>
      <w:r w:rsidR="00EC20ED">
        <w:rPr>
          <w:rFonts w:ascii="David" w:hAnsi="David" w:cs="David" w:hint="cs"/>
          <w:sz w:val="24"/>
          <w:szCs w:val="24"/>
          <w:rtl/>
        </w:rPr>
        <w:t>.</w:t>
      </w:r>
    </w:p>
    <w:p w14:paraId="6A204BDA"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בדיקות סביבתיות תעסוקתיות</w:t>
      </w:r>
      <w:r w:rsidRPr="00940DBD">
        <w:rPr>
          <w:rFonts w:ascii="David" w:hAnsi="David" w:cs="David"/>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940DBD">
        <w:rPr>
          <w:rFonts w:ascii="David" w:hAnsi="David" w:cs="David"/>
          <w:sz w:val="24"/>
          <w:szCs w:val="24"/>
        </w:rPr>
        <w:t xml:space="preserve"> </w:t>
      </w:r>
      <w:r w:rsidRPr="00940DBD">
        <w:rPr>
          <w:rFonts w:ascii="David" w:hAnsi="David" w:cs="David"/>
          <w:sz w:val="24"/>
          <w:szCs w:val="24"/>
          <w:rtl/>
        </w:rPr>
        <w:t xml:space="preserve">שנערך </w:t>
      </w:r>
      <w:r w:rsidR="00EC20ED">
        <w:rPr>
          <w:rFonts w:ascii="David" w:hAnsi="David" w:cs="David"/>
          <w:sz w:val="24"/>
          <w:szCs w:val="24"/>
          <w:rtl/>
        </w:rPr>
        <w:t>בהתאם לממצאיו</w:t>
      </w:r>
      <w:r w:rsidR="00EC20ED">
        <w:rPr>
          <w:rFonts w:ascii="David" w:hAnsi="David" w:cs="David" w:hint="cs"/>
          <w:sz w:val="24"/>
          <w:szCs w:val="24"/>
          <w:rtl/>
        </w:rPr>
        <w:t>.</w:t>
      </w:r>
    </w:p>
    <w:p w14:paraId="740AD856"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בדיקות רפואיות</w:t>
      </w:r>
      <w:r w:rsidRPr="00940DBD">
        <w:rPr>
          <w:rFonts w:ascii="David" w:hAnsi="David" w:cs="David"/>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בדיקות שמתבצעות ע"י רופא מורשה או ע"י שירות רפואי מוסמך, לרבות</w:t>
      </w:r>
      <w:r w:rsidR="00EC20ED">
        <w:rPr>
          <w:rFonts w:ascii="David" w:hAnsi="David" w:cs="David"/>
          <w:sz w:val="24"/>
          <w:szCs w:val="24"/>
          <w:rtl/>
        </w:rPr>
        <w:t xml:space="preserve"> בדיקות טוקסיקולוגיות-ביולוגיות</w:t>
      </w:r>
      <w:r w:rsidR="00EC20ED">
        <w:rPr>
          <w:rFonts w:ascii="David" w:hAnsi="David" w:cs="David" w:hint="cs"/>
          <w:sz w:val="24"/>
          <w:szCs w:val="24"/>
          <w:rtl/>
        </w:rPr>
        <w:t>.</w:t>
      </w:r>
    </w:p>
    <w:p w14:paraId="5F1A5BE4"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בודק מוסמך</w:t>
      </w:r>
      <w:r w:rsidRPr="00940DBD">
        <w:rPr>
          <w:rFonts w:ascii="David" w:hAnsi="David" w:cs="David"/>
          <w:color w:val="000000"/>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אדם שמפקח עבודה ראשי הסמיכו בכתב לערוך בדיקות וניסויי</w:t>
      </w:r>
      <w:r w:rsidR="00EC20ED">
        <w:rPr>
          <w:rFonts w:ascii="David" w:hAnsi="David" w:cs="David"/>
          <w:sz w:val="24"/>
          <w:szCs w:val="24"/>
          <w:rtl/>
        </w:rPr>
        <w:t>ם, כמפורט בפקודת הבטיחות בעבודה</w:t>
      </w:r>
      <w:r w:rsidR="00EC20ED">
        <w:rPr>
          <w:rFonts w:ascii="David" w:hAnsi="David" w:cs="David" w:hint="cs"/>
          <w:sz w:val="24"/>
          <w:szCs w:val="24"/>
          <w:rtl/>
        </w:rPr>
        <w:t>.</w:t>
      </w:r>
    </w:p>
    <w:p w14:paraId="11443563" w14:textId="2D9089A5" w:rsidR="00940DBD" w:rsidRDefault="00940DBD" w:rsidP="001B7F9E">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בודק מעבדתי מוסמך</w:t>
      </w:r>
      <w:r w:rsidRPr="00940DBD">
        <w:rPr>
          <w:rFonts w:ascii="David" w:hAnsi="David" w:cs="David"/>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עובד מעבדה מוסמכת בעל הסמכה תקפה ממפקח העבודה הראשי במשרד ה</w:t>
      </w:r>
      <w:r w:rsidR="001B7F9E">
        <w:rPr>
          <w:rFonts w:ascii="David" w:hAnsi="David" w:cs="David" w:hint="cs"/>
          <w:sz w:val="24"/>
          <w:szCs w:val="24"/>
          <w:rtl/>
        </w:rPr>
        <w:t>כלכלה והתעשייה</w:t>
      </w:r>
      <w:r w:rsidRPr="00940DBD">
        <w:rPr>
          <w:rFonts w:ascii="David" w:hAnsi="David" w:cs="David"/>
          <w:sz w:val="24"/>
          <w:szCs w:val="24"/>
          <w:rtl/>
        </w:rPr>
        <w:t>, לערוך בדיקות ס</w:t>
      </w:r>
      <w:r w:rsidR="00EC20ED">
        <w:rPr>
          <w:rFonts w:ascii="David" w:hAnsi="David" w:cs="David"/>
          <w:sz w:val="24"/>
          <w:szCs w:val="24"/>
          <w:rtl/>
        </w:rPr>
        <w:t>ביבתיות-תעסוקתיות במקומות עבודה</w:t>
      </w:r>
      <w:r w:rsidR="00EC20ED">
        <w:rPr>
          <w:rFonts w:ascii="David" w:hAnsi="David" w:cs="David" w:hint="cs"/>
          <w:sz w:val="24"/>
          <w:szCs w:val="24"/>
          <w:rtl/>
        </w:rPr>
        <w:t>.</w:t>
      </w:r>
    </w:p>
    <w:p w14:paraId="00C0DE9A"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בעל עסק</w:t>
      </w:r>
      <w:r w:rsidRPr="00940DBD">
        <w:rPr>
          <w:rFonts w:ascii="David" w:hAnsi="David" w:cs="David"/>
          <w:sz w:val="24"/>
          <w:szCs w:val="24"/>
          <w:rtl/>
        </w:rPr>
        <w:t xml:space="preserve"> </w:t>
      </w:r>
      <w:r w:rsidR="00EC20ED">
        <w:rPr>
          <w:rFonts w:ascii="David" w:hAnsi="David" w:cs="David" w:hint="cs"/>
          <w:sz w:val="24"/>
          <w:szCs w:val="24"/>
          <w:rtl/>
        </w:rPr>
        <w:t xml:space="preserve">- </w:t>
      </w:r>
      <w:r>
        <w:rPr>
          <w:rFonts w:ascii="David" w:hAnsi="David" w:cs="David"/>
          <w:sz w:val="24"/>
          <w:szCs w:val="24"/>
          <w:rtl/>
        </w:rPr>
        <w:t>כהגדרתו ב</w:t>
      </w:r>
      <w:r>
        <w:rPr>
          <w:rFonts w:ascii="David" w:hAnsi="David" w:cs="David" w:hint="cs"/>
          <w:sz w:val="24"/>
          <w:szCs w:val="24"/>
          <w:rtl/>
        </w:rPr>
        <w:t>סעיף 1.2</w:t>
      </w:r>
      <w:r w:rsidR="00EC20ED">
        <w:rPr>
          <w:rFonts w:ascii="David" w:hAnsi="David" w:cs="David"/>
          <w:sz w:val="24"/>
          <w:szCs w:val="24"/>
          <w:rtl/>
        </w:rPr>
        <w:t>, לרבות המחזיק במקום העבודה</w:t>
      </w:r>
      <w:r w:rsidR="00EC20ED">
        <w:rPr>
          <w:rFonts w:ascii="David" w:hAnsi="David" w:cs="David" w:hint="cs"/>
          <w:sz w:val="24"/>
          <w:szCs w:val="24"/>
          <w:rtl/>
        </w:rPr>
        <w:t>.</w:t>
      </w:r>
    </w:p>
    <w:p w14:paraId="02285FF0"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גורמים מזיק</w:t>
      </w:r>
      <w:r w:rsidRPr="00940DBD">
        <w:rPr>
          <w:rStyle w:val="default"/>
          <w:rFonts w:ascii="David" w:hAnsi="David" w:cs="David"/>
          <w:b/>
          <w:bCs/>
          <w:sz w:val="24"/>
          <w:szCs w:val="24"/>
          <w:rtl/>
        </w:rPr>
        <w:t>ים</w:t>
      </w:r>
      <w:r w:rsidRPr="00940DBD">
        <w:rPr>
          <w:rFonts w:ascii="David" w:hAnsi="David" w:cs="David"/>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940DBD">
        <w:rPr>
          <w:rFonts w:ascii="David" w:hAnsi="David" w:cs="David"/>
          <w:sz w:val="24"/>
          <w:szCs w:val="24"/>
        </w:rPr>
        <w:t xml:space="preserve"> </w:t>
      </w:r>
      <w:r w:rsidRPr="00940DBD">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EC20ED">
        <w:rPr>
          <w:rFonts w:ascii="David" w:hAnsi="David" w:cs="David"/>
          <w:sz w:val="24"/>
          <w:szCs w:val="24"/>
          <w:rtl/>
        </w:rPr>
        <w:t>, גהות תעסוקתית ובריאות העובדים</w:t>
      </w:r>
      <w:r w:rsidR="00EC20ED">
        <w:rPr>
          <w:rFonts w:ascii="David" w:hAnsi="David" w:cs="David" w:hint="cs"/>
          <w:sz w:val="24"/>
          <w:szCs w:val="24"/>
          <w:rtl/>
        </w:rPr>
        <w:t>.</w:t>
      </w:r>
    </w:p>
    <w:p w14:paraId="61F5312F" w14:textId="478864DA" w:rsidR="00940DBD" w:rsidRDefault="00940DBD" w:rsidP="001B7F9E">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הספר</w:t>
      </w:r>
      <w:r w:rsidR="001B7F9E">
        <w:rPr>
          <w:rFonts w:ascii="David" w:hAnsi="David" w:cs="David" w:hint="cs"/>
          <w:b/>
          <w:bCs/>
          <w:sz w:val="24"/>
          <w:szCs w:val="24"/>
          <w:rtl/>
        </w:rPr>
        <w:t xml:space="preserve"> </w:t>
      </w:r>
      <w:r w:rsidR="001B7F9E" w:rsidRPr="001B7F9E">
        <w:rPr>
          <w:rFonts w:ascii="David" w:hAnsi="David" w:cs="David" w:hint="cs"/>
          <w:sz w:val="24"/>
          <w:szCs w:val="24"/>
          <w:rtl/>
        </w:rPr>
        <w:t xml:space="preserve">- </w:t>
      </w:r>
      <w:r w:rsidRPr="001B7F9E">
        <w:rPr>
          <w:rFonts w:ascii="David" w:hAnsi="David" w:cs="David"/>
          <w:sz w:val="24"/>
          <w:szCs w:val="24"/>
        </w:rPr>
        <w:t xml:space="preserve">Threshold Limit Values for Chemical Substances and Physical Agents &amp; Biological Exposure Indices </w:t>
      </w:r>
      <w:r w:rsidR="001B7F9E">
        <w:rPr>
          <w:rFonts w:ascii="David" w:hAnsi="David" w:cs="David"/>
          <w:sz w:val="24"/>
          <w:szCs w:val="24"/>
        </w:rPr>
        <w:t>–</w:t>
      </w:r>
      <w:r w:rsidRPr="001B7F9E">
        <w:rPr>
          <w:rFonts w:ascii="David" w:hAnsi="David" w:cs="David"/>
          <w:sz w:val="24"/>
          <w:szCs w:val="24"/>
        </w:rPr>
        <w:t xml:space="preserve"> ACGIH</w:t>
      </w:r>
      <w:r w:rsidR="001B7F9E" w:rsidRPr="001B7F9E">
        <w:rPr>
          <w:rFonts w:ascii="David" w:hAnsi="David" w:cs="David" w:hint="cs"/>
          <w:sz w:val="24"/>
          <w:szCs w:val="24"/>
          <w:rtl/>
        </w:rPr>
        <w:t>.</w:t>
      </w:r>
    </w:p>
    <w:p w14:paraId="166CC9DA"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התקני בטיחות</w:t>
      </w:r>
      <w:r w:rsidRPr="00940DBD">
        <w:rPr>
          <w:rFonts w:ascii="David" w:hAnsi="David" w:cs="David"/>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14:paraId="66887F64"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טיפול</w:t>
      </w:r>
      <w:r>
        <w:rPr>
          <w:rFonts w:ascii="David" w:hAnsi="David" w:cs="David" w:hint="cs"/>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אחסון, סידור, הרכבה, תיקון, ציפוי, פירו</w:t>
      </w:r>
      <w:r w:rsidR="00EC20ED">
        <w:rPr>
          <w:rFonts w:ascii="David" w:hAnsi="David" w:cs="David"/>
          <w:sz w:val="24"/>
          <w:szCs w:val="24"/>
          <w:rtl/>
        </w:rPr>
        <w:t>ק, חידוש או ניקוי</w:t>
      </w:r>
      <w:r w:rsidR="00EC20ED">
        <w:rPr>
          <w:rFonts w:ascii="David" w:hAnsi="David" w:cs="David" w:hint="cs"/>
          <w:sz w:val="24"/>
          <w:szCs w:val="24"/>
          <w:rtl/>
        </w:rPr>
        <w:t>.</w:t>
      </w:r>
    </w:p>
    <w:p w14:paraId="1D8C1F4F" w14:textId="77777777" w:rsidR="00940DBD"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טלטול</w:t>
      </w:r>
      <w:r w:rsidRPr="00940DBD">
        <w:rPr>
          <w:rFonts w:ascii="David" w:hAnsi="David" w:cs="David"/>
          <w:sz w:val="24"/>
          <w:szCs w:val="24"/>
          <w:rtl/>
        </w:rPr>
        <w:t xml:space="preserve"> </w:t>
      </w:r>
      <w:r w:rsidR="00EC20ED">
        <w:rPr>
          <w:rFonts w:ascii="David" w:hAnsi="David" w:cs="David" w:hint="cs"/>
          <w:sz w:val="24"/>
          <w:szCs w:val="24"/>
          <w:rtl/>
        </w:rPr>
        <w:t xml:space="preserve">- </w:t>
      </w:r>
      <w:r w:rsidRPr="00940DBD">
        <w:rPr>
          <w:rFonts w:ascii="David" w:hAnsi="David" w:cs="David"/>
          <w:sz w:val="24"/>
          <w:szCs w:val="24"/>
          <w:rtl/>
        </w:rPr>
        <w:t>הובלה, הולכה, שינוע, העברה ממקום למק</w:t>
      </w:r>
      <w:r w:rsidR="00EC20ED">
        <w:rPr>
          <w:rFonts w:ascii="David" w:hAnsi="David" w:cs="David"/>
          <w:sz w:val="24"/>
          <w:szCs w:val="24"/>
          <w:rtl/>
        </w:rPr>
        <w:t>ום, מילוי, הרקה, העמסה או פריקה</w:t>
      </w:r>
      <w:r w:rsidR="00EC20ED">
        <w:rPr>
          <w:rFonts w:ascii="David" w:hAnsi="David" w:cs="David" w:hint="cs"/>
          <w:sz w:val="24"/>
          <w:szCs w:val="24"/>
          <w:rtl/>
        </w:rPr>
        <w:t>.</w:t>
      </w:r>
    </w:p>
    <w:p w14:paraId="2399D678" w14:textId="77777777" w:rsidR="00940DBD" w:rsidRPr="007A3BB5" w:rsidRDefault="00940DBD" w:rsidP="00C00B9D">
      <w:pPr>
        <w:pStyle w:val="a7"/>
        <w:numPr>
          <w:ilvl w:val="2"/>
          <w:numId w:val="17"/>
        </w:numPr>
        <w:spacing w:after="0" w:line="360" w:lineRule="auto"/>
        <w:jc w:val="both"/>
        <w:rPr>
          <w:rFonts w:ascii="David" w:hAnsi="David" w:cs="David"/>
          <w:sz w:val="24"/>
          <w:szCs w:val="24"/>
        </w:rPr>
      </w:pPr>
      <w:r w:rsidRPr="00940DBD">
        <w:rPr>
          <w:rFonts w:ascii="David" w:hAnsi="David" w:cs="David"/>
          <w:b/>
          <w:bCs/>
          <w:sz w:val="24"/>
          <w:szCs w:val="24"/>
          <w:rtl/>
        </w:rPr>
        <w:t xml:space="preserve">מדריך עבודה בגובה </w:t>
      </w:r>
      <w:r w:rsidR="00EC20ED">
        <w:rPr>
          <w:rFonts w:ascii="David" w:hAnsi="David" w:cs="David" w:hint="cs"/>
          <w:sz w:val="24"/>
          <w:szCs w:val="24"/>
          <w:rtl/>
        </w:rPr>
        <w:t xml:space="preserve">- </w:t>
      </w:r>
      <w:r w:rsidRPr="00940DBD">
        <w:rPr>
          <w:rFonts w:ascii="David" w:hAnsi="David" w:cs="David"/>
          <w:sz w:val="24"/>
          <w:szCs w:val="24"/>
          <w:rtl/>
        </w:rPr>
        <w:t xml:space="preserve">מי שמוסד להכשרה נתן לו תעודת הכשרה לשמש מדריך באחד או יותר מתחומי </w:t>
      </w:r>
      <w:r w:rsidRPr="007A3BB5">
        <w:rPr>
          <w:rFonts w:ascii="David" w:hAnsi="David" w:cs="David"/>
          <w:sz w:val="24"/>
          <w:szCs w:val="24"/>
          <w:rtl/>
        </w:rPr>
        <w:t>העבודה שנקבעו בתקנות עבודה בגובה, והוא רשום במרשם.</w:t>
      </w:r>
    </w:p>
    <w:p w14:paraId="5FC578FB" w14:textId="77777777" w:rsidR="007A3BB5" w:rsidRPr="007A3BB5" w:rsidRDefault="00940DBD" w:rsidP="00C00B9D">
      <w:pPr>
        <w:pStyle w:val="a7"/>
        <w:numPr>
          <w:ilvl w:val="2"/>
          <w:numId w:val="17"/>
        </w:numPr>
        <w:spacing w:after="0" w:line="360" w:lineRule="auto"/>
        <w:jc w:val="both"/>
        <w:rPr>
          <w:rFonts w:ascii="David" w:hAnsi="David" w:cs="David"/>
          <w:sz w:val="24"/>
          <w:szCs w:val="24"/>
        </w:rPr>
      </w:pPr>
      <w:r w:rsidRPr="007A3BB5">
        <w:rPr>
          <w:rFonts w:ascii="David" w:hAnsi="David" w:cs="David"/>
          <w:b/>
          <w:bCs/>
          <w:sz w:val="24"/>
          <w:szCs w:val="24"/>
          <w:rtl/>
        </w:rPr>
        <w:t>מחזיק במקום העבודה</w:t>
      </w:r>
      <w:r w:rsidRPr="007A3BB5">
        <w:rPr>
          <w:rFonts w:ascii="David" w:hAnsi="David" w:cs="David"/>
          <w:sz w:val="24"/>
          <w:szCs w:val="24"/>
          <w:rtl/>
        </w:rPr>
        <w:t xml:space="preserve"> </w:t>
      </w:r>
      <w:r w:rsidR="00EC20ED" w:rsidRPr="007A3BB5">
        <w:rPr>
          <w:rFonts w:ascii="David" w:hAnsi="David" w:cs="David"/>
          <w:sz w:val="24"/>
          <w:szCs w:val="24"/>
          <w:rtl/>
        </w:rPr>
        <w:t xml:space="preserve">- </w:t>
      </w:r>
      <w:r w:rsidRPr="007A3BB5">
        <w:rPr>
          <w:rFonts w:ascii="David" w:hAnsi="David" w:cs="David"/>
          <w:sz w:val="24"/>
          <w:szCs w:val="24"/>
          <w:rtl/>
        </w:rPr>
        <w:t>כל אחד מאלה:</w:t>
      </w:r>
    </w:p>
    <w:p w14:paraId="35BF28A6" w14:textId="77777777" w:rsidR="007A3BB5" w:rsidRPr="007A3BB5" w:rsidRDefault="007A3BB5" w:rsidP="00521DCF">
      <w:pPr>
        <w:pStyle w:val="a7"/>
        <w:numPr>
          <w:ilvl w:val="0"/>
          <w:numId w:val="19"/>
        </w:numPr>
        <w:spacing w:after="0" w:line="360" w:lineRule="auto"/>
        <w:jc w:val="both"/>
        <w:rPr>
          <w:rFonts w:ascii="David" w:hAnsi="David" w:cs="David"/>
          <w:sz w:val="24"/>
          <w:szCs w:val="24"/>
        </w:rPr>
      </w:pPr>
      <w:r w:rsidRPr="007A3BB5">
        <w:rPr>
          <w:rFonts w:ascii="David" w:hAnsi="David" w:cs="David"/>
          <w:sz w:val="24"/>
          <w:szCs w:val="24"/>
          <w:rtl/>
        </w:rPr>
        <w:t>המעסיק.</w:t>
      </w:r>
    </w:p>
    <w:p w14:paraId="01873EA0" w14:textId="77777777" w:rsidR="007A3BB5" w:rsidRPr="007A3BB5" w:rsidRDefault="00940DBD" w:rsidP="00521DCF">
      <w:pPr>
        <w:pStyle w:val="a7"/>
        <w:numPr>
          <w:ilvl w:val="0"/>
          <w:numId w:val="19"/>
        </w:numPr>
        <w:spacing w:after="0" w:line="360" w:lineRule="auto"/>
        <w:jc w:val="both"/>
        <w:rPr>
          <w:rFonts w:ascii="David" w:hAnsi="David" w:cs="David"/>
          <w:sz w:val="24"/>
          <w:szCs w:val="24"/>
        </w:rPr>
      </w:pPr>
      <w:r w:rsidRPr="007A3BB5">
        <w:rPr>
          <w:rFonts w:ascii="David" w:hAnsi="David" w:cs="David"/>
          <w:sz w:val="24"/>
          <w:szCs w:val="24"/>
          <w:rtl/>
        </w:rPr>
        <w:lastRenderedPageBreak/>
        <w:t xml:space="preserve">במפעל - הבעל או התופש כמפורט בסעיפים 219 עד 221 לפקודת הבטיחות בעבודה </w:t>
      </w:r>
      <w:r w:rsidR="007A3BB5" w:rsidRPr="007A3BB5">
        <w:rPr>
          <w:rFonts w:ascii="David" w:hAnsi="David" w:cs="David"/>
          <w:sz w:val="24"/>
          <w:szCs w:val="24"/>
          <w:rtl/>
        </w:rPr>
        <w:t>(נוסח חדש), התש"ל-1970.</w:t>
      </w:r>
    </w:p>
    <w:p w14:paraId="3C7A3D31" w14:textId="77777777" w:rsidR="007A3BB5" w:rsidRPr="007A3BB5" w:rsidRDefault="00940DBD" w:rsidP="00521DCF">
      <w:pPr>
        <w:pStyle w:val="a7"/>
        <w:numPr>
          <w:ilvl w:val="0"/>
          <w:numId w:val="19"/>
        </w:numPr>
        <w:spacing w:after="0" w:line="360" w:lineRule="auto"/>
        <w:jc w:val="both"/>
        <w:rPr>
          <w:rFonts w:ascii="David" w:hAnsi="David" w:cs="David"/>
          <w:sz w:val="24"/>
          <w:szCs w:val="24"/>
        </w:rPr>
      </w:pPr>
      <w:r w:rsidRPr="007A3BB5">
        <w:rPr>
          <w:rFonts w:ascii="David" w:hAnsi="David" w:cs="David"/>
          <w:sz w:val="24"/>
          <w:szCs w:val="24"/>
          <w:rtl/>
        </w:rPr>
        <w:t>בעל מקום העבודה</w:t>
      </w:r>
      <w:r w:rsidR="007A3BB5">
        <w:rPr>
          <w:rFonts w:ascii="David" w:hAnsi="David" w:cs="David" w:hint="cs"/>
          <w:sz w:val="24"/>
          <w:szCs w:val="24"/>
          <w:rtl/>
        </w:rPr>
        <w:t>.</w:t>
      </w:r>
    </w:p>
    <w:p w14:paraId="388A5C11" w14:textId="77777777" w:rsidR="007A3BB5" w:rsidRPr="007A3BB5" w:rsidRDefault="00940DBD" w:rsidP="00521DCF">
      <w:pPr>
        <w:pStyle w:val="a7"/>
        <w:numPr>
          <w:ilvl w:val="0"/>
          <w:numId w:val="19"/>
        </w:numPr>
        <w:spacing w:after="0" w:line="360" w:lineRule="auto"/>
        <w:jc w:val="both"/>
        <w:rPr>
          <w:rFonts w:ascii="David" w:hAnsi="David" w:cs="David"/>
          <w:sz w:val="24"/>
          <w:szCs w:val="24"/>
        </w:rPr>
      </w:pPr>
      <w:r w:rsidRPr="007A3BB5">
        <w:rPr>
          <w:rFonts w:ascii="David" w:hAnsi="David" w:cs="David"/>
          <w:sz w:val="24"/>
          <w:szCs w:val="24"/>
          <w:rtl/>
        </w:rPr>
        <w:t>המנהל בפועל את מקום העבודה</w:t>
      </w:r>
      <w:r w:rsidR="007A3BB5">
        <w:rPr>
          <w:rFonts w:ascii="David" w:hAnsi="David" w:cs="David" w:hint="cs"/>
          <w:sz w:val="24"/>
          <w:szCs w:val="24"/>
          <w:rtl/>
        </w:rPr>
        <w:t>.</w:t>
      </w:r>
    </w:p>
    <w:p w14:paraId="2EFAC042" w14:textId="77777777" w:rsidR="007A3BB5" w:rsidRPr="007A3BB5" w:rsidRDefault="00940DBD" w:rsidP="00521DCF">
      <w:pPr>
        <w:pStyle w:val="a7"/>
        <w:numPr>
          <w:ilvl w:val="0"/>
          <w:numId w:val="19"/>
        </w:numPr>
        <w:spacing w:after="0" w:line="360" w:lineRule="auto"/>
        <w:jc w:val="both"/>
        <w:rPr>
          <w:rFonts w:ascii="David" w:hAnsi="David" w:cs="David"/>
          <w:sz w:val="24"/>
          <w:szCs w:val="24"/>
        </w:rPr>
      </w:pPr>
      <w:r w:rsidRPr="007A3BB5">
        <w:rPr>
          <w:rFonts w:ascii="David" w:hAnsi="David" w:cs="David"/>
          <w:sz w:val="24"/>
          <w:szCs w:val="24"/>
          <w:rtl/>
        </w:rPr>
        <w:t>אדם שבהשגחתו או בפיקוחו פועל מקום העבודה</w:t>
      </w:r>
      <w:r w:rsidR="007A3BB5">
        <w:rPr>
          <w:rFonts w:ascii="David" w:hAnsi="David" w:cs="David" w:hint="cs"/>
          <w:sz w:val="24"/>
          <w:szCs w:val="24"/>
          <w:rtl/>
        </w:rPr>
        <w:t>.</w:t>
      </w:r>
    </w:p>
    <w:p w14:paraId="64AE73C6" w14:textId="77777777" w:rsidR="00940DBD" w:rsidRPr="007A3BB5" w:rsidRDefault="00940DBD" w:rsidP="00521DCF">
      <w:pPr>
        <w:pStyle w:val="a7"/>
        <w:numPr>
          <w:ilvl w:val="0"/>
          <w:numId w:val="19"/>
        </w:numPr>
        <w:spacing w:after="0" w:line="360" w:lineRule="auto"/>
        <w:jc w:val="both"/>
        <w:rPr>
          <w:rFonts w:ascii="David" w:hAnsi="David" w:cs="David"/>
          <w:sz w:val="24"/>
          <w:szCs w:val="24"/>
        </w:rPr>
      </w:pPr>
      <w:r w:rsidRPr="007A3BB5">
        <w:rPr>
          <w:rFonts w:ascii="David" w:hAnsi="David" w:cs="David"/>
          <w:sz w:val="24"/>
          <w:szCs w:val="24"/>
          <w:rtl/>
        </w:rPr>
        <w:t>המנהל בפועל של תא</w:t>
      </w:r>
      <w:r w:rsidR="007A3BB5">
        <w:rPr>
          <w:rFonts w:ascii="David" w:hAnsi="David" w:cs="David"/>
          <w:sz w:val="24"/>
          <w:szCs w:val="24"/>
          <w:rtl/>
        </w:rPr>
        <w:t>גיד, אם המפעל מצוי בבעלות תאגיד</w:t>
      </w:r>
      <w:r w:rsidR="007A3BB5">
        <w:rPr>
          <w:rFonts w:ascii="David" w:hAnsi="David" w:cs="David" w:hint="cs"/>
          <w:sz w:val="24"/>
          <w:szCs w:val="24"/>
          <w:rtl/>
        </w:rPr>
        <w:t>.</w:t>
      </w:r>
    </w:p>
    <w:p w14:paraId="139C5DEE"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t>מחלת משלח יד</w:t>
      </w:r>
      <w:r w:rsidRPr="007A3BB5">
        <w:rPr>
          <w:rFonts w:ascii="David" w:hAnsi="David" w:cs="David"/>
          <w:sz w:val="24"/>
          <w:szCs w:val="24"/>
          <w:rtl/>
        </w:rPr>
        <w:t xml:space="preserve"> </w:t>
      </w:r>
      <w:r w:rsidR="007A3BB5">
        <w:rPr>
          <w:rFonts w:ascii="David" w:hAnsi="David" w:cs="David" w:hint="cs"/>
          <w:sz w:val="24"/>
          <w:szCs w:val="24"/>
          <w:rtl/>
        </w:rPr>
        <w:t xml:space="preserve">- </w:t>
      </w:r>
      <w:r w:rsidRPr="007A3BB5">
        <w:rPr>
          <w:rFonts w:ascii="David" w:hAnsi="David" w:cs="David"/>
          <w:sz w:val="24"/>
          <w:szCs w:val="24"/>
          <w:rtl/>
        </w:rPr>
        <w:t>מחלה הנזכרת בתוספת שבתקנות</w:t>
      </w:r>
      <w:r w:rsidRPr="00940DBD">
        <w:rPr>
          <w:rFonts w:ascii="David" w:hAnsi="David" w:cs="David"/>
          <w:sz w:val="24"/>
          <w:szCs w:val="24"/>
          <w:rtl/>
        </w:rPr>
        <w:t xml:space="preserve"> מחלות מקצוע (חובת הודעה - רשימה נוספת), התש"ם-1980, או מחלה אחרת כלשהי שעליה הוחלו הוראות סעיף 5 לפקודת התאונו</w:t>
      </w:r>
      <w:r w:rsidR="007A3BB5">
        <w:rPr>
          <w:rFonts w:ascii="David" w:hAnsi="David" w:cs="David"/>
          <w:sz w:val="24"/>
          <w:szCs w:val="24"/>
          <w:rtl/>
        </w:rPr>
        <w:t>ת ומחלות משלח היד (הודעה), 1945</w:t>
      </w:r>
      <w:r w:rsidR="007A3BB5">
        <w:rPr>
          <w:rFonts w:ascii="David" w:hAnsi="David" w:cs="David" w:hint="cs"/>
          <w:sz w:val="24"/>
          <w:szCs w:val="24"/>
          <w:rtl/>
        </w:rPr>
        <w:t>.</w:t>
      </w:r>
      <w:r w:rsidRPr="00940DBD">
        <w:rPr>
          <w:rFonts w:ascii="David" w:hAnsi="David" w:cs="David"/>
          <w:sz w:val="24"/>
          <w:szCs w:val="24"/>
          <w:rtl/>
        </w:rPr>
        <w:t xml:space="preserve"> </w:t>
      </w:r>
    </w:p>
    <w:p w14:paraId="70CC359F"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 xml:space="preserve">מיתקן חשמלי </w:t>
      </w:r>
      <w:r w:rsidR="007A3BB5" w:rsidRPr="007A3BB5">
        <w:rPr>
          <w:rFonts w:ascii="David" w:hAnsi="David" w:cs="David" w:hint="cs"/>
          <w:sz w:val="24"/>
          <w:szCs w:val="24"/>
          <w:rtl/>
        </w:rPr>
        <w:t>-</w:t>
      </w:r>
      <w:r w:rsidRPr="00940DBD">
        <w:rPr>
          <w:rFonts w:ascii="David" w:hAnsi="David" w:cs="David"/>
          <w:b/>
          <w:bCs/>
          <w:sz w:val="24"/>
          <w:szCs w:val="24"/>
          <w:rtl/>
        </w:rPr>
        <w:t xml:space="preserve"> </w:t>
      </w:r>
      <w:r w:rsidRPr="00940DBD">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7A3BB5">
        <w:rPr>
          <w:rFonts w:ascii="David" w:hAnsi="David" w:cs="David"/>
          <w:sz w:val="24"/>
          <w:szCs w:val="24"/>
          <w:rtl/>
        </w:rPr>
        <w:t>בוע או מיטלטל הקשורים במיתקן</w:t>
      </w:r>
      <w:r w:rsidR="007A3BB5">
        <w:rPr>
          <w:rFonts w:ascii="David" w:hAnsi="David" w:cs="David" w:hint="cs"/>
          <w:sz w:val="24"/>
          <w:szCs w:val="24"/>
          <w:rtl/>
        </w:rPr>
        <w:t>.</w:t>
      </w:r>
    </w:p>
    <w:p w14:paraId="6531FD82"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מיתקן</w:t>
      </w:r>
      <w:r w:rsidRPr="00940DBD">
        <w:rPr>
          <w:rFonts w:ascii="David" w:hAnsi="David" w:cs="David"/>
          <w:sz w:val="24"/>
          <w:szCs w:val="24"/>
          <w:rtl/>
        </w:rPr>
        <w:t xml:space="preserve"> </w:t>
      </w:r>
      <w:r w:rsidRPr="00940DBD">
        <w:rPr>
          <w:rFonts w:ascii="David" w:hAnsi="David" w:cs="David"/>
          <w:b/>
          <w:bCs/>
          <w:sz w:val="24"/>
          <w:szCs w:val="24"/>
          <w:rtl/>
        </w:rPr>
        <w:t>לחץ</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דו</w:t>
      </w:r>
      <w:r w:rsidR="007A3BB5">
        <w:rPr>
          <w:rFonts w:ascii="David" w:hAnsi="David" w:cs="David"/>
          <w:sz w:val="24"/>
          <w:szCs w:val="24"/>
          <w:rtl/>
        </w:rPr>
        <w:t>ד קיטור, קולט אוויר, קולט קיטור</w:t>
      </w:r>
      <w:r w:rsidR="007A3BB5">
        <w:rPr>
          <w:rFonts w:ascii="David" w:hAnsi="David" w:cs="David" w:hint="cs"/>
          <w:sz w:val="24"/>
          <w:szCs w:val="24"/>
          <w:rtl/>
        </w:rPr>
        <w:t>.</w:t>
      </w:r>
    </w:p>
    <w:p w14:paraId="49D76208"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מכונה</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כל מכונה, התקן וצי</w:t>
      </w:r>
      <w:r w:rsidR="007A3BB5">
        <w:rPr>
          <w:rFonts w:ascii="David" w:hAnsi="David" w:cs="David"/>
          <w:sz w:val="24"/>
          <w:szCs w:val="24"/>
          <w:rtl/>
        </w:rPr>
        <w:t>וד, לרבות התקן מכני ורצועת הנעה</w:t>
      </w:r>
      <w:r w:rsidR="007A3BB5">
        <w:rPr>
          <w:rFonts w:ascii="David" w:hAnsi="David" w:cs="David" w:hint="cs"/>
          <w:sz w:val="24"/>
          <w:szCs w:val="24"/>
          <w:rtl/>
        </w:rPr>
        <w:t>.</w:t>
      </w:r>
    </w:p>
    <w:p w14:paraId="66D8A5C5"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מכונת הרמה</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7A3BB5">
        <w:rPr>
          <w:rFonts w:ascii="David" w:hAnsi="David" w:cs="David"/>
          <w:sz w:val="24"/>
          <w:szCs w:val="24"/>
          <w:rtl/>
        </w:rPr>
        <w:t>ם עומס, להורידו או להחזיקו תלוי</w:t>
      </w:r>
      <w:r w:rsidR="007A3BB5">
        <w:rPr>
          <w:rFonts w:ascii="David" w:hAnsi="David" w:cs="David" w:hint="cs"/>
          <w:sz w:val="24"/>
          <w:szCs w:val="24"/>
          <w:rtl/>
        </w:rPr>
        <w:t>.</w:t>
      </w:r>
    </w:p>
    <w:p w14:paraId="205C60BE"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מכין התכנית לניהול בטיחות</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בעל השכלה וניסיון בתחום הבטיחות והבריאות התעסוקתית לפי תקנה 4 לתקנות ארגון הפיקוח על העבודה (תכני</w:t>
      </w:r>
      <w:r w:rsidR="007A3BB5">
        <w:rPr>
          <w:rFonts w:ascii="David" w:hAnsi="David" w:cs="David"/>
          <w:sz w:val="24"/>
          <w:szCs w:val="24"/>
          <w:rtl/>
        </w:rPr>
        <w:t>ת לניהול הבטיחות), התשע׳׳ג-2013</w:t>
      </w:r>
      <w:r w:rsidR="007A3BB5">
        <w:rPr>
          <w:rFonts w:ascii="David" w:hAnsi="David" w:cs="David" w:hint="cs"/>
          <w:sz w:val="24"/>
          <w:szCs w:val="24"/>
          <w:rtl/>
        </w:rPr>
        <w:t>.</w:t>
      </w:r>
    </w:p>
    <w:p w14:paraId="12F81B43"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 xml:space="preserve">ממונה על הבטיחות </w:t>
      </w:r>
      <w:r w:rsidR="007A3BB5" w:rsidRPr="007A3BB5">
        <w:rPr>
          <w:rFonts w:ascii="David" w:hAnsi="David" w:cs="David" w:hint="cs"/>
          <w:sz w:val="24"/>
          <w:szCs w:val="24"/>
          <w:rtl/>
        </w:rPr>
        <w:t>-</w:t>
      </w:r>
      <w:r w:rsidR="007A3BB5">
        <w:rPr>
          <w:rFonts w:ascii="David" w:hAnsi="David" w:cs="David" w:hint="cs"/>
          <w:b/>
          <w:bCs/>
          <w:sz w:val="24"/>
          <w:szCs w:val="24"/>
          <w:rtl/>
        </w:rPr>
        <w:t xml:space="preserve"> </w:t>
      </w:r>
      <w:r w:rsidRPr="00940DBD">
        <w:rPr>
          <w:rFonts w:ascii="David" w:hAnsi="David" w:cs="David"/>
          <w:sz w:val="24"/>
          <w:szCs w:val="24"/>
          <w:rtl/>
        </w:rPr>
        <w:t>בעל אישור כשירות שנתמנה בידי מעסיק לממונה על הבטיחות, הגהות ובריאות העובדים במפעל, בהתאם לסעיף 25(א) לחוק ארגון הפיקוח על העבודה ולפי תקנות ארגון הפיקוח על העבודה (</w:t>
      </w:r>
      <w:r w:rsidR="007A3BB5">
        <w:rPr>
          <w:rFonts w:ascii="David" w:hAnsi="David" w:cs="David"/>
          <w:sz w:val="24"/>
          <w:szCs w:val="24"/>
          <w:rtl/>
        </w:rPr>
        <w:t>ממונים על הבטיחות), התשנ"ו-1996</w:t>
      </w:r>
      <w:r w:rsidR="007A3BB5">
        <w:rPr>
          <w:rFonts w:ascii="David" w:hAnsi="David" w:cs="David" w:hint="cs"/>
          <w:sz w:val="24"/>
          <w:szCs w:val="24"/>
          <w:rtl/>
        </w:rPr>
        <w:t>.</w:t>
      </w:r>
    </w:p>
    <w:p w14:paraId="533AA2B2" w14:textId="657C2990" w:rsidR="00940DBD" w:rsidRDefault="00940DBD" w:rsidP="001B7F9E">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מעבדה מוסמכת (משרד ה</w:t>
      </w:r>
      <w:r w:rsidR="001B7F9E">
        <w:rPr>
          <w:rFonts w:ascii="David" w:hAnsi="David" w:cs="David" w:hint="cs"/>
          <w:b/>
          <w:bCs/>
          <w:sz w:val="24"/>
          <w:szCs w:val="24"/>
          <w:rtl/>
        </w:rPr>
        <w:t>כלכלה והתעשייה</w:t>
      </w:r>
      <w:r w:rsidRPr="00940DBD">
        <w:rPr>
          <w:rFonts w:ascii="David" w:hAnsi="David" w:cs="David"/>
          <w:b/>
          <w:bCs/>
          <w:sz w:val="24"/>
          <w:szCs w:val="24"/>
          <w:rtl/>
        </w:rPr>
        <w:t xml:space="preserve">) (להלן </w:t>
      </w:r>
      <w:r>
        <w:rPr>
          <w:rFonts w:ascii="David" w:hAnsi="David" w:cs="David" w:hint="cs"/>
          <w:b/>
          <w:bCs/>
          <w:sz w:val="24"/>
          <w:szCs w:val="24"/>
          <w:rtl/>
        </w:rPr>
        <w:t>-</w:t>
      </w:r>
      <w:r w:rsidRPr="00940DBD">
        <w:rPr>
          <w:rFonts w:ascii="David" w:hAnsi="David" w:cs="David"/>
          <w:b/>
          <w:bCs/>
          <w:sz w:val="24"/>
          <w:szCs w:val="24"/>
          <w:rtl/>
        </w:rPr>
        <w:t xml:space="preserve"> מעבדה מוסמכת)</w:t>
      </w:r>
      <w:r w:rsidRPr="00940DBD">
        <w:rPr>
          <w:rFonts w:ascii="David" w:hAnsi="David" w:cs="David"/>
          <w:sz w:val="24"/>
          <w:szCs w:val="24"/>
          <w:rtl/>
        </w:rPr>
        <w:t xml:space="preserve"> </w:t>
      </w:r>
      <w:r>
        <w:rPr>
          <w:rFonts w:ascii="David" w:hAnsi="David" w:cs="David" w:hint="cs"/>
          <w:sz w:val="24"/>
          <w:szCs w:val="24"/>
          <w:rtl/>
        </w:rPr>
        <w:t xml:space="preserve">- </w:t>
      </w:r>
      <w:r w:rsidRPr="00940DBD">
        <w:rPr>
          <w:rFonts w:ascii="David" w:hAnsi="David" w:cs="David"/>
          <w:sz w:val="24"/>
          <w:szCs w:val="24"/>
          <w:rtl/>
        </w:rPr>
        <w:t>מעבדה לגהות תעסוקתית של משרד ה</w:t>
      </w:r>
      <w:r w:rsidR="001B7F9E">
        <w:rPr>
          <w:rFonts w:ascii="David" w:hAnsi="David" w:cs="David" w:hint="cs"/>
          <w:sz w:val="24"/>
          <w:szCs w:val="24"/>
          <w:rtl/>
        </w:rPr>
        <w:t>כלכלה והתעשייה</w:t>
      </w:r>
      <w:r w:rsidRPr="00940DBD">
        <w:rPr>
          <w:rFonts w:ascii="David" w:hAnsi="David" w:cs="David"/>
          <w:sz w:val="24"/>
          <w:szCs w:val="24"/>
          <w:rtl/>
        </w:rPr>
        <w:t xml:space="preserve"> וכל מעבדה אחרת שמפקח העבודה הראשי הסמיכה לבצע בדיקות סביבתיות -תעסוקתיות של ריכו</w:t>
      </w:r>
      <w:r w:rsidR="007A3BB5">
        <w:rPr>
          <w:rFonts w:ascii="David" w:hAnsi="David" w:cs="David"/>
          <w:sz w:val="24"/>
          <w:szCs w:val="24"/>
          <w:rtl/>
        </w:rPr>
        <w:t>זי החומר באוויר במקומות עבודה</w:t>
      </w:r>
      <w:r w:rsidR="007A3BB5">
        <w:rPr>
          <w:rFonts w:ascii="David" w:hAnsi="David" w:cs="David" w:hint="cs"/>
          <w:sz w:val="24"/>
          <w:szCs w:val="24"/>
          <w:rtl/>
        </w:rPr>
        <w:t>.</w:t>
      </w:r>
    </w:p>
    <w:p w14:paraId="0B8059D7"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מעסיק</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לרבות חבר בני אדם ונציגו החוקי של מעסיק שנפטר, ו</w:t>
      </w:r>
      <w:r w:rsidR="007A3BB5">
        <w:rPr>
          <w:rFonts w:ascii="David" w:hAnsi="David" w:cs="David"/>
          <w:sz w:val="24"/>
          <w:szCs w:val="24"/>
          <w:rtl/>
        </w:rPr>
        <w:t>לרבות מחזיק או תופש במקום עבודה</w:t>
      </w:r>
      <w:r w:rsidR="007A3BB5">
        <w:rPr>
          <w:rFonts w:ascii="David" w:hAnsi="David" w:cs="David" w:hint="cs"/>
          <w:sz w:val="24"/>
          <w:szCs w:val="24"/>
          <w:rtl/>
        </w:rPr>
        <w:t>.</w:t>
      </w:r>
    </w:p>
    <w:p w14:paraId="5603320B"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מעלית</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מתקן המשמש לתנועת בני אדם או טובין בין מסילות קבועות, אשר לו תא או דוכן הנע במסלול מאונך או כמעט מאונך, ותנועתו מוגבלת על-ידי מכוון</w:t>
      </w:r>
      <w:r w:rsidR="007A3BB5">
        <w:rPr>
          <w:rFonts w:ascii="David" w:hAnsi="David" w:cs="David" w:hint="cs"/>
          <w:sz w:val="24"/>
          <w:szCs w:val="24"/>
          <w:rtl/>
        </w:rPr>
        <w:t>.</w:t>
      </w:r>
    </w:p>
    <w:p w14:paraId="53A3BEE4" w14:textId="1A2EA039" w:rsidR="007A3BB5" w:rsidRPr="007A3BB5" w:rsidRDefault="00940DBD" w:rsidP="001B7F9E">
      <w:pPr>
        <w:pStyle w:val="a7"/>
        <w:numPr>
          <w:ilvl w:val="2"/>
          <w:numId w:val="17"/>
        </w:numPr>
        <w:tabs>
          <w:tab w:val="left" w:pos="1035"/>
        </w:tabs>
        <w:spacing w:after="0" w:line="360" w:lineRule="auto"/>
        <w:jc w:val="both"/>
        <w:rPr>
          <w:rFonts w:ascii="David" w:hAnsi="David" w:cs="David"/>
          <w:b/>
          <w:bCs/>
          <w:sz w:val="24"/>
          <w:szCs w:val="24"/>
        </w:rPr>
      </w:pPr>
      <w:r w:rsidRPr="00940DBD">
        <w:rPr>
          <w:rFonts w:ascii="David" w:hAnsi="David" w:cs="David"/>
          <w:b/>
          <w:bCs/>
          <w:sz w:val="24"/>
          <w:szCs w:val="24"/>
          <w:rtl/>
        </w:rPr>
        <w:t xml:space="preserve">מפעל </w:t>
      </w:r>
      <w:r w:rsidRPr="00940DBD">
        <w:rPr>
          <w:rFonts w:ascii="David" w:hAnsi="David" w:cs="David" w:hint="cs"/>
          <w:b/>
          <w:bCs/>
          <w:sz w:val="24"/>
          <w:szCs w:val="24"/>
          <w:rtl/>
        </w:rPr>
        <w:t>-</w:t>
      </w:r>
      <w:r w:rsidRPr="00940DBD">
        <w:rPr>
          <w:rFonts w:ascii="David" w:hAnsi="David" w:cs="David"/>
          <w:b/>
          <w:bCs/>
          <w:sz w:val="24"/>
          <w:szCs w:val="24"/>
          <w:rtl/>
        </w:rPr>
        <w:t xml:space="preserve"> משרד ה</w:t>
      </w:r>
      <w:r w:rsidR="001B7F9E">
        <w:rPr>
          <w:rFonts w:ascii="David" w:hAnsi="David" w:cs="David" w:hint="cs"/>
          <w:b/>
          <w:bCs/>
          <w:sz w:val="24"/>
          <w:szCs w:val="24"/>
          <w:rtl/>
        </w:rPr>
        <w:t>כלכלה והתעשייה</w:t>
      </w:r>
      <w:r w:rsidRPr="00940DBD">
        <w:rPr>
          <w:rFonts w:ascii="David" w:hAnsi="David" w:cs="David"/>
          <w:b/>
          <w:bCs/>
          <w:sz w:val="24"/>
          <w:szCs w:val="24"/>
          <w:rtl/>
        </w:rPr>
        <w:t xml:space="preserve"> (להלן </w:t>
      </w:r>
      <w:r>
        <w:rPr>
          <w:rFonts w:ascii="David" w:hAnsi="David" w:cs="David" w:hint="cs"/>
          <w:b/>
          <w:bCs/>
          <w:sz w:val="24"/>
          <w:szCs w:val="24"/>
          <w:rtl/>
        </w:rPr>
        <w:t>-</w:t>
      </w:r>
      <w:r w:rsidRPr="00940DBD">
        <w:rPr>
          <w:rFonts w:ascii="David" w:hAnsi="David" w:cs="David"/>
          <w:b/>
          <w:bCs/>
          <w:sz w:val="24"/>
          <w:szCs w:val="24"/>
          <w:rtl/>
        </w:rPr>
        <w:t xml:space="preserve"> מפעל או עסק) </w:t>
      </w:r>
      <w:r w:rsidR="007A3BB5">
        <w:rPr>
          <w:rFonts w:ascii="David" w:hAnsi="David" w:cs="David" w:hint="cs"/>
          <w:sz w:val="24"/>
          <w:szCs w:val="24"/>
          <w:rtl/>
        </w:rPr>
        <w:t xml:space="preserve">- </w:t>
      </w:r>
      <w:r w:rsidRPr="00940DBD">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14:paraId="4BDF0413" w14:textId="77777777" w:rsidR="007A3BB5" w:rsidRPr="007A3BB5" w:rsidRDefault="00940DBD" w:rsidP="00521DCF">
      <w:pPr>
        <w:pStyle w:val="a7"/>
        <w:numPr>
          <w:ilvl w:val="0"/>
          <w:numId w:val="20"/>
        </w:numPr>
        <w:tabs>
          <w:tab w:val="left" w:pos="1035"/>
        </w:tabs>
        <w:spacing w:after="0" w:line="360" w:lineRule="auto"/>
        <w:jc w:val="both"/>
        <w:rPr>
          <w:rFonts w:ascii="David" w:hAnsi="David" w:cs="David"/>
          <w:b/>
          <w:bCs/>
          <w:sz w:val="24"/>
          <w:szCs w:val="24"/>
        </w:rPr>
      </w:pPr>
      <w:r w:rsidRPr="007A3BB5">
        <w:rPr>
          <w:rFonts w:ascii="David" w:hAnsi="David" w:cs="David"/>
          <w:sz w:val="24"/>
          <w:szCs w:val="24"/>
          <w:rtl/>
        </w:rPr>
        <w:t>פעולת המפעל היא דרך משלח-יד או לשם השתכרות</w:t>
      </w:r>
      <w:r w:rsidR="007A3BB5" w:rsidRPr="007A3BB5">
        <w:rPr>
          <w:rFonts w:ascii="David" w:hAnsi="David" w:cs="David"/>
          <w:sz w:val="24"/>
          <w:szCs w:val="24"/>
          <w:rtl/>
        </w:rPr>
        <w:t>.</w:t>
      </w:r>
    </w:p>
    <w:p w14:paraId="45AC1F2C" w14:textId="77777777" w:rsidR="00940DBD" w:rsidRPr="007A3BB5" w:rsidRDefault="00940DBD" w:rsidP="00521DCF">
      <w:pPr>
        <w:pStyle w:val="a7"/>
        <w:numPr>
          <w:ilvl w:val="0"/>
          <w:numId w:val="20"/>
        </w:numPr>
        <w:tabs>
          <w:tab w:val="left" w:pos="1035"/>
        </w:tabs>
        <w:spacing w:after="0" w:line="360" w:lineRule="auto"/>
        <w:jc w:val="both"/>
        <w:rPr>
          <w:rFonts w:ascii="David" w:hAnsi="David" w:cs="David"/>
          <w:b/>
          <w:bCs/>
          <w:sz w:val="24"/>
          <w:szCs w:val="24"/>
        </w:rPr>
      </w:pPr>
      <w:r w:rsidRPr="007A3BB5">
        <w:rPr>
          <w:rFonts w:ascii="David" w:hAnsi="David" w:cs="David"/>
          <w:sz w:val="24"/>
          <w:szCs w:val="24"/>
          <w:rtl/>
        </w:rPr>
        <w:t xml:space="preserve">אם מועסקים שם עובדים שכירים - יש למחזיק במקום </w:t>
      </w:r>
      <w:r w:rsidR="007A3BB5" w:rsidRPr="007A3BB5">
        <w:rPr>
          <w:rFonts w:ascii="David" w:hAnsi="David" w:cs="David"/>
          <w:sz w:val="24"/>
          <w:szCs w:val="24"/>
          <w:rtl/>
        </w:rPr>
        <w:t>העבודה זכות גישה או זכות שליטה</w:t>
      </w:r>
      <w:r w:rsidR="007A3BB5" w:rsidRPr="007A3BB5">
        <w:rPr>
          <w:rFonts w:ascii="David" w:hAnsi="David" w:cs="David" w:hint="cs"/>
          <w:sz w:val="24"/>
          <w:szCs w:val="24"/>
          <w:rtl/>
        </w:rPr>
        <w:t xml:space="preserve">, </w:t>
      </w:r>
      <w:r w:rsidRPr="007A3BB5">
        <w:rPr>
          <w:rFonts w:ascii="David" w:hAnsi="David" w:cs="David"/>
          <w:sz w:val="24"/>
          <w:szCs w:val="24"/>
          <w:rtl/>
        </w:rPr>
        <w:t>לרבות המפעלים המפורטים בסעיף 3 לפקודת הבטיחו</w:t>
      </w:r>
      <w:r w:rsidR="007A3BB5" w:rsidRPr="007A3BB5">
        <w:rPr>
          <w:rFonts w:ascii="David" w:hAnsi="David" w:cs="David"/>
          <w:sz w:val="24"/>
          <w:szCs w:val="24"/>
          <w:rtl/>
        </w:rPr>
        <w:t>ת בעבודה [נוסח חדש], התש"ל-1970.</w:t>
      </w:r>
    </w:p>
    <w:p w14:paraId="7734C5C1" w14:textId="77777777" w:rsidR="00940DBD" w:rsidRPr="007A3BB5" w:rsidRDefault="00940DBD" w:rsidP="00C00B9D">
      <w:pPr>
        <w:pStyle w:val="a7"/>
        <w:numPr>
          <w:ilvl w:val="2"/>
          <w:numId w:val="17"/>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lastRenderedPageBreak/>
        <w:t>מפקח עבודה</w:t>
      </w:r>
      <w:r w:rsidR="00C00B9D">
        <w:rPr>
          <w:rFonts w:ascii="David" w:hAnsi="David" w:cs="David" w:hint="cs"/>
          <w:sz w:val="24"/>
          <w:szCs w:val="24"/>
          <w:rtl/>
        </w:rPr>
        <w:t xml:space="preserve"> -</w:t>
      </w:r>
      <w:r w:rsidRPr="007A3BB5">
        <w:rPr>
          <w:rFonts w:ascii="David" w:hAnsi="David" w:cs="David"/>
          <w:sz w:val="24"/>
          <w:szCs w:val="24"/>
          <w:rtl/>
        </w:rPr>
        <w:t xml:space="preserve"> מי שנתמנה לפי חוק ארגון הפיקוח על העבודה, התשי"ד</w:t>
      </w:r>
      <w:r w:rsidR="007A3BB5">
        <w:rPr>
          <w:rFonts w:ascii="David" w:hAnsi="David" w:cs="David" w:hint="cs"/>
          <w:sz w:val="24"/>
          <w:szCs w:val="24"/>
          <w:rtl/>
        </w:rPr>
        <w:t>-</w:t>
      </w:r>
      <w:r w:rsidRPr="007A3BB5">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7A3BB5">
        <w:rPr>
          <w:rFonts w:ascii="David" w:hAnsi="David" w:cs="David"/>
          <w:sz w:val="24"/>
          <w:szCs w:val="24"/>
          <w:rtl/>
        </w:rPr>
        <w:t>בודה אזורי באזור שבו נמצא המפעל</w:t>
      </w:r>
      <w:r w:rsidR="007A3BB5">
        <w:rPr>
          <w:rFonts w:ascii="David" w:hAnsi="David" w:cs="David" w:hint="cs"/>
          <w:sz w:val="24"/>
          <w:szCs w:val="24"/>
          <w:rtl/>
        </w:rPr>
        <w:t>.</w:t>
      </w:r>
    </w:p>
    <w:p w14:paraId="3A4CC8D5"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מקרה מסוכן</w:t>
      </w:r>
      <w:r w:rsidR="007A3BB5">
        <w:rPr>
          <w:rFonts w:ascii="David" w:hAnsi="David" w:cs="David" w:hint="cs"/>
          <w:sz w:val="24"/>
          <w:szCs w:val="24"/>
          <w:rtl/>
        </w:rPr>
        <w:t xml:space="preserve"> - </w:t>
      </w:r>
      <w:r w:rsidRPr="00940DBD">
        <w:rPr>
          <w:rFonts w:ascii="David" w:hAnsi="David" w:cs="David"/>
          <w:sz w:val="24"/>
          <w:szCs w:val="24"/>
          <w:rtl/>
        </w:rPr>
        <w:t>מקרה כלשהו מהמקרים הנמנים בתקנות התאונות ומחלות משלח יד (הודעה על מקרים מסוכ</w:t>
      </w:r>
      <w:r w:rsidR="007A3BB5">
        <w:rPr>
          <w:rFonts w:ascii="David" w:hAnsi="David" w:cs="David"/>
          <w:sz w:val="24"/>
          <w:szCs w:val="24"/>
          <w:rtl/>
        </w:rPr>
        <w:t>נים במקומות עבודה), התשי"א-1951</w:t>
      </w:r>
      <w:r w:rsidR="007A3BB5">
        <w:rPr>
          <w:rFonts w:ascii="David" w:hAnsi="David" w:cs="David" w:hint="cs"/>
          <w:sz w:val="24"/>
          <w:szCs w:val="24"/>
          <w:rtl/>
        </w:rPr>
        <w:t>.</w:t>
      </w:r>
    </w:p>
    <w:p w14:paraId="4CFAF55A"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נאמן בטיחות</w:t>
      </w:r>
      <w:r w:rsidR="007A3BB5">
        <w:rPr>
          <w:rFonts w:ascii="David" w:hAnsi="David" w:cs="David" w:hint="cs"/>
          <w:sz w:val="24"/>
          <w:szCs w:val="24"/>
          <w:rtl/>
        </w:rPr>
        <w:t xml:space="preserve"> - </w:t>
      </w:r>
      <w:r w:rsidRPr="00940DBD">
        <w:rPr>
          <w:rFonts w:ascii="David" w:hAnsi="David" w:cs="David"/>
          <w:sz w:val="24"/>
          <w:szCs w:val="24"/>
          <w:rtl/>
        </w:rPr>
        <w:t>מי שנאמן לענייני בטיחות או גהות מכוח סעיפים 19 או 20 לחוק ארגו</w:t>
      </w:r>
      <w:r w:rsidR="007A3BB5">
        <w:rPr>
          <w:rFonts w:ascii="David" w:hAnsi="David" w:cs="David"/>
          <w:sz w:val="24"/>
          <w:szCs w:val="24"/>
          <w:rtl/>
        </w:rPr>
        <w:t>ן הפיקוח על העבודה, התשי"ד</w:t>
      </w:r>
      <w:r w:rsidR="007A3BB5">
        <w:rPr>
          <w:rFonts w:ascii="David" w:hAnsi="David" w:cs="David" w:hint="cs"/>
          <w:sz w:val="24"/>
          <w:szCs w:val="24"/>
          <w:rtl/>
        </w:rPr>
        <w:t>-</w:t>
      </w:r>
      <w:r w:rsidR="007A3BB5">
        <w:rPr>
          <w:rFonts w:ascii="David" w:hAnsi="David" w:cs="David"/>
          <w:sz w:val="24"/>
          <w:szCs w:val="24"/>
          <w:rtl/>
        </w:rPr>
        <w:t>1954</w:t>
      </w:r>
      <w:r w:rsidR="007A3BB5">
        <w:rPr>
          <w:rFonts w:ascii="David" w:hAnsi="David" w:cs="David" w:hint="cs"/>
          <w:sz w:val="24"/>
          <w:szCs w:val="24"/>
          <w:rtl/>
        </w:rPr>
        <w:t>.</w:t>
      </w:r>
    </w:p>
    <w:p w14:paraId="52A36133"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 xml:space="preserve">נוחיות </w:t>
      </w:r>
      <w:r w:rsidR="007A3BB5" w:rsidRPr="007A3BB5">
        <w:rPr>
          <w:rFonts w:ascii="David" w:hAnsi="David" w:cs="David" w:hint="cs"/>
          <w:sz w:val="24"/>
          <w:szCs w:val="24"/>
          <w:rtl/>
        </w:rPr>
        <w:t>-</w:t>
      </w:r>
      <w:r w:rsidRPr="00940DBD">
        <w:rPr>
          <w:rFonts w:ascii="David" w:hAnsi="David" w:cs="David"/>
          <w:b/>
          <w:bCs/>
          <w:sz w:val="24"/>
          <w:szCs w:val="24"/>
          <w:rtl/>
        </w:rPr>
        <w:t xml:space="preserve"> </w:t>
      </w:r>
      <w:r w:rsidR="007A3BB5">
        <w:rPr>
          <w:rFonts w:ascii="David" w:hAnsi="David" w:cs="David"/>
          <w:sz w:val="24"/>
          <w:szCs w:val="24"/>
          <w:rtl/>
        </w:rPr>
        <w:t>משתנות, בתי</w:t>
      </w:r>
      <w:r w:rsidR="007A3BB5">
        <w:rPr>
          <w:rFonts w:ascii="David" w:hAnsi="David" w:cs="David" w:hint="cs"/>
          <w:sz w:val="24"/>
          <w:szCs w:val="24"/>
          <w:rtl/>
        </w:rPr>
        <w:t xml:space="preserve"> </w:t>
      </w:r>
      <w:r w:rsidRPr="00940DBD">
        <w:rPr>
          <w:rFonts w:ascii="David" w:hAnsi="David" w:cs="David"/>
          <w:sz w:val="24"/>
          <w:szCs w:val="24"/>
          <w:rtl/>
        </w:rPr>
        <w:t>כ</w:t>
      </w:r>
      <w:r w:rsidR="007A3BB5">
        <w:rPr>
          <w:rFonts w:ascii="David" w:hAnsi="David" w:cs="David" w:hint="cs"/>
          <w:sz w:val="24"/>
          <w:szCs w:val="24"/>
          <w:rtl/>
        </w:rPr>
        <w:t>י</w:t>
      </w:r>
      <w:r w:rsidR="007A3BB5">
        <w:rPr>
          <w:rFonts w:ascii="David" w:hAnsi="David" w:cs="David"/>
          <w:sz w:val="24"/>
          <w:szCs w:val="24"/>
          <w:rtl/>
        </w:rPr>
        <w:t>סא עם אסלה להדחה, בתי</w:t>
      </w:r>
      <w:r w:rsidR="007A3BB5">
        <w:rPr>
          <w:rFonts w:ascii="David" w:hAnsi="David" w:cs="David" w:hint="cs"/>
          <w:sz w:val="24"/>
          <w:szCs w:val="24"/>
          <w:rtl/>
        </w:rPr>
        <w:t xml:space="preserve"> </w:t>
      </w:r>
      <w:r w:rsidRPr="00940DBD">
        <w:rPr>
          <w:rFonts w:ascii="David" w:hAnsi="David" w:cs="David"/>
          <w:sz w:val="24"/>
          <w:szCs w:val="24"/>
          <w:rtl/>
        </w:rPr>
        <w:t>כ</w:t>
      </w:r>
      <w:r w:rsidR="007A3BB5">
        <w:rPr>
          <w:rFonts w:ascii="David" w:hAnsi="David" w:cs="David" w:hint="cs"/>
          <w:sz w:val="24"/>
          <w:szCs w:val="24"/>
          <w:rtl/>
        </w:rPr>
        <w:t>י</w:t>
      </w:r>
      <w:r w:rsidRPr="00940DBD">
        <w:rPr>
          <w:rFonts w:ascii="David" w:hAnsi="David" w:cs="David"/>
          <w:sz w:val="24"/>
          <w:szCs w:val="24"/>
          <w:rtl/>
        </w:rPr>
        <w:t>סא מעל בור, בתי כ</w:t>
      </w:r>
      <w:r w:rsidR="007A3BB5">
        <w:rPr>
          <w:rFonts w:ascii="David" w:hAnsi="David" w:cs="David" w:hint="cs"/>
          <w:sz w:val="24"/>
          <w:szCs w:val="24"/>
          <w:rtl/>
        </w:rPr>
        <w:t>י</w:t>
      </w:r>
      <w:r w:rsidRPr="00940DBD">
        <w:rPr>
          <w:rFonts w:ascii="David" w:hAnsi="David" w:cs="David"/>
          <w:sz w:val="24"/>
          <w:szCs w:val="24"/>
          <w:rtl/>
        </w:rPr>
        <w:t>סא י</w:t>
      </w:r>
      <w:r w:rsidR="007A3BB5">
        <w:rPr>
          <w:rFonts w:ascii="David" w:hAnsi="David" w:cs="David"/>
          <w:sz w:val="24"/>
          <w:szCs w:val="24"/>
          <w:rtl/>
        </w:rPr>
        <w:t>בשים למיניהם ונוחיות כיוצא באלה</w:t>
      </w:r>
      <w:r w:rsidR="007A3BB5">
        <w:rPr>
          <w:rFonts w:ascii="David" w:hAnsi="David" w:cs="David" w:hint="cs"/>
          <w:sz w:val="24"/>
          <w:szCs w:val="24"/>
          <w:rtl/>
        </w:rPr>
        <w:t>.</w:t>
      </w:r>
    </w:p>
    <w:p w14:paraId="60D4C3C2"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סיכונים</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סיכוני בטיחות ובריאות הנובעים משימוש בציוד, בחומר, בתהליך ייצור או בכל גורם אחר במקום</w:t>
      </w:r>
      <w:r w:rsidR="007A3BB5">
        <w:rPr>
          <w:rFonts w:ascii="David" w:hAnsi="David" w:cs="David"/>
          <w:sz w:val="24"/>
          <w:szCs w:val="24"/>
          <w:rtl/>
        </w:rPr>
        <w:t xml:space="preserve"> עבודה</w:t>
      </w:r>
      <w:r w:rsidR="007A3BB5">
        <w:rPr>
          <w:rFonts w:ascii="David" w:hAnsi="David" w:cs="David" w:hint="cs"/>
          <w:sz w:val="24"/>
          <w:szCs w:val="24"/>
          <w:rtl/>
        </w:rPr>
        <w:t>.</w:t>
      </w:r>
    </w:p>
    <w:p w14:paraId="5D66C856" w14:textId="77777777" w:rsidR="00940DBD"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סקר מקדים</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7A3BB5">
        <w:rPr>
          <w:rFonts w:ascii="David" w:hAnsi="David" w:cs="David"/>
          <w:sz w:val="24"/>
          <w:szCs w:val="24"/>
          <w:rtl/>
        </w:rPr>
        <w:t>יעת היקף הניטור הסביבתי-תעסוקתי</w:t>
      </w:r>
      <w:r w:rsidR="007A3BB5">
        <w:rPr>
          <w:rFonts w:ascii="David" w:hAnsi="David" w:cs="David" w:hint="cs"/>
          <w:sz w:val="24"/>
          <w:szCs w:val="24"/>
          <w:rtl/>
        </w:rPr>
        <w:t>.</w:t>
      </w:r>
    </w:p>
    <w:p w14:paraId="4B20636F" w14:textId="77777777" w:rsidR="007A3BB5" w:rsidRPr="007A3BB5" w:rsidRDefault="00940DBD" w:rsidP="00C00B9D">
      <w:pPr>
        <w:pStyle w:val="a7"/>
        <w:numPr>
          <w:ilvl w:val="2"/>
          <w:numId w:val="17"/>
        </w:numPr>
        <w:tabs>
          <w:tab w:val="left" w:pos="1035"/>
        </w:tabs>
        <w:spacing w:after="0" w:line="360" w:lineRule="auto"/>
        <w:jc w:val="both"/>
        <w:rPr>
          <w:rFonts w:ascii="David" w:hAnsi="David" w:cs="David"/>
          <w:sz w:val="24"/>
          <w:szCs w:val="24"/>
        </w:rPr>
      </w:pPr>
      <w:r w:rsidRPr="00940DBD">
        <w:rPr>
          <w:rFonts w:ascii="David" w:hAnsi="David" w:cs="David"/>
          <w:b/>
          <w:bCs/>
          <w:sz w:val="24"/>
          <w:szCs w:val="24"/>
          <w:rtl/>
        </w:rPr>
        <w:t>עבודה בגובה</w:t>
      </w:r>
      <w:r w:rsidR="007A3BB5">
        <w:rPr>
          <w:rFonts w:ascii="David" w:hAnsi="David" w:cs="David" w:hint="cs"/>
          <w:sz w:val="24"/>
          <w:szCs w:val="24"/>
          <w:rtl/>
        </w:rPr>
        <w:t xml:space="preserve"> - </w:t>
      </w:r>
      <w:r w:rsidRPr="00940DBD">
        <w:rPr>
          <w:rFonts w:ascii="David" w:hAnsi="David" w:cs="David"/>
          <w:sz w:val="24"/>
          <w:szCs w:val="24"/>
          <w:rtl/>
        </w:rPr>
        <w:t xml:space="preserve">כל עבודה, לרבות גישה למקום עבודה, שבשלה עלול עובד ליפול לעומק העולה על </w:t>
      </w:r>
      <w:r w:rsidRPr="007A3BB5">
        <w:rPr>
          <w:rFonts w:ascii="David" w:hAnsi="David" w:cs="David"/>
          <w:sz w:val="24"/>
          <w:szCs w:val="24"/>
          <w:rtl/>
        </w:rPr>
        <w:t xml:space="preserve">שני מטרים, ולרבות עבודה כאמור: </w:t>
      </w:r>
    </w:p>
    <w:p w14:paraId="34936B26" w14:textId="77777777" w:rsidR="007A3BB5" w:rsidRPr="007A3BB5" w:rsidRDefault="00940DBD" w:rsidP="00521DCF">
      <w:pPr>
        <w:pStyle w:val="a7"/>
        <w:numPr>
          <w:ilvl w:val="0"/>
          <w:numId w:val="21"/>
        </w:numPr>
        <w:tabs>
          <w:tab w:val="left" w:pos="1035"/>
        </w:tabs>
        <w:spacing w:after="0" w:line="360" w:lineRule="auto"/>
        <w:jc w:val="both"/>
        <w:rPr>
          <w:rFonts w:ascii="David" w:hAnsi="David" w:cs="David"/>
          <w:sz w:val="24"/>
          <w:szCs w:val="24"/>
        </w:rPr>
      </w:pPr>
      <w:r w:rsidRPr="007A3BB5">
        <w:rPr>
          <w:rFonts w:ascii="David" w:hAnsi="David" w:cs="David"/>
          <w:sz w:val="24"/>
          <w:szCs w:val="24"/>
          <w:rtl/>
        </w:rPr>
        <w:t>המתבצעת מעל משטח עבודה ללא גידור או מעקה תקני</w:t>
      </w:r>
      <w:r w:rsidR="007A3BB5">
        <w:rPr>
          <w:rFonts w:ascii="David" w:hAnsi="David" w:cs="David" w:hint="cs"/>
          <w:sz w:val="24"/>
          <w:szCs w:val="24"/>
          <w:rtl/>
        </w:rPr>
        <w:t>.</w:t>
      </w:r>
    </w:p>
    <w:p w14:paraId="168251C5" w14:textId="77777777" w:rsidR="007A3BB5" w:rsidRPr="007A3BB5" w:rsidRDefault="00940DBD" w:rsidP="00521DCF">
      <w:pPr>
        <w:pStyle w:val="a7"/>
        <w:numPr>
          <w:ilvl w:val="0"/>
          <w:numId w:val="21"/>
        </w:numPr>
        <w:tabs>
          <w:tab w:val="left" w:pos="1035"/>
        </w:tabs>
        <w:spacing w:after="0" w:line="360" w:lineRule="auto"/>
        <w:jc w:val="both"/>
        <w:rPr>
          <w:rFonts w:ascii="David" w:hAnsi="David" w:cs="David"/>
          <w:sz w:val="24"/>
          <w:szCs w:val="24"/>
        </w:rPr>
      </w:pPr>
      <w:r w:rsidRPr="007A3BB5">
        <w:rPr>
          <w:rFonts w:ascii="David" w:hAnsi="David" w:cs="David"/>
          <w:sz w:val="24"/>
          <w:szCs w:val="24"/>
          <w:rtl/>
        </w:rPr>
        <w:t>המצריכה הטיית גוף האדם ביותר מ-45 מעלות מעבר לגדר או למעקה של משטח העבודה או מדרכת המעבר, לפי העניין</w:t>
      </w:r>
      <w:r w:rsidR="007A3BB5">
        <w:rPr>
          <w:rFonts w:ascii="David" w:hAnsi="David" w:cs="David" w:hint="cs"/>
          <w:sz w:val="24"/>
          <w:szCs w:val="24"/>
          <w:rtl/>
        </w:rPr>
        <w:t>.</w:t>
      </w:r>
    </w:p>
    <w:p w14:paraId="2087B88D" w14:textId="77777777" w:rsidR="00940DBD" w:rsidRPr="007A3BB5" w:rsidRDefault="00940DBD" w:rsidP="00521DCF">
      <w:pPr>
        <w:pStyle w:val="a7"/>
        <w:numPr>
          <w:ilvl w:val="0"/>
          <w:numId w:val="21"/>
        </w:numPr>
        <w:tabs>
          <w:tab w:val="left" w:pos="1035"/>
        </w:tabs>
        <w:spacing w:after="0" w:line="360" w:lineRule="auto"/>
        <w:jc w:val="both"/>
        <w:rPr>
          <w:rFonts w:ascii="David" w:hAnsi="David" w:cs="David"/>
          <w:sz w:val="24"/>
          <w:szCs w:val="24"/>
        </w:rPr>
      </w:pPr>
      <w:r w:rsidRPr="007A3BB5">
        <w:rPr>
          <w:rFonts w:ascii="David" w:hAnsi="David" w:cs="David"/>
          <w:sz w:val="24"/>
          <w:szCs w:val="24"/>
          <w:rtl/>
        </w:rPr>
        <w:t>המתבצעת מתוך בימה מתרוממת ניי</w:t>
      </w:r>
      <w:r w:rsidR="007A3BB5">
        <w:rPr>
          <w:rFonts w:ascii="David" w:hAnsi="David" w:cs="David"/>
          <w:sz w:val="24"/>
          <w:szCs w:val="24"/>
          <w:rtl/>
        </w:rPr>
        <w:t>דת, סל להרמת אדם או פיגום ממוכן</w:t>
      </w:r>
      <w:r w:rsidR="007A3BB5">
        <w:rPr>
          <w:rFonts w:ascii="David" w:hAnsi="David" w:cs="David" w:hint="cs"/>
          <w:sz w:val="24"/>
          <w:szCs w:val="24"/>
          <w:rtl/>
        </w:rPr>
        <w:t>.</w:t>
      </w:r>
    </w:p>
    <w:p w14:paraId="11BFC5BA" w14:textId="77777777" w:rsidR="00940DBD" w:rsidRPr="007A3BB5" w:rsidRDefault="00940DBD" w:rsidP="00C00B9D">
      <w:pPr>
        <w:pStyle w:val="a7"/>
        <w:numPr>
          <w:ilvl w:val="2"/>
          <w:numId w:val="17"/>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t>עבודה בגורם מזיק</w:t>
      </w:r>
      <w:r w:rsidRPr="007A3BB5">
        <w:rPr>
          <w:rStyle w:val="default"/>
          <w:rFonts w:ascii="David" w:hAnsi="David" w:cs="David"/>
          <w:b/>
          <w:bCs/>
          <w:sz w:val="24"/>
          <w:szCs w:val="24"/>
          <w:rtl/>
        </w:rPr>
        <w:t xml:space="preserve"> </w:t>
      </w:r>
      <w:r w:rsidR="007A3BB5" w:rsidRPr="007A3BB5">
        <w:rPr>
          <w:rFonts w:ascii="David" w:hAnsi="David" w:cs="David"/>
          <w:sz w:val="24"/>
          <w:szCs w:val="24"/>
          <w:rtl/>
        </w:rPr>
        <w:t xml:space="preserve">- </w:t>
      </w:r>
      <w:r w:rsidRPr="007A3BB5">
        <w:rPr>
          <w:rFonts w:ascii="David" w:hAnsi="David" w:cs="David"/>
          <w:sz w:val="24"/>
          <w:szCs w:val="24"/>
          <w:rtl/>
        </w:rPr>
        <w:t>ייצור, שימוש, עיבוד</w:t>
      </w:r>
      <w:r w:rsidR="007A3BB5" w:rsidRPr="007A3BB5">
        <w:rPr>
          <w:rFonts w:ascii="David" w:hAnsi="David" w:cs="David"/>
          <w:sz w:val="24"/>
          <w:szCs w:val="24"/>
          <w:rtl/>
        </w:rPr>
        <w:t>, טיפול, טלטול או עבודות תחזוקה.</w:t>
      </w:r>
    </w:p>
    <w:p w14:paraId="05113582" w14:textId="77777777" w:rsidR="007A3BB5" w:rsidRPr="007A3BB5" w:rsidRDefault="00940DBD" w:rsidP="00C00B9D">
      <w:pPr>
        <w:pStyle w:val="a7"/>
        <w:numPr>
          <w:ilvl w:val="2"/>
          <w:numId w:val="17"/>
        </w:numPr>
        <w:tabs>
          <w:tab w:val="left" w:pos="1035"/>
        </w:tabs>
        <w:spacing w:after="0" w:line="360" w:lineRule="auto"/>
        <w:jc w:val="both"/>
        <w:rPr>
          <w:rFonts w:ascii="David" w:hAnsi="David" w:cs="David"/>
          <w:sz w:val="24"/>
          <w:szCs w:val="24"/>
        </w:rPr>
      </w:pPr>
      <w:r w:rsidRPr="007A3BB5">
        <w:rPr>
          <w:rFonts w:ascii="David" w:hAnsi="David" w:cs="David"/>
          <w:b/>
          <w:bCs/>
          <w:sz w:val="24"/>
          <w:szCs w:val="24"/>
          <w:rtl/>
        </w:rPr>
        <w:t xml:space="preserve">עגורן </w:t>
      </w:r>
      <w:r w:rsidR="007A3BB5" w:rsidRPr="007A3BB5">
        <w:rPr>
          <w:rFonts w:ascii="David" w:hAnsi="David" w:cs="David"/>
          <w:sz w:val="24"/>
          <w:szCs w:val="24"/>
          <w:rtl/>
        </w:rPr>
        <w:t xml:space="preserve">- </w:t>
      </w:r>
      <w:r w:rsidRPr="007A3BB5">
        <w:rPr>
          <w:rFonts w:ascii="David" w:hAnsi="David" w:cs="David"/>
          <w:sz w:val="24"/>
          <w:szCs w:val="24"/>
          <w:rtl/>
        </w:rPr>
        <w:t>כל אחד מאלה:</w:t>
      </w:r>
    </w:p>
    <w:p w14:paraId="003E73E7" w14:textId="77777777" w:rsidR="007A3BB5" w:rsidRPr="007A3BB5" w:rsidRDefault="00940DBD" w:rsidP="00521DCF">
      <w:pPr>
        <w:pStyle w:val="a7"/>
        <w:numPr>
          <w:ilvl w:val="0"/>
          <w:numId w:val="22"/>
        </w:numPr>
        <w:tabs>
          <w:tab w:val="left" w:pos="1035"/>
        </w:tabs>
        <w:spacing w:after="0" w:line="360" w:lineRule="auto"/>
        <w:jc w:val="both"/>
        <w:rPr>
          <w:rFonts w:ascii="David" w:hAnsi="David" w:cs="David"/>
          <w:sz w:val="24"/>
          <w:szCs w:val="24"/>
        </w:rPr>
      </w:pPr>
      <w:r w:rsidRPr="007A3BB5">
        <w:rPr>
          <w:rFonts w:ascii="David" w:hAnsi="David" w:cs="David"/>
          <w:sz w:val="24"/>
          <w:szCs w:val="24"/>
          <w:rtl/>
        </w:rPr>
        <w:t xml:space="preserve">עגורן צריח </w:t>
      </w:r>
      <w:r w:rsidRPr="007A3BB5">
        <w:rPr>
          <w:rFonts w:ascii="David" w:hAnsi="David" w:cs="David"/>
          <w:sz w:val="24"/>
          <w:szCs w:val="24"/>
        </w:rPr>
        <w:t>(Tower Crane)</w:t>
      </w:r>
      <w:r w:rsidR="007A3BB5" w:rsidRPr="007A3BB5">
        <w:rPr>
          <w:rFonts w:ascii="David" w:hAnsi="David" w:cs="David"/>
          <w:sz w:val="24"/>
          <w:szCs w:val="24"/>
          <w:rtl/>
        </w:rPr>
        <w:t>.</w:t>
      </w:r>
    </w:p>
    <w:p w14:paraId="76F116D1" w14:textId="77777777" w:rsidR="007A3BB5" w:rsidRPr="007A3BB5" w:rsidRDefault="00940DBD" w:rsidP="00521DCF">
      <w:pPr>
        <w:pStyle w:val="a7"/>
        <w:numPr>
          <w:ilvl w:val="0"/>
          <w:numId w:val="22"/>
        </w:numPr>
        <w:tabs>
          <w:tab w:val="left" w:pos="1035"/>
        </w:tabs>
        <w:spacing w:after="0" w:line="360" w:lineRule="auto"/>
        <w:jc w:val="both"/>
        <w:rPr>
          <w:rFonts w:ascii="David" w:hAnsi="David" w:cs="David"/>
          <w:sz w:val="24"/>
          <w:szCs w:val="24"/>
        </w:rPr>
      </w:pPr>
      <w:r w:rsidRPr="007A3BB5">
        <w:rPr>
          <w:rFonts w:ascii="David" w:hAnsi="David" w:cs="David"/>
          <w:sz w:val="24"/>
          <w:szCs w:val="24"/>
          <w:rtl/>
        </w:rPr>
        <w:t xml:space="preserve">עגורן נייד </w:t>
      </w:r>
      <w:r w:rsidRPr="007A3BB5">
        <w:rPr>
          <w:rFonts w:ascii="David" w:hAnsi="David" w:cs="David"/>
          <w:sz w:val="24"/>
          <w:szCs w:val="24"/>
        </w:rPr>
        <w:t>(Mobile Crane)</w:t>
      </w:r>
      <w:r w:rsidRPr="007A3BB5">
        <w:rPr>
          <w:rFonts w:ascii="David" w:hAnsi="David" w:cs="David"/>
          <w:sz w:val="24"/>
          <w:szCs w:val="24"/>
          <w:rtl/>
        </w:rPr>
        <w:t xml:space="preserve"> אופני, זחלי או חצי-זחלי</w:t>
      </w:r>
      <w:r w:rsidR="007A3BB5" w:rsidRPr="007A3BB5">
        <w:rPr>
          <w:rFonts w:ascii="David" w:hAnsi="David" w:cs="David"/>
          <w:sz w:val="24"/>
          <w:szCs w:val="24"/>
          <w:rtl/>
        </w:rPr>
        <w:t>.</w:t>
      </w:r>
    </w:p>
    <w:p w14:paraId="1A054F15" w14:textId="77777777" w:rsidR="007A3BB5" w:rsidRPr="007A3BB5" w:rsidRDefault="00940DBD" w:rsidP="00521DCF">
      <w:pPr>
        <w:pStyle w:val="a7"/>
        <w:numPr>
          <w:ilvl w:val="0"/>
          <w:numId w:val="22"/>
        </w:numPr>
        <w:tabs>
          <w:tab w:val="left" w:pos="1035"/>
        </w:tabs>
        <w:spacing w:after="0" w:line="360" w:lineRule="auto"/>
        <w:jc w:val="both"/>
        <w:rPr>
          <w:rFonts w:ascii="David" w:hAnsi="David" w:cs="David"/>
          <w:sz w:val="24"/>
          <w:szCs w:val="24"/>
        </w:rPr>
      </w:pPr>
      <w:r w:rsidRPr="007A3BB5">
        <w:rPr>
          <w:rFonts w:ascii="David" w:hAnsi="David" w:cs="David"/>
          <w:sz w:val="24"/>
          <w:szCs w:val="24"/>
          <w:rtl/>
        </w:rPr>
        <w:t>עגורן גשר עילי ועגורן שער</w:t>
      </w:r>
      <w:r w:rsidR="007A3BB5" w:rsidRPr="007A3BB5">
        <w:rPr>
          <w:rFonts w:ascii="David" w:hAnsi="David" w:cs="David"/>
          <w:sz w:val="24"/>
          <w:szCs w:val="24"/>
          <w:rtl/>
        </w:rPr>
        <w:t>.</w:t>
      </w:r>
    </w:p>
    <w:p w14:paraId="58B7A3EE" w14:textId="77777777" w:rsidR="00940DBD" w:rsidRPr="007A3BB5" w:rsidRDefault="007A3BB5" w:rsidP="00521DCF">
      <w:pPr>
        <w:pStyle w:val="a7"/>
        <w:numPr>
          <w:ilvl w:val="0"/>
          <w:numId w:val="22"/>
        </w:numPr>
        <w:tabs>
          <w:tab w:val="left" w:pos="1035"/>
        </w:tabs>
        <w:spacing w:after="0" w:line="360" w:lineRule="auto"/>
        <w:jc w:val="both"/>
        <w:rPr>
          <w:rFonts w:ascii="David" w:hAnsi="David" w:cs="David"/>
          <w:sz w:val="24"/>
          <w:szCs w:val="24"/>
        </w:rPr>
      </w:pPr>
      <w:r w:rsidRPr="007A3BB5">
        <w:rPr>
          <w:rFonts w:ascii="David" w:hAnsi="David" w:cs="David"/>
          <w:sz w:val="24"/>
          <w:szCs w:val="24"/>
          <w:rtl/>
        </w:rPr>
        <w:t>עגורן להעמסה עצמית.</w:t>
      </w:r>
    </w:p>
    <w:p w14:paraId="1818D05C" w14:textId="77777777" w:rsidR="00940DBD" w:rsidRPr="007A3BB5" w:rsidRDefault="00940DBD" w:rsidP="00C00B9D">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b/>
          <w:bCs/>
          <w:sz w:val="24"/>
          <w:szCs w:val="24"/>
          <w:rtl/>
        </w:rPr>
        <w:t>עובד</w:t>
      </w:r>
      <w:r w:rsidRPr="007A3BB5">
        <w:rPr>
          <w:rFonts w:ascii="David" w:hAnsi="David" w:cs="David"/>
          <w:sz w:val="24"/>
          <w:szCs w:val="24"/>
          <w:rtl/>
        </w:rPr>
        <w:t xml:space="preserve"> </w:t>
      </w:r>
      <w:r w:rsidR="007A3BB5">
        <w:rPr>
          <w:rFonts w:ascii="David" w:hAnsi="David" w:cs="David" w:hint="cs"/>
          <w:sz w:val="24"/>
          <w:szCs w:val="24"/>
          <w:rtl/>
        </w:rPr>
        <w:t xml:space="preserve">- </w:t>
      </w:r>
      <w:r w:rsidRPr="007A3BB5">
        <w:rPr>
          <w:rFonts w:ascii="David" w:hAnsi="David" w:cs="David"/>
          <w:sz w:val="24"/>
          <w:szCs w:val="24"/>
          <w:rtl/>
        </w:rPr>
        <w:t>לרבות עובד קבלן כוח אד</w:t>
      </w:r>
      <w:r w:rsidR="007A3BB5">
        <w:rPr>
          <w:rFonts w:ascii="David" w:hAnsi="David" w:cs="David"/>
          <w:sz w:val="24"/>
          <w:szCs w:val="24"/>
          <w:rtl/>
        </w:rPr>
        <w:t>ם, עובד קבלן חיצוני, עובד עצמאי</w:t>
      </w:r>
      <w:r w:rsidR="007A3BB5">
        <w:rPr>
          <w:rFonts w:ascii="David" w:hAnsi="David" w:cs="David" w:hint="cs"/>
          <w:sz w:val="24"/>
          <w:szCs w:val="24"/>
          <w:rtl/>
        </w:rPr>
        <w:t>.</w:t>
      </w:r>
    </w:p>
    <w:p w14:paraId="0AFE064F" w14:textId="77777777" w:rsidR="00940DBD" w:rsidRDefault="00940DBD" w:rsidP="00C00B9D">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b/>
          <w:bCs/>
          <w:sz w:val="24"/>
          <w:szCs w:val="24"/>
          <w:rtl/>
        </w:rPr>
        <w:t>עובד בגורם מזיק</w:t>
      </w:r>
      <w:r w:rsidRPr="00940DBD">
        <w:rPr>
          <w:rFonts w:ascii="David" w:hAnsi="David" w:cs="David"/>
          <w:sz w:val="24"/>
          <w:szCs w:val="24"/>
          <w:rtl/>
        </w:rPr>
        <w:t xml:space="preserve"> </w:t>
      </w:r>
      <w:r w:rsidR="007A3BB5">
        <w:rPr>
          <w:rFonts w:ascii="David" w:hAnsi="David" w:cs="David" w:hint="cs"/>
          <w:sz w:val="24"/>
          <w:szCs w:val="24"/>
          <w:rtl/>
        </w:rPr>
        <w:t xml:space="preserve">- </w:t>
      </w:r>
      <w:r w:rsidRPr="00940DBD">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940DBD" w:rsidDel="005E0312">
        <w:rPr>
          <w:rFonts w:ascii="David" w:hAnsi="David" w:cs="David"/>
          <w:sz w:val="24"/>
          <w:szCs w:val="24"/>
          <w:rtl/>
        </w:rPr>
        <w:t xml:space="preserve"> </w:t>
      </w:r>
      <w:r w:rsidRPr="00940DBD">
        <w:rPr>
          <w:rFonts w:ascii="David" w:hAnsi="David" w:cs="David"/>
          <w:sz w:val="24"/>
          <w:szCs w:val="24"/>
          <w:rtl/>
        </w:rPr>
        <w:t>והוא עובד עבודה חלקית או מלאה ביום עבודה של 8 שעות מתוך יממה, במשך מספר שעות לשנה כמפורט בתקנ</w:t>
      </w:r>
      <w:r>
        <w:rPr>
          <w:rFonts w:ascii="David" w:hAnsi="David" w:cs="David"/>
          <w:sz w:val="24"/>
          <w:szCs w:val="24"/>
          <w:rtl/>
        </w:rPr>
        <w:t>ות בטיחות בעבודה, גהות תעסוקתית</w:t>
      </w:r>
      <w:r>
        <w:rPr>
          <w:rFonts w:ascii="David" w:hAnsi="David" w:cs="David" w:hint="cs"/>
          <w:sz w:val="24"/>
          <w:szCs w:val="24"/>
          <w:rtl/>
        </w:rPr>
        <w:t xml:space="preserve"> </w:t>
      </w:r>
      <w:r w:rsidRPr="00940DBD">
        <w:rPr>
          <w:rFonts w:ascii="David" w:hAnsi="David" w:cs="David"/>
          <w:sz w:val="24"/>
          <w:szCs w:val="24"/>
          <w:rtl/>
        </w:rPr>
        <w:t>ובריאות העובדים</w:t>
      </w:r>
      <w:r w:rsidR="007A3BB5">
        <w:rPr>
          <w:rFonts w:ascii="David" w:hAnsi="David" w:cs="David" w:hint="cs"/>
          <w:sz w:val="24"/>
          <w:szCs w:val="24"/>
          <w:rtl/>
        </w:rPr>
        <w:t>.</w:t>
      </w:r>
    </w:p>
    <w:p w14:paraId="4E44B09B" w14:textId="74048174" w:rsidR="00940DBD" w:rsidRDefault="00940DBD" w:rsidP="001B7F9E">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940DBD">
        <w:rPr>
          <w:rFonts w:ascii="David" w:hAnsi="David" w:cs="David"/>
          <w:b/>
          <w:bCs/>
          <w:sz w:val="24"/>
          <w:szCs w:val="24"/>
          <w:rtl/>
        </w:rPr>
        <w:t>רופא מורשה</w:t>
      </w:r>
      <w:r w:rsidR="007A3BB5">
        <w:rPr>
          <w:rFonts w:ascii="David" w:hAnsi="David" w:cs="David" w:hint="cs"/>
          <w:sz w:val="24"/>
          <w:szCs w:val="24"/>
          <w:rtl/>
        </w:rPr>
        <w:t xml:space="preserve"> - </w:t>
      </w:r>
      <w:r w:rsidRPr="00940DBD">
        <w:rPr>
          <w:rFonts w:ascii="David" w:hAnsi="David" w:cs="David"/>
          <w:sz w:val="24"/>
          <w:szCs w:val="24"/>
          <w:rtl/>
        </w:rPr>
        <w:t>רופא מומחה לרפואה תעסוקתית, וכן רופא של שירות רפואי מוסמך ששר ה</w:t>
      </w:r>
      <w:r w:rsidR="001B7F9E">
        <w:rPr>
          <w:rFonts w:ascii="David" w:hAnsi="David" w:cs="David" w:hint="cs"/>
          <w:sz w:val="24"/>
          <w:szCs w:val="24"/>
          <w:rtl/>
        </w:rPr>
        <w:t>כלכלה והתעשייה</w:t>
      </w:r>
      <w:r w:rsidRPr="00940DBD">
        <w:rPr>
          <w:rFonts w:ascii="David" w:hAnsi="David" w:cs="David"/>
          <w:sz w:val="24"/>
          <w:szCs w:val="24"/>
          <w:rtl/>
        </w:rPr>
        <w:t xml:space="preserve">, בהסכמת שר הבריאות, </w:t>
      </w:r>
      <w:r w:rsidR="007A3BB5">
        <w:rPr>
          <w:rFonts w:ascii="David" w:hAnsi="David" w:cs="David"/>
          <w:sz w:val="24"/>
          <w:szCs w:val="24"/>
          <w:rtl/>
        </w:rPr>
        <w:t>הרשו לעניין תקנות גהות תעסוקתית</w:t>
      </w:r>
      <w:r w:rsidR="007A3BB5">
        <w:rPr>
          <w:rFonts w:ascii="David" w:hAnsi="David" w:cs="David" w:hint="cs"/>
          <w:sz w:val="24"/>
          <w:szCs w:val="24"/>
          <w:rtl/>
        </w:rPr>
        <w:t>.</w:t>
      </w:r>
    </w:p>
    <w:p w14:paraId="3C381515" w14:textId="77777777" w:rsidR="00940DBD" w:rsidRDefault="007A3BB5" w:rsidP="00C00B9D">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Pr>
          <w:rFonts w:ascii="David" w:hAnsi="David" w:cs="David"/>
          <w:b/>
          <w:bCs/>
          <w:sz w:val="24"/>
          <w:szCs w:val="24"/>
          <w:rtl/>
        </w:rPr>
        <w:t>רמת הפעולה</w:t>
      </w:r>
      <w:r>
        <w:rPr>
          <w:rFonts w:ascii="David" w:hAnsi="David" w:cs="David" w:hint="cs"/>
          <w:b/>
          <w:bCs/>
          <w:sz w:val="24"/>
          <w:szCs w:val="24"/>
          <w:rtl/>
        </w:rPr>
        <w:t xml:space="preserve"> </w:t>
      </w:r>
      <w:r w:rsidRPr="007A3BB5">
        <w:rPr>
          <w:rFonts w:ascii="David" w:hAnsi="David" w:cs="David" w:hint="cs"/>
          <w:sz w:val="24"/>
          <w:szCs w:val="24"/>
          <w:rtl/>
        </w:rPr>
        <w:t>-</w:t>
      </w:r>
      <w:r>
        <w:rPr>
          <w:rFonts w:ascii="David" w:hAnsi="David" w:cs="David" w:hint="cs"/>
          <w:b/>
          <w:bCs/>
          <w:sz w:val="24"/>
          <w:szCs w:val="24"/>
          <w:rtl/>
        </w:rPr>
        <w:t xml:space="preserve"> </w:t>
      </w:r>
      <w:r w:rsidR="00940DBD" w:rsidRPr="00940DBD">
        <w:rPr>
          <w:rFonts w:ascii="David" w:hAnsi="David" w:cs="David"/>
          <w:sz w:val="24"/>
          <w:szCs w:val="24"/>
          <w:rtl/>
        </w:rPr>
        <w:t xml:space="preserve">רמה של מחצית החשיפה המשוקללת המרבית המותרת או, אם לא נקבע ערך לחשיפה המשוקללת המרבית המותרת, מחצית תקרת החשיפה המותרת של הגורמים </w:t>
      </w:r>
      <w:r w:rsidR="00940DBD" w:rsidRPr="00940DBD">
        <w:rPr>
          <w:rFonts w:ascii="David" w:hAnsi="David" w:cs="David"/>
          <w:sz w:val="24"/>
          <w:szCs w:val="24"/>
          <w:rtl/>
        </w:rPr>
        <w:lastRenderedPageBreak/>
        <w:t>המזיקים הנקובים בתוספת הראשונה ובחלק א' בתוספת השנייה בתקנות הבטיחות בעבודה (ניטור סביבתי וניטור ביולוגי של עובד</w:t>
      </w:r>
      <w:r>
        <w:rPr>
          <w:rFonts w:ascii="David" w:hAnsi="David" w:cs="David"/>
          <w:sz w:val="24"/>
          <w:szCs w:val="24"/>
          <w:rtl/>
        </w:rPr>
        <w:t>ים בגורמים מזיקים), התשע"א-2011</w:t>
      </w:r>
      <w:r>
        <w:rPr>
          <w:rFonts w:ascii="David" w:hAnsi="David" w:cs="David" w:hint="cs"/>
          <w:sz w:val="24"/>
          <w:szCs w:val="24"/>
          <w:rtl/>
        </w:rPr>
        <w:t>.</w:t>
      </w:r>
    </w:p>
    <w:p w14:paraId="4E8D9A40" w14:textId="77777777" w:rsidR="00940DBD" w:rsidRPr="007A3BB5" w:rsidRDefault="007A3BB5" w:rsidP="00C00B9D">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Pr>
          <w:rFonts w:ascii="David" w:hAnsi="David" w:cs="David"/>
          <w:b/>
          <w:bCs/>
          <w:sz w:val="24"/>
          <w:szCs w:val="24"/>
          <w:rtl/>
        </w:rPr>
        <w:t>רעש מזיק</w:t>
      </w:r>
      <w:r>
        <w:rPr>
          <w:rFonts w:ascii="David" w:hAnsi="David" w:cs="David" w:hint="cs"/>
          <w:b/>
          <w:bCs/>
          <w:sz w:val="24"/>
          <w:szCs w:val="24"/>
          <w:rtl/>
        </w:rPr>
        <w:t xml:space="preserve"> </w:t>
      </w:r>
      <w:r w:rsidRPr="007A3BB5">
        <w:rPr>
          <w:rFonts w:ascii="David" w:hAnsi="David" w:cs="David" w:hint="cs"/>
          <w:sz w:val="24"/>
          <w:szCs w:val="24"/>
          <w:rtl/>
        </w:rPr>
        <w:t>-</w:t>
      </w:r>
      <w:r>
        <w:rPr>
          <w:rFonts w:ascii="David" w:hAnsi="David" w:cs="David" w:hint="cs"/>
          <w:b/>
          <w:bCs/>
          <w:sz w:val="24"/>
          <w:szCs w:val="24"/>
          <w:rtl/>
        </w:rPr>
        <w:t xml:space="preserve"> </w:t>
      </w:r>
      <w:r w:rsidR="00940DBD" w:rsidRPr="00940DBD">
        <w:rPr>
          <w:rFonts w:ascii="David" w:hAnsi="David" w:cs="David"/>
          <w:sz w:val="24"/>
          <w:szCs w:val="24"/>
          <w:rtl/>
        </w:rPr>
        <w:t xml:space="preserve">רעש שמפלסו גבוה מהערכים המותרים בתקנות הבטיחות בעבודה (גהות תעסוקתית ובריאות </w:t>
      </w:r>
      <w:r w:rsidR="00940DBD" w:rsidRPr="007A3BB5">
        <w:rPr>
          <w:rFonts w:ascii="David" w:hAnsi="David" w:cs="David"/>
          <w:sz w:val="24"/>
          <w:szCs w:val="24"/>
          <w:rtl/>
        </w:rPr>
        <w:t>העובדים</w:t>
      </w:r>
      <w:r w:rsidR="00940DBD" w:rsidRPr="007A3BB5">
        <w:rPr>
          <w:rFonts w:ascii="David" w:hAnsi="David" w:cs="David"/>
          <w:sz w:val="24"/>
          <w:szCs w:val="24"/>
        </w:rPr>
        <w:t xml:space="preserve"> </w:t>
      </w:r>
      <w:r w:rsidR="00940DBD" w:rsidRPr="007A3BB5">
        <w:rPr>
          <w:rFonts w:ascii="David" w:hAnsi="David" w:cs="David"/>
          <w:sz w:val="24"/>
          <w:szCs w:val="24"/>
          <w:rtl/>
        </w:rPr>
        <w:t>ברעש), התש"ס-2000, העלול לגרום לנזק בריא</w:t>
      </w:r>
      <w:r w:rsidRPr="007A3BB5">
        <w:rPr>
          <w:rFonts w:ascii="David" w:hAnsi="David" w:cs="David"/>
          <w:sz w:val="24"/>
          <w:szCs w:val="24"/>
          <w:rtl/>
        </w:rPr>
        <w:t>ות לעובד החשוף לו במקום עבודתו.</w:t>
      </w:r>
    </w:p>
    <w:p w14:paraId="29635800" w14:textId="77777777" w:rsidR="007A3BB5" w:rsidRPr="007A3BB5" w:rsidRDefault="00940DBD" w:rsidP="00C00B9D">
      <w:pPr>
        <w:pStyle w:val="P00"/>
        <w:numPr>
          <w:ilvl w:val="2"/>
          <w:numId w:val="1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b/>
          <w:bCs/>
          <w:sz w:val="24"/>
          <w:szCs w:val="24"/>
          <w:rtl/>
        </w:rPr>
        <w:t xml:space="preserve">שירות רפואי מוסמך </w:t>
      </w:r>
      <w:r w:rsidR="007A3BB5" w:rsidRPr="007A3BB5">
        <w:rPr>
          <w:rFonts w:ascii="David" w:hAnsi="David" w:cs="David"/>
          <w:sz w:val="24"/>
          <w:szCs w:val="24"/>
          <w:rtl/>
        </w:rPr>
        <w:t xml:space="preserve">- </w:t>
      </w:r>
      <w:r w:rsidRPr="007A3BB5">
        <w:rPr>
          <w:rFonts w:ascii="David" w:hAnsi="David" w:cs="David"/>
          <w:sz w:val="24"/>
          <w:szCs w:val="24"/>
          <w:rtl/>
        </w:rPr>
        <w:t>כל אחד מאלה:</w:t>
      </w:r>
    </w:p>
    <w:p w14:paraId="6333CE2A" w14:textId="77777777" w:rsidR="007A3BB5" w:rsidRPr="007A3BB5" w:rsidRDefault="00940DBD" w:rsidP="00521DCF">
      <w:pPr>
        <w:pStyle w:val="P00"/>
        <w:numPr>
          <w:ilvl w:val="0"/>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מסוימים</w:t>
      </w:r>
      <w:r w:rsidR="007A3BB5" w:rsidRPr="007A3BB5">
        <w:rPr>
          <w:rFonts w:ascii="David" w:hAnsi="David" w:cs="David"/>
          <w:sz w:val="24"/>
          <w:szCs w:val="24"/>
          <w:rtl/>
        </w:rPr>
        <w:t>.</w:t>
      </w:r>
    </w:p>
    <w:p w14:paraId="55791D1D" w14:textId="77777777" w:rsidR="007A3BB5" w:rsidRPr="007A3BB5" w:rsidRDefault="00940DBD" w:rsidP="00521DCF">
      <w:pPr>
        <w:pStyle w:val="P00"/>
        <w:numPr>
          <w:ilvl w:val="0"/>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sz w:val="24"/>
          <w:szCs w:val="24"/>
          <w:rtl/>
        </w:rPr>
        <w:t>קופת חולים, כהגדרתה בחוק ביטוח ב</w:t>
      </w:r>
      <w:r w:rsidR="007A3BB5" w:rsidRPr="007A3BB5">
        <w:rPr>
          <w:rFonts w:ascii="David" w:hAnsi="David" w:cs="David"/>
          <w:sz w:val="24"/>
          <w:szCs w:val="24"/>
          <w:rtl/>
        </w:rPr>
        <w:t>ריאות ממלכתי</w:t>
      </w:r>
      <w:r w:rsidRPr="007A3BB5">
        <w:rPr>
          <w:rFonts w:ascii="David" w:hAnsi="David" w:cs="David"/>
          <w:sz w:val="24"/>
          <w:szCs w:val="24"/>
          <w:rtl/>
        </w:rPr>
        <w:t>, התשנ"ד</w:t>
      </w:r>
      <w:r w:rsidR="007A3BB5">
        <w:rPr>
          <w:rFonts w:ascii="David" w:hAnsi="David" w:cs="David" w:hint="cs"/>
          <w:sz w:val="24"/>
          <w:szCs w:val="24"/>
          <w:rtl/>
        </w:rPr>
        <w:t>-</w:t>
      </w:r>
      <w:r w:rsidRPr="007A3BB5">
        <w:rPr>
          <w:rFonts w:ascii="David" w:hAnsi="David" w:cs="David"/>
          <w:sz w:val="24"/>
          <w:szCs w:val="24"/>
          <w:rtl/>
        </w:rPr>
        <w:t>1994</w:t>
      </w:r>
      <w:r w:rsidR="007A3BB5" w:rsidRPr="007A3BB5">
        <w:rPr>
          <w:rFonts w:ascii="David" w:hAnsi="David" w:cs="David"/>
          <w:sz w:val="24"/>
          <w:szCs w:val="24"/>
          <w:rtl/>
        </w:rPr>
        <w:t>.</w:t>
      </w:r>
    </w:p>
    <w:p w14:paraId="225EC50B" w14:textId="39F9F51D" w:rsidR="00940DBD" w:rsidRPr="007A3BB5" w:rsidRDefault="00940DBD" w:rsidP="00521DCF">
      <w:pPr>
        <w:pStyle w:val="P00"/>
        <w:numPr>
          <w:ilvl w:val="0"/>
          <w:numId w:val="23"/>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7A3BB5">
        <w:rPr>
          <w:rFonts w:ascii="David" w:hAnsi="David" w:cs="David"/>
          <w:sz w:val="24"/>
          <w:szCs w:val="24"/>
          <w:rtl/>
        </w:rPr>
        <w:t>מוסד רפואי, ששר ה</w:t>
      </w:r>
      <w:r w:rsidR="001B7F9E">
        <w:rPr>
          <w:rFonts w:ascii="David" w:hAnsi="David" w:cs="David" w:hint="cs"/>
          <w:sz w:val="24"/>
          <w:szCs w:val="24"/>
          <w:rtl/>
        </w:rPr>
        <w:t>כלכלה והתעשייה</w:t>
      </w:r>
      <w:r w:rsidRPr="007A3BB5">
        <w:rPr>
          <w:rFonts w:ascii="David" w:hAnsi="David" w:cs="David"/>
          <w:sz w:val="24"/>
          <w:szCs w:val="24"/>
          <w:rtl/>
        </w:rPr>
        <w:t xml:space="preserve">, בהסכמת שר הבריאות, הסמיכו לביצוע </w:t>
      </w:r>
      <w:r w:rsidR="007A3BB5" w:rsidRPr="007A3BB5">
        <w:rPr>
          <w:rFonts w:ascii="David" w:hAnsi="David" w:cs="David"/>
          <w:sz w:val="24"/>
          <w:szCs w:val="24"/>
          <w:rtl/>
        </w:rPr>
        <w:t>בדיקות רפואיות לעניין תקנות אלה.</w:t>
      </w:r>
    </w:p>
    <w:p w14:paraId="28B9F2DE" w14:textId="77777777" w:rsidR="00940DBD" w:rsidRPr="001B7F9E" w:rsidRDefault="00940DBD" w:rsidP="00C00B9D">
      <w:pPr>
        <w:pStyle w:val="a7"/>
        <w:numPr>
          <w:ilvl w:val="2"/>
          <w:numId w:val="17"/>
        </w:numPr>
        <w:tabs>
          <w:tab w:val="left" w:pos="1035"/>
        </w:tabs>
        <w:spacing w:after="0" w:line="360" w:lineRule="auto"/>
        <w:jc w:val="both"/>
        <w:rPr>
          <w:rFonts w:ascii="David" w:hAnsi="David" w:cs="David"/>
          <w:sz w:val="24"/>
          <w:szCs w:val="24"/>
        </w:rPr>
      </w:pPr>
      <w:r w:rsidRPr="001B7F9E">
        <w:rPr>
          <w:rFonts w:ascii="David" w:hAnsi="David" w:cs="David"/>
          <w:b/>
          <w:bCs/>
          <w:sz w:val="24"/>
          <w:szCs w:val="24"/>
          <w:rtl/>
        </w:rPr>
        <w:t>תאונת עבודה</w:t>
      </w:r>
      <w:r w:rsidRPr="001B7F9E">
        <w:rPr>
          <w:rFonts w:ascii="David" w:hAnsi="David" w:cs="David"/>
          <w:sz w:val="24"/>
          <w:szCs w:val="24"/>
          <w:rtl/>
        </w:rPr>
        <w:t xml:space="preserve"> </w:t>
      </w:r>
      <w:r w:rsidR="007A3BB5" w:rsidRPr="001B7F9E">
        <w:rPr>
          <w:rFonts w:ascii="David" w:hAnsi="David" w:cs="David"/>
          <w:sz w:val="24"/>
          <w:szCs w:val="24"/>
          <w:rtl/>
        </w:rPr>
        <w:t xml:space="preserve">- </w:t>
      </w:r>
      <w:r w:rsidRPr="001B7F9E">
        <w:rPr>
          <w:rFonts w:ascii="David" w:hAnsi="David" w:cs="David"/>
          <w:sz w:val="24"/>
          <w:szCs w:val="24"/>
          <w:rtl/>
        </w:rPr>
        <w:t>תאונה שאירעה לעובד תוך כדי עבודתו ועקב עבודתו אצל</w:t>
      </w:r>
      <w:r w:rsidR="007A3BB5" w:rsidRPr="001B7F9E">
        <w:rPr>
          <w:rFonts w:ascii="David" w:hAnsi="David" w:cs="David"/>
          <w:sz w:val="24"/>
          <w:szCs w:val="24"/>
          <w:rtl/>
        </w:rPr>
        <w:t xml:space="preserve"> מעסיקו או מטעמו, ולעובד עצמאי -</w:t>
      </w:r>
      <w:r w:rsidRPr="001B7F9E">
        <w:rPr>
          <w:rFonts w:ascii="David" w:hAnsi="David" w:cs="David"/>
          <w:sz w:val="24"/>
          <w:szCs w:val="24"/>
          <w:rtl/>
        </w:rPr>
        <w:t xml:space="preserve"> עקב עיסוקו במשלח </w:t>
      </w:r>
      <w:r w:rsidR="007A3BB5" w:rsidRPr="001B7F9E">
        <w:rPr>
          <w:rFonts w:ascii="David" w:hAnsi="David" w:cs="David"/>
          <w:sz w:val="24"/>
          <w:szCs w:val="24"/>
          <w:rtl/>
        </w:rPr>
        <w:t>ידו.</w:t>
      </w:r>
    </w:p>
    <w:p w14:paraId="00A6E726" w14:textId="77777777" w:rsidR="007A3BB5" w:rsidRPr="001B7F9E" w:rsidRDefault="00940DBD" w:rsidP="00C00B9D">
      <w:pPr>
        <w:pStyle w:val="a7"/>
        <w:numPr>
          <w:ilvl w:val="2"/>
          <w:numId w:val="17"/>
        </w:numPr>
        <w:tabs>
          <w:tab w:val="left" w:pos="1035"/>
        </w:tabs>
        <w:spacing w:after="0" w:line="360" w:lineRule="auto"/>
        <w:jc w:val="both"/>
        <w:rPr>
          <w:rFonts w:ascii="David" w:hAnsi="David" w:cs="David"/>
          <w:sz w:val="24"/>
          <w:szCs w:val="24"/>
        </w:rPr>
      </w:pPr>
      <w:r w:rsidRPr="001B7F9E">
        <w:rPr>
          <w:rFonts w:ascii="David" w:hAnsi="David" w:cs="David"/>
          <w:b/>
          <w:bCs/>
          <w:sz w:val="24"/>
          <w:szCs w:val="24"/>
          <w:rtl/>
        </w:rPr>
        <w:t>תקנות גהות תעסוקתית ובריאות העובדים</w:t>
      </w:r>
      <w:r w:rsidR="007A3BB5" w:rsidRPr="001B7F9E">
        <w:rPr>
          <w:rFonts w:ascii="David" w:hAnsi="David" w:cs="David"/>
          <w:b/>
          <w:bCs/>
          <w:sz w:val="24"/>
          <w:szCs w:val="24"/>
          <w:rtl/>
        </w:rPr>
        <w:t xml:space="preserve"> - למפרט זה </w:t>
      </w:r>
      <w:r w:rsidR="007A3BB5" w:rsidRPr="001B7F9E">
        <w:rPr>
          <w:rFonts w:ascii="David" w:hAnsi="David" w:cs="David"/>
          <w:sz w:val="24"/>
          <w:szCs w:val="24"/>
          <w:rtl/>
        </w:rPr>
        <w:t>-</w:t>
      </w:r>
      <w:r w:rsidR="007A3BB5" w:rsidRPr="001B7F9E">
        <w:rPr>
          <w:rFonts w:ascii="David" w:hAnsi="David" w:cs="David"/>
          <w:b/>
          <w:bCs/>
          <w:sz w:val="24"/>
          <w:szCs w:val="24"/>
          <w:rtl/>
        </w:rPr>
        <w:t xml:space="preserve"> </w:t>
      </w:r>
      <w:r w:rsidRPr="001B7F9E">
        <w:rPr>
          <w:rFonts w:ascii="David" w:hAnsi="David" w:cs="David"/>
          <w:sz w:val="24"/>
          <w:szCs w:val="24"/>
          <w:rtl/>
        </w:rPr>
        <w:t>כל אחת מאלה:</w:t>
      </w:r>
    </w:p>
    <w:p w14:paraId="1DFE4EA2" w14:textId="77777777" w:rsidR="007A3BB5" w:rsidRPr="001B7F9E" w:rsidRDefault="00940DBD" w:rsidP="00521DCF">
      <w:pPr>
        <w:pStyle w:val="a7"/>
        <w:numPr>
          <w:ilvl w:val="0"/>
          <w:numId w:val="24"/>
        </w:numPr>
        <w:tabs>
          <w:tab w:val="left" w:pos="1035"/>
        </w:tabs>
        <w:spacing w:after="0" w:line="360" w:lineRule="auto"/>
        <w:jc w:val="both"/>
        <w:rPr>
          <w:rFonts w:ascii="David" w:hAnsi="David" w:cs="David"/>
          <w:sz w:val="24"/>
          <w:szCs w:val="24"/>
        </w:rPr>
      </w:pPr>
      <w:r w:rsidRPr="001B7F9E">
        <w:rPr>
          <w:rFonts w:ascii="David" w:hAnsi="David" w:cs="David"/>
          <w:sz w:val="24"/>
          <w:szCs w:val="24"/>
          <w:rtl/>
        </w:rPr>
        <w:t>תקנות הבטיחות בעבודה (ניטור סביבתי וניטור ביולוגי של עובדים בגורמים מזיקים), התשע"א</w:t>
      </w:r>
      <w:r w:rsidR="007A3BB5" w:rsidRPr="001B7F9E">
        <w:rPr>
          <w:rFonts w:ascii="David" w:hAnsi="David" w:cs="David"/>
          <w:sz w:val="24"/>
          <w:szCs w:val="24"/>
          <w:rtl/>
        </w:rPr>
        <w:t>-</w:t>
      </w:r>
      <w:r w:rsidRPr="001B7F9E">
        <w:rPr>
          <w:rFonts w:ascii="David" w:hAnsi="David" w:cs="David"/>
          <w:sz w:val="24"/>
          <w:szCs w:val="24"/>
          <w:rtl/>
        </w:rPr>
        <w:t>2011</w:t>
      </w:r>
      <w:r w:rsidR="007A3BB5" w:rsidRPr="001B7F9E">
        <w:rPr>
          <w:rFonts w:ascii="David" w:hAnsi="David" w:cs="David"/>
          <w:sz w:val="24"/>
          <w:szCs w:val="24"/>
          <w:rtl/>
        </w:rPr>
        <w:t>.</w:t>
      </w:r>
    </w:p>
    <w:p w14:paraId="401B6EAD" w14:textId="77777777" w:rsidR="007A3BB5" w:rsidRPr="001B7F9E" w:rsidRDefault="00940DBD" w:rsidP="00521DCF">
      <w:pPr>
        <w:pStyle w:val="a7"/>
        <w:numPr>
          <w:ilvl w:val="0"/>
          <w:numId w:val="24"/>
        </w:numPr>
        <w:tabs>
          <w:tab w:val="left" w:pos="1035"/>
        </w:tabs>
        <w:spacing w:after="0" w:line="360" w:lineRule="auto"/>
        <w:jc w:val="both"/>
        <w:rPr>
          <w:rFonts w:ascii="David" w:hAnsi="David" w:cs="David"/>
          <w:sz w:val="24"/>
          <w:szCs w:val="24"/>
        </w:rPr>
      </w:pPr>
      <w:r w:rsidRPr="001B7F9E">
        <w:rPr>
          <w:rFonts w:ascii="David" w:hAnsi="David" w:cs="David"/>
          <w:sz w:val="24"/>
          <w:szCs w:val="24"/>
          <w:rtl/>
        </w:rPr>
        <w:t>תקנות הבטיחות בעבודה (גהות תעסוקתית ובריאות העובדים ברעש), התשמ"ד-1984</w:t>
      </w:r>
      <w:r w:rsidR="007A3BB5" w:rsidRPr="001B7F9E">
        <w:rPr>
          <w:rFonts w:ascii="David" w:hAnsi="David" w:cs="David"/>
          <w:sz w:val="24"/>
          <w:szCs w:val="24"/>
          <w:rtl/>
        </w:rPr>
        <w:t>.</w:t>
      </w:r>
    </w:p>
    <w:p w14:paraId="7771AF4F" w14:textId="77777777" w:rsidR="00940DBD" w:rsidRPr="001B7F9E" w:rsidRDefault="00940DBD" w:rsidP="00521DCF">
      <w:pPr>
        <w:pStyle w:val="a7"/>
        <w:numPr>
          <w:ilvl w:val="0"/>
          <w:numId w:val="24"/>
        </w:numPr>
        <w:tabs>
          <w:tab w:val="left" w:pos="1035"/>
        </w:tabs>
        <w:spacing w:after="0" w:line="360" w:lineRule="auto"/>
        <w:jc w:val="both"/>
        <w:rPr>
          <w:rFonts w:ascii="David" w:hAnsi="David" w:cs="David"/>
          <w:sz w:val="24"/>
          <w:szCs w:val="24"/>
        </w:rPr>
      </w:pPr>
      <w:r w:rsidRPr="001B7F9E">
        <w:rPr>
          <w:rFonts w:ascii="David" w:hAnsi="David" w:cs="David"/>
          <w:sz w:val="24"/>
          <w:szCs w:val="24"/>
          <w:rtl/>
        </w:rPr>
        <w:t xml:space="preserve">תקנות הבטיחות בעבודה (גהות תעסוקתית ובריאות העובדים בממיסים פחמימניים </w:t>
      </w:r>
      <w:r w:rsidR="007A3BB5" w:rsidRPr="001B7F9E">
        <w:rPr>
          <w:rFonts w:ascii="David" w:hAnsi="David" w:cs="David"/>
          <w:sz w:val="24"/>
          <w:szCs w:val="24"/>
          <w:rtl/>
        </w:rPr>
        <w:t>ארומטיים מסוימים), התשנ"ג-1993.</w:t>
      </w:r>
    </w:p>
    <w:p w14:paraId="5F5F64BB" w14:textId="77777777" w:rsidR="00940DBD" w:rsidRPr="001B7F9E" w:rsidRDefault="00940DBD" w:rsidP="001B7F9E">
      <w:pPr>
        <w:pStyle w:val="2"/>
        <w:keepLines/>
        <w:numPr>
          <w:ilvl w:val="1"/>
          <w:numId w:val="17"/>
        </w:numPr>
        <w:ind w:right="0"/>
        <w:jc w:val="both"/>
        <w:rPr>
          <w:rStyle w:val="default"/>
          <w:rFonts w:ascii="David" w:eastAsiaTheme="majorEastAsia" w:hAnsi="David" w:cs="David"/>
          <w:sz w:val="24"/>
          <w:szCs w:val="24"/>
        </w:rPr>
      </w:pPr>
      <w:bookmarkStart w:id="4" w:name="_Toc438723535"/>
      <w:bookmarkStart w:id="5" w:name="_Toc438723534"/>
      <w:r w:rsidRPr="001B7F9E">
        <w:rPr>
          <w:rStyle w:val="default"/>
          <w:rFonts w:ascii="David" w:eastAsiaTheme="majorEastAsia" w:hAnsi="David" w:cs="David"/>
          <w:sz w:val="24"/>
          <w:szCs w:val="24"/>
          <w:rtl/>
        </w:rPr>
        <w:t>כללי</w:t>
      </w:r>
      <w:bookmarkEnd w:id="4"/>
    </w:p>
    <w:p w14:paraId="69A83DA9" w14:textId="77777777" w:rsidR="00940DBD" w:rsidRPr="001B7F9E" w:rsidRDefault="00940DBD" w:rsidP="001B7F9E">
      <w:pPr>
        <w:pStyle w:val="a7"/>
        <w:numPr>
          <w:ilvl w:val="0"/>
          <w:numId w:val="17"/>
        </w:numPr>
        <w:spacing w:after="0" w:line="360" w:lineRule="auto"/>
        <w:contextualSpacing w:val="0"/>
        <w:jc w:val="both"/>
        <w:rPr>
          <w:rFonts w:ascii="David" w:hAnsi="David" w:cs="David"/>
          <w:vanish/>
          <w:sz w:val="24"/>
          <w:szCs w:val="24"/>
          <w:rtl/>
        </w:rPr>
      </w:pPr>
    </w:p>
    <w:p w14:paraId="76527387" w14:textId="77777777" w:rsidR="00940DBD" w:rsidRPr="001B7F9E" w:rsidRDefault="00940DBD" w:rsidP="001B7F9E">
      <w:pPr>
        <w:pStyle w:val="a7"/>
        <w:numPr>
          <w:ilvl w:val="2"/>
          <w:numId w:val="18"/>
        </w:numPr>
        <w:spacing w:after="0" w:line="360" w:lineRule="auto"/>
        <w:jc w:val="both"/>
        <w:rPr>
          <w:rFonts w:ascii="David" w:hAnsi="David" w:cs="David"/>
          <w:sz w:val="24"/>
          <w:szCs w:val="24"/>
        </w:rPr>
      </w:pPr>
      <w:r w:rsidRPr="001B7F9E">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14:paraId="0B39B506" w14:textId="77777777" w:rsidR="001B7F9E" w:rsidRPr="001B7F9E" w:rsidRDefault="00940DBD" w:rsidP="001B7F9E">
      <w:pPr>
        <w:pStyle w:val="a7"/>
        <w:numPr>
          <w:ilvl w:val="2"/>
          <w:numId w:val="18"/>
        </w:numPr>
        <w:spacing w:after="0" w:line="360" w:lineRule="auto"/>
        <w:jc w:val="both"/>
        <w:rPr>
          <w:rStyle w:val="default"/>
          <w:rFonts w:ascii="David" w:hAnsi="David" w:cs="David"/>
          <w:sz w:val="24"/>
          <w:szCs w:val="24"/>
        </w:rPr>
      </w:pPr>
      <w:r w:rsidRPr="001B7F9E">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1B7F9E">
        <w:rPr>
          <w:rStyle w:val="default"/>
          <w:rFonts w:ascii="David" w:eastAsiaTheme="majorEastAsia" w:hAnsi="David" w:cs="David"/>
          <w:sz w:val="24"/>
          <w:szCs w:val="24"/>
          <w:rtl/>
        </w:rPr>
        <w:t xml:space="preserve"> </w:t>
      </w:r>
      <w:bookmarkEnd w:id="5"/>
    </w:p>
    <w:p w14:paraId="26838A10" w14:textId="678B25FA" w:rsidR="001B7F9E" w:rsidRPr="001B7F9E" w:rsidRDefault="001B7F9E" w:rsidP="001B7F9E">
      <w:pPr>
        <w:pStyle w:val="a7"/>
        <w:numPr>
          <w:ilvl w:val="1"/>
          <w:numId w:val="18"/>
        </w:numPr>
        <w:spacing w:after="0" w:line="360" w:lineRule="auto"/>
        <w:jc w:val="both"/>
        <w:rPr>
          <w:rFonts w:ascii="David" w:hAnsi="David" w:cs="David"/>
          <w:b/>
          <w:bCs/>
          <w:sz w:val="24"/>
          <w:szCs w:val="24"/>
          <w:u w:val="single"/>
        </w:rPr>
      </w:pPr>
      <w:r w:rsidRPr="001B7F9E">
        <w:rPr>
          <w:rFonts w:ascii="David" w:hAnsi="David" w:cs="David"/>
          <w:b/>
          <w:bCs/>
          <w:sz w:val="24"/>
          <w:szCs w:val="24"/>
          <w:u w:val="single"/>
          <w:rtl/>
        </w:rPr>
        <w:t>תנאים מוקדמים</w:t>
      </w:r>
    </w:p>
    <w:p w14:paraId="51925FB2" w14:textId="77777777" w:rsidR="001B7F9E" w:rsidRPr="001B7F9E" w:rsidRDefault="001B7F9E" w:rsidP="001B7F9E">
      <w:pPr>
        <w:pStyle w:val="a7"/>
        <w:numPr>
          <w:ilvl w:val="2"/>
          <w:numId w:val="18"/>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40" w:history="1">
        <w:r w:rsidRPr="001B7F9E">
          <w:rPr>
            <w:rFonts w:ascii="David" w:hAnsi="David" w:cs="David"/>
            <w:color w:val="0000FF"/>
            <w:sz w:val="24"/>
            <w:szCs w:val="24"/>
            <w:u w:val="single"/>
            <w:rtl/>
          </w:rPr>
          <w:t>למפקח עבודה אזורי</w:t>
        </w:r>
      </w:hyperlink>
      <w:r w:rsidRPr="001B7F9E">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14:paraId="03AA7306" w14:textId="77777777" w:rsidR="001B7F9E" w:rsidRPr="001B7F9E" w:rsidRDefault="001B7F9E" w:rsidP="001B7F9E">
      <w:pPr>
        <w:pStyle w:val="a7"/>
        <w:numPr>
          <w:ilvl w:val="2"/>
          <w:numId w:val="18"/>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14:paraId="4FED7628" w14:textId="458E6BEA" w:rsidR="001B7F9E" w:rsidRPr="001B7F9E" w:rsidRDefault="001B7F9E" w:rsidP="001B7F9E">
      <w:pPr>
        <w:pStyle w:val="a7"/>
        <w:numPr>
          <w:ilvl w:val="2"/>
          <w:numId w:val="18"/>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41" w:history="1">
        <w:r w:rsidRPr="001B7F9E">
          <w:rPr>
            <w:rFonts w:ascii="David" w:hAnsi="David" w:cs="David"/>
            <w:color w:val="0000FF"/>
            <w:sz w:val="24"/>
            <w:szCs w:val="24"/>
            <w:u w:val="single"/>
            <w:rtl/>
          </w:rPr>
          <w:t>בתקנות הבטיחות בעבודה (נוחיות), התשכ"ה</w:t>
        </w:r>
        <w:r>
          <w:rPr>
            <w:rFonts w:ascii="David" w:hAnsi="David" w:cs="David" w:hint="cs"/>
            <w:color w:val="0000FF"/>
            <w:sz w:val="24"/>
            <w:szCs w:val="24"/>
            <w:u w:val="single"/>
            <w:rtl/>
          </w:rPr>
          <w:t>-</w:t>
        </w:r>
        <w:r w:rsidRPr="001B7F9E">
          <w:rPr>
            <w:rFonts w:ascii="David" w:hAnsi="David" w:cs="David"/>
            <w:color w:val="0000FF"/>
            <w:sz w:val="24"/>
            <w:szCs w:val="24"/>
            <w:u w:val="single"/>
            <w:rtl/>
          </w:rPr>
          <w:t>1965</w:t>
        </w:r>
      </w:hyperlink>
      <w:r w:rsidRPr="001B7F9E">
        <w:rPr>
          <w:rFonts w:ascii="David" w:hAnsi="David" w:cs="David"/>
          <w:sz w:val="24"/>
          <w:szCs w:val="24"/>
          <w:rtl/>
        </w:rPr>
        <w:t>.</w:t>
      </w:r>
    </w:p>
    <w:p w14:paraId="18D01760" w14:textId="77777777" w:rsidR="001B7F9E" w:rsidRPr="001B7F9E" w:rsidRDefault="001B7F9E" w:rsidP="001B7F9E">
      <w:pPr>
        <w:pStyle w:val="a7"/>
        <w:numPr>
          <w:ilvl w:val="2"/>
          <w:numId w:val="18"/>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14:paraId="676D2221" w14:textId="182D03FB" w:rsidR="001B7F9E" w:rsidRPr="001B7F9E" w:rsidRDefault="001B7F9E" w:rsidP="001B7F9E">
      <w:pPr>
        <w:pStyle w:val="a7"/>
        <w:numPr>
          <w:ilvl w:val="2"/>
          <w:numId w:val="18"/>
        </w:numPr>
        <w:spacing w:beforeLines="60" w:before="144" w:after="0" w:line="360" w:lineRule="auto"/>
        <w:jc w:val="both"/>
        <w:rPr>
          <w:rFonts w:ascii="David" w:hAnsi="David" w:cs="David"/>
          <w:sz w:val="24"/>
          <w:szCs w:val="24"/>
        </w:rPr>
      </w:pPr>
      <w:r w:rsidRPr="001B7F9E">
        <w:rPr>
          <w:rFonts w:ascii="David" w:hAnsi="David" w:cs="David"/>
          <w:sz w:val="24"/>
          <w:szCs w:val="24"/>
          <w:rtl/>
        </w:rPr>
        <w:lastRenderedPageBreak/>
        <w:t xml:space="preserve">בעל עסק ירכוש ויתקין בעסק ארגזי עזרה ראשונה, נגישים במהירות ובקלות בעת הצורך, עם תכולה הנדרשת </w:t>
      </w:r>
      <w:hyperlink r:id="rId42" w:history="1">
        <w:r w:rsidRPr="001B7F9E">
          <w:rPr>
            <w:rFonts w:ascii="David" w:hAnsi="David" w:cs="David"/>
            <w:sz w:val="24"/>
            <w:szCs w:val="24"/>
            <w:rtl/>
          </w:rPr>
          <w:t>בתקנות הבטיחות בעבודה (עזרה ראשונה במקומות עבודה), התשמ"ח</w:t>
        </w:r>
        <w:r>
          <w:rPr>
            <w:rFonts w:ascii="David" w:hAnsi="David" w:cs="David" w:hint="cs"/>
            <w:sz w:val="24"/>
            <w:szCs w:val="24"/>
            <w:rtl/>
          </w:rPr>
          <w:t>-</w:t>
        </w:r>
        <w:r w:rsidRPr="001B7F9E">
          <w:rPr>
            <w:rFonts w:ascii="David" w:hAnsi="David" w:cs="David"/>
            <w:sz w:val="24"/>
            <w:szCs w:val="24"/>
            <w:rtl/>
          </w:rPr>
          <w:t>1988</w:t>
        </w:r>
      </w:hyperlink>
      <w:r w:rsidRPr="001B7F9E">
        <w:rPr>
          <w:rFonts w:ascii="David" w:hAnsi="David" w:cs="David"/>
          <w:sz w:val="24"/>
          <w:szCs w:val="24"/>
          <w:rtl/>
        </w:rPr>
        <w:t>, בהתאם למספר העובדים.</w:t>
      </w:r>
    </w:p>
    <w:p w14:paraId="69CD8E52" w14:textId="7133B329" w:rsidR="001B7F9E" w:rsidRPr="001B7F9E" w:rsidRDefault="001B7F9E" w:rsidP="001B7F9E">
      <w:pPr>
        <w:pStyle w:val="a7"/>
        <w:numPr>
          <w:ilvl w:val="2"/>
          <w:numId w:val="18"/>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14:paraId="33559594" w14:textId="77777777" w:rsidR="001B7F9E" w:rsidRPr="001B7F9E" w:rsidRDefault="001B7F9E" w:rsidP="001B7F9E">
      <w:pPr>
        <w:pStyle w:val="a7"/>
        <w:numPr>
          <w:ilvl w:val="1"/>
          <w:numId w:val="18"/>
        </w:numPr>
        <w:spacing w:line="360" w:lineRule="auto"/>
        <w:jc w:val="both"/>
        <w:rPr>
          <w:rFonts w:ascii="David" w:hAnsi="David" w:cs="David"/>
          <w:b/>
          <w:bCs/>
          <w:sz w:val="24"/>
          <w:szCs w:val="24"/>
          <w:u w:val="single"/>
        </w:rPr>
      </w:pPr>
      <w:r w:rsidRPr="001B7F9E">
        <w:rPr>
          <w:rFonts w:ascii="David" w:hAnsi="David" w:cs="David"/>
          <w:b/>
          <w:bCs/>
          <w:sz w:val="24"/>
          <w:szCs w:val="24"/>
          <w:u w:val="single"/>
          <w:rtl/>
        </w:rPr>
        <w:t>תנאים ברישיון</w:t>
      </w:r>
    </w:p>
    <w:p w14:paraId="278BBCB7" w14:textId="77777777" w:rsidR="001B7F9E" w:rsidRPr="001B7F9E" w:rsidRDefault="001B7F9E" w:rsidP="001B7F9E">
      <w:pPr>
        <w:pStyle w:val="a7"/>
        <w:numPr>
          <w:ilvl w:val="2"/>
          <w:numId w:val="18"/>
        </w:numPr>
        <w:spacing w:line="360" w:lineRule="auto"/>
        <w:jc w:val="both"/>
        <w:rPr>
          <w:rFonts w:ascii="David" w:hAnsi="David" w:cs="David"/>
          <w:sz w:val="24"/>
          <w:szCs w:val="24"/>
        </w:rPr>
      </w:pPr>
      <w:r w:rsidRPr="001B7F9E">
        <w:rPr>
          <w:rFonts w:ascii="David" w:hAnsi="David" w:cs="David"/>
          <w:sz w:val="24"/>
          <w:szCs w:val="24"/>
          <w:rtl/>
        </w:rPr>
        <w:t xml:space="preserve">ארגון מערך הבטיחות </w:t>
      </w:r>
    </w:p>
    <w:p w14:paraId="4B5F53E4" w14:textId="77777777" w:rsidR="001B7F9E" w:rsidRPr="001B7F9E" w:rsidRDefault="001B7F9E" w:rsidP="00521DCF">
      <w:pPr>
        <w:pStyle w:val="a7"/>
        <w:numPr>
          <w:ilvl w:val="0"/>
          <w:numId w:val="124"/>
        </w:numPr>
        <w:spacing w:line="360" w:lineRule="auto"/>
        <w:jc w:val="both"/>
        <w:rPr>
          <w:rFonts w:ascii="David" w:hAnsi="David" w:cs="David"/>
          <w:sz w:val="24"/>
          <w:szCs w:val="24"/>
        </w:rPr>
      </w:pPr>
      <w:r w:rsidRPr="001B7F9E">
        <w:rPr>
          <w:rFonts w:ascii="David" w:hAnsi="David" w:cs="David"/>
          <w:sz w:val="24"/>
          <w:szCs w:val="24"/>
          <w:rtl/>
        </w:rPr>
        <w:t>תנאי תשתית</w:t>
      </w:r>
    </w:p>
    <w:p w14:paraId="00680898" w14:textId="4701A8E1" w:rsidR="001B7F9E" w:rsidRPr="001B7F9E" w:rsidRDefault="001B7F9E" w:rsidP="00521DCF">
      <w:pPr>
        <w:pStyle w:val="a7"/>
        <w:numPr>
          <w:ilvl w:val="0"/>
          <w:numId w:val="125"/>
        </w:numPr>
        <w:spacing w:line="360" w:lineRule="auto"/>
        <w:jc w:val="both"/>
        <w:rPr>
          <w:rFonts w:ascii="David" w:hAnsi="David" w:cs="David"/>
          <w:sz w:val="24"/>
          <w:szCs w:val="24"/>
        </w:rPr>
      </w:pPr>
      <w:r w:rsidRPr="001B7F9E">
        <w:rPr>
          <w:rFonts w:ascii="David" w:hAnsi="David" w:cs="David"/>
          <w:sz w:val="24"/>
          <w:szCs w:val="24"/>
          <w:rtl/>
        </w:rPr>
        <w:t xml:space="preserve">בעל עסק  יאחסן חומר מסוכן כהגדרתו </w:t>
      </w:r>
      <w:hyperlink r:id="rId43" w:history="1">
        <w:r w:rsidRPr="001B7F9E">
          <w:rPr>
            <w:rFonts w:ascii="David" w:hAnsi="David" w:cs="David"/>
            <w:color w:val="0000FF"/>
            <w:sz w:val="24"/>
            <w:szCs w:val="24"/>
            <w:u w:val="single"/>
            <w:rtl/>
          </w:rPr>
          <w:t>בחוק חומרים מסוכנים</w:t>
        </w:r>
      </w:hyperlink>
      <w:r w:rsidRPr="001B7F9E">
        <w:rPr>
          <w:rFonts w:ascii="David" w:hAnsi="David" w:cs="David"/>
          <w:sz w:val="24"/>
          <w:szCs w:val="24"/>
          <w:rtl/>
        </w:rPr>
        <w:t>,</w:t>
      </w:r>
      <w:r w:rsidRPr="001B7F9E" w:rsidDel="00CD1087">
        <w:rPr>
          <w:rFonts w:ascii="David" w:hAnsi="David" w:cs="David"/>
          <w:sz w:val="24"/>
          <w:szCs w:val="24"/>
          <w:rtl/>
        </w:rPr>
        <w:t xml:space="preserve"> </w:t>
      </w:r>
      <w:r w:rsidRPr="001B7F9E">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14:paraId="2A049D64" w14:textId="77777777" w:rsidR="001B7F9E" w:rsidRPr="001B7F9E" w:rsidRDefault="001B7F9E" w:rsidP="00521DCF">
      <w:pPr>
        <w:pStyle w:val="a7"/>
        <w:numPr>
          <w:ilvl w:val="0"/>
          <w:numId w:val="124"/>
        </w:numPr>
        <w:spacing w:before="60" w:after="0" w:line="360" w:lineRule="auto"/>
        <w:jc w:val="both"/>
        <w:rPr>
          <w:rFonts w:ascii="David" w:hAnsi="David" w:cs="David"/>
          <w:sz w:val="24"/>
          <w:szCs w:val="24"/>
        </w:rPr>
      </w:pPr>
      <w:r w:rsidRPr="001B7F9E">
        <w:rPr>
          <w:rFonts w:ascii="David" w:hAnsi="David" w:cs="David"/>
          <w:sz w:val="24"/>
          <w:szCs w:val="24"/>
          <w:rtl/>
        </w:rPr>
        <w:t>תנאים תפעוליים</w:t>
      </w:r>
    </w:p>
    <w:p w14:paraId="69FBB338"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לא יפעיל עסק מהסוג המפורט </w:t>
      </w:r>
      <w:hyperlink r:id="rId44" w:history="1">
        <w:r w:rsidRPr="001B7F9E">
          <w:rPr>
            <w:rFonts w:ascii="David" w:hAnsi="David" w:cs="David"/>
            <w:color w:val="0000FF"/>
            <w:sz w:val="24"/>
            <w:szCs w:val="24"/>
            <w:u w:val="single"/>
            <w:rtl/>
          </w:rPr>
          <w:t>בתקנה 4 לתקנות ממונים על הבטיחות</w:t>
        </w:r>
      </w:hyperlink>
      <w:r w:rsidRPr="001B7F9E">
        <w:rPr>
          <w:rFonts w:ascii="David" w:hAnsi="David" w:cs="David"/>
          <w:sz w:val="24"/>
          <w:szCs w:val="24"/>
          <w:rtl/>
        </w:rPr>
        <w:t xml:space="preserve"> אלא לאחר שמינה ממונה על הבטיחות בעל אישור כשירות תקף באמצעות הטופס "</w:t>
      </w:r>
      <w:hyperlink r:id="rId45" w:history="1">
        <w:r w:rsidRPr="001B7F9E">
          <w:rPr>
            <w:rFonts w:ascii="David" w:hAnsi="David" w:cs="David"/>
            <w:color w:val="0000FF"/>
            <w:sz w:val="24"/>
            <w:szCs w:val="24"/>
            <w:u w:val="single"/>
            <w:rtl/>
          </w:rPr>
          <w:t>הודעה על מינוי ממונה בטיחות</w:t>
        </w:r>
      </w:hyperlink>
      <w:r w:rsidRPr="001B7F9E">
        <w:rPr>
          <w:rFonts w:ascii="David" w:hAnsi="David" w:cs="David"/>
          <w:sz w:val="24"/>
          <w:szCs w:val="24"/>
          <w:rtl/>
        </w:rPr>
        <w:t>" ולאחר שקיבל אישור ממפקח עבודה אזורי על המינוי.</w:t>
      </w:r>
    </w:p>
    <w:p w14:paraId="03FE9046"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מהסוג המפורט </w:t>
      </w:r>
      <w:hyperlink r:id="rId46" w:history="1">
        <w:r w:rsidRPr="001B7F9E">
          <w:rPr>
            <w:rFonts w:ascii="David" w:hAnsi="David" w:cs="David"/>
            <w:color w:val="0000FF"/>
            <w:sz w:val="24"/>
            <w:szCs w:val="24"/>
            <w:u w:val="single"/>
            <w:rtl/>
          </w:rPr>
          <w:t>בתקנה 4 לתקנות ממונים על הבטיחות</w:t>
        </w:r>
      </w:hyperlink>
      <w:r w:rsidRPr="001B7F9E">
        <w:rPr>
          <w:rFonts w:ascii="David" w:hAnsi="David" w:cs="David"/>
          <w:sz w:val="24"/>
          <w:szCs w:val="24"/>
          <w:rtl/>
        </w:rPr>
        <w:t xml:space="preserve"> יעסיק ממונה על הבטיחות בהיקף העסקה כנדרש </w:t>
      </w:r>
      <w:hyperlink r:id="rId47" w:history="1">
        <w:r w:rsidRPr="001B7F9E">
          <w:rPr>
            <w:rFonts w:ascii="David" w:hAnsi="David" w:cs="David"/>
            <w:color w:val="0000FF"/>
            <w:sz w:val="24"/>
            <w:szCs w:val="24"/>
            <w:u w:val="single"/>
            <w:rtl/>
          </w:rPr>
          <w:t>בנוהל היקף העסקת ממונים על הבטיחות של משרד הכלכלה והתעשייה</w:t>
        </w:r>
      </w:hyperlink>
      <w:r w:rsidRPr="001B7F9E">
        <w:rPr>
          <w:rFonts w:ascii="David" w:hAnsi="David" w:cs="David"/>
          <w:sz w:val="24"/>
          <w:szCs w:val="24"/>
          <w:rtl/>
        </w:rPr>
        <w:t>.</w:t>
      </w:r>
    </w:p>
    <w:p w14:paraId="6CCC9FC2"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שמינה ממונה על הבטיחות יקיים את חובותיו כמפורט </w:t>
      </w:r>
      <w:hyperlink r:id="rId48" w:history="1">
        <w:r w:rsidRPr="001B7F9E">
          <w:rPr>
            <w:rFonts w:ascii="David" w:hAnsi="David" w:cs="David"/>
            <w:color w:val="0000FF"/>
            <w:sz w:val="24"/>
            <w:szCs w:val="24"/>
            <w:u w:val="single"/>
            <w:rtl/>
          </w:rPr>
          <w:t>בתקנה 11 לתקנות הממונים על הבטיחות</w:t>
        </w:r>
      </w:hyperlink>
      <w:r w:rsidRPr="001B7F9E">
        <w:rPr>
          <w:rFonts w:ascii="David" w:hAnsi="David" w:cs="David"/>
          <w:sz w:val="24"/>
          <w:szCs w:val="24"/>
          <w:rtl/>
        </w:rPr>
        <w:t>.</w:t>
      </w:r>
    </w:p>
    <w:p w14:paraId="2B8B4BF6"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49" w:history="1">
        <w:r w:rsidRPr="001B7F9E">
          <w:rPr>
            <w:rFonts w:ascii="David" w:hAnsi="David" w:cs="David"/>
            <w:color w:val="0000FF"/>
            <w:sz w:val="24"/>
            <w:szCs w:val="24"/>
            <w:u w:val="single"/>
            <w:rtl/>
          </w:rPr>
          <w:t>תקנה 18(ב) לתקנות העגורנאים</w:t>
        </w:r>
      </w:hyperlink>
      <w:r w:rsidRPr="001B7F9E">
        <w:rPr>
          <w:rFonts w:ascii="David" w:hAnsi="David" w:cs="David"/>
          <w:sz w:val="24"/>
          <w:szCs w:val="24"/>
          <w:rtl/>
        </w:rPr>
        <w:t xml:space="preserve"> ושמונה בידי בעל עסק למטרה זו באמצעות הטופס "</w:t>
      </w:r>
      <w:hyperlink r:id="rId50" w:history="1">
        <w:r w:rsidRPr="001B7F9E">
          <w:rPr>
            <w:rFonts w:ascii="David" w:hAnsi="David" w:cs="David"/>
            <w:color w:val="0000FF"/>
            <w:sz w:val="24"/>
            <w:szCs w:val="24"/>
            <w:u w:val="single"/>
            <w:rtl/>
          </w:rPr>
          <w:t>מינוי מפעיל מכונת הרמה</w:t>
        </w:r>
      </w:hyperlink>
      <w:r w:rsidRPr="001B7F9E">
        <w:rPr>
          <w:rFonts w:ascii="David" w:hAnsi="David" w:cs="David"/>
          <w:sz w:val="24"/>
          <w:szCs w:val="24"/>
          <w:rtl/>
        </w:rPr>
        <w:t>".</w:t>
      </w:r>
    </w:p>
    <w:p w14:paraId="075EF333"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לא יפעיל מקום עבודה כהגדרתו </w:t>
      </w:r>
      <w:hyperlink r:id="rId51" w:history="1">
        <w:r w:rsidRPr="001B7F9E">
          <w:rPr>
            <w:rFonts w:ascii="David" w:hAnsi="David" w:cs="David"/>
            <w:color w:val="0000FF"/>
            <w:sz w:val="24"/>
            <w:szCs w:val="24"/>
            <w:u w:val="single"/>
            <w:rtl/>
          </w:rPr>
          <w:t>בתקנות תכנית לניהול הבטיחות</w:t>
        </w:r>
      </w:hyperlink>
      <w:r w:rsidRPr="001B7F9E">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52" w:history="1">
        <w:r w:rsidRPr="001B7F9E">
          <w:rPr>
            <w:rFonts w:ascii="David" w:hAnsi="David" w:cs="David"/>
            <w:color w:val="0000FF"/>
            <w:sz w:val="24"/>
            <w:szCs w:val="24"/>
            <w:u w:val="single"/>
            <w:rtl/>
          </w:rPr>
          <w:t>בתקנה 5 לתקנות תכנית לניהול בטיחות</w:t>
        </w:r>
      </w:hyperlink>
      <w:r w:rsidRPr="001B7F9E">
        <w:rPr>
          <w:rFonts w:ascii="David" w:hAnsi="David" w:cs="David"/>
          <w:sz w:val="24"/>
          <w:szCs w:val="24"/>
          <w:rtl/>
        </w:rPr>
        <w:t>.</w:t>
      </w:r>
    </w:p>
    <w:p w14:paraId="4A11BEA7"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במקום עבודה כהגדרתו </w:t>
      </w:r>
      <w:hyperlink r:id="rId53" w:history="1">
        <w:r w:rsidRPr="001B7F9E">
          <w:rPr>
            <w:rFonts w:ascii="David" w:hAnsi="David" w:cs="David"/>
            <w:color w:val="0000FF"/>
            <w:sz w:val="24"/>
            <w:szCs w:val="24"/>
            <w:u w:val="single"/>
            <w:rtl/>
          </w:rPr>
          <w:t>בתקנות תכנית לניהול הבטיחות</w:t>
        </w:r>
      </w:hyperlink>
      <w:r w:rsidRPr="001B7F9E">
        <w:rPr>
          <w:rFonts w:ascii="David" w:hAnsi="David" w:cs="David"/>
          <w:sz w:val="24"/>
          <w:szCs w:val="24"/>
          <w:rtl/>
        </w:rPr>
        <w:t xml:space="preserve"> ימלא אחר דרישות </w:t>
      </w:r>
      <w:hyperlink r:id="rId54" w:history="1">
        <w:r w:rsidRPr="001B7F9E">
          <w:rPr>
            <w:rFonts w:ascii="David" w:hAnsi="David" w:cs="David"/>
            <w:color w:val="0000FF"/>
            <w:sz w:val="24"/>
            <w:szCs w:val="24"/>
            <w:u w:val="single"/>
            <w:rtl/>
          </w:rPr>
          <w:t>תקנה 3 לתקנות תכנית לניהול בטיחות</w:t>
        </w:r>
      </w:hyperlink>
      <w:r w:rsidRPr="001B7F9E">
        <w:rPr>
          <w:rFonts w:ascii="David" w:hAnsi="David" w:cs="David"/>
          <w:sz w:val="24"/>
          <w:szCs w:val="24"/>
          <w:rtl/>
        </w:rPr>
        <w:t xml:space="preserve">. </w:t>
      </w:r>
    </w:p>
    <w:p w14:paraId="4FF595BE" w14:textId="2D17ABFA"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בו מועסקים לפחות 25 עובדים, יקים ועדת בטיחות כנדרש </w:t>
      </w:r>
      <w:hyperlink r:id="rId55" w:history="1">
        <w:r w:rsidRPr="001B7F9E">
          <w:rPr>
            <w:rFonts w:ascii="David" w:hAnsi="David" w:cs="David"/>
            <w:color w:val="0000FF"/>
            <w:sz w:val="24"/>
            <w:szCs w:val="24"/>
            <w:u w:val="single"/>
            <w:rtl/>
          </w:rPr>
          <w:t>בסעיף 10 לחוק הארגון</w:t>
        </w:r>
      </w:hyperlink>
      <w:r w:rsidRPr="001B7F9E">
        <w:rPr>
          <w:rFonts w:ascii="David" w:hAnsi="David" w:cs="David"/>
          <w:sz w:val="24"/>
          <w:szCs w:val="24"/>
          <w:rtl/>
        </w:rPr>
        <w:t xml:space="preserve"> ויכשיר נאמני בטיחות כנדרש </w:t>
      </w:r>
      <w:hyperlink r:id="rId56" w:history="1">
        <w:r w:rsidRPr="001B7F9E">
          <w:rPr>
            <w:rFonts w:ascii="David" w:hAnsi="David" w:cs="David"/>
            <w:color w:val="0000FF"/>
            <w:sz w:val="24"/>
            <w:szCs w:val="24"/>
            <w:u w:val="single"/>
            <w:rtl/>
          </w:rPr>
          <w:t>בתקנה 4 לתקנות מסירת מידע.</w:t>
        </w:r>
      </w:hyperlink>
      <w:r w:rsidRPr="001B7F9E">
        <w:rPr>
          <w:rFonts w:ascii="David" w:hAnsi="David" w:cs="David"/>
          <w:sz w:val="24"/>
          <w:szCs w:val="24"/>
          <w:rtl/>
        </w:rPr>
        <w:t xml:space="preserve"> מזכיר הועדה ידווח על הקמת הועדה כא</w:t>
      </w:r>
      <w:r w:rsidR="00521DCF">
        <w:rPr>
          <w:rFonts w:ascii="David" w:hAnsi="David" w:cs="David"/>
          <w:sz w:val="24"/>
          <w:szCs w:val="24"/>
          <w:rtl/>
        </w:rPr>
        <w:t xml:space="preserve">מור בסעיף </w:t>
      </w:r>
      <w:r w:rsidR="00521DCF">
        <w:rPr>
          <w:rFonts w:ascii="David" w:hAnsi="David" w:cs="David" w:hint="cs"/>
          <w:sz w:val="24"/>
          <w:szCs w:val="24"/>
          <w:rtl/>
        </w:rPr>
        <w:t>4.6.2.(2).</w:t>
      </w:r>
    </w:p>
    <w:p w14:paraId="65A46FA9"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ימנה "אדם כשיר" כהגדרתו בסעיף 38(ב) </w:t>
      </w:r>
      <w:hyperlink r:id="rId57" w:history="1">
        <w:r w:rsidRPr="001B7F9E">
          <w:rPr>
            <w:rFonts w:ascii="David" w:hAnsi="David" w:cs="David"/>
            <w:color w:val="0000FF"/>
            <w:sz w:val="24"/>
            <w:szCs w:val="24"/>
            <w:u w:val="single"/>
            <w:rtl/>
          </w:rPr>
          <w:t>לפקודת הבטיחות בעבודה</w:t>
        </w:r>
      </w:hyperlink>
      <w:r w:rsidRPr="001B7F9E">
        <w:rPr>
          <w:rFonts w:ascii="David" w:hAnsi="David" w:cs="David"/>
          <w:sz w:val="24"/>
          <w:szCs w:val="24"/>
          <w:rtl/>
        </w:rPr>
        <w:t xml:space="preserve"> באמצעות </w:t>
      </w:r>
      <w:hyperlink r:id="rId58" w:history="1">
        <w:r w:rsidRPr="001B7F9E">
          <w:rPr>
            <w:rFonts w:ascii="David" w:hAnsi="David" w:cs="David"/>
            <w:color w:val="0000FF"/>
            <w:sz w:val="24"/>
            <w:szCs w:val="24"/>
            <w:u w:val="single"/>
            <w:rtl/>
          </w:rPr>
          <w:t>כתב מינוי לאדם כשיר,</w:t>
        </w:r>
      </w:hyperlink>
      <w:r w:rsidRPr="001B7F9E">
        <w:rPr>
          <w:rFonts w:ascii="David" w:hAnsi="David" w:cs="David"/>
          <w:sz w:val="24"/>
          <w:szCs w:val="24"/>
          <w:rtl/>
        </w:rPr>
        <w:t xml:space="preserve"> לבצע פעולה במכונות שבתנועה ובממסרת שבתנועה כשאינן מגודרות.</w:t>
      </w:r>
    </w:p>
    <w:p w14:paraId="44E68867"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lastRenderedPageBreak/>
        <w:t xml:space="preserve">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w:t>
      </w:r>
      <w:hyperlink r:id="rId59" w:history="1">
        <w:r w:rsidRPr="001B7F9E">
          <w:rPr>
            <w:rStyle w:val="Hyperlink"/>
            <w:rFonts w:ascii="David" w:hAnsi="David" w:cs="David"/>
            <w:sz w:val="24"/>
            <w:szCs w:val="24"/>
            <w:rtl/>
          </w:rPr>
          <w:t>לתקנות מסירת מידע</w:t>
        </w:r>
      </w:hyperlink>
      <w:r w:rsidRPr="001B7F9E">
        <w:rPr>
          <w:rFonts w:ascii="David" w:hAnsi="David" w:cs="David"/>
          <w:sz w:val="24"/>
          <w:szCs w:val="24"/>
          <w:rtl/>
        </w:rPr>
        <w:t>.</w:t>
      </w:r>
    </w:p>
    <w:p w14:paraId="52A4DCD1"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60" w:history="1">
        <w:r w:rsidRPr="001B7F9E">
          <w:rPr>
            <w:rFonts w:ascii="David" w:hAnsi="David" w:cs="David"/>
            <w:color w:val="0000FF"/>
            <w:sz w:val="24"/>
            <w:szCs w:val="24"/>
            <w:u w:val="single"/>
            <w:rtl/>
          </w:rPr>
          <w:t>תקנות מסירת מידע</w:t>
        </w:r>
      </w:hyperlink>
      <w:r w:rsidRPr="001B7F9E">
        <w:rPr>
          <w:rFonts w:ascii="David" w:hAnsi="David" w:cs="David"/>
          <w:sz w:val="24"/>
          <w:szCs w:val="24"/>
          <w:rtl/>
        </w:rPr>
        <w:t>.</w:t>
      </w:r>
    </w:p>
    <w:p w14:paraId="47629A51"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ינהל </w:t>
      </w:r>
      <w:hyperlink r:id="rId61" w:history="1">
        <w:r w:rsidRPr="001B7F9E">
          <w:rPr>
            <w:rFonts w:ascii="David" w:hAnsi="David" w:cs="David"/>
            <w:color w:val="0000FF"/>
            <w:sz w:val="24"/>
            <w:szCs w:val="24"/>
            <w:u w:val="single"/>
            <w:rtl/>
          </w:rPr>
          <w:t>פנקס רישום הדרכה</w:t>
        </w:r>
      </w:hyperlink>
      <w:r w:rsidRPr="001B7F9E">
        <w:rPr>
          <w:rFonts w:ascii="David" w:hAnsi="David" w:cs="David"/>
          <w:sz w:val="24"/>
          <w:szCs w:val="24"/>
          <w:rtl/>
        </w:rPr>
        <w:t xml:space="preserve"> בהתאם ל</w:t>
      </w:r>
      <w:hyperlink r:id="rId62" w:history="1">
        <w:r w:rsidRPr="001B7F9E">
          <w:rPr>
            <w:rFonts w:ascii="David" w:hAnsi="David" w:cs="David"/>
            <w:color w:val="0000FF"/>
            <w:sz w:val="24"/>
            <w:szCs w:val="24"/>
            <w:u w:val="single"/>
            <w:rtl/>
          </w:rPr>
          <w:t>תקנה 6 לתקנות מסירת מידע</w:t>
        </w:r>
      </w:hyperlink>
      <w:r w:rsidRPr="001B7F9E">
        <w:rPr>
          <w:rFonts w:ascii="David" w:hAnsi="David" w:cs="David"/>
          <w:sz w:val="24"/>
          <w:szCs w:val="24"/>
          <w:rtl/>
        </w:rPr>
        <w:t>.</w:t>
      </w:r>
    </w:p>
    <w:p w14:paraId="7A81AD58" w14:textId="706C31EA"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בעל עסק יחזיק במקום עבודה גיליון בטיחות (</w:t>
      </w:r>
      <w:r w:rsidRPr="001B7F9E">
        <w:rPr>
          <w:rFonts w:ascii="David" w:hAnsi="David" w:cs="David"/>
          <w:sz w:val="24"/>
          <w:szCs w:val="24"/>
        </w:rPr>
        <w:t>SDS</w:t>
      </w:r>
      <w:r w:rsidRPr="001B7F9E">
        <w:rPr>
          <w:rFonts w:ascii="David" w:hAnsi="David" w:cs="David"/>
          <w:sz w:val="24"/>
          <w:szCs w:val="24"/>
          <w:rtl/>
        </w:rPr>
        <w:t xml:space="preserve">) של כל חומר מסוכן, כהגדרתו </w:t>
      </w:r>
      <w:hyperlink r:id="rId63" w:history="1">
        <w:r w:rsidRPr="001B7F9E">
          <w:rPr>
            <w:rFonts w:ascii="David" w:hAnsi="David" w:cs="David"/>
            <w:color w:val="0000FF"/>
            <w:sz w:val="24"/>
            <w:szCs w:val="24"/>
            <w:u w:val="single"/>
            <w:rtl/>
          </w:rPr>
          <w:t>בחוק חומרים מסוכנים, תשנ"ג-1993</w:t>
        </w:r>
      </w:hyperlink>
      <w:r>
        <w:rPr>
          <w:rFonts w:ascii="David" w:hAnsi="David" w:cs="David"/>
          <w:sz w:val="24"/>
          <w:szCs w:val="24"/>
          <w:rtl/>
        </w:rPr>
        <w:t xml:space="preserve"> (להלן </w:t>
      </w:r>
      <w:r>
        <w:rPr>
          <w:rFonts w:ascii="David" w:hAnsi="David" w:cs="David" w:hint="cs"/>
          <w:sz w:val="24"/>
          <w:szCs w:val="24"/>
          <w:rtl/>
        </w:rPr>
        <w:t>-</w:t>
      </w:r>
      <w:r w:rsidRPr="001B7F9E">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64" w:history="1">
        <w:r w:rsidRPr="001B7F9E">
          <w:rPr>
            <w:rFonts w:ascii="David" w:hAnsi="David" w:cs="David"/>
            <w:color w:val="0000FF"/>
            <w:sz w:val="24"/>
            <w:szCs w:val="24"/>
            <w:u w:val="single"/>
            <w:rtl/>
          </w:rPr>
          <w:t>תקנות 3 ו-6 בתקנות הבטיחות בעבודה (גיליון בטיחות, סיווג, אריזה, תווי סימון של אריזות), התשנ"ח</w:t>
        </w:r>
        <w:r>
          <w:rPr>
            <w:rFonts w:ascii="David" w:hAnsi="David" w:cs="David" w:hint="cs"/>
            <w:color w:val="0000FF"/>
            <w:sz w:val="24"/>
            <w:szCs w:val="24"/>
            <w:u w:val="single"/>
            <w:rtl/>
          </w:rPr>
          <w:t>-</w:t>
        </w:r>
        <w:r w:rsidRPr="001B7F9E">
          <w:rPr>
            <w:rFonts w:ascii="David" w:hAnsi="David" w:cs="David"/>
            <w:color w:val="0000FF"/>
            <w:sz w:val="24"/>
            <w:szCs w:val="24"/>
            <w:u w:val="single"/>
            <w:rtl/>
          </w:rPr>
          <w:t>1998</w:t>
        </w:r>
      </w:hyperlink>
      <w:r w:rsidRPr="001B7F9E">
        <w:rPr>
          <w:rFonts w:ascii="David" w:hAnsi="David" w:cs="David"/>
          <w:sz w:val="24"/>
          <w:szCs w:val="24"/>
          <w:rtl/>
        </w:rPr>
        <w:t>.</w:t>
      </w:r>
    </w:p>
    <w:p w14:paraId="044B9E8C" w14:textId="77777777"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65" w:history="1">
        <w:r w:rsidRPr="001B7F9E">
          <w:rPr>
            <w:rFonts w:ascii="David" w:hAnsi="David" w:cs="David"/>
            <w:color w:val="0000FF"/>
            <w:sz w:val="24"/>
            <w:szCs w:val="24"/>
            <w:u w:val="single"/>
            <w:rtl/>
          </w:rPr>
          <w:t>בתקנה 8 לתקנות מסירת מידע</w:t>
        </w:r>
      </w:hyperlink>
      <w:r w:rsidRPr="001B7F9E">
        <w:rPr>
          <w:rFonts w:ascii="David" w:hAnsi="David" w:cs="David"/>
          <w:sz w:val="24"/>
          <w:szCs w:val="24"/>
          <w:rtl/>
        </w:rPr>
        <w:t>.</w:t>
      </w:r>
    </w:p>
    <w:p w14:paraId="6C1AC21F" w14:textId="7F7D484D" w:rsidR="001B7F9E" w:rsidRPr="001B7F9E" w:rsidRDefault="001B7F9E" w:rsidP="00521DCF">
      <w:pPr>
        <w:pStyle w:val="a7"/>
        <w:numPr>
          <w:ilvl w:val="0"/>
          <w:numId w:val="126"/>
        </w:numPr>
        <w:spacing w:before="60" w:after="0" w:line="360" w:lineRule="auto"/>
        <w:jc w:val="both"/>
        <w:rPr>
          <w:rFonts w:ascii="David" w:hAnsi="David" w:cs="David"/>
          <w:sz w:val="24"/>
          <w:szCs w:val="24"/>
        </w:rPr>
      </w:pPr>
      <w:r w:rsidRPr="001B7F9E">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14:paraId="47C28C22" w14:textId="77777777" w:rsidR="001B7F9E" w:rsidRPr="001B7F9E" w:rsidRDefault="001B7F9E" w:rsidP="001B7F9E">
      <w:pPr>
        <w:pStyle w:val="a7"/>
        <w:numPr>
          <w:ilvl w:val="2"/>
          <w:numId w:val="18"/>
        </w:numPr>
        <w:spacing w:line="360" w:lineRule="auto"/>
        <w:jc w:val="both"/>
        <w:rPr>
          <w:rFonts w:ascii="David" w:hAnsi="David" w:cs="David"/>
          <w:b/>
          <w:bCs/>
          <w:sz w:val="24"/>
          <w:szCs w:val="24"/>
        </w:rPr>
      </w:pPr>
      <w:r w:rsidRPr="001B7F9E">
        <w:rPr>
          <w:rFonts w:ascii="David" w:hAnsi="David" w:cs="David"/>
          <w:b/>
          <w:bCs/>
          <w:sz w:val="24"/>
          <w:szCs w:val="24"/>
          <w:rtl/>
        </w:rPr>
        <w:t xml:space="preserve">בטיחות </w:t>
      </w:r>
    </w:p>
    <w:p w14:paraId="3F71860F" w14:textId="77777777" w:rsidR="001B7F9E" w:rsidRPr="001B7F9E" w:rsidRDefault="001B7F9E" w:rsidP="00521DCF">
      <w:pPr>
        <w:pStyle w:val="a7"/>
        <w:numPr>
          <w:ilvl w:val="0"/>
          <w:numId w:val="127"/>
        </w:numPr>
        <w:spacing w:line="360" w:lineRule="auto"/>
        <w:jc w:val="both"/>
        <w:rPr>
          <w:rFonts w:ascii="David" w:hAnsi="David" w:cs="David"/>
          <w:sz w:val="24"/>
          <w:szCs w:val="24"/>
        </w:rPr>
      </w:pPr>
      <w:r w:rsidRPr="001B7F9E">
        <w:rPr>
          <w:rFonts w:ascii="David" w:hAnsi="David" w:cs="David"/>
          <w:sz w:val="24"/>
          <w:szCs w:val="24"/>
          <w:rtl/>
        </w:rPr>
        <w:t>תנאי תשתית</w:t>
      </w:r>
    </w:p>
    <w:p w14:paraId="3BBB0841" w14:textId="77777777" w:rsidR="001B7F9E" w:rsidRPr="001B7F9E" w:rsidRDefault="001B7F9E" w:rsidP="00521DCF">
      <w:pPr>
        <w:pStyle w:val="a7"/>
        <w:numPr>
          <w:ilvl w:val="0"/>
          <w:numId w:val="128"/>
        </w:numPr>
        <w:spacing w:line="360" w:lineRule="auto"/>
        <w:jc w:val="both"/>
        <w:rPr>
          <w:rFonts w:ascii="David" w:hAnsi="David" w:cs="David"/>
          <w:sz w:val="24"/>
          <w:szCs w:val="24"/>
        </w:rPr>
      </w:pPr>
      <w:r w:rsidRPr="001B7F9E">
        <w:rPr>
          <w:rFonts w:ascii="David" w:hAnsi="David" w:cs="David"/>
          <w:sz w:val="24"/>
          <w:szCs w:val="24"/>
          <w:rtl/>
        </w:rPr>
        <w:t xml:space="preserve">בעל עסק יתקין ויקיים מיתקן חשמלי, בהתאם לדרישות </w:t>
      </w:r>
      <w:hyperlink r:id="rId66" w:history="1">
        <w:r w:rsidRPr="001B7F9E">
          <w:rPr>
            <w:rFonts w:ascii="David" w:hAnsi="David" w:cs="David"/>
            <w:color w:val="0000FF"/>
            <w:sz w:val="24"/>
            <w:szCs w:val="24"/>
            <w:u w:val="single"/>
            <w:rtl/>
          </w:rPr>
          <w:t>תקנות הבטיחות בעבודה (חשמל), התש"ן-1990</w:t>
        </w:r>
      </w:hyperlink>
      <w:r w:rsidRPr="001B7F9E">
        <w:rPr>
          <w:rFonts w:ascii="David" w:hAnsi="David" w:cs="David"/>
          <w:sz w:val="24"/>
          <w:szCs w:val="24"/>
          <w:rtl/>
        </w:rPr>
        <w:t>. בעל עסק יקיים את המיתקן החשמלי במצב</w:t>
      </w:r>
      <w:r w:rsidRPr="001B7F9E">
        <w:rPr>
          <w:rFonts w:ascii="David" w:hAnsi="David" w:cs="David"/>
          <w:sz w:val="24"/>
          <w:szCs w:val="24"/>
        </w:rPr>
        <w:t xml:space="preserve"> </w:t>
      </w:r>
      <w:r w:rsidRPr="001B7F9E">
        <w:rPr>
          <w:rFonts w:ascii="David" w:hAnsi="David" w:cs="David"/>
          <w:sz w:val="24"/>
          <w:szCs w:val="24"/>
          <w:rtl/>
        </w:rPr>
        <w:t>תקין</w:t>
      </w:r>
      <w:r w:rsidRPr="001B7F9E">
        <w:rPr>
          <w:rFonts w:ascii="David" w:hAnsi="David" w:cs="David"/>
          <w:sz w:val="24"/>
          <w:szCs w:val="24"/>
        </w:rPr>
        <w:t xml:space="preserve"> </w:t>
      </w:r>
      <w:r w:rsidRPr="001B7F9E">
        <w:rPr>
          <w:rFonts w:ascii="David" w:hAnsi="David" w:cs="David"/>
          <w:sz w:val="24"/>
          <w:szCs w:val="24"/>
          <w:rtl/>
        </w:rPr>
        <w:t>בכל</w:t>
      </w:r>
      <w:r w:rsidRPr="001B7F9E">
        <w:rPr>
          <w:rFonts w:ascii="David" w:hAnsi="David" w:cs="David"/>
          <w:sz w:val="24"/>
          <w:szCs w:val="24"/>
        </w:rPr>
        <w:t xml:space="preserve"> </w:t>
      </w:r>
      <w:r w:rsidRPr="001B7F9E">
        <w:rPr>
          <w:rFonts w:ascii="David" w:hAnsi="David" w:cs="David"/>
          <w:sz w:val="24"/>
          <w:szCs w:val="24"/>
          <w:rtl/>
        </w:rPr>
        <w:t>עת.</w:t>
      </w:r>
    </w:p>
    <w:p w14:paraId="5ED0E215" w14:textId="77777777" w:rsidR="001B7F9E" w:rsidRPr="001B7F9E" w:rsidRDefault="001B7F9E" w:rsidP="00521DCF">
      <w:pPr>
        <w:pStyle w:val="a7"/>
        <w:numPr>
          <w:ilvl w:val="0"/>
          <w:numId w:val="128"/>
        </w:numPr>
        <w:spacing w:line="360" w:lineRule="auto"/>
        <w:jc w:val="both"/>
        <w:rPr>
          <w:rFonts w:ascii="David" w:hAnsi="David" w:cs="David"/>
          <w:sz w:val="24"/>
          <w:szCs w:val="24"/>
        </w:rPr>
      </w:pPr>
      <w:r w:rsidRPr="001B7F9E">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14:paraId="76211E6F" w14:textId="09DF83D3" w:rsidR="001B7F9E" w:rsidRPr="001B7F9E" w:rsidRDefault="001B7F9E" w:rsidP="00521DCF">
      <w:pPr>
        <w:pStyle w:val="a7"/>
        <w:numPr>
          <w:ilvl w:val="0"/>
          <w:numId w:val="128"/>
        </w:numPr>
        <w:spacing w:line="360" w:lineRule="auto"/>
        <w:jc w:val="both"/>
        <w:rPr>
          <w:rFonts w:ascii="David" w:hAnsi="David" w:cs="David"/>
          <w:sz w:val="24"/>
          <w:szCs w:val="24"/>
        </w:rPr>
      </w:pPr>
      <w:r w:rsidRPr="001B7F9E">
        <w:rPr>
          <w:rFonts w:ascii="David" w:hAnsi="David" w:cs="David"/>
          <w:sz w:val="24"/>
          <w:szCs w:val="24"/>
          <w:rtl/>
        </w:rPr>
        <w:t>בעל עסק יבצע עבודה בגובה על פי הדרישות המופיעות ב</w:t>
      </w:r>
      <w:hyperlink r:id="rId67" w:history="1">
        <w:r w:rsidRPr="001B7F9E">
          <w:rPr>
            <w:rFonts w:ascii="David" w:hAnsi="David" w:cs="David"/>
            <w:color w:val="0000FF"/>
            <w:sz w:val="24"/>
            <w:szCs w:val="24"/>
            <w:u w:val="single"/>
            <w:rtl/>
          </w:rPr>
          <w:t>תקנות עבודה בגובה</w:t>
        </w:r>
      </w:hyperlink>
      <w:r w:rsidRPr="001B7F9E">
        <w:rPr>
          <w:rFonts w:ascii="David" w:hAnsi="David" w:cs="David"/>
          <w:sz w:val="24"/>
          <w:szCs w:val="24"/>
          <w:rtl/>
        </w:rPr>
        <w:t xml:space="preserve"> ולפי סוג עבודה בגובה הרלוונטי.</w:t>
      </w:r>
    </w:p>
    <w:p w14:paraId="681BCB48" w14:textId="77777777" w:rsidR="001B7F9E" w:rsidRPr="001B7F9E" w:rsidRDefault="001B7F9E" w:rsidP="00521DCF">
      <w:pPr>
        <w:pStyle w:val="a7"/>
        <w:numPr>
          <w:ilvl w:val="0"/>
          <w:numId w:val="127"/>
        </w:numPr>
        <w:spacing w:beforeLines="60" w:before="144" w:after="0" w:line="360" w:lineRule="auto"/>
        <w:jc w:val="both"/>
        <w:rPr>
          <w:rFonts w:ascii="David" w:hAnsi="David" w:cs="David"/>
          <w:sz w:val="24"/>
          <w:szCs w:val="24"/>
        </w:rPr>
      </w:pPr>
      <w:r w:rsidRPr="001B7F9E">
        <w:rPr>
          <w:rFonts w:ascii="David" w:hAnsi="David" w:cs="David"/>
          <w:sz w:val="24"/>
          <w:szCs w:val="24"/>
          <w:rtl/>
        </w:rPr>
        <w:t>תנאים תפעוליים</w:t>
      </w:r>
    </w:p>
    <w:p w14:paraId="121FFFF8" w14:textId="77777777"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68" w:history="1">
        <w:r w:rsidRPr="001B7F9E">
          <w:rPr>
            <w:rFonts w:ascii="David" w:hAnsi="David" w:cs="David"/>
            <w:color w:val="0000FF"/>
            <w:sz w:val="24"/>
            <w:szCs w:val="24"/>
            <w:u w:val="single"/>
            <w:rtl/>
          </w:rPr>
          <w:t>אישור על הדרכת עובד לביצוע עבודה בגובה</w:t>
        </w:r>
      </w:hyperlink>
      <w:r w:rsidRPr="001B7F9E">
        <w:rPr>
          <w:rFonts w:ascii="David" w:hAnsi="David" w:cs="David"/>
          <w:sz w:val="24"/>
          <w:szCs w:val="24"/>
          <w:rtl/>
        </w:rPr>
        <w:t xml:space="preserve">" בתוקף המעיד על תחומי ההדרכה שאותם קיבל, בהתאם לתקנה 5 לתקנות עבודה בגובה. </w:t>
      </w:r>
    </w:p>
    <w:p w14:paraId="52A961E7" w14:textId="77777777"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לא יפעיל מכונות, ציוד וכלי עבודה אלא לאחר שהתקין התקני בטיחות ומיגון מתאימים המונעים מגע בין העובד לבין חלקים טעוני גידור, כהגדרתם </w:t>
      </w:r>
      <w:r w:rsidRPr="001B7F9E">
        <w:rPr>
          <w:rFonts w:ascii="David" w:hAnsi="David" w:cs="David"/>
          <w:sz w:val="24"/>
          <w:szCs w:val="24"/>
          <w:rtl/>
        </w:rPr>
        <w:lastRenderedPageBreak/>
        <w:t>ב</w:t>
      </w:r>
      <w:hyperlink r:id="rId69" w:history="1">
        <w:r w:rsidRPr="001B7F9E">
          <w:rPr>
            <w:rFonts w:ascii="David" w:hAnsi="David" w:cs="David"/>
            <w:color w:val="0000FF"/>
            <w:sz w:val="24"/>
            <w:szCs w:val="24"/>
            <w:u w:val="single"/>
            <w:rtl/>
          </w:rPr>
          <w:t>סעיף 37 לפקודת הבטיחות בעבודה</w:t>
        </w:r>
      </w:hyperlink>
      <w:r w:rsidRPr="001B7F9E">
        <w:rPr>
          <w:rFonts w:ascii="David" w:hAnsi="David" w:cs="David"/>
          <w:sz w:val="24"/>
          <w:szCs w:val="24"/>
          <w:rtl/>
        </w:rPr>
        <w:t>, לפי הוראות החקיקה הרלוונטית הנוגעות לעניין, תקנים וכללי המקצוע המקובלים.</w:t>
      </w:r>
    </w:p>
    <w:p w14:paraId="31C531F1" w14:textId="1CD8762A"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יחזיק התקני בטיחות ומיגון עבור חלקים טעוני גידור, המוזכרים בסעיף</w:t>
      </w:r>
      <w:r>
        <w:rPr>
          <w:rFonts w:ascii="David" w:hAnsi="David" w:cs="David" w:hint="cs"/>
          <w:sz w:val="24"/>
          <w:szCs w:val="24"/>
          <w:rtl/>
        </w:rPr>
        <w:t xml:space="preserve"> </w:t>
      </w:r>
      <w:r w:rsidR="00521DCF">
        <w:rPr>
          <w:rFonts w:ascii="David" w:hAnsi="David" w:cs="David" w:hint="cs"/>
          <w:sz w:val="24"/>
          <w:szCs w:val="24"/>
          <w:rtl/>
        </w:rPr>
        <w:t>4</w:t>
      </w:r>
      <w:r>
        <w:rPr>
          <w:rFonts w:ascii="David" w:hAnsi="David" w:cs="David" w:hint="cs"/>
          <w:sz w:val="24"/>
          <w:szCs w:val="24"/>
          <w:rtl/>
        </w:rPr>
        <w:t>.5.2.(2)(ב)</w:t>
      </w:r>
      <w:r w:rsidRPr="001B7F9E">
        <w:rPr>
          <w:rFonts w:ascii="David" w:hAnsi="David" w:cs="David"/>
          <w:sz w:val="24"/>
          <w:szCs w:val="24"/>
          <w:rtl/>
        </w:rPr>
        <w:t xml:space="preserve"> תקינים, כל עוד אלו מצויים בתנועה או בשימוש, בהתאם לדרישת סעיף 44 לפקודת הבטיחות בעבודה. </w:t>
      </w:r>
    </w:p>
    <w:p w14:paraId="153DCDAB" w14:textId="7A3884FC"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לא ימכור, לא ישכור ולא ישכיר מכונה או פריט כהגדרתם </w:t>
      </w:r>
      <w:hyperlink r:id="rId70" w:history="1">
        <w:r w:rsidRPr="001B7F9E">
          <w:rPr>
            <w:rFonts w:ascii="David" w:hAnsi="David" w:cs="David"/>
            <w:color w:val="0000FF"/>
            <w:sz w:val="24"/>
            <w:szCs w:val="24"/>
            <w:u w:val="single"/>
            <w:rtl/>
          </w:rPr>
          <w:t>בתקנות הבטיחות בעבודה (מכירה והשכרה של מכונות, מיתקנים וציוד), התשס"א</w:t>
        </w:r>
        <w:r>
          <w:rPr>
            <w:rFonts w:ascii="David" w:hAnsi="David" w:cs="David" w:hint="cs"/>
            <w:color w:val="0000FF"/>
            <w:sz w:val="24"/>
            <w:szCs w:val="24"/>
            <w:u w:val="single"/>
            <w:rtl/>
          </w:rPr>
          <w:t>-</w:t>
        </w:r>
        <w:r w:rsidRPr="001B7F9E">
          <w:rPr>
            <w:rFonts w:ascii="David" w:hAnsi="David" w:cs="David"/>
            <w:color w:val="0000FF"/>
            <w:sz w:val="24"/>
            <w:szCs w:val="24"/>
            <w:u w:val="single"/>
            <w:rtl/>
          </w:rPr>
          <w:t>2001</w:t>
        </w:r>
      </w:hyperlink>
      <w:r w:rsidRPr="001B7F9E">
        <w:rPr>
          <w:rFonts w:ascii="David" w:hAnsi="David" w:cs="David"/>
          <w:sz w:val="24"/>
          <w:szCs w:val="24"/>
        </w:rPr>
        <w:t xml:space="preserve"> </w:t>
      </w:r>
      <w:r w:rsidRPr="001B7F9E">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14:paraId="36E90D33" w14:textId="77777777"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יטלטל חומר מסוכן, כהגדרתו </w:t>
      </w:r>
      <w:hyperlink r:id="rId71" w:history="1">
        <w:r w:rsidRPr="001B7F9E">
          <w:rPr>
            <w:rFonts w:ascii="David" w:hAnsi="David" w:cs="David"/>
            <w:color w:val="0000FF"/>
            <w:sz w:val="24"/>
            <w:szCs w:val="24"/>
            <w:u w:val="single"/>
            <w:rtl/>
          </w:rPr>
          <w:t>בחוק חומרים מסוכנים</w:t>
        </w:r>
      </w:hyperlink>
      <w:r w:rsidRPr="001B7F9E">
        <w:rPr>
          <w:rFonts w:ascii="David" w:hAnsi="David" w:cs="David"/>
          <w:sz w:val="24"/>
          <w:szCs w:val="24"/>
          <w:rtl/>
        </w:rPr>
        <w:t>, בכלים ובאמצעים בטוחים ומתאימים, בהתאם לדרישת תקנות</w:t>
      </w:r>
      <w:r w:rsidRPr="001B7F9E">
        <w:rPr>
          <w:rFonts w:ascii="David" w:hAnsi="David" w:cs="David"/>
          <w:b/>
          <w:bCs/>
          <w:sz w:val="24"/>
          <w:szCs w:val="24"/>
          <w:rtl/>
        </w:rPr>
        <w:t xml:space="preserve"> </w:t>
      </w:r>
      <w:r w:rsidRPr="001B7F9E">
        <w:rPr>
          <w:rFonts w:ascii="David" w:hAnsi="David" w:cs="David"/>
          <w:sz w:val="24"/>
          <w:szCs w:val="24"/>
          <w:rtl/>
        </w:rPr>
        <w:t>גהות תעסוקתית ובריאות העובדים.</w:t>
      </w:r>
    </w:p>
    <w:p w14:paraId="6BE8090A" w14:textId="77777777"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72" w:history="1">
        <w:r w:rsidRPr="001B7F9E">
          <w:rPr>
            <w:rFonts w:ascii="David" w:hAnsi="David" w:cs="David"/>
            <w:color w:val="0000FF"/>
            <w:sz w:val="24"/>
            <w:szCs w:val="24"/>
            <w:u w:val="single"/>
          </w:rPr>
          <w:t>http://apps.moital.gov.il/afikReports/R001.aspx</w:t>
        </w:r>
      </w:hyperlink>
    </w:p>
    <w:p w14:paraId="04BB968B" w14:textId="1A1BC716"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יחזיק בעסק את תסקירי הבדיקה התקפים של הכלים טעוני בדיקה תקופתית</w:t>
      </w:r>
      <w:r>
        <w:rPr>
          <w:rFonts w:ascii="David" w:hAnsi="David" w:cs="David"/>
          <w:sz w:val="24"/>
          <w:szCs w:val="24"/>
          <w:rtl/>
        </w:rPr>
        <w:t xml:space="preserve"> השייכים לעסק כאמור בסעיף </w:t>
      </w:r>
      <w:r w:rsidR="00521DCF">
        <w:rPr>
          <w:rFonts w:ascii="David" w:hAnsi="David" w:cs="David" w:hint="cs"/>
          <w:sz w:val="24"/>
          <w:szCs w:val="24"/>
          <w:rtl/>
        </w:rPr>
        <w:t>4</w:t>
      </w:r>
      <w:r>
        <w:rPr>
          <w:rFonts w:ascii="David" w:hAnsi="David" w:cs="David" w:hint="cs"/>
          <w:sz w:val="24"/>
          <w:szCs w:val="24"/>
          <w:rtl/>
        </w:rPr>
        <w:t>.6.2.</w:t>
      </w:r>
    </w:p>
    <w:p w14:paraId="3028E2D1" w14:textId="77777777"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יבצע תחזוקה שוטפת, על פי הוראות יצרן, לכלים טעוני בדיקה תקופתית.</w:t>
      </w:r>
    </w:p>
    <w:p w14:paraId="012E08D6" w14:textId="7580EB46" w:rsidR="001B7F9E" w:rsidRPr="001B7F9E" w:rsidRDefault="001B7F9E" w:rsidP="00521DCF">
      <w:pPr>
        <w:pStyle w:val="a7"/>
        <w:numPr>
          <w:ilvl w:val="0"/>
          <w:numId w:val="129"/>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73" w:history="1">
        <w:r w:rsidRPr="001B7F9E">
          <w:rPr>
            <w:rFonts w:ascii="David" w:hAnsi="David" w:cs="David"/>
            <w:color w:val="0000FF"/>
            <w:sz w:val="24"/>
            <w:szCs w:val="24"/>
            <w:u w:val="single"/>
            <w:rtl/>
          </w:rPr>
          <w:t>תקנות הבטיחות בעבודה (ציוד מגן אישי), התשנ"ז</w:t>
        </w:r>
        <w:r>
          <w:rPr>
            <w:rFonts w:ascii="David" w:hAnsi="David" w:cs="David" w:hint="cs"/>
            <w:color w:val="0000FF"/>
            <w:sz w:val="24"/>
            <w:szCs w:val="24"/>
            <w:u w:val="single"/>
            <w:rtl/>
          </w:rPr>
          <w:t>-</w:t>
        </w:r>
        <w:r w:rsidRPr="001B7F9E">
          <w:rPr>
            <w:rFonts w:ascii="David" w:hAnsi="David" w:cs="David"/>
            <w:color w:val="0000FF"/>
            <w:sz w:val="24"/>
            <w:szCs w:val="24"/>
            <w:u w:val="single"/>
            <w:rtl/>
          </w:rPr>
          <w:t>1997</w:t>
        </w:r>
      </w:hyperlink>
      <w:r w:rsidRPr="001B7F9E">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14:paraId="6A80D8D7" w14:textId="77777777" w:rsidR="001B7F9E" w:rsidRPr="00521DCF" w:rsidRDefault="001B7F9E" w:rsidP="001B7F9E">
      <w:pPr>
        <w:pStyle w:val="a7"/>
        <w:numPr>
          <w:ilvl w:val="2"/>
          <w:numId w:val="18"/>
        </w:numPr>
        <w:spacing w:line="360" w:lineRule="auto"/>
        <w:jc w:val="both"/>
        <w:rPr>
          <w:rFonts w:ascii="David" w:hAnsi="David" w:cs="David"/>
          <w:b/>
          <w:bCs/>
          <w:sz w:val="24"/>
          <w:szCs w:val="24"/>
        </w:rPr>
      </w:pPr>
      <w:r w:rsidRPr="00521DCF">
        <w:rPr>
          <w:rFonts w:ascii="David" w:hAnsi="David" w:cs="David"/>
          <w:b/>
          <w:bCs/>
          <w:sz w:val="24"/>
          <w:szCs w:val="24"/>
          <w:rtl/>
        </w:rPr>
        <w:t>בריאות תעסוקתית</w:t>
      </w:r>
    </w:p>
    <w:p w14:paraId="13FFEDFE" w14:textId="77777777" w:rsidR="001B7F9E" w:rsidRPr="001B7F9E" w:rsidRDefault="001B7F9E" w:rsidP="00521DCF">
      <w:pPr>
        <w:pStyle w:val="a7"/>
        <w:numPr>
          <w:ilvl w:val="0"/>
          <w:numId w:val="130"/>
        </w:numPr>
        <w:spacing w:line="360" w:lineRule="auto"/>
        <w:jc w:val="both"/>
        <w:rPr>
          <w:rFonts w:ascii="David" w:hAnsi="David" w:cs="David"/>
          <w:sz w:val="24"/>
          <w:szCs w:val="24"/>
        </w:rPr>
      </w:pPr>
      <w:r w:rsidRPr="001B7F9E">
        <w:rPr>
          <w:rFonts w:ascii="David" w:hAnsi="David" w:cs="David"/>
          <w:sz w:val="24"/>
          <w:szCs w:val="24"/>
          <w:rtl/>
        </w:rPr>
        <w:t>תנאי תשתית</w:t>
      </w:r>
    </w:p>
    <w:p w14:paraId="173494F4" w14:textId="7EA095B1" w:rsidR="001B7F9E" w:rsidRPr="001B7F9E" w:rsidRDefault="001B7F9E" w:rsidP="00521DCF">
      <w:pPr>
        <w:pStyle w:val="a7"/>
        <w:numPr>
          <w:ilvl w:val="0"/>
          <w:numId w:val="131"/>
        </w:numPr>
        <w:spacing w:line="360" w:lineRule="auto"/>
        <w:jc w:val="both"/>
        <w:rPr>
          <w:rFonts w:ascii="David" w:hAnsi="David" w:cs="David"/>
          <w:sz w:val="24"/>
          <w:szCs w:val="24"/>
          <w:rtl/>
        </w:rPr>
      </w:pPr>
      <w:r w:rsidRPr="001B7F9E">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14:paraId="62362BF5" w14:textId="77777777" w:rsidR="001B7F9E" w:rsidRPr="001B7F9E" w:rsidRDefault="001B7F9E" w:rsidP="00521DCF">
      <w:pPr>
        <w:pStyle w:val="a7"/>
        <w:numPr>
          <w:ilvl w:val="0"/>
          <w:numId w:val="131"/>
        </w:numPr>
        <w:spacing w:line="360" w:lineRule="auto"/>
        <w:jc w:val="both"/>
        <w:rPr>
          <w:rFonts w:ascii="David" w:hAnsi="David" w:cs="David"/>
          <w:sz w:val="24"/>
          <w:szCs w:val="24"/>
        </w:rPr>
      </w:pPr>
      <w:r w:rsidRPr="001B7F9E">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14:paraId="0F05719E" w14:textId="0C598B00" w:rsidR="001B7F9E" w:rsidRPr="001B7F9E" w:rsidRDefault="001B7F9E" w:rsidP="00521DCF">
      <w:pPr>
        <w:pStyle w:val="a7"/>
        <w:numPr>
          <w:ilvl w:val="0"/>
          <w:numId w:val="131"/>
        </w:numPr>
        <w:spacing w:line="360" w:lineRule="auto"/>
        <w:jc w:val="both"/>
        <w:rPr>
          <w:rFonts w:ascii="David" w:hAnsi="David" w:cs="David"/>
          <w:sz w:val="24"/>
          <w:szCs w:val="24"/>
        </w:rPr>
      </w:pPr>
      <w:r w:rsidRPr="001B7F9E">
        <w:rPr>
          <w:rFonts w:ascii="David" w:hAnsi="David" w:cs="David"/>
          <w:sz w:val="24"/>
          <w:szCs w:val="24"/>
          <w:rtl/>
        </w:rPr>
        <w:lastRenderedPageBreak/>
        <w:t xml:space="preserve">בעל עסק יקיים מידת חום סבירה בכל עמדת עבודה במפעל </w:t>
      </w:r>
      <w:hyperlink r:id="rId74" w:history="1">
        <w:r w:rsidRPr="001B7F9E">
          <w:rPr>
            <w:rFonts w:ascii="David" w:hAnsi="David" w:cs="David"/>
            <w:color w:val="0000FF"/>
            <w:sz w:val="24"/>
            <w:szCs w:val="24"/>
            <w:u w:val="single"/>
            <w:rtl/>
          </w:rPr>
          <w:t>בהתאם לסעיף 30 לפקודת הבטיחות</w:t>
        </w:r>
      </w:hyperlink>
      <w:r w:rsidRPr="001B7F9E">
        <w:rPr>
          <w:rFonts w:ascii="David" w:hAnsi="David" w:cs="David"/>
          <w:sz w:val="24"/>
          <w:szCs w:val="24"/>
          <w:rtl/>
        </w:rPr>
        <w:t xml:space="preserve"> </w:t>
      </w:r>
      <w:r w:rsidRPr="001B7F9E">
        <w:rPr>
          <w:rFonts w:ascii="David" w:hAnsi="David" w:cs="David"/>
          <w:color w:val="0000FF"/>
          <w:sz w:val="24"/>
          <w:szCs w:val="24"/>
          <w:u w:val="single"/>
          <w:rtl/>
        </w:rPr>
        <w:t>בעבודה</w:t>
      </w:r>
      <w:r w:rsidRPr="001B7F9E">
        <w:rPr>
          <w:rFonts w:ascii="David" w:hAnsi="David" w:cs="David"/>
          <w:sz w:val="24"/>
          <w:szCs w:val="24"/>
          <w:rtl/>
        </w:rPr>
        <w:t>.</w:t>
      </w:r>
    </w:p>
    <w:p w14:paraId="1F2BDC1E" w14:textId="77777777" w:rsidR="001B7F9E" w:rsidRPr="001B7F9E" w:rsidRDefault="001B7F9E" w:rsidP="00521DCF">
      <w:pPr>
        <w:pStyle w:val="a7"/>
        <w:numPr>
          <w:ilvl w:val="0"/>
          <w:numId w:val="130"/>
        </w:numPr>
        <w:spacing w:beforeLines="60" w:before="144" w:after="0" w:line="360" w:lineRule="auto"/>
        <w:jc w:val="both"/>
        <w:rPr>
          <w:rFonts w:ascii="David" w:hAnsi="David" w:cs="David"/>
          <w:sz w:val="24"/>
          <w:szCs w:val="24"/>
        </w:rPr>
      </w:pPr>
      <w:r w:rsidRPr="001B7F9E">
        <w:rPr>
          <w:rFonts w:ascii="David" w:hAnsi="David" w:cs="David"/>
          <w:sz w:val="24"/>
          <w:szCs w:val="24"/>
          <w:rtl/>
        </w:rPr>
        <w:t>תנאים תפעוליים</w:t>
      </w:r>
    </w:p>
    <w:p w14:paraId="1D6FBA7B"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14:paraId="6869D2FE"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14:paraId="0ACD401A" w14:textId="1C6ACB84"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יתחזק וישמור אמצעי גיהות תעסוקתיים כאמור בסעיף</w:t>
      </w:r>
      <w:r>
        <w:rPr>
          <w:rFonts w:ascii="David" w:hAnsi="David" w:cs="David" w:hint="cs"/>
          <w:sz w:val="24"/>
          <w:szCs w:val="24"/>
          <w:rtl/>
        </w:rPr>
        <w:t xml:space="preserve"> </w:t>
      </w:r>
      <w:r w:rsidR="00521DCF">
        <w:rPr>
          <w:rFonts w:ascii="David" w:hAnsi="David" w:cs="David" w:hint="cs"/>
          <w:sz w:val="24"/>
          <w:szCs w:val="24"/>
          <w:rtl/>
        </w:rPr>
        <w:t>4</w:t>
      </w:r>
      <w:r>
        <w:rPr>
          <w:rFonts w:ascii="David" w:hAnsi="David" w:cs="David" w:hint="cs"/>
          <w:sz w:val="24"/>
          <w:szCs w:val="24"/>
          <w:rtl/>
        </w:rPr>
        <w:t>.5.3.(1)(א)</w:t>
      </w:r>
      <w:r w:rsidR="00521DCF">
        <w:rPr>
          <w:rFonts w:ascii="David" w:hAnsi="David" w:cs="David"/>
          <w:sz w:val="24"/>
          <w:szCs w:val="24"/>
          <w:rtl/>
        </w:rPr>
        <w:t xml:space="preserve"> </w:t>
      </w:r>
      <w:r w:rsidRPr="001B7F9E">
        <w:rPr>
          <w:rFonts w:ascii="David" w:hAnsi="David" w:cs="David"/>
          <w:sz w:val="24"/>
          <w:szCs w:val="24"/>
          <w:rtl/>
        </w:rPr>
        <w:t>במצב תקין, על פי כללי המקצוע המקובלים, בהתאם לדרישת תקנות</w:t>
      </w:r>
      <w:r w:rsidRPr="001B7F9E">
        <w:rPr>
          <w:rFonts w:ascii="David" w:hAnsi="David" w:cs="David"/>
          <w:b/>
          <w:bCs/>
          <w:sz w:val="24"/>
          <w:szCs w:val="24"/>
          <w:rtl/>
        </w:rPr>
        <w:t xml:space="preserve"> </w:t>
      </w:r>
      <w:r w:rsidRPr="001B7F9E">
        <w:rPr>
          <w:rFonts w:ascii="David" w:hAnsi="David" w:cs="David"/>
          <w:sz w:val="24"/>
          <w:szCs w:val="24"/>
          <w:rtl/>
        </w:rPr>
        <w:t>גהות תעסוקתית ובריאות העובדים.</w:t>
      </w:r>
    </w:p>
    <w:p w14:paraId="569012A0"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לא יעסיק עובד בגורם מזיק מבלי שהעובד עבר בדיקה רפואית בידי </w:t>
      </w:r>
      <w:hyperlink r:id="rId75" w:history="1">
        <w:r w:rsidRPr="001B7F9E">
          <w:rPr>
            <w:rFonts w:ascii="David" w:hAnsi="David" w:cs="David"/>
            <w:color w:val="0000FF"/>
            <w:sz w:val="24"/>
            <w:szCs w:val="24"/>
            <w:u w:val="single"/>
            <w:rtl/>
          </w:rPr>
          <w:t>רופא מורשה</w:t>
        </w:r>
      </w:hyperlink>
      <w:r w:rsidRPr="001B7F9E">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14:paraId="4B68C816" w14:textId="506426A5"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521DCF">
        <w:rPr>
          <w:rFonts w:ascii="David" w:hAnsi="David" w:cs="David"/>
          <w:sz w:val="24"/>
          <w:szCs w:val="24"/>
          <w:rtl/>
        </w:rPr>
        <w:t xml:space="preserve">העובד מועסק אצלו כאמור בפרק </w:t>
      </w:r>
      <w:r w:rsidR="00521DCF">
        <w:rPr>
          <w:rFonts w:ascii="David" w:hAnsi="David" w:cs="David" w:hint="cs"/>
          <w:sz w:val="24"/>
          <w:szCs w:val="24"/>
          <w:rtl/>
        </w:rPr>
        <w:t>4.6.2.</w:t>
      </w:r>
    </w:p>
    <w:p w14:paraId="5D41C8D2"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במקום עבודה שבו מתבצעת עבודה בגורם מזיק לא</w:t>
      </w:r>
      <w:r w:rsidRPr="001B7F9E">
        <w:rPr>
          <w:rFonts w:ascii="David" w:hAnsi="David" w:cs="David"/>
          <w:sz w:val="24"/>
          <w:szCs w:val="24"/>
        </w:rPr>
        <w:t xml:space="preserve"> </w:t>
      </w:r>
      <w:r w:rsidRPr="001B7F9E">
        <w:rPr>
          <w:rFonts w:ascii="David" w:hAnsi="David" w:cs="David"/>
          <w:sz w:val="24"/>
          <w:szCs w:val="24"/>
          <w:rtl/>
        </w:rPr>
        <w:t>יבצע</w:t>
      </w:r>
      <w:r w:rsidRPr="001B7F9E">
        <w:rPr>
          <w:rFonts w:ascii="David" w:hAnsi="David" w:cs="David"/>
          <w:sz w:val="24"/>
          <w:szCs w:val="24"/>
        </w:rPr>
        <w:t xml:space="preserve"> </w:t>
      </w:r>
      <w:r w:rsidRPr="001B7F9E">
        <w:rPr>
          <w:rFonts w:ascii="David" w:hAnsi="David" w:cs="David"/>
          <w:sz w:val="24"/>
          <w:szCs w:val="24"/>
          <w:rtl/>
        </w:rPr>
        <w:t>ניטור</w:t>
      </w:r>
      <w:r w:rsidRPr="001B7F9E">
        <w:rPr>
          <w:rFonts w:ascii="David" w:hAnsi="David" w:cs="David"/>
          <w:sz w:val="24"/>
          <w:szCs w:val="24"/>
        </w:rPr>
        <w:t xml:space="preserve"> </w:t>
      </w:r>
      <w:r w:rsidRPr="001B7F9E">
        <w:rPr>
          <w:rFonts w:ascii="David" w:hAnsi="David" w:cs="David"/>
          <w:sz w:val="24"/>
          <w:szCs w:val="24"/>
          <w:rtl/>
        </w:rPr>
        <w:t>סביבתי</w:t>
      </w:r>
      <w:r w:rsidRPr="001B7F9E">
        <w:rPr>
          <w:rFonts w:ascii="David" w:hAnsi="David" w:cs="David"/>
          <w:sz w:val="24"/>
          <w:szCs w:val="24"/>
        </w:rPr>
        <w:t xml:space="preserve"> </w:t>
      </w:r>
      <w:r w:rsidRPr="001B7F9E">
        <w:rPr>
          <w:rFonts w:ascii="David" w:hAnsi="David" w:cs="David"/>
          <w:sz w:val="24"/>
          <w:szCs w:val="24"/>
          <w:rtl/>
        </w:rPr>
        <w:t>תעסוקתי אלא</w:t>
      </w:r>
      <w:r w:rsidRPr="001B7F9E">
        <w:rPr>
          <w:rFonts w:ascii="David" w:hAnsi="David" w:cs="David"/>
          <w:sz w:val="24"/>
          <w:szCs w:val="24"/>
        </w:rPr>
        <w:t xml:space="preserve"> </w:t>
      </w:r>
      <w:r w:rsidRPr="001B7F9E">
        <w:rPr>
          <w:rFonts w:ascii="David" w:hAnsi="David" w:cs="David"/>
          <w:sz w:val="24"/>
          <w:szCs w:val="24"/>
          <w:rtl/>
        </w:rPr>
        <w:t>אם</w:t>
      </w:r>
      <w:r w:rsidRPr="001B7F9E">
        <w:rPr>
          <w:rFonts w:ascii="David" w:hAnsi="David" w:cs="David"/>
          <w:sz w:val="24"/>
          <w:szCs w:val="24"/>
        </w:rPr>
        <w:t xml:space="preserve"> </w:t>
      </w:r>
      <w:r w:rsidRPr="001B7F9E">
        <w:rPr>
          <w:rFonts w:ascii="David" w:hAnsi="David" w:cs="David"/>
          <w:sz w:val="24"/>
          <w:szCs w:val="24"/>
          <w:rtl/>
        </w:rPr>
        <w:t>נערך</w:t>
      </w:r>
      <w:r w:rsidRPr="001B7F9E">
        <w:rPr>
          <w:rFonts w:ascii="David" w:hAnsi="David" w:cs="David"/>
          <w:sz w:val="24"/>
          <w:szCs w:val="24"/>
        </w:rPr>
        <w:t xml:space="preserve"> </w:t>
      </w:r>
      <w:r w:rsidRPr="001B7F9E">
        <w:rPr>
          <w:rFonts w:ascii="David" w:hAnsi="David" w:cs="David"/>
          <w:sz w:val="24"/>
          <w:szCs w:val="24"/>
          <w:rtl/>
        </w:rPr>
        <w:t>קודם</w:t>
      </w:r>
      <w:r w:rsidRPr="001B7F9E">
        <w:rPr>
          <w:rFonts w:ascii="David" w:hAnsi="David" w:cs="David"/>
          <w:sz w:val="24"/>
          <w:szCs w:val="24"/>
        </w:rPr>
        <w:t xml:space="preserve"> </w:t>
      </w:r>
      <w:r w:rsidRPr="001B7F9E">
        <w:rPr>
          <w:rFonts w:ascii="David" w:hAnsi="David" w:cs="David"/>
          <w:sz w:val="24"/>
          <w:szCs w:val="24"/>
          <w:rtl/>
        </w:rPr>
        <w:t>לניטור</w:t>
      </w:r>
      <w:r w:rsidRPr="001B7F9E">
        <w:rPr>
          <w:rFonts w:ascii="David" w:hAnsi="David" w:cs="David"/>
          <w:sz w:val="24"/>
          <w:szCs w:val="24"/>
        </w:rPr>
        <w:t xml:space="preserve"> </w:t>
      </w:r>
      <w:r w:rsidRPr="001B7F9E">
        <w:rPr>
          <w:rFonts w:ascii="David" w:hAnsi="David" w:cs="David"/>
          <w:sz w:val="24"/>
          <w:szCs w:val="24"/>
          <w:rtl/>
        </w:rPr>
        <w:t>סקר מקדים</w:t>
      </w:r>
      <w:r w:rsidRPr="001B7F9E">
        <w:rPr>
          <w:rFonts w:ascii="David" w:hAnsi="David" w:cs="David"/>
          <w:sz w:val="24"/>
          <w:szCs w:val="24"/>
        </w:rPr>
        <w:t xml:space="preserve"> </w:t>
      </w:r>
      <w:r w:rsidRPr="001B7F9E">
        <w:rPr>
          <w:rFonts w:ascii="David" w:hAnsi="David" w:cs="David"/>
          <w:sz w:val="24"/>
          <w:szCs w:val="24"/>
          <w:rtl/>
        </w:rPr>
        <w:t>לצורך</w:t>
      </w:r>
      <w:r w:rsidRPr="001B7F9E">
        <w:rPr>
          <w:rFonts w:ascii="David" w:hAnsi="David" w:cs="David"/>
          <w:sz w:val="24"/>
          <w:szCs w:val="24"/>
        </w:rPr>
        <w:t xml:space="preserve"> </w:t>
      </w:r>
      <w:r w:rsidRPr="001B7F9E">
        <w:rPr>
          <w:rFonts w:ascii="David" w:hAnsi="David" w:cs="David"/>
          <w:sz w:val="24"/>
          <w:szCs w:val="24"/>
          <w:rtl/>
        </w:rPr>
        <w:t>קביעת</w:t>
      </w:r>
      <w:r w:rsidRPr="001B7F9E">
        <w:rPr>
          <w:rFonts w:ascii="David" w:hAnsi="David" w:cs="David"/>
          <w:sz w:val="24"/>
          <w:szCs w:val="24"/>
        </w:rPr>
        <w:t xml:space="preserve"> </w:t>
      </w:r>
      <w:r w:rsidRPr="001B7F9E">
        <w:rPr>
          <w:rFonts w:ascii="David" w:hAnsi="David" w:cs="David"/>
          <w:sz w:val="24"/>
          <w:szCs w:val="24"/>
          <w:rtl/>
        </w:rPr>
        <w:t>תכנית</w:t>
      </w:r>
      <w:r w:rsidRPr="001B7F9E">
        <w:rPr>
          <w:rFonts w:ascii="David" w:hAnsi="David" w:cs="David"/>
          <w:sz w:val="24"/>
          <w:szCs w:val="24"/>
        </w:rPr>
        <w:t xml:space="preserve"> </w:t>
      </w:r>
      <w:r w:rsidRPr="001B7F9E">
        <w:rPr>
          <w:rFonts w:ascii="David" w:hAnsi="David" w:cs="David"/>
          <w:sz w:val="24"/>
          <w:szCs w:val="24"/>
          <w:rtl/>
        </w:rPr>
        <w:t>ניטור</w:t>
      </w:r>
      <w:r w:rsidRPr="001B7F9E">
        <w:rPr>
          <w:rFonts w:ascii="David" w:hAnsi="David" w:cs="David"/>
          <w:sz w:val="24"/>
          <w:szCs w:val="24"/>
        </w:rPr>
        <w:t xml:space="preserve"> </w:t>
      </w:r>
      <w:r w:rsidRPr="001B7F9E">
        <w:rPr>
          <w:rFonts w:ascii="David" w:hAnsi="David" w:cs="David"/>
          <w:sz w:val="24"/>
          <w:szCs w:val="24"/>
          <w:rtl/>
        </w:rPr>
        <w:t xml:space="preserve">תעסוקתי. סקר מקדים יבוצע באמצעות </w:t>
      </w:r>
      <w:hyperlink r:id="rId76" w:history="1">
        <w:r w:rsidRPr="001B7F9E">
          <w:rPr>
            <w:rFonts w:ascii="David" w:hAnsi="David" w:cs="David"/>
            <w:color w:val="0000FF"/>
            <w:sz w:val="24"/>
            <w:szCs w:val="24"/>
            <w:u w:val="single"/>
            <w:rtl/>
          </w:rPr>
          <w:t>בודק מעבדתי מוסמך</w:t>
        </w:r>
      </w:hyperlink>
      <w:r w:rsidRPr="001B7F9E">
        <w:rPr>
          <w:rFonts w:ascii="David" w:hAnsi="David" w:cs="David"/>
          <w:sz w:val="24"/>
          <w:szCs w:val="24"/>
          <w:rtl/>
        </w:rPr>
        <w:t>, לפחות כל שנתיים או סמוך</w:t>
      </w:r>
      <w:r w:rsidRPr="001B7F9E">
        <w:rPr>
          <w:rFonts w:ascii="David" w:hAnsi="David" w:cs="David"/>
          <w:sz w:val="24"/>
          <w:szCs w:val="24"/>
        </w:rPr>
        <w:t xml:space="preserve"> </w:t>
      </w:r>
      <w:r w:rsidRPr="001B7F9E">
        <w:rPr>
          <w:rFonts w:ascii="David" w:hAnsi="David" w:cs="David"/>
          <w:sz w:val="24"/>
          <w:szCs w:val="24"/>
          <w:rtl/>
        </w:rPr>
        <w:t>למועד</w:t>
      </w:r>
      <w:r w:rsidRPr="001B7F9E">
        <w:rPr>
          <w:rFonts w:ascii="David" w:hAnsi="David" w:cs="David"/>
          <w:sz w:val="24"/>
          <w:szCs w:val="24"/>
        </w:rPr>
        <w:t xml:space="preserve"> </w:t>
      </w:r>
      <w:r w:rsidRPr="001B7F9E">
        <w:rPr>
          <w:rFonts w:ascii="David" w:hAnsi="David" w:cs="David"/>
          <w:sz w:val="24"/>
          <w:szCs w:val="24"/>
          <w:rtl/>
        </w:rPr>
        <w:t>הניטור</w:t>
      </w:r>
      <w:r w:rsidRPr="001B7F9E">
        <w:rPr>
          <w:rFonts w:ascii="David" w:hAnsi="David" w:cs="David"/>
          <w:sz w:val="24"/>
          <w:szCs w:val="24"/>
        </w:rPr>
        <w:t xml:space="preserve"> </w:t>
      </w:r>
      <w:r w:rsidRPr="001B7F9E">
        <w:rPr>
          <w:rFonts w:ascii="David" w:hAnsi="David" w:cs="David"/>
          <w:sz w:val="24"/>
          <w:szCs w:val="24"/>
          <w:rtl/>
        </w:rPr>
        <w:t>אם</w:t>
      </w:r>
      <w:r w:rsidRPr="001B7F9E">
        <w:rPr>
          <w:rFonts w:ascii="David" w:hAnsi="David" w:cs="David"/>
          <w:sz w:val="24"/>
          <w:szCs w:val="24"/>
        </w:rPr>
        <w:t xml:space="preserve"> </w:t>
      </w:r>
      <w:r w:rsidRPr="001B7F9E">
        <w:rPr>
          <w:rFonts w:ascii="David" w:hAnsi="David" w:cs="David"/>
          <w:sz w:val="24"/>
          <w:szCs w:val="24"/>
          <w:rtl/>
        </w:rPr>
        <w:t>בוצעו</w:t>
      </w:r>
      <w:r w:rsidRPr="001B7F9E">
        <w:rPr>
          <w:rFonts w:ascii="David" w:hAnsi="David" w:cs="David"/>
          <w:sz w:val="24"/>
          <w:szCs w:val="24"/>
        </w:rPr>
        <w:t xml:space="preserve"> </w:t>
      </w:r>
      <w:r w:rsidRPr="001B7F9E">
        <w:rPr>
          <w:rFonts w:ascii="David" w:hAnsi="David" w:cs="David"/>
          <w:sz w:val="24"/>
          <w:szCs w:val="24"/>
          <w:rtl/>
        </w:rPr>
        <w:t>שינויים</w:t>
      </w:r>
      <w:r w:rsidRPr="001B7F9E">
        <w:rPr>
          <w:rFonts w:ascii="David" w:hAnsi="David" w:cs="David"/>
          <w:sz w:val="24"/>
          <w:szCs w:val="24"/>
        </w:rPr>
        <w:t xml:space="preserve"> </w:t>
      </w:r>
      <w:r w:rsidRPr="001B7F9E">
        <w:rPr>
          <w:rFonts w:ascii="David" w:hAnsi="David" w:cs="David"/>
          <w:sz w:val="24"/>
          <w:szCs w:val="24"/>
          <w:rtl/>
        </w:rPr>
        <w:t>העלולים להשפיע</w:t>
      </w:r>
      <w:r w:rsidRPr="001B7F9E">
        <w:rPr>
          <w:rFonts w:ascii="David" w:hAnsi="David" w:cs="David"/>
          <w:sz w:val="24"/>
          <w:szCs w:val="24"/>
        </w:rPr>
        <w:t xml:space="preserve"> </w:t>
      </w:r>
      <w:r w:rsidRPr="001B7F9E">
        <w:rPr>
          <w:rFonts w:ascii="David" w:hAnsi="David" w:cs="David"/>
          <w:sz w:val="24"/>
          <w:szCs w:val="24"/>
          <w:rtl/>
        </w:rPr>
        <w:t>על</w:t>
      </w:r>
      <w:r w:rsidRPr="001B7F9E">
        <w:rPr>
          <w:rFonts w:ascii="David" w:hAnsi="David" w:cs="David"/>
          <w:sz w:val="24"/>
          <w:szCs w:val="24"/>
        </w:rPr>
        <w:t xml:space="preserve"> </w:t>
      </w:r>
      <w:r w:rsidRPr="001B7F9E">
        <w:rPr>
          <w:rFonts w:ascii="David" w:hAnsi="David" w:cs="David"/>
          <w:sz w:val="24"/>
          <w:szCs w:val="24"/>
          <w:rtl/>
        </w:rPr>
        <w:t>רמת</w:t>
      </w:r>
      <w:r w:rsidRPr="001B7F9E">
        <w:rPr>
          <w:rFonts w:ascii="David" w:hAnsi="David" w:cs="David"/>
          <w:sz w:val="24"/>
          <w:szCs w:val="24"/>
        </w:rPr>
        <w:t xml:space="preserve"> </w:t>
      </w:r>
      <w:r w:rsidRPr="001B7F9E">
        <w:rPr>
          <w:rFonts w:ascii="David" w:hAnsi="David" w:cs="David"/>
          <w:sz w:val="24"/>
          <w:szCs w:val="24"/>
          <w:rtl/>
        </w:rPr>
        <w:t>החשיפה</w:t>
      </w:r>
      <w:r w:rsidRPr="001B7F9E">
        <w:rPr>
          <w:rFonts w:ascii="David" w:hAnsi="David" w:cs="David"/>
          <w:sz w:val="24"/>
          <w:szCs w:val="24"/>
        </w:rPr>
        <w:t xml:space="preserve"> </w:t>
      </w:r>
      <w:r w:rsidRPr="001B7F9E">
        <w:rPr>
          <w:rFonts w:ascii="David" w:hAnsi="David" w:cs="David"/>
          <w:sz w:val="24"/>
          <w:szCs w:val="24"/>
          <w:rtl/>
        </w:rPr>
        <w:t>של</w:t>
      </w:r>
      <w:r w:rsidRPr="001B7F9E">
        <w:rPr>
          <w:rFonts w:ascii="David" w:hAnsi="David" w:cs="David"/>
          <w:sz w:val="24"/>
          <w:szCs w:val="24"/>
        </w:rPr>
        <w:t xml:space="preserve"> </w:t>
      </w:r>
      <w:r w:rsidRPr="001B7F9E">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14:paraId="27B65B0E"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יבצע בדיקות סביבתיות תעסוקתיות במקום עבודה בו עובדים בגורם מזיק באמצעות </w:t>
      </w:r>
      <w:hyperlink r:id="rId77" w:history="1">
        <w:r w:rsidRPr="001B7F9E">
          <w:rPr>
            <w:rFonts w:ascii="David" w:hAnsi="David" w:cs="David"/>
            <w:color w:val="0000FF"/>
            <w:sz w:val="24"/>
            <w:szCs w:val="24"/>
            <w:u w:val="single"/>
            <w:rtl/>
          </w:rPr>
          <w:t>מעבדה מוסמכת ו/או בודק מעבדתי מוסמך</w:t>
        </w:r>
      </w:hyperlink>
      <w:r w:rsidRPr="001B7F9E">
        <w:rPr>
          <w:rFonts w:ascii="David" w:hAnsi="David" w:cs="David"/>
          <w:sz w:val="24"/>
          <w:szCs w:val="24"/>
          <w:rtl/>
        </w:rPr>
        <w:t xml:space="preserve"> בתדירות שנקבעה בתקנות גהות תעסוקתית ובריאות העובדים הרלוונטיות לתחום העיסוק של העסק. </w:t>
      </w:r>
    </w:p>
    <w:p w14:paraId="6A61649E"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14:paraId="3FCB5B2D" w14:textId="77777777"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 xml:space="preserve">בעל עסק יפרסם בתחנות העבודה השונות במקום עבודה את תוצאות הבדיקות הסביבתיות התעסוקתיות, על מנת שיובאו לידיעת כל העובדים, בהתאם לתקנה </w:t>
      </w:r>
      <w:r w:rsidRPr="001B7F9E">
        <w:rPr>
          <w:rFonts w:ascii="David" w:hAnsi="David" w:cs="David"/>
          <w:sz w:val="24"/>
          <w:szCs w:val="24"/>
          <w:rtl/>
        </w:rPr>
        <w:lastRenderedPageBreak/>
        <w:t>5 לתקנות הבטיחות בעבודה (ניטור סביבתי וניטור ביולוגי של עובדים בגורמים מזיקים), תשע"א-2011.</w:t>
      </w:r>
    </w:p>
    <w:p w14:paraId="27943764" w14:textId="78DC8AF2" w:rsidR="001B7F9E" w:rsidRPr="001B7F9E" w:rsidRDefault="001B7F9E" w:rsidP="00521DCF">
      <w:pPr>
        <w:pStyle w:val="a7"/>
        <w:numPr>
          <w:ilvl w:val="0"/>
          <w:numId w:val="132"/>
        </w:numPr>
        <w:spacing w:beforeLines="60" w:before="144" w:after="0" w:line="360" w:lineRule="auto"/>
        <w:jc w:val="both"/>
        <w:rPr>
          <w:rFonts w:ascii="David" w:hAnsi="David" w:cs="David"/>
          <w:sz w:val="24"/>
          <w:szCs w:val="24"/>
        </w:rPr>
      </w:pPr>
      <w:r w:rsidRPr="001B7F9E">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1B7F9E">
        <w:rPr>
          <w:rFonts w:ascii="David" w:hAnsi="David" w:cs="David"/>
          <w:color w:val="00B050"/>
          <w:sz w:val="24"/>
          <w:szCs w:val="24"/>
          <w:rtl/>
        </w:rPr>
        <w:t xml:space="preserve"> </w:t>
      </w:r>
      <w:r w:rsidRPr="001B7F9E">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14:paraId="61EAF651" w14:textId="77777777" w:rsidR="001B7F9E" w:rsidRPr="00521DCF" w:rsidRDefault="001B7F9E" w:rsidP="001B7F9E">
      <w:pPr>
        <w:pStyle w:val="a7"/>
        <w:numPr>
          <w:ilvl w:val="2"/>
          <w:numId w:val="18"/>
        </w:numPr>
        <w:spacing w:line="360" w:lineRule="auto"/>
        <w:jc w:val="both"/>
        <w:rPr>
          <w:rFonts w:ascii="David" w:hAnsi="David" w:cs="David"/>
          <w:b/>
          <w:bCs/>
          <w:sz w:val="24"/>
          <w:szCs w:val="24"/>
        </w:rPr>
      </w:pPr>
      <w:r w:rsidRPr="00521DCF">
        <w:rPr>
          <w:rFonts w:ascii="David" w:hAnsi="David" w:cs="David"/>
          <w:b/>
          <w:bCs/>
          <w:sz w:val="24"/>
          <w:szCs w:val="24"/>
          <w:rtl/>
        </w:rPr>
        <w:t>רווחה לעובדים</w:t>
      </w:r>
    </w:p>
    <w:p w14:paraId="404F7715" w14:textId="77777777" w:rsidR="001B7F9E" w:rsidRPr="001B7F9E" w:rsidRDefault="001B7F9E" w:rsidP="00521DCF">
      <w:pPr>
        <w:pStyle w:val="a7"/>
        <w:numPr>
          <w:ilvl w:val="0"/>
          <w:numId w:val="133"/>
        </w:numPr>
        <w:spacing w:line="360" w:lineRule="auto"/>
        <w:jc w:val="both"/>
        <w:rPr>
          <w:rFonts w:ascii="David" w:hAnsi="David" w:cs="David"/>
          <w:sz w:val="24"/>
          <w:szCs w:val="24"/>
        </w:rPr>
      </w:pPr>
      <w:r w:rsidRPr="001B7F9E">
        <w:rPr>
          <w:rFonts w:ascii="David" w:hAnsi="David" w:cs="David"/>
          <w:sz w:val="24"/>
          <w:szCs w:val="24"/>
          <w:rtl/>
        </w:rPr>
        <w:t>תנאי תשתית</w:t>
      </w:r>
    </w:p>
    <w:p w14:paraId="505AEC56" w14:textId="76FFF66A" w:rsidR="001B7F9E" w:rsidRPr="001B7F9E" w:rsidRDefault="001B7F9E" w:rsidP="00521DCF">
      <w:pPr>
        <w:pStyle w:val="a7"/>
        <w:numPr>
          <w:ilvl w:val="0"/>
          <w:numId w:val="134"/>
        </w:numPr>
        <w:spacing w:line="360" w:lineRule="auto"/>
        <w:jc w:val="both"/>
        <w:rPr>
          <w:rFonts w:ascii="David" w:hAnsi="David" w:cs="David"/>
          <w:sz w:val="24"/>
          <w:szCs w:val="24"/>
          <w:rtl/>
        </w:rPr>
      </w:pPr>
      <w:r w:rsidRPr="001B7F9E">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14:paraId="2878EAFF" w14:textId="77777777" w:rsidR="001B7F9E" w:rsidRPr="001B7F9E" w:rsidRDefault="001B7F9E" w:rsidP="00521DCF">
      <w:pPr>
        <w:pStyle w:val="a7"/>
        <w:numPr>
          <w:ilvl w:val="0"/>
          <w:numId w:val="134"/>
        </w:numPr>
        <w:spacing w:line="360" w:lineRule="auto"/>
        <w:jc w:val="both"/>
        <w:rPr>
          <w:rFonts w:ascii="David" w:hAnsi="David" w:cs="David"/>
          <w:sz w:val="24"/>
          <w:szCs w:val="24"/>
        </w:rPr>
      </w:pPr>
      <w:r w:rsidRPr="001B7F9E">
        <w:rPr>
          <w:rFonts w:ascii="David" w:hAnsi="David" w:cs="David"/>
          <w:sz w:val="24"/>
          <w:szCs w:val="24"/>
          <w:rtl/>
        </w:rPr>
        <w:t>בעל עסק המבצע תהליכים בהם משתמשים בממיסים ארומטיים המפורטים בתקנות ממיסים ארומטיים בחשיפה לעובדים מעל רמת הפעולה, יתקין מקלחות עם מים חמים לשימוש העובדים שהגישה אליהם תהיה נוחה, לרבות סבון ומגבות נקיות לניגוב. המקלחות יישמרו תקינות, נקיות, ופועלות בכל עת.</w:t>
      </w:r>
    </w:p>
    <w:p w14:paraId="556AD6E7" w14:textId="77777777" w:rsidR="001B7F9E" w:rsidRPr="001B7F9E" w:rsidRDefault="001B7F9E" w:rsidP="00521DCF">
      <w:pPr>
        <w:pStyle w:val="a7"/>
        <w:numPr>
          <w:ilvl w:val="0"/>
          <w:numId w:val="134"/>
        </w:numPr>
        <w:spacing w:line="360" w:lineRule="auto"/>
        <w:jc w:val="both"/>
        <w:rPr>
          <w:rFonts w:ascii="David" w:hAnsi="David" w:cs="David"/>
          <w:sz w:val="24"/>
          <w:szCs w:val="24"/>
        </w:rPr>
      </w:pPr>
      <w:r w:rsidRPr="001B7F9E">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78" w:history="1">
        <w:r w:rsidRPr="001B7F9E">
          <w:rPr>
            <w:rFonts w:ascii="David" w:hAnsi="David" w:cs="David"/>
            <w:color w:val="0000FF"/>
            <w:sz w:val="24"/>
            <w:szCs w:val="24"/>
            <w:u w:val="single"/>
            <w:rtl/>
          </w:rPr>
          <w:t>לסעיף 142 לפקודת הבטיחות בעבודה</w:t>
        </w:r>
      </w:hyperlink>
      <w:r w:rsidRPr="001B7F9E">
        <w:rPr>
          <w:rFonts w:ascii="David" w:hAnsi="David" w:cs="David"/>
          <w:sz w:val="24"/>
          <w:szCs w:val="24"/>
          <w:rtl/>
        </w:rPr>
        <w:t>. בעל עסק רשאי לבקש פטור מדרישה זו בהתאים לסעיף 143 לפקודת הבטיחות.</w:t>
      </w:r>
    </w:p>
    <w:p w14:paraId="446FFA7F" w14:textId="76F2A32C" w:rsidR="001B7F9E" w:rsidRPr="001B7F9E" w:rsidRDefault="001B7F9E" w:rsidP="00521DCF">
      <w:pPr>
        <w:pStyle w:val="a7"/>
        <w:numPr>
          <w:ilvl w:val="0"/>
          <w:numId w:val="134"/>
        </w:numPr>
        <w:spacing w:line="360" w:lineRule="auto"/>
        <w:jc w:val="both"/>
        <w:rPr>
          <w:rFonts w:ascii="David" w:hAnsi="David" w:cs="David"/>
          <w:sz w:val="24"/>
          <w:szCs w:val="24"/>
          <w:rtl/>
        </w:rPr>
      </w:pPr>
      <w:r w:rsidRPr="001B7F9E">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14:paraId="0200FABB" w14:textId="77777777" w:rsidR="001B7F9E" w:rsidRPr="001B7F9E" w:rsidRDefault="001B7F9E" w:rsidP="001B7F9E">
      <w:pPr>
        <w:pStyle w:val="a7"/>
        <w:numPr>
          <w:ilvl w:val="1"/>
          <w:numId w:val="18"/>
        </w:numPr>
        <w:spacing w:line="360" w:lineRule="auto"/>
        <w:jc w:val="both"/>
        <w:rPr>
          <w:rFonts w:ascii="David" w:hAnsi="David" w:cs="David"/>
          <w:b/>
          <w:bCs/>
          <w:sz w:val="24"/>
          <w:szCs w:val="24"/>
          <w:u w:val="single"/>
        </w:rPr>
      </w:pPr>
      <w:r w:rsidRPr="001B7F9E">
        <w:rPr>
          <w:rFonts w:ascii="David" w:hAnsi="David" w:cs="David"/>
          <w:b/>
          <w:bCs/>
          <w:sz w:val="24"/>
          <w:szCs w:val="24"/>
          <w:u w:val="single"/>
          <w:rtl/>
        </w:rPr>
        <w:t>דיווחים הצהרות ואחזקת מסמכים</w:t>
      </w:r>
    </w:p>
    <w:p w14:paraId="757D81E1" w14:textId="77777777" w:rsidR="001B7F9E" w:rsidRPr="001B7F9E" w:rsidRDefault="001B7F9E" w:rsidP="001B7F9E">
      <w:pPr>
        <w:pStyle w:val="a7"/>
        <w:numPr>
          <w:ilvl w:val="2"/>
          <w:numId w:val="18"/>
        </w:numPr>
        <w:spacing w:line="360" w:lineRule="auto"/>
        <w:jc w:val="both"/>
        <w:rPr>
          <w:rFonts w:ascii="David" w:hAnsi="David" w:cs="David"/>
          <w:b/>
          <w:bCs/>
          <w:sz w:val="24"/>
          <w:szCs w:val="24"/>
        </w:rPr>
      </w:pPr>
      <w:r w:rsidRPr="001B7F9E">
        <w:rPr>
          <w:rFonts w:ascii="David" w:hAnsi="David" w:cs="David"/>
          <w:b/>
          <w:bCs/>
          <w:sz w:val="24"/>
          <w:szCs w:val="24"/>
          <w:rtl/>
        </w:rPr>
        <w:t xml:space="preserve">חובת דיווח והצהרות </w:t>
      </w:r>
    </w:p>
    <w:p w14:paraId="2D04AA32" w14:textId="77777777" w:rsidR="001B7F9E" w:rsidRPr="001B7F9E" w:rsidRDefault="001B7F9E" w:rsidP="00521DCF">
      <w:pPr>
        <w:pStyle w:val="a7"/>
        <w:numPr>
          <w:ilvl w:val="0"/>
          <w:numId w:val="135"/>
        </w:numPr>
        <w:spacing w:line="360" w:lineRule="auto"/>
        <w:jc w:val="both"/>
        <w:rPr>
          <w:rFonts w:ascii="David" w:hAnsi="David" w:cs="David"/>
          <w:sz w:val="24"/>
          <w:szCs w:val="24"/>
        </w:rPr>
      </w:pPr>
      <w:r w:rsidRPr="001B7F9E">
        <w:rPr>
          <w:rFonts w:ascii="David" w:hAnsi="David" w:cs="David"/>
          <w:sz w:val="24"/>
          <w:szCs w:val="24"/>
          <w:rtl/>
        </w:rPr>
        <w:t xml:space="preserve">בעל עסק שבעסקו ארעה תאונת עבודה או חלה אחד העובדים במחלת מקצוע, ישלח </w:t>
      </w:r>
      <w:hyperlink r:id="rId79" w:history="1">
        <w:r w:rsidRPr="001B7F9E">
          <w:rPr>
            <w:rFonts w:ascii="David" w:hAnsi="David" w:cs="David"/>
            <w:color w:val="0000FF"/>
            <w:sz w:val="24"/>
            <w:szCs w:val="24"/>
            <w:u w:val="single"/>
            <w:rtl/>
          </w:rPr>
          <w:t>למפקח עבודה אזורי</w:t>
        </w:r>
      </w:hyperlink>
      <w:r w:rsidRPr="001B7F9E">
        <w:rPr>
          <w:rFonts w:ascii="David" w:hAnsi="David" w:cs="David"/>
          <w:sz w:val="24"/>
          <w:szCs w:val="24"/>
          <w:rtl/>
        </w:rPr>
        <w:t xml:space="preserve"> דיווח באמצעות "</w:t>
      </w:r>
      <w:hyperlink r:id="rId80" w:history="1">
        <w:r w:rsidRPr="00521DCF">
          <w:rPr>
            <w:rFonts w:ascii="David" w:hAnsi="David" w:cs="David"/>
            <w:color w:val="0000FF"/>
            <w:sz w:val="24"/>
            <w:szCs w:val="24"/>
            <w:u w:val="single"/>
            <w:rtl/>
          </w:rPr>
          <w:t>טופס הודעה על תאונת עבודה/מחלת מקצוע</w:t>
        </w:r>
      </w:hyperlink>
      <w:r w:rsidRPr="001B7F9E">
        <w:rPr>
          <w:rFonts w:ascii="David" w:hAnsi="David" w:cs="David"/>
          <w:sz w:val="24"/>
          <w:szCs w:val="24"/>
          <w:rtl/>
        </w:rPr>
        <w:t>" לגבי כל אלה:</w:t>
      </w:r>
    </w:p>
    <w:p w14:paraId="7EF21431" w14:textId="689A776A" w:rsidR="001B7F9E" w:rsidRPr="001B7F9E" w:rsidRDefault="001B7F9E" w:rsidP="00521DCF">
      <w:pPr>
        <w:pStyle w:val="a7"/>
        <w:numPr>
          <w:ilvl w:val="0"/>
          <w:numId w:val="136"/>
        </w:numPr>
        <w:spacing w:line="360" w:lineRule="auto"/>
        <w:jc w:val="both"/>
        <w:rPr>
          <w:rFonts w:ascii="David" w:hAnsi="David" w:cs="David"/>
          <w:sz w:val="24"/>
          <w:szCs w:val="24"/>
        </w:rPr>
      </w:pPr>
      <w:r w:rsidRPr="001B7F9E">
        <w:rPr>
          <w:rFonts w:ascii="David" w:hAnsi="David" w:cs="David"/>
          <w:sz w:val="24"/>
          <w:szCs w:val="24"/>
          <w:rtl/>
        </w:rPr>
        <w:t>תאונת עבודה כאשר הנפגע נעדר למשך יותר מ- 3 ימים ממקום עבודתו, בהתאם לסעיף 3 לפקודת תאונ</w:t>
      </w:r>
      <w:r w:rsidR="00521DCF">
        <w:rPr>
          <w:rFonts w:ascii="David" w:hAnsi="David" w:cs="David"/>
          <w:sz w:val="24"/>
          <w:szCs w:val="24"/>
          <w:rtl/>
        </w:rPr>
        <w:t>ות ומחלות משלח-יד (הודעה), 1945</w:t>
      </w:r>
      <w:r w:rsidR="00521DCF">
        <w:rPr>
          <w:rFonts w:ascii="David" w:hAnsi="David" w:cs="David" w:hint="cs"/>
          <w:sz w:val="24"/>
          <w:szCs w:val="24"/>
          <w:rtl/>
        </w:rPr>
        <w:t>.</w:t>
      </w:r>
    </w:p>
    <w:p w14:paraId="27174C9D" w14:textId="77777777" w:rsidR="001B7F9E" w:rsidRPr="001B7F9E" w:rsidRDefault="001B7F9E" w:rsidP="00521DCF">
      <w:pPr>
        <w:pStyle w:val="a7"/>
        <w:numPr>
          <w:ilvl w:val="0"/>
          <w:numId w:val="136"/>
        </w:numPr>
        <w:spacing w:line="360" w:lineRule="auto"/>
        <w:jc w:val="both"/>
        <w:rPr>
          <w:rFonts w:ascii="David" w:hAnsi="David" w:cs="David"/>
          <w:sz w:val="24"/>
          <w:szCs w:val="24"/>
        </w:rPr>
      </w:pPr>
      <w:r w:rsidRPr="001B7F9E">
        <w:rPr>
          <w:rFonts w:ascii="David" w:hAnsi="David" w:cs="David"/>
          <w:sz w:val="24"/>
          <w:szCs w:val="24"/>
          <w:rtl/>
        </w:rPr>
        <w:t xml:space="preserve">מחלת משלח יד (מקצוע) כמפורט </w:t>
      </w:r>
      <w:hyperlink r:id="rId81" w:history="1">
        <w:r w:rsidRPr="00521DCF">
          <w:rPr>
            <w:rFonts w:ascii="David" w:hAnsi="David" w:cs="David"/>
            <w:color w:val="0000FF"/>
            <w:sz w:val="24"/>
            <w:szCs w:val="24"/>
            <w:u w:val="single"/>
            <w:rtl/>
          </w:rPr>
          <w:t>ברשימת מחלות מקצוע המחייבות הודעה לפיקוח על העבודה</w:t>
        </w:r>
      </w:hyperlink>
      <w:r w:rsidRPr="001B7F9E">
        <w:rPr>
          <w:rFonts w:ascii="David" w:hAnsi="David" w:cs="David"/>
          <w:sz w:val="24"/>
          <w:szCs w:val="24"/>
          <w:rtl/>
        </w:rPr>
        <w:t>, בהתאם לסעיף 5 לפקודת תאונות ומחלות משלח-יד (הודעה), 1945;</w:t>
      </w:r>
    </w:p>
    <w:p w14:paraId="0D9DF119" w14:textId="501EEE9C" w:rsidR="001B7F9E" w:rsidRPr="001B7F9E" w:rsidRDefault="001B7F9E" w:rsidP="00521DCF">
      <w:pPr>
        <w:pStyle w:val="a7"/>
        <w:numPr>
          <w:ilvl w:val="0"/>
          <w:numId w:val="136"/>
        </w:numPr>
        <w:spacing w:line="360" w:lineRule="auto"/>
        <w:jc w:val="both"/>
        <w:rPr>
          <w:rFonts w:ascii="David" w:hAnsi="David" w:cs="David"/>
          <w:sz w:val="24"/>
          <w:szCs w:val="24"/>
        </w:rPr>
      </w:pPr>
      <w:r w:rsidRPr="001B7F9E">
        <w:rPr>
          <w:rFonts w:ascii="David" w:hAnsi="David" w:cs="David"/>
          <w:sz w:val="24"/>
          <w:szCs w:val="24"/>
          <w:rtl/>
        </w:rPr>
        <w:t xml:space="preserve">מקרה מסוכן כמפורט ב- </w:t>
      </w:r>
      <w:hyperlink r:id="rId82" w:history="1">
        <w:r w:rsidRPr="00521DCF">
          <w:rPr>
            <w:rFonts w:ascii="David" w:hAnsi="David" w:cs="David"/>
            <w:color w:val="0000FF"/>
            <w:sz w:val="24"/>
            <w:szCs w:val="24"/>
            <w:u w:val="single"/>
            <w:rtl/>
          </w:rPr>
          <w:t>(הודעה על מקרים מסוכנים במקומות עבודה), התשי"א</w:t>
        </w:r>
        <w:r w:rsidR="00521DCF">
          <w:rPr>
            <w:rFonts w:ascii="David" w:hAnsi="David" w:cs="David" w:hint="cs"/>
            <w:color w:val="0000FF"/>
            <w:sz w:val="24"/>
            <w:szCs w:val="24"/>
            <w:u w:val="single"/>
            <w:rtl/>
          </w:rPr>
          <w:t>-</w:t>
        </w:r>
        <w:r w:rsidRPr="00521DCF">
          <w:rPr>
            <w:rFonts w:ascii="David" w:hAnsi="David" w:cs="David"/>
            <w:color w:val="0000FF"/>
            <w:sz w:val="24"/>
            <w:szCs w:val="24"/>
            <w:u w:val="single"/>
            <w:rtl/>
          </w:rPr>
          <w:t>1951</w:t>
        </w:r>
      </w:hyperlink>
      <w:r w:rsidR="00521DCF">
        <w:rPr>
          <w:rFonts w:ascii="David" w:hAnsi="David" w:cs="David" w:hint="cs"/>
          <w:sz w:val="24"/>
          <w:szCs w:val="24"/>
          <w:rtl/>
        </w:rPr>
        <w:t>.</w:t>
      </w:r>
    </w:p>
    <w:p w14:paraId="1DD1CFD9" w14:textId="3F1E8DE6" w:rsidR="001B7F9E" w:rsidRPr="001B7F9E" w:rsidRDefault="001B7F9E" w:rsidP="00521DCF">
      <w:pPr>
        <w:pStyle w:val="a7"/>
        <w:numPr>
          <w:ilvl w:val="0"/>
          <w:numId w:val="135"/>
        </w:numPr>
        <w:spacing w:before="60" w:after="0" w:line="360" w:lineRule="auto"/>
        <w:jc w:val="both"/>
        <w:rPr>
          <w:rFonts w:ascii="David" w:hAnsi="David" w:cs="David"/>
          <w:sz w:val="24"/>
          <w:szCs w:val="24"/>
        </w:rPr>
      </w:pPr>
      <w:r w:rsidRPr="001B7F9E">
        <w:rPr>
          <w:rFonts w:ascii="David" w:hAnsi="David" w:cs="David"/>
          <w:sz w:val="24"/>
          <w:szCs w:val="24"/>
          <w:rtl/>
        </w:rPr>
        <w:t>בעסק בו קיימת חובה להקים ועדת בטיחות, מזכיר ועדת הבטיחות כאמור בסעיף</w:t>
      </w:r>
      <w:r w:rsidR="00521DCF">
        <w:rPr>
          <w:rFonts w:ascii="David" w:hAnsi="David" w:cs="David" w:hint="cs"/>
          <w:sz w:val="24"/>
          <w:szCs w:val="24"/>
          <w:rtl/>
        </w:rPr>
        <w:t xml:space="preserve"> 4.5.1.(2)(ז),</w:t>
      </w:r>
      <w:r w:rsidRPr="001B7F9E">
        <w:rPr>
          <w:rFonts w:ascii="David" w:hAnsi="David" w:cs="David"/>
          <w:sz w:val="24"/>
          <w:szCs w:val="24"/>
          <w:rtl/>
        </w:rPr>
        <w:t xml:space="preserve"> ישלח במכתב רשום </w:t>
      </w:r>
      <w:hyperlink r:id="rId83" w:history="1">
        <w:r w:rsidRPr="001B7F9E">
          <w:rPr>
            <w:rFonts w:ascii="David" w:hAnsi="David" w:cs="David"/>
            <w:color w:val="0000FF"/>
            <w:sz w:val="24"/>
            <w:szCs w:val="24"/>
            <w:u w:val="single"/>
            <w:rtl/>
          </w:rPr>
          <w:t>למפקח עבודה אזורי</w:t>
        </w:r>
      </w:hyperlink>
      <w:r w:rsidRPr="001B7F9E">
        <w:rPr>
          <w:rFonts w:ascii="David" w:hAnsi="David" w:cs="David"/>
          <w:sz w:val="24"/>
          <w:szCs w:val="24"/>
          <w:rtl/>
        </w:rPr>
        <w:t xml:space="preserve"> הודעה על הקמת ועדת בטיחות בהתאם </w:t>
      </w:r>
      <w:hyperlink r:id="rId84" w:history="1">
        <w:r w:rsidRPr="001B7F9E">
          <w:rPr>
            <w:rFonts w:ascii="David" w:hAnsi="David" w:cs="David"/>
            <w:color w:val="0000FF"/>
            <w:sz w:val="24"/>
            <w:szCs w:val="24"/>
            <w:u w:val="single"/>
            <w:rtl/>
          </w:rPr>
          <w:t>לסעיף 12 לחוק הארגון</w:t>
        </w:r>
      </w:hyperlink>
      <w:r w:rsidRPr="001B7F9E">
        <w:rPr>
          <w:rFonts w:ascii="David" w:hAnsi="David" w:cs="David"/>
          <w:sz w:val="24"/>
          <w:szCs w:val="24"/>
          <w:rtl/>
        </w:rPr>
        <w:t xml:space="preserve"> ויפרט בה שמות חברי הועדה, יושב הראש והמזכיר. </w:t>
      </w:r>
      <w:r w:rsidRPr="001B7F9E">
        <w:rPr>
          <w:rFonts w:ascii="David" w:hAnsi="David" w:cs="David"/>
          <w:sz w:val="24"/>
          <w:szCs w:val="24"/>
          <w:rtl/>
        </w:rPr>
        <w:lastRenderedPageBreak/>
        <w:t xml:space="preserve">מזכיר ועדת הבטיחות ישלח </w:t>
      </w:r>
      <w:hyperlink r:id="rId85" w:history="1">
        <w:r w:rsidRPr="001B7F9E">
          <w:rPr>
            <w:rFonts w:ascii="David" w:hAnsi="David" w:cs="David"/>
            <w:color w:val="0000FF"/>
            <w:sz w:val="24"/>
            <w:szCs w:val="24"/>
            <w:u w:val="single"/>
            <w:rtl/>
          </w:rPr>
          <w:t>למפקח עבודה אזורי</w:t>
        </w:r>
      </w:hyperlink>
      <w:r w:rsidRPr="001B7F9E">
        <w:rPr>
          <w:rFonts w:ascii="David" w:hAnsi="David" w:cs="David"/>
          <w:sz w:val="24"/>
          <w:szCs w:val="24"/>
          <w:rtl/>
        </w:rPr>
        <w:t xml:space="preserve"> פרוטוקול מישיבות הועדה או תמצית ממנו.</w:t>
      </w:r>
    </w:p>
    <w:p w14:paraId="40C926E1" w14:textId="77777777" w:rsidR="001B7F9E" w:rsidRPr="001B7F9E" w:rsidRDefault="001B7F9E" w:rsidP="00521DCF">
      <w:pPr>
        <w:pStyle w:val="a7"/>
        <w:numPr>
          <w:ilvl w:val="2"/>
          <w:numId w:val="137"/>
        </w:numPr>
        <w:spacing w:before="60" w:after="0" w:line="360" w:lineRule="auto"/>
        <w:jc w:val="both"/>
        <w:rPr>
          <w:rFonts w:ascii="David" w:hAnsi="David" w:cs="David"/>
          <w:sz w:val="24"/>
          <w:szCs w:val="24"/>
        </w:rPr>
      </w:pPr>
      <w:r w:rsidRPr="00521DCF">
        <w:rPr>
          <w:rFonts w:ascii="David" w:hAnsi="David" w:cs="David"/>
          <w:b/>
          <w:bCs/>
          <w:sz w:val="24"/>
          <w:szCs w:val="24"/>
          <w:rtl/>
        </w:rPr>
        <w:t>אחזקת מסמכים</w:t>
      </w:r>
      <w:r w:rsidRPr="001B7F9E">
        <w:rPr>
          <w:rFonts w:ascii="David" w:hAnsi="David" w:cs="David"/>
          <w:sz w:val="24"/>
          <w:szCs w:val="24"/>
          <w:rtl/>
        </w:rPr>
        <w:t xml:space="preserve"> - בעל עסק יחזיק בכל עת את המסמכים הבאים הרלוונטיים לעסק:  </w:t>
      </w:r>
    </w:p>
    <w:p w14:paraId="1FF9BFCD" w14:textId="1981265D" w:rsidR="001B7F9E" w:rsidRPr="001B7F9E" w:rsidRDefault="006B7157" w:rsidP="00521DCF">
      <w:pPr>
        <w:pStyle w:val="a7"/>
        <w:numPr>
          <w:ilvl w:val="0"/>
          <w:numId w:val="138"/>
        </w:numPr>
        <w:spacing w:before="60" w:after="0" w:line="360" w:lineRule="auto"/>
        <w:jc w:val="both"/>
        <w:rPr>
          <w:rFonts w:ascii="David" w:hAnsi="David" w:cs="David"/>
          <w:sz w:val="24"/>
          <w:szCs w:val="24"/>
        </w:rPr>
      </w:pPr>
      <w:hyperlink r:id="rId86" w:history="1">
        <w:r w:rsidR="001B7F9E" w:rsidRPr="001B7F9E">
          <w:rPr>
            <w:rStyle w:val="Hyperlink"/>
            <w:rFonts w:ascii="David" w:hAnsi="David" w:cs="David"/>
            <w:sz w:val="24"/>
            <w:szCs w:val="24"/>
            <w:rtl/>
          </w:rPr>
          <w:t>טופס מינוי מפעיל מכונת הרמה</w:t>
        </w:r>
        <w:r w:rsidR="001B7F9E" w:rsidRPr="001B7F9E">
          <w:rPr>
            <w:rStyle w:val="Hyperlink"/>
            <w:rFonts w:ascii="David" w:hAnsi="David" w:cs="David"/>
            <w:sz w:val="24"/>
            <w:szCs w:val="24"/>
          </w:rPr>
          <w:t xml:space="preserve"> </w:t>
        </w:r>
        <w:r w:rsidR="001B7F9E" w:rsidRPr="001B7F9E">
          <w:rPr>
            <w:rStyle w:val="Hyperlink"/>
            <w:rFonts w:ascii="David" w:hAnsi="David" w:cs="David"/>
            <w:sz w:val="24"/>
            <w:szCs w:val="24"/>
            <w:rtl/>
          </w:rPr>
          <w:t>(למעט עגורן)</w:t>
        </w:r>
      </w:hyperlink>
      <w:r w:rsidR="00521DCF">
        <w:rPr>
          <w:rFonts w:ascii="David" w:hAnsi="David" w:cs="David"/>
          <w:sz w:val="24"/>
          <w:szCs w:val="24"/>
          <w:rtl/>
        </w:rPr>
        <w:t xml:space="preserve"> - כל עוד העובד מועסק בעס</w:t>
      </w:r>
      <w:r w:rsidR="00521DCF">
        <w:rPr>
          <w:rFonts w:ascii="David" w:hAnsi="David" w:cs="David" w:hint="cs"/>
          <w:sz w:val="24"/>
          <w:szCs w:val="24"/>
          <w:rtl/>
        </w:rPr>
        <w:t>ק.</w:t>
      </w:r>
      <w:r w:rsidR="001B7F9E" w:rsidRPr="001B7F9E">
        <w:rPr>
          <w:rFonts w:ascii="David" w:hAnsi="David" w:cs="David"/>
          <w:sz w:val="24"/>
          <w:szCs w:val="24"/>
          <w:rtl/>
        </w:rPr>
        <w:t xml:space="preserve"> </w:t>
      </w:r>
    </w:p>
    <w:p w14:paraId="32CA1939" w14:textId="0CFB5B50"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 xml:space="preserve">פנקס רישום הדרכה, בהתאם </w:t>
      </w:r>
      <w:hyperlink r:id="rId87" w:history="1">
        <w:r w:rsidRPr="001B7F9E">
          <w:rPr>
            <w:rFonts w:ascii="David" w:hAnsi="David" w:cs="David"/>
            <w:color w:val="0000FF"/>
            <w:sz w:val="24"/>
            <w:szCs w:val="24"/>
            <w:u w:val="single"/>
            <w:rtl/>
          </w:rPr>
          <w:t>לטופס "רישום הדרכה</w:t>
        </w:r>
        <w:r w:rsidRPr="001B7F9E">
          <w:rPr>
            <w:rFonts w:ascii="David" w:hAnsi="David" w:cs="David"/>
            <w:color w:val="0000FF"/>
            <w:sz w:val="24"/>
            <w:szCs w:val="24"/>
            <w:u w:val="single"/>
          </w:rPr>
          <w:t>"</w:t>
        </w:r>
      </w:hyperlink>
      <w:r w:rsidRPr="001B7F9E">
        <w:rPr>
          <w:rFonts w:ascii="David" w:hAnsi="David" w:cs="David"/>
          <w:sz w:val="24"/>
          <w:szCs w:val="24"/>
          <w:rtl/>
        </w:rPr>
        <w:t xml:space="preserve"> - לתקופה של שנה מתאריך ביצוע </w:t>
      </w:r>
      <w:r w:rsidR="00521DCF">
        <w:rPr>
          <w:rFonts w:ascii="David" w:hAnsi="David" w:cs="David"/>
          <w:sz w:val="24"/>
          <w:szCs w:val="24"/>
          <w:rtl/>
        </w:rPr>
        <w:t>ההדרכ</w:t>
      </w:r>
      <w:r w:rsidR="00521DCF">
        <w:rPr>
          <w:rFonts w:ascii="David" w:hAnsi="David" w:cs="David" w:hint="cs"/>
          <w:sz w:val="24"/>
          <w:szCs w:val="24"/>
          <w:rtl/>
        </w:rPr>
        <w:t>ה.</w:t>
      </w:r>
    </w:p>
    <w:p w14:paraId="0EB0E15F" w14:textId="0311CF51"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אישור מפקח עבודה אזורי על מינוי ממונה על הבטיחות, ה</w:t>
      </w:r>
      <w:r w:rsidR="00521DCF">
        <w:rPr>
          <w:rFonts w:ascii="David" w:hAnsi="David" w:cs="David"/>
          <w:sz w:val="24"/>
          <w:szCs w:val="24"/>
          <w:rtl/>
        </w:rPr>
        <w:t>מועסק בעסק או המספק שירותים לעס</w:t>
      </w:r>
      <w:r w:rsidR="00521DCF">
        <w:rPr>
          <w:rFonts w:ascii="David" w:hAnsi="David" w:cs="David" w:hint="cs"/>
          <w:sz w:val="24"/>
          <w:szCs w:val="24"/>
          <w:rtl/>
        </w:rPr>
        <w:t>ק.</w:t>
      </w:r>
    </w:p>
    <w:p w14:paraId="3070A098" w14:textId="735A4A5A" w:rsidR="001B7F9E" w:rsidRPr="001B7F9E" w:rsidRDefault="006B7157" w:rsidP="00521DCF">
      <w:pPr>
        <w:pStyle w:val="a7"/>
        <w:numPr>
          <w:ilvl w:val="0"/>
          <w:numId w:val="138"/>
        </w:numPr>
        <w:spacing w:before="60" w:after="0" w:line="360" w:lineRule="auto"/>
        <w:jc w:val="both"/>
        <w:rPr>
          <w:rFonts w:ascii="David" w:hAnsi="David" w:cs="David"/>
          <w:sz w:val="24"/>
          <w:szCs w:val="24"/>
        </w:rPr>
      </w:pPr>
      <w:hyperlink r:id="rId88" w:history="1">
        <w:r w:rsidR="001B7F9E" w:rsidRPr="001B7F9E">
          <w:rPr>
            <w:rFonts w:ascii="David" w:hAnsi="David" w:cs="David"/>
            <w:color w:val="0000FF"/>
            <w:sz w:val="24"/>
            <w:szCs w:val="24"/>
            <w:u w:val="single"/>
            <w:rtl/>
          </w:rPr>
          <w:t>אישור תקף על הדרכת עובד לביצוע עבודה בגובה</w:t>
        </w:r>
      </w:hyperlink>
      <w:r w:rsidR="001B7F9E" w:rsidRPr="001B7F9E">
        <w:rPr>
          <w:rFonts w:ascii="David" w:hAnsi="David" w:cs="David"/>
          <w:sz w:val="24"/>
          <w:szCs w:val="24"/>
          <w:rtl/>
        </w:rPr>
        <w:t xml:space="preserve"> (האישור ניתן</w:t>
      </w:r>
      <w:r w:rsidR="00521DCF">
        <w:rPr>
          <w:rFonts w:ascii="David" w:hAnsi="David" w:cs="David"/>
          <w:sz w:val="24"/>
          <w:szCs w:val="24"/>
          <w:rtl/>
        </w:rPr>
        <w:t xml:space="preserve"> לתקופה של שנתיים מתאריך הנפקתו</w:t>
      </w:r>
      <w:r w:rsidR="00521DCF">
        <w:rPr>
          <w:rFonts w:ascii="David" w:hAnsi="David" w:cs="David" w:hint="cs"/>
          <w:sz w:val="24"/>
          <w:szCs w:val="24"/>
          <w:rtl/>
        </w:rPr>
        <w:t>).</w:t>
      </w:r>
    </w:p>
    <w:p w14:paraId="3CFD2595" w14:textId="797CDF72" w:rsidR="001B7F9E" w:rsidRPr="001B7F9E" w:rsidRDefault="006B7157" w:rsidP="00521DCF">
      <w:pPr>
        <w:pStyle w:val="a7"/>
        <w:numPr>
          <w:ilvl w:val="0"/>
          <w:numId w:val="138"/>
        </w:numPr>
        <w:spacing w:before="60" w:after="0" w:line="360" w:lineRule="auto"/>
        <w:jc w:val="both"/>
        <w:rPr>
          <w:rFonts w:ascii="David" w:hAnsi="David" w:cs="David"/>
          <w:sz w:val="24"/>
          <w:szCs w:val="24"/>
        </w:rPr>
      </w:pPr>
      <w:hyperlink r:id="rId89" w:history="1">
        <w:r w:rsidR="001B7F9E" w:rsidRPr="001B7F9E">
          <w:rPr>
            <w:rFonts w:ascii="David" w:hAnsi="David" w:cs="David"/>
            <w:color w:val="0000FF"/>
            <w:sz w:val="24"/>
            <w:szCs w:val="24"/>
            <w:u w:val="single"/>
            <w:rtl/>
          </w:rPr>
          <w:t xml:space="preserve">כתב מינוי לאדם כשיר </w:t>
        </w:r>
      </w:hyperlink>
      <w:r w:rsidR="001B7F9E" w:rsidRPr="001B7F9E">
        <w:rPr>
          <w:rFonts w:ascii="David" w:hAnsi="David" w:cs="David"/>
          <w:sz w:val="24"/>
          <w:szCs w:val="24"/>
          <w:rtl/>
        </w:rPr>
        <w:t xml:space="preserve"> - כל עוד העובד מועסק בעס</w:t>
      </w:r>
      <w:r w:rsidR="00521DCF">
        <w:rPr>
          <w:rFonts w:ascii="David" w:hAnsi="David" w:cs="David" w:hint="cs"/>
          <w:sz w:val="24"/>
          <w:szCs w:val="24"/>
          <w:rtl/>
        </w:rPr>
        <w:t>ק.</w:t>
      </w:r>
    </w:p>
    <w:p w14:paraId="663CA553" w14:textId="16F0A595"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תסקיר בדי</w:t>
      </w:r>
      <w:r w:rsidR="00521DCF">
        <w:rPr>
          <w:rFonts w:ascii="David" w:hAnsi="David" w:cs="David"/>
          <w:sz w:val="24"/>
          <w:szCs w:val="24"/>
          <w:rtl/>
        </w:rPr>
        <w:t>קה תקף של בודק מוסמך לאבזרי הרמ</w:t>
      </w:r>
      <w:r w:rsidR="00521DCF">
        <w:rPr>
          <w:rFonts w:ascii="David" w:hAnsi="David" w:cs="David" w:hint="cs"/>
          <w:sz w:val="24"/>
          <w:szCs w:val="24"/>
          <w:rtl/>
        </w:rPr>
        <w:t>ה.</w:t>
      </w:r>
    </w:p>
    <w:p w14:paraId="613E26A4" w14:textId="376E6CBA"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תסקיר בדי</w:t>
      </w:r>
      <w:r w:rsidR="00521DCF">
        <w:rPr>
          <w:rFonts w:ascii="David" w:hAnsi="David" w:cs="David"/>
          <w:sz w:val="24"/>
          <w:szCs w:val="24"/>
          <w:rtl/>
        </w:rPr>
        <w:t>קה תקף של בודק מוסמך למכונת הרמ</w:t>
      </w:r>
      <w:r w:rsidR="00521DCF">
        <w:rPr>
          <w:rFonts w:ascii="David" w:hAnsi="David" w:cs="David" w:hint="cs"/>
          <w:sz w:val="24"/>
          <w:szCs w:val="24"/>
          <w:rtl/>
        </w:rPr>
        <w:t>ה.</w:t>
      </w:r>
    </w:p>
    <w:p w14:paraId="3E946CD0" w14:textId="680DDDAE"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תסקי</w:t>
      </w:r>
      <w:r w:rsidR="00521DCF">
        <w:rPr>
          <w:rFonts w:ascii="David" w:hAnsi="David" w:cs="David"/>
          <w:sz w:val="24"/>
          <w:szCs w:val="24"/>
          <w:rtl/>
        </w:rPr>
        <w:t>ר בדיקה תקף של בודק מוסמך למעלי</w:t>
      </w:r>
      <w:r w:rsidR="00521DCF">
        <w:rPr>
          <w:rFonts w:ascii="David" w:hAnsi="David" w:cs="David" w:hint="cs"/>
          <w:sz w:val="24"/>
          <w:szCs w:val="24"/>
          <w:rtl/>
        </w:rPr>
        <w:t>ת.</w:t>
      </w:r>
    </w:p>
    <w:p w14:paraId="1FB42B40" w14:textId="6A4816C8"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תסקיר בד</w:t>
      </w:r>
      <w:r w:rsidR="00521DCF">
        <w:rPr>
          <w:rFonts w:ascii="David" w:hAnsi="David" w:cs="David"/>
          <w:sz w:val="24"/>
          <w:szCs w:val="24"/>
          <w:rtl/>
        </w:rPr>
        <w:t>יקה תקף של בודק מוסמך למיתקן לח</w:t>
      </w:r>
      <w:r w:rsidR="00521DCF">
        <w:rPr>
          <w:rFonts w:ascii="David" w:hAnsi="David" w:cs="David" w:hint="cs"/>
          <w:sz w:val="24"/>
          <w:szCs w:val="24"/>
          <w:rtl/>
        </w:rPr>
        <w:t>ץ.</w:t>
      </w:r>
    </w:p>
    <w:p w14:paraId="237B8610" w14:textId="2F12DE4E"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סקר מקדים מבודק מעבדתי מוסמך - (הסקר יישמר</w:t>
      </w:r>
      <w:r w:rsidR="00521DCF">
        <w:rPr>
          <w:rFonts w:ascii="David" w:hAnsi="David" w:cs="David"/>
          <w:sz w:val="24"/>
          <w:szCs w:val="24"/>
          <w:rtl/>
        </w:rPr>
        <w:t xml:space="preserve"> לתקופה של 20 שנה מתאריך ביצועו</w:t>
      </w:r>
      <w:r w:rsidR="00521DCF">
        <w:rPr>
          <w:rFonts w:ascii="David" w:hAnsi="David" w:cs="David" w:hint="cs"/>
          <w:sz w:val="24"/>
          <w:szCs w:val="24"/>
          <w:rtl/>
        </w:rPr>
        <w:t>).</w:t>
      </w:r>
    </w:p>
    <w:p w14:paraId="7E3E2606" w14:textId="452BE826"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דוח בדיקה סביבתית תעסוקתית ממעבדה מוסמכת (משרד הכלכלה והתעשייה) - (דוחות הבדיקה יישמרו</w:t>
      </w:r>
      <w:r w:rsidR="00521DCF">
        <w:rPr>
          <w:rFonts w:ascii="David" w:hAnsi="David" w:cs="David"/>
          <w:sz w:val="24"/>
          <w:szCs w:val="24"/>
          <w:rtl/>
        </w:rPr>
        <w:t xml:space="preserve"> לתקופה של 20 שנה מתאריך ביצוען</w:t>
      </w:r>
      <w:r w:rsidR="00521DCF">
        <w:rPr>
          <w:rFonts w:ascii="David" w:hAnsi="David" w:cs="David" w:hint="cs"/>
          <w:sz w:val="24"/>
          <w:szCs w:val="24"/>
          <w:rtl/>
        </w:rPr>
        <w:t>).</w:t>
      </w:r>
    </w:p>
    <w:p w14:paraId="31610AB7" w14:textId="457C39EB"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פנקס בריאות מרופא</w:t>
      </w:r>
      <w:r w:rsidR="00521DCF">
        <w:rPr>
          <w:rFonts w:ascii="David" w:hAnsi="David" w:cs="David"/>
          <w:sz w:val="24"/>
          <w:szCs w:val="24"/>
          <w:rtl/>
        </w:rPr>
        <w:t xml:space="preserve"> מורשה - כל עוד העובד מועסק בעס</w:t>
      </w:r>
      <w:r w:rsidR="00521DCF">
        <w:rPr>
          <w:rFonts w:ascii="David" w:hAnsi="David" w:cs="David" w:hint="cs"/>
          <w:sz w:val="24"/>
          <w:szCs w:val="24"/>
          <w:rtl/>
        </w:rPr>
        <w:t>ק.</w:t>
      </w:r>
    </w:p>
    <w:p w14:paraId="1D8F4E38" w14:textId="216F8A5E" w:rsidR="001B7F9E" w:rsidRPr="001B7F9E" w:rsidRDefault="001B7F9E" w:rsidP="00521DCF">
      <w:pPr>
        <w:pStyle w:val="a7"/>
        <w:numPr>
          <w:ilvl w:val="0"/>
          <w:numId w:val="138"/>
        </w:numPr>
        <w:spacing w:before="60" w:after="0" w:line="360" w:lineRule="auto"/>
        <w:jc w:val="both"/>
        <w:rPr>
          <w:rFonts w:ascii="David" w:hAnsi="David" w:cs="David"/>
          <w:sz w:val="24"/>
          <w:szCs w:val="24"/>
        </w:rPr>
      </w:pPr>
      <w:r w:rsidRPr="001B7F9E">
        <w:rPr>
          <w:rFonts w:ascii="David" w:hAnsi="David" w:cs="David"/>
          <w:sz w:val="24"/>
          <w:szCs w:val="24"/>
          <w:rtl/>
        </w:rPr>
        <w:t>פנקס המפעל בהתאם</w:t>
      </w:r>
      <w:r w:rsidR="00521DCF">
        <w:rPr>
          <w:rFonts w:ascii="David" w:hAnsi="David" w:cs="David"/>
          <w:sz w:val="24"/>
          <w:szCs w:val="24"/>
          <w:rtl/>
        </w:rPr>
        <w:t xml:space="preserve"> לסעיף 198 לפקודת הבטיחות בעבוד</w:t>
      </w:r>
      <w:r w:rsidR="00521DCF">
        <w:rPr>
          <w:rFonts w:ascii="David" w:hAnsi="David" w:cs="David" w:hint="cs"/>
          <w:sz w:val="24"/>
          <w:szCs w:val="24"/>
          <w:rtl/>
        </w:rPr>
        <w:t>ה.</w:t>
      </w:r>
    </w:p>
    <w:p w14:paraId="1DB87D2F" w14:textId="77777777" w:rsidR="001B7F9E" w:rsidRPr="001B7F9E" w:rsidRDefault="001B7F9E" w:rsidP="001B7F9E">
      <w:pPr>
        <w:tabs>
          <w:tab w:val="left" w:pos="1743"/>
        </w:tabs>
        <w:spacing w:beforeLines="60" w:before="144" w:line="264" w:lineRule="auto"/>
        <w:ind w:left="1224"/>
        <w:jc w:val="both"/>
        <w:rPr>
          <w:rFonts w:ascii="David" w:hAnsi="David" w:cs="David"/>
          <w:sz w:val="24"/>
          <w:szCs w:val="24"/>
        </w:rPr>
      </w:pPr>
    </w:p>
    <w:p w14:paraId="49A72873" w14:textId="77777777" w:rsidR="001B7F9E" w:rsidRPr="001B7F9E" w:rsidRDefault="001B7F9E" w:rsidP="001B7F9E">
      <w:pPr>
        <w:spacing w:beforeLines="60" w:before="144" w:line="264" w:lineRule="auto"/>
        <w:ind w:left="818"/>
        <w:rPr>
          <w:rFonts w:ascii="David" w:hAnsi="David" w:cs="David"/>
          <w:sz w:val="24"/>
          <w:szCs w:val="24"/>
          <w:rtl/>
        </w:rPr>
      </w:pPr>
    </w:p>
    <w:p w14:paraId="2CC79C58" w14:textId="77777777" w:rsidR="001B7F9E" w:rsidRPr="00B16929" w:rsidRDefault="001B7F9E" w:rsidP="001B7F9E">
      <w:pPr>
        <w:spacing w:beforeLines="60" w:before="144" w:line="264" w:lineRule="auto"/>
        <w:ind w:left="818"/>
        <w:rPr>
          <w:rFonts w:asciiTheme="minorBidi" w:hAnsiTheme="minorBidi"/>
          <w:rtl/>
        </w:rPr>
      </w:pPr>
    </w:p>
    <w:p w14:paraId="362F242E" w14:textId="77777777" w:rsidR="007A3BB5" w:rsidRPr="001B7F9E" w:rsidRDefault="007A3BB5" w:rsidP="001B7F9E">
      <w:pPr>
        <w:spacing w:after="0" w:line="360" w:lineRule="auto"/>
        <w:jc w:val="both"/>
        <w:rPr>
          <w:rFonts w:ascii="David" w:hAnsi="David" w:cs="David"/>
          <w:sz w:val="24"/>
          <w:szCs w:val="24"/>
          <w:rtl/>
        </w:rPr>
      </w:pPr>
    </w:p>
    <w:p w14:paraId="498BCC41" w14:textId="77777777" w:rsidR="007A3BB5" w:rsidRDefault="007A3BB5" w:rsidP="00C00B9D">
      <w:pPr>
        <w:pStyle w:val="a7"/>
        <w:spacing w:after="0" w:line="360" w:lineRule="auto"/>
        <w:ind w:left="1080"/>
        <w:jc w:val="both"/>
        <w:rPr>
          <w:rFonts w:ascii="David" w:hAnsi="David" w:cs="David"/>
          <w:sz w:val="24"/>
          <w:szCs w:val="24"/>
          <w:rtl/>
        </w:rPr>
      </w:pPr>
    </w:p>
    <w:p w14:paraId="372B36FF" w14:textId="77777777" w:rsidR="001B7F9E" w:rsidRDefault="001B7F9E" w:rsidP="00C00B9D">
      <w:pPr>
        <w:pStyle w:val="a7"/>
        <w:spacing w:after="0" w:line="360" w:lineRule="auto"/>
        <w:ind w:left="1080"/>
        <w:jc w:val="center"/>
        <w:rPr>
          <w:rFonts w:cs="David"/>
          <w:b/>
          <w:bCs/>
          <w:color w:val="5B9BD5" w:themeColor="accent1"/>
          <w:sz w:val="24"/>
          <w:szCs w:val="24"/>
          <w:rtl/>
        </w:rPr>
      </w:pPr>
      <w:r>
        <w:rPr>
          <w:rFonts w:cs="David"/>
          <w:b/>
          <w:bCs/>
          <w:color w:val="5B9BD5" w:themeColor="accent1"/>
          <w:sz w:val="24"/>
          <w:szCs w:val="24"/>
          <w:rtl/>
        </w:rPr>
        <w:br w:type="page"/>
      </w:r>
    </w:p>
    <w:p w14:paraId="1327C7C3" w14:textId="1A9DEA1E" w:rsidR="007A3BB5" w:rsidRDefault="007A3BB5" w:rsidP="00C00B9D">
      <w:pPr>
        <w:pStyle w:val="a7"/>
        <w:spacing w:after="0" w:line="360" w:lineRule="auto"/>
        <w:ind w:left="1080"/>
        <w:jc w:val="center"/>
        <w:rPr>
          <w:rFonts w:ascii="David" w:hAnsi="David" w:cs="David"/>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5 - הרשות הארצית לכבאות והצלה</w:t>
      </w:r>
    </w:p>
    <w:p w14:paraId="782737C3" w14:textId="77777777" w:rsidR="007A3BB5" w:rsidRDefault="007A3BB5" w:rsidP="00C00B9D">
      <w:pPr>
        <w:pStyle w:val="a7"/>
        <w:spacing w:after="0" w:line="360" w:lineRule="auto"/>
        <w:ind w:left="1080"/>
        <w:jc w:val="center"/>
        <w:rPr>
          <w:rFonts w:ascii="David" w:hAnsi="David" w:cs="David"/>
          <w:sz w:val="24"/>
          <w:szCs w:val="24"/>
          <w:rtl/>
        </w:rPr>
      </w:pPr>
    </w:p>
    <w:p w14:paraId="13932F53" w14:textId="77777777" w:rsidR="005A2122" w:rsidRDefault="005A2122" w:rsidP="00C00B9D">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E2F4F">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14:paraId="108B43D2" w14:textId="77777777" w:rsidR="005A2122" w:rsidRDefault="005A2122" w:rsidP="00521DCF">
      <w:pPr>
        <w:pStyle w:val="a7"/>
        <w:numPr>
          <w:ilvl w:val="0"/>
          <w:numId w:val="25"/>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BE2F4F">
        <w:rPr>
          <w:rFonts w:ascii="David" w:hAnsi="David" w:cs="David" w:hint="cs"/>
          <w:b/>
          <w:bCs/>
          <w:sz w:val="24"/>
          <w:szCs w:val="24"/>
          <w:rtl/>
        </w:rPr>
        <w:t>ה</w:t>
      </w:r>
      <w:r>
        <w:rPr>
          <w:rFonts w:ascii="David" w:hAnsi="David" w:cs="David"/>
          <w:b/>
          <w:bCs/>
          <w:sz w:val="24"/>
          <w:szCs w:val="24"/>
          <w:rtl/>
        </w:rPr>
        <w:t>תשפ"ד (1 במאי 2024), לפי המוקדם מביניהם;</w:t>
      </w:r>
    </w:p>
    <w:p w14:paraId="49B57966" w14:textId="77777777" w:rsidR="005A2122" w:rsidRDefault="005A2122" w:rsidP="00521DCF">
      <w:pPr>
        <w:pStyle w:val="a7"/>
        <w:numPr>
          <w:ilvl w:val="0"/>
          <w:numId w:val="25"/>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E2F4F">
        <w:rPr>
          <w:rFonts w:ascii="David" w:hAnsi="David" w:cs="David" w:hint="cs"/>
          <w:b/>
          <w:bCs/>
          <w:sz w:val="24"/>
          <w:szCs w:val="24"/>
          <w:rtl/>
        </w:rPr>
        <w:t>ה</w:t>
      </w:r>
      <w:r>
        <w:rPr>
          <w:rFonts w:ascii="David" w:hAnsi="David" w:cs="David"/>
          <w:b/>
          <w:bCs/>
          <w:sz w:val="24"/>
          <w:szCs w:val="24"/>
          <w:rtl/>
        </w:rPr>
        <w:t>תשפ"ד (1 במאי 2024), לפי המוקדם מביניהם.</w:t>
      </w:r>
    </w:p>
    <w:p w14:paraId="51FF1B0A" w14:textId="77777777" w:rsidR="005A2122" w:rsidRPr="005A2122" w:rsidRDefault="005A2122" w:rsidP="00C00B9D">
      <w:pPr>
        <w:pStyle w:val="a7"/>
        <w:spacing w:after="0" w:line="360" w:lineRule="auto"/>
        <w:jc w:val="both"/>
        <w:rPr>
          <w:rFonts w:ascii="David" w:hAnsi="David" w:cs="David"/>
          <w:b/>
          <w:bCs/>
          <w:sz w:val="24"/>
          <w:szCs w:val="24"/>
          <w:rtl/>
        </w:rPr>
      </w:pPr>
    </w:p>
    <w:p w14:paraId="42BD386F" w14:textId="77777777" w:rsidR="00922B6C" w:rsidRDefault="00922B6C" w:rsidP="00521DCF">
      <w:pPr>
        <w:pStyle w:val="a7"/>
        <w:numPr>
          <w:ilvl w:val="1"/>
          <w:numId w:val="85"/>
        </w:numPr>
        <w:spacing w:after="0" w:line="360" w:lineRule="auto"/>
        <w:jc w:val="both"/>
        <w:rPr>
          <w:rFonts w:ascii="David" w:hAnsi="David" w:cs="David"/>
          <w:b/>
          <w:bCs/>
          <w:sz w:val="24"/>
          <w:szCs w:val="24"/>
        </w:rPr>
      </w:pPr>
      <w:r>
        <w:rPr>
          <w:rFonts w:ascii="David" w:hAnsi="David" w:cs="David"/>
          <w:b/>
          <w:bCs/>
          <w:sz w:val="24"/>
          <w:szCs w:val="24"/>
          <w:u w:val="single"/>
          <w:rtl/>
        </w:rPr>
        <w:t>הוראות חוק הנוגעות לעניין</w:t>
      </w:r>
    </w:p>
    <w:p w14:paraId="702AC014"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חוק הרשות הארצית לכבאות והצלה, התשע"ב-2012, והתקנות על פיו;</w:t>
      </w:r>
    </w:p>
    <w:p w14:paraId="3317C397"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דיני התכנון והבנייה, לרבות חלק ג' לתוספת השנייה לתקנות התכנון והבנייה (בקשה להיתר, תנאיו ואגרות), התש"ל-1970 - בטיחות אש בבניינים.</w:t>
      </w:r>
    </w:p>
    <w:p w14:paraId="31B7494E"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חוק רישוי עסקים התשכ"ח-1968 (להלן - החוק), והתקנות על פיו.</w:t>
      </w:r>
    </w:p>
    <w:p w14:paraId="5F83F9D2" w14:textId="77777777" w:rsidR="00922B6C" w:rsidRDefault="00922B6C" w:rsidP="00521DCF">
      <w:pPr>
        <w:numPr>
          <w:ilvl w:val="1"/>
          <w:numId w:val="85"/>
        </w:numPr>
        <w:spacing w:after="0" w:line="360" w:lineRule="auto"/>
        <w:jc w:val="both"/>
        <w:rPr>
          <w:rFonts w:ascii="David" w:eastAsia="Times New Roman" w:hAnsi="David" w:cs="David"/>
          <w:b/>
          <w:bCs/>
          <w:sz w:val="24"/>
          <w:szCs w:val="24"/>
        </w:rPr>
      </w:pPr>
      <w:r>
        <w:rPr>
          <w:rFonts w:ascii="David" w:eastAsia="Times New Roman" w:hAnsi="David" w:cs="David"/>
          <w:b/>
          <w:bCs/>
          <w:sz w:val="24"/>
          <w:szCs w:val="24"/>
          <w:u w:val="single"/>
          <w:rtl/>
        </w:rPr>
        <w:t>הגדרות</w:t>
      </w:r>
    </w:p>
    <w:p w14:paraId="6513C7E0"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Pr>
      </w:pPr>
      <w:r>
        <w:rPr>
          <w:rFonts w:ascii="David" w:hAnsi="David" w:cs="David"/>
          <w:b/>
          <w:bCs/>
          <w:color w:val="000000"/>
          <w:sz w:val="24"/>
          <w:szCs w:val="24"/>
          <w:rtl/>
        </w:rPr>
        <w:t>"בניין מלאכה או תעשייה חדש"</w:t>
      </w:r>
      <w:r>
        <w:rPr>
          <w:rFonts w:ascii="David" w:hAnsi="David" w:cs="David"/>
          <w:color w:val="000000"/>
          <w:sz w:val="24"/>
          <w:szCs w:val="24"/>
          <w:rtl/>
        </w:rPr>
        <w:t xml:space="preserve"> - 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אחד בינואר 2012.</w:t>
      </w:r>
    </w:p>
    <w:p w14:paraId="42E7CD5E"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tl/>
        </w:rPr>
      </w:pPr>
      <w:r>
        <w:rPr>
          <w:rFonts w:ascii="David" w:hAnsi="David" w:cs="David"/>
          <w:b/>
          <w:bCs/>
          <w:color w:val="000000"/>
          <w:sz w:val="24"/>
          <w:szCs w:val="24"/>
          <w:rtl/>
        </w:rPr>
        <w:t>"בניין מלאכה או תעשייה ישן"</w:t>
      </w:r>
      <w:r>
        <w:rPr>
          <w:rFonts w:ascii="David" w:hAnsi="David" w:cs="David"/>
          <w:color w:val="000000"/>
          <w:sz w:val="24"/>
          <w:szCs w:val="24"/>
          <w:rtl/>
        </w:rPr>
        <w:t xml:space="preserve"> - בניין המשמש למלאכה ותעשייה שאינו בניין תעשייה חדש.</w:t>
      </w:r>
    </w:p>
    <w:p w14:paraId="51BE65B1"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Pr>
      </w:pPr>
      <w:r>
        <w:rPr>
          <w:rFonts w:ascii="David" w:hAnsi="David" w:cs="David"/>
          <w:b/>
          <w:bCs/>
          <w:color w:val="000000"/>
          <w:sz w:val="24"/>
          <w:szCs w:val="24"/>
          <w:rtl/>
        </w:rPr>
        <w:t>"ברז כיבוי אש"</w:t>
      </w:r>
      <w:r>
        <w:rPr>
          <w:rFonts w:ascii="David" w:hAnsi="David" w:cs="David"/>
          <w:color w:val="000000"/>
          <w:sz w:val="24"/>
          <w:szCs w:val="24"/>
          <w:rtl/>
        </w:rPr>
        <w:t xml:space="preserve"> - ברז לכיבוי אש המתאים לתקן ישראלי ת"י 448, הידרנט לכיבוי אש על חלקיו, לפי פירוט הקטרים הבאים: </w:t>
      </w:r>
    </w:p>
    <w:p w14:paraId="10500947"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Pr>
      </w:pPr>
      <w:r>
        <w:rPr>
          <w:rFonts w:ascii="David" w:hAnsi="David" w:cs="David"/>
          <w:sz w:val="24"/>
          <w:szCs w:val="24"/>
          <w:rtl/>
        </w:rPr>
        <w:t>"2 על זקף בקוטר "2.</w:t>
      </w:r>
    </w:p>
    <w:p w14:paraId="69809154"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tl/>
        </w:rPr>
      </w:pPr>
      <w:r>
        <w:rPr>
          <w:rFonts w:ascii="David" w:hAnsi="David" w:cs="David"/>
          <w:sz w:val="24"/>
          <w:szCs w:val="24"/>
          <w:rtl/>
        </w:rPr>
        <w:t>"2*2 על זקף בקוטר "3.</w:t>
      </w:r>
    </w:p>
    <w:p w14:paraId="045427A0"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Pr>
      </w:pPr>
      <w:r>
        <w:rPr>
          <w:rFonts w:ascii="David" w:hAnsi="David" w:cs="David"/>
          <w:sz w:val="24"/>
          <w:szCs w:val="24"/>
          <w:rtl/>
        </w:rPr>
        <w:t>"3 על זקף בקוטר "3</w:t>
      </w:r>
      <w:r>
        <w:rPr>
          <w:rFonts w:ascii="David" w:hAnsi="David" w:cs="David"/>
          <w:color w:val="000000"/>
          <w:sz w:val="24"/>
          <w:szCs w:val="24"/>
          <w:rtl/>
        </w:rPr>
        <w:t>.</w:t>
      </w:r>
    </w:p>
    <w:p w14:paraId="2B80CC04"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Pr>
      </w:pPr>
      <w:r>
        <w:rPr>
          <w:rFonts w:ascii="David" w:hAnsi="David" w:cs="David"/>
          <w:sz w:val="24"/>
          <w:szCs w:val="24"/>
          <w:rtl/>
        </w:rPr>
        <w:t>"3 על זקף בקוטר "4</w:t>
      </w:r>
      <w:r>
        <w:rPr>
          <w:rFonts w:ascii="David" w:hAnsi="David" w:cs="David"/>
          <w:color w:val="000000"/>
          <w:sz w:val="24"/>
          <w:szCs w:val="24"/>
          <w:rtl/>
        </w:rPr>
        <w:t>.</w:t>
      </w:r>
    </w:p>
    <w:p w14:paraId="071F7359"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Pr>
      </w:pPr>
      <w:r>
        <w:rPr>
          <w:rFonts w:ascii="David" w:hAnsi="David" w:cs="David"/>
          <w:sz w:val="24"/>
          <w:szCs w:val="24"/>
          <w:rtl/>
        </w:rPr>
        <w:t>"3*2 על זקף בקוטר "4.</w:t>
      </w:r>
    </w:p>
    <w:p w14:paraId="5C98D228"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Pr>
      </w:pPr>
      <w:r>
        <w:rPr>
          <w:rFonts w:ascii="David" w:hAnsi="David" w:cs="David"/>
          <w:sz w:val="24"/>
          <w:szCs w:val="24"/>
          <w:rtl/>
        </w:rPr>
        <w:t>"4 על זקף בקוטר "6</w:t>
      </w:r>
      <w:r>
        <w:rPr>
          <w:rFonts w:ascii="David" w:hAnsi="David" w:cs="David"/>
          <w:color w:val="000000"/>
          <w:sz w:val="24"/>
          <w:szCs w:val="24"/>
          <w:rtl/>
        </w:rPr>
        <w:t>.</w:t>
      </w:r>
    </w:p>
    <w:p w14:paraId="6DC3248A" w14:textId="77777777" w:rsidR="00922B6C" w:rsidRDefault="00922B6C" w:rsidP="00521DCF">
      <w:pPr>
        <w:pStyle w:val="a7"/>
        <w:numPr>
          <w:ilvl w:val="0"/>
          <w:numId w:val="86"/>
        </w:numPr>
        <w:tabs>
          <w:tab w:val="left" w:pos="893"/>
        </w:tabs>
        <w:spacing w:after="0" w:line="360" w:lineRule="auto"/>
        <w:jc w:val="both"/>
        <w:rPr>
          <w:rFonts w:ascii="David" w:hAnsi="David" w:cs="David"/>
          <w:color w:val="000000"/>
          <w:sz w:val="24"/>
          <w:szCs w:val="24"/>
        </w:rPr>
      </w:pPr>
      <w:r>
        <w:rPr>
          <w:rFonts w:ascii="David" w:hAnsi="David" w:cs="David"/>
          <w:sz w:val="24"/>
          <w:szCs w:val="24"/>
          <w:rtl/>
        </w:rPr>
        <w:t>"3*2 על זקף בקוטר "6.</w:t>
      </w:r>
    </w:p>
    <w:p w14:paraId="725DC46E"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tl/>
        </w:rPr>
      </w:pPr>
      <w:r>
        <w:rPr>
          <w:rFonts w:ascii="David" w:hAnsi="David" w:cs="David"/>
          <w:b/>
          <w:bCs/>
          <w:color w:val="000000"/>
          <w:sz w:val="24"/>
          <w:szCs w:val="24"/>
          <w:rtl/>
        </w:rPr>
        <w:t>"ברז כיבוי אש בתחום הנכס"</w:t>
      </w:r>
      <w:r>
        <w:rPr>
          <w:rFonts w:ascii="David" w:hAnsi="David" w:cs="David"/>
          <w:color w:val="000000"/>
          <w:sz w:val="24"/>
          <w:szCs w:val="24"/>
          <w:rtl/>
        </w:rPr>
        <w:t xml:space="preserve"> - ברז כיבוי אש הממוקם בתחום הנכס מחוץ למבנה אחרי מד המים של הנכס והמחובר לרשת המים העירונית או למאגר מים ומשאבות.</w:t>
      </w:r>
    </w:p>
    <w:p w14:paraId="1245AB5F"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tl/>
        </w:rPr>
      </w:pPr>
      <w:r>
        <w:rPr>
          <w:rFonts w:ascii="David" w:hAnsi="David" w:cs="David"/>
          <w:b/>
          <w:bCs/>
          <w:color w:val="000000"/>
          <w:sz w:val="24"/>
          <w:szCs w:val="24"/>
          <w:rtl/>
        </w:rPr>
        <w:t>"ברז כיבוי אש עירוני"</w:t>
      </w:r>
      <w:r>
        <w:rPr>
          <w:rFonts w:ascii="David" w:hAnsi="David" w:cs="David"/>
          <w:color w:val="000000"/>
          <w:sz w:val="24"/>
          <w:szCs w:val="24"/>
          <w:rtl/>
        </w:rPr>
        <w:t xml:space="preserve"> - ברז כיבוי אש הממוקם מחוץ לתחום הנכס לפני מד המים של הנכס והמחובר לרשת המים העירונית.</w:t>
      </w:r>
    </w:p>
    <w:p w14:paraId="15CC1549"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tl/>
        </w:rPr>
      </w:pPr>
      <w:r>
        <w:rPr>
          <w:rFonts w:ascii="David" w:hAnsi="David" w:cs="David"/>
          <w:b/>
          <w:bCs/>
          <w:color w:val="000000"/>
          <w:sz w:val="24"/>
          <w:szCs w:val="24"/>
          <w:rtl/>
        </w:rPr>
        <w:t>"ברז כיבוי אש פנימי"</w:t>
      </w:r>
      <w:r>
        <w:rPr>
          <w:rFonts w:ascii="David" w:hAnsi="David" w:cs="David"/>
          <w:color w:val="000000"/>
          <w:sz w:val="24"/>
          <w:szCs w:val="24"/>
          <w:rtl/>
        </w:rPr>
        <w:t xml:space="preserve"> - ברז כיבוי אש הממוקם בתוך תחום הנכס בתוך מבנה והמחובר לרשת המים העירונית או למאגר מים ומשאבות.</w:t>
      </w:r>
    </w:p>
    <w:p w14:paraId="515946B8"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w:t>
      </w:r>
      <w:r>
        <w:rPr>
          <w:rFonts w:ascii="David" w:hAnsi="David" w:cs="David"/>
          <w:b/>
          <w:bCs/>
          <w:sz w:val="24"/>
          <w:szCs w:val="24"/>
          <w:rtl/>
        </w:rPr>
        <w:t>גורם מוסמך</w:t>
      </w:r>
      <w:r>
        <w:rPr>
          <w:rFonts w:ascii="David" w:hAnsi="David" w:cs="David"/>
          <w:sz w:val="24"/>
          <w:szCs w:val="24"/>
          <w:rtl/>
        </w:rPr>
        <w:t xml:space="preserve">" - אחד מאלה: </w:t>
      </w:r>
    </w:p>
    <w:tbl>
      <w:tblPr>
        <w:tblStyle w:val="afb"/>
        <w:bidiVisual/>
        <w:tblW w:w="0" w:type="auto"/>
        <w:tblLook w:val="04A0" w:firstRow="1" w:lastRow="0" w:firstColumn="1" w:lastColumn="0" w:noHBand="0" w:noVBand="1"/>
      </w:tblPr>
      <w:tblGrid>
        <w:gridCol w:w="3830"/>
        <w:gridCol w:w="4466"/>
      </w:tblGrid>
      <w:tr w:rsidR="00922B6C" w14:paraId="48DB013E"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68FAD955" w14:textId="77777777" w:rsidR="00922B6C" w:rsidRDefault="00922B6C" w:rsidP="00C00B9D">
            <w:pPr>
              <w:spacing w:line="360" w:lineRule="auto"/>
              <w:jc w:val="center"/>
              <w:rPr>
                <w:rFonts w:ascii="David" w:hAnsi="David" w:cs="David"/>
                <w:b/>
                <w:bCs/>
                <w:sz w:val="24"/>
                <w:szCs w:val="24"/>
              </w:rPr>
            </w:pPr>
            <w:r>
              <w:rPr>
                <w:rFonts w:ascii="David" w:hAnsi="David" w:cs="David"/>
                <w:b/>
                <w:bCs/>
                <w:sz w:val="24"/>
                <w:szCs w:val="24"/>
                <w:rtl/>
              </w:rPr>
              <w:lastRenderedPageBreak/>
              <w:t>נושא</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A707F92" w14:textId="77777777" w:rsidR="00922B6C" w:rsidRDefault="00922B6C" w:rsidP="00C00B9D">
            <w:pPr>
              <w:spacing w:line="360" w:lineRule="auto"/>
              <w:jc w:val="center"/>
              <w:rPr>
                <w:rFonts w:ascii="David" w:hAnsi="David" w:cs="David"/>
                <w:b/>
                <w:bCs/>
                <w:sz w:val="24"/>
                <w:szCs w:val="24"/>
                <w:rtl/>
              </w:rPr>
            </w:pPr>
            <w:r>
              <w:rPr>
                <w:rFonts w:ascii="David" w:hAnsi="David" w:cs="David"/>
                <w:b/>
                <w:bCs/>
                <w:sz w:val="24"/>
                <w:szCs w:val="24"/>
                <w:rtl/>
              </w:rPr>
              <w:t>גורם מוסמך</w:t>
            </w:r>
          </w:p>
        </w:tc>
      </w:tr>
      <w:tr w:rsidR="00922B6C" w14:paraId="2F38A298"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14CB9572"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אפיון רשת מים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130FBCC"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מי שיש לו תו תקן ממכון התקנים לתחזוקת מערכת כיבוי אוטומטית במים לפי תקן ישראלי ת"י 1928, מערכות לכיבוי אש במים - בקרה, בדיקה ותחזוקה</w:t>
            </w:r>
          </w:p>
        </w:tc>
      </w:tr>
      <w:tr w:rsidR="00922B6C" w14:paraId="37D863DF"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2AC260C2"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E06CD83"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מי שהודרך והוסמך על ידי יצרן או ספק גלגלונים</w:t>
            </w:r>
          </w:p>
          <w:p w14:paraId="66070F07"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לגלגלונים שהותקנו לאחר 01.06.2013 עפ"י תקן ישראלי ת"י 2206, חלק 2, גלגלון לכיבוי אש - דרישות תכן, התקנה ותחזוקה</w:t>
            </w:r>
          </w:p>
        </w:tc>
      </w:tr>
      <w:tr w:rsidR="00922B6C" w14:paraId="04BD66E8"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037C442C"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14FFD83"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תחזוקאי או מבקר מטפים מורשה בהתאם לתקן ישראלי ת"י 129, חלק 1, מטפים מיטלטלים - תחזוקה</w:t>
            </w:r>
          </w:p>
        </w:tc>
      </w:tr>
      <w:tr w:rsidR="00922B6C" w14:paraId="3FD67897"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71217D5D"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CD343A2"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922B6C" w14:paraId="3D569C7E"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21DD116C"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התאמה ותקינות מערכת הגז לתקן ישראלי ת"י 158, מתקנים לגזים פחמימניים מעובים (גפ"מ)</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8F22A89"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בעל רישיון בתוקף לעבודת גפ"מ לפי תקנות הגז (בטיחות ורישוי) (רישוי העוסקים בעבודות גפ"מ), התשס"ו-2006, אשר רשאי לתת אישור כאמור, בהתאם לסוג רישיונו</w:t>
            </w:r>
          </w:p>
        </w:tc>
      </w:tr>
      <w:tr w:rsidR="00922B6C" w14:paraId="28F28A63"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3EBE55A1"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תחזוקה מערכת גילוי אש בהתאם לתקן ישראלי ת"י 1220, חלק 11, מערכות גילוי אש - תחזוקה</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6E7E2BF"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922B6C" w14:paraId="319073E2"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7BB3B900"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8CD2851" w14:textId="77777777" w:rsidR="00922B6C" w:rsidRDefault="00922B6C" w:rsidP="00C00B9D">
            <w:pPr>
              <w:spacing w:line="360" w:lineRule="auto"/>
              <w:jc w:val="center"/>
              <w:rPr>
                <w:rFonts w:ascii="David" w:hAnsi="David" w:cs="David"/>
                <w:sz w:val="24"/>
                <w:szCs w:val="24"/>
                <w:rtl/>
                <w:lang w:val="ru-RU"/>
              </w:rPr>
            </w:pPr>
            <w:r>
              <w:rPr>
                <w:rFonts w:ascii="David" w:hAnsi="David" w:cs="David"/>
                <w:sz w:val="24"/>
                <w:szCs w:val="24"/>
                <w:rtl/>
              </w:rPr>
              <w:t>מי שיש לו תו תקן ממכון התקנים לתחזוקת מערכות גילוי אש ועשן לפי תקן ישראלי ת"י 1220, חלק 11, מערכות גילוי אש - תחזוקה</w:t>
            </w:r>
          </w:p>
        </w:tc>
      </w:tr>
      <w:tr w:rsidR="00922B6C" w14:paraId="400046E3"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0DBA7162" w14:textId="77777777" w:rsidR="00922B6C" w:rsidRDefault="00922B6C" w:rsidP="00C00B9D">
            <w:pPr>
              <w:spacing w:line="360" w:lineRule="auto"/>
              <w:jc w:val="center"/>
              <w:rPr>
                <w:rFonts w:ascii="David" w:hAnsi="David" w:cs="David"/>
                <w:sz w:val="24"/>
                <w:szCs w:val="24"/>
                <w:rtl/>
                <w:lang w:val="ru-RU"/>
              </w:rPr>
            </w:pPr>
            <w:r>
              <w:rPr>
                <w:rFonts w:ascii="David" w:hAnsi="David" w:cs="David"/>
                <w:sz w:val="24"/>
                <w:szCs w:val="24"/>
                <w:rtl/>
              </w:rPr>
              <w:t>תקינות מערכת למסירת הודעת (כריזת חירום)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49C6CA1"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מי שיש לו תו תקן ממכון התקנים לתחזוקת מערכות גילוי אש ועשן לפי תקן ישראלי ת"י 1220, חלק 11, מערכות גילוי אש - תחזוקה או בעל רישיון בתוקף לעבודות חשמל לפי חוק החשמל, התשי"ד-1954 ותקנותיו, אשר רשאי לתת אישור כאמור, בהתאם לסוג רישיונו</w:t>
            </w:r>
          </w:p>
        </w:tc>
      </w:tr>
      <w:tr w:rsidR="00922B6C" w14:paraId="50BD280D" w14:textId="77777777" w:rsidTr="00922B6C">
        <w:trPr>
          <w:trHeight w:val="1039"/>
        </w:trPr>
        <w:tc>
          <w:tcPr>
            <w:tcW w:w="4121" w:type="dxa"/>
            <w:tcBorders>
              <w:top w:val="single" w:sz="4" w:space="0" w:color="auto"/>
              <w:left w:val="single" w:sz="4" w:space="0" w:color="auto"/>
              <w:bottom w:val="single" w:sz="4" w:space="0" w:color="auto"/>
              <w:right w:val="single" w:sz="4" w:space="0" w:color="auto"/>
            </w:tcBorders>
            <w:vAlign w:val="center"/>
            <w:hideMark/>
          </w:tcPr>
          <w:p w14:paraId="65AC499B"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תקינות מערכת אוטומטית לכיבוי אש (ספרינקלרים) בהתאם לתקן ישראלי ת"י 1928, מערכות לכיבוי אש במים - בקרה, בדיקה ותחזוקה</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D90A2AA"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מי שיש לו תו תקן מכון התקנים לתחזוקת מערכת כיבוי אוטומטית במים לפי תקן ישראלי ת"י 1928, מערכות לכיבוי אש במים - בקרה, בדיקה ותחזוקה</w:t>
            </w:r>
          </w:p>
        </w:tc>
      </w:tr>
      <w:tr w:rsidR="00922B6C" w14:paraId="028A7896"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03B661D4"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lastRenderedPageBreak/>
              <w:t>תקינות גנרטור חירום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6D3B319"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922B6C" w14:paraId="4BD657C2"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1540D64E" w14:textId="77777777" w:rsidR="00922B6C" w:rsidRDefault="00922B6C" w:rsidP="00C00B9D">
            <w:pPr>
              <w:spacing w:line="360" w:lineRule="auto"/>
              <w:jc w:val="center"/>
              <w:rPr>
                <w:rFonts w:ascii="David" w:hAnsi="David" w:cs="David"/>
                <w:sz w:val="24"/>
                <w:szCs w:val="24"/>
              </w:rPr>
            </w:pPr>
            <w:r>
              <w:rPr>
                <w:rFonts w:ascii="David" w:hAnsi="David" w:cs="David"/>
                <w:sz w:val="24"/>
                <w:szCs w:val="24"/>
                <w:rtl/>
              </w:rPr>
              <w:t>תקינות מערכת בישול מסחרית (מנדפים), לרבות ניתוק ממקור אנרגיה בהתאם לתקן ישראלי ת"י 5356, חלק 2, מערכות כיבוי אש - כיבוי אש בכימיקלים רטובים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36A3092"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מתקין מערכת כיבוי לפי תקן ישראלי ת"י 5356, חלק 2, מערכות כיבוי אש - כיבוי אש בכימיקלים רטובים</w:t>
            </w:r>
          </w:p>
        </w:tc>
      </w:tr>
      <w:tr w:rsidR="00922B6C" w14:paraId="23042591"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78F19E17"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התאמת מערכות בטיחות אש וההצלה להוראת נציב 536 - משטר הפעלות מערכות בטיחות אש - אינטגרציה</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84AD8C8" w14:textId="77777777" w:rsidR="00922B6C" w:rsidRDefault="00922B6C" w:rsidP="00521DCF">
            <w:pPr>
              <w:pStyle w:val="a7"/>
              <w:numPr>
                <w:ilvl w:val="3"/>
                <w:numId w:val="87"/>
              </w:numPr>
              <w:spacing w:line="360" w:lineRule="auto"/>
              <w:jc w:val="both"/>
              <w:rPr>
                <w:rFonts w:ascii="David" w:hAnsi="David" w:cs="David"/>
                <w:sz w:val="24"/>
                <w:szCs w:val="24"/>
                <w:rtl/>
              </w:rPr>
            </w:pPr>
            <w:r>
              <w:rPr>
                <w:rFonts w:ascii="David" w:hAnsi="David" w:cs="David"/>
                <w:sz w:val="24"/>
                <w:szCs w:val="24"/>
                <w:rtl/>
              </w:rPr>
              <w:t>מהנדס מורשה או מעבדה מוכרת ובעלת הסמכה לתקן ישראלי ת"י 1220, חלק 3, מערכות גילוי אש - הוראות התקנה ודרישות כלליות</w:t>
            </w:r>
          </w:p>
          <w:p w14:paraId="1A6B5763" w14:textId="77777777" w:rsidR="00922B6C" w:rsidRDefault="00922B6C" w:rsidP="00521DCF">
            <w:pPr>
              <w:pStyle w:val="a7"/>
              <w:numPr>
                <w:ilvl w:val="3"/>
                <w:numId w:val="87"/>
              </w:numPr>
              <w:spacing w:line="360" w:lineRule="auto"/>
              <w:jc w:val="both"/>
              <w:rPr>
                <w:rFonts w:ascii="David" w:hAnsi="David" w:cs="David"/>
                <w:sz w:val="24"/>
                <w:szCs w:val="24"/>
                <w:rtl/>
              </w:rPr>
            </w:pPr>
            <w:r>
              <w:rPr>
                <w:rFonts w:ascii="David" w:hAnsi="David" w:cs="David"/>
                <w:sz w:val="24"/>
                <w:szCs w:val="24"/>
                <w:rtl/>
              </w:rPr>
              <w:t>גורם מוסמך לפני הוראת נציב - 536 משטר הפעלות מערכות בטיחות אש - אינטגרציה</w:t>
            </w:r>
          </w:p>
        </w:tc>
      </w:tr>
      <w:tr w:rsidR="00922B6C" w14:paraId="4855ECD9"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7121F2C8"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E6BCAF5"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מהנדס ובלבד שאינו מתכנן המתקן או המערכת</w:t>
            </w:r>
          </w:p>
        </w:tc>
      </w:tr>
      <w:tr w:rsidR="00922B6C" w14:paraId="25C2A999"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236C247D"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 xml:space="preserve">תקינות מערכת מיזוג אוויר מרכזית הכוללת תעלות ומדפים בהתאם לתקן ישראלי ת"י 1001, </w:t>
            </w:r>
            <w:r>
              <w:rPr>
                <w:rFonts w:ascii="David" w:hAnsi="David" w:cs="David"/>
                <w:color w:val="000000"/>
                <w:sz w:val="24"/>
                <w:szCs w:val="24"/>
                <w:rtl/>
              </w:rPr>
              <w:t>בטיחות אש בבניינים</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6C09938"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מהנדס או מורשה מערכות קירור ומיזוג אוויר אשר רשאי לתת אישור כאמור, בהתאם לסוג רישיונו</w:t>
            </w:r>
          </w:p>
        </w:tc>
      </w:tr>
      <w:tr w:rsidR="00922B6C" w14:paraId="5AB20B43" w14:textId="77777777" w:rsidTr="00922B6C">
        <w:tc>
          <w:tcPr>
            <w:tcW w:w="4121" w:type="dxa"/>
            <w:tcBorders>
              <w:top w:val="single" w:sz="4" w:space="0" w:color="auto"/>
              <w:left w:val="single" w:sz="4" w:space="0" w:color="auto"/>
              <w:bottom w:val="single" w:sz="4" w:space="0" w:color="auto"/>
              <w:right w:val="single" w:sz="4" w:space="0" w:color="auto"/>
            </w:tcBorders>
            <w:vAlign w:val="center"/>
            <w:hideMark/>
          </w:tcPr>
          <w:p w14:paraId="37F12B86" w14:textId="77777777" w:rsidR="00922B6C" w:rsidRDefault="00922B6C" w:rsidP="00C00B9D">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A1F7E75" w14:textId="77777777" w:rsidR="00922B6C" w:rsidRDefault="00922B6C" w:rsidP="00C00B9D">
            <w:pPr>
              <w:spacing w:line="360" w:lineRule="auto"/>
              <w:jc w:val="both"/>
              <w:rPr>
                <w:rFonts w:ascii="David" w:hAnsi="David" w:cs="David"/>
                <w:sz w:val="24"/>
                <w:szCs w:val="24"/>
                <w:rtl/>
              </w:rPr>
            </w:pPr>
            <w:r>
              <w:rPr>
                <w:rFonts w:ascii="David" w:hAnsi="David" w:cs="David"/>
                <w:sz w:val="24"/>
                <w:szCs w:val="24"/>
                <w:rtl/>
              </w:rPr>
              <w:t>הדרכת עובדים תבוצע על ידי מי שמתקיים בו אחד מאלה:</w:t>
            </w:r>
          </w:p>
          <w:p w14:paraId="654332FB" w14:textId="77777777" w:rsidR="00922B6C" w:rsidRDefault="00922B6C" w:rsidP="00521DCF">
            <w:pPr>
              <w:pStyle w:val="a7"/>
              <w:numPr>
                <w:ilvl w:val="0"/>
                <w:numId w:val="88"/>
              </w:numPr>
              <w:spacing w:line="360" w:lineRule="auto"/>
              <w:jc w:val="both"/>
              <w:rPr>
                <w:rFonts w:ascii="David" w:hAnsi="David" w:cs="David"/>
                <w:sz w:val="24"/>
                <w:szCs w:val="24"/>
                <w:rtl/>
              </w:rPr>
            </w:pPr>
            <w:r>
              <w:rPr>
                <w:rFonts w:ascii="David" w:hAnsi="David" w:cs="David"/>
                <w:sz w:val="24"/>
                <w:szCs w:val="24"/>
                <w:rtl/>
              </w:rPr>
              <w:t>עבר השתלמות "ממונים לבטיחות אש" והשתלמות "מדריך בטיחות" במוסד שהוכר על ידי משרד הכלכלה או על ידי רשות הכבאות</w:t>
            </w:r>
          </w:p>
          <w:p w14:paraId="5E07B746" w14:textId="77777777" w:rsidR="00922B6C" w:rsidRDefault="00922B6C" w:rsidP="00521DCF">
            <w:pPr>
              <w:pStyle w:val="a7"/>
              <w:numPr>
                <w:ilvl w:val="0"/>
                <w:numId w:val="88"/>
              </w:numPr>
              <w:spacing w:line="360" w:lineRule="auto"/>
              <w:jc w:val="both"/>
              <w:rPr>
                <w:rFonts w:ascii="David" w:hAnsi="David" w:cs="David"/>
                <w:sz w:val="24"/>
                <w:szCs w:val="24"/>
                <w:rtl/>
              </w:rPr>
            </w:pPr>
            <w:r>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 והצלה לפחות 8 שנים ברציפות</w:t>
            </w:r>
          </w:p>
          <w:p w14:paraId="690EEE71" w14:textId="77777777" w:rsidR="00922B6C" w:rsidRDefault="00922B6C" w:rsidP="00521DCF">
            <w:pPr>
              <w:pStyle w:val="a7"/>
              <w:numPr>
                <w:ilvl w:val="0"/>
                <w:numId w:val="88"/>
              </w:numPr>
              <w:spacing w:line="360" w:lineRule="auto"/>
              <w:jc w:val="both"/>
              <w:rPr>
                <w:rFonts w:ascii="David" w:hAnsi="David" w:cs="David"/>
                <w:sz w:val="24"/>
                <w:szCs w:val="24"/>
              </w:rPr>
            </w:pPr>
            <w:r>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 ההדרכה ברשות הכבאות וההצלה</w:t>
            </w:r>
          </w:p>
          <w:p w14:paraId="7CDE421C" w14:textId="77777777" w:rsidR="00922B6C" w:rsidRDefault="00922B6C" w:rsidP="00521DCF">
            <w:pPr>
              <w:pStyle w:val="a7"/>
              <w:numPr>
                <w:ilvl w:val="0"/>
                <w:numId w:val="88"/>
              </w:numPr>
              <w:spacing w:line="360" w:lineRule="auto"/>
              <w:jc w:val="both"/>
              <w:rPr>
                <w:rFonts w:ascii="David" w:hAnsi="David" w:cs="David"/>
                <w:sz w:val="24"/>
                <w:szCs w:val="24"/>
              </w:rPr>
            </w:pPr>
            <w:r>
              <w:rPr>
                <w:rFonts w:ascii="David" w:hAnsi="David" w:cs="David"/>
                <w:sz w:val="24"/>
                <w:szCs w:val="24"/>
                <w:rtl/>
              </w:rPr>
              <w:t>מהנדס רשום בפנקס המהנדסים במדור בטיחות אש ומניעתה</w:t>
            </w:r>
          </w:p>
          <w:p w14:paraId="759B1CF0" w14:textId="77777777" w:rsidR="00922B6C" w:rsidRDefault="00922B6C" w:rsidP="00521DCF">
            <w:pPr>
              <w:pStyle w:val="a7"/>
              <w:numPr>
                <w:ilvl w:val="0"/>
                <w:numId w:val="88"/>
              </w:numPr>
              <w:spacing w:line="360" w:lineRule="auto"/>
              <w:jc w:val="both"/>
              <w:rPr>
                <w:rFonts w:ascii="David" w:hAnsi="David" w:cs="David"/>
                <w:sz w:val="24"/>
                <w:szCs w:val="24"/>
              </w:rPr>
            </w:pPr>
            <w:r>
              <w:rPr>
                <w:rFonts w:ascii="David" w:hAnsi="David" w:cs="David"/>
                <w:sz w:val="24"/>
                <w:szCs w:val="24"/>
                <w:rtl/>
              </w:rPr>
              <w:t>מי שאושר על ידי נציב רשות הכבאות לאחר שהציג מסמכים המעידים על הכשרתו וניסיונו</w:t>
            </w:r>
          </w:p>
        </w:tc>
      </w:tr>
    </w:tbl>
    <w:p w14:paraId="7B66EEB7"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lastRenderedPageBreak/>
        <w:t>"</w:t>
      </w:r>
      <w:r>
        <w:rPr>
          <w:rFonts w:ascii="David" w:hAnsi="David" w:cs="David"/>
          <w:b/>
          <w:bCs/>
          <w:sz w:val="24"/>
          <w:szCs w:val="24"/>
          <w:rtl/>
        </w:rPr>
        <w:t>גישה למוצא בטוח</w:t>
      </w:r>
      <w:r>
        <w:rPr>
          <w:rFonts w:ascii="David" w:hAnsi="David" w:cs="David"/>
          <w:sz w:val="24"/>
          <w:szCs w:val="24"/>
          <w:rtl/>
        </w:rPr>
        <w:t>"</w:t>
      </w:r>
      <w:r>
        <w:rPr>
          <w:rFonts w:ascii="David" w:hAnsi="David" w:cs="David"/>
          <w:b/>
          <w:bCs/>
          <w:sz w:val="24"/>
          <w:szCs w:val="24"/>
          <w:rtl/>
        </w:rPr>
        <w:t xml:space="preserve"> (</w:t>
      </w:r>
      <w:r>
        <w:rPr>
          <w:rFonts w:ascii="David" w:hAnsi="David" w:cs="David"/>
          <w:b/>
          <w:bCs/>
          <w:sz w:val="24"/>
          <w:szCs w:val="24"/>
        </w:rPr>
        <w:t>Exit Access</w:t>
      </w:r>
      <w:r>
        <w:rPr>
          <w:rFonts w:ascii="David" w:hAnsi="David" w:cs="David"/>
          <w:sz w:val="24"/>
          <w:szCs w:val="24"/>
          <w:rtl/>
        </w:rPr>
        <w:t>) - חלק מדרך מוצא, לרבות פרוזדורים ומעברים, שתחילתו בכל נקודה שהיא בבניין וסופו בכניסה למוצא בטוח או מחוץ לבניין או בדלת יציאה חיצונית.</w:t>
      </w:r>
    </w:p>
    <w:p w14:paraId="36E0D978" w14:textId="77777777" w:rsidR="00922B6C" w:rsidRP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"גלאי עשן עצמאי"</w:t>
      </w:r>
      <w:r>
        <w:rPr>
          <w:rFonts w:ascii="David" w:hAnsi="David" w:cs="David"/>
          <w:sz w:val="24"/>
          <w:szCs w:val="24"/>
          <w:rtl/>
        </w:rPr>
        <w:t xml:space="preserve"> - גלאי עם התראה קולית המכיל סוללת גיבוי, המחובר לרשת החשמל ללא </w:t>
      </w:r>
      <w:r w:rsidRPr="00922B6C">
        <w:rPr>
          <w:rFonts w:ascii="David" w:hAnsi="David" w:cs="David"/>
          <w:sz w:val="24"/>
          <w:szCs w:val="24"/>
          <w:rtl/>
        </w:rPr>
        <w:t>רכזת, והעומד באחד מהתנאים האלה:</w:t>
      </w:r>
    </w:p>
    <w:p w14:paraId="6B039527" w14:textId="77777777" w:rsidR="00922B6C" w:rsidRPr="00922B6C" w:rsidRDefault="00922B6C" w:rsidP="00521DCF">
      <w:pPr>
        <w:pStyle w:val="a7"/>
        <w:numPr>
          <w:ilvl w:val="0"/>
          <w:numId w:val="89"/>
        </w:numPr>
        <w:tabs>
          <w:tab w:val="left" w:pos="893"/>
        </w:tabs>
        <w:spacing w:after="0" w:line="360" w:lineRule="auto"/>
        <w:jc w:val="both"/>
        <w:rPr>
          <w:rFonts w:ascii="David" w:hAnsi="David" w:cs="David"/>
          <w:sz w:val="24"/>
          <w:szCs w:val="24"/>
        </w:rPr>
      </w:pPr>
      <w:r w:rsidRPr="00922B6C">
        <w:rPr>
          <w:rFonts w:ascii="David" w:hAnsi="David" w:cs="David"/>
          <w:sz w:val="24"/>
          <w:szCs w:val="24"/>
          <w:rtl/>
        </w:rPr>
        <w:t>מאושר לפי תקן ישראלי ת"י 1220, חלק 5, מערכות גילוי אש - גלאי עשן עצמאיים.</w:t>
      </w:r>
    </w:p>
    <w:p w14:paraId="037DDABB" w14:textId="77777777" w:rsidR="00922B6C" w:rsidRPr="00922B6C" w:rsidRDefault="00922B6C" w:rsidP="00521DCF">
      <w:pPr>
        <w:pStyle w:val="a7"/>
        <w:numPr>
          <w:ilvl w:val="0"/>
          <w:numId w:val="89"/>
        </w:numPr>
        <w:tabs>
          <w:tab w:val="left" w:pos="893"/>
        </w:tabs>
        <w:spacing w:after="0" w:line="360" w:lineRule="auto"/>
        <w:jc w:val="both"/>
        <w:rPr>
          <w:rFonts w:ascii="David" w:hAnsi="David" w:cs="David"/>
          <w:sz w:val="24"/>
          <w:szCs w:val="24"/>
          <w:rtl/>
        </w:rPr>
      </w:pPr>
      <w:r w:rsidRPr="00922B6C">
        <w:rPr>
          <w:rFonts w:ascii="David" w:hAnsi="David" w:cs="David"/>
          <w:sz w:val="24"/>
          <w:szCs w:val="24"/>
          <w:rtl/>
        </w:rPr>
        <w:t xml:space="preserve">מאושר על ידי מעבדת </w:t>
      </w:r>
      <w:r w:rsidRPr="00922B6C">
        <w:rPr>
          <w:rFonts w:ascii="David" w:hAnsi="David" w:cs="David"/>
          <w:sz w:val="24"/>
          <w:szCs w:val="24"/>
        </w:rPr>
        <w:t>ANSI/UL 217</w:t>
      </w:r>
      <w:r w:rsidRPr="00922B6C">
        <w:rPr>
          <w:rFonts w:ascii="David" w:hAnsi="David" w:cs="David"/>
          <w:sz w:val="24"/>
          <w:szCs w:val="24"/>
          <w:rtl/>
        </w:rPr>
        <w:t xml:space="preserve"> ארה"ב.</w:t>
      </w:r>
    </w:p>
    <w:p w14:paraId="0E3CD83B" w14:textId="77777777" w:rsidR="00922B6C" w:rsidRPr="00922B6C" w:rsidRDefault="00922B6C" w:rsidP="00521DCF">
      <w:pPr>
        <w:pStyle w:val="a7"/>
        <w:numPr>
          <w:ilvl w:val="0"/>
          <w:numId w:val="89"/>
        </w:numPr>
        <w:tabs>
          <w:tab w:val="left" w:pos="893"/>
        </w:tabs>
        <w:spacing w:after="0" w:line="360" w:lineRule="auto"/>
        <w:jc w:val="both"/>
        <w:rPr>
          <w:rFonts w:ascii="David" w:hAnsi="David" w:cs="David"/>
          <w:sz w:val="24"/>
          <w:szCs w:val="24"/>
        </w:rPr>
      </w:pPr>
      <w:r w:rsidRPr="00922B6C">
        <w:rPr>
          <w:rFonts w:ascii="David" w:hAnsi="David" w:cs="David"/>
          <w:sz w:val="24"/>
          <w:szCs w:val="24"/>
          <w:rtl/>
        </w:rPr>
        <w:t>מאושר לפי תקן אירופאי.</w:t>
      </w:r>
    </w:p>
    <w:p w14:paraId="4F400DEC" w14:textId="77777777" w:rsidR="00922B6C" w:rsidRPr="00922B6C" w:rsidRDefault="00922B6C" w:rsidP="00521DCF">
      <w:pPr>
        <w:numPr>
          <w:ilvl w:val="2"/>
          <w:numId w:val="85"/>
        </w:numPr>
        <w:tabs>
          <w:tab w:val="left" w:pos="893"/>
        </w:tabs>
        <w:spacing w:after="0" w:line="360" w:lineRule="auto"/>
        <w:jc w:val="both"/>
        <w:rPr>
          <w:rFonts w:ascii="David" w:hAnsi="David" w:cs="David"/>
          <w:sz w:val="24"/>
          <w:szCs w:val="24"/>
        </w:rPr>
      </w:pPr>
      <w:r w:rsidRPr="00922B6C">
        <w:rPr>
          <w:rFonts w:ascii="David" w:hAnsi="David" w:cs="David"/>
          <w:sz w:val="24"/>
          <w:szCs w:val="24"/>
          <w:rtl/>
        </w:rPr>
        <w:t>"</w:t>
      </w:r>
      <w:r w:rsidRPr="00922B6C">
        <w:rPr>
          <w:rFonts w:ascii="David" w:hAnsi="David" w:cs="David"/>
          <w:b/>
          <w:bCs/>
          <w:sz w:val="24"/>
          <w:szCs w:val="24"/>
          <w:rtl/>
        </w:rPr>
        <w:t>גפ"מ</w:t>
      </w:r>
      <w:r w:rsidRPr="00922B6C">
        <w:rPr>
          <w:rFonts w:ascii="David" w:hAnsi="David" w:cs="David"/>
          <w:sz w:val="24"/>
          <w:szCs w:val="24"/>
          <w:rtl/>
        </w:rPr>
        <w:t>" - גז פחמימני מעובה כהגדרתו בחוק הגז הפחמימני המעובה, התשפ"א-2020.</w:t>
      </w:r>
    </w:p>
    <w:p w14:paraId="6763034E" w14:textId="77777777" w:rsidR="00922B6C" w:rsidRPr="00922B6C" w:rsidRDefault="00922B6C" w:rsidP="00521DCF">
      <w:pPr>
        <w:numPr>
          <w:ilvl w:val="2"/>
          <w:numId w:val="85"/>
        </w:numPr>
        <w:tabs>
          <w:tab w:val="left" w:pos="893"/>
        </w:tabs>
        <w:spacing w:after="0" w:line="360" w:lineRule="auto"/>
        <w:jc w:val="both"/>
        <w:rPr>
          <w:rFonts w:ascii="David" w:hAnsi="David" w:cs="David"/>
          <w:sz w:val="24"/>
          <w:szCs w:val="24"/>
        </w:rPr>
      </w:pPr>
      <w:r w:rsidRPr="00922B6C">
        <w:rPr>
          <w:rFonts w:ascii="David" w:hAnsi="David" w:cs="David"/>
          <w:b/>
          <w:bCs/>
          <w:sz w:val="24"/>
          <w:szCs w:val="24"/>
          <w:rtl/>
        </w:rPr>
        <w:t>"גז"</w:t>
      </w:r>
      <w:r w:rsidRPr="00922B6C">
        <w:rPr>
          <w:rFonts w:ascii="David" w:hAnsi="David" w:cs="David"/>
          <w:sz w:val="24"/>
          <w:szCs w:val="24"/>
          <w:rtl/>
        </w:rPr>
        <w:t xml:space="preserve"> - גט"ד או גפ"מ.</w:t>
      </w:r>
    </w:p>
    <w:p w14:paraId="5C82A8BE" w14:textId="77777777" w:rsidR="00922B6C" w:rsidRPr="00922B6C" w:rsidRDefault="00922B6C" w:rsidP="00521DCF">
      <w:pPr>
        <w:numPr>
          <w:ilvl w:val="2"/>
          <w:numId w:val="85"/>
        </w:numPr>
        <w:tabs>
          <w:tab w:val="left" w:pos="893"/>
        </w:tabs>
        <w:spacing w:after="0" w:line="360" w:lineRule="auto"/>
        <w:jc w:val="both"/>
        <w:rPr>
          <w:rFonts w:ascii="David" w:hAnsi="David" w:cs="David"/>
          <w:sz w:val="24"/>
          <w:szCs w:val="24"/>
        </w:rPr>
      </w:pPr>
      <w:r w:rsidRPr="00922B6C">
        <w:rPr>
          <w:rFonts w:ascii="David" w:hAnsi="David" w:cs="David"/>
          <w:b/>
          <w:bCs/>
          <w:sz w:val="24"/>
          <w:szCs w:val="24"/>
          <w:rtl/>
        </w:rPr>
        <w:t>"גט"ד"</w:t>
      </w:r>
      <w:r w:rsidRPr="00922B6C">
        <w:rPr>
          <w:rFonts w:ascii="David" w:hAnsi="David" w:cs="David"/>
          <w:sz w:val="24"/>
          <w:szCs w:val="24"/>
          <w:rtl/>
        </w:rPr>
        <w:t xml:space="preserve"> - גז טבעי דחוס (</w:t>
      </w:r>
      <w:r w:rsidRPr="00922B6C">
        <w:rPr>
          <w:rFonts w:ascii="David" w:hAnsi="David" w:cs="David"/>
          <w:sz w:val="24"/>
          <w:szCs w:val="24"/>
        </w:rPr>
        <w:t>CNG - Compressed natural gas</w:t>
      </w:r>
      <w:r w:rsidRPr="00922B6C">
        <w:rPr>
          <w:rFonts w:ascii="David" w:hAnsi="David" w:cs="David"/>
          <w:sz w:val="24"/>
          <w:szCs w:val="24"/>
          <w:rtl/>
        </w:rPr>
        <w:t>) כהגדרתו בצו הגז (בטיחות ורישוי) (גז טבעי דחוס), התש"ע-2010.</w:t>
      </w:r>
    </w:p>
    <w:p w14:paraId="1B905FF6" w14:textId="77777777" w:rsidR="00922B6C" w:rsidRPr="00922B6C" w:rsidRDefault="00922B6C" w:rsidP="00521DCF">
      <w:pPr>
        <w:numPr>
          <w:ilvl w:val="2"/>
          <w:numId w:val="85"/>
        </w:numPr>
        <w:tabs>
          <w:tab w:val="left" w:pos="893"/>
        </w:tabs>
        <w:spacing w:after="0" w:line="360" w:lineRule="auto"/>
        <w:jc w:val="both"/>
        <w:rPr>
          <w:rFonts w:ascii="David" w:hAnsi="David" w:cs="David"/>
          <w:sz w:val="24"/>
          <w:szCs w:val="24"/>
        </w:rPr>
      </w:pPr>
      <w:r w:rsidRPr="00922B6C">
        <w:rPr>
          <w:rFonts w:ascii="David" w:hAnsi="David" w:cs="David"/>
          <w:sz w:val="24"/>
          <w:szCs w:val="24"/>
          <w:rtl/>
        </w:rPr>
        <w:t>"</w:t>
      </w:r>
      <w:r w:rsidRPr="00922B6C">
        <w:rPr>
          <w:rFonts w:ascii="David" w:hAnsi="David" w:cs="David"/>
          <w:b/>
          <w:bCs/>
          <w:sz w:val="24"/>
          <w:szCs w:val="24"/>
          <w:rtl/>
        </w:rPr>
        <w:t>דלת אש</w:t>
      </w:r>
      <w:r w:rsidRPr="00922B6C">
        <w:rPr>
          <w:rFonts w:ascii="David" w:hAnsi="David" w:cs="David"/>
          <w:sz w:val="24"/>
          <w:szCs w:val="24"/>
          <w:rtl/>
        </w:rPr>
        <w:t>" - כמשמעותה בתקן ישראלי ת"י 1212, דלתות אש - עמידות-אש.</w:t>
      </w:r>
    </w:p>
    <w:p w14:paraId="0CBE192B" w14:textId="77777777" w:rsidR="00922B6C" w:rsidRPr="00922B6C" w:rsidRDefault="00922B6C" w:rsidP="00521DCF">
      <w:pPr>
        <w:numPr>
          <w:ilvl w:val="2"/>
          <w:numId w:val="85"/>
        </w:numPr>
        <w:tabs>
          <w:tab w:val="left" w:pos="893"/>
        </w:tabs>
        <w:spacing w:after="0" w:line="360" w:lineRule="auto"/>
        <w:jc w:val="both"/>
        <w:rPr>
          <w:rFonts w:ascii="David" w:hAnsi="David" w:cs="David"/>
          <w:sz w:val="24"/>
          <w:szCs w:val="24"/>
          <w:rtl/>
        </w:rPr>
      </w:pPr>
      <w:r w:rsidRPr="00922B6C">
        <w:rPr>
          <w:rFonts w:ascii="David" w:hAnsi="David" w:cs="David"/>
          <w:sz w:val="24"/>
          <w:szCs w:val="24"/>
          <w:rtl/>
        </w:rPr>
        <w:t>"</w:t>
      </w:r>
      <w:r w:rsidRPr="00922B6C">
        <w:rPr>
          <w:rFonts w:ascii="David" w:hAnsi="David" w:cs="David"/>
          <w:b/>
          <w:bCs/>
          <w:sz w:val="24"/>
          <w:szCs w:val="24"/>
          <w:rtl/>
        </w:rPr>
        <w:t>דרך מוצא</w:t>
      </w:r>
      <w:r w:rsidRPr="00922B6C">
        <w:rPr>
          <w:rFonts w:ascii="David" w:hAnsi="David" w:cs="David"/>
          <w:sz w:val="24"/>
          <w:szCs w:val="24"/>
          <w:rtl/>
        </w:rPr>
        <w:t xml:space="preserve">" </w:t>
      </w:r>
      <w:r w:rsidRPr="00922B6C">
        <w:rPr>
          <w:rFonts w:ascii="David" w:hAnsi="David" w:cs="David"/>
          <w:b/>
          <w:bCs/>
          <w:sz w:val="24"/>
          <w:szCs w:val="24"/>
          <w:rtl/>
        </w:rPr>
        <w:t>(</w:t>
      </w:r>
      <w:r w:rsidRPr="00922B6C">
        <w:rPr>
          <w:rFonts w:ascii="David" w:hAnsi="David" w:cs="David"/>
          <w:b/>
          <w:bCs/>
          <w:sz w:val="24"/>
          <w:szCs w:val="24"/>
        </w:rPr>
        <w:t>Means of Egress</w:t>
      </w:r>
      <w:r w:rsidRPr="00922B6C">
        <w:rPr>
          <w:rFonts w:ascii="David" w:hAnsi="David" w:cs="David"/>
          <w:b/>
          <w:bCs/>
          <w:sz w:val="24"/>
          <w:szCs w:val="24"/>
          <w:rtl/>
        </w:rPr>
        <w:t>)</w:t>
      </w:r>
      <w:r w:rsidRPr="00922B6C">
        <w:rPr>
          <w:rFonts w:ascii="David" w:hAnsi="David" w:cs="David"/>
          <w:sz w:val="24"/>
          <w:szCs w:val="24"/>
          <w:rtl/>
        </w:rPr>
        <w:t xml:space="preserve"> - נתיב יציאה בניין הפנוי ממכשולים והכולל אחד או יותר ממרכיבים אלה:</w:t>
      </w:r>
    </w:p>
    <w:p w14:paraId="73D82DF5" w14:textId="77777777" w:rsidR="00922B6C" w:rsidRPr="00922B6C" w:rsidRDefault="00922B6C" w:rsidP="00521DCF">
      <w:pPr>
        <w:pStyle w:val="a7"/>
        <w:numPr>
          <w:ilvl w:val="0"/>
          <w:numId w:val="90"/>
        </w:numPr>
        <w:tabs>
          <w:tab w:val="left" w:pos="893"/>
        </w:tabs>
        <w:spacing w:after="0" w:line="360" w:lineRule="auto"/>
        <w:jc w:val="both"/>
        <w:rPr>
          <w:rFonts w:ascii="David" w:hAnsi="David" w:cs="David"/>
          <w:sz w:val="24"/>
          <w:szCs w:val="24"/>
        </w:rPr>
      </w:pPr>
      <w:r w:rsidRPr="00922B6C">
        <w:rPr>
          <w:rFonts w:ascii="David" w:hAnsi="David" w:cs="David"/>
          <w:sz w:val="24"/>
          <w:szCs w:val="24"/>
          <w:rtl/>
        </w:rPr>
        <w:t>גישה למוצא בטוח.</w:t>
      </w:r>
    </w:p>
    <w:p w14:paraId="4767F7B4" w14:textId="77777777" w:rsidR="00922B6C" w:rsidRPr="00922B6C" w:rsidRDefault="00922B6C" w:rsidP="00521DCF">
      <w:pPr>
        <w:pStyle w:val="a7"/>
        <w:numPr>
          <w:ilvl w:val="0"/>
          <w:numId w:val="90"/>
        </w:numPr>
        <w:tabs>
          <w:tab w:val="left" w:pos="893"/>
        </w:tabs>
        <w:spacing w:after="0" w:line="360" w:lineRule="auto"/>
        <w:jc w:val="both"/>
        <w:rPr>
          <w:rFonts w:ascii="David" w:hAnsi="David" w:cs="David"/>
          <w:sz w:val="24"/>
          <w:szCs w:val="24"/>
          <w:rtl/>
        </w:rPr>
      </w:pPr>
      <w:r w:rsidRPr="00922B6C">
        <w:rPr>
          <w:rFonts w:ascii="David" w:hAnsi="David" w:cs="David"/>
          <w:sz w:val="24"/>
          <w:szCs w:val="24"/>
          <w:rtl/>
        </w:rPr>
        <w:t>יציאה.</w:t>
      </w:r>
    </w:p>
    <w:p w14:paraId="7A969D36" w14:textId="77777777" w:rsidR="00922B6C" w:rsidRDefault="00922B6C" w:rsidP="00521DCF">
      <w:pPr>
        <w:pStyle w:val="a7"/>
        <w:numPr>
          <w:ilvl w:val="0"/>
          <w:numId w:val="90"/>
        </w:numPr>
        <w:tabs>
          <w:tab w:val="left" w:pos="893"/>
        </w:tabs>
        <w:spacing w:after="0" w:line="360" w:lineRule="auto"/>
        <w:jc w:val="both"/>
        <w:rPr>
          <w:rFonts w:ascii="David" w:hAnsi="David" w:cs="David"/>
          <w:sz w:val="24"/>
          <w:szCs w:val="24"/>
        </w:rPr>
      </w:pPr>
      <w:r>
        <w:rPr>
          <w:rFonts w:ascii="David" w:hAnsi="David" w:cs="David"/>
          <w:sz w:val="24"/>
          <w:szCs w:val="24"/>
          <w:rtl/>
        </w:rPr>
        <w:t>מוצא בטוח.</w:t>
      </w:r>
    </w:p>
    <w:p w14:paraId="7F1A253D"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w:t>
      </w:r>
      <w:r>
        <w:rPr>
          <w:rFonts w:ascii="David" w:hAnsi="David" w:cs="David"/>
          <w:b/>
          <w:bCs/>
          <w:sz w:val="24"/>
          <w:szCs w:val="24"/>
          <w:rtl/>
        </w:rPr>
        <w:t>הנדסאי</w:t>
      </w:r>
      <w:r>
        <w:rPr>
          <w:rFonts w:ascii="David" w:hAnsi="David" w:cs="David"/>
          <w:sz w:val="24"/>
          <w:szCs w:val="24"/>
          <w:rtl/>
        </w:rPr>
        <w:t>" - הנדסאי רשום, כמשמעותו בחוק ההנדסאים והטכנאים המוסמכים, התשע"ג-2012, אשר עוסק בתחום ובסוג בדיקות שלגביהם נדרש האישור.</w:t>
      </w:r>
    </w:p>
    <w:p w14:paraId="2913827B"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w:t>
      </w:r>
      <w:r>
        <w:rPr>
          <w:rFonts w:ascii="David" w:hAnsi="David" w:cs="David"/>
          <w:b/>
          <w:bCs/>
          <w:sz w:val="24"/>
          <w:szCs w:val="24"/>
          <w:rtl/>
        </w:rPr>
        <w:t>חומר לא דליק</w:t>
      </w:r>
      <w:r>
        <w:rPr>
          <w:rFonts w:ascii="David" w:hAnsi="David" w:cs="David"/>
          <w:sz w:val="24"/>
          <w:szCs w:val="24"/>
          <w:rtl/>
        </w:rPr>
        <w:t>" - כמשמעותו בתקן ישראלי ת"י 755, תגובות בשריפה של חומרי בנייה - שיטות בדיקה וסיווג.</w:t>
      </w:r>
    </w:p>
    <w:p w14:paraId="6C81831F"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Pr>
        <w:t>"</w:t>
      </w:r>
      <w:r>
        <w:rPr>
          <w:rFonts w:ascii="David" w:hAnsi="David" w:cs="David"/>
          <w:b/>
          <w:bCs/>
          <w:sz w:val="24"/>
          <w:szCs w:val="24"/>
          <w:rtl/>
        </w:rPr>
        <w:t>חומר ציפוי וגימור</w:t>
      </w:r>
      <w:r>
        <w:rPr>
          <w:rFonts w:ascii="David" w:hAnsi="David" w:cs="David"/>
          <w:sz w:val="24"/>
          <w:szCs w:val="24"/>
          <w:rtl/>
        </w:rPr>
        <w:t>" - חומר המשמש לציפוי, כיסוי או חיפוי, לרבות טפטים, ציפוי עץ, שטיחים, פרקט, תק</w:t>
      </w:r>
      <w:r w:rsidR="00C00B9D">
        <w:rPr>
          <w:rFonts w:ascii="David" w:hAnsi="David" w:cs="David"/>
          <w:sz w:val="24"/>
          <w:szCs w:val="24"/>
          <w:rtl/>
        </w:rPr>
        <w:t>רות עץ, בד א</w:t>
      </w:r>
      <w:r w:rsidR="00C00B9D">
        <w:rPr>
          <w:rFonts w:ascii="David" w:hAnsi="David" w:cs="David" w:hint="cs"/>
          <w:sz w:val="24"/>
          <w:szCs w:val="24"/>
          <w:rtl/>
        </w:rPr>
        <w:t xml:space="preserve">ו </w:t>
      </w:r>
      <w:r w:rsidR="00C00B9D">
        <w:rPr>
          <w:rFonts w:ascii="David" w:hAnsi="David" w:cs="David" w:hint="cs"/>
          <w:sz w:val="24"/>
          <w:szCs w:val="24"/>
        </w:rPr>
        <w:t>PVC</w:t>
      </w:r>
      <w:r w:rsidR="00C00B9D">
        <w:rPr>
          <w:rFonts w:ascii="David" w:hAnsi="David" w:cs="David" w:hint="cs"/>
          <w:sz w:val="24"/>
          <w:szCs w:val="24"/>
          <w:rtl/>
        </w:rPr>
        <w:t>.</w:t>
      </w:r>
    </w:p>
    <w:p w14:paraId="3F901F51" w14:textId="77777777" w:rsidR="00922B6C" w:rsidRDefault="00922B6C" w:rsidP="00521DCF">
      <w:pPr>
        <w:numPr>
          <w:ilvl w:val="2"/>
          <w:numId w:val="85"/>
        </w:numPr>
        <w:tabs>
          <w:tab w:val="left" w:pos="893"/>
        </w:tabs>
        <w:spacing w:after="0" w:line="360" w:lineRule="auto"/>
        <w:jc w:val="both"/>
        <w:rPr>
          <w:rFonts w:ascii="David" w:hAnsi="David" w:cs="David"/>
          <w:color w:val="000000"/>
          <w:sz w:val="24"/>
          <w:szCs w:val="24"/>
        </w:rPr>
      </w:pPr>
      <w:r>
        <w:rPr>
          <w:rFonts w:ascii="David" w:hAnsi="David" w:cs="David"/>
          <w:b/>
          <w:bCs/>
          <w:color w:val="000000"/>
          <w:sz w:val="24"/>
          <w:szCs w:val="24"/>
          <w:rtl/>
        </w:rPr>
        <w:t>"חומר מסוכן (חומ"ס)"</w:t>
      </w:r>
      <w:r>
        <w:rPr>
          <w:rFonts w:ascii="David" w:hAnsi="David" w:cs="David"/>
          <w:color w:val="000000"/>
          <w:sz w:val="24"/>
          <w:szCs w:val="24"/>
          <w:rtl/>
        </w:rPr>
        <w:t xml:space="preserve"> - חומר מסוכן כהגדרתו בחוק החומרים המסוכנים, התשנ"ג-1993.</w:t>
      </w:r>
    </w:p>
    <w:p w14:paraId="170E455D"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 xml:space="preserve"> "</w:t>
      </w:r>
      <w:r>
        <w:rPr>
          <w:rFonts w:ascii="David" w:hAnsi="David" w:cs="David"/>
          <w:b/>
          <w:bCs/>
          <w:sz w:val="24"/>
          <w:szCs w:val="24"/>
          <w:rtl/>
        </w:rPr>
        <w:t>חוק הרשות הארצית לכבאות והצלה</w:t>
      </w:r>
      <w:r>
        <w:rPr>
          <w:rFonts w:ascii="David" w:hAnsi="David" w:cs="David"/>
          <w:sz w:val="24"/>
          <w:szCs w:val="24"/>
          <w:rtl/>
        </w:rPr>
        <w:t>" - חוק הרשות הארצית לכבאות והצלה, התשע"ב-2012.</w:t>
      </w:r>
    </w:p>
    <w:p w14:paraId="1987B995"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Pr>
        <w:t> </w:t>
      </w:r>
      <w:r>
        <w:rPr>
          <w:rFonts w:ascii="David" w:hAnsi="David" w:cs="David"/>
          <w:sz w:val="24"/>
          <w:szCs w:val="24"/>
          <w:rtl/>
        </w:rPr>
        <w:t>"</w:t>
      </w:r>
      <w:r>
        <w:rPr>
          <w:rFonts w:ascii="David" w:hAnsi="David" w:cs="David"/>
          <w:b/>
          <w:bCs/>
          <w:sz w:val="24"/>
          <w:szCs w:val="24"/>
          <w:rtl/>
        </w:rPr>
        <w:t>חוק התקנים</w:t>
      </w:r>
      <w:r>
        <w:rPr>
          <w:rFonts w:ascii="David" w:hAnsi="David" w:cs="David"/>
          <w:sz w:val="24"/>
          <w:szCs w:val="24"/>
          <w:rtl/>
        </w:rPr>
        <w:t>" - חוק התקנים, התשי"ג-1953.</w:t>
      </w:r>
    </w:p>
    <w:p w14:paraId="06E756D5"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"חיבור כבאים להסנקת מים", "חיבור כבאים" (</w:t>
      </w:r>
      <w:r>
        <w:rPr>
          <w:rFonts w:ascii="David" w:hAnsi="David" w:cs="David"/>
          <w:b/>
          <w:bCs/>
          <w:sz w:val="24"/>
          <w:szCs w:val="24"/>
        </w:rPr>
        <w:t>Fire Department Connection</w:t>
      </w:r>
      <w:r>
        <w:rPr>
          <w:rFonts w:ascii="David" w:hAnsi="David" w:cs="David"/>
          <w:b/>
          <w:bCs/>
          <w:sz w:val="24"/>
          <w:szCs w:val="24"/>
          <w:rtl/>
        </w:rPr>
        <w:t>)</w:t>
      </w:r>
      <w:r>
        <w:rPr>
          <w:rFonts w:ascii="David" w:hAnsi="David" w:cs="David"/>
          <w:sz w:val="24"/>
          <w:szCs w:val="24"/>
          <w:rtl/>
        </w:rPr>
        <w:t xml:space="preserve"> - חיבור צינור מים בקוטר "3 או "4, הכולל שסתום אל חוזר, חיבור מהיר מדגם שטורץ, מכסה ושרשרת.</w:t>
      </w:r>
    </w:p>
    <w:p w14:paraId="73FAEAB7"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"טלפון כבאים"</w:t>
      </w:r>
      <w:r>
        <w:rPr>
          <w:rFonts w:ascii="David" w:hAnsi="David" w:cs="David"/>
          <w:sz w:val="24"/>
          <w:szCs w:val="24"/>
          <w:rtl/>
        </w:rPr>
        <w:t xml:space="preserve"> -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14:paraId="7C0B574D"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"יציאה</w:t>
      </w:r>
      <w:r>
        <w:rPr>
          <w:rFonts w:ascii="David" w:hAnsi="David" w:cs="David"/>
          <w:sz w:val="24"/>
          <w:szCs w:val="24"/>
          <w:rtl/>
        </w:rPr>
        <w:t xml:space="preserve">" </w:t>
      </w:r>
      <w:r>
        <w:rPr>
          <w:rFonts w:ascii="David" w:hAnsi="David" w:cs="David"/>
          <w:b/>
          <w:bCs/>
          <w:sz w:val="24"/>
          <w:szCs w:val="24"/>
          <w:rtl/>
        </w:rPr>
        <w:t>(</w:t>
      </w:r>
      <w:r>
        <w:rPr>
          <w:rFonts w:ascii="David" w:hAnsi="David" w:cs="David"/>
          <w:b/>
          <w:bCs/>
          <w:sz w:val="24"/>
          <w:szCs w:val="24"/>
        </w:rPr>
        <w:t>Exit Discharge</w:t>
      </w:r>
      <w:r>
        <w:rPr>
          <w:rFonts w:ascii="David" w:hAnsi="David" w:cs="David"/>
          <w:b/>
          <w:bCs/>
          <w:sz w:val="24"/>
          <w:szCs w:val="24"/>
          <w:rtl/>
        </w:rPr>
        <w:t>)</w:t>
      </w:r>
      <w:r>
        <w:rPr>
          <w:rFonts w:ascii="David" w:hAnsi="David" w:cs="David"/>
          <w:sz w:val="24"/>
          <w:szCs w:val="24"/>
          <w:rtl/>
        </w:rPr>
        <w:t xml:space="preserve"> - חלק מדרך מוצא שתחילתו בסופה של גישה למוצא בטוח או בסופו של מוצא בטוח וסיומו ברחוב, בין במישרין ובין דרך שטח פתוח.</w:t>
      </w:r>
    </w:p>
    <w:p w14:paraId="5A2129AB"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w:t>
      </w:r>
      <w:r>
        <w:rPr>
          <w:rFonts w:ascii="David" w:hAnsi="David" w:cs="David"/>
          <w:b/>
          <w:bCs/>
          <w:sz w:val="24"/>
          <w:szCs w:val="24"/>
          <w:rtl/>
        </w:rPr>
        <w:t>מהנדס</w:t>
      </w:r>
      <w:r>
        <w:rPr>
          <w:rFonts w:ascii="David" w:hAnsi="David" w:cs="David"/>
          <w:sz w:val="24"/>
          <w:szCs w:val="24"/>
          <w:rtl/>
        </w:rPr>
        <w:t>" - מהנדס רשום, כמשמעותו בחוק המהנדסים והאדריכלים, התשי"ח-1958, אשר עוסק בתחום ובסוג בדיקות שלגביהם נדרש האישור.</w:t>
      </w:r>
    </w:p>
    <w:p w14:paraId="45487956"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lastRenderedPageBreak/>
        <w:t>"</w:t>
      </w:r>
      <w:r>
        <w:rPr>
          <w:rFonts w:ascii="David" w:hAnsi="David" w:cs="David"/>
          <w:b/>
          <w:bCs/>
          <w:sz w:val="24"/>
          <w:szCs w:val="24"/>
          <w:rtl/>
        </w:rPr>
        <w:t>מוצא בטוח</w:t>
      </w:r>
      <w:r>
        <w:rPr>
          <w:rFonts w:ascii="David" w:hAnsi="David" w:cs="David"/>
          <w:sz w:val="24"/>
          <w:szCs w:val="24"/>
          <w:rtl/>
        </w:rPr>
        <w:t xml:space="preserve">" </w:t>
      </w:r>
      <w:r>
        <w:rPr>
          <w:rFonts w:ascii="David" w:hAnsi="David" w:cs="David"/>
          <w:b/>
          <w:bCs/>
          <w:sz w:val="24"/>
          <w:szCs w:val="24"/>
          <w:rtl/>
        </w:rPr>
        <w:t>(</w:t>
      </w:r>
      <w:r>
        <w:rPr>
          <w:rFonts w:ascii="David" w:hAnsi="David" w:cs="David"/>
          <w:b/>
          <w:bCs/>
          <w:sz w:val="24"/>
          <w:szCs w:val="24"/>
        </w:rPr>
        <w:t>Exit</w:t>
      </w:r>
      <w:r>
        <w:rPr>
          <w:rFonts w:ascii="David" w:hAnsi="David" w:cs="David"/>
          <w:b/>
          <w:bCs/>
          <w:sz w:val="24"/>
          <w:szCs w:val="24"/>
          <w:rtl/>
        </w:rPr>
        <w:t>)</w:t>
      </w:r>
      <w:r>
        <w:rPr>
          <w:rFonts w:ascii="David" w:hAnsi="David" w:cs="David"/>
          <w:sz w:val="24"/>
          <w:szCs w:val="24"/>
          <w:rtl/>
        </w:rPr>
        <w:t xml:space="preserve"> - חלק מדרך מוצא, המופרד משאר חלקי הבניין על ידי אלמנטים עמידי אש ודלתות אש והמוביל אל היציאה או אל מחוץ לבניין.</w:t>
      </w:r>
    </w:p>
    <w:p w14:paraId="0863A785"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 xml:space="preserve">מזענק </w:t>
      </w:r>
      <w:r>
        <w:rPr>
          <w:rFonts w:ascii="David" w:hAnsi="David" w:cs="David"/>
          <w:sz w:val="24"/>
          <w:szCs w:val="24"/>
          <w:rtl/>
        </w:rPr>
        <w:t>- תותח מים.</w:t>
      </w:r>
    </w:p>
    <w:p w14:paraId="721E5388"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"מתקן שינוי הלחץ"</w:t>
      </w:r>
      <w:r>
        <w:rPr>
          <w:rFonts w:ascii="David" w:hAnsi="David" w:cs="David"/>
          <w:sz w:val="24"/>
          <w:szCs w:val="24"/>
          <w:rtl/>
        </w:rPr>
        <w:t xml:space="preserve"> - שטח מגודר הכולל מתקן אחד או יותר לשינוי לחץ הגז הטבעי. מתקן שינוי הלחץ יכול לכלול תא פריקה/דחיסה/מילוי אחד או יותר.</w:t>
      </w:r>
    </w:p>
    <w:p w14:paraId="10778DC8"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"מכלית כביש לגז" או "מכלית"</w:t>
      </w:r>
      <w:r>
        <w:rPr>
          <w:rFonts w:ascii="David" w:hAnsi="David" w:cs="David"/>
          <w:sz w:val="24"/>
          <w:szCs w:val="24"/>
          <w:rtl/>
        </w:rPr>
        <w:t xml:space="preserve"> - רכב מסחרי המשמש למילוי, הובלה ופריקת גז, לרבות מכלי לחץ ניידים, ציוד עזר ובקרה ואביזרים נלווים, מחוברים או מיטלטלים.</w:t>
      </w:r>
    </w:p>
    <w:p w14:paraId="5586F16B"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"מעבדה מאושרת"</w:t>
      </w:r>
      <w:r>
        <w:rPr>
          <w:rFonts w:ascii="David" w:hAnsi="David" w:cs="David"/>
          <w:sz w:val="24"/>
          <w:szCs w:val="24"/>
          <w:rtl/>
        </w:rPr>
        <w:t xml:space="preserve"> - מעבדה שאושרה על ידי הממונה על תקינה במשרד הכלכלה והתעשייה.</w:t>
      </w:r>
    </w:p>
    <w:p w14:paraId="34E885D1"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b/>
          <w:bCs/>
          <w:sz w:val="24"/>
          <w:szCs w:val="24"/>
          <w:rtl/>
        </w:rPr>
        <w:t>"מעבדה מוכרת"</w:t>
      </w:r>
      <w:r>
        <w:rPr>
          <w:rFonts w:ascii="David" w:hAnsi="David" w:cs="David"/>
          <w:sz w:val="24"/>
          <w:szCs w:val="24"/>
          <w:rtl/>
        </w:rPr>
        <w:t xml:space="preserve"> - מעבדה מאושרת ומוסמכת אשר הוכרה על ידי רשות הכבאות ושמה פורסם באתר האינטרנט של רשות הכבאות וההצלה.</w:t>
      </w:r>
    </w:p>
    <w:p w14:paraId="576264A3"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b/>
          <w:bCs/>
          <w:sz w:val="24"/>
          <w:szCs w:val="24"/>
          <w:rtl/>
        </w:rPr>
        <w:t xml:space="preserve">"מעבדה מוסמכת" </w:t>
      </w:r>
      <w:r>
        <w:rPr>
          <w:rFonts w:ascii="David" w:hAnsi="David" w:cs="David"/>
          <w:sz w:val="24"/>
          <w:szCs w:val="24"/>
          <w:rtl/>
        </w:rPr>
        <w:t>- מעבדה שקיבלה אישור הסמכה מאת הרשות הלאומית להסמכת מעבדות, לפי חוק הרשות הלאומית להסמכת מעבדות, התשנ"ז-1997 ורשות הכבאות וההצלה.</w:t>
      </w:r>
    </w:p>
    <w:p w14:paraId="74BBA684"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"מערכת גילוי אש"</w:t>
      </w:r>
      <w:r>
        <w:rPr>
          <w:rFonts w:ascii="David" w:hAnsi="David" w:cs="David"/>
          <w:sz w:val="24"/>
          <w:szCs w:val="24"/>
          <w:rtl/>
        </w:rPr>
        <w:t xml:space="preserve"> - מערכת ידנית או אוטומטית לגילוי אש או עשן.</w:t>
      </w:r>
    </w:p>
    <w:p w14:paraId="5DF005F8"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b/>
          <w:bCs/>
          <w:sz w:val="24"/>
          <w:szCs w:val="24"/>
          <w:rtl/>
        </w:rPr>
        <w:t>"מערכת התרעת אש"</w:t>
      </w:r>
      <w:r>
        <w:rPr>
          <w:rFonts w:ascii="David" w:hAnsi="David" w:cs="David"/>
          <w:sz w:val="24"/>
          <w:szCs w:val="24"/>
          <w:rtl/>
        </w:rPr>
        <w:t xml:space="preserve"> -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14:paraId="5C21EA36"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 "</w:t>
      </w:r>
      <w:r>
        <w:rPr>
          <w:rFonts w:ascii="David" w:hAnsi="David" w:cs="David"/>
          <w:b/>
          <w:bCs/>
          <w:sz w:val="24"/>
          <w:szCs w:val="24"/>
          <w:rtl/>
        </w:rPr>
        <w:t>נותן האישור</w:t>
      </w:r>
      <w:r>
        <w:rPr>
          <w:rFonts w:ascii="David" w:hAnsi="David" w:cs="David"/>
          <w:sz w:val="24"/>
          <w:szCs w:val="24"/>
          <w:rtl/>
        </w:rPr>
        <w:t>" - לעניין פרק זה, עובד רשות הכבאות וההצלה שהוסמך לכך על ידי השר לביטחון פנים.</w:t>
      </w:r>
    </w:p>
    <w:p w14:paraId="1C2301C5"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w:t>
      </w:r>
      <w:r>
        <w:rPr>
          <w:rFonts w:ascii="David" w:hAnsi="David" w:cs="David"/>
          <w:b/>
          <w:bCs/>
          <w:sz w:val="24"/>
          <w:szCs w:val="24"/>
          <w:rtl/>
        </w:rPr>
        <w:t>סידורי בטיחות אש והצלה</w:t>
      </w:r>
      <w:r>
        <w:rPr>
          <w:rFonts w:ascii="David" w:hAnsi="David" w:cs="David"/>
          <w:sz w:val="24"/>
          <w:szCs w:val="24"/>
          <w:rtl/>
        </w:rPr>
        <w:t xml:space="preserve">" - לרבות אמצעים המותקנים בנכסים, דרך קבע או באופן ארעי, ומיועדים, בין השאר, לכל אחד מאלה: </w:t>
      </w:r>
    </w:p>
    <w:p w14:paraId="0607A87A" w14:textId="77777777" w:rsidR="00922B6C" w:rsidRDefault="00922B6C" w:rsidP="00521DCF">
      <w:pPr>
        <w:pStyle w:val="a7"/>
        <w:numPr>
          <w:ilvl w:val="0"/>
          <w:numId w:val="91"/>
        </w:numPr>
        <w:tabs>
          <w:tab w:val="left" w:pos="893"/>
        </w:tabs>
        <w:spacing w:after="0" w:line="360" w:lineRule="auto"/>
        <w:jc w:val="both"/>
        <w:rPr>
          <w:rFonts w:ascii="David" w:hAnsi="David" w:cs="David"/>
          <w:sz w:val="24"/>
          <w:szCs w:val="24"/>
        </w:rPr>
      </w:pPr>
      <w:r>
        <w:rPr>
          <w:rFonts w:ascii="David" w:hAnsi="David" w:cs="David"/>
          <w:sz w:val="24"/>
          <w:szCs w:val="24"/>
          <w:rtl/>
        </w:rPr>
        <w:t>מניעת דליקות והתפשטותן.</w:t>
      </w:r>
    </w:p>
    <w:p w14:paraId="6ED715DA" w14:textId="77777777" w:rsidR="00922B6C" w:rsidRDefault="00922B6C" w:rsidP="00521DCF">
      <w:pPr>
        <w:pStyle w:val="a7"/>
        <w:numPr>
          <w:ilvl w:val="0"/>
          <w:numId w:val="91"/>
        </w:numPr>
        <w:tabs>
          <w:tab w:val="left" w:pos="893"/>
        </w:tabs>
        <w:spacing w:after="0" w:line="360" w:lineRule="auto"/>
        <w:jc w:val="both"/>
        <w:rPr>
          <w:rFonts w:ascii="David" w:hAnsi="David" w:cs="David"/>
          <w:sz w:val="24"/>
          <w:szCs w:val="24"/>
          <w:rtl/>
        </w:rPr>
      </w:pPr>
      <w:r>
        <w:rPr>
          <w:rFonts w:ascii="David" w:hAnsi="David" w:cs="David"/>
          <w:sz w:val="24"/>
          <w:szCs w:val="24"/>
          <w:rtl/>
        </w:rPr>
        <w:t>כיבוי דליקות, צמצום נזקיהן והקלת פעולות לכיבוי דליקות.</w:t>
      </w:r>
    </w:p>
    <w:p w14:paraId="4C6E3B9D" w14:textId="77777777" w:rsidR="00922B6C" w:rsidRDefault="00922B6C" w:rsidP="00521DCF">
      <w:pPr>
        <w:pStyle w:val="a7"/>
        <w:numPr>
          <w:ilvl w:val="0"/>
          <w:numId w:val="91"/>
        </w:numPr>
        <w:tabs>
          <w:tab w:val="left" w:pos="893"/>
        </w:tabs>
        <w:spacing w:after="0" w:line="360" w:lineRule="auto"/>
        <w:jc w:val="both"/>
        <w:rPr>
          <w:rFonts w:ascii="David" w:hAnsi="David" w:cs="David"/>
          <w:sz w:val="24"/>
          <w:szCs w:val="24"/>
        </w:rPr>
      </w:pPr>
      <w:r>
        <w:rPr>
          <w:rFonts w:ascii="David" w:hAnsi="David" w:cs="David"/>
          <w:sz w:val="24"/>
          <w:szCs w:val="24"/>
          <w:rtl/>
        </w:rPr>
        <w:t>מילוט וחילוץ לכודים והקלת פעולות למילוטם ולחילוצם.</w:t>
      </w:r>
    </w:p>
    <w:p w14:paraId="3BF1D3C5" w14:textId="77777777" w:rsidR="00922B6C" w:rsidRDefault="00922B6C" w:rsidP="00521DCF">
      <w:pPr>
        <w:pStyle w:val="a7"/>
        <w:numPr>
          <w:ilvl w:val="0"/>
          <w:numId w:val="91"/>
        </w:numPr>
        <w:tabs>
          <w:tab w:val="left" w:pos="893"/>
        </w:tabs>
        <w:spacing w:after="0" w:line="360" w:lineRule="auto"/>
        <w:jc w:val="both"/>
        <w:rPr>
          <w:rFonts w:ascii="David" w:hAnsi="David" w:cs="David"/>
          <w:sz w:val="24"/>
          <w:szCs w:val="24"/>
        </w:rPr>
      </w:pPr>
      <w:r>
        <w:rPr>
          <w:rFonts w:ascii="David" w:hAnsi="David" w:cs="David"/>
          <w:sz w:val="24"/>
          <w:szCs w:val="24"/>
          <w:rtl/>
        </w:rPr>
        <w:t>הצלת חיי אדם ורכוש.</w:t>
      </w:r>
    </w:p>
    <w:p w14:paraId="47560F52" w14:textId="77777777" w:rsidR="00922B6C" w:rsidRDefault="00922B6C" w:rsidP="00521DCF">
      <w:pPr>
        <w:pStyle w:val="a7"/>
        <w:numPr>
          <w:ilvl w:val="0"/>
          <w:numId w:val="91"/>
        </w:numPr>
        <w:tabs>
          <w:tab w:val="left" w:pos="893"/>
        </w:tabs>
        <w:spacing w:after="0" w:line="360" w:lineRule="auto"/>
        <w:jc w:val="both"/>
        <w:rPr>
          <w:rFonts w:ascii="David" w:hAnsi="David" w:cs="David"/>
          <w:sz w:val="24"/>
          <w:szCs w:val="24"/>
        </w:rPr>
      </w:pPr>
      <w:r>
        <w:rPr>
          <w:rFonts w:ascii="David" w:hAnsi="David" w:cs="David"/>
          <w:sz w:val="24"/>
          <w:szCs w:val="24"/>
          <w:rtl/>
        </w:rPr>
        <w:t>דרכי התקשרות.</w:t>
      </w:r>
    </w:p>
    <w:p w14:paraId="4B96A610" w14:textId="77777777" w:rsidR="00922B6C" w:rsidRDefault="00922B6C" w:rsidP="00521DCF">
      <w:pPr>
        <w:pStyle w:val="a7"/>
        <w:numPr>
          <w:ilvl w:val="0"/>
          <w:numId w:val="91"/>
        </w:numPr>
        <w:tabs>
          <w:tab w:val="left" w:pos="893"/>
        </w:tabs>
        <w:spacing w:after="0" w:line="360" w:lineRule="auto"/>
        <w:jc w:val="both"/>
        <w:rPr>
          <w:rFonts w:ascii="David" w:hAnsi="David" w:cs="David"/>
          <w:sz w:val="24"/>
          <w:szCs w:val="24"/>
        </w:rPr>
      </w:pPr>
      <w:r>
        <w:rPr>
          <w:rFonts w:ascii="David" w:hAnsi="David" w:cs="David"/>
          <w:sz w:val="24"/>
          <w:szCs w:val="24"/>
          <w:rtl/>
        </w:rPr>
        <w:t>כל צורך הנדרש לביצוע פעולות כיבוי והצלה.</w:t>
      </w:r>
    </w:p>
    <w:p w14:paraId="6D6D9584"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w:t>
      </w:r>
      <w:r>
        <w:rPr>
          <w:rFonts w:ascii="David" w:hAnsi="David" w:cs="David"/>
          <w:b/>
          <w:bCs/>
          <w:sz w:val="24"/>
          <w:szCs w:val="24"/>
          <w:rtl/>
        </w:rPr>
        <w:t>ציוד כיבוי</w:t>
      </w:r>
      <w:r>
        <w:rPr>
          <w:rFonts w:ascii="David" w:hAnsi="David" w:cs="David"/>
          <w:sz w:val="24"/>
          <w:szCs w:val="24"/>
          <w:rtl/>
        </w:rPr>
        <w:t>" - ציוד, מתקנים וחומרים המשמשים לכיבוי דליקות ומניעתן.</w:t>
      </w:r>
    </w:p>
    <w:p w14:paraId="200DE3C3" w14:textId="77777777" w:rsidR="00922B6C" w:rsidRDefault="00922B6C" w:rsidP="00521DCF">
      <w:pPr>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w:t>
      </w:r>
      <w:r>
        <w:rPr>
          <w:rFonts w:ascii="David" w:hAnsi="David" w:cs="David"/>
          <w:b/>
          <w:bCs/>
          <w:sz w:val="24"/>
          <w:szCs w:val="24"/>
          <w:rtl/>
        </w:rPr>
        <w:t>רשות הכבאות וההצלה</w:t>
      </w:r>
      <w:r>
        <w:rPr>
          <w:rFonts w:ascii="David" w:hAnsi="David" w:cs="David"/>
          <w:sz w:val="24"/>
          <w:szCs w:val="24"/>
          <w:rtl/>
        </w:rPr>
        <w:t>" - הרשות הארצית לכבאות והצלה שהוקמה בחוק הרשות הארצית לכבאות וההצלה, התשע"ב-2012.</w:t>
      </w:r>
    </w:p>
    <w:p w14:paraId="4FE77E97"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w:t>
      </w:r>
      <w:r>
        <w:rPr>
          <w:rFonts w:ascii="David" w:hAnsi="David" w:cs="David"/>
          <w:b/>
          <w:bCs/>
          <w:sz w:val="24"/>
          <w:szCs w:val="24"/>
          <w:rtl/>
        </w:rPr>
        <w:t>תעודת בדיקה</w:t>
      </w:r>
      <w:r>
        <w:rPr>
          <w:rFonts w:ascii="David" w:hAnsi="David" w:cs="David"/>
          <w:sz w:val="24"/>
          <w:szCs w:val="24"/>
          <w:rtl/>
        </w:rPr>
        <w:t>" - תעודת בדיקה על התאמה לתקן שניתנה לפי סעיף 12 לחוק התקנים.</w:t>
      </w:r>
    </w:p>
    <w:p w14:paraId="7EF03D05"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Pr>
        <w:t>"</w:t>
      </w:r>
      <w:r>
        <w:rPr>
          <w:rFonts w:ascii="David" w:hAnsi="David" w:cs="David"/>
          <w:b/>
          <w:bCs/>
          <w:sz w:val="24"/>
          <w:szCs w:val="24"/>
          <w:rtl/>
        </w:rPr>
        <w:t>תעשייה מיוחדת"</w:t>
      </w:r>
      <w:r>
        <w:rPr>
          <w:rFonts w:ascii="David" w:hAnsi="David" w:cs="David"/>
          <w:sz w:val="24"/>
          <w:szCs w:val="24"/>
          <w:rtl/>
        </w:rPr>
        <w:t xml:space="preserve"> - פעילות ברמת סיכון נמוכה</w:t>
      </w:r>
      <w:r>
        <w:rPr>
          <w:rFonts w:ascii="David" w:hAnsi="David" w:cs="David"/>
          <w:sz w:val="24"/>
          <w:szCs w:val="24"/>
        </w:rPr>
        <w:t xml:space="preserve"> (Light Hazard Occupancies) </w:t>
      </w:r>
      <w:r>
        <w:rPr>
          <w:rFonts w:ascii="David" w:hAnsi="David" w:cs="David"/>
          <w:sz w:val="24"/>
          <w:szCs w:val="24"/>
          <w:rtl/>
        </w:rPr>
        <w:t>או רמת סיכון רגילה</w:t>
      </w:r>
      <w:r w:rsidR="00C00B9D">
        <w:rPr>
          <w:rFonts w:ascii="David" w:hAnsi="David" w:cs="David"/>
          <w:sz w:val="24"/>
          <w:szCs w:val="24"/>
        </w:rPr>
        <w:t xml:space="preserve"> (Ordinary Hazard Occupancies) </w:t>
      </w:r>
      <w:r>
        <w:rPr>
          <w:rFonts w:ascii="David" w:hAnsi="David" w:cs="David"/>
          <w:sz w:val="24"/>
          <w:szCs w:val="24"/>
          <w:rtl/>
        </w:rPr>
        <w:t>כמשמעות מונחים אלה בתקן הישראלי ת"י 1596, מערכות מתזים - התקנה שבמסגרתה נעשה שימוש בחומרים מסוכנים.</w:t>
      </w:r>
    </w:p>
    <w:p w14:paraId="6161E4AC"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w:t>
      </w:r>
      <w:r>
        <w:rPr>
          <w:rFonts w:ascii="David" w:hAnsi="David" w:cs="David"/>
          <w:b/>
          <w:bCs/>
          <w:sz w:val="24"/>
          <w:szCs w:val="24"/>
          <w:rtl/>
        </w:rPr>
        <w:t>תקן ישראלי (ת"י)</w:t>
      </w:r>
      <w:r>
        <w:rPr>
          <w:rFonts w:ascii="David" w:hAnsi="David" w:cs="David"/>
          <w:sz w:val="24"/>
          <w:szCs w:val="24"/>
          <w:rtl/>
        </w:rPr>
        <w:t>" - תקן ישראלי רשמי או תקן ישראלי כמשמעותו בחוק התקנים.</w:t>
      </w:r>
    </w:p>
    <w:p w14:paraId="038E7E11" w14:textId="77777777" w:rsidR="00922B6C" w:rsidRDefault="00922B6C" w:rsidP="00521DCF">
      <w:pPr>
        <w:numPr>
          <w:ilvl w:val="2"/>
          <w:numId w:val="85"/>
        </w:numPr>
        <w:tabs>
          <w:tab w:val="left" w:pos="893"/>
        </w:tabs>
        <w:spacing w:after="0" w:line="360" w:lineRule="auto"/>
        <w:jc w:val="both"/>
        <w:rPr>
          <w:rFonts w:ascii="David" w:eastAsia="Times New Roman" w:hAnsi="David" w:cs="David"/>
          <w:sz w:val="24"/>
          <w:szCs w:val="24"/>
        </w:rPr>
      </w:pPr>
      <w:r>
        <w:rPr>
          <w:rFonts w:ascii="David" w:hAnsi="David" w:cs="David"/>
          <w:sz w:val="24"/>
          <w:szCs w:val="24"/>
          <w:rtl/>
        </w:rPr>
        <w:t xml:space="preserve"> "</w:t>
      </w:r>
      <w:r>
        <w:rPr>
          <w:rFonts w:ascii="David" w:hAnsi="David" w:cs="David"/>
          <w:b/>
          <w:bCs/>
          <w:sz w:val="24"/>
          <w:szCs w:val="24"/>
          <w:rtl/>
        </w:rPr>
        <w:t>תקנות התכנון והבנייה</w:t>
      </w:r>
      <w:r>
        <w:rPr>
          <w:rFonts w:ascii="David" w:hAnsi="David" w:cs="David"/>
          <w:sz w:val="24"/>
          <w:szCs w:val="24"/>
          <w:rtl/>
        </w:rPr>
        <w:t>" - תקנות התכנון והבנייה (בקשה להיתר, תנאיו ואגרות), התש"ל-1970.</w:t>
      </w:r>
    </w:p>
    <w:p w14:paraId="0C871504"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 xml:space="preserve">"שינוי מהותי" </w:t>
      </w:r>
      <w:r>
        <w:rPr>
          <w:rFonts w:ascii="David" w:hAnsi="David" w:cs="David"/>
          <w:sz w:val="24"/>
          <w:szCs w:val="24"/>
          <w:rtl/>
        </w:rPr>
        <w:t>- שינוי של כל אחד מאלה במבנה:</w:t>
      </w:r>
    </w:p>
    <w:p w14:paraId="353DEED4" w14:textId="77777777" w:rsidR="00922B6C" w:rsidRDefault="00922B6C" w:rsidP="00521DCF">
      <w:pPr>
        <w:pStyle w:val="a7"/>
        <w:numPr>
          <w:ilvl w:val="0"/>
          <w:numId w:val="92"/>
        </w:numPr>
        <w:tabs>
          <w:tab w:val="left" w:pos="893"/>
        </w:tabs>
        <w:spacing w:after="0" w:line="360" w:lineRule="auto"/>
        <w:jc w:val="both"/>
        <w:rPr>
          <w:rFonts w:ascii="David" w:hAnsi="David" w:cs="David"/>
          <w:sz w:val="24"/>
          <w:szCs w:val="24"/>
        </w:rPr>
      </w:pPr>
      <w:r>
        <w:rPr>
          <w:rFonts w:ascii="David" w:hAnsi="David" w:cs="David"/>
          <w:sz w:val="24"/>
          <w:szCs w:val="24"/>
          <w:rtl/>
        </w:rPr>
        <w:lastRenderedPageBreak/>
        <w:t>מרחק הליכה.</w:t>
      </w:r>
    </w:p>
    <w:p w14:paraId="24001395" w14:textId="77777777" w:rsidR="00922B6C" w:rsidRDefault="00922B6C" w:rsidP="00521DCF">
      <w:pPr>
        <w:pStyle w:val="a7"/>
        <w:numPr>
          <w:ilvl w:val="0"/>
          <w:numId w:val="92"/>
        </w:numPr>
        <w:tabs>
          <w:tab w:val="left" w:pos="893"/>
        </w:tabs>
        <w:spacing w:after="0" w:line="360" w:lineRule="auto"/>
        <w:jc w:val="both"/>
        <w:rPr>
          <w:rFonts w:ascii="David" w:hAnsi="David" w:cs="David"/>
          <w:sz w:val="24"/>
          <w:szCs w:val="24"/>
          <w:rtl/>
        </w:rPr>
      </w:pPr>
      <w:r>
        <w:rPr>
          <w:rFonts w:ascii="David" w:hAnsi="David" w:cs="David"/>
          <w:sz w:val="24"/>
          <w:szCs w:val="24"/>
          <w:rtl/>
        </w:rPr>
        <w:t>מספר דרכי מוצא.</w:t>
      </w:r>
    </w:p>
    <w:p w14:paraId="31FC096E" w14:textId="77777777" w:rsidR="00922B6C" w:rsidRDefault="00922B6C" w:rsidP="00521DCF">
      <w:pPr>
        <w:pStyle w:val="a7"/>
        <w:numPr>
          <w:ilvl w:val="0"/>
          <w:numId w:val="92"/>
        </w:numPr>
        <w:tabs>
          <w:tab w:val="left" w:pos="893"/>
        </w:tabs>
        <w:spacing w:after="0" w:line="360" w:lineRule="auto"/>
        <w:jc w:val="both"/>
        <w:rPr>
          <w:rFonts w:ascii="David" w:hAnsi="David" w:cs="David"/>
          <w:sz w:val="24"/>
          <w:szCs w:val="24"/>
        </w:rPr>
      </w:pPr>
      <w:r>
        <w:rPr>
          <w:rFonts w:ascii="David" w:hAnsi="David" w:cs="David"/>
          <w:sz w:val="24"/>
          <w:szCs w:val="24"/>
          <w:rtl/>
        </w:rPr>
        <w:t>שינוי ייעוד.</w:t>
      </w:r>
    </w:p>
    <w:p w14:paraId="2D0293AF"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b/>
          <w:bCs/>
          <w:sz w:val="24"/>
          <w:szCs w:val="24"/>
          <w:rtl/>
        </w:rPr>
        <w:t>"תקן</w:t>
      </w:r>
      <w:r>
        <w:rPr>
          <w:rFonts w:ascii="David" w:hAnsi="David" w:cs="David"/>
          <w:b/>
          <w:bCs/>
          <w:sz w:val="24"/>
          <w:szCs w:val="24"/>
        </w:rPr>
        <w:t xml:space="preserve"> "NFPA</w:t>
      </w:r>
      <w:r>
        <w:rPr>
          <w:rFonts w:ascii="David" w:hAnsi="David" w:cs="David"/>
          <w:sz w:val="24"/>
          <w:szCs w:val="24"/>
        </w:rPr>
        <w:t xml:space="preserve"> </w:t>
      </w:r>
      <w:r>
        <w:rPr>
          <w:rFonts w:ascii="David" w:hAnsi="David" w:cs="David"/>
          <w:sz w:val="24"/>
          <w:szCs w:val="24"/>
          <w:rtl/>
        </w:rPr>
        <w:t>- תקן של האגודה הלאומית האמריקאית להגנה בפני אש.</w:t>
      </w:r>
    </w:p>
    <w:p w14:paraId="56E8686E" w14:textId="77777777" w:rsidR="00922B6C" w:rsidRDefault="00922B6C" w:rsidP="00521DCF">
      <w:pPr>
        <w:numPr>
          <w:ilvl w:val="1"/>
          <w:numId w:val="85"/>
        </w:numPr>
        <w:spacing w:after="0" w:line="360" w:lineRule="auto"/>
        <w:jc w:val="both"/>
        <w:rPr>
          <w:rFonts w:ascii="David" w:eastAsia="Times New Roman" w:hAnsi="David" w:cs="David"/>
          <w:b/>
          <w:bCs/>
          <w:sz w:val="24"/>
          <w:szCs w:val="24"/>
          <w:u w:val="single"/>
          <w:rtl/>
        </w:rPr>
      </w:pPr>
      <w:r>
        <w:rPr>
          <w:rFonts w:ascii="David" w:hAnsi="David" w:cs="David"/>
          <w:b/>
          <w:bCs/>
          <w:sz w:val="24"/>
          <w:szCs w:val="24"/>
          <w:u w:val="single"/>
          <w:rtl/>
        </w:rPr>
        <w:t>מסמכים נוספים</w:t>
      </w:r>
    </w:p>
    <w:p w14:paraId="2CFB2538" w14:textId="77777777" w:rsidR="00922B6C" w:rsidRDefault="00922B6C" w:rsidP="00521DCF">
      <w:pPr>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לבקשת רישיון עסק או להיתר זמני (להלן - בקשה) יצורפו המסמכים המנויים להלן:</w:t>
      </w:r>
    </w:p>
    <w:p w14:paraId="39CFA658" w14:textId="77777777" w:rsidR="00922B6C" w:rsidRDefault="00922B6C" w:rsidP="00521DCF">
      <w:pPr>
        <w:pStyle w:val="a7"/>
        <w:numPr>
          <w:ilvl w:val="0"/>
          <w:numId w:val="93"/>
        </w:numPr>
        <w:tabs>
          <w:tab w:val="left" w:pos="893"/>
        </w:tabs>
        <w:spacing w:after="0" w:line="360" w:lineRule="auto"/>
        <w:jc w:val="both"/>
        <w:rPr>
          <w:rFonts w:ascii="David" w:hAnsi="David" w:cs="David"/>
          <w:sz w:val="24"/>
          <w:szCs w:val="24"/>
        </w:rPr>
      </w:pPr>
      <w:r>
        <w:rPr>
          <w:rFonts w:ascii="David" w:hAnsi="David" w:cs="David"/>
          <w:sz w:val="24"/>
          <w:szCs w:val="24"/>
          <w:rtl/>
        </w:rPr>
        <w:t>אפיון רשת המים המזינה את העסק, שייערך בהתאם להוראת נציב 529 זמינות רשת מים ופריסת ברזי כיבוי - לאחר שנחתם על ידי אחד מאלה:</w:t>
      </w:r>
    </w:p>
    <w:p w14:paraId="6E2D3F01" w14:textId="77777777" w:rsidR="00922B6C" w:rsidRDefault="00922B6C" w:rsidP="00521DCF">
      <w:pPr>
        <w:pStyle w:val="a7"/>
        <w:numPr>
          <w:ilvl w:val="3"/>
          <w:numId w:val="94"/>
        </w:numPr>
        <w:tabs>
          <w:tab w:val="left" w:pos="893"/>
        </w:tabs>
        <w:spacing w:after="0" w:line="360" w:lineRule="auto"/>
        <w:jc w:val="both"/>
        <w:rPr>
          <w:rFonts w:ascii="David" w:hAnsi="David" w:cs="David"/>
          <w:sz w:val="24"/>
          <w:szCs w:val="24"/>
        </w:rPr>
      </w:pPr>
      <w:r>
        <w:rPr>
          <w:rFonts w:ascii="David" w:hAnsi="David" w:cs="David"/>
          <w:sz w:val="24"/>
          <w:szCs w:val="24"/>
          <w:rtl/>
        </w:rPr>
        <w:t>מהנדס.</w:t>
      </w:r>
    </w:p>
    <w:p w14:paraId="58D6FCAD" w14:textId="77777777" w:rsidR="00922B6C" w:rsidRDefault="00922B6C" w:rsidP="00521DCF">
      <w:pPr>
        <w:pStyle w:val="a7"/>
        <w:numPr>
          <w:ilvl w:val="3"/>
          <w:numId w:val="94"/>
        </w:numPr>
        <w:tabs>
          <w:tab w:val="left" w:pos="893"/>
        </w:tabs>
        <w:spacing w:after="0" w:line="360" w:lineRule="auto"/>
        <w:jc w:val="both"/>
        <w:rPr>
          <w:rFonts w:ascii="David" w:hAnsi="David" w:cs="David"/>
          <w:sz w:val="24"/>
          <w:szCs w:val="24"/>
        </w:rPr>
      </w:pPr>
      <w:r>
        <w:rPr>
          <w:rFonts w:ascii="David" w:hAnsi="David" w:cs="David"/>
          <w:sz w:val="24"/>
          <w:szCs w:val="24"/>
          <w:rtl/>
        </w:rPr>
        <w:t xml:space="preserve">אדריכל. </w:t>
      </w:r>
    </w:p>
    <w:p w14:paraId="4AA867AB" w14:textId="77777777" w:rsidR="00922B6C" w:rsidRDefault="00922B6C" w:rsidP="00521DCF">
      <w:pPr>
        <w:pStyle w:val="a7"/>
        <w:numPr>
          <w:ilvl w:val="3"/>
          <w:numId w:val="94"/>
        </w:numPr>
        <w:tabs>
          <w:tab w:val="left" w:pos="893"/>
        </w:tabs>
        <w:spacing w:after="0" w:line="360" w:lineRule="auto"/>
        <w:jc w:val="both"/>
        <w:rPr>
          <w:rFonts w:ascii="David" w:hAnsi="David" w:cs="David"/>
          <w:sz w:val="24"/>
          <w:szCs w:val="24"/>
        </w:rPr>
      </w:pPr>
      <w:r>
        <w:rPr>
          <w:rFonts w:ascii="David" w:hAnsi="David" w:cs="David"/>
          <w:sz w:val="24"/>
          <w:szCs w:val="24"/>
          <w:rtl/>
        </w:rPr>
        <w:t xml:space="preserve">הנדסאי. </w:t>
      </w:r>
    </w:p>
    <w:p w14:paraId="399DD766" w14:textId="77777777" w:rsidR="00922B6C" w:rsidRDefault="00922B6C" w:rsidP="00521DCF">
      <w:pPr>
        <w:pStyle w:val="a7"/>
        <w:numPr>
          <w:ilvl w:val="3"/>
          <w:numId w:val="94"/>
        </w:numPr>
        <w:tabs>
          <w:tab w:val="left" w:pos="893"/>
        </w:tabs>
        <w:spacing w:after="0" w:line="360" w:lineRule="auto"/>
        <w:jc w:val="both"/>
        <w:rPr>
          <w:rFonts w:ascii="David" w:hAnsi="David" w:cs="David"/>
          <w:sz w:val="24"/>
          <w:szCs w:val="24"/>
        </w:rPr>
      </w:pPr>
      <w:r>
        <w:rPr>
          <w:rFonts w:ascii="David" w:hAnsi="David" w:cs="David"/>
          <w:sz w:val="24"/>
          <w:szCs w:val="24"/>
          <w:rtl/>
        </w:rPr>
        <w:t>גורם מוסמך.</w:t>
      </w:r>
    </w:p>
    <w:p w14:paraId="775D3A72" w14:textId="77777777" w:rsidR="00922B6C" w:rsidRPr="00922B6C" w:rsidRDefault="00922B6C" w:rsidP="00C00B9D">
      <w:pPr>
        <w:tabs>
          <w:tab w:val="left" w:pos="893"/>
        </w:tabs>
        <w:spacing w:after="0" w:line="360" w:lineRule="auto"/>
        <w:ind w:left="1080"/>
        <w:jc w:val="both"/>
        <w:rPr>
          <w:rFonts w:ascii="David" w:hAnsi="David" w:cs="David"/>
          <w:sz w:val="24"/>
          <w:szCs w:val="24"/>
        </w:rPr>
      </w:pPr>
      <w:r>
        <w:rPr>
          <w:rFonts w:ascii="David" w:hAnsi="David" w:cs="David"/>
          <w:sz w:val="24"/>
          <w:szCs w:val="24"/>
          <w:rtl/>
        </w:rPr>
        <w:t xml:space="preserve">דרישה לאפיון רשת המים תחול רק במקומות שבהם קיימת או נדרשת מערכת מתזים. הדרישה לאפיון רשת המים כאמור לא תחול על עסק שקיים בו מאגר מים עם היתר בנייה כדין </w:t>
      </w:r>
      <w:r w:rsidRPr="00922B6C">
        <w:rPr>
          <w:rFonts w:ascii="David" w:hAnsi="David" w:cs="David"/>
          <w:sz w:val="24"/>
          <w:szCs w:val="24"/>
          <w:rtl/>
        </w:rPr>
        <w:t>ושאושר על ידי מעבדה מוכרת.</w:t>
      </w:r>
    </w:p>
    <w:p w14:paraId="4E9811D0" w14:textId="77777777" w:rsidR="00922B6C" w:rsidRPr="00922B6C" w:rsidRDefault="00922B6C" w:rsidP="00521DCF">
      <w:pPr>
        <w:pStyle w:val="a7"/>
        <w:numPr>
          <w:ilvl w:val="0"/>
          <w:numId w:val="93"/>
        </w:numPr>
        <w:spacing w:after="0" w:line="360" w:lineRule="auto"/>
        <w:jc w:val="both"/>
        <w:rPr>
          <w:rFonts w:ascii="David" w:hAnsi="David" w:cs="David"/>
          <w:sz w:val="24"/>
          <w:szCs w:val="24"/>
        </w:rPr>
      </w:pPr>
      <w:r w:rsidRPr="00922B6C">
        <w:rPr>
          <w:rFonts w:ascii="David" w:hAnsi="David" w:cs="David"/>
          <w:sz w:val="24"/>
          <w:szCs w:val="24"/>
          <w:rtl/>
        </w:rPr>
        <w:t>בכפוף לדרישת רשות הכבאות וההצלה, על בעל העסק להגיש אחד או יותר מהמסמכים הבאים:</w:t>
      </w:r>
    </w:p>
    <w:p w14:paraId="3AF02FB4" w14:textId="77777777" w:rsidR="00922B6C" w:rsidRPr="00922B6C" w:rsidRDefault="00922B6C" w:rsidP="00521DCF">
      <w:pPr>
        <w:pStyle w:val="a7"/>
        <w:numPr>
          <w:ilvl w:val="0"/>
          <w:numId w:val="95"/>
        </w:numPr>
        <w:spacing w:after="0" w:line="360" w:lineRule="auto"/>
        <w:jc w:val="both"/>
        <w:rPr>
          <w:rFonts w:ascii="David" w:hAnsi="David" w:cs="David"/>
          <w:sz w:val="24"/>
          <w:szCs w:val="24"/>
        </w:rPr>
      </w:pPr>
      <w:r w:rsidRPr="00922B6C">
        <w:rPr>
          <w:rFonts w:ascii="David" w:hAnsi="David" w:cs="David"/>
          <w:sz w:val="24"/>
          <w:szCs w:val="24"/>
          <w:rtl/>
        </w:rPr>
        <w:t>תכנית העסק בקנה מידה 1:100 ובה מפורטים כלל סידורי בטיחות האש והצלה הנדרשים או הקיימים בעסק מסוג זה.</w:t>
      </w:r>
    </w:p>
    <w:p w14:paraId="2B62EFBF" w14:textId="77777777" w:rsidR="00922B6C" w:rsidRDefault="00922B6C" w:rsidP="00521DCF">
      <w:pPr>
        <w:pStyle w:val="a7"/>
        <w:numPr>
          <w:ilvl w:val="0"/>
          <w:numId w:val="95"/>
        </w:numPr>
        <w:spacing w:after="0" w:line="360" w:lineRule="auto"/>
        <w:jc w:val="both"/>
        <w:rPr>
          <w:rFonts w:ascii="David" w:hAnsi="David" w:cs="David"/>
          <w:sz w:val="24"/>
          <w:szCs w:val="24"/>
        </w:rPr>
      </w:pPr>
      <w:r w:rsidRPr="00922B6C">
        <w:rPr>
          <w:rFonts w:ascii="David" w:hAnsi="David" w:cs="David"/>
          <w:sz w:val="24"/>
          <w:szCs w:val="24"/>
          <w:rtl/>
        </w:rPr>
        <w:t>העתק מהיתר הבנייה.</w:t>
      </w:r>
    </w:p>
    <w:p w14:paraId="0D9446AF" w14:textId="77777777" w:rsidR="00922B6C" w:rsidRPr="00922B6C" w:rsidRDefault="00922B6C" w:rsidP="00521DCF">
      <w:pPr>
        <w:pStyle w:val="a7"/>
        <w:numPr>
          <w:ilvl w:val="0"/>
          <w:numId w:val="95"/>
        </w:numPr>
        <w:spacing w:after="0" w:line="360" w:lineRule="auto"/>
        <w:jc w:val="both"/>
        <w:rPr>
          <w:rFonts w:ascii="David" w:hAnsi="David" w:cs="David"/>
          <w:sz w:val="24"/>
          <w:szCs w:val="24"/>
        </w:rPr>
      </w:pPr>
      <w:r w:rsidRPr="00922B6C">
        <w:rPr>
          <w:rFonts w:ascii="David" w:hAnsi="David" w:cs="David"/>
          <w:sz w:val="24"/>
          <w:szCs w:val="24"/>
          <w:rtl/>
        </w:rPr>
        <w:t>לגבי עסק שאינו מקיים את דיני התכנון והבנייה - אישור מהנדס הוועדה המקומית לפי סעיף 8א1 לחוק רישוי עסקים</w:t>
      </w:r>
      <w:r>
        <w:rPr>
          <w:rFonts w:ascii="David" w:hAnsi="David" w:cs="David" w:hint="cs"/>
          <w:sz w:val="24"/>
          <w:szCs w:val="24"/>
          <w:rtl/>
        </w:rPr>
        <w:t>.</w:t>
      </w:r>
    </w:p>
    <w:p w14:paraId="0C686851" w14:textId="77777777" w:rsidR="00922B6C" w:rsidRPr="00922B6C" w:rsidRDefault="00922B6C" w:rsidP="00521DCF">
      <w:pPr>
        <w:pStyle w:val="a7"/>
        <w:numPr>
          <w:ilvl w:val="2"/>
          <w:numId w:val="96"/>
        </w:numPr>
        <w:tabs>
          <w:tab w:val="left" w:pos="893"/>
        </w:tabs>
        <w:spacing w:after="0" w:line="360" w:lineRule="auto"/>
        <w:rPr>
          <w:rFonts w:ascii="David" w:hAnsi="David" w:cs="David"/>
          <w:b/>
          <w:bCs/>
          <w:sz w:val="24"/>
          <w:szCs w:val="24"/>
          <w:u w:val="single"/>
        </w:rPr>
      </w:pPr>
      <w:r>
        <w:rPr>
          <w:rFonts w:ascii="David" w:hAnsi="David" w:cs="David"/>
          <w:sz w:val="24"/>
          <w:szCs w:val="24"/>
          <w:rtl/>
        </w:rPr>
        <w:t>הדרישות הקבועות בסעיף 5.3.1</w:t>
      </w:r>
      <w:r>
        <w:rPr>
          <w:rFonts w:ascii="David" w:hAnsi="David" w:cs="David" w:hint="cs"/>
          <w:sz w:val="24"/>
          <w:szCs w:val="24"/>
          <w:rtl/>
        </w:rPr>
        <w:t xml:space="preserve">, </w:t>
      </w:r>
      <w:r w:rsidRPr="00922B6C">
        <w:rPr>
          <w:rFonts w:ascii="David" w:hAnsi="David" w:cs="David"/>
          <w:sz w:val="24"/>
          <w:szCs w:val="24"/>
          <w:rtl/>
        </w:rPr>
        <w:t>לא תחולנה על עסק שמקיים את אחד התנאים הבאים</w:t>
      </w:r>
      <w:r w:rsidRPr="00922B6C">
        <w:rPr>
          <w:rFonts w:ascii="David" w:hAnsi="David" w:cs="David"/>
          <w:b/>
          <w:bCs/>
          <w:sz w:val="24"/>
          <w:szCs w:val="24"/>
          <w:rtl/>
        </w:rPr>
        <w:t xml:space="preserve">: </w:t>
      </w:r>
    </w:p>
    <w:p w14:paraId="1C769C82" w14:textId="77777777" w:rsidR="00922B6C" w:rsidRDefault="00922B6C" w:rsidP="00521DCF">
      <w:pPr>
        <w:pStyle w:val="a7"/>
        <w:numPr>
          <w:ilvl w:val="0"/>
          <w:numId w:val="121"/>
        </w:numPr>
        <w:tabs>
          <w:tab w:val="left" w:pos="893"/>
        </w:tabs>
        <w:spacing w:after="0" w:line="360" w:lineRule="auto"/>
        <w:rPr>
          <w:rFonts w:ascii="David" w:hAnsi="David" w:cs="David"/>
          <w:sz w:val="24"/>
          <w:szCs w:val="24"/>
          <w:rtl/>
        </w:rPr>
      </w:pPr>
      <w:r w:rsidRPr="00922B6C">
        <w:rPr>
          <w:rFonts w:ascii="David" w:hAnsi="David" w:cs="David"/>
          <w:sz w:val="24"/>
          <w:szCs w:val="24"/>
          <w:rtl/>
        </w:rPr>
        <w:t>הוא א</w:t>
      </w:r>
      <w:r>
        <w:rPr>
          <w:rFonts w:ascii="David" w:hAnsi="David" w:cs="David"/>
          <w:sz w:val="24"/>
          <w:szCs w:val="24"/>
          <w:rtl/>
        </w:rPr>
        <w:t>ינו מכיל חומרים מסוכנים (חומ"ס)</w:t>
      </w:r>
      <w:r>
        <w:rPr>
          <w:rFonts w:ascii="David" w:hAnsi="David" w:cs="David" w:hint="cs"/>
          <w:sz w:val="24"/>
          <w:szCs w:val="24"/>
          <w:rtl/>
        </w:rPr>
        <w:t>.</w:t>
      </w:r>
    </w:p>
    <w:p w14:paraId="0D5ED9BB" w14:textId="77777777" w:rsidR="00922B6C" w:rsidRPr="00922B6C" w:rsidRDefault="00922B6C" w:rsidP="00521DCF">
      <w:pPr>
        <w:pStyle w:val="a7"/>
        <w:numPr>
          <w:ilvl w:val="0"/>
          <w:numId w:val="121"/>
        </w:numPr>
        <w:tabs>
          <w:tab w:val="left" w:pos="893"/>
        </w:tabs>
        <w:spacing w:after="0" w:line="360" w:lineRule="auto"/>
        <w:rPr>
          <w:rFonts w:ascii="David" w:hAnsi="David" w:cs="David"/>
          <w:b/>
          <w:bCs/>
          <w:sz w:val="24"/>
          <w:szCs w:val="24"/>
          <w:u w:val="single"/>
        </w:rPr>
      </w:pPr>
      <w:r w:rsidRPr="00922B6C">
        <w:rPr>
          <w:rFonts w:ascii="David" w:hAnsi="David" w:cs="David"/>
          <w:sz w:val="24"/>
          <w:szCs w:val="24"/>
          <w:rtl/>
        </w:rPr>
        <w:t>שטחו הכולל הוא עד 100 מ"ר והוא מיועד להכיל עד 50 איש.</w:t>
      </w:r>
    </w:p>
    <w:p w14:paraId="0AD39EBF" w14:textId="77777777" w:rsidR="00922B6C" w:rsidRP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sidRPr="00922B6C">
        <w:rPr>
          <w:rFonts w:ascii="David" w:hAnsi="David" w:cs="David"/>
          <w:b/>
          <w:bCs/>
          <w:sz w:val="24"/>
          <w:szCs w:val="24"/>
          <w:u w:val="single"/>
          <w:rtl/>
        </w:rPr>
        <w:t>רישום ודיווח</w:t>
      </w:r>
    </w:p>
    <w:p w14:paraId="737DC79F"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sidRPr="00922B6C">
        <w:rPr>
          <w:rFonts w:ascii="David" w:hAnsi="David" w:cs="David"/>
          <w:sz w:val="24"/>
          <w:szCs w:val="24"/>
          <w:rtl/>
        </w:rPr>
        <w:t xml:space="preserve">בעל העסק יודיע </w:t>
      </w:r>
      <w:r w:rsidRPr="00922B6C">
        <w:rPr>
          <w:rFonts w:ascii="David" w:eastAsia="Times New Roman" w:hAnsi="David" w:cs="David"/>
          <w:sz w:val="24"/>
          <w:szCs w:val="24"/>
          <w:rtl/>
        </w:rPr>
        <w:t>לרשות הכבאות וההצלה</w:t>
      </w:r>
      <w:r w:rsidRPr="00922B6C">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 - אחת מהמערכות הבאות, אם מתקיימת לגביה</w:t>
      </w:r>
      <w:r>
        <w:rPr>
          <w:rFonts w:ascii="David" w:hAnsi="David" w:cs="David"/>
          <w:sz w:val="24"/>
          <w:szCs w:val="24"/>
          <w:rtl/>
        </w:rPr>
        <w:t xml:space="preserve"> חובת התקנה על-פי דין: גלאים, מתזים, גנרטור, מערכת על-לחץ ושחרור עשן.</w:t>
      </w:r>
    </w:p>
    <w:p w14:paraId="3B600E7B"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14:paraId="6F1857ED"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כללי</w:t>
      </w:r>
    </w:p>
    <w:p w14:paraId="13F217BC"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w:t>
      </w:r>
      <w:r>
        <w:rPr>
          <w:rFonts w:ascii="David" w:hAnsi="David" w:cs="David"/>
          <w:sz w:val="24"/>
          <w:szCs w:val="24"/>
          <w:rtl/>
        </w:rPr>
        <w:lastRenderedPageBreak/>
        <w:t>ההולמים את היקף הפעילות בעסק, רמת הסיכון הנובעת מאופי הפעילות בעסק, מספר השוהים בו, מיקומו, שטחו ולפי כל דין, ולכל הפחות לפי מפרט זה.</w:t>
      </w:r>
    </w:p>
    <w:p w14:paraId="49854BDB"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14:paraId="19BBF21E"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14:paraId="5A442F68"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14:paraId="04DB7FB4"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הפניות במפרט לתקן ישראלי (ת"י) מחייבות</w:t>
      </w:r>
      <w:r>
        <w:rPr>
          <w:rFonts w:ascii="David" w:hAnsi="David" w:cs="David"/>
          <w:sz w:val="24"/>
          <w:szCs w:val="24"/>
        </w:rPr>
        <w:t xml:space="preserve"> </w:t>
      </w:r>
      <w:r>
        <w:rPr>
          <w:rFonts w:ascii="David" w:hAnsi="David" w:cs="David"/>
          <w:sz w:val="24"/>
          <w:szCs w:val="24"/>
          <w:rtl/>
        </w:rPr>
        <w:t>כי תתקיים התאמה מלאה בין מבנה העסק, תכולתו וסידורי בטיחות אש והצ</w:t>
      </w:r>
      <w:r w:rsidR="00C00B9D">
        <w:rPr>
          <w:rFonts w:ascii="David" w:hAnsi="David" w:cs="David"/>
          <w:sz w:val="24"/>
          <w:szCs w:val="24"/>
          <w:rtl/>
        </w:rPr>
        <w:t>לה בו לבין הדרישות הקבועות בתקן</w:t>
      </w:r>
      <w:r w:rsidR="00C00B9D">
        <w:rPr>
          <w:rFonts w:ascii="David" w:hAnsi="David" w:cs="David" w:hint="cs"/>
          <w:sz w:val="24"/>
          <w:szCs w:val="24"/>
          <w:rtl/>
        </w:rPr>
        <w:t>,</w:t>
      </w:r>
      <w:r>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14:paraId="73BEC479"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14:paraId="78845CFA"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תחזוקת סידורי בטיחות אש והצלה:</w:t>
      </w:r>
    </w:p>
    <w:p w14:paraId="08EFC8F4" w14:textId="77777777" w:rsidR="00922B6C" w:rsidRDefault="00922B6C" w:rsidP="00521DCF">
      <w:pPr>
        <w:pStyle w:val="a7"/>
        <w:numPr>
          <w:ilvl w:val="0"/>
          <w:numId w:val="97"/>
        </w:numPr>
        <w:tabs>
          <w:tab w:val="left" w:pos="893"/>
        </w:tabs>
        <w:spacing w:after="0" w:line="360" w:lineRule="auto"/>
        <w:jc w:val="both"/>
        <w:rPr>
          <w:rFonts w:ascii="David" w:hAnsi="David" w:cs="David"/>
          <w:sz w:val="24"/>
          <w:szCs w:val="24"/>
        </w:rPr>
      </w:pPr>
      <w:r>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C00B9D">
        <w:rPr>
          <w:rFonts w:ascii="David" w:hAnsi="David" w:cs="David"/>
          <w:sz w:val="24"/>
          <w:szCs w:val="24"/>
          <w:rtl/>
        </w:rPr>
        <w:t xml:space="preserve">ולה אחרת הנדרשת לצורך כך (להלן </w:t>
      </w:r>
      <w:r w:rsidR="00C00B9D">
        <w:rPr>
          <w:rFonts w:ascii="David" w:hAnsi="David" w:cs="David" w:hint="cs"/>
          <w:sz w:val="24"/>
          <w:szCs w:val="24"/>
          <w:rtl/>
        </w:rPr>
        <w:t>-</w:t>
      </w:r>
      <w:r>
        <w:rPr>
          <w:rFonts w:ascii="David" w:hAnsi="David" w:cs="David"/>
          <w:sz w:val="24"/>
          <w:szCs w:val="24"/>
          <w:rtl/>
        </w:rPr>
        <w:t xml:space="preserve"> תחזוקת אמצעי כיבוי אש והצלה).</w:t>
      </w:r>
    </w:p>
    <w:p w14:paraId="71FCDBEE" w14:textId="77777777" w:rsidR="00922B6C" w:rsidRDefault="00922B6C" w:rsidP="00521DCF">
      <w:pPr>
        <w:pStyle w:val="a7"/>
        <w:numPr>
          <w:ilvl w:val="0"/>
          <w:numId w:val="97"/>
        </w:numPr>
        <w:tabs>
          <w:tab w:val="left" w:pos="893"/>
        </w:tabs>
        <w:spacing w:after="0" w:line="360" w:lineRule="auto"/>
        <w:jc w:val="both"/>
        <w:rPr>
          <w:rFonts w:ascii="David" w:hAnsi="David" w:cs="David"/>
          <w:sz w:val="24"/>
          <w:szCs w:val="24"/>
        </w:rPr>
      </w:pPr>
      <w:r>
        <w:rPr>
          <w:rFonts w:ascii="David" w:hAnsi="David" w:cs="David"/>
          <w:sz w:val="24"/>
          <w:szCs w:val="24"/>
          <w:rtl/>
        </w:rPr>
        <w:t>תחזוקת אמצעי כיבוי אש והצלה תתבצע לפי הוראות התקן הישראלי (ת"י) התקף והוראות היצרן, ואם נותן האישור נתן הוראות נוספות - בהתאם להוראות אלו.</w:t>
      </w:r>
    </w:p>
    <w:p w14:paraId="0C8E2882"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tl/>
        </w:rPr>
      </w:pPr>
      <w:r>
        <w:rPr>
          <w:rFonts w:ascii="David" w:hAnsi="David" w:cs="David"/>
          <w:sz w:val="24"/>
          <w:szCs w:val="24"/>
          <w:rtl/>
        </w:rPr>
        <w:t>תיקון הוראות הנציב שאליהן מפנה מפרט זה יחול על העסק בהתאם להוראות סעיף 7ג4 לחוק.</w:t>
      </w:r>
    </w:p>
    <w:p w14:paraId="44B4BE32" w14:textId="77777777" w:rsidR="00922B6C" w:rsidRDefault="00922B6C" w:rsidP="00521DCF">
      <w:pPr>
        <w:numPr>
          <w:ilvl w:val="1"/>
          <w:numId w:val="85"/>
        </w:numPr>
        <w:tabs>
          <w:tab w:val="left" w:pos="893"/>
        </w:tabs>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דרכי גישה</w:t>
      </w:r>
    </w:p>
    <w:p w14:paraId="64F15C21" w14:textId="77777777" w:rsidR="00922B6C" w:rsidRDefault="00922B6C" w:rsidP="00521DCF">
      <w:pPr>
        <w:pStyle w:val="a7"/>
        <w:numPr>
          <w:ilvl w:val="2"/>
          <w:numId w:val="85"/>
        </w:numPr>
        <w:tabs>
          <w:tab w:val="left" w:pos="893"/>
        </w:tabs>
        <w:spacing w:after="0" w:line="360" w:lineRule="auto"/>
        <w:jc w:val="both"/>
        <w:rPr>
          <w:rFonts w:ascii="David" w:hAnsi="David" w:cs="David"/>
          <w:sz w:val="24"/>
          <w:szCs w:val="24"/>
        </w:rPr>
      </w:pPr>
      <w:r>
        <w:rPr>
          <w:rFonts w:ascii="David" w:hAnsi="David" w:cs="David"/>
          <w:sz w:val="24"/>
          <w:szCs w:val="24"/>
          <w:rtl/>
        </w:rPr>
        <w:t>דרכי הגישה לעסק תהיינה פנויות מכל מכשול, בכל עת.</w:t>
      </w:r>
    </w:p>
    <w:p w14:paraId="1A684145" w14:textId="77777777" w:rsidR="00922B6C" w:rsidRDefault="00922B6C" w:rsidP="00521DCF">
      <w:pPr>
        <w:numPr>
          <w:ilvl w:val="1"/>
          <w:numId w:val="85"/>
        </w:numPr>
        <w:tabs>
          <w:tab w:val="left" w:pos="893"/>
        </w:tabs>
        <w:spacing w:after="0" w:line="360" w:lineRule="auto"/>
        <w:jc w:val="both"/>
        <w:rPr>
          <w:rFonts w:ascii="David" w:hAnsi="David" w:cs="David"/>
          <w:sz w:val="24"/>
          <w:szCs w:val="24"/>
        </w:rPr>
      </w:pPr>
      <w:r>
        <w:rPr>
          <w:rFonts w:ascii="David" w:hAnsi="David" w:cs="David"/>
          <w:b/>
          <w:bCs/>
          <w:sz w:val="24"/>
          <w:szCs w:val="24"/>
          <w:u w:val="single"/>
          <w:rtl/>
        </w:rPr>
        <w:t>הפרדות ועמידות אש</w:t>
      </w:r>
    </w:p>
    <w:p w14:paraId="2C9CC165" w14:textId="77777777" w:rsidR="00922B6C" w:rsidRDefault="00922B6C" w:rsidP="00C00B9D">
      <w:pPr>
        <w:tabs>
          <w:tab w:val="left" w:pos="893"/>
        </w:tabs>
        <w:spacing w:after="0" w:line="360" w:lineRule="auto"/>
        <w:ind w:left="720"/>
        <w:jc w:val="both"/>
        <w:rPr>
          <w:rFonts w:ascii="David" w:hAnsi="David" w:cs="David"/>
          <w:sz w:val="24"/>
          <w:szCs w:val="24"/>
        </w:rPr>
      </w:pPr>
      <w:r>
        <w:rPr>
          <w:rFonts w:ascii="David" w:hAnsi="David" w:cs="David"/>
          <w:sz w:val="24"/>
          <w:szCs w:val="24"/>
          <w:rtl/>
        </w:rPr>
        <w:t>דרישות אלו יתקיימו אם נדרשו בתנאים להיתר בנייה או בעקבות שינוי מהותי המחייב שינוי בתנאי ההיתר.</w:t>
      </w:r>
    </w:p>
    <w:p w14:paraId="14B4048E"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14:paraId="591F6C4A" w14:textId="77777777" w:rsidR="00922B6C" w:rsidRDefault="00922B6C" w:rsidP="00521DCF">
      <w:pPr>
        <w:pStyle w:val="a7"/>
        <w:numPr>
          <w:ilvl w:val="0"/>
          <w:numId w:val="98"/>
        </w:numPr>
        <w:spacing w:after="0" w:line="360" w:lineRule="auto"/>
        <w:jc w:val="both"/>
        <w:rPr>
          <w:rFonts w:ascii="David" w:hAnsi="David" w:cs="David"/>
          <w:sz w:val="24"/>
          <w:szCs w:val="24"/>
        </w:rPr>
      </w:pPr>
      <w:r>
        <w:rPr>
          <w:rFonts w:ascii="David" w:hAnsi="David" w:cs="David"/>
          <w:sz w:val="24"/>
          <w:szCs w:val="24"/>
          <w:rtl/>
        </w:rPr>
        <w:t xml:space="preserve">קירות בעלי עמידות אש למשך שעתיים לפחות. הקיר יהיה בנוי בהתאם לתקן ישראלי ת"י 931 </w:t>
      </w:r>
      <w:r>
        <w:rPr>
          <w:rFonts w:ascii="David" w:eastAsia="Times New Roman" w:hAnsi="David" w:cs="David"/>
          <w:sz w:val="24"/>
          <w:szCs w:val="24"/>
          <w:rtl/>
        </w:rPr>
        <w:t xml:space="preserve">עמידות אש של אלמנטי בניין </w:t>
      </w:r>
      <w:r>
        <w:rPr>
          <w:rFonts w:ascii="David" w:hAnsi="David" w:cs="David"/>
          <w:sz w:val="24"/>
          <w:szCs w:val="24"/>
          <w:rtl/>
        </w:rPr>
        <w:t>-</w:t>
      </w:r>
      <w:r>
        <w:rPr>
          <w:rFonts w:ascii="David" w:eastAsia="Times New Roman" w:hAnsi="David" w:cs="David"/>
          <w:sz w:val="24"/>
          <w:szCs w:val="24"/>
          <w:rtl/>
        </w:rPr>
        <w:t xml:space="preserve"> שיטות בדיקה</w:t>
      </w:r>
      <w:r>
        <w:rPr>
          <w:rFonts w:ascii="David" w:hAnsi="David" w:cs="David"/>
          <w:sz w:val="24"/>
          <w:szCs w:val="24"/>
          <w:rtl/>
        </w:rPr>
        <w:t>.</w:t>
      </w:r>
    </w:p>
    <w:p w14:paraId="258A2F45" w14:textId="77777777" w:rsidR="00922B6C" w:rsidRDefault="00922B6C" w:rsidP="00521DCF">
      <w:pPr>
        <w:pStyle w:val="a7"/>
        <w:numPr>
          <w:ilvl w:val="0"/>
          <w:numId w:val="98"/>
        </w:numPr>
        <w:spacing w:after="0" w:line="360" w:lineRule="auto"/>
        <w:jc w:val="both"/>
        <w:rPr>
          <w:rFonts w:ascii="David" w:hAnsi="David" w:cs="David"/>
          <w:sz w:val="24"/>
          <w:szCs w:val="24"/>
          <w:rtl/>
        </w:rPr>
      </w:pPr>
      <w:r>
        <w:rPr>
          <w:rFonts w:ascii="David"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 בתקן ישראלי ת"י 1212, דלתות-אש - עמידות-אש.</w:t>
      </w:r>
    </w:p>
    <w:p w14:paraId="4144427B"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color w:val="000000"/>
          <w:sz w:val="24"/>
          <w:szCs w:val="24"/>
          <w:rtl/>
        </w:rPr>
        <w:lastRenderedPageBreak/>
        <w:t>חומרי הציפוי והגימור שבהם ייעשה שימוש במבנה או במבנים, לרבות מבנים יבילים המשמשים את העסק, יעמדו בתקן ישראלי ת"י 921, תגובות בשריפה של חומרי בנייה.</w:t>
      </w:r>
      <w:r>
        <w:rPr>
          <w:rFonts w:ascii="David" w:hAnsi="David" w:cs="David"/>
          <w:b/>
          <w:bCs/>
          <w:color w:val="000000"/>
          <w:sz w:val="24"/>
          <w:szCs w:val="24"/>
          <w:rtl/>
        </w:rPr>
        <w:t xml:space="preserve"> </w:t>
      </w:r>
      <w:r>
        <w:rPr>
          <w:rFonts w:ascii="David" w:hAnsi="David" w:cs="David"/>
          <w:color w:val="000000"/>
          <w:sz w:val="24"/>
          <w:szCs w:val="24"/>
          <w:rtl/>
        </w:rPr>
        <w:t xml:space="preserve">בדיקת אי דליקותם וסיווגם של החומרים תיערך בהתאם לתקן ישראלי ת"י 755, </w:t>
      </w:r>
      <w:r>
        <w:rPr>
          <w:rFonts w:ascii="David" w:hAnsi="David" w:cs="David"/>
          <w:sz w:val="24"/>
          <w:szCs w:val="24"/>
          <w:rtl/>
        </w:rPr>
        <w:t xml:space="preserve">תגובות בשריפה של חומרי בנייה - שיטות בדיקה וסיווג. </w:t>
      </w:r>
      <w:r>
        <w:rPr>
          <w:rFonts w:ascii="David" w:hAnsi="David" w:cs="David"/>
          <w:color w:val="000000"/>
          <w:sz w:val="24"/>
          <w:szCs w:val="24"/>
          <w:rtl/>
        </w:rPr>
        <w:t>לעניין סעיף זה - שימוש בחומרי ציפוי וגימור כולל הן שימוש פנימי והן שימוש חיצוני.</w:t>
      </w:r>
    </w:p>
    <w:p w14:paraId="72B74F68"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color w:val="000000"/>
          <w:sz w:val="24"/>
          <w:szCs w:val="24"/>
          <w:rtl/>
        </w:rPr>
        <w:t>בתחנת שינוי הלחץ של גט"ד:</w:t>
      </w:r>
    </w:p>
    <w:p w14:paraId="7D6E4A1B" w14:textId="77777777" w:rsidR="00922B6C" w:rsidRDefault="00922B6C" w:rsidP="00521DCF">
      <w:pPr>
        <w:pStyle w:val="a7"/>
        <w:numPr>
          <w:ilvl w:val="0"/>
          <w:numId w:val="99"/>
        </w:numPr>
        <w:spacing w:after="0" w:line="360" w:lineRule="auto"/>
        <w:jc w:val="both"/>
        <w:rPr>
          <w:rFonts w:ascii="David" w:hAnsi="David" w:cs="David"/>
          <w:sz w:val="24"/>
          <w:szCs w:val="24"/>
        </w:rPr>
      </w:pPr>
      <w:r>
        <w:rPr>
          <w:rFonts w:ascii="David" w:hAnsi="David" w:cs="David"/>
          <w:sz w:val="24"/>
          <w:szCs w:val="24"/>
          <w:rtl/>
        </w:rPr>
        <w:t>מתקן שינוי הלחץ לא יכוסה בגג.</w:t>
      </w:r>
    </w:p>
    <w:p w14:paraId="0B1DDB6F" w14:textId="77777777" w:rsidR="00922B6C" w:rsidRDefault="00922B6C" w:rsidP="00521DCF">
      <w:pPr>
        <w:pStyle w:val="a7"/>
        <w:numPr>
          <w:ilvl w:val="0"/>
          <w:numId w:val="99"/>
        </w:numPr>
        <w:spacing w:after="0" w:line="360" w:lineRule="auto"/>
        <w:jc w:val="both"/>
        <w:rPr>
          <w:rFonts w:ascii="David" w:hAnsi="David" w:cs="David"/>
          <w:sz w:val="24"/>
          <w:szCs w:val="24"/>
          <w:rtl/>
        </w:rPr>
      </w:pPr>
      <w:r>
        <w:rPr>
          <w:rFonts w:ascii="David" w:hAnsi="David" w:cs="David"/>
          <w:sz w:val="24"/>
          <w:szCs w:val="24"/>
          <w:rtl/>
        </w:rPr>
        <w:t xml:space="preserve">המרחק בין קירות המגן הניצבים זה לזה יהיה 1.10 מטר לפחות, כמתואר באיור: </w:t>
      </w:r>
    </w:p>
    <w:p w14:paraId="1377DAEA" w14:textId="77777777" w:rsidR="00922B6C" w:rsidRDefault="00922B6C" w:rsidP="00C00B9D">
      <w:pPr>
        <w:tabs>
          <w:tab w:val="left" w:pos="984"/>
        </w:tabs>
        <w:spacing w:after="0" w:line="360" w:lineRule="auto"/>
        <w:ind w:left="426"/>
        <w:jc w:val="both"/>
        <w:rPr>
          <w:rFonts w:ascii="David" w:hAnsi="David" w:cs="David"/>
          <w:color w:val="000000"/>
          <w:sz w:val="24"/>
          <w:szCs w:val="24"/>
          <w:rtl/>
        </w:rPr>
      </w:pPr>
      <w:r>
        <w:rPr>
          <w:rFonts w:ascii="David" w:hAnsi="David" w:cs="David"/>
          <w:noProof/>
          <w:sz w:val="24"/>
          <w:szCs w:val="24"/>
        </w:rPr>
        <w:drawing>
          <wp:inline distT="0" distB="0" distL="0" distR="0" wp14:anchorId="6FE76CFD" wp14:editId="1C4D1C73">
            <wp:extent cx="4943475" cy="153352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43475" cy="1533525"/>
                    </a:xfrm>
                    <a:prstGeom prst="rect">
                      <a:avLst/>
                    </a:prstGeom>
                    <a:noFill/>
                    <a:ln>
                      <a:noFill/>
                    </a:ln>
                  </pic:spPr>
                </pic:pic>
              </a:graphicData>
            </a:graphic>
          </wp:inline>
        </w:drawing>
      </w:r>
    </w:p>
    <w:p w14:paraId="7815EF36" w14:textId="77777777" w:rsidR="00922B6C" w:rsidRDefault="00922B6C" w:rsidP="00521DCF">
      <w:pPr>
        <w:pStyle w:val="a7"/>
        <w:numPr>
          <w:ilvl w:val="2"/>
          <w:numId w:val="85"/>
        </w:numPr>
        <w:tabs>
          <w:tab w:val="left" w:pos="984"/>
        </w:tabs>
        <w:spacing w:after="0" w:line="360" w:lineRule="auto"/>
        <w:jc w:val="both"/>
        <w:rPr>
          <w:rFonts w:ascii="David" w:hAnsi="David" w:cs="David"/>
          <w:color w:val="000000"/>
          <w:sz w:val="24"/>
          <w:szCs w:val="24"/>
          <w:rtl/>
        </w:rPr>
      </w:pPr>
      <w:r>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14:paraId="7C86F143" w14:textId="77777777" w:rsidR="00922B6C" w:rsidRPr="00C00B9D" w:rsidRDefault="00922B6C" w:rsidP="00521DCF">
      <w:pPr>
        <w:pStyle w:val="a7"/>
        <w:numPr>
          <w:ilvl w:val="1"/>
          <w:numId w:val="85"/>
        </w:numPr>
        <w:tabs>
          <w:tab w:val="left" w:pos="893"/>
        </w:tabs>
        <w:spacing w:after="0" w:line="360" w:lineRule="auto"/>
        <w:jc w:val="both"/>
        <w:rPr>
          <w:rFonts w:ascii="David" w:hAnsi="David" w:cs="David"/>
          <w:b/>
          <w:bCs/>
          <w:sz w:val="24"/>
          <w:szCs w:val="24"/>
          <w:u w:val="single"/>
          <w:rtl/>
        </w:rPr>
      </w:pPr>
      <w:r w:rsidRPr="00C00B9D">
        <w:rPr>
          <w:rFonts w:ascii="David" w:hAnsi="David" w:cs="David"/>
          <w:b/>
          <w:bCs/>
          <w:sz w:val="24"/>
          <w:szCs w:val="24"/>
          <w:u w:val="single"/>
          <w:rtl/>
        </w:rPr>
        <w:t>דרכי מוצא</w:t>
      </w:r>
    </w:p>
    <w:p w14:paraId="5FE280EA" w14:textId="77777777" w:rsidR="00922B6C" w:rsidRDefault="00922B6C" w:rsidP="00C00B9D">
      <w:pPr>
        <w:pStyle w:val="a7"/>
        <w:tabs>
          <w:tab w:val="left" w:pos="893"/>
        </w:tabs>
        <w:spacing w:after="0" w:line="360" w:lineRule="auto"/>
        <w:jc w:val="both"/>
        <w:rPr>
          <w:rFonts w:ascii="David" w:hAnsi="David" w:cs="David"/>
          <w:sz w:val="24"/>
          <w:szCs w:val="24"/>
        </w:rPr>
      </w:pPr>
      <w:r>
        <w:rPr>
          <w:rFonts w:ascii="David" w:hAnsi="David" w:cs="David"/>
          <w:sz w:val="24"/>
          <w:szCs w:val="24"/>
          <w:rtl/>
        </w:rPr>
        <w:t>דרישות אלו יתקיימו אם נדרשו בתנאים להיתר בנייה או בעקבות שינוי מהותי המחייב שינוי בתנאי ההיתר.</w:t>
      </w:r>
    </w:p>
    <w:p w14:paraId="0F78684D" w14:textId="77777777" w:rsidR="00922B6C" w:rsidRDefault="00922B6C" w:rsidP="00521DCF">
      <w:pPr>
        <w:pStyle w:val="a7"/>
        <w:numPr>
          <w:ilvl w:val="2"/>
          <w:numId w:val="85"/>
        </w:numPr>
        <w:spacing w:after="0" w:line="360" w:lineRule="auto"/>
        <w:jc w:val="both"/>
        <w:rPr>
          <w:rFonts w:ascii="David" w:hAnsi="David" w:cs="David"/>
          <w:b/>
          <w:bCs/>
          <w:sz w:val="24"/>
          <w:szCs w:val="24"/>
        </w:rPr>
      </w:pPr>
      <w:r>
        <w:rPr>
          <w:rFonts w:ascii="David" w:hAnsi="David" w:cs="David"/>
          <w:b/>
          <w:bCs/>
          <w:sz w:val="24"/>
          <w:szCs w:val="24"/>
          <w:rtl/>
        </w:rPr>
        <w:t>פתחי יציאה</w:t>
      </w:r>
    </w:p>
    <w:p w14:paraId="19461CE7" w14:textId="77777777" w:rsidR="00922B6C" w:rsidRDefault="00922B6C" w:rsidP="00521DCF">
      <w:pPr>
        <w:pStyle w:val="a7"/>
        <w:numPr>
          <w:ilvl w:val="0"/>
          <w:numId w:val="100"/>
        </w:numPr>
        <w:spacing w:after="0" w:line="360" w:lineRule="auto"/>
        <w:jc w:val="both"/>
        <w:rPr>
          <w:rFonts w:ascii="David" w:hAnsi="David" w:cs="David"/>
          <w:b/>
          <w:bCs/>
          <w:sz w:val="24"/>
          <w:szCs w:val="24"/>
        </w:rPr>
      </w:pPr>
      <w:r>
        <w:rPr>
          <w:rFonts w:ascii="David" w:hAnsi="David" w:cs="David"/>
          <w:sz w:val="24"/>
          <w:szCs w:val="24"/>
          <w:rtl/>
        </w:rPr>
        <w:t>בעסק המיועד להכיל מעל 50 איש, יהיה כיוון הפתיחה של הדלתות בפתחי היציאה כלפי כיוון המילוט.</w:t>
      </w:r>
    </w:p>
    <w:p w14:paraId="31CF95F9" w14:textId="77777777" w:rsidR="00922B6C" w:rsidRDefault="00922B6C" w:rsidP="00521DCF">
      <w:pPr>
        <w:pStyle w:val="a7"/>
        <w:numPr>
          <w:ilvl w:val="0"/>
          <w:numId w:val="100"/>
        </w:numPr>
        <w:spacing w:after="0" w:line="360" w:lineRule="auto"/>
        <w:jc w:val="both"/>
        <w:rPr>
          <w:rFonts w:ascii="David" w:hAnsi="David" w:cs="David"/>
          <w:b/>
          <w:bCs/>
          <w:sz w:val="24"/>
          <w:szCs w:val="24"/>
        </w:rPr>
      </w:pPr>
      <w:r>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ליציאה עולה על 30 מטר.</w:t>
      </w:r>
    </w:p>
    <w:p w14:paraId="03B932F3" w14:textId="77777777" w:rsidR="00922B6C" w:rsidRDefault="00922B6C" w:rsidP="00521DCF">
      <w:pPr>
        <w:pStyle w:val="a7"/>
        <w:numPr>
          <w:ilvl w:val="0"/>
          <w:numId w:val="100"/>
        </w:numPr>
        <w:spacing w:after="0" w:line="360" w:lineRule="auto"/>
        <w:jc w:val="both"/>
        <w:rPr>
          <w:rFonts w:ascii="David" w:hAnsi="David" w:cs="David"/>
          <w:b/>
          <w:bCs/>
          <w:sz w:val="24"/>
          <w:szCs w:val="24"/>
        </w:rPr>
      </w:pPr>
      <w:r>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14:paraId="72E43E4F" w14:textId="77777777" w:rsidR="00922B6C" w:rsidRDefault="00922B6C" w:rsidP="00521DCF">
      <w:pPr>
        <w:numPr>
          <w:ilvl w:val="2"/>
          <w:numId w:val="85"/>
        </w:numPr>
        <w:spacing w:after="0" w:line="360" w:lineRule="auto"/>
        <w:jc w:val="both"/>
        <w:rPr>
          <w:rFonts w:ascii="David" w:hAnsi="David" w:cs="David"/>
          <w:sz w:val="24"/>
          <w:szCs w:val="24"/>
        </w:rPr>
      </w:pPr>
      <w:r>
        <w:rPr>
          <w:rFonts w:ascii="David" w:hAnsi="David" w:cs="David"/>
          <w:sz w:val="24"/>
          <w:szCs w:val="24"/>
          <w:rtl/>
        </w:rPr>
        <w:t>דרכי המוצא, לרבות פתחי היציאה, יהיו פנויים</w:t>
      </w:r>
      <w:r>
        <w:rPr>
          <w:rFonts w:ascii="David" w:hAnsi="David" w:cs="David"/>
          <w:sz w:val="24"/>
          <w:szCs w:val="24"/>
        </w:rPr>
        <w:t xml:space="preserve"> </w:t>
      </w:r>
      <w:r>
        <w:rPr>
          <w:rFonts w:ascii="David" w:hAnsi="David" w:cs="David"/>
          <w:sz w:val="24"/>
          <w:szCs w:val="24"/>
          <w:rtl/>
        </w:rPr>
        <w:t>מכל</w:t>
      </w:r>
      <w:r>
        <w:rPr>
          <w:rFonts w:ascii="David" w:hAnsi="David" w:cs="David"/>
          <w:sz w:val="24"/>
          <w:szCs w:val="24"/>
        </w:rPr>
        <w:t xml:space="preserve"> </w:t>
      </w:r>
      <w:r>
        <w:rPr>
          <w:rFonts w:ascii="David" w:hAnsi="David" w:cs="David"/>
          <w:sz w:val="24"/>
          <w:szCs w:val="24"/>
          <w:rtl/>
        </w:rPr>
        <w:t>מכשול</w:t>
      </w:r>
      <w:r>
        <w:rPr>
          <w:rFonts w:ascii="David" w:hAnsi="David" w:cs="David"/>
          <w:sz w:val="24"/>
          <w:szCs w:val="24"/>
        </w:rPr>
        <w:t xml:space="preserve"> </w:t>
      </w:r>
      <w:r>
        <w:rPr>
          <w:rFonts w:ascii="David" w:hAnsi="David" w:cs="David"/>
          <w:sz w:val="24"/>
          <w:szCs w:val="24"/>
          <w:rtl/>
        </w:rPr>
        <w:t>בכל</w:t>
      </w:r>
      <w:r>
        <w:rPr>
          <w:rFonts w:ascii="David" w:hAnsi="David" w:cs="David"/>
          <w:sz w:val="24"/>
          <w:szCs w:val="24"/>
        </w:rPr>
        <w:t xml:space="preserve"> </w:t>
      </w:r>
      <w:r>
        <w:rPr>
          <w:rFonts w:ascii="David" w:hAnsi="David" w:cs="David"/>
          <w:sz w:val="24"/>
          <w:szCs w:val="24"/>
          <w:rtl/>
        </w:rPr>
        <w:t>עת</w:t>
      </w:r>
      <w:r>
        <w:rPr>
          <w:rFonts w:ascii="David" w:hAnsi="David" w:cs="David"/>
          <w:sz w:val="24"/>
          <w:szCs w:val="24"/>
        </w:rPr>
        <w:t>.</w:t>
      </w:r>
    </w:p>
    <w:p w14:paraId="39375915"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אם הותקן מנעול על דלת בדרך המוצא, יהיה אפשר לפתוח את הדלת מכיוון המילוט בלא מפתח נשלף. </w:t>
      </w:r>
    </w:p>
    <w:p w14:paraId="1B614230"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שילוט</w:t>
      </w:r>
    </w:p>
    <w:p w14:paraId="7D34F0D1"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14:paraId="730789C5"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יותקנו שלטים פולטי אור כמפורט להלן:</w:t>
      </w:r>
    </w:p>
    <w:p w14:paraId="033D308C"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t>"חשמל, לא לכבות במים" - על גבי לוחות חשמל.</w:t>
      </w:r>
      <w:r>
        <w:rPr>
          <w:rFonts w:ascii="David" w:hAnsi="David" w:cs="David"/>
          <w:sz w:val="24"/>
          <w:szCs w:val="24"/>
          <w:rtl/>
        </w:rPr>
        <w:tab/>
      </w:r>
    </w:p>
    <w:p w14:paraId="5D7C2693" w14:textId="77777777" w:rsidR="00922B6C" w:rsidRDefault="00922B6C" w:rsidP="00521DCF">
      <w:pPr>
        <w:pStyle w:val="a7"/>
        <w:numPr>
          <w:ilvl w:val="0"/>
          <w:numId w:val="101"/>
        </w:numPr>
        <w:spacing w:after="0" w:line="360" w:lineRule="auto"/>
        <w:jc w:val="both"/>
        <w:rPr>
          <w:rFonts w:ascii="David" w:hAnsi="David" w:cs="David"/>
          <w:sz w:val="24"/>
          <w:szCs w:val="24"/>
          <w:rtl/>
        </w:rPr>
      </w:pPr>
      <w:r>
        <w:rPr>
          <w:rFonts w:ascii="David" w:hAnsi="David" w:cs="David"/>
          <w:sz w:val="24"/>
          <w:szCs w:val="24"/>
          <w:rtl/>
        </w:rPr>
        <w:t>"מפסק זרם ראשי" - סמוך למפסק במקום בולט ונגיש.</w:t>
      </w:r>
    </w:p>
    <w:p w14:paraId="7EE0CCB0"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t>"עמדת כיבוי אש".</w:t>
      </w:r>
    </w:p>
    <w:p w14:paraId="11197360"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lastRenderedPageBreak/>
        <w:t>"ברז שריפה" - סמוך לברז.</w:t>
      </w:r>
    </w:p>
    <w:p w14:paraId="186BF209"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t>"ברז הסנקה לעמדות" - סמוך לברז.</w:t>
      </w:r>
    </w:p>
    <w:p w14:paraId="0030F3AD"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t>"ברז הסנקה למתזים" - סמוך לברז.</w:t>
      </w:r>
    </w:p>
    <w:p w14:paraId="7100F45C"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t>"אין להשתמש במעלית בזמן שריפה" - סמוך למעלית.</w:t>
      </w:r>
    </w:p>
    <w:p w14:paraId="4CAB5653" w14:textId="77777777" w:rsidR="00922B6C" w:rsidRDefault="00922B6C" w:rsidP="00521DCF">
      <w:pPr>
        <w:pStyle w:val="a7"/>
        <w:numPr>
          <w:ilvl w:val="0"/>
          <w:numId w:val="101"/>
        </w:numPr>
        <w:spacing w:after="0" w:line="360" w:lineRule="auto"/>
        <w:jc w:val="both"/>
        <w:rPr>
          <w:rFonts w:ascii="David" w:hAnsi="David" w:cs="David"/>
          <w:sz w:val="24"/>
          <w:szCs w:val="24"/>
        </w:rPr>
      </w:pPr>
      <w:r>
        <w:rPr>
          <w:rFonts w:ascii="David" w:hAnsi="David" w:cs="David"/>
          <w:sz w:val="24"/>
          <w:szCs w:val="24"/>
          <w:rtl/>
        </w:rPr>
        <w:t>"חדר שירות" (בהתאם לשימוש החדר הסקה/דוודים/מיזוג/אשפה וכו').</w:t>
      </w:r>
    </w:p>
    <w:p w14:paraId="641B7B67" w14:textId="77777777" w:rsidR="00922B6C" w:rsidRDefault="00922B6C" w:rsidP="00C00B9D">
      <w:pPr>
        <w:spacing w:after="0" w:line="360" w:lineRule="auto"/>
        <w:ind w:left="720"/>
        <w:jc w:val="both"/>
        <w:rPr>
          <w:rFonts w:ascii="David" w:hAnsi="David" w:cs="David"/>
          <w:sz w:val="24"/>
          <w:szCs w:val="24"/>
        </w:rPr>
      </w:pPr>
      <w:r>
        <w:rPr>
          <w:rFonts w:ascii="David" w:hAnsi="David" w:cs="David"/>
          <w:color w:val="000000"/>
          <w:sz w:val="24"/>
          <w:szCs w:val="24"/>
          <w:rtl/>
          <w:lang w:val="ru-RU"/>
        </w:rPr>
        <w:t xml:space="preserve">בשלטים פולטי אור בסעיף זה </w:t>
      </w:r>
      <w:r>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 בגובה 1.5 מ' לפחות מגובה הרצפה.</w:t>
      </w:r>
    </w:p>
    <w:p w14:paraId="0D5A02AD"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tl/>
        </w:rPr>
      </w:pPr>
      <w:r>
        <w:rPr>
          <w:rFonts w:ascii="David" w:hAnsi="David" w:cs="David"/>
          <w:b/>
          <w:bCs/>
          <w:sz w:val="24"/>
          <w:szCs w:val="24"/>
          <w:u w:val="single"/>
          <w:rtl/>
        </w:rPr>
        <w:t xml:space="preserve">תאורת חירום </w:t>
      </w:r>
    </w:p>
    <w:p w14:paraId="51255BAC"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14:paraId="213AB180"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14:paraId="63B83112"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14:paraId="2C3F7ADF"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גופי תאורת החירום יתאימו לתקן ישראלי ת"י 20, חלק 2.22, מנורות: דרישות מיוחדות - מנורות לתאורת חירום.</w:t>
      </w:r>
    </w:p>
    <w:p w14:paraId="1A59961B" w14:textId="77777777" w:rsidR="00922B6C" w:rsidRDefault="00922B6C" w:rsidP="00521DCF">
      <w:pPr>
        <w:numPr>
          <w:ilvl w:val="1"/>
          <w:numId w:val="85"/>
        </w:numPr>
        <w:tabs>
          <w:tab w:val="left" w:pos="893"/>
        </w:tabs>
        <w:spacing w:after="0" w:line="360" w:lineRule="auto"/>
        <w:jc w:val="both"/>
        <w:rPr>
          <w:rFonts w:ascii="David" w:hAnsi="David" w:cs="David"/>
          <w:b/>
          <w:bCs/>
          <w:color w:val="000000"/>
          <w:sz w:val="24"/>
          <w:szCs w:val="24"/>
          <w:u w:val="single"/>
        </w:rPr>
      </w:pPr>
      <w:r>
        <w:rPr>
          <w:rFonts w:ascii="David" w:hAnsi="David" w:cs="David"/>
          <w:b/>
          <w:bCs/>
          <w:color w:val="000000"/>
          <w:sz w:val="24"/>
          <w:szCs w:val="24"/>
          <w:u w:val="single"/>
          <w:rtl/>
        </w:rPr>
        <w:t>אספקת מים (כולל ברזי כיבוי)</w:t>
      </w:r>
    </w:p>
    <w:p w14:paraId="79E03C28"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14:paraId="2A70CD22"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 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בתחום הנכס סמוך לכניסה הראשית לעסק וברזי כיבוי אש בתחום הנכס נוספים בהיקף העסק, כאשר המרחק בין 2 ברזים סמוכים לא יעלה על 80 מטר.</w:t>
      </w:r>
    </w:p>
    <w:p w14:paraId="447A5BE8"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לאזור אחסנה חיצונית, תהיה ספיקת המים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Pr>
          <w:rFonts w:ascii="David" w:hAnsi="David" w:cs="David"/>
          <w:sz w:val="24"/>
          <w:szCs w:val="24"/>
        </w:rPr>
        <w:t>.</w:t>
      </w:r>
    </w:p>
    <w:p w14:paraId="2524A2DB"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14:paraId="098881A8"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יותקן מזענק נייח בספיקה של כ-900 ל/ד לפחות, לצורך הסלנה על מכלית כביש/מתקני שינוי לחץ של גט"ד אם קיימים כאלו בעסק. אספקת המים למזענק תיחשב במניין אספקת המים הכוללת לעסק.</w:t>
      </w:r>
    </w:p>
    <w:p w14:paraId="54E2B231"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tl/>
        </w:rPr>
      </w:pPr>
      <w:r>
        <w:rPr>
          <w:rFonts w:ascii="David" w:hAnsi="David" w:cs="David"/>
          <w:b/>
          <w:bCs/>
          <w:sz w:val="24"/>
          <w:szCs w:val="24"/>
          <w:u w:val="single"/>
          <w:rtl/>
        </w:rPr>
        <w:t>ציוד כיבוי</w:t>
      </w:r>
    </w:p>
    <w:p w14:paraId="17DAE96E" w14:textId="77777777" w:rsidR="00922B6C" w:rsidRDefault="00922B6C" w:rsidP="00521DCF">
      <w:pPr>
        <w:pStyle w:val="a7"/>
        <w:numPr>
          <w:ilvl w:val="2"/>
          <w:numId w:val="85"/>
        </w:numPr>
        <w:spacing w:after="0" w:line="360" w:lineRule="auto"/>
        <w:jc w:val="both"/>
        <w:rPr>
          <w:rFonts w:ascii="David" w:hAnsi="David" w:cs="David"/>
          <w:sz w:val="24"/>
          <w:szCs w:val="24"/>
          <w:rtl/>
        </w:rPr>
      </w:pPr>
      <w:r>
        <w:rPr>
          <w:rFonts w:ascii="David" w:hAnsi="David" w:cs="David"/>
          <w:sz w:val="24"/>
          <w:szCs w:val="24"/>
          <w:rtl/>
        </w:rPr>
        <w:lastRenderedPageBreak/>
        <w:t xml:space="preserve">בעסק ששטחו עד 200 מ"ר, יותקן גלגלון כיבוי אש עם זרנוק בקוטר </w:t>
      </w:r>
      <w:r>
        <w:rPr>
          <w:rFonts w:ascii="David" w:hAnsi="David" w:cs="David"/>
          <w:color w:val="000000"/>
          <w:sz w:val="24"/>
          <w:szCs w:val="24"/>
          <w:rtl/>
        </w:rPr>
        <w:t>"3/4 עם מזנק צמוד כך שייתן מענה לכיסוי כל שטח העסק.</w:t>
      </w:r>
      <w:r>
        <w:rPr>
          <w:rFonts w:ascii="David" w:hAnsi="David" w:cs="David"/>
          <w:sz w:val="24"/>
          <w:szCs w:val="24"/>
          <w:rtl/>
        </w:rPr>
        <w:t xml:space="preserve"> תשתית הצינורות לגלגלון תהיה ממתכת. אם קיימת הפרדת אש ועשן בין חלקי העסק, יש להתקין ציוד כאמור בכל אחד מחלקיו.</w:t>
      </w:r>
    </w:p>
    <w:p w14:paraId="4439DC74"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ששטחו מעל 200 מ"ר, תותקנה עמדות כיבוי אש כך שיתנו מענה לכיסוי כל שטח העסק.</w:t>
      </w:r>
    </w:p>
    <w:p w14:paraId="7ACB3085" w14:textId="77777777" w:rsidR="00922B6C" w:rsidRDefault="00922B6C" w:rsidP="00521DCF">
      <w:pPr>
        <w:pStyle w:val="a7"/>
        <w:numPr>
          <w:ilvl w:val="2"/>
          <w:numId w:val="85"/>
        </w:numPr>
        <w:spacing w:after="0" w:line="360" w:lineRule="auto"/>
        <w:jc w:val="both"/>
        <w:rPr>
          <w:rFonts w:ascii="David" w:hAnsi="David" w:cs="David"/>
          <w:sz w:val="24"/>
          <w:szCs w:val="24"/>
          <w:rtl/>
        </w:rPr>
      </w:pPr>
      <w:r>
        <w:rPr>
          <w:rFonts w:ascii="David" w:hAnsi="David" w:cs="David"/>
          <w:sz w:val="24"/>
          <w:szCs w:val="24"/>
          <w:rtl/>
        </w:rPr>
        <w:t>כל אחת מעמדות הכיבוי תכיל:</w:t>
      </w:r>
    </w:p>
    <w:p w14:paraId="60114B1C" w14:textId="77777777" w:rsidR="00922B6C" w:rsidRDefault="00922B6C" w:rsidP="00521DCF">
      <w:pPr>
        <w:pStyle w:val="a7"/>
        <w:numPr>
          <w:ilvl w:val="0"/>
          <w:numId w:val="102"/>
        </w:numPr>
        <w:spacing w:after="0" w:line="360" w:lineRule="auto"/>
        <w:jc w:val="both"/>
        <w:rPr>
          <w:rFonts w:ascii="David" w:hAnsi="David" w:cs="David"/>
          <w:sz w:val="24"/>
          <w:szCs w:val="24"/>
        </w:rPr>
      </w:pPr>
      <w:r>
        <w:rPr>
          <w:rFonts w:ascii="David" w:hAnsi="David" w:cs="David"/>
          <w:sz w:val="24"/>
          <w:szCs w:val="24"/>
          <w:rtl/>
        </w:rPr>
        <w:t>ברז כיבוי אש בקוטר "2.</w:t>
      </w:r>
    </w:p>
    <w:p w14:paraId="127B677D" w14:textId="77777777" w:rsidR="00922B6C" w:rsidRDefault="00922B6C" w:rsidP="00521DCF">
      <w:pPr>
        <w:pStyle w:val="a7"/>
        <w:numPr>
          <w:ilvl w:val="0"/>
          <w:numId w:val="102"/>
        </w:numPr>
        <w:spacing w:after="0" w:line="360" w:lineRule="auto"/>
        <w:jc w:val="both"/>
        <w:rPr>
          <w:rFonts w:ascii="David" w:hAnsi="David" w:cs="David"/>
          <w:sz w:val="24"/>
          <w:szCs w:val="24"/>
          <w:rtl/>
        </w:rPr>
      </w:pPr>
      <w:r>
        <w:rPr>
          <w:rFonts w:ascii="David" w:hAnsi="David" w:cs="David"/>
          <w:sz w:val="24"/>
          <w:szCs w:val="24"/>
          <w:rtl/>
        </w:rPr>
        <w:t>2 זרנוקים בקוטר "2 באורך 15 מ' כל אחד.</w:t>
      </w:r>
    </w:p>
    <w:p w14:paraId="233DD29F" w14:textId="77777777" w:rsidR="00922B6C" w:rsidRDefault="00922B6C" w:rsidP="00521DCF">
      <w:pPr>
        <w:pStyle w:val="a7"/>
        <w:numPr>
          <w:ilvl w:val="0"/>
          <w:numId w:val="102"/>
        </w:numPr>
        <w:spacing w:after="0" w:line="360" w:lineRule="auto"/>
        <w:jc w:val="both"/>
        <w:rPr>
          <w:rFonts w:ascii="David" w:hAnsi="David" w:cs="David"/>
          <w:sz w:val="24"/>
          <w:szCs w:val="24"/>
        </w:rPr>
      </w:pPr>
      <w:r>
        <w:rPr>
          <w:rFonts w:ascii="David" w:hAnsi="David" w:cs="David"/>
          <w:sz w:val="24"/>
          <w:szCs w:val="24"/>
          <w:rtl/>
        </w:rPr>
        <w:t>מזנק בקוטר "2.</w:t>
      </w:r>
    </w:p>
    <w:p w14:paraId="15C5D7AF" w14:textId="77777777" w:rsidR="00922B6C" w:rsidRDefault="00922B6C" w:rsidP="00521DCF">
      <w:pPr>
        <w:pStyle w:val="a7"/>
        <w:numPr>
          <w:ilvl w:val="0"/>
          <w:numId w:val="102"/>
        </w:numPr>
        <w:spacing w:after="0" w:line="360" w:lineRule="auto"/>
        <w:jc w:val="both"/>
        <w:rPr>
          <w:rFonts w:ascii="David" w:hAnsi="David" w:cs="David"/>
          <w:sz w:val="24"/>
          <w:szCs w:val="24"/>
        </w:rPr>
      </w:pPr>
      <w:r>
        <w:rPr>
          <w:rFonts w:ascii="David" w:hAnsi="David" w:cs="David"/>
          <w:sz w:val="24"/>
          <w:szCs w:val="24"/>
          <w:rtl/>
        </w:rPr>
        <w:t>גלגלון עם צינור בקוטר "3/4 עם מזנק צמוד.</w:t>
      </w:r>
    </w:p>
    <w:p w14:paraId="61F017B5" w14:textId="77777777" w:rsidR="00922B6C" w:rsidRDefault="00922B6C" w:rsidP="00521DCF">
      <w:pPr>
        <w:pStyle w:val="a7"/>
        <w:numPr>
          <w:ilvl w:val="0"/>
          <w:numId w:val="102"/>
        </w:numPr>
        <w:spacing w:after="0" w:line="360" w:lineRule="auto"/>
        <w:jc w:val="both"/>
        <w:rPr>
          <w:rFonts w:ascii="David" w:hAnsi="David" w:cs="David"/>
          <w:sz w:val="24"/>
          <w:szCs w:val="24"/>
        </w:rPr>
      </w:pPr>
      <w:r>
        <w:rPr>
          <w:rFonts w:ascii="David" w:hAnsi="David" w:cs="David"/>
          <w:sz w:val="24"/>
          <w:szCs w:val="24"/>
          <w:rtl/>
        </w:rPr>
        <w:t>מטפה אבקה במשקל של 6 ק''ג.</w:t>
      </w:r>
    </w:p>
    <w:p w14:paraId="52CA715D" w14:textId="77777777" w:rsidR="00922B6C" w:rsidRDefault="00922B6C" w:rsidP="00C00B9D">
      <w:pPr>
        <w:spacing w:after="0" w:line="360" w:lineRule="auto"/>
        <w:ind w:left="720"/>
        <w:jc w:val="both"/>
        <w:rPr>
          <w:rFonts w:ascii="David" w:hAnsi="David" w:cs="David"/>
          <w:sz w:val="24"/>
          <w:szCs w:val="24"/>
        </w:rPr>
      </w:pPr>
      <w:r>
        <w:rPr>
          <w:rFonts w:ascii="David" w:hAnsi="David" w:cs="David"/>
          <w:sz w:val="24"/>
          <w:szCs w:val="24"/>
          <w:rtl/>
        </w:rPr>
        <w:t xml:space="preserve">הציוד יאוחסן בארון שמידותיו לא יפחתו מ: גובה 120 ס''מ, רוחב 80 ס''מ, ועומק 30 ס''מ. </w:t>
      </w:r>
    </w:p>
    <w:p w14:paraId="3B6BEB3B" w14:textId="77777777" w:rsidR="00922B6C" w:rsidRDefault="00922B6C" w:rsidP="00C00B9D">
      <w:pPr>
        <w:spacing w:after="0" w:line="360" w:lineRule="auto"/>
        <w:ind w:left="720"/>
        <w:jc w:val="both"/>
        <w:rPr>
          <w:rFonts w:ascii="David" w:hAnsi="David" w:cs="David"/>
          <w:sz w:val="24"/>
          <w:szCs w:val="24"/>
          <w:rtl/>
        </w:rPr>
      </w:pPr>
      <w:r>
        <w:rPr>
          <w:rFonts w:ascii="David" w:hAnsi="David" w:cs="David"/>
          <w:sz w:val="24"/>
          <w:szCs w:val="24"/>
          <w:rtl/>
        </w:rPr>
        <w:t xml:space="preserve">על הארון ייכתב: ''עמדת כיבוי אש''. </w:t>
      </w:r>
    </w:p>
    <w:p w14:paraId="362C063C" w14:textId="77777777" w:rsidR="00922B6C" w:rsidRDefault="00922B6C" w:rsidP="00521DCF">
      <w:pPr>
        <w:pStyle w:val="a7"/>
        <w:numPr>
          <w:ilvl w:val="2"/>
          <w:numId w:val="85"/>
        </w:numPr>
        <w:spacing w:after="0" w:line="360" w:lineRule="auto"/>
        <w:jc w:val="both"/>
        <w:rPr>
          <w:rFonts w:ascii="David" w:hAnsi="David" w:cs="David"/>
          <w:sz w:val="24"/>
          <w:szCs w:val="24"/>
          <w:rtl/>
        </w:rPr>
      </w:pPr>
      <w:r>
        <w:rPr>
          <w:rFonts w:ascii="David" w:hAnsi="David" w:cs="David"/>
          <w:sz w:val="24"/>
          <w:szCs w:val="24"/>
          <w:rtl/>
        </w:rPr>
        <w:t>תשתית הצינורות לברזים הרשומים לעיל תהיה מתכת.</w:t>
      </w:r>
    </w:p>
    <w:p w14:paraId="51F7F06E"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בעסק יוצבו מטפי כיבוי מסוג אבקה יבשה בגודל של 6 ק''ג. מספר המטפים יתאים לתקן ישראלי ת"י 129, חלק 2, מטפים מיטלטלים - התאמה, התקנה וסימון. בדיקת המטפים ותחזוקתם תתבצע לפי האמור בתקן ישראלי ת"י 129, חלק 1, מטפים מיטלטלים - תחזוקה. </w:t>
      </w:r>
    </w:p>
    <w:p w14:paraId="2FCF947D" w14:textId="77777777" w:rsidR="00922B6C" w:rsidRDefault="00922B6C" w:rsidP="00521DCF">
      <w:pPr>
        <w:pStyle w:val="a7"/>
        <w:numPr>
          <w:ilvl w:val="2"/>
          <w:numId w:val="85"/>
        </w:numPr>
        <w:spacing w:after="0" w:line="360" w:lineRule="auto"/>
        <w:jc w:val="both"/>
        <w:rPr>
          <w:rFonts w:ascii="David" w:hAnsi="David" w:cs="David"/>
          <w:sz w:val="24"/>
          <w:szCs w:val="24"/>
          <w:rtl/>
        </w:rPr>
      </w:pPr>
      <w:r>
        <w:rPr>
          <w:rFonts w:ascii="David"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 נותן האישור יורה על סוג סידורי בטיחות האש וההצלה הנוספים, מיקומם ופריסתם, מספרם, מאפייניהם וכיוצא באלה.</w:t>
      </w:r>
    </w:p>
    <w:p w14:paraId="498041CC" w14:textId="77777777" w:rsidR="00922B6C" w:rsidRDefault="00922B6C" w:rsidP="00521DCF">
      <w:pPr>
        <w:numPr>
          <w:ilvl w:val="1"/>
          <w:numId w:val="85"/>
        </w:numPr>
        <w:tabs>
          <w:tab w:val="left" w:pos="893"/>
        </w:tabs>
        <w:spacing w:after="0" w:line="360" w:lineRule="auto"/>
        <w:jc w:val="both"/>
        <w:rPr>
          <w:rFonts w:ascii="David" w:hAnsi="David" w:cs="David"/>
          <w:sz w:val="24"/>
          <w:szCs w:val="24"/>
        </w:rPr>
      </w:pPr>
      <w:r>
        <w:rPr>
          <w:rFonts w:ascii="David" w:hAnsi="David" w:cs="David"/>
          <w:b/>
          <w:bCs/>
          <w:sz w:val="24"/>
          <w:szCs w:val="24"/>
          <w:u w:val="single"/>
          <w:rtl/>
        </w:rPr>
        <w:t>מערכת מתזים</w:t>
      </w:r>
      <w:r>
        <w:rPr>
          <w:rFonts w:ascii="David" w:hAnsi="David" w:cs="David"/>
          <w:sz w:val="24"/>
          <w:szCs w:val="24"/>
          <w:rtl/>
        </w:rPr>
        <w:t xml:space="preserve"> </w:t>
      </w:r>
    </w:p>
    <w:p w14:paraId="58690666"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במקומות המפורטים להלן תתוכנן ותותקן מערכת כיבוי אש אוטומטית במים על פי תקן הישראלי ת"י 1596 מערכות מתזים - התקנה (להלן - מערכת מתזים):</w:t>
      </w:r>
    </w:p>
    <w:p w14:paraId="50276858" w14:textId="77777777" w:rsidR="00922B6C" w:rsidRDefault="00922B6C" w:rsidP="00521DCF">
      <w:pPr>
        <w:pStyle w:val="a7"/>
        <w:numPr>
          <w:ilvl w:val="0"/>
          <w:numId w:val="103"/>
        </w:numPr>
        <w:spacing w:after="0" w:line="360" w:lineRule="auto"/>
        <w:jc w:val="both"/>
        <w:rPr>
          <w:rFonts w:ascii="David" w:hAnsi="David" w:cs="David"/>
          <w:sz w:val="24"/>
          <w:szCs w:val="24"/>
        </w:rPr>
      </w:pPr>
      <w:r>
        <w:rPr>
          <w:rFonts w:ascii="David" w:hAnsi="David" w:cs="David"/>
          <w:sz w:val="24"/>
          <w:szCs w:val="24"/>
          <w:rtl/>
        </w:rPr>
        <w:t>בבניין מלאכה או תעשייה חדש או ישן ששטחו</w:t>
      </w:r>
      <w:r>
        <w:rPr>
          <w:rFonts w:ascii="David" w:hAnsi="David" w:cs="David"/>
          <w:sz w:val="24"/>
          <w:szCs w:val="24"/>
        </w:rPr>
        <w:t xml:space="preserve"> </w:t>
      </w:r>
      <w:r>
        <w:rPr>
          <w:rFonts w:ascii="David" w:hAnsi="David" w:cs="David"/>
          <w:sz w:val="24"/>
          <w:szCs w:val="24"/>
          <w:rtl/>
        </w:rPr>
        <w:t xml:space="preserve">הכולל מ-500 מ"ר ומעלה. </w:t>
      </w:r>
    </w:p>
    <w:p w14:paraId="12DAEA63" w14:textId="77777777" w:rsidR="00922B6C" w:rsidRDefault="00922B6C" w:rsidP="00521DCF">
      <w:pPr>
        <w:pStyle w:val="a7"/>
        <w:numPr>
          <w:ilvl w:val="0"/>
          <w:numId w:val="103"/>
        </w:numPr>
        <w:spacing w:after="0" w:line="360" w:lineRule="auto"/>
        <w:jc w:val="both"/>
        <w:rPr>
          <w:rFonts w:ascii="David" w:hAnsi="David" w:cs="David"/>
          <w:sz w:val="24"/>
          <w:szCs w:val="24"/>
          <w:rtl/>
        </w:rPr>
      </w:pPr>
      <w:r>
        <w:rPr>
          <w:rFonts w:ascii="David" w:hAnsi="David" w:cs="David"/>
          <w:sz w:val="24"/>
          <w:szCs w:val="24"/>
          <w:rtl/>
        </w:rPr>
        <w:t>בבניין מלאכה או תעשייה חדש או ישן בעל 3 קומות או יותר - בכל שטחי הבניין.</w:t>
      </w:r>
    </w:p>
    <w:p w14:paraId="735E9973"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מתזים בו. </w:t>
      </w:r>
    </w:p>
    <w:p w14:paraId="0F31C78B" w14:textId="77777777" w:rsidR="00922B6C" w:rsidRDefault="00922B6C" w:rsidP="00521DCF">
      <w:pPr>
        <w:pStyle w:val="a7"/>
        <w:numPr>
          <w:ilvl w:val="2"/>
          <w:numId w:val="85"/>
        </w:numPr>
        <w:spacing w:after="0" w:line="360" w:lineRule="auto"/>
        <w:jc w:val="both"/>
        <w:rPr>
          <w:rFonts w:ascii="David" w:hAnsi="David" w:cs="David"/>
          <w:sz w:val="24"/>
          <w:szCs w:val="24"/>
          <w:rtl/>
        </w:rPr>
      </w:pPr>
      <w:r>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14:paraId="03C0CF3B"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לנותן האישור יוגשו האישורים הבאים: </w:t>
      </w:r>
    </w:p>
    <w:p w14:paraId="16DAB299" w14:textId="77777777" w:rsidR="00922B6C" w:rsidRDefault="00922B6C" w:rsidP="00521DCF">
      <w:pPr>
        <w:pStyle w:val="a7"/>
        <w:numPr>
          <w:ilvl w:val="0"/>
          <w:numId w:val="104"/>
        </w:numPr>
        <w:spacing w:after="0" w:line="360" w:lineRule="auto"/>
        <w:jc w:val="both"/>
        <w:rPr>
          <w:rFonts w:ascii="David" w:hAnsi="David" w:cs="David"/>
          <w:sz w:val="24"/>
          <w:szCs w:val="24"/>
        </w:rPr>
      </w:pPr>
      <w:r>
        <w:rPr>
          <w:rFonts w:ascii="David" w:hAnsi="David" w:cs="David"/>
          <w:sz w:val="24"/>
          <w:szCs w:val="24"/>
          <w:rtl/>
        </w:rPr>
        <w:t>אישור מעבדה מוכרת והעתק הצהרת מהנדס על התאמת התכנון של מערכת המתזים לתקן ישראלי ת"י 1596, מערכות מתזים - התקנה.</w:t>
      </w:r>
    </w:p>
    <w:p w14:paraId="5F0258D8" w14:textId="77777777" w:rsidR="00922B6C" w:rsidRDefault="00922B6C" w:rsidP="00521DCF">
      <w:pPr>
        <w:pStyle w:val="a7"/>
        <w:numPr>
          <w:ilvl w:val="0"/>
          <w:numId w:val="104"/>
        </w:numPr>
        <w:spacing w:after="0" w:line="360" w:lineRule="auto"/>
        <w:jc w:val="both"/>
        <w:rPr>
          <w:rFonts w:ascii="David" w:hAnsi="David" w:cs="David"/>
          <w:sz w:val="24"/>
          <w:szCs w:val="24"/>
        </w:rPr>
      </w:pPr>
      <w:r>
        <w:rPr>
          <w:rFonts w:ascii="David" w:hAnsi="David" w:cs="David"/>
          <w:sz w:val="24"/>
          <w:szCs w:val="24"/>
          <w:rtl/>
        </w:rPr>
        <w:t>אישור מעבדה מוכרת על התקנת המערכת והתאמתה לתקן ישראלי ת"י 1596, מערכות מתזים - התקנה.</w:t>
      </w:r>
    </w:p>
    <w:p w14:paraId="78173852"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lastRenderedPageBreak/>
        <w:t>מערכת המתזים תתאים בכל עת לסיווג המבנה, לייעודו, למיקומו, לשטחו, לשימוש בו ולדרגת סיכון האש של חלקיו (כגון אזור אחסנה, אזור משרדים, אזור מכירות וכו').</w:t>
      </w:r>
    </w:p>
    <w:p w14:paraId="2DD8AA89"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בדיקת מערכת המתזים תתבצע על פי תקן ישראלי ת"י 1928, מערכות לכיבוי אש במים - בקרה, בדיקה ותחזוקה. העתק מתעודת הבדיקה בצירוף מפרט הבדיקה יוגש לנותן האישור. </w:t>
      </w:r>
    </w:p>
    <w:p w14:paraId="6C131046" w14:textId="77777777" w:rsidR="00922B6C" w:rsidRDefault="00922B6C" w:rsidP="00521DCF">
      <w:pPr>
        <w:numPr>
          <w:ilvl w:val="1"/>
          <w:numId w:val="85"/>
        </w:numPr>
        <w:tabs>
          <w:tab w:val="left" w:pos="893"/>
        </w:tabs>
        <w:spacing w:after="0" w:line="360" w:lineRule="auto"/>
        <w:jc w:val="both"/>
        <w:rPr>
          <w:rFonts w:ascii="David" w:hAnsi="David" w:cs="David"/>
          <w:sz w:val="24"/>
          <w:szCs w:val="24"/>
          <w:u w:val="single"/>
        </w:rPr>
      </w:pPr>
      <w:r>
        <w:rPr>
          <w:rFonts w:ascii="David" w:hAnsi="David" w:cs="David"/>
          <w:b/>
          <w:bCs/>
          <w:sz w:val="24"/>
          <w:szCs w:val="24"/>
          <w:u w:val="single"/>
          <w:rtl/>
        </w:rPr>
        <w:t>מערכת מתזים במתקני גט"ד</w:t>
      </w:r>
    </w:p>
    <w:p w14:paraId="32644AB6" w14:textId="77777777" w:rsidR="00922B6C" w:rsidRDefault="00C00B9D" w:rsidP="00521DCF">
      <w:pPr>
        <w:numPr>
          <w:ilvl w:val="2"/>
          <w:numId w:val="85"/>
        </w:numPr>
        <w:tabs>
          <w:tab w:val="left" w:pos="893"/>
        </w:tabs>
        <w:spacing w:after="0" w:line="360" w:lineRule="auto"/>
        <w:jc w:val="both"/>
        <w:rPr>
          <w:rFonts w:ascii="David" w:hAnsi="David" w:cs="David"/>
          <w:sz w:val="24"/>
          <w:szCs w:val="24"/>
          <w:u w:val="single"/>
        </w:rPr>
      </w:pPr>
      <w:r>
        <w:rPr>
          <w:rFonts w:ascii="David" w:hAnsi="David" w:cs="David"/>
          <w:sz w:val="24"/>
          <w:szCs w:val="24"/>
          <w:rtl/>
        </w:rPr>
        <w:t>בכל תא פריקה/דחיסה/</w:t>
      </w:r>
      <w:r w:rsidR="00922B6C">
        <w:rPr>
          <w:rFonts w:ascii="David" w:hAnsi="David" w:cs="David"/>
          <w:sz w:val="24"/>
          <w:szCs w:val="24"/>
          <w:rtl/>
        </w:rPr>
        <w:t xml:space="preserve">מילוי בגט"ד המיועדת למכלית כביש/ אחסון גט"ד נייד תותקן מערכת בהתאם לתקן - </w:t>
      </w:r>
      <w:r w:rsidR="00922B6C">
        <w:rPr>
          <w:rFonts w:ascii="David" w:hAnsi="David" w:cs="David"/>
          <w:sz w:val="24"/>
          <w:szCs w:val="24"/>
        </w:rPr>
        <w:t>Standard for Water Spray Fixed Systems for Fire Protection NFPA 15</w:t>
      </w:r>
      <w:r w:rsidR="00922B6C">
        <w:rPr>
          <w:rFonts w:ascii="David" w:hAnsi="David" w:cs="David"/>
          <w:sz w:val="24"/>
          <w:szCs w:val="24"/>
          <w:rtl/>
        </w:rPr>
        <w:t xml:space="preserve"> לפי סעיף 7.4 "הגנה מחשיפה" (</w:t>
      </w:r>
      <w:r w:rsidR="00922B6C">
        <w:rPr>
          <w:rFonts w:ascii="David" w:hAnsi="David" w:cs="David"/>
          <w:sz w:val="24"/>
          <w:szCs w:val="24"/>
        </w:rPr>
        <w:t>Exposure protection</w:t>
      </w:r>
      <w:r w:rsidR="00922B6C">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14:paraId="4C92F691"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tl/>
        </w:rPr>
      </w:pPr>
      <w:r>
        <w:rPr>
          <w:rFonts w:ascii="David" w:hAnsi="David" w:cs="David"/>
          <w:b/>
          <w:bCs/>
          <w:sz w:val="24"/>
          <w:szCs w:val="24"/>
          <w:u w:val="single"/>
          <w:rtl/>
        </w:rPr>
        <w:t>מערכת גילוי אש ועשן</w:t>
      </w:r>
    </w:p>
    <w:p w14:paraId="3D09F955"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במקומות המפורטים להלן תותקן מערכת גילוי אש ועשן על פי תקן ישראלי ת"י 1220, חלק 3, מערכות גילוי אש - הוראות התקנה ודרישות כלליו</w:t>
      </w:r>
      <w:r w:rsidR="00C00B9D">
        <w:rPr>
          <w:rFonts w:ascii="David" w:hAnsi="David" w:cs="David" w:hint="cs"/>
          <w:sz w:val="24"/>
          <w:szCs w:val="24"/>
          <w:rtl/>
        </w:rPr>
        <w:t>ת</w:t>
      </w:r>
      <w:r>
        <w:rPr>
          <w:rFonts w:ascii="David" w:hAnsi="David" w:cs="David"/>
          <w:sz w:val="24"/>
          <w:szCs w:val="24"/>
          <w:rtl/>
        </w:rPr>
        <w:t xml:space="preserve"> - במקרים ובמקומות הבאים:</w:t>
      </w:r>
    </w:p>
    <w:p w14:paraId="42AF17DB" w14:textId="77777777" w:rsidR="00922B6C" w:rsidRDefault="00922B6C" w:rsidP="00521DCF">
      <w:pPr>
        <w:pStyle w:val="a7"/>
        <w:numPr>
          <w:ilvl w:val="0"/>
          <w:numId w:val="105"/>
        </w:numPr>
        <w:spacing w:after="0" w:line="360" w:lineRule="auto"/>
        <w:jc w:val="both"/>
        <w:rPr>
          <w:rFonts w:ascii="David" w:hAnsi="David" w:cs="David"/>
          <w:sz w:val="24"/>
          <w:szCs w:val="24"/>
        </w:rPr>
      </w:pPr>
      <w:r>
        <w:rPr>
          <w:rFonts w:ascii="David" w:hAnsi="David" w:cs="David"/>
          <w:sz w:val="24"/>
          <w:szCs w:val="24"/>
          <w:rtl/>
        </w:rPr>
        <w:t>בבניין מלאכה או תעשייה חדש ששטחו</w:t>
      </w:r>
      <w:r>
        <w:rPr>
          <w:rFonts w:ascii="David" w:hAnsi="David" w:cs="David"/>
          <w:sz w:val="24"/>
          <w:szCs w:val="24"/>
        </w:rPr>
        <w:t xml:space="preserve"> </w:t>
      </w:r>
      <w:r>
        <w:rPr>
          <w:rFonts w:ascii="David" w:hAnsi="David" w:cs="David"/>
          <w:sz w:val="24"/>
          <w:szCs w:val="24"/>
          <w:rtl/>
        </w:rPr>
        <w:t>הכולל מ-500 מ"ר ומעלה - בפרוזדורים המשמשים חלק מדרך מוצא;</w:t>
      </w:r>
    </w:p>
    <w:p w14:paraId="52330E90" w14:textId="77777777" w:rsidR="00922B6C" w:rsidRDefault="00922B6C" w:rsidP="00521DCF">
      <w:pPr>
        <w:pStyle w:val="a7"/>
        <w:numPr>
          <w:ilvl w:val="0"/>
          <w:numId w:val="105"/>
        </w:numPr>
        <w:spacing w:after="0" w:line="360" w:lineRule="auto"/>
        <w:jc w:val="both"/>
        <w:rPr>
          <w:rFonts w:ascii="David" w:hAnsi="David" w:cs="David"/>
          <w:sz w:val="24"/>
          <w:szCs w:val="24"/>
        </w:rPr>
      </w:pPr>
      <w:r>
        <w:rPr>
          <w:rFonts w:ascii="David" w:hAnsi="David" w:cs="David"/>
          <w:sz w:val="24"/>
          <w:szCs w:val="24"/>
          <w:rtl/>
        </w:rPr>
        <w:t>בבניין מלאכה או תעשייה חדש בעל 3 קומות או יותר - בפרוזדורים המשמשים חלק מדרך מוצא;</w:t>
      </w:r>
    </w:p>
    <w:p w14:paraId="0BC29AA2" w14:textId="77777777" w:rsidR="00922B6C" w:rsidRDefault="00922B6C" w:rsidP="00521DCF">
      <w:pPr>
        <w:pStyle w:val="a7"/>
        <w:numPr>
          <w:ilvl w:val="0"/>
          <w:numId w:val="105"/>
        </w:numPr>
        <w:spacing w:after="0" w:line="360" w:lineRule="auto"/>
        <w:jc w:val="both"/>
        <w:rPr>
          <w:rFonts w:ascii="David" w:hAnsi="David" w:cs="David"/>
          <w:sz w:val="24"/>
          <w:szCs w:val="24"/>
        </w:rPr>
      </w:pPr>
      <w:r>
        <w:rPr>
          <w:rFonts w:ascii="David" w:hAnsi="David" w:cs="David"/>
          <w:sz w:val="24"/>
          <w:szCs w:val="24"/>
          <w:rtl/>
        </w:rPr>
        <w:t>במתקן גט"ד שקיים בו מתקן שינוי הלחץ מותקנת בתוך מבנה יותקנו גלאי אש מסוג חום או להבה.</w:t>
      </w:r>
    </w:p>
    <w:p w14:paraId="43B2F70B" w14:textId="77777777" w:rsidR="00922B6C" w:rsidRDefault="00922B6C" w:rsidP="00521DCF">
      <w:pPr>
        <w:pStyle w:val="a7"/>
        <w:numPr>
          <w:ilvl w:val="0"/>
          <w:numId w:val="105"/>
        </w:numPr>
        <w:spacing w:after="0" w:line="360" w:lineRule="auto"/>
        <w:jc w:val="both"/>
        <w:rPr>
          <w:rFonts w:ascii="David" w:hAnsi="David" w:cs="David"/>
          <w:sz w:val="24"/>
          <w:szCs w:val="24"/>
        </w:rPr>
      </w:pPr>
      <w:r>
        <w:rPr>
          <w:rFonts w:ascii="David" w:hAnsi="David" w:cs="David"/>
          <w:sz w:val="24"/>
          <w:szCs w:val="24"/>
          <w:rtl/>
        </w:rPr>
        <w:t>במתקן גט"ד שקיים בו מתקן שינוי הלחץ מותקנת מחוץ למבנה (בחלל פתוח אל האוויר), תותקן מערכת גלאי להבה המתאימה לזיהוי שריפת גז "מתאן". מיקום גלאים יהיה בהתאם להנחיות היצרן ולכיסוי אופטימלי של אזור הסיכון.</w:t>
      </w:r>
    </w:p>
    <w:p w14:paraId="43BC31B2" w14:textId="77777777" w:rsidR="00922B6C" w:rsidRDefault="00922B6C" w:rsidP="00521DCF">
      <w:pPr>
        <w:pStyle w:val="a7"/>
        <w:numPr>
          <w:ilvl w:val="0"/>
          <w:numId w:val="105"/>
        </w:numPr>
        <w:spacing w:after="0" w:line="360" w:lineRule="auto"/>
        <w:jc w:val="both"/>
        <w:rPr>
          <w:rFonts w:ascii="David" w:hAnsi="David" w:cs="David"/>
          <w:sz w:val="24"/>
          <w:szCs w:val="24"/>
        </w:rPr>
      </w:pPr>
      <w:r>
        <w:rPr>
          <w:rFonts w:ascii="David" w:hAnsi="David" w:cs="David"/>
          <w:sz w:val="24"/>
          <w:szCs w:val="24"/>
          <w:rtl/>
        </w:rPr>
        <w:t>בתוך כל תאי הפריקה/דחיסה/מילוי גט"ד יותקן גלאי להבה אחד או יותר, בפריסה המתאימה למבנה התא וגודלו, לרבות בזמן חניית מכלית, וזאת בהתאם להנחיות היצרן ולכיסוי אופטימלי.</w:t>
      </w:r>
    </w:p>
    <w:p w14:paraId="25CB4532" w14:textId="77777777" w:rsidR="00922B6C" w:rsidRDefault="00922B6C" w:rsidP="00521DCF">
      <w:pPr>
        <w:pStyle w:val="a7"/>
        <w:numPr>
          <w:ilvl w:val="0"/>
          <w:numId w:val="105"/>
        </w:numPr>
        <w:spacing w:after="0" w:line="360" w:lineRule="auto"/>
        <w:jc w:val="both"/>
        <w:rPr>
          <w:rFonts w:ascii="David" w:hAnsi="David" w:cs="David"/>
          <w:sz w:val="24"/>
          <w:szCs w:val="24"/>
        </w:rPr>
      </w:pPr>
      <w:r>
        <w:rPr>
          <w:rFonts w:ascii="David" w:hAnsi="David" w:cs="David"/>
          <w:sz w:val="24"/>
          <w:szCs w:val="24"/>
          <w:rtl/>
        </w:rPr>
        <w:t>בתאי הפריקה/דחיסה/מילוי גט"ד שבו מערכת הפחתת/הגברת הלחץ מותקנת בתוך מבנה, יותקנו גלאי אש מסוג חום או להבה.</w:t>
      </w:r>
    </w:p>
    <w:p w14:paraId="022A463E"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14:paraId="2AD5590B"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במבנה יביל לפי תקן ישראלי ת"י 931, עמידות אש של אלמנטי בניין - שיטות בדיקה, יש להתקין גלאי עצמאי על פי תקן ישראלי ת"י 1220, חלק 5, מערכות גילוי אש - גלאי עשן עצמאיים.</w:t>
      </w:r>
    </w:p>
    <w:p w14:paraId="55C5CE65"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בדיקת מערכת גילוי האש והעשן תתבצע על פי תקן ישראלי ת"י</w:t>
      </w:r>
      <w:r w:rsidR="00C00B9D">
        <w:rPr>
          <w:rFonts w:ascii="David" w:hAnsi="David" w:cs="David"/>
          <w:sz w:val="24"/>
          <w:szCs w:val="24"/>
          <w:rtl/>
        </w:rPr>
        <w:t xml:space="preserve"> 1220, חלק 11, מערכות גילוי אש</w:t>
      </w:r>
      <w:r w:rsidR="00C00B9D">
        <w:rPr>
          <w:rFonts w:ascii="David" w:hAnsi="David" w:cs="David" w:hint="cs"/>
          <w:sz w:val="24"/>
          <w:szCs w:val="24"/>
          <w:rtl/>
        </w:rPr>
        <w:t xml:space="preserve"> - </w:t>
      </w:r>
      <w:r>
        <w:rPr>
          <w:rFonts w:ascii="David" w:hAnsi="David" w:cs="David"/>
          <w:sz w:val="24"/>
          <w:szCs w:val="24"/>
          <w:rtl/>
        </w:rPr>
        <w:t>תחזוקה. העתק מתעודת הבדיקה שתיערך לפי נספח ג' לתקן הנ"ל, יוגש לנותן האישור.</w:t>
      </w:r>
    </w:p>
    <w:p w14:paraId="208BC98B"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 xml:space="preserve">מערכת החשמל </w:t>
      </w:r>
    </w:p>
    <w:p w14:paraId="2DBF8C99" w14:textId="77777777" w:rsidR="00922B6C" w:rsidRDefault="00922B6C" w:rsidP="00521DCF">
      <w:pPr>
        <w:pStyle w:val="a7"/>
        <w:numPr>
          <w:ilvl w:val="2"/>
          <w:numId w:val="85"/>
        </w:numPr>
        <w:spacing w:after="0" w:line="360" w:lineRule="auto"/>
        <w:jc w:val="both"/>
        <w:rPr>
          <w:rFonts w:ascii="David" w:eastAsia="Times New Roman" w:hAnsi="David" w:cs="David"/>
          <w:sz w:val="24"/>
          <w:szCs w:val="24"/>
        </w:rPr>
      </w:pPr>
      <w:r>
        <w:rPr>
          <w:rFonts w:ascii="David" w:eastAsia="Times New Roman" w:hAnsi="David" w:cs="David"/>
          <w:sz w:val="24"/>
          <w:szCs w:val="24"/>
          <w:rtl/>
        </w:rPr>
        <w:t>בלוחות חשמל הממוקמים במבנה העסק יותקנו המערכות הבאות:</w:t>
      </w:r>
    </w:p>
    <w:p w14:paraId="28819EC7" w14:textId="77777777" w:rsidR="00922B6C" w:rsidRDefault="00922B6C" w:rsidP="00521DCF">
      <w:pPr>
        <w:pStyle w:val="a7"/>
        <w:numPr>
          <w:ilvl w:val="0"/>
          <w:numId w:val="106"/>
        </w:numPr>
        <w:spacing w:after="0" w:line="360" w:lineRule="auto"/>
        <w:jc w:val="both"/>
        <w:rPr>
          <w:rFonts w:ascii="David" w:eastAsia="Times New Roman" w:hAnsi="David" w:cs="David"/>
          <w:sz w:val="24"/>
          <w:szCs w:val="24"/>
        </w:rPr>
      </w:pPr>
      <w:r>
        <w:rPr>
          <w:rFonts w:ascii="David" w:hAnsi="David" w:cs="David"/>
          <w:sz w:val="24"/>
          <w:szCs w:val="24"/>
          <w:rtl/>
        </w:rPr>
        <w:lastRenderedPageBreak/>
        <w:t>לוח חשמל בעל זרם של 63 אמפר - אם נדרש להתקין בעסק מערכת גילוי אש ועשן, יותקן גלאי עשן גם בלוח החשמל.</w:t>
      </w:r>
    </w:p>
    <w:p w14:paraId="0FB4FFED" w14:textId="77777777" w:rsidR="00922B6C" w:rsidRPr="00922B6C" w:rsidRDefault="00922B6C" w:rsidP="00521DCF">
      <w:pPr>
        <w:pStyle w:val="a7"/>
        <w:numPr>
          <w:ilvl w:val="0"/>
          <w:numId w:val="106"/>
        </w:numPr>
        <w:spacing w:after="0" w:line="360" w:lineRule="auto"/>
        <w:jc w:val="both"/>
        <w:rPr>
          <w:rFonts w:ascii="David" w:eastAsia="Times New Roman" w:hAnsi="David" w:cs="David"/>
          <w:sz w:val="24"/>
          <w:szCs w:val="24"/>
        </w:rPr>
      </w:pPr>
      <w:r>
        <w:rPr>
          <w:rFonts w:ascii="David" w:hAnsi="David" w:cs="David"/>
          <w:sz w:val="24"/>
          <w:szCs w:val="24"/>
          <w:rtl/>
        </w:rPr>
        <w:t xml:space="preserve">לוח חשמל </w:t>
      </w:r>
      <w:r w:rsidRPr="00922B6C">
        <w:rPr>
          <w:rFonts w:ascii="David" w:hAnsi="David" w:cs="David"/>
          <w:sz w:val="24"/>
          <w:szCs w:val="24"/>
          <w:rtl/>
        </w:rPr>
        <w:t>בעל זרם של 80 אמפר - אם נדרש להתקין בעסק מערכת גילוי אש ועשן, יותקנו גלאי עשן גם בלוח החשמל ומערכת ניתוק לוח חשמל ממקור ההזנה.</w:t>
      </w:r>
    </w:p>
    <w:p w14:paraId="2DCAF373" w14:textId="77777777" w:rsidR="00922B6C" w:rsidRPr="00922B6C" w:rsidRDefault="00922B6C" w:rsidP="00521DCF">
      <w:pPr>
        <w:pStyle w:val="a7"/>
        <w:numPr>
          <w:ilvl w:val="0"/>
          <w:numId w:val="106"/>
        </w:numPr>
        <w:spacing w:after="0" w:line="360" w:lineRule="auto"/>
        <w:jc w:val="both"/>
        <w:rPr>
          <w:rFonts w:ascii="David" w:eastAsia="Times New Roman" w:hAnsi="David" w:cs="David"/>
          <w:sz w:val="24"/>
          <w:szCs w:val="24"/>
        </w:rPr>
      </w:pPr>
      <w:r w:rsidRPr="00922B6C">
        <w:rPr>
          <w:rFonts w:ascii="David" w:hAnsi="David" w:cs="David"/>
          <w:sz w:val="24"/>
          <w:szCs w:val="24"/>
          <w:rtl/>
        </w:rPr>
        <w:t>לוח חשמל בעל זרם של 100 אמפר ומעלה - תותקן מערכת גילוי אש או עשן הכוללת גלאים, מערכת כיבוי אוטומטית יבשה ומערכת ניתוק לוח החשמל ממקור ההזנה.</w:t>
      </w:r>
    </w:p>
    <w:p w14:paraId="5DEA6023" w14:textId="77777777" w:rsidR="00922B6C" w:rsidRPr="00922B6C" w:rsidRDefault="00922B6C" w:rsidP="00521DCF">
      <w:pPr>
        <w:pStyle w:val="a7"/>
        <w:numPr>
          <w:ilvl w:val="0"/>
          <w:numId w:val="106"/>
        </w:numPr>
        <w:spacing w:after="0" w:line="360" w:lineRule="auto"/>
        <w:jc w:val="both"/>
        <w:rPr>
          <w:rFonts w:ascii="David" w:hAnsi="David" w:cs="David"/>
          <w:sz w:val="24"/>
          <w:szCs w:val="24"/>
        </w:rPr>
      </w:pPr>
      <w:r w:rsidRPr="00922B6C">
        <w:rPr>
          <w:rFonts w:ascii="David" w:hAnsi="David" w:cs="David"/>
          <w:sz w:val="24"/>
          <w:szCs w:val="24"/>
          <w:rtl/>
        </w:rPr>
        <w:t>על אף האמור בסעיף 5.16.1</w:t>
      </w:r>
      <w:r w:rsidRPr="00922B6C">
        <w:rPr>
          <w:rFonts w:ascii="David" w:hAnsi="David" w:cs="David" w:hint="cs"/>
          <w:sz w:val="24"/>
          <w:szCs w:val="24"/>
          <w:rtl/>
        </w:rPr>
        <w:t>.(3),</w:t>
      </w:r>
      <w:r w:rsidRPr="00922B6C">
        <w:rPr>
          <w:rFonts w:ascii="David" w:hAnsi="David" w:cs="David"/>
          <w:sz w:val="24"/>
          <w:szCs w:val="24"/>
          <w:rtl/>
        </w:rPr>
        <w:t xml:space="preserve"> בלוח חשמל בעל זרם של 100 אמפר ומעלה, אין חובה להתקין מערכת כיבוי אוטומטית בלוח בהתקיים אחת מהחלופות הבאות:</w:t>
      </w:r>
    </w:p>
    <w:p w14:paraId="037704FF" w14:textId="77777777" w:rsidR="00922B6C" w:rsidRPr="00922B6C" w:rsidRDefault="00922B6C" w:rsidP="00521DCF">
      <w:pPr>
        <w:pStyle w:val="a7"/>
        <w:numPr>
          <w:ilvl w:val="0"/>
          <w:numId w:val="122"/>
        </w:numPr>
        <w:spacing w:after="0" w:line="360" w:lineRule="auto"/>
        <w:jc w:val="both"/>
        <w:rPr>
          <w:rFonts w:ascii="David" w:hAnsi="David" w:cs="David"/>
          <w:sz w:val="24"/>
          <w:szCs w:val="24"/>
        </w:rPr>
      </w:pPr>
      <w:r w:rsidRPr="00922B6C">
        <w:rPr>
          <w:rFonts w:ascii="David" w:hAnsi="David" w:cs="David"/>
          <w:sz w:val="24"/>
          <w:szCs w:val="24"/>
          <w:rtl/>
        </w:rPr>
        <w:t>הלוח עומד בדרישות תקן ישראלי 61439 , חלק 2 - לוחות מיתוג ובקרה למתח נמוך: לוחות הספק. (חובה להציג אישור מעבדה על התאמת הלוח לתקן ישראלי ת"י 61439)</w:t>
      </w:r>
      <w:r w:rsidRPr="00922B6C">
        <w:rPr>
          <w:rFonts w:ascii="David" w:hAnsi="David" w:cs="David" w:hint="cs"/>
          <w:sz w:val="24"/>
          <w:szCs w:val="24"/>
          <w:rtl/>
        </w:rPr>
        <w:t>.</w:t>
      </w:r>
    </w:p>
    <w:p w14:paraId="08075BCB" w14:textId="77777777" w:rsidR="00922B6C" w:rsidRPr="00922B6C" w:rsidRDefault="00922B6C" w:rsidP="00521DCF">
      <w:pPr>
        <w:pStyle w:val="a7"/>
        <w:numPr>
          <w:ilvl w:val="0"/>
          <w:numId w:val="122"/>
        </w:numPr>
        <w:spacing w:after="0" w:line="360" w:lineRule="auto"/>
        <w:jc w:val="both"/>
        <w:rPr>
          <w:rFonts w:ascii="David" w:hAnsi="David" w:cs="David"/>
          <w:sz w:val="24"/>
          <w:szCs w:val="24"/>
        </w:rPr>
      </w:pPr>
      <w:r w:rsidRPr="00922B6C">
        <w:rPr>
          <w:rFonts w:ascii="David" w:hAnsi="David" w:cs="David"/>
          <w:sz w:val="24"/>
          <w:szCs w:val="24"/>
          <w:rtl/>
        </w:rPr>
        <w:t>מתקיימות בלוח הדרישות הבאות במצטבר:</w:t>
      </w:r>
    </w:p>
    <w:p w14:paraId="1D593438" w14:textId="77777777" w:rsidR="00922B6C" w:rsidRPr="00922B6C" w:rsidRDefault="00922B6C" w:rsidP="00521DCF">
      <w:pPr>
        <w:pStyle w:val="a7"/>
        <w:numPr>
          <w:ilvl w:val="1"/>
          <w:numId w:val="107"/>
        </w:numPr>
        <w:spacing w:after="0" w:line="360" w:lineRule="auto"/>
        <w:jc w:val="both"/>
        <w:rPr>
          <w:rFonts w:ascii="David" w:hAnsi="David" w:cs="David"/>
          <w:sz w:val="24"/>
          <w:szCs w:val="24"/>
        </w:rPr>
      </w:pPr>
      <w:r w:rsidRPr="00922B6C">
        <w:rPr>
          <w:rFonts w:ascii="David" w:hAnsi="David" w:cs="David"/>
          <w:sz w:val="24"/>
          <w:szCs w:val="24"/>
          <w:rtl/>
        </w:rPr>
        <w:t>מותקן בו גלאי עשן</w:t>
      </w:r>
      <w:r>
        <w:rPr>
          <w:rFonts w:ascii="David" w:hAnsi="David" w:cs="David"/>
          <w:sz w:val="24"/>
          <w:szCs w:val="24"/>
        </w:rPr>
        <w:t>/</w:t>
      </w:r>
    </w:p>
    <w:p w14:paraId="02350809" w14:textId="77777777" w:rsidR="00922B6C" w:rsidRPr="00922B6C" w:rsidRDefault="00922B6C" w:rsidP="00521DCF">
      <w:pPr>
        <w:pStyle w:val="a7"/>
        <w:numPr>
          <w:ilvl w:val="1"/>
          <w:numId w:val="107"/>
        </w:numPr>
        <w:spacing w:after="0" w:line="360" w:lineRule="auto"/>
        <w:jc w:val="both"/>
        <w:rPr>
          <w:rFonts w:ascii="David" w:hAnsi="David" w:cs="David"/>
          <w:sz w:val="24"/>
          <w:szCs w:val="24"/>
        </w:rPr>
      </w:pPr>
      <w:r w:rsidRPr="00922B6C">
        <w:rPr>
          <w:rFonts w:ascii="David" w:hAnsi="David" w:cs="David"/>
          <w:sz w:val="24"/>
          <w:szCs w:val="24"/>
          <w:rtl/>
        </w:rPr>
        <w:t xml:space="preserve">מותקנת בו </w:t>
      </w:r>
      <w:r>
        <w:rPr>
          <w:rFonts w:ascii="David" w:hAnsi="David" w:cs="David"/>
          <w:sz w:val="24"/>
          <w:szCs w:val="24"/>
          <w:rtl/>
        </w:rPr>
        <w:t>מערכת ניתוק לוח החשמל ממקור הזנ</w:t>
      </w:r>
      <w:r>
        <w:rPr>
          <w:rFonts w:ascii="David" w:hAnsi="David" w:cs="David" w:hint="cs"/>
          <w:sz w:val="24"/>
          <w:szCs w:val="24"/>
          <w:rtl/>
        </w:rPr>
        <w:t>ה.</w:t>
      </w:r>
    </w:p>
    <w:p w14:paraId="478203E1" w14:textId="77777777" w:rsidR="00922B6C" w:rsidRPr="00922B6C" w:rsidRDefault="00922B6C" w:rsidP="00521DCF">
      <w:pPr>
        <w:pStyle w:val="a7"/>
        <w:numPr>
          <w:ilvl w:val="1"/>
          <w:numId w:val="107"/>
        </w:numPr>
        <w:spacing w:after="0" w:line="360" w:lineRule="auto"/>
        <w:jc w:val="both"/>
        <w:rPr>
          <w:rFonts w:ascii="David" w:hAnsi="David" w:cs="David"/>
          <w:sz w:val="24"/>
          <w:szCs w:val="24"/>
        </w:rPr>
      </w:pPr>
      <w:r w:rsidRPr="00922B6C">
        <w:rPr>
          <w:rFonts w:ascii="David" w:hAnsi="David" w:cs="David"/>
          <w:sz w:val="24"/>
          <w:szCs w:val="24"/>
          <w:rtl/>
        </w:rPr>
        <w:t>הלוח נמצא באזור כיסוי של מערכת כיבוי אוטומטית (ספרינקלרים).</w:t>
      </w:r>
    </w:p>
    <w:p w14:paraId="61DBBAEF" w14:textId="77777777" w:rsidR="00922B6C" w:rsidRPr="00922B6C" w:rsidRDefault="00922B6C" w:rsidP="00521DCF">
      <w:pPr>
        <w:pStyle w:val="a7"/>
        <w:numPr>
          <w:ilvl w:val="2"/>
          <w:numId w:val="85"/>
        </w:numPr>
        <w:spacing w:after="0" w:line="360" w:lineRule="auto"/>
        <w:jc w:val="both"/>
        <w:rPr>
          <w:rFonts w:ascii="David" w:eastAsia="Times New Roman" w:hAnsi="David" w:cs="David"/>
          <w:sz w:val="24"/>
          <w:szCs w:val="24"/>
        </w:rPr>
      </w:pPr>
      <w:r w:rsidRPr="00922B6C">
        <w:rPr>
          <w:rFonts w:ascii="David" w:eastAsia="Times New Roman" w:hAnsi="David" w:cs="David"/>
          <w:sz w:val="24"/>
          <w:szCs w:val="24"/>
          <w:rtl/>
        </w:rPr>
        <w:t xml:space="preserve">מערכת גילוי האש והעשן המותקנת בלוח החשמל תותקן על פי תקן ישראלי ת"י 1220, חלק 3, מערכות גילוי אש - הוראות התקנה ודרישות כלליות. </w:t>
      </w:r>
    </w:p>
    <w:p w14:paraId="459F5EC1" w14:textId="77777777" w:rsidR="00922B6C" w:rsidRPr="00922B6C" w:rsidRDefault="00922B6C" w:rsidP="00521DCF">
      <w:pPr>
        <w:pStyle w:val="a7"/>
        <w:numPr>
          <w:ilvl w:val="2"/>
          <w:numId w:val="85"/>
        </w:numPr>
        <w:spacing w:after="0" w:line="360" w:lineRule="auto"/>
        <w:jc w:val="both"/>
        <w:rPr>
          <w:rFonts w:ascii="David" w:eastAsia="Times New Roman" w:hAnsi="David" w:cs="David"/>
          <w:sz w:val="24"/>
          <w:szCs w:val="24"/>
        </w:rPr>
      </w:pPr>
      <w:r w:rsidRPr="00922B6C">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14:paraId="0E02FC97" w14:textId="77777777" w:rsidR="00922B6C" w:rsidRDefault="00922B6C" w:rsidP="00521DCF">
      <w:pPr>
        <w:pStyle w:val="a7"/>
        <w:numPr>
          <w:ilvl w:val="2"/>
          <w:numId w:val="85"/>
        </w:numPr>
        <w:spacing w:after="0" w:line="360" w:lineRule="auto"/>
        <w:jc w:val="both"/>
        <w:rPr>
          <w:rFonts w:ascii="David" w:eastAsia="Times New Roman" w:hAnsi="David" w:cs="David"/>
          <w:sz w:val="24"/>
          <w:szCs w:val="24"/>
        </w:rPr>
      </w:pPr>
      <w:r>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p>
    <w:p w14:paraId="23A0E49B" w14:textId="77777777" w:rsidR="00922B6C" w:rsidRDefault="00922B6C" w:rsidP="00521DCF">
      <w:pPr>
        <w:pStyle w:val="a7"/>
        <w:numPr>
          <w:ilvl w:val="2"/>
          <w:numId w:val="85"/>
        </w:numPr>
        <w:spacing w:after="0" w:line="360" w:lineRule="auto"/>
        <w:jc w:val="both"/>
        <w:rPr>
          <w:rFonts w:ascii="David" w:eastAsia="Times New Roman" w:hAnsi="David" w:cs="David"/>
          <w:sz w:val="24"/>
          <w:szCs w:val="24"/>
        </w:rPr>
      </w:pPr>
      <w:r>
        <w:rPr>
          <w:rFonts w:ascii="David" w:eastAsia="Times New Roman" w:hAnsi="David" w:cs="David"/>
          <w:sz w:val="24"/>
          <w:szCs w:val="24"/>
          <w:rtl/>
        </w:rPr>
        <w:t>מערכת גילוי אש ועשן המותקנת בלוח החשמל, תתוחזק במצב תקין, בכל עת.</w:t>
      </w:r>
    </w:p>
    <w:p w14:paraId="6E6EC72D" w14:textId="77777777" w:rsidR="00922B6C" w:rsidRDefault="00922B6C" w:rsidP="00521DCF">
      <w:pPr>
        <w:pStyle w:val="a7"/>
        <w:numPr>
          <w:ilvl w:val="2"/>
          <w:numId w:val="85"/>
        </w:numPr>
        <w:spacing w:after="0" w:line="360" w:lineRule="auto"/>
        <w:jc w:val="both"/>
        <w:rPr>
          <w:rFonts w:ascii="David" w:eastAsia="Times New Roman" w:hAnsi="David" w:cs="David"/>
          <w:sz w:val="24"/>
          <w:szCs w:val="24"/>
        </w:rPr>
      </w:pPr>
      <w:r>
        <w:rPr>
          <w:rFonts w:ascii="David" w:eastAsia="Times New Roman" w:hAnsi="David" w:cs="David"/>
          <w:sz w:val="24"/>
          <w:szCs w:val="24"/>
          <w:rtl/>
        </w:rPr>
        <w:t>מתקני החשמל בעסק ייבדקו באופן תקופתי ועל פי כל דין.</w:t>
      </w:r>
    </w:p>
    <w:p w14:paraId="2ADC0462"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מערכת שליטה בעשן</w:t>
      </w:r>
    </w:p>
    <w:p w14:paraId="55A0E0F8" w14:textId="77777777" w:rsidR="00922B6C" w:rsidRDefault="00922B6C" w:rsidP="00C00B9D">
      <w:pPr>
        <w:tabs>
          <w:tab w:val="left" w:pos="893"/>
        </w:tabs>
        <w:spacing w:after="0" w:line="360" w:lineRule="auto"/>
        <w:ind w:left="720"/>
        <w:jc w:val="both"/>
        <w:rPr>
          <w:rFonts w:ascii="David" w:hAnsi="David" w:cs="David"/>
          <w:b/>
          <w:bCs/>
          <w:sz w:val="24"/>
          <w:szCs w:val="24"/>
          <w:u w:val="single"/>
        </w:rPr>
      </w:pPr>
      <w:r>
        <w:rPr>
          <w:rFonts w:ascii="David" w:hAnsi="David" w:cs="David"/>
          <w:sz w:val="24"/>
          <w:szCs w:val="24"/>
          <w:rtl/>
        </w:rPr>
        <w:t xml:space="preserve">דרישה זו </w:t>
      </w:r>
      <w:r>
        <w:rPr>
          <w:rFonts w:ascii="David" w:hAnsi="David" w:cs="David"/>
          <w:color w:val="000000"/>
          <w:sz w:val="24"/>
          <w:szCs w:val="24"/>
          <w:rtl/>
        </w:rPr>
        <w:t>תתקיים</w:t>
      </w:r>
      <w:r>
        <w:rPr>
          <w:rFonts w:ascii="David" w:hAnsi="David" w:cs="David"/>
          <w:sz w:val="24"/>
          <w:szCs w:val="24"/>
          <w:rtl/>
        </w:rPr>
        <w:t xml:space="preserve"> אם נדרשה בתנאים להיתר בנייה או בעקבות שינוי מהותי המחייב שינוי בתנאי ההיתר.</w:t>
      </w:r>
    </w:p>
    <w:p w14:paraId="17E35ADF" w14:textId="77777777" w:rsidR="00922B6C" w:rsidRDefault="00922B6C" w:rsidP="00521DCF">
      <w:pPr>
        <w:pStyle w:val="a7"/>
        <w:numPr>
          <w:ilvl w:val="2"/>
          <w:numId w:val="85"/>
        </w:numPr>
        <w:tabs>
          <w:tab w:val="left" w:pos="984"/>
        </w:tabs>
        <w:spacing w:after="0" w:line="360" w:lineRule="auto"/>
        <w:jc w:val="both"/>
        <w:rPr>
          <w:rFonts w:ascii="David" w:hAnsi="David" w:cs="David"/>
          <w:sz w:val="24"/>
          <w:szCs w:val="24"/>
          <w:rtl/>
        </w:rPr>
      </w:pPr>
      <w:r>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14:paraId="0821C926" w14:textId="77777777" w:rsidR="00922B6C" w:rsidRDefault="00922B6C" w:rsidP="00521DCF">
      <w:pPr>
        <w:numPr>
          <w:ilvl w:val="1"/>
          <w:numId w:val="85"/>
        </w:numPr>
        <w:tabs>
          <w:tab w:val="left" w:pos="893"/>
        </w:tabs>
        <w:spacing w:after="0" w:line="360" w:lineRule="auto"/>
        <w:jc w:val="both"/>
        <w:rPr>
          <w:rFonts w:ascii="David" w:hAnsi="David" w:cs="David"/>
          <w:b/>
          <w:bCs/>
          <w:color w:val="000000"/>
          <w:sz w:val="24"/>
          <w:szCs w:val="24"/>
          <w:u w:val="single"/>
        </w:rPr>
      </w:pPr>
      <w:r>
        <w:rPr>
          <w:rFonts w:ascii="David" w:hAnsi="David" w:cs="David"/>
          <w:b/>
          <w:bCs/>
          <w:color w:val="000000"/>
          <w:sz w:val="24"/>
          <w:szCs w:val="24"/>
          <w:u w:val="single"/>
          <w:rtl/>
        </w:rPr>
        <w:t>מערכת מיזוג אוויר</w:t>
      </w:r>
    </w:p>
    <w:p w14:paraId="132E69C2" w14:textId="77777777" w:rsidR="00922B6C" w:rsidRDefault="00922B6C" w:rsidP="00C00B9D">
      <w:pPr>
        <w:tabs>
          <w:tab w:val="left" w:pos="893"/>
        </w:tabs>
        <w:spacing w:after="0" w:line="360" w:lineRule="auto"/>
        <w:ind w:left="720"/>
        <w:jc w:val="both"/>
        <w:rPr>
          <w:rFonts w:ascii="David" w:hAnsi="David" w:cs="David"/>
          <w:b/>
          <w:bCs/>
          <w:color w:val="000000"/>
          <w:sz w:val="24"/>
          <w:szCs w:val="24"/>
          <w:u w:val="single"/>
        </w:rPr>
      </w:pPr>
      <w:r>
        <w:rPr>
          <w:rFonts w:ascii="David" w:hAnsi="David" w:cs="David"/>
          <w:color w:val="000000"/>
          <w:sz w:val="24"/>
          <w:szCs w:val="24"/>
          <w:rtl/>
        </w:rPr>
        <w:t>דרישה זו תתקיים אם נדרשה בתנאים להיתר בנייה או בעקבות שינוי מהותי המחייב שינוי בתנאי ההיתר.</w:t>
      </w:r>
    </w:p>
    <w:p w14:paraId="769BFEBB" w14:textId="77777777" w:rsidR="00922B6C" w:rsidRDefault="00922B6C" w:rsidP="00521DCF">
      <w:pPr>
        <w:pStyle w:val="a7"/>
        <w:numPr>
          <w:ilvl w:val="2"/>
          <w:numId w:val="85"/>
        </w:numPr>
        <w:spacing w:after="0" w:line="360" w:lineRule="auto"/>
        <w:jc w:val="both"/>
        <w:rPr>
          <w:rFonts w:ascii="David" w:eastAsia="Times New Roman" w:hAnsi="David" w:cs="David"/>
          <w:b/>
          <w:bCs/>
          <w:sz w:val="24"/>
          <w:szCs w:val="24"/>
          <w:u w:val="single"/>
        </w:rPr>
      </w:pPr>
      <w:r>
        <w:rPr>
          <w:rFonts w:ascii="David" w:hAnsi="David" w:cs="David"/>
          <w:color w:val="000000"/>
          <w:sz w:val="24"/>
          <w:szCs w:val="24"/>
          <w:rtl/>
        </w:rPr>
        <w:t>מערכת מיזוג האוויר המותקנת בעסק תענה לנדרש בתקן ישראלי ת"י 1001</w:t>
      </w:r>
      <w:r>
        <w:rPr>
          <w:rFonts w:ascii="David" w:hAnsi="David" w:cs="David"/>
          <w:sz w:val="24"/>
          <w:szCs w:val="24"/>
          <w:rtl/>
        </w:rPr>
        <w:t xml:space="preserve">, </w:t>
      </w:r>
      <w:r>
        <w:rPr>
          <w:rFonts w:ascii="David" w:hAnsi="David" w:cs="David"/>
          <w:color w:val="000000"/>
          <w:sz w:val="24"/>
          <w:szCs w:val="24"/>
          <w:rtl/>
        </w:rPr>
        <w:t>בטיחות אש בבניינים.</w:t>
      </w:r>
      <w:r>
        <w:rPr>
          <w:rFonts w:ascii="David" w:eastAsia="Times New Roman" w:hAnsi="David" w:cs="David"/>
          <w:b/>
          <w:bCs/>
          <w:sz w:val="24"/>
          <w:szCs w:val="24"/>
          <w:rtl/>
        </w:rPr>
        <w:t xml:space="preserve"> </w:t>
      </w:r>
      <w:r>
        <w:rPr>
          <w:rFonts w:ascii="David" w:hAnsi="David" w:cs="David"/>
          <w:sz w:val="24"/>
          <w:szCs w:val="24"/>
          <w:rtl/>
        </w:rPr>
        <w:t>דרישה זאת נדרשת אם מותקנת מערכת מיזוג אוויר מרכזית הכוללת תעלות ומדפי אש.</w:t>
      </w:r>
    </w:p>
    <w:p w14:paraId="5988422B" w14:textId="77777777" w:rsidR="00922B6C" w:rsidRDefault="00922B6C" w:rsidP="00521DCF">
      <w:pPr>
        <w:numPr>
          <w:ilvl w:val="1"/>
          <w:numId w:val="85"/>
        </w:numPr>
        <w:tabs>
          <w:tab w:val="left" w:pos="893"/>
        </w:tabs>
        <w:spacing w:after="0" w:line="360" w:lineRule="auto"/>
        <w:jc w:val="both"/>
        <w:rPr>
          <w:rFonts w:ascii="David" w:hAnsi="David" w:cs="David"/>
          <w:sz w:val="24"/>
          <w:szCs w:val="24"/>
        </w:rPr>
      </w:pPr>
      <w:r>
        <w:rPr>
          <w:rFonts w:ascii="David" w:hAnsi="David" w:cs="David"/>
          <w:b/>
          <w:bCs/>
          <w:sz w:val="24"/>
          <w:szCs w:val="24"/>
          <w:u w:val="single"/>
          <w:rtl/>
        </w:rPr>
        <w:t>מערכת למסירת הודעות (כריזת חירום)</w:t>
      </w:r>
    </w:p>
    <w:p w14:paraId="5B5F5DBC" w14:textId="77777777" w:rsidR="00922B6C" w:rsidRDefault="00922B6C" w:rsidP="00C00B9D">
      <w:pPr>
        <w:tabs>
          <w:tab w:val="left" w:pos="893"/>
        </w:tabs>
        <w:spacing w:after="0" w:line="360" w:lineRule="auto"/>
        <w:ind w:left="720"/>
        <w:jc w:val="both"/>
        <w:rPr>
          <w:rFonts w:ascii="David" w:hAnsi="David" w:cs="David"/>
          <w:sz w:val="24"/>
          <w:szCs w:val="24"/>
        </w:rPr>
      </w:pPr>
      <w:r>
        <w:rPr>
          <w:rFonts w:ascii="David" w:hAnsi="David" w:cs="David"/>
          <w:sz w:val="24"/>
          <w:szCs w:val="24"/>
          <w:rtl/>
        </w:rPr>
        <w:t xml:space="preserve">דרישה זו </w:t>
      </w:r>
      <w:r>
        <w:rPr>
          <w:rFonts w:ascii="David" w:hAnsi="David" w:cs="David"/>
          <w:color w:val="000000"/>
          <w:sz w:val="24"/>
          <w:szCs w:val="24"/>
          <w:rtl/>
        </w:rPr>
        <w:t>תתקיים</w:t>
      </w:r>
      <w:r>
        <w:rPr>
          <w:rFonts w:ascii="David" w:hAnsi="David" w:cs="David"/>
          <w:sz w:val="24"/>
          <w:szCs w:val="24"/>
          <w:rtl/>
        </w:rPr>
        <w:t xml:space="preserve"> אם נדרשה בתנאים להיתר בנייה או בעקבות שינוי מהותי המחייב שינוי בתנאי ההיתר.</w:t>
      </w:r>
    </w:p>
    <w:p w14:paraId="749BE7A2" w14:textId="77777777" w:rsidR="00922B6C" w:rsidRDefault="00922B6C" w:rsidP="00521DCF">
      <w:pPr>
        <w:pStyle w:val="a7"/>
        <w:numPr>
          <w:ilvl w:val="2"/>
          <w:numId w:val="85"/>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lastRenderedPageBreak/>
        <w:t xml:space="preserve">בעסק שמתקיימות בו אחת מהדרישות הבאות תותקן מערכת למסירת הודעות </w:t>
      </w:r>
      <w:r>
        <w:rPr>
          <w:rFonts w:ascii="David" w:hAnsi="David" w:cs="David"/>
          <w:sz w:val="24"/>
          <w:szCs w:val="24"/>
          <w:rtl/>
        </w:rPr>
        <w:t>(כריזת חירום)</w:t>
      </w:r>
      <w:r>
        <w:rPr>
          <w:rFonts w:ascii="David" w:eastAsia="Times New Roman" w:hAnsi="David" w:cs="David"/>
          <w:sz w:val="24"/>
          <w:szCs w:val="24"/>
          <w:rtl/>
        </w:rPr>
        <w:t>:</w:t>
      </w:r>
    </w:p>
    <w:p w14:paraId="1C12391A" w14:textId="77777777" w:rsidR="00922B6C" w:rsidRDefault="00922B6C" w:rsidP="00521DCF">
      <w:pPr>
        <w:pStyle w:val="a7"/>
        <w:numPr>
          <w:ilvl w:val="0"/>
          <w:numId w:val="108"/>
        </w:numPr>
        <w:spacing w:after="0" w:line="360" w:lineRule="auto"/>
        <w:jc w:val="both"/>
        <w:rPr>
          <w:rFonts w:ascii="David" w:eastAsia="Times New Roman" w:hAnsi="David" w:cs="David"/>
          <w:sz w:val="24"/>
          <w:szCs w:val="24"/>
        </w:rPr>
      </w:pPr>
      <w:r>
        <w:rPr>
          <w:rFonts w:ascii="David" w:hAnsi="David" w:cs="David"/>
          <w:sz w:val="24"/>
          <w:szCs w:val="24"/>
          <w:rtl/>
        </w:rPr>
        <w:t>השטח הכולל של הבניין עולה על 2,000 מ"ר.</w:t>
      </w:r>
    </w:p>
    <w:p w14:paraId="022548AE" w14:textId="77777777" w:rsidR="00922B6C" w:rsidRDefault="00922B6C" w:rsidP="00521DCF">
      <w:pPr>
        <w:pStyle w:val="a7"/>
        <w:numPr>
          <w:ilvl w:val="0"/>
          <w:numId w:val="108"/>
        </w:numPr>
        <w:spacing w:after="0" w:line="360" w:lineRule="auto"/>
        <w:jc w:val="both"/>
        <w:rPr>
          <w:rFonts w:ascii="David" w:eastAsia="Times New Roman" w:hAnsi="David" w:cs="David"/>
          <w:sz w:val="24"/>
          <w:szCs w:val="24"/>
        </w:rPr>
      </w:pPr>
      <w:r>
        <w:rPr>
          <w:rFonts w:ascii="David" w:hAnsi="David" w:cs="David"/>
          <w:sz w:val="24"/>
          <w:szCs w:val="24"/>
          <w:rtl/>
        </w:rPr>
        <w:t>הבניין בעל 3 קומות או יותר.</w:t>
      </w:r>
    </w:p>
    <w:p w14:paraId="6B61F175" w14:textId="77777777" w:rsidR="00922B6C" w:rsidRDefault="00922B6C" w:rsidP="00521DCF">
      <w:pPr>
        <w:numPr>
          <w:ilvl w:val="1"/>
          <w:numId w:val="85"/>
        </w:numPr>
        <w:tabs>
          <w:tab w:val="left" w:pos="893"/>
        </w:tabs>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חומרים מסוכנים</w:t>
      </w:r>
    </w:p>
    <w:p w14:paraId="277902D4" w14:textId="77777777" w:rsidR="00922B6C" w:rsidRDefault="00922B6C" w:rsidP="00521DCF">
      <w:pPr>
        <w:pStyle w:val="a7"/>
        <w:numPr>
          <w:ilvl w:val="2"/>
          <w:numId w:val="85"/>
        </w:numPr>
        <w:spacing w:after="0" w:line="360" w:lineRule="auto"/>
        <w:jc w:val="both"/>
        <w:rPr>
          <w:rFonts w:ascii="David" w:hAnsi="David" w:cs="David"/>
          <w:b/>
          <w:bCs/>
          <w:sz w:val="24"/>
          <w:szCs w:val="24"/>
          <w:u w:val="single"/>
        </w:rPr>
      </w:pPr>
      <w:r>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14:paraId="686E4A04" w14:textId="77777777" w:rsidR="00922B6C" w:rsidRDefault="00922B6C" w:rsidP="00521DCF">
      <w:pPr>
        <w:numPr>
          <w:ilvl w:val="1"/>
          <w:numId w:val="85"/>
        </w:numPr>
        <w:tabs>
          <w:tab w:val="left" w:pos="893"/>
        </w:tabs>
        <w:spacing w:after="0" w:line="360" w:lineRule="auto"/>
        <w:jc w:val="both"/>
        <w:rPr>
          <w:rFonts w:ascii="David" w:hAnsi="David" w:cs="David"/>
          <w:b/>
          <w:bCs/>
          <w:color w:val="000000"/>
          <w:sz w:val="24"/>
          <w:szCs w:val="24"/>
          <w:u w:val="single"/>
        </w:rPr>
      </w:pPr>
      <w:r>
        <w:rPr>
          <w:rFonts w:ascii="David" w:hAnsi="David" w:cs="David"/>
          <w:b/>
          <w:bCs/>
          <w:color w:val="000000"/>
          <w:sz w:val="24"/>
          <w:szCs w:val="24"/>
          <w:u w:val="single"/>
          <w:rtl/>
        </w:rPr>
        <w:t>מקור מתח חלופי</w:t>
      </w:r>
    </w:p>
    <w:p w14:paraId="6A1A74D6"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14:paraId="1401197A" w14:textId="77777777" w:rsidR="00922B6C" w:rsidRDefault="00922B6C" w:rsidP="00521DCF">
      <w:pPr>
        <w:numPr>
          <w:ilvl w:val="1"/>
          <w:numId w:val="85"/>
        </w:numPr>
        <w:tabs>
          <w:tab w:val="left" w:pos="893"/>
        </w:tabs>
        <w:spacing w:after="0" w:line="360" w:lineRule="auto"/>
        <w:jc w:val="both"/>
        <w:rPr>
          <w:rFonts w:ascii="David" w:eastAsia="Times New Roman" w:hAnsi="David" w:cs="David"/>
          <w:b/>
          <w:bCs/>
          <w:sz w:val="24"/>
          <w:szCs w:val="24"/>
          <w:u w:val="single"/>
        </w:rPr>
      </w:pPr>
      <w:r>
        <w:rPr>
          <w:rFonts w:ascii="David" w:hAnsi="David" w:cs="David"/>
          <w:b/>
          <w:bCs/>
          <w:sz w:val="24"/>
          <w:szCs w:val="24"/>
          <w:u w:val="single"/>
          <w:rtl/>
        </w:rPr>
        <w:t>לוח פיקוד כבאים</w:t>
      </w:r>
    </w:p>
    <w:p w14:paraId="093B07BC" w14:textId="77777777" w:rsidR="00922B6C" w:rsidRDefault="00922B6C" w:rsidP="00C00B9D">
      <w:pPr>
        <w:tabs>
          <w:tab w:val="left" w:pos="893"/>
        </w:tabs>
        <w:spacing w:after="0" w:line="360" w:lineRule="auto"/>
        <w:ind w:left="720"/>
        <w:jc w:val="both"/>
        <w:rPr>
          <w:rFonts w:ascii="David" w:eastAsia="Times New Roman" w:hAnsi="David" w:cs="David"/>
          <w:b/>
          <w:bCs/>
          <w:sz w:val="24"/>
          <w:szCs w:val="24"/>
          <w:u w:val="single"/>
        </w:rPr>
      </w:pPr>
      <w:r>
        <w:rPr>
          <w:rFonts w:ascii="David" w:hAnsi="David" w:cs="David"/>
          <w:sz w:val="24"/>
          <w:szCs w:val="24"/>
          <w:rtl/>
        </w:rPr>
        <w:t>דרישה זו תתקיים אם נדרשה בתנאים להיתר בנייה או בעקבות שינוי מהותי המחייב שינוי בתנאי ההיתר.</w:t>
      </w:r>
    </w:p>
    <w:p w14:paraId="38A4636E" w14:textId="77777777" w:rsidR="00922B6C" w:rsidRDefault="00922B6C" w:rsidP="00521DCF">
      <w:pPr>
        <w:pStyle w:val="a7"/>
        <w:numPr>
          <w:ilvl w:val="2"/>
          <w:numId w:val="85"/>
        </w:numPr>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14:paraId="15874C47"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בקרה ושליטה במערכות הגילוי והכיבוי האוטומטיות:</w:t>
      </w:r>
    </w:p>
    <w:p w14:paraId="0286070E" w14:textId="77777777" w:rsidR="00922B6C" w:rsidRDefault="00922B6C" w:rsidP="00521DCF">
      <w:pPr>
        <w:pStyle w:val="a7"/>
        <w:numPr>
          <w:ilvl w:val="0"/>
          <w:numId w:val="110"/>
        </w:numPr>
        <w:spacing w:after="0" w:line="360" w:lineRule="auto"/>
        <w:jc w:val="both"/>
        <w:rPr>
          <w:rFonts w:ascii="David" w:eastAsia="Times New Roman" w:hAnsi="David" w:cs="David"/>
          <w:sz w:val="24"/>
          <w:szCs w:val="24"/>
        </w:rPr>
      </w:pPr>
      <w:r>
        <w:rPr>
          <w:rFonts w:ascii="David" w:eastAsia="Times New Roman" w:hAnsi="David" w:cs="David"/>
          <w:sz w:val="24"/>
          <w:szCs w:val="24"/>
          <w:rtl/>
        </w:rPr>
        <w:t>מערכת הכיבוי האוטומטית תספק התרעה קולית על כל פגם במערכת הבקרה בהתאם לתקן ישראלי ת"י 1220</w:t>
      </w:r>
      <w:r>
        <w:rPr>
          <w:rFonts w:ascii="David" w:hAnsi="David" w:cs="David"/>
          <w:sz w:val="24"/>
          <w:szCs w:val="24"/>
          <w:rtl/>
        </w:rPr>
        <w:t xml:space="preserve">, </w:t>
      </w:r>
      <w:r>
        <w:rPr>
          <w:rFonts w:ascii="David" w:eastAsia="Times New Roman" w:hAnsi="David" w:cs="David"/>
          <w:sz w:val="24"/>
          <w:szCs w:val="24"/>
          <w:rtl/>
        </w:rPr>
        <w:t>חלק 3</w:t>
      </w:r>
      <w:r>
        <w:rPr>
          <w:rFonts w:ascii="David" w:hAnsi="David" w:cs="David"/>
          <w:sz w:val="24"/>
          <w:szCs w:val="24"/>
          <w:rtl/>
        </w:rPr>
        <w:t xml:space="preserve">, </w:t>
      </w:r>
      <w:r>
        <w:rPr>
          <w:rFonts w:ascii="David" w:eastAsia="Times New Roman" w:hAnsi="David" w:cs="David"/>
          <w:sz w:val="24"/>
          <w:szCs w:val="24"/>
          <w:rtl/>
        </w:rPr>
        <w:t>מערכות גילוי אש - הוראות התקנה ודרישות כלליות.</w:t>
      </w:r>
    </w:p>
    <w:p w14:paraId="6AC94D98" w14:textId="77777777" w:rsidR="00922B6C" w:rsidRDefault="00922B6C" w:rsidP="00521DCF">
      <w:pPr>
        <w:pStyle w:val="a7"/>
        <w:numPr>
          <w:ilvl w:val="0"/>
          <w:numId w:val="110"/>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רכיבים מבוקרים יכללו לפחות:</w:t>
      </w:r>
    </w:p>
    <w:p w14:paraId="47B2B230" w14:textId="77777777" w:rsidR="00922B6C" w:rsidRDefault="00922B6C" w:rsidP="00521DCF">
      <w:pPr>
        <w:pStyle w:val="a7"/>
        <w:numPr>
          <w:ilvl w:val="0"/>
          <w:numId w:val="111"/>
        </w:numPr>
        <w:spacing w:after="0" w:line="360" w:lineRule="auto"/>
        <w:jc w:val="both"/>
        <w:rPr>
          <w:rFonts w:ascii="David" w:eastAsia="Times New Roman" w:hAnsi="David" w:cs="David"/>
          <w:sz w:val="24"/>
          <w:szCs w:val="24"/>
        </w:rPr>
      </w:pPr>
      <w:r>
        <w:rPr>
          <w:rFonts w:ascii="David" w:eastAsia="Times New Roman" w:hAnsi="David" w:cs="David"/>
          <w:sz w:val="24"/>
          <w:szCs w:val="24"/>
          <w:rtl/>
        </w:rPr>
        <w:t>ברז שליטה.</w:t>
      </w:r>
    </w:p>
    <w:p w14:paraId="2D6AB07C" w14:textId="77777777" w:rsidR="00922B6C" w:rsidRDefault="00922B6C" w:rsidP="00521DCF">
      <w:pPr>
        <w:pStyle w:val="a7"/>
        <w:numPr>
          <w:ilvl w:val="0"/>
          <w:numId w:val="111"/>
        </w:numPr>
        <w:spacing w:after="0" w:line="360" w:lineRule="auto"/>
        <w:jc w:val="both"/>
        <w:rPr>
          <w:rFonts w:ascii="David" w:eastAsia="Times New Roman" w:hAnsi="David" w:cs="David"/>
          <w:sz w:val="24"/>
          <w:szCs w:val="24"/>
        </w:rPr>
      </w:pPr>
      <w:r>
        <w:rPr>
          <w:rFonts w:ascii="David" w:eastAsia="Times New Roman" w:hAnsi="David" w:cs="David"/>
          <w:sz w:val="24"/>
          <w:szCs w:val="24"/>
          <w:rtl/>
        </w:rPr>
        <w:t>אספקת חשמל או דלק למשאבת מים של מערכת המתזים.</w:t>
      </w:r>
    </w:p>
    <w:p w14:paraId="71013EBD" w14:textId="77777777" w:rsidR="00922B6C" w:rsidRDefault="00922B6C" w:rsidP="00521DCF">
      <w:pPr>
        <w:pStyle w:val="a7"/>
        <w:numPr>
          <w:ilvl w:val="0"/>
          <w:numId w:val="111"/>
        </w:numPr>
        <w:spacing w:after="0" w:line="360" w:lineRule="auto"/>
        <w:jc w:val="both"/>
        <w:rPr>
          <w:rFonts w:ascii="David" w:eastAsia="Times New Roman" w:hAnsi="David" w:cs="David"/>
          <w:sz w:val="24"/>
          <w:szCs w:val="24"/>
        </w:rPr>
      </w:pPr>
      <w:r>
        <w:rPr>
          <w:rFonts w:ascii="David" w:eastAsia="Times New Roman" w:hAnsi="David" w:cs="David"/>
          <w:sz w:val="24"/>
          <w:szCs w:val="24"/>
          <w:rtl/>
        </w:rPr>
        <w:t>נתוני מצב פעולה של משאבת המים (דומם/פועל).</w:t>
      </w:r>
    </w:p>
    <w:p w14:paraId="57D0D39E" w14:textId="77777777" w:rsidR="00922B6C" w:rsidRDefault="00922B6C" w:rsidP="00521DCF">
      <w:pPr>
        <w:pStyle w:val="a7"/>
        <w:numPr>
          <w:ilvl w:val="0"/>
          <w:numId w:val="111"/>
        </w:numPr>
        <w:spacing w:after="0" w:line="360" w:lineRule="auto"/>
        <w:jc w:val="both"/>
        <w:rPr>
          <w:rFonts w:ascii="David" w:eastAsia="Times New Roman" w:hAnsi="David" w:cs="David"/>
          <w:sz w:val="24"/>
          <w:szCs w:val="24"/>
        </w:rPr>
      </w:pPr>
      <w:r>
        <w:rPr>
          <w:rFonts w:ascii="David" w:eastAsia="Times New Roman" w:hAnsi="David" w:cs="David"/>
          <w:sz w:val="24"/>
          <w:szCs w:val="24"/>
          <w:rtl/>
        </w:rPr>
        <w:t>התראה קולית וחזותית תתקבל ברכזת גילוי אש. אם קיימת עמדת בקרה מאוישת, ההתראה תתקבל גם בעמדה זו.</w:t>
      </w:r>
    </w:p>
    <w:p w14:paraId="01533117" w14:textId="77777777" w:rsidR="00922B6C" w:rsidRDefault="00922B6C" w:rsidP="00521DCF">
      <w:pPr>
        <w:pStyle w:val="a7"/>
        <w:numPr>
          <w:ilvl w:val="0"/>
          <w:numId w:val="111"/>
        </w:numPr>
        <w:spacing w:after="0" w:line="360" w:lineRule="auto"/>
        <w:jc w:val="both"/>
        <w:rPr>
          <w:rFonts w:ascii="David" w:eastAsia="Times New Roman" w:hAnsi="David" w:cs="David"/>
          <w:sz w:val="24"/>
          <w:szCs w:val="24"/>
        </w:rPr>
      </w:pPr>
      <w:r>
        <w:rPr>
          <w:rFonts w:ascii="David" w:eastAsia="Times New Roman" w:hAnsi="David" w:cs="David"/>
          <w:sz w:val="24"/>
          <w:szCs w:val="24"/>
          <w:rtl/>
        </w:rPr>
        <w:t>דיווח להפעלת מערכות כיבוי בלוחות חשמל/מנדפים.</w:t>
      </w:r>
    </w:p>
    <w:p w14:paraId="6F8EE6EA"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עמדת הפעלת כריזת חירום ואזעקה.</w:t>
      </w:r>
    </w:p>
    <w:p w14:paraId="583D9B9D"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הפעלת מפוחים לשחרור עשן יכלול מתג בורר תלת-מצבי להפעלת מערכות שליטה בעשן, מתג בורר תלת-מצבי לשליטה במערכת על לחץ ומתג שליטה בפתחי שחרור עשן אוטומטיים.</w:t>
      </w:r>
    </w:p>
    <w:p w14:paraId="4E87BE1C"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 xml:space="preserve">לוח פיקוד לחשמל. </w:t>
      </w:r>
    </w:p>
    <w:p w14:paraId="48951D7A"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14:paraId="1B989AFA"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שליטה ובקרה על מעליות הבניין.</w:t>
      </w:r>
    </w:p>
    <w:p w14:paraId="487E3180" w14:textId="77777777" w:rsidR="00922B6C" w:rsidRDefault="00922B6C" w:rsidP="00521DCF">
      <w:pPr>
        <w:pStyle w:val="a7"/>
        <w:numPr>
          <w:ilvl w:val="0"/>
          <w:numId w:val="109"/>
        </w:numPr>
        <w:spacing w:after="0" w:line="360" w:lineRule="auto"/>
        <w:jc w:val="both"/>
        <w:rPr>
          <w:rFonts w:ascii="David" w:eastAsia="Times New Roman" w:hAnsi="David" w:cs="David"/>
          <w:sz w:val="24"/>
          <w:szCs w:val="24"/>
        </w:rPr>
      </w:pPr>
      <w:r>
        <w:rPr>
          <w:rFonts w:ascii="David" w:eastAsia="Times New Roman" w:hAnsi="David" w:cs="David"/>
          <w:sz w:val="24"/>
          <w:szCs w:val="24"/>
          <w:rtl/>
        </w:rPr>
        <w:t>תיק חירום של הבניין הכולל את תכניות הבניין ואת תכנית בטיחות אש.</w:t>
      </w:r>
    </w:p>
    <w:p w14:paraId="2C3DDCAF" w14:textId="77777777" w:rsidR="00922B6C" w:rsidRPr="00922B6C" w:rsidRDefault="00922B6C" w:rsidP="00521DCF">
      <w:pPr>
        <w:pStyle w:val="a7"/>
        <w:numPr>
          <w:ilvl w:val="1"/>
          <w:numId w:val="85"/>
        </w:numPr>
        <w:tabs>
          <w:tab w:val="left" w:pos="893"/>
        </w:tabs>
        <w:spacing w:after="0" w:line="360" w:lineRule="auto"/>
        <w:jc w:val="both"/>
        <w:rPr>
          <w:rFonts w:ascii="David" w:hAnsi="David" w:cs="David"/>
          <w:b/>
          <w:bCs/>
          <w:color w:val="000000"/>
          <w:sz w:val="24"/>
          <w:szCs w:val="24"/>
          <w:u w:val="single"/>
        </w:rPr>
      </w:pPr>
      <w:r w:rsidRPr="00922B6C">
        <w:rPr>
          <w:rFonts w:ascii="David" w:hAnsi="David" w:cs="David"/>
          <w:b/>
          <w:bCs/>
          <w:color w:val="000000"/>
          <w:sz w:val="24"/>
          <w:szCs w:val="24"/>
          <w:u w:val="single"/>
          <w:rtl/>
        </w:rPr>
        <w:t>משטר הפעלות מערכות בטיחות אש - אינטגרציה</w:t>
      </w:r>
    </w:p>
    <w:p w14:paraId="5C47EF9A" w14:textId="77777777" w:rsidR="00922B6C" w:rsidRDefault="00922B6C" w:rsidP="00521DCF">
      <w:pPr>
        <w:pStyle w:val="a7"/>
        <w:numPr>
          <w:ilvl w:val="2"/>
          <w:numId w:val="112"/>
        </w:numPr>
        <w:tabs>
          <w:tab w:val="left" w:pos="893"/>
        </w:tabs>
        <w:spacing w:after="0" w:line="360" w:lineRule="auto"/>
        <w:jc w:val="both"/>
        <w:rPr>
          <w:rFonts w:ascii="David" w:hAnsi="David" w:cs="David"/>
          <w:sz w:val="24"/>
          <w:szCs w:val="24"/>
        </w:rPr>
      </w:pPr>
      <w:r w:rsidRPr="00922B6C">
        <w:rPr>
          <w:rFonts w:ascii="David" w:hAnsi="David" w:cs="David"/>
          <w:sz w:val="24"/>
          <w:szCs w:val="24"/>
          <w:rtl/>
        </w:rPr>
        <w:lastRenderedPageBreak/>
        <w:t>בדיקת משטר הפעלות (אינטגרציה) תידרש בהתאם להוראת נציב 536</w:t>
      </w:r>
      <w:r>
        <w:rPr>
          <w:rFonts w:ascii="David" w:hAnsi="David" w:cs="David"/>
          <w:sz w:val="24"/>
          <w:szCs w:val="24"/>
          <w:rtl/>
        </w:rPr>
        <w:t xml:space="preserve">- משטר הפעלות מערכות בטיחות אש </w:t>
      </w:r>
      <w:r>
        <w:rPr>
          <w:rFonts w:ascii="David" w:hAnsi="David" w:cs="David" w:hint="cs"/>
          <w:sz w:val="24"/>
          <w:szCs w:val="24"/>
          <w:rtl/>
        </w:rPr>
        <w:t xml:space="preserve">- </w:t>
      </w:r>
      <w:r w:rsidRPr="00922B6C">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14:paraId="4EBFD278" w14:textId="77777777" w:rsidR="00922B6C" w:rsidRDefault="00922B6C" w:rsidP="00521DCF">
      <w:pPr>
        <w:pStyle w:val="a7"/>
        <w:numPr>
          <w:ilvl w:val="0"/>
          <w:numId w:val="113"/>
        </w:numPr>
        <w:tabs>
          <w:tab w:val="left" w:pos="893"/>
        </w:tabs>
        <w:spacing w:after="0" w:line="360" w:lineRule="auto"/>
        <w:jc w:val="both"/>
        <w:rPr>
          <w:rFonts w:ascii="David" w:hAnsi="David" w:cs="David"/>
          <w:sz w:val="24"/>
          <w:szCs w:val="24"/>
        </w:rPr>
      </w:pPr>
      <w:r w:rsidRPr="00922B6C">
        <w:rPr>
          <w:rFonts w:ascii="David" w:hAnsi="David" w:cs="David"/>
          <w:sz w:val="24"/>
          <w:szCs w:val="24"/>
          <w:rtl/>
        </w:rPr>
        <w:t>מערכ</w:t>
      </w:r>
      <w:r>
        <w:rPr>
          <w:rFonts w:ascii="David" w:hAnsi="David" w:cs="David"/>
          <w:sz w:val="24"/>
          <w:szCs w:val="24"/>
          <w:rtl/>
        </w:rPr>
        <w:t>ות הנמנות על מערכות שליטה בעשן</w:t>
      </w:r>
      <w:r>
        <w:rPr>
          <w:rFonts w:ascii="David" w:hAnsi="David" w:cs="David" w:hint="cs"/>
          <w:sz w:val="24"/>
          <w:szCs w:val="24"/>
          <w:rtl/>
        </w:rPr>
        <w:t>.</w:t>
      </w:r>
    </w:p>
    <w:p w14:paraId="2FFA122C" w14:textId="77777777" w:rsidR="00922B6C" w:rsidRPr="00922B6C" w:rsidRDefault="00922B6C" w:rsidP="00521DCF">
      <w:pPr>
        <w:pStyle w:val="a7"/>
        <w:numPr>
          <w:ilvl w:val="0"/>
          <w:numId w:val="113"/>
        </w:numPr>
        <w:tabs>
          <w:tab w:val="left" w:pos="893"/>
        </w:tabs>
        <w:spacing w:after="0" w:line="360" w:lineRule="auto"/>
        <w:jc w:val="both"/>
        <w:rPr>
          <w:rFonts w:ascii="David" w:hAnsi="David" w:cs="David"/>
          <w:sz w:val="24"/>
          <w:szCs w:val="24"/>
          <w:rtl/>
        </w:rPr>
      </w:pPr>
      <w:r w:rsidRPr="00922B6C">
        <w:rPr>
          <w:rFonts w:ascii="David" w:hAnsi="David" w:cs="David"/>
          <w:sz w:val="24"/>
          <w:szCs w:val="24"/>
          <w:rtl/>
        </w:rPr>
        <w:t>מערכות הנמנות על הפרדות אש ועשן.</w:t>
      </w:r>
    </w:p>
    <w:p w14:paraId="2797EDE3" w14:textId="77777777" w:rsidR="00922B6C" w:rsidRPr="00922B6C" w:rsidRDefault="00922B6C" w:rsidP="00521DCF">
      <w:pPr>
        <w:pStyle w:val="a7"/>
        <w:numPr>
          <w:ilvl w:val="2"/>
          <w:numId w:val="112"/>
        </w:numPr>
        <w:tabs>
          <w:tab w:val="left" w:pos="893"/>
        </w:tabs>
        <w:spacing w:after="0" w:line="360" w:lineRule="auto"/>
        <w:jc w:val="both"/>
        <w:rPr>
          <w:rFonts w:ascii="David" w:hAnsi="David" w:cs="David"/>
          <w:b/>
          <w:bCs/>
          <w:sz w:val="24"/>
          <w:szCs w:val="24"/>
          <w:u w:val="single"/>
        </w:rPr>
      </w:pPr>
      <w:r w:rsidRPr="00922B6C">
        <w:rPr>
          <w:rFonts w:ascii="David" w:hAnsi="David" w:cs="David"/>
          <w:sz w:val="24"/>
          <w:szCs w:val="24"/>
          <w:rtl/>
        </w:rPr>
        <w:t xml:space="preserve">הבדיקה תיערך בהתאם להוראת נציב 536 </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922B6C">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14:paraId="0A8DF762" w14:textId="77777777" w:rsidR="00922B6C" w:rsidRP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sidRPr="00922B6C">
        <w:rPr>
          <w:rFonts w:ascii="David" w:hAnsi="David" w:cs="David"/>
          <w:b/>
          <w:bCs/>
          <w:sz w:val="24"/>
          <w:szCs w:val="24"/>
          <w:u w:val="single"/>
          <w:rtl/>
        </w:rPr>
        <w:t>מערכת הגפ"מ</w:t>
      </w:r>
    </w:p>
    <w:p w14:paraId="03581CE2" w14:textId="77777777" w:rsidR="00922B6C" w:rsidRPr="00922B6C" w:rsidRDefault="00922B6C" w:rsidP="00521DCF">
      <w:pPr>
        <w:pStyle w:val="a7"/>
        <w:numPr>
          <w:ilvl w:val="2"/>
          <w:numId w:val="85"/>
        </w:numPr>
        <w:tabs>
          <w:tab w:val="left" w:pos="893"/>
        </w:tabs>
        <w:spacing w:after="0" w:line="360" w:lineRule="auto"/>
        <w:jc w:val="both"/>
        <w:rPr>
          <w:rFonts w:ascii="David" w:hAnsi="David" w:cs="David"/>
          <w:color w:val="000000"/>
          <w:sz w:val="24"/>
          <w:szCs w:val="24"/>
          <w:rtl/>
        </w:rPr>
      </w:pPr>
      <w:r w:rsidRPr="00922B6C">
        <w:rPr>
          <w:rFonts w:ascii="David" w:hAnsi="David" w:cs="David"/>
          <w:color w:val="000000"/>
          <w:sz w:val="24"/>
          <w:szCs w:val="24"/>
          <w:rtl/>
        </w:rPr>
        <w:t>מערכת הגפ"מ המשמשת את העסק תהיה בהתאם לתקן ישראלי ת"י 158, מתקנים לגזים פחמימניים מעובים (גפ"מ).</w:t>
      </w:r>
    </w:p>
    <w:p w14:paraId="6658B901" w14:textId="77777777" w:rsidR="00922B6C" w:rsidRDefault="00922B6C" w:rsidP="00521DCF">
      <w:pPr>
        <w:pStyle w:val="a7"/>
        <w:numPr>
          <w:ilvl w:val="2"/>
          <w:numId w:val="85"/>
        </w:numPr>
        <w:tabs>
          <w:tab w:val="left" w:pos="893"/>
        </w:tabs>
        <w:spacing w:after="0" w:line="360" w:lineRule="auto"/>
        <w:jc w:val="both"/>
        <w:rPr>
          <w:rFonts w:ascii="David" w:hAnsi="David" w:cs="David"/>
          <w:color w:val="000000"/>
          <w:sz w:val="24"/>
          <w:szCs w:val="24"/>
        </w:rPr>
      </w:pPr>
      <w:r w:rsidRPr="00922B6C">
        <w:rPr>
          <w:rFonts w:ascii="David" w:hAnsi="David" w:cs="David"/>
          <w:color w:val="000000"/>
          <w:sz w:val="24"/>
          <w:szCs w:val="24"/>
          <w:rtl/>
        </w:rPr>
        <w:t xml:space="preserve">אם קיימת מערכת בישול מסחרית ("מנדפים") בעסק </w:t>
      </w:r>
      <w:r w:rsidRPr="00922B6C">
        <w:rPr>
          <w:rFonts w:ascii="David" w:eastAsia="Times New Roman" w:hAnsi="David" w:cs="David"/>
          <w:sz w:val="24"/>
          <w:szCs w:val="24"/>
          <w:rtl/>
        </w:rPr>
        <w:t>-</w:t>
      </w:r>
      <w:r w:rsidRPr="00922B6C">
        <w:rPr>
          <w:rFonts w:ascii="David" w:hAnsi="David" w:cs="David"/>
          <w:color w:val="000000"/>
          <w:sz w:val="24"/>
          <w:szCs w:val="24"/>
          <w:rtl/>
        </w:rPr>
        <w:t xml:space="preserve"> יש להתקין מערכת כיבוי במנדפים, לרבות ניתוק ממקור אנרגיה בהתאם לתקן</w:t>
      </w:r>
      <w:r>
        <w:rPr>
          <w:rFonts w:ascii="David" w:hAnsi="David" w:cs="David"/>
          <w:color w:val="000000"/>
          <w:sz w:val="24"/>
          <w:szCs w:val="24"/>
          <w:rtl/>
        </w:rPr>
        <w:t xml:space="preserve"> ישראלי ת"י 5356</w:t>
      </w:r>
      <w:r>
        <w:rPr>
          <w:rFonts w:ascii="David" w:hAnsi="David" w:cs="David"/>
          <w:sz w:val="24"/>
          <w:szCs w:val="24"/>
          <w:rtl/>
        </w:rPr>
        <w:t xml:space="preserve">, </w:t>
      </w:r>
      <w:r>
        <w:rPr>
          <w:rFonts w:ascii="David" w:hAnsi="David" w:cs="David"/>
          <w:color w:val="000000"/>
          <w:sz w:val="24"/>
          <w:szCs w:val="24"/>
          <w:rtl/>
        </w:rPr>
        <w:t>חלק 2, מערכות כיבוי אש: כיבוי אש בכימיקלים רטובים. יש לקבל אישור בכתב על התאמת המערכת לתקן ישראלי ת"י 5356, חלק 2</w:t>
      </w:r>
      <w:r>
        <w:rPr>
          <w:rFonts w:ascii="David" w:hAnsi="David" w:cs="David"/>
          <w:sz w:val="24"/>
          <w:szCs w:val="24"/>
          <w:rtl/>
        </w:rPr>
        <w:t xml:space="preserve">, </w:t>
      </w:r>
      <w:r>
        <w:rPr>
          <w:rFonts w:ascii="David" w:hAnsi="David" w:cs="David"/>
          <w:color w:val="000000"/>
          <w:sz w:val="24"/>
          <w:szCs w:val="24"/>
          <w:rtl/>
        </w:rPr>
        <w:t>מערכות כיבוי אש - כיבוי אש בכימיקלים רטובים. העתק מתעודת הבדיקה יוגש לנותן האישור.</w:t>
      </w:r>
    </w:p>
    <w:p w14:paraId="74BE5053" w14:textId="77777777" w:rsidR="00922B6C" w:rsidRDefault="00922B6C" w:rsidP="00521DCF">
      <w:pPr>
        <w:numPr>
          <w:ilvl w:val="1"/>
          <w:numId w:val="85"/>
        </w:numPr>
        <w:tabs>
          <w:tab w:val="left" w:pos="893"/>
        </w:tabs>
        <w:spacing w:after="0" w:line="360" w:lineRule="auto"/>
        <w:jc w:val="both"/>
        <w:rPr>
          <w:rFonts w:ascii="David" w:hAnsi="David" w:cs="David"/>
          <w:b/>
          <w:bCs/>
          <w:color w:val="000000"/>
          <w:sz w:val="24"/>
          <w:szCs w:val="24"/>
          <w:u w:val="single"/>
        </w:rPr>
      </w:pPr>
      <w:r>
        <w:rPr>
          <w:rFonts w:ascii="David" w:hAnsi="David" w:cs="David"/>
          <w:b/>
          <w:bCs/>
          <w:color w:val="000000"/>
          <w:sz w:val="24"/>
          <w:szCs w:val="24"/>
          <w:u w:val="single"/>
          <w:rtl/>
        </w:rPr>
        <w:t xml:space="preserve">תיק שטח (תיק הגנה מאש) ומפעל </w:t>
      </w:r>
    </w:p>
    <w:p w14:paraId="441C6EBF"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בעל עסק, ששטחו הכולל עולה על 2,000 מ"ר, יגיש לנותן האישור אחד מאלה:</w:t>
      </w:r>
    </w:p>
    <w:p w14:paraId="11D17320" w14:textId="77777777" w:rsidR="00922B6C" w:rsidRDefault="00922B6C" w:rsidP="00521DCF">
      <w:pPr>
        <w:pStyle w:val="a7"/>
        <w:numPr>
          <w:ilvl w:val="0"/>
          <w:numId w:val="114"/>
        </w:numPr>
        <w:spacing w:after="0" w:line="360" w:lineRule="auto"/>
        <w:jc w:val="both"/>
        <w:rPr>
          <w:rFonts w:ascii="David" w:hAnsi="David" w:cs="David"/>
          <w:sz w:val="24"/>
          <w:szCs w:val="24"/>
        </w:rPr>
      </w:pPr>
      <w:r>
        <w:rPr>
          <w:rFonts w:ascii="David" w:hAnsi="David" w:cs="David"/>
          <w:sz w:val="24"/>
          <w:szCs w:val="24"/>
          <w:rtl/>
        </w:rPr>
        <w:t>תיק שטח (תיק הגנה מאש) עבור כל שטח העסק והמבנים הקיימים בו, אשר יוכן על-פי הוראת נציב 503 - הכנת תיק שטח (תיק הגנה מאש) בהתאמות הנדרשות (להלן - "תיק שטח" (תיק הגנה מאש).</w:t>
      </w:r>
    </w:p>
    <w:p w14:paraId="2B3A4F05" w14:textId="77777777" w:rsidR="00922B6C" w:rsidRDefault="00922B6C" w:rsidP="00521DCF">
      <w:pPr>
        <w:pStyle w:val="a7"/>
        <w:numPr>
          <w:ilvl w:val="0"/>
          <w:numId w:val="114"/>
        </w:numPr>
        <w:spacing w:after="0" w:line="360" w:lineRule="auto"/>
        <w:jc w:val="both"/>
        <w:rPr>
          <w:rFonts w:ascii="David" w:hAnsi="David" w:cs="David"/>
          <w:sz w:val="24"/>
          <w:szCs w:val="24"/>
        </w:rPr>
      </w:pPr>
      <w:r>
        <w:rPr>
          <w:rFonts w:ascii="David" w:hAnsi="David" w:cs="David"/>
          <w:sz w:val="24"/>
          <w:szCs w:val="24"/>
          <w:rtl/>
        </w:rPr>
        <w:t xml:space="preserve">עותק "תיק מפעל" שהוכן בהתאם לתקנה 4 לתקנות רישוי עסקים (מפעלים מסוכנים), התשנ"ג-1993 (להלן </w:t>
      </w:r>
      <w:r>
        <w:rPr>
          <w:rFonts w:ascii="David" w:hAnsi="David" w:cs="David" w:hint="cs"/>
          <w:sz w:val="24"/>
          <w:szCs w:val="24"/>
          <w:rtl/>
        </w:rPr>
        <w:t>-</w:t>
      </w:r>
      <w:r>
        <w:rPr>
          <w:rFonts w:ascii="David" w:hAnsi="David" w:cs="David"/>
          <w:sz w:val="24"/>
          <w:szCs w:val="24"/>
          <w:rtl/>
        </w:rPr>
        <w:t xml:space="preserve"> "תיק מפעל").</w:t>
      </w:r>
    </w:p>
    <w:p w14:paraId="76F635B9" w14:textId="77777777" w:rsidR="00922B6C" w:rsidRDefault="00922B6C" w:rsidP="00521DCF">
      <w:pPr>
        <w:pStyle w:val="a7"/>
        <w:numPr>
          <w:ilvl w:val="2"/>
          <w:numId w:val="85"/>
        </w:numPr>
        <w:spacing w:after="0" w:line="360" w:lineRule="auto"/>
        <w:jc w:val="both"/>
        <w:rPr>
          <w:rFonts w:ascii="David" w:hAnsi="David" w:cs="David"/>
          <w:sz w:val="24"/>
          <w:szCs w:val="24"/>
          <w:rtl/>
        </w:rPr>
      </w:pPr>
      <w:r>
        <w:rPr>
          <w:rFonts w:ascii="David" w:hAnsi="David" w:cs="David"/>
          <w:sz w:val="24"/>
          <w:szCs w:val="24"/>
          <w:rtl/>
        </w:rPr>
        <w:t>בעל עסק ששטחו הכולל הוא עד 2,000 מ"ר ונדרש להכין על-פי דין "תיק מפעל", יגיש לנותן האישור עותק של "תיק המפעל".</w:t>
      </w:r>
    </w:p>
    <w:p w14:paraId="5E780246"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בעל העסק ישמור על תיק שטח (תיק הגנה מאש) או תיק המפעל לפי העניין, מעודכן בכל עת. </w:t>
      </w:r>
    </w:p>
    <w:p w14:paraId="3CFC323D"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בעל העסק יגיש לנותן האישור תיק הגנה מאש או תיק מפעל לפי העניין, מעודכן לפחות אחת לשנה קלנדרית. </w:t>
      </w:r>
    </w:p>
    <w:p w14:paraId="32201CD6"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בעל העסק יעדכן את תיק השטח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14:paraId="14FF0CF2" w14:textId="77777777" w:rsidR="00922B6C" w:rsidRDefault="00922B6C" w:rsidP="00521DCF">
      <w:pPr>
        <w:pStyle w:val="a7"/>
        <w:numPr>
          <w:ilvl w:val="1"/>
          <w:numId w:val="85"/>
        </w:numPr>
        <w:tabs>
          <w:tab w:val="left" w:pos="893"/>
        </w:tabs>
        <w:spacing w:after="0" w:line="360" w:lineRule="auto"/>
        <w:jc w:val="both"/>
        <w:rPr>
          <w:rFonts w:ascii="David" w:hAnsi="David" w:cs="David"/>
          <w:sz w:val="24"/>
          <w:szCs w:val="24"/>
        </w:rPr>
      </w:pPr>
      <w:r>
        <w:rPr>
          <w:rFonts w:ascii="David" w:hAnsi="David" w:cs="David"/>
          <w:b/>
          <w:bCs/>
          <w:sz w:val="24"/>
          <w:szCs w:val="24"/>
          <w:u w:val="single"/>
          <w:rtl/>
        </w:rPr>
        <w:t>הדרכה ותרגול</w:t>
      </w:r>
      <w:r>
        <w:rPr>
          <w:rFonts w:ascii="David" w:hAnsi="David" w:cs="David"/>
          <w:sz w:val="24"/>
          <w:szCs w:val="24"/>
          <w:rtl/>
        </w:rPr>
        <w:t xml:space="preserve"> </w:t>
      </w:r>
    </w:p>
    <w:p w14:paraId="17A0532B"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בעסק ששטחו עולה על 10,000 מ"ר, יהיה רשאי נותן האישור להורות לבעל העסק לקיים לעובדיו הדרכה ותרגול בתחום בטיחות האש.</w:t>
      </w:r>
    </w:p>
    <w:p w14:paraId="7CA35562"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14:paraId="210F9CB8"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צוות כיבוי והצלה מפעלי</w:t>
      </w:r>
    </w:p>
    <w:p w14:paraId="6EFC0C18" w14:textId="77777777" w:rsidR="00922B6C" w:rsidRPr="00922B6C" w:rsidRDefault="00922B6C" w:rsidP="00521DCF">
      <w:pPr>
        <w:pStyle w:val="a7"/>
        <w:numPr>
          <w:ilvl w:val="2"/>
          <w:numId w:val="115"/>
        </w:numPr>
        <w:spacing w:after="0" w:line="360" w:lineRule="auto"/>
        <w:jc w:val="both"/>
        <w:rPr>
          <w:rFonts w:ascii="David" w:hAnsi="David" w:cs="David"/>
          <w:sz w:val="24"/>
          <w:szCs w:val="24"/>
          <w:rtl/>
        </w:rPr>
      </w:pPr>
      <w:r w:rsidRPr="00922B6C">
        <w:rPr>
          <w:rFonts w:ascii="David" w:hAnsi="David" w:cs="David"/>
          <w:sz w:val="24"/>
          <w:szCs w:val="24"/>
          <w:rtl/>
        </w:rPr>
        <w:lastRenderedPageBreak/>
        <w:t>בהתאם להוראות נציב כבאות והצלה, או לתקנות מכוח פרק ד', סימן ג', לחוק הרשות הארצית ל</w:t>
      </w:r>
      <w:r>
        <w:rPr>
          <w:rFonts w:ascii="David" w:hAnsi="David" w:cs="David"/>
          <w:sz w:val="24"/>
          <w:szCs w:val="24"/>
          <w:rtl/>
        </w:rPr>
        <w:t xml:space="preserve">כבאות והצלה, התשע"ב-2012 (להלן </w:t>
      </w:r>
      <w:r>
        <w:rPr>
          <w:rFonts w:ascii="David" w:hAnsi="David" w:cs="David" w:hint="cs"/>
          <w:sz w:val="24"/>
          <w:szCs w:val="24"/>
          <w:rtl/>
        </w:rPr>
        <w:t>-</w:t>
      </w:r>
      <w:r w:rsidRPr="00922B6C">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14:paraId="5668D8F9" w14:textId="77777777" w:rsidR="00922B6C" w:rsidRPr="00922B6C" w:rsidRDefault="00922B6C" w:rsidP="00521DCF">
      <w:pPr>
        <w:pStyle w:val="a7"/>
        <w:numPr>
          <w:ilvl w:val="2"/>
          <w:numId w:val="115"/>
        </w:numPr>
        <w:spacing w:after="0" w:line="360" w:lineRule="auto"/>
        <w:jc w:val="both"/>
        <w:rPr>
          <w:rFonts w:ascii="David" w:hAnsi="David" w:cs="David"/>
          <w:sz w:val="24"/>
          <w:szCs w:val="24"/>
        </w:rPr>
      </w:pPr>
      <w:r w:rsidRPr="00922B6C">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14:paraId="0F58A3CC" w14:textId="77777777" w:rsidR="00922B6C" w:rsidRPr="00922B6C" w:rsidRDefault="00922B6C" w:rsidP="00521DCF">
      <w:pPr>
        <w:pStyle w:val="a7"/>
        <w:numPr>
          <w:ilvl w:val="2"/>
          <w:numId w:val="115"/>
        </w:numPr>
        <w:spacing w:after="0" w:line="360" w:lineRule="auto"/>
        <w:jc w:val="both"/>
        <w:rPr>
          <w:rFonts w:ascii="David" w:hAnsi="David" w:cs="David"/>
          <w:sz w:val="24"/>
          <w:szCs w:val="24"/>
          <w:rtl/>
        </w:rPr>
      </w:pPr>
      <w:r w:rsidRPr="00922B6C">
        <w:rPr>
          <w:rFonts w:ascii="David" w:hAnsi="David" w:cs="David"/>
          <w:sz w:val="24"/>
          <w:szCs w:val="24"/>
          <w:rtl/>
        </w:rPr>
        <w:t>אם נדרש</w:t>
      </w:r>
      <w:r>
        <w:rPr>
          <w:rFonts w:ascii="David" w:hAnsi="David" w:cs="David"/>
          <w:sz w:val="24"/>
          <w:szCs w:val="24"/>
          <w:rtl/>
        </w:rPr>
        <w:t xml:space="preserve"> בעל עסק לעסקת ממונה בטיחות אש </w:t>
      </w:r>
      <w:r>
        <w:rPr>
          <w:rFonts w:ascii="David" w:hAnsi="David" w:cs="David" w:hint="cs"/>
          <w:sz w:val="24"/>
          <w:szCs w:val="24"/>
          <w:rtl/>
        </w:rPr>
        <w:t>-</w:t>
      </w:r>
      <w:r w:rsidRPr="00922B6C">
        <w:rPr>
          <w:rFonts w:ascii="David" w:hAnsi="David" w:cs="David"/>
          <w:sz w:val="24"/>
          <w:szCs w:val="24"/>
          <w:rtl/>
        </w:rPr>
        <w:t xml:space="preserve"> נותן האישור יורה על תנאי כשירותו, הכשרתו והסמכתו. </w:t>
      </w:r>
    </w:p>
    <w:p w14:paraId="56908CB2"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מתקן פוטו-וולטאי</w:t>
      </w:r>
    </w:p>
    <w:p w14:paraId="02725C5D"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14:paraId="784E0B23" w14:textId="77777777" w:rsidR="00922B6C" w:rsidRDefault="00922B6C" w:rsidP="00521DCF">
      <w:pPr>
        <w:numPr>
          <w:ilvl w:val="1"/>
          <w:numId w:val="85"/>
        </w:numPr>
        <w:tabs>
          <w:tab w:val="left" w:pos="893"/>
        </w:tabs>
        <w:spacing w:after="0" w:line="360" w:lineRule="auto"/>
        <w:jc w:val="both"/>
        <w:rPr>
          <w:rFonts w:ascii="David" w:hAnsi="David" w:cs="David"/>
          <w:b/>
          <w:bCs/>
          <w:sz w:val="24"/>
          <w:szCs w:val="24"/>
          <w:u w:val="single"/>
        </w:rPr>
      </w:pPr>
      <w:r>
        <w:rPr>
          <w:rFonts w:ascii="David" w:hAnsi="David" w:cs="David"/>
          <w:b/>
          <w:bCs/>
          <w:sz w:val="24"/>
          <w:szCs w:val="24"/>
          <w:u w:val="single"/>
          <w:rtl/>
        </w:rPr>
        <w:t>אחסנה חיצונית</w:t>
      </w:r>
    </w:p>
    <w:p w14:paraId="650E3620"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וכיוצא באלה - הכ</w:t>
      </w:r>
      <w:r w:rsidR="00C00B9D">
        <w:rPr>
          <w:rFonts w:ascii="David" w:hAnsi="David" w:cs="David" w:hint="cs"/>
          <w:sz w:val="24"/>
          <w:szCs w:val="24"/>
          <w:rtl/>
        </w:rPr>
        <w:t>ו</w:t>
      </w:r>
      <w:r>
        <w:rPr>
          <w:rFonts w:ascii="David" w:hAnsi="David" w:cs="David"/>
          <w:sz w:val="24"/>
          <w:szCs w:val="24"/>
          <w:rtl/>
        </w:rPr>
        <w:t xml:space="preserve">ל בהתאם למסקנות סקר סיכונים שדרש ואישר נותן האישור. </w:t>
      </w:r>
    </w:p>
    <w:p w14:paraId="6D3F567E" w14:textId="77777777" w:rsidR="00922B6C" w:rsidRDefault="00922B6C" w:rsidP="00521DCF">
      <w:pPr>
        <w:numPr>
          <w:ilvl w:val="1"/>
          <w:numId w:val="85"/>
        </w:numPr>
        <w:tabs>
          <w:tab w:val="left" w:pos="893"/>
        </w:tabs>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 xml:space="preserve">אישורים </w:t>
      </w:r>
    </w:p>
    <w:p w14:paraId="31E61D0E" w14:textId="77777777" w:rsidR="00922B6C" w:rsidRDefault="00922B6C" w:rsidP="00521DCF">
      <w:pPr>
        <w:pStyle w:val="a7"/>
        <w:numPr>
          <w:ilvl w:val="2"/>
          <w:numId w:val="85"/>
        </w:numPr>
        <w:spacing w:after="0" w:line="360" w:lineRule="auto"/>
        <w:jc w:val="both"/>
        <w:rPr>
          <w:rFonts w:ascii="David" w:hAnsi="David" w:cs="David"/>
          <w:sz w:val="24"/>
          <w:szCs w:val="24"/>
        </w:rPr>
      </w:pPr>
      <w:r>
        <w:rPr>
          <w:rFonts w:ascii="David" w:hAnsi="David" w:cs="David"/>
          <w:sz w:val="24"/>
          <w:szCs w:val="24"/>
          <w:rtl/>
        </w:rPr>
        <w:t>בכל מקום שבו צוין במסמך תנאים זה כי יש להעביר מסמכים, אישורים, דיווחים וכיו"ב לנותן האישור, יועבר המידע הנדרש למדור הגנה מאש בתחנה האזורית שבשטח אחריותה ממוקם העסק, לפי רשימת הכתובת והטלפונים המופיעה באתר האינטרנט של הרשות הארצית לכבאות והצלה או לגורם אחר שפרטיו ימסרו לבעל העסק.</w:t>
      </w:r>
    </w:p>
    <w:p w14:paraId="63F57089" w14:textId="77777777" w:rsidR="00922B6C" w:rsidRDefault="00922B6C" w:rsidP="00521DCF">
      <w:pPr>
        <w:pStyle w:val="a7"/>
        <w:numPr>
          <w:ilvl w:val="2"/>
          <w:numId w:val="85"/>
        </w:numPr>
        <w:spacing w:after="0" w:line="360" w:lineRule="auto"/>
        <w:jc w:val="both"/>
        <w:rPr>
          <w:rFonts w:ascii="David" w:eastAsia="Times New Roman" w:hAnsi="David" w:cs="David"/>
          <w:color w:val="000000"/>
          <w:sz w:val="24"/>
          <w:szCs w:val="24"/>
        </w:rPr>
      </w:pPr>
      <w:r>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Pr>
          <w:rFonts w:ascii="David" w:eastAsia="Times New Roman" w:hAnsi="David" w:cs="David"/>
          <w:color w:val="000000"/>
          <w:sz w:val="24"/>
          <w:szCs w:val="24"/>
          <w:rtl/>
        </w:rPr>
        <w:t>:</w:t>
      </w:r>
    </w:p>
    <w:p w14:paraId="59EB186D"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w:t>
      </w:r>
      <w:r>
        <w:rPr>
          <w:rFonts w:ascii="David" w:hAnsi="David" w:cs="David"/>
          <w:sz w:val="24"/>
          <w:szCs w:val="24"/>
          <w:rtl/>
        </w:rPr>
        <w:t xml:space="preserve">, </w:t>
      </w:r>
      <w:r>
        <w:rPr>
          <w:rFonts w:ascii="David" w:eastAsia="Times New Roman" w:hAnsi="David" w:cs="David"/>
          <w:color w:val="000000"/>
          <w:sz w:val="24"/>
          <w:szCs w:val="24"/>
          <w:rtl/>
        </w:rPr>
        <w:t>חלק 2</w:t>
      </w:r>
      <w:r>
        <w:rPr>
          <w:rFonts w:ascii="David" w:hAnsi="David" w:cs="David"/>
          <w:sz w:val="24"/>
          <w:szCs w:val="24"/>
          <w:rtl/>
        </w:rPr>
        <w:t xml:space="preserve">, </w:t>
      </w:r>
      <w:r>
        <w:rPr>
          <w:rFonts w:ascii="David" w:eastAsia="Times New Roman" w:hAnsi="David" w:cs="David"/>
          <w:color w:val="000000"/>
          <w:sz w:val="24"/>
          <w:szCs w:val="24"/>
          <w:rtl/>
        </w:rPr>
        <w:t>גלגלון לכיבוי אש - דרישות תכן, התקנה ותחזוקה.</w:t>
      </w:r>
    </w:p>
    <w:p w14:paraId="2B14F394"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כי מטפי הכיבוי הקיימים בעסק נבדקו בהתאם לתקן ישראלי ת"י 129, חלק 1</w:t>
      </w:r>
      <w:r>
        <w:rPr>
          <w:rFonts w:ascii="David" w:hAnsi="David" w:cs="David"/>
          <w:sz w:val="24"/>
          <w:szCs w:val="24"/>
          <w:rtl/>
        </w:rPr>
        <w:t xml:space="preserve">, </w:t>
      </w:r>
      <w:r>
        <w:rPr>
          <w:rFonts w:ascii="David" w:eastAsia="Times New Roman" w:hAnsi="David" w:cs="David"/>
          <w:color w:val="000000"/>
          <w:sz w:val="24"/>
          <w:szCs w:val="24"/>
          <w:rtl/>
        </w:rPr>
        <w:t xml:space="preserve">מטפים מיטלטלים - תחזוקה, ונמצאו תקינים. </w:t>
      </w:r>
    </w:p>
    <w:p w14:paraId="5DD13068"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Pr>
          <w:rFonts w:ascii="David" w:hAnsi="David" w:cs="David"/>
          <w:sz w:val="24"/>
          <w:szCs w:val="24"/>
          <w:rtl/>
        </w:rPr>
        <w:t xml:space="preserve"> התייחסות למתקן פוטו-וולטאי (אם קיים)</w:t>
      </w:r>
      <w:r>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w:t>
      </w:r>
      <w:r>
        <w:rPr>
          <w:rFonts w:ascii="David" w:eastAsia="Times New Roman" w:hAnsi="David" w:cs="David"/>
          <w:color w:val="000000"/>
          <w:sz w:val="24"/>
          <w:szCs w:val="24"/>
          <w:rtl/>
        </w:rPr>
        <w:lastRenderedPageBreak/>
        <w:t xml:space="preserve">בעל רישיון בתוקף לעבודות חשמל לפי חוק החשמל, אשר רשאי לתת אישור כאמור, בהתאם לסוג רישיונו. </w:t>
      </w:r>
    </w:p>
    <w:p w14:paraId="3D3AF619"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על בדיקת התאמתה ותקינותה של מערכת הגז לתקן ישראלי ת"י 158</w:t>
      </w:r>
      <w:r>
        <w:rPr>
          <w:rFonts w:ascii="David" w:hAnsi="David" w:cs="David"/>
          <w:sz w:val="24"/>
          <w:szCs w:val="24"/>
          <w:rtl/>
        </w:rPr>
        <w:t xml:space="preserve">, </w:t>
      </w:r>
      <w:r>
        <w:rPr>
          <w:rFonts w:ascii="David" w:eastAsia="Times New Roman" w:hAnsi="David" w:cs="David"/>
          <w:color w:val="000000"/>
          <w:sz w:val="24"/>
          <w:szCs w:val="24"/>
          <w:rtl/>
        </w:rPr>
        <w:t>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14:paraId="1A0001A3"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Pr>
          <w:rFonts w:ascii="David" w:hAnsi="David" w:cs="David"/>
          <w:sz w:val="24"/>
          <w:szCs w:val="24"/>
          <w:rtl/>
        </w:rPr>
        <w:t xml:space="preserve">, </w:t>
      </w:r>
      <w:r>
        <w:rPr>
          <w:rFonts w:ascii="David" w:eastAsia="Times New Roman" w:hAnsi="David" w:cs="David"/>
          <w:color w:val="000000"/>
          <w:sz w:val="24"/>
          <w:szCs w:val="24"/>
          <w:rtl/>
        </w:rPr>
        <w:t>חלק 11</w:t>
      </w:r>
      <w:r>
        <w:rPr>
          <w:rFonts w:ascii="David" w:hAnsi="David" w:cs="David"/>
          <w:sz w:val="24"/>
          <w:szCs w:val="24"/>
          <w:rtl/>
        </w:rPr>
        <w:t xml:space="preserve">, </w:t>
      </w:r>
      <w:r>
        <w:rPr>
          <w:rFonts w:ascii="David" w:eastAsia="Times New Roman" w:hAnsi="David" w:cs="David"/>
          <w:color w:val="000000"/>
          <w:sz w:val="24"/>
          <w:szCs w:val="24"/>
          <w:rtl/>
        </w:rPr>
        <w:t>מערכות גילוי אש - תחזוקה.</w:t>
      </w:r>
    </w:p>
    <w:p w14:paraId="0D4B9AEB"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Pr>
          <w:rFonts w:ascii="David" w:hAnsi="David" w:cs="David"/>
          <w:sz w:val="24"/>
          <w:szCs w:val="24"/>
          <w:rtl/>
        </w:rPr>
        <w:t xml:space="preserve">, </w:t>
      </w:r>
      <w:r>
        <w:rPr>
          <w:rFonts w:ascii="David" w:eastAsia="Times New Roman" w:hAnsi="David" w:cs="David"/>
          <w:color w:val="000000"/>
          <w:sz w:val="24"/>
          <w:szCs w:val="24"/>
          <w:rtl/>
        </w:rPr>
        <w:t>מערכות לכיבוי-אש בארוסול או תקן ישראלי ת"י 1597</w:t>
      </w:r>
      <w:r>
        <w:rPr>
          <w:rFonts w:ascii="David" w:hAnsi="David" w:cs="David"/>
          <w:sz w:val="24"/>
          <w:szCs w:val="24"/>
          <w:rtl/>
        </w:rPr>
        <w:t xml:space="preserve">, </w:t>
      </w:r>
      <w:r>
        <w:rPr>
          <w:rFonts w:ascii="David" w:eastAsia="Times New Roman" w:hAnsi="David" w:cs="David"/>
          <w:color w:val="000000"/>
          <w:sz w:val="24"/>
          <w:szCs w:val="24"/>
          <w:rtl/>
        </w:rPr>
        <w:t>מערכות כיבוי אש אוטומטיות בגז כיבוי, בהתאם לסוג המערכת המותקנת.</w:t>
      </w:r>
    </w:p>
    <w:p w14:paraId="2882CE8A"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w:t>
      </w:r>
      <w:r>
        <w:rPr>
          <w:rFonts w:ascii="David" w:hAnsi="David" w:cs="David"/>
          <w:sz w:val="24"/>
          <w:szCs w:val="24"/>
          <w:rtl/>
        </w:rPr>
        <w:t xml:space="preserve">, </w:t>
      </w:r>
      <w:r>
        <w:rPr>
          <w:rFonts w:ascii="David" w:eastAsia="Times New Roman" w:hAnsi="David" w:cs="David"/>
          <w:color w:val="000000"/>
          <w:sz w:val="24"/>
          <w:szCs w:val="24"/>
          <w:rtl/>
        </w:rPr>
        <w:t>חלק 3 או תקן 72-</w:t>
      </w:r>
      <w:r>
        <w:rPr>
          <w:rFonts w:ascii="David" w:eastAsia="Times New Roman" w:hAnsi="David" w:cs="David"/>
          <w:color w:val="000000"/>
          <w:sz w:val="24"/>
          <w:szCs w:val="24"/>
        </w:rPr>
        <w:t>NFPA</w:t>
      </w:r>
      <w:r>
        <w:rPr>
          <w:rFonts w:ascii="David" w:eastAsia="Times New Roman" w:hAnsi="David" w:cs="David"/>
          <w:color w:val="000000"/>
          <w:sz w:val="24"/>
          <w:szCs w:val="24"/>
          <w:rtl/>
        </w:rPr>
        <w:t xml:space="preserve"> או מפרט משטרת ישראל 160.1, 160, וזאת בהתאם לשיטת ההתקנה של המערכת. באישור יפורט סוג התקן או המפרט שעל פיו נעשתה הבדיקה. </w:t>
      </w:r>
    </w:p>
    <w:p w14:paraId="3D3A3B35"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Pr>
          <w:rFonts w:ascii="David" w:hAnsi="David" w:cs="David"/>
          <w:sz w:val="24"/>
          <w:szCs w:val="24"/>
          <w:rtl/>
        </w:rPr>
        <w:t xml:space="preserve">, </w:t>
      </w:r>
      <w:r>
        <w:rPr>
          <w:rFonts w:ascii="David" w:eastAsia="Times New Roman" w:hAnsi="David" w:cs="David"/>
          <w:color w:val="000000"/>
          <w:sz w:val="24"/>
          <w:szCs w:val="24"/>
          <w:rtl/>
        </w:rPr>
        <w:t>מערכות לכיבוי אש במים - בקרה, בדיקה ותחזוקה. על האישור לכלול את מפרט הבדיקה.</w:t>
      </w:r>
    </w:p>
    <w:p w14:paraId="7DFE2722"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14:paraId="1A303D1D"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 xml:space="preserve">אישור גורם מוסמך כי מערכות בטיחות האש וההצלה תואמות את דרישות </w:t>
      </w:r>
      <w:r>
        <w:rPr>
          <w:rFonts w:ascii="David" w:eastAsia="Times New Roman" w:hAnsi="David" w:cs="David"/>
          <w:sz w:val="24"/>
          <w:szCs w:val="24"/>
          <w:rtl/>
        </w:rPr>
        <w:t xml:space="preserve">הוראה נציב 536, משטר הפעלות מערכות בטיחות אש-אינטגרציה. </w:t>
      </w:r>
      <w:r>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14:paraId="47A53B74"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14:paraId="28E6BAA4"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w:t>
      </w:r>
      <w:r>
        <w:rPr>
          <w:rFonts w:ascii="David" w:hAnsi="David" w:cs="David"/>
          <w:sz w:val="24"/>
          <w:szCs w:val="24"/>
          <w:rtl/>
        </w:rPr>
        <w:t xml:space="preserve">, </w:t>
      </w:r>
      <w:r>
        <w:rPr>
          <w:rFonts w:ascii="David" w:eastAsia="Times New Roman" w:hAnsi="David" w:cs="David"/>
          <w:color w:val="000000"/>
          <w:sz w:val="24"/>
          <w:szCs w:val="24"/>
          <w:rtl/>
        </w:rPr>
        <w:t>בטיחות אש בבניינים.</w:t>
      </w:r>
    </w:p>
    <w:p w14:paraId="3692F5D4"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על ניקוי ארובות ומנדפים בהתאם לתקן ישראלי ת"י 1001 חלק 6</w:t>
      </w:r>
      <w:r>
        <w:rPr>
          <w:rFonts w:ascii="David" w:hAnsi="David" w:cs="David"/>
          <w:sz w:val="24"/>
          <w:szCs w:val="24"/>
          <w:rtl/>
        </w:rPr>
        <w:t xml:space="preserve">, </w:t>
      </w:r>
      <w:r>
        <w:rPr>
          <w:rFonts w:ascii="David" w:eastAsia="Times New Roman" w:hAnsi="David" w:cs="David"/>
          <w:color w:val="000000"/>
          <w:sz w:val="24"/>
          <w:szCs w:val="24"/>
          <w:rtl/>
        </w:rPr>
        <w:t>בטיחות אש בבניינים - בקרת אוורור והגנה מפני אש במערכות בישול מסחריות (אם קיימים ארובות ומנדפים).</w:t>
      </w:r>
    </w:p>
    <w:p w14:paraId="3EED8E19"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Pr>
          <w:rFonts w:ascii="David" w:hAnsi="David" w:cs="David"/>
          <w:sz w:val="24"/>
          <w:szCs w:val="24"/>
          <w:rtl/>
        </w:rPr>
        <w:t xml:space="preserve">, </w:t>
      </w:r>
      <w:r>
        <w:rPr>
          <w:rFonts w:ascii="David" w:eastAsia="Times New Roman" w:hAnsi="David" w:cs="David"/>
          <w:color w:val="000000"/>
          <w:sz w:val="24"/>
          <w:szCs w:val="24"/>
          <w:rtl/>
        </w:rPr>
        <w:t>חלק 2</w:t>
      </w:r>
      <w:r>
        <w:rPr>
          <w:rFonts w:ascii="David" w:hAnsi="David" w:cs="David"/>
          <w:sz w:val="24"/>
          <w:szCs w:val="24"/>
          <w:rtl/>
        </w:rPr>
        <w:t xml:space="preserve">, </w:t>
      </w:r>
      <w:r>
        <w:rPr>
          <w:rFonts w:ascii="David" w:eastAsia="Times New Roman" w:hAnsi="David" w:cs="David"/>
          <w:color w:val="000000"/>
          <w:sz w:val="24"/>
          <w:szCs w:val="24"/>
          <w:rtl/>
        </w:rPr>
        <w:t>מערכות כיבוי אש - כיבוי אש בכימיקלים רטובים (אם קיימים מנדפים)</w:t>
      </w:r>
      <w:r>
        <w:rPr>
          <w:rFonts w:ascii="David" w:eastAsia="Times New Roman" w:hAnsi="David" w:cs="David"/>
          <w:sz w:val="24"/>
          <w:szCs w:val="24"/>
          <w:rtl/>
        </w:rPr>
        <w:t>.</w:t>
      </w:r>
    </w:p>
    <w:p w14:paraId="3A7124E2" w14:textId="77777777" w:rsidR="00922B6C" w:rsidRDefault="00922B6C" w:rsidP="00521DCF">
      <w:pPr>
        <w:pStyle w:val="a7"/>
        <w:numPr>
          <w:ilvl w:val="0"/>
          <w:numId w:val="116"/>
        </w:numPr>
        <w:spacing w:after="0" w:line="360" w:lineRule="auto"/>
        <w:jc w:val="both"/>
        <w:rPr>
          <w:rFonts w:ascii="David" w:eastAsia="Times New Roman" w:hAnsi="David" w:cs="David"/>
          <w:color w:val="000000"/>
          <w:sz w:val="24"/>
          <w:szCs w:val="24"/>
        </w:rPr>
      </w:pPr>
      <w:r>
        <w:rPr>
          <w:rFonts w:ascii="David" w:hAnsi="David" w:cs="David"/>
          <w:color w:val="000000"/>
          <w:sz w:val="24"/>
          <w:szCs w:val="24"/>
          <w:rtl/>
        </w:rPr>
        <w:t xml:space="preserve">אישור גורם מוסמך על ביצוע אפיון רשת מים (גרף). האישור יוגש אם קיימת מערכת מתזים. </w:t>
      </w:r>
    </w:p>
    <w:p w14:paraId="21A0B6BD" w14:textId="77777777" w:rsidR="00922B6C" w:rsidRDefault="00922B6C" w:rsidP="00521DCF">
      <w:pPr>
        <w:pStyle w:val="a7"/>
        <w:numPr>
          <w:ilvl w:val="2"/>
          <w:numId w:val="85"/>
        </w:numPr>
        <w:spacing w:after="0" w:line="360" w:lineRule="auto"/>
        <w:jc w:val="both"/>
        <w:rPr>
          <w:rFonts w:ascii="David" w:hAnsi="David" w:cs="David"/>
          <w:color w:val="000000"/>
          <w:sz w:val="24"/>
          <w:szCs w:val="24"/>
          <w:rtl/>
        </w:rPr>
      </w:pPr>
      <w:r>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Pr>
          <w:rFonts w:ascii="David" w:hAnsi="David" w:cs="David"/>
          <w:color w:val="000000"/>
          <w:sz w:val="24"/>
          <w:szCs w:val="24"/>
        </w:rPr>
        <w:t>:</w:t>
      </w:r>
    </w:p>
    <w:p w14:paraId="2D8F32D3"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lastRenderedPageBreak/>
        <w:t>אישור מעבדה מוכרת או מהנדס חשמל מטעם הקבלן או יועץ חשמל שהתמנה כעורך משנה לבקשה להיתר בנייה לגלאי עצמאי, אשר מעיד על התאמה לתקן ישראלי ת"י 1220</w:t>
      </w:r>
      <w:r>
        <w:rPr>
          <w:rFonts w:ascii="David" w:hAnsi="David" w:cs="David"/>
          <w:sz w:val="24"/>
          <w:szCs w:val="24"/>
          <w:rtl/>
        </w:rPr>
        <w:t xml:space="preserve">, </w:t>
      </w:r>
      <w:r>
        <w:rPr>
          <w:rFonts w:ascii="David" w:eastAsia="Times New Roman" w:hAnsi="David" w:cs="David"/>
          <w:color w:val="000000"/>
          <w:sz w:val="24"/>
          <w:szCs w:val="24"/>
          <w:rtl/>
        </w:rPr>
        <w:t>חלק 5</w:t>
      </w:r>
      <w:r>
        <w:rPr>
          <w:rFonts w:ascii="David" w:hAnsi="David" w:cs="David"/>
          <w:sz w:val="24"/>
          <w:szCs w:val="24"/>
          <w:rtl/>
        </w:rPr>
        <w:t xml:space="preserve">, </w:t>
      </w:r>
      <w:r>
        <w:rPr>
          <w:rFonts w:ascii="David" w:eastAsia="Times New Roman" w:hAnsi="David" w:cs="David"/>
          <w:color w:val="000000"/>
          <w:sz w:val="24"/>
          <w:szCs w:val="24"/>
          <w:rtl/>
        </w:rPr>
        <w:t>מערכות גילוי אש - גלאי עשן עצמאיים.</w:t>
      </w:r>
    </w:p>
    <w:p w14:paraId="699D8B09"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אישור מעבדה מוכרת כי מערכת גילוי אש ועשן תוכננה והותקנה בהתאם לתקן ישראלי ת"י 1220</w:t>
      </w:r>
      <w:r>
        <w:rPr>
          <w:rFonts w:ascii="David" w:hAnsi="David" w:cs="David"/>
          <w:sz w:val="24"/>
          <w:szCs w:val="24"/>
          <w:rtl/>
        </w:rPr>
        <w:t xml:space="preserve">, </w:t>
      </w:r>
      <w:r>
        <w:rPr>
          <w:rFonts w:ascii="David" w:eastAsia="Times New Roman" w:hAnsi="David" w:cs="David"/>
          <w:color w:val="000000"/>
          <w:sz w:val="24"/>
          <w:szCs w:val="24"/>
          <w:rtl/>
        </w:rPr>
        <w:t>חלק 3</w:t>
      </w:r>
      <w:r>
        <w:rPr>
          <w:rFonts w:ascii="David" w:hAnsi="David" w:cs="David"/>
          <w:sz w:val="24"/>
          <w:szCs w:val="24"/>
          <w:rtl/>
        </w:rPr>
        <w:t xml:space="preserve">, </w:t>
      </w:r>
      <w:r>
        <w:rPr>
          <w:rFonts w:ascii="David" w:eastAsia="Times New Roman" w:hAnsi="David" w:cs="David"/>
          <w:color w:val="000000"/>
          <w:sz w:val="24"/>
          <w:szCs w:val="24"/>
          <w:rtl/>
        </w:rPr>
        <w:t>מערכות גילוי אש - הוראות התקנה ודרישות כלליות. בהתקנה עד 10 גלאים אש ועשן כאמור, יכולה לתת את האישור חברה בתו תקן לתחזוקת מערכות גילוי אש ועשן לפי תקן ישראלי ת"י 1220</w:t>
      </w:r>
      <w:r>
        <w:rPr>
          <w:rFonts w:ascii="David" w:hAnsi="David" w:cs="David"/>
          <w:sz w:val="24"/>
          <w:szCs w:val="24"/>
          <w:rtl/>
        </w:rPr>
        <w:t xml:space="preserve">, </w:t>
      </w:r>
      <w:r>
        <w:rPr>
          <w:rFonts w:ascii="David" w:eastAsia="Times New Roman" w:hAnsi="David" w:cs="David"/>
          <w:color w:val="000000"/>
          <w:sz w:val="24"/>
          <w:szCs w:val="24"/>
          <w:rtl/>
        </w:rPr>
        <w:t>חלק 11</w:t>
      </w:r>
      <w:r>
        <w:rPr>
          <w:rFonts w:ascii="David" w:hAnsi="David" w:cs="David"/>
          <w:sz w:val="24"/>
          <w:szCs w:val="24"/>
          <w:rtl/>
        </w:rPr>
        <w:t xml:space="preserve">, </w:t>
      </w:r>
      <w:r>
        <w:rPr>
          <w:rFonts w:ascii="David" w:eastAsia="Times New Roman" w:hAnsi="David" w:cs="David"/>
          <w:color w:val="000000"/>
          <w:sz w:val="24"/>
          <w:szCs w:val="24"/>
          <w:rtl/>
        </w:rPr>
        <w:t>מערכות גילוי אש - תחזוקה.</w:t>
      </w:r>
    </w:p>
    <w:p w14:paraId="5BEBD5EC"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אישור מעבדה מוכרת כי מערכת כיבוי אש במים תוכננה והותקנה בהתאם לתקן ישראלי ת"י 1596</w:t>
      </w:r>
      <w:r>
        <w:rPr>
          <w:rFonts w:ascii="David" w:hAnsi="David" w:cs="David"/>
          <w:sz w:val="24"/>
          <w:szCs w:val="24"/>
          <w:rtl/>
        </w:rPr>
        <w:t xml:space="preserve">, </w:t>
      </w:r>
      <w:r>
        <w:rPr>
          <w:rFonts w:ascii="David" w:eastAsia="Times New Roman" w:hAnsi="David" w:cs="David"/>
          <w:color w:val="000000"/>
          <w:sz w:val="24"/>
          <w:szCs w:val="24"/>
          <w:rtl/>
        </w:rPr>
        <w:t>מערכות מתזים - התקנה. בהתקנה עד 10 מתזים כאמור, יכולה לתת את האישור חברה בתו תקן לתחזוקת מערכות כיבוי אש במים לפי תקן ישראלי ת"י 1928</w:t>
      </w:r>
      <w:r>
        <w:rPr>
          <w:rFonts w:ascii="David" w:hAnsi="David" w:cs="David"/>
          <w:sz w:val="24"/>
          <w:szCs w:val="24"/>
          <w:rtl/>
        </w:rPr>
        <w:t xml:space="preserve">, </w:t>
      </w:r>
      <w:r>
        <w:rPr>
          <w:rFonts w:ascii="David" w:eastAsia="Times New Roman" w:hAnsi="David" w:cs="David"/>
          <w:color w:val="000000"/>
          <w:sz w:val="24"/>
          <w:szCs w:val="24"/>
          <w:rtl/>
        </w:rPr>
        <w:t>מערכות לכיבוי אש במים - בקרה, בדיקה ותחזוקה.</w:t>
      </w:r>
    </w:p>
    <w:p w14:paraId="017AB008"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אישור מעבדה מוכרת כי מערכת כיבוי אש בגז תוכננה והותקנה בהתאם לתקן ישראלי ת"י 1597</w:t>
      </w:r>
      <w:r>
        <w:rPr>
          <w:rFonts w:ascii="David" w:hAnsi="David" w:cs="David"/>
          <w:sz w:val="24"/>
          <w:szCs w:val="24"/>
          <w:rtl/>
        </w:rPr>
        <w:t xml:space="preserve">, </w:t>
      </w:r>
      <w:r>
        <w:rPr>
          <w:rFonts w:ascii="David" w:eastAsia="Times New Roman" w:hAnsi="David" w:cs="David"/>
          <w:color w:val="000000"/>
          <w:sz w:val="24"/>
          <w:szCs w:val="24"/>
          <w:rtl/>
        </w:rPr>
        <w:t>מערכות כיבוי אש אוטומטיות בגז כיבוי.</w:t>
      </w:r>
    </w:p>
    <w:p w14:paraId="5ABFC898"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אישור מעבדה מוכרת כי מערכת כיבוי בארוסול תוכננה והותקנה בהתאמה לתקן ישראלי ת"י 5210</w:t>
      </w:r>
      <w:r>
        <w:rPr>
          <w:rFonts w:ascii="David" w:hAnsi="David" w:cs="David"/>
          <w:sz w:val="24"/>
          <w:szCs w:val="24"/>
          <w:rtl/>
        </w:rPr>
        <w:t xml:space="preserve">, </w:t>
      </w:r>
      <w:r>
        <w:rPr>
          <w:rFonts w:ascii="David" w:eastAsia="Times New Roman" w:hAnsi="David" w:cs="David"/>
          <w:color w:val="000000"/>
          <w:sz w:val="24"/>
          <w:szCs w:val="24"/>
          <w:rtl/>
        </w:rPr>
        <w:t>מערכות לכיבוי-אש בארוסול.</w:t>
      </w:r>
    </w:p>
    <w:p w14:paraId="0A7F5713"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w:t>
      </w:r>
      <w:r>
        <w:rPr>
          <w:rFonts w:ascii="David" w:hAnsi="David" w:cs="David"/>
          <w:sz w:val="24"/>
          <w:szCs w:val="24"/>
          <w:rtl/>
        </w:rPr>
        <w:t xml:space="preserve">, </w:t>
      </w:r>
      <w:r>
        <w:rPr>
          <w:rFonts w:ascii="David" w:eastAsia="Times New Roman" w:hAnsi="David" w:cs="David"/>
          <w:color w:val="000000"/>
          <w:sz w:val="24"/>
          <w:szCs w:val="24"/>
          <w:rtl/>
        </w:rPr>
        <w:t>חלק 2</w:t>
      </w:r>
      <w:r>
        <w:rPr>
          <w:rFonts w:ascii="David" w:hAnsi="David" w:cs="David"/>
          <w:sz w:val="24"/>
          <w:szCs w:val="24"/>
          <w:rtl/>
        </w:rPr>
        <w:t xml:space="preserve">, </w:t>
      </w:r>
      <w:r>
        <w:rPr>
          <w:rFonts w:ascii="David" w:eastAsia="Times New Roman" w:hAnsi="David" w:cs="David"/>
          <w:sz w:val="24"/>
          <w:szCs w:val="24"/>
          <w:rtl/>
        </w:rPr>
        <w:t>מערכות כיבוי אש - כיבוי אש בכימיקלים רטובים</w:t>
      </w:r>
      <w:r>
        <w:rPr>
          <w:rFonts w:ascii="David" w:eastAsia="Times New Roman" w:hAnsi="David" w:cs="David"/>
          <w:color w:val="000000"/>
          <w:sz w:val="24"/>
          <w:szCs w:val="24"/>
          <w:rtl/>
        </w:rPr>
        <w:t>.</w:t>
      </w:r>
    </w:p>
    <w:p w14:paraId="523C2966" w14:textId="77777777" w:rsidR="00922B6C" w:rsidRDefault="00922B6C" w:rsidP="00521DCF">
      <w:pPr>
        <w:pStyle w:val="a7"/>
        <w:numPr>
          <w:ilvl w:val="0"/>
          <w:numId w:val="117"/>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w:t>
      </w:r>
      <w:r>
        <w:rPr>
          <w:rFonts w:ascii="David" w:hAnsi="David" w:cs="David"/>
          <w:sz w:val="24"/>
          <w:szCs w:val="24"/>
          <w:rtl/>
        </w:rPr>
        <w:t xml:space="preserve">, </w:t>
      </w:r>
      <w:r>
        <w:rPr>
          <w:rFonts w:ascii="David" w:eastAsia="Times New Roman" w:hAnsi="David" w:cs="David"/>
          <w:color w:val="000000"/>
          <w:sz w:val="24"/>
          <w:szCs w:val="24"/>
          <w:rtl/>
        </w:rPr>
        <w:t>חלק 1.1</w:t>
      </w:r>
      <w:r>
        <w:rPr>
          <w:rFonts w:ascii="David" w:hAnsi="David" w:cs="David"/>
          <w:sz w:val="24"/>
          <w:szCs w:val="24"/>
          <w:rtl/>
        </w:rPr>
        <w:t xml:space="preserve">, </w:t>
      </w:r>
      <w:r>
        <w:rPr>
          <w:rFonts w:ascii="David" w:eastAsia="Times New Roman" w:hAnsi="David" w:cs="David"/>
          <w:color w:val="000000"/>
          <w:sz w:val="24"/>
          <w:szCs w:val="24"/>
          <w:rtl/>
        </w:rPr>
        <w:t xml:space="preserve">בטיחות אש בבניינים - מערכות מיזוג אוויר ואוורור - יחול במקרים הבאים: </w:t>
      </w:r>
    </w:p>
    <w:p w14:paraId="690D226B" w14:textId="77777777" w:rsidR="00922B6C" w:rsidRDefault="00922B6C" w:rsidP="00521DCF">
      <w:pPr>
        <w:pStyle w:val="a7"/>
        <w:numPr>
          <w:ilvl w:val="0"/>
          <w:numId w:val="118"/>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המבנה בעל יותר מקומה אחת ובו פירי אוורור חוצים בין הקומות.</w:t>
      </w:r>
    </w:p>
    <w:p w14:paraId="37EE4015" w14:textId="77777777" w:rsidR="00922B6C" w:rsidRDefault="00922B6C" w:rsidP="00521DCF">
      <w:pPr>
        <w:pStyle w:val="a7"/>
        <w:numPr>
          <w:ilvl w:val="0"/>
          <w:numId w:val="118"/>
        </w:numPr>
        <w:spacing w:after="0" w:line="360" w:lineRule="auto"/>
        <w:jc w:val="both"/>
        <w:rPr>
          <w:rFonts w:ascii="David" w:hAnsi="David" w:cs="David"/>
          <w:color w:val="000000"/>
          <w:sz w:val="24"/>
          <w:szCs w:val="24"/>
        </w:rPr>
      </w:pPr>
      <w:r>
        <w:rPr>
          <w:rFonts w:ascii="David" w:eastAsia="Times New Roman" w:hAnsi="David" w:cs="David"/>
          <w:color w:val="000000"/>
          <w:sz w:val="24"/>
          <w:szCs w:val="24"/>
          <w:rtl/>
        </w:rPr>
        <w:t>קיימים מדפים ודמפרים אשר נועדו לבצע הפרדת אש בין עסקים סמוכים ושימושים שונים.</w:t>
      </w:r>
    </w:p>
    <w:p w14:paraId="4A1D3DF8"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tl/>
        </w:rPr>
      </w:pPr>
      <w:r>
        <w:rPr>
          <w:rFonts w:ascii="David" w:eastAsia="Times New Roman" w:hAnsi="David" w:cs="David"/>
          <w:color w:val="000000"/>
          <w:sz w:val="24"/>
          <w:szCs w:val="24"/>
          <w:rtl/>
        </w:rPr>
        <w:t>אישור מעבדה מוכרת כי מנדפים בישול/טיגון תוכננו והותקנו בהתאמה לתקן ישראלי ת"י 1001</w:t>
      </w:r>
      <w:r>
        <w:rPr>
          <w:rFonts w:ascii="David" w:hAnsi="David" w:cs="David"/>
          <w:sz w:val="24"/>
          <w:szCs w:val="24"/>
          <w:rtl/>
        </w:rPr>
        <w:t xml:space="preserve">, </w:t>
      </w:r>
      <w:r>
        <w:rPr>
          <w:rFonts w:ascii="David" w:eastAsia="Times New Roman" w:hAnsi="David" w:cs="David"/>
          <w:color w:val="000000"/>
          <w:sz w:val="24"/>
          <w:szCs w:val="24"/>
          <w:rtl/>
        </w:rPr>
        <w:t>חלק 6</w:t>
      </w:r>
      <w:r>
        <w:rPr>
          <w:rFonts w:ascii="David" w:hAnsi="David" w:cs="David"/>
          <w:sz w:val="24"/>
          <w:szCs w:val="24"/>
          <w:rtl/>
        </w:rPr>
        <w:t xml:space="preserve">, </w:t>
      </w:r>
      <w:r>
        <w:rPr>
          <w:rFonts w:ascii="David" w:eastAsia="Times New Roman" w:hAnsi="David" w:cs="David"/>
          <w:color w:val="000000"/>
          <w:sz w:val="24"/>
          <w:szCs w:val="24"/>
          <w:rtl/>
        </w:rPr>
        <w:t>אש בבניינים: בקרת אוורור והגנה מפני אש במערכות בישול מסחריות.</w:t>
      </w:r>
    </w:p>
    <w:p w14:paraId="5EDF32DA"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Pr>
          <w:rFonts w:ascii="David" w:hAnsi="David" w:cs="David"/>
          <w:sz w:val="24"/>
          <w:szCs w:val="24"/>
          <w:rtl/>
        </w:rPr>
        <w:t xml:space="preserve">, </w:t>
      </w:r>
      <w:r>
        <w:rPr>
          <w:rFonts w:ascii="David" w:eastAsia="Times New Roman" w:hAnsi="David" w:cs="David"/>
          <w:color w:val="000000"/>
          <w:sz w:val="24"/>
          <w:szCs w:val="24"/>
          <w:rtl/>
        </w:rPr>
        <w:t>חלק 3</w:t>
      </w:r>
      <w:r>
        <w:rPr>
          <w:rFonts w:ascii="David" w:hAnsi="David" w:cs="David"/>
          <w:sz w:val="24"/>
          <w:szCs w:val="24"/>
          <w:rtl/>
        </w:rPr>
        <w:t xml:space="preserve">, </w:t>
      </w:r>
      <w:r>
        <w:rPr>
          <w:rFonts w:ascii="David" w:eastAsia="Times New Roman" w:hAnsi="David" w:cs="David"/>
          <w:color w:val="000000"/>
          <w:sz w:val="24"/>
          <w:szCs w:val="24"/>
          <w:rtl/>
        </w:rPr>
        <w:t>מערכות גילוי אש - הוראות התקנה ודרישות כלליות. לאישור תצורף טבלת משטר הפעלות.</w:t>
      </w:r>
    </w:p>
    <w:p w14:paraId="33AEB448"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מעבדה מאושרת המעיד על תקינות מערכת הגז בהתאם לתקן ישראלי ת"י 158</w:t>
      </w:r>
      <w:r>
        <w:rPr>
          <w:rFonts w:ascii="David" w:hAnsi="David" w:cs="David"/>
          <w:sz w:val="24"/>
          <w:szCs w:val="24"/>
          <w:rtl/>
        </w:rPr>
        <w:t xml:space="preserve">, </w:t>
      </w:r>
      <w:r>
        <w:rPr>
          <w:rFonts w:ascii="David" w:eastAsia="Times New Roman" w:hAnsi="David" w:cs="David"/>
          <w:color w:val="000000"/>
          <w:sz w:val="24"/>
          <w:szCs w:val="24"/>
          <w:rtl/>
        </w:rPr>
        <w:t>מתקנים לגזים פחמימניים מעובים (גפ"מ).</w:t>
      </w:r>
    </w:p>
    <w:p w14:paraId="5046F4E3"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w:t>
      </w:r>
      <w:r>
        <w:rPr>
          <w:rFonts w:ascii="David" w:hAnsi="David" w:cs="David"/>
          <w:sz w:val="24"/>
          <w:szCs w:val="24"/>
          <w:rtl/>
        </w:rPr>
        <w:t xml:space="preserve">, </w:t>
      </w:r>
      <w:r>
        <w:rPr>
          <w:rFonts w:ascii="David" w:eastAsia="Times New Roman" w:hAnsi="David" w:cs="David"/>
          <w:color w:val="000000"/>
          <w:sz w:val="24"/>
          <w:szCs w:val="24"/>
          <w:rtl/>
        </w:rPr>
        <w:t>חלק 3</w:t>
      </w:r>
      <w:r>
        <w:rPr>
          <w:rFonts w:ascii="David" w:hAnsi="David" w:cs="David"/>
          <w:sz w:val="24"/>
          <w:szCs w:val="24"/>
          <w:rtl/>
        </w:rPr>
        <w:t xml:space="preserve">, </w:t>
      </w:r>
      <w:r>
        <w:rPr>
          <w:rFonts w:ascii="David" w:eastAsia="Times New Roman" w:hAnsi="David" w:cs="David"/>
          <w:color w:val="000000"/>
          <w:sz w:val="24"/>
          <w:szCs w:val="24"/>
          <w:rtl/>
        </w:rPr>
        <w:t>מערכות גילוי אש - הוראות התקנה ודרישות כלליות.</w:t>
      </w:r>
    </w:p>
    <w:p w14:paraId="4D2D9449"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מעבדה מוכרת כי התאמת חומרי בנייה וגימור בוצעו עפ"י תקן ישראלי ת"י 921</w:t>
      </w:r>
      <w:r>
        <w:rPr>
          <w:rFonts w:ascii="David" w:hAnsi="David" w:cs="David"/>
          <w:sz w:val="24"/>
          <w:szCs w:val="24"/>
          <w:rtl/>
        </w:rPr>
        <w:t xml:space="preserve">, </w:t>
      </w:r>
      <w:r>
        <w:rPr>
          <w:rFonts w:ascii="David" w:eastAsia="Times New Roman" w:hAnsi="David" w:cs="David"/>
          <w:color w:val="000000"/>
          <w:sz w:val="24"/>
          <w:szCs w:val="24"/>
          <w:rtl/>
        </w:rPr>
        <w:t>תגובות בשריפה של חומרי בנייה - חלק רלוונטי.</w:t>
      </w:r>
    </w:p>
    <w:p w14:paraId="689E9CF8"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Pr>
      </w:pPr>
      <w:r>
        <w:rPr>
          <w:rFonts w:ascii="David" w:eastAsia="Times New Roman" w:hAnsi="David" w:cs="David"/>
          <w:color w:val="000000"/>
          <w:sz w:val="24"/>
          <w:szCs w:val="24"/>
          <w:rtl/>
        </w:rPr>
        <w:t>אישור מעבדה מוכרת כי מערכת שליטה בעשן תוכננה והותקנה עפ"י תקן ישראלי ת"י 1001</w:t>
      </w:r>
      <w:r>
        <w:rPr>
          <w:rFonts w:ascii="David" w:hAnsi="David" w:cs="David"/>
          <w:sz w:val="24"/>
          <w:szCs w:val="24"/>
          <w:rtl/>
        </w:rPr>
        <w:t xml:space="preserve">, </w:t>
      </w:r>
      <w:r>
        <w:rPr>
          <w:rFonts w:ascii="David" w:eastAsia="Times New Roman" w:hAnsi="David" w:cs="David"/>
          <w:color w:val="000000"/>
          <w:sz w:val="24"/>
          <w:szCs w:val="24"/>
          <w:rtl/>
        </w:rPr>
        <w:t>חלק 2.2</w:t>
      </w:r>
      <w:r>
        <w:rPr>
          <w:rFonts w:ascii="David" w:hAnsi="David" w:cs="David"/>
          <w:sz w:val="24"/>
          <w:szCs w:val="24"/>
          <w:rtl/>
        </w:rPr>
        <w:t xml:space="preserve">, </w:t>
      </w:r>
      <w:r>
        <w:rPr>
          <w:rFonts w:ascii="David" w:eastAsia="Times New Roman" w:hAnsi="David" w:cs="David"/>
          <w:sz w:val="24"/>
          <w:szCs w:val="24"/>
          <w:rtl/>
        </w:rPr>
        <w:t xml:space="preserve">בטיחות אש בבניינים - מערכת בקרת עשן בבניינים (למעט בנייני מגורים שגובהם עד 13 מטר), קניונים, אטריומים וחללים גדולים דומים (אם נדרש). </w:t>
      </w:r>
    </w:p>
    <w:p w14:paraId="27F8B7E1" w14:textId="77777777" w:rsidR="00922B6C" w:rsidRDefault="00922B6C" w:rsidP="00521DCF">
      <w:pPr>
        <w:pStyle w:val="a7"/>
        <w:numPr>
          <w:ilvl w:val="0"/>
          <w:numId w:val="117"/>
        </w:numPr>
        <w:spacing w:after="0" w:line="360" w:lineRule="auto"/>
        <w:jc w:val="both"/>
        <w:rPr>
          <w:rFonts w:ascii="David" w:eastAsia="Times New Roman" w:hAnsi="David" w:cs="David"/>
          <w:color w:val="000000"/>
          <w:sz w:val="24"/>
          <w:szCs w:val="24"/>
        </w:rPr>
      </w:pPr>
      <w:r>
        <w:rPr>
          <w:rFonts w:ascii="David" w:hAnsi="David" w:cs="David"/>
          <w:sz w:val="24"/>
          <w:szCs w:val="24"/>
          <w:rtl/>
        </w:rPr>
        <w:lastRenderedPageBreak/>
        <w:t xml:space="preserve">תעודת בדיקה ממעבדה מוכרת למפוחי שליטה בעשן עפ"י תקן ישראלי ת"י 1001, חלק 7, בטיחות אש בבניינים - מערכות שליטה לחום ולעשן -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14:paraId="0BB2E7CB" w14:textId="77777777" w:rsidR="00922B6C" w:rsidRDefault="00922B6C" w:rsidP="00521DCF">
      <w:pPr>
        <w:numPr>
          <w:ilvl w:val="1"/>
          <w:numId w:val="85"/>
        </w:numPr>
        <w:tabs>
          <w:tab w:val="left" w:pos="893"/>
        </w:tabs>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נספחים</w:t>
      </w:r>
    </w:p>
    <w:p w14:paraId="6972FAEF" w14:textId="77777777" w:rsidR="00922B6C" w:rsidRDefault="00922B6C" w:rsidP="00521DCF">
      <w:pPr>
        <w:pStyle w:val="a7"/>
        <w:numPr>
          <w:ilvl w:val="2"/>
          <w:numId w:val="85"/>
        </w:numPr>
        <w:tabs>
          <w:tab w:val="left" w:pos="893"/>
        </w:tabs>
        <w:spacing w:after="0" w:line="360" w:lineRule="auto"/>
        <w:jc w:val="both"/>
        <w:rPr>
          <w:rFonts w:ascii="David" w:eastAsia="Times New Roman" w:hAnsi="David" w:cs="David"/>
          <w:b/>
          <w:bCs/>
          <w:sz w:val="24"/>
          <w:szCs w:val="24"/>
          <w:u w:val="single"/>
        </w:rPr>
      </w:pPr>
      <w:r>
        <w:rPr>
          <w:rFonts w:ascii="David" w:hAnsi="David" w:cs="David"/>
          <w:sz w:val="24"/>
          <w:szCs w:val="24"/>
          <w:rtl/>
        </w:rPr>
        <w:t xml:space="preserve">את פרסומי הרשות הארצית לכבאות והצלה כולל תיקיית טפסים אחידים לאישורים אפשר למצוא באתר הרשות הארצית לכבאות והצלה </w:t>
      </w:r>
      <w:r>
        <w:rPr>
          <w:rFonts w:ascii="David" w:eastAsia="Times New Roman" w:hAnsi="David" w:cs="David"/>
          <w:sz w:val="24"/>
          <w:szCs w:val="24"/>
          <w:rtl/>
        </w:rPr>
        <w:t>ולהורידם ממנו.</w:t>
      </w:r>
    </w:p>
    <w:p w14:paraId="7B1198C2" w14:textId="77777777" w:rsidR="00922B6C" w:rsidRDefault="00922B6C" w:rsidP="00C00B9D">
      <w:pPr>
        <w:spacing w:after="0" w:line="360" w:lineRule="auto"/>
        <w:jc w:val="both"/>
        <w:rPr>
          <w:rFonts w:ascii="David" w:eastAsia="Times New Roman" w:hAnsi="David" w:cs="David"/>
          <w:sz w:val="24"/>
          <w:szCs w:val="24"/>
          <w:rtl/>
        </w:rPr>
      </w:pPr>
    </w:p>
    <w:p w14:paraId="6D1E46EE" w14:textId="77777777" w:rsidR="00922B6C" w:rsidRDefault="00922B6C" w:rsidP="00C00B9D">
      <w:pPr>
        <w:spacing w:after="0" w:line="360" w:lineRule="auto"/>
        <w:jc w:val="both"/>
        <w:rPr>
          <w:rFonts w:ascii="David" w:eastAsia="Times New Roman" w:hAnsi="David" w:cs="David"/>
          <w:sz w:val="24"/>
          <w:szCs w:val="24"/>
          <w:rtl/>
        </w:rPr>
      </w:pPr>
    </w:p>
    <w:p w14:paraId="3D940D6D" w14:textId="77777777" w:rsidR="00922B6C" w:rsidRDefault="00922B6C" w:rsidP="00C00B9D">
      <w:pPr>
        <w:bidi w:val="0"/>
        <w:spacing w:after="0" w:line="360" w:lineRule="auto"/>
        <w:jc w:val="both"/>
        <w:rPr>
          <w:rFonts w:ascii="David" w:eastAsia="Times New Roman" w:hAnsi="David" w:cs="David"/>
          <w:sz w:val="24"/>
          <w:szCs w:val="24"/>
          <w:rtl/>
        </w:rPr>
      </w:pPr>
      <w:r>
        <w:rPr>
          <w:rFonts w:ascii="David" w:eastAsia="Times New Roman" w:hAnsi="David" w:cs="David"/>
          <w:sz w:val="24"/>
          <w:szCs w:val="24"/>
          <w:rtl/>
        </w:rPr>
        <w:br w:type="page"/>
      </w:r>
    </w:p>
    <w:p w14:paraId="73D3D6E7" w14:textId="77777777" w:rsidR="00922B6C" w:rsidRDefault="00922B6C" w:rsidP="00C00B9D">
      <w:pPr>
        <w:spacing w:after="0" w:line="360" w:lineRule="auto"/>
        <w:jc w:val="center"/>
        <w:rPr>
          <w:rFonts w:ascii="David" w:hAnsi="David" w:cs="David"/>
          <w:b/>
          <w:bCs/>
          <w:sz w:val="24"/>
          <w:szCs w:val="24"/>
          <w:u w:val="single"/>
          <w:rtl/>
        </w:rPr>
      </w:pPr>
      <w:r>
        <w:rPr>
          <w:rFonts w:ascii="David" w:hAnsi="David" w:cs="David"/>
          <w:b/>
          <w:bCs/>
          <w:sz w:val="24"/>
          <w:szCs w:val="24"/>
          <w:u w:val="single"/>
          <w:rtl/>
        </w:rPr>
        <w:lastRenderedPageBreak/>
        <w:t>נספח א'</w:t>
      </w:r>
    </w:p>
    <w:p w14:paraId="20E840A0" w14:textId="77777777" w:rsidR="00922B6C" w:rsidRDefault="00922B6C" w:rsidP="00C00B9D">
      <w:pPr>
        <w:spacing w:after="0" w:line="360" w:lineRule="auto"/>
        <w:jc w:val="right"/>
        <w:rPr>
          <w:rFonts w:ascii="David" w:eastAsia="Times New Roman" w:hAnsi="David" w:cs="David"/>
          <w:sz w:val="24"/>
          <w:szCs w:val="24"/>
          <w:rtl/>
        </w:rPr>
      </w:pPr>
      <w:r>
        <w:rPr>
          <w:rFonts w:ascii="David" w:eastAsia="Times New Roman" w:hAnsi="David" w:cs="David"/>
          <w:sz w:val="24"/>
          <w:szCs w:val="24"/>
          <w:rtl/>
        </w:rPr>
        <w:t>תאריך:_______</w:t>
      </w:r>
    </w:p>
    <w:p w14:paraId="0903F266" w14:textId="77777777" w:rsidR="00922B6C" w:rsidRDefault="00922B6C" w:rsidP="00C00B9D">
      <w:pPr>
        <w:spacing w:after="0" w:line="360" w:lineRule="auto"/>
        <w:jc w:val="both"/>
        <w:rPr>
          <w:rFonts w:ascii="David" w:eastAsia="Times New Roman" w:hAnsi="David" w:cs="David"/>
          <w:sz w:val="24"/>
          <w:szCs w:val="24"/>
          <w:u w:val="single"/>
          <w:rtl/>
        </w:rPr>
      </w:pPr>
    </w:p>
    <w:p w14:paraId="7776F656" w14:textId="77777777" w:rsidR="00922B6C" w:rsidRDefault="00922B6C" w:rsidP="00C00B9D">
      <w:pPr>
        <w:spacing w:after="0" w:line="360" w:lineRule="auto"/>
        <w:jc w:val="both"/>
        <w:rPr>
          <w:rFonts w:ascii="David" w:eastAsia="Times New Roman" w:hAnsi="David" w:cs="David"/>
          <w:sz w:val="24"/>
          <w:szCs w:val="24"/>
          <w:rtl/>
        </w:rPr>
      </w:pPr>
      <w:r>
        <w:rPr>
          <w:rFonts w:ascii="David" w:eastAsia="Times New Roman" w:hAnsi="David" w:cs="David"/>
          <w:sz w:val="24"/>
          <w:szCs w:val="24"/>
          <w:rtl/>
        </w:rPr>
        <w:t>לכבוד:</w:t>
      </w:r>
    </w:p>
    <w:p w14:paraId="29D545CB" w14:textId="77777777" w:rsidR="00922B6C" w:rsidRDefault="00922B6C" w:rsidP="00C00B9D">
      <w:pPr>
        <w:spacing w:after="0" w:line="360" w:lineRule="auto"/>
        <w:ind w:left="170" w:hanging="113"/>
        <w:jc w:val="both"/>
        <w:rPr>
          <w:rFonts w:ascii="David" w:eastAsia="Times New Roman" w:hAnsi="David" w:cs="David"/>
          <w:sz w:val="24"/>
          <w:szCs w:val="24"/>
          <w:u w:val="single"/>
          <w:rtl/>
        </w:rPr>
      </w:pPr>
      <w:r>
        <w:rPr>
          <w:rFonts w:ascii="David" w:eastAsia="Times New Roman" w:hAnsi="David" w:cs="David"/>
          <w:sz w:val="24"/>
          <w:szCs w:val="24"/>
          <w:u w:val="single"/>
          <w:rtl/>
        </w:rPr>
        <w:t xml:space="preserve">הרשות הארצית לכבאות והצלה </w:t>
      </w:r>
    </w:p>
    <w:p w14:paraId="75E33CA8" w14:textId="77777777" w:rsidR="00922B6C" w:rsidRDefault="00922B6C" w:rsidP="00C00B9D">
      <w:pPr>
        <w:spacing w:after="0" w:line="360" w:lineRule="auto"/>
        <w:ind w:left="170" w:hanging="113"/>
        <w:jc w:val="both"/>
        <w:rPr>
          <w:rFonts w:ascii="David" w:eastAsia="Times New Roman" w:hAnsi="David" w:cs="David"/>
          <w:sz w:val="24"/>
          <w:szCs w:val="24"/>
          <w:u w:val="single"/>
          <w:rtl/>
        </w:rPr>
      </w:pPr>
      <w:r>
        <w:rPr>
          <w:rFonts w:ascii="David" w:eastAsia="Times New Roman" w:hAnsi="David" w:cs="David"/>
          <w:sz w:val="24"/>
          <w:szCs w:val="24"/>
          <w:u w:val="single"/>
          <w:rtl/>
        </w:rPr>
        <w:t>מדור 'הגנה מאש'</w:t>
      </w:r>
    </w:p>
    <w:p w14:paraId="299AF6EA" w14:textId="77777777" w:rsidR="00922B6C" w:rsidRDefault="00922B6C" w:rsidP="00C00B9D">
      <w:pPr>
        <w:spacing w:after="0" w:line="360" w:lineRule="auto"/>
        <w:ind w:left="170" w:hanging="113"/>
        <w:jc w:val="both"/>
        <w:rPr>
          <w:rFonts w:ascii="David" w:eastAsia="Times New Roman" w:hAnsi="David" w:cs="David"/>
          <w:sz w:val="24"/>
          <w:szCs w:val="24"/>
          <w:u w:val="single"/>
          <w:rtl/>
        </w:rPr>
      </w:pPr>
    </w:p>
    <w:p w14:paraId="38FF287B" w14:textId="77777777" w:rsidR="00922B6C" w:rsidRDefault="00922B6C" w:rsidP="00C00B9D">
      <w:pPr>
        <w:spacing w:after="0" w:line="360" w:lineRule="auto"/>
        <w:ind w:left="170" w:hanging="113"/>
        <w:jc w:val="both"/>
        <w:rPr>
          <w:rFonts w:ascii="David" w:eastAsia="Times New Roman" w:hAnsi="David" w:cs="David"/>
          <w:b/>
          <w:bCs/>
          <w:sz w:val="24"/>
          <w:szCs w:val="24"/>
          <w:u w:val="single"/>
          <w:rtl/>
        </w:rPr>
      </w:pPr>
      <w:r>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14:paraId="2FC0B660" w14:textId="77777777" w:rsidR="00922B6C" w:rsidRDefault="00922B6C" w:rsidP="00C00B9D">
      <w:pPr>
        <w:spacing w:after="0" w:line="360" w:lineRule="auto"/>
        <w:ind w:left="170" w:hanging="113"/>
        <w:jc w:val="both"/>
        <w:rPr>
          <w:rFonts w:ascii="David" w:eastAsia="Times New Roman" w:hAnsi="David" w:cs="David"/>
          <w:sz w:val="24"/>
          <w:szCs w:val="24"/>
          <w:rtl/>
        </w:rPr>
      </w:pPr>
      <w:r>
        <w:rPr>
          <w:rFonts w:ascii="David" w:eastAsia="Times New Roman" w:hAnsi="David" w:cs="David"/>
          <w:sz w:val="24"/>
          <w:szCs w:val="24"/>
          <w:rtl/>
        </w:rPr>
        <w:t>תיק הגנה מאש [מספר תיק]____________________</w:t>
      </w:r>
    </w:p>
    <w:p w14:paraId="0F21437D" w14:textId="77777777" w:rsidR="00922B6C" w:rsidRDefault="00922B6C" w:rsidP="00C00B9D">
      <w:pPr>
        <w:spacing w:after="0" w:line="360" w:lineRule="auto"/>
        <w:ind w:left="170" w:hanging="113"/>
        <w:jc w:val="both"/>
        <w:rPr>
          <w:rFonts w:ascii="David" w:eastAsia="Times New Roman" w:hAnsi="David" w:cs="David"/>
          <w:sz w:val="24"/>
          <w:szCs w:val="24"/>
          <w:rtl/>
        </w:rPr>
      </w:pPr>
      <w:r>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14:paraId="0A26D83F" w14:textId="77777777" w:rsidR="00922B6C" w:rsidRDefault="00922B6C" w:rsidP="00521DCF">
      <w:pPr>
        <w:numPr>
          <w:ilvl w:val="0"/>
          <w:numId w:val="119"/>
        </w:numPr>
        <w:spacing w:after="0" w:line="360" w:lineRule="auto"/>
        <w:ind w:left="170" w:hanging="113"/>
        <w:contextualSpacing/>
        <w:jc w:val="both"/>
        <w:rPr>
          <w:rFonts w:ascii="David" w:eastAsia="Times New Roman" w:hAnsi="David" w:cs="David"/>
          <w:sz w:val="24"/>
          <w:szCs w:val="24"/>
          <w:rtl/>
        </w:rPr>
      </w:pPr>
      <w:r>
        <w:rPr>
          <w:rFonts w:ascii="David" w:eastAsia="Times New Roman" w:hAnsi="David" w:cs="David"/>
          <w:sz w:val="24"/>
          <w:szCs w:val="24"/>
          <w:rtl/>
        </w:rPr>
        <w:t>המפוחים המפורטים בתעודת הבדיקה של מעבדה מוכרת [שם המעבדה] _________________ [מספר התעודה] _____________</w:t>
      </w:r>
    </w:p>
    <w:p w14:paraId="0F42A775" w14:textId="77777777" w:rsidR="00922B6C" w:rsidRDefault="00922B6C" w:rsidP="00C00B9D">
      <w:pPr>
        <w:spacing w:after="0" w:line="360" w:lineRule="auto"/>
        <w:ind w:left="170" w:hanging="113"/>
        <w:jc w:val="both"/>
        <w:rPr>
          <w:rFonts w:ascii="David" w:eastAsia="Times New Roman" w:hAnsi="David" w:cs="David"/>
          <w:sz w:val="24"/>
          <w:szCs w:val="24"/>
        </w:rPr>
      </w:pPr>
      <w:r>
        <w:rPr>
          <w:rFonts w:ascii="David" w:eastAsia="Times New Roman" w:hAnsi="David" w:cs="David"/>
          <w:sz w:val="24"/>
          <w:szCs w:val="24"/>
          <w:rtl/>
        </w:rPr>
        <w:t>מיום __________________ הם המפוחים שהותקנו במבנה:</w:t>
      </w:r>
    </w:p>
    <w:p w14:paraId="0B1EDA52" w14:textId="77777777" w:rsidR="00922B6C" w:rsidRDefault="00922B6C" w:rsidP="00521DCF">
      <w:pPr>
        <w:numPr>
          <w:ilvl w:val="0"/>
          <w:numId w:val="120"/>
        </w:numPr>
        <w:spacing w:after="0" w:line="360" w:lineRule="auto"/>
        <w:ind w:left="170" w:hanging="113"/>
        <w:contextualSpacing/>
        <w:jc w:val="both"/>
        <w:rPr>
          <w:rFonts w:ascii="David" w:eastAsia="Times New Roman" w:hAnsi="David" w:cs="David"/>
          <w:sz w:val="24"/>
          <w:szCs w:val="24"/>
        </w:rPr>
      </w:pPr>
      <w:r>
        <w:rPr>
          <w:rFonts w:ascii="David" w:eastAsia="Times New Roman" w:hAnsi="David" w:cs="David"/>
          <w:sz w:val="24"/>
          <w:szCs w:val="24"/>
          <w:rtl/>
        </w:rPr>
        <w:t xml:space="preserve"> גוש [מספר] ______________ </w:t>
      </w:r>
    </w:p>
    <w:p w14:paraId="39AA32B6" w14:textId="77777777" w:rsidR="00922B6C" w:rsidRDefault="00922B6C" w:rsidP="00521DCF">
      <w:pPr>
        <w:numPr>
          <w:ilvl w:val="0"/>
          <w:numId w:val="120"/>
        </w:numPr>
        <w:spacing w:after="0" w:line="360" w:lineRule="auto"/>
        <w:ind w:left="170" w:hanging="113"/>
        <w:contextualSpacing/>
        <w:jc w:val="both"/>
        <w:rPr>
          <w:rFonts w:ascii="David" w:eastAsia="Times New Roman" w:hAnsi="David" w:cs="David"/>
          <w:sz w:val="24"/>
          <w:szCs w:val="24"/>
        </w:rPr>
      </w:pPr>
      <w:r>
        <w:rPr>
          <w:rFonts w:ascii="David" w:eastAsia="Times New Roman" w:hAnsi="David" w:cs="David"/>
          <w:sz w:val="24"/>
          <w:szCs w:val="24"/>
          <w:rtl/>
        </w:rPr>
        <w:t>חלקה [מספר] ______________</w:t>
      </w:r>
    </w:p>
    <w:p w14:paraId="51684F6D" w14:textId="77777777" w:rsidR="00922B6C" w:rsidRDefault="00922B6C" w:rsidP="00521DCF">
      <w:pPr>
        <w:numPr>
          <w:ilvl w:val="0"/>
          <w:numId w:val="120"/>
        </w:numPr>
        <w:spacing w:after="0" w:line="360" w:lineRule="auto"/>
        <w:ind w:left="170" w:hanging="113"/>
        <w:contextualSpacing/>
        <w:jc w:val="both"/>
        <w:rPr>
          <w:rFonts w:ascii="David" w:eastAsia="Times New Roman" w:hAnsi="David" w:cs="David"/>
          <w:sz w:val="24"/>
          <w:szCs w:val="24"/>
        </w:rPr>
      </w:pPr>
      <w:r>
        <w:rPr>
          <w:rFonts w:ascii="David" w:eastAsia="Times New Roman" w:hAnsi="David" w:cs="David"/>
          <w:sz w:val="24"/>
          <w:szCs w:val="24"/>
          <w:rtl/>
        </w:rPr>
        <w:t>מגרש [ מספר] _____________</w:t>
      </w:r>
    </w:p>
    <w:p w14:paraId="29BBE43D" w14:textId="77777777" w:rsidR="00922B6C" w:rsidRDefault="00922B6C" w:rsidP="00C00B9D">
      <w:pPr>
        <w:spacing w:after="0" w:line="360" w:lineRule="auto"/>
        <w:ind w:left="170" w:hanging="113"/>
        <w:jc w:val="both"/>
        <w:rPr>
          <w:rFonts w:ascii="David" w:eastAsia="Times New Roman" w:hAnsi="David" w:cs="David"/>
          <w:sz w:val="24"/>
          <w:szCs w:val="24"/>
        </w:rPr>
      </w:pPr>
    </w:p>
    <w:p w14:paraId="282FB142" w14:textId="77777777" w:rsidR="00922B6C" w:rsidRDefault="00922B6C" w:rsidP="00C00B9D">
      <w:pPr>
        <w:spacing w:after="0" w:line="360" w:lineRule="auto"/>
        <w:ind w:left="170" w:hanging="113"/>
        <w:jc w:val="both"/>
        <w:rPr>
          <w:rFonts w:ascii="David" w:eastAsia="Times New Roman" w:hAnsi="David" w:cs="David"/>
          <w:sz w:val="24"/>
          <w:szCs w:val="24"/>
          <w:rtl/>
        </w:rPr>
      </w:pPr>
      <w:r>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14:paraId="48AFF430" w14:textId="77777777" w:rsidR="00922B6C" w:rsidRDefault="00922B6C" w:rsidP="00C00B9D">
      <w:pPr>
        <w:spacing w:after="0" w:line="360" w:lineRule="auto"/>
        <w:ind w:left="170" w:hanging="113"/>
        <w:jc w:val="both"/>
        <w:rPr>
          <w:rFonts w:ascii="David" w:eastAsia="Times New Roman" w:hAnsi="David" w:cs="David"/>
          <w:sz w:val="24"/>
          <w:szCs w:val="24"/>
          <w:rtl/>
        </w:rPr>
      </w:pPr>
    </w:p>
    <w:p w14:paraId="2137ACA8" w14:textId="77777777" w:rsidR="007A3BB5" w:rsidRPr="00922B6C" w:rsidRDefault="00922B6C" w:rsidP="00C00B9D">
      <w:pPr>
        <w:spacing w:after="0" w:line="360" w:lineRule="auto"/>
        <w:ind w:left="170" w:hanging="113"/>
        <w:jc w:val="both"/>
        <w:rPr>
          <w:rFonts w:ascii="David" w:eastAsia="Times New Roman" w:hAnsi="David" w:cs="David"/>
          <w:sz w:val="24"/>
          <w:szCs w:val="24"/>
          <w:rtl/>
        </w:rPr>
      </w:pPr>
      <w:r>
        <w:rPr>
          <w:rFonts w:ascii="David" w:eastAsia="Times New Roman" w:hAnsi="David" w:cs="David"/>
          <w:sz w:val="24"/>
          <w:szCs w:val="24"/>
          <w:rtl/>
        </w:rPr>
        <w:t>תאריך _____________</w:t>
      </w:r>
      <w:r>
        <w:rPr>
          <w:rFonts w:ascii="David" w:eastAsia="Times New Roman" w:hAnsi="David" w:cs="David"/>
          <w:sz w:val="24"/>
          <w:szCs w:val="24"/>
          <w:rtl/>
        </w:rPr>
        <w:tab/>
        <w:t xml:space="preserve"> חתימה וחותמת (כולל מס' הרישיון) __________________</w:t>
      </w:r>
    </w:p>
    <w:sectPr w:rsidR="007A3BB5" w:rsidRPr="00922B6C" w:rsidSect="00904DEF">
      <w:footerReference w:type="default" r:id="rId9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DAD57" w14:textId="77777777" w:rsidR="006B7157" w:rsidRDefault="006B7157" w:rsidP="006652CC">
      <w:pPr>
        <w:spacing w:after="0" w:line="240" w:lineRule="auto"/>
      </w:pPr>
      <w:r>
        <w:separator/>
      </w:r>
    </w:p>
  </w:endnote>
  <w:endnote w:type="continuationSeparator" w:id="0">
    <w:p w14:paraId="32520AA0" w14:textId="77777777" w:rsidR="006B7157" w:rsidRDefault="006B7157" w:rsidP="0066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0593300"/>
      <w:docPartObj>
        <w:docPartGallery w:val="Page Numbers (Bottom of Page)"/>
        <w:docPartUnique/>
      </w:docPartObj>
    </w:sdtPr>
    <w:sdtEndPr/>
    <w:sdtContent>
      <w:p w14:paraId="63C83979" w14:textId="0854343F" w:rsidR="001B7F9E" w:rsidRDefault="001B7F9E">
        <w:pPr>
          <w:pStyle w:val="ad"/>
          <w:jc w:val="center"/>
          <w:rPr>
            <w:rtl/>
            <w:cs/>
          </w:rPr>
        </w:pPr>
        <w:r>
          <w:fldChar w:fldCharType="begin"/>
        </w:r>
        <w:r>
          <w:rPr>
            <w:rtl/>
            <w:cs/>
          </w:rPr>
          <w:instrText>PAGE   \* MERGEFORMAT</w:instrText>
        </w:r>
        <w:r>
          <w:fldChar w:fldCharType="separate"/>
        </w:r>
        <w:r w:rsidR="00E2250B" w:rsidRPr="00E2250B">
          <w:rPr>
            <w:noProof/>
            <w:rtl/>
            <w:lang w:val="he-IL"/>
          </w:rPr>
          <w:t>1</w:t>
        </w:r>
        <w:r>
          <w:fldChar w:fldCharType="end"/>
        </w:r>
      </w:p>
    </w:sdtContent>
  </w:sdt>
  <w:p w14:paraId="1351BF56" w14:textId="77777777" w:rsidR="001B7F9E" w:rsidRDefault="001B7F9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865D" w14:textId="77777777" w:rsidR="006B7157" w:rsidRDefault="006B7157" w:rsidP="006652CC">
      <w:pPr>
        <w:spacing w:after="0" w:line="240" w:lineRule="auto"/>
      </w:pPr>
      <w:r>
        <w:separator/>
      </w:r>
    </w:p>
  </w:footnote>
  <w:footnote w:type="continuationSeparator" w:id="0">
    <w:p w14:paraId="3D3420C7" w14:textId="77777777" w:rsidR="006B7157" w:rsidRDefault="006B7157" w:rsidP="0066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BC619C"/>
    <w:multiLevelType w:val="multilevel"/>
    <w:tmpl w:val="B4F81BF2"/>
    <w:lvl w:ilvl="0">
      <w:start w:val="4"/>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198620B"/>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2890165"/>
    <w:multiLevelType w:val="hybridMultilevel"/>
    <w:tmpl w:val="48ECD734"/>
    <w:lvl w:ilvl="0" w:tplc="F68AC25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9A02D8"/>
    <w:multiLevelType w:val="hybridMultilevel"/>
    <w:tmpl w:val="7CAAE924"/>
    <w:lvl w:ilvl="0" w:tplc="521C4ED8">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51721"/>
    <w:multiLevelType w:val="hybridMultilevel"/>
    <w:tmpl w:val="FA5644A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15:restartNumberingAfterBreak="0">
    <w:nsid w:val="061053C8"/>
    <w:multiLevelType w:val="hybridMultilevel"/>
    <w:tmpl w:val="C84A6F56"/>
    <w:lvl w:ilvl="0" w:tplc="CC3A4BA8">
      <w:start w:val="1"/>
      <w:numFmt w:val="hebrew1"/>
      <w:lvlText w:val="(%1)"/>
      <w:lvlJc w:val="left"/>
      <w:pPr>
        <w:ind w:left="1429" w:hanging="360"/>
      </w:pPr>
      <w:rPr>
        <w:rFonts w:ascii="David" w:hAnsi="David"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07521798"/>
    <w:multiLevelType w:val="hybridMultilevel"/>
    <w:tmpl w:val="6D861358"/>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0B2BDC"/>
    <w:multiLevelType w:val="hybridMultilevel"/>
    <w:tmpl w:val="CCA2F2AE"/>
    <w:lvl w:ilvl="0" w:tplc="9EE8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5D6CDD"/>
    <w:multiLevelType w:val="hybridMultilevel"/>
    <w:tmpl w:val="C7F6E606"/>
    <w:lvl w:ilvl="0" w:tplc="F22C2C66">
      <w:start w:val="1"/>
      <w:numFmt w:val="hebrew1"/>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0E283D48"/>
    <w:multiLevelType w:val="hybridMultilevel"/>
    <w:tmpl w:val="833C31B4"/>
    <w:lvl w:ilvl="0" w:tplc="4A5AE29E">
      <w:start w:val="1"/>
      <w:numFmt w:val="hebrew1"/>
      <w:lvlText w:val="(%1)"/>
      <w:lvlJc w:val="left"/>
      <w:pPr>
        <w:ind w:left="1146" w:hanging="360"/>
      </w:pPr>
      <w:rPr>
        <w:rFonts w:eastAsia="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E481CA7"/>
    <w:multiLevelType w:val="hybridMultilevel"/>
    <w:tmpl w:val="393412C0"/>
    <w:lvl w:ilvl="0" w:tplc="BC1E460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032161"/>
    <w:multiLevelType w:val="hybridMultilevel"/>
    <w:tmpl w:val="3F7CE054"/>
    <w:lvl w:ilvl="0" w:tplc="764A897E">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172670"/>
    <w:multiLevelType w:val="hybridMultilevel"/>
    <w:tmpl w:val="341452C2"/>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38651A"/>
    <w:multiLevelType w:val="hybridMultilevel"/>
    <w:tmpl w:val="3CBA31EE"/>
    <w:lvl w:ilvl="0" w:tplc="1C1A8C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2474E92"/>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2D93D7A"/>
    <w:multiLevelType w:val="hybridMultilevel"/>
    <w:tmpl w:val="61C2B6C0"/>
    <w:lvl w:ilvl="0" w:tplc="434C402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46236F6"/>
    <w:multiLevelType w:val="multilevel"/>
    <w:tmpl w:val="8CC26A56"/>
    <w:lvl w:ilvl="0">
      <w:start w:val="5"/>
      <w:numFmt w:val="decimal"/>
      <w:lvlText w:val="%1"/>
      <w:lvlJc w:val="left"/>
      <w:pPr>
        <w:ind w:left="360" w:hanging="360"/>
      </w:pPr>
    </w:lvl>
    <w:lvl w:ilvl="1">
      <w:start w:val="2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166E4101"/>
    <w:multiLevelType w:val="hybridMultilevel"/>
    <w:tmpl w:val="7F486E42"/>
    <w:lvl w:ilvl="0" w:tplc="E95876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16B131AA"/>
    <w:multiLevelType w:val="hybridMultilevel"/>
    <w:tmpl w:val="EC565106"/>
    <w:lvl w:ilvl="0" w:tplc="F81AC8E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74F7114"/>
    <w:multiLevelType w:val="hybridMultilevel"/>
    <w:tmpl w:val="A44EF12C"/>
    <w:lvl w:ilvl="0" w:tplc="90267770">
      <w:start w:val="1"/>
      <w:numFmt w:val="hebrew1"/>
      <w:lvlText w:val="(%1)"/>
      <w:lvlJc w:val="left"/>
      <w:pPr>
        <w:ind w:left="1429" w:hanging="360"/>
      </w:pPr>
      <w:rPr>
        <w:rFonts w:cs="David" w:hint="default"/>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17CB078F"/>
    <w:multiLevelType w:val="hybridMultilevel"/>
    <w:tmpl w:val="841487F2"/>
    <w:lvl w:ilvl="0" w:tplc="DBA4C34C">
      <w:start w:val="1"/>
      <w:numFmt w:val="decimal"/>
      <w:lvlText w:val="(%1)"/>
      <w:lvlJc w:val="left"/>
      <w:pPr>
        <w:ind w:left="1080" w:hanging="360"/>
      </w:pPr>
      <w:rPr>
        <w:rFonts w:eastAsiaTheme="minorHAnsi"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1BAA09ED"/>
    <w:multiLevelType w:val="hybridMultilevel"/>
    <w:tmpl w:val="1804CA7E"/>
    <w:lvl w:ilvl="0" w:tplc="EFA89C70">
      <w:start w:val="1"/>
      <w:numFmt w:val="hebrew1"/>
      <w:lvlText w:val="(%1)"/>
      <w:lvlJc w:val="left"/>
      <w:pPr>
        <w:ind w:left="1429" w:hanging="360"/>
      </w:pPr>
      <w:rPr>
        <w:rFonts w:eastAsiaTheme="minorHAnsi"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1D101AF0"/>
    <w:multiLevelType w:val="hybridMultilevel"/>
    <w:tmpl w:val="E13C64B8"/>
    <w:lvl w:ilvl="0" w:tplc="BC14C8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D16086D"/>
    <w:multiLevelType w:val="hybridMultilevel"/>
    <w:tmpl w:val="7F486E42"/>
    <w:lvl w:ilvl="0" w:tplc="E95876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1D7C5DFA"/>
    <w:multiLevelType w:val="hybridMultilevel"/>
    <w:tmpl w:val="5EE6F302"/>
    <w:lvl w:ilvl="0" w:tplc="13782FBA">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D4793F"/>
    <w:multiLevelType w:val="multilevel"/>
    <w:tmpl w:val="CADE3090"/>
    <w:lvl w:ilvl="0">
      <w:start w:val="3"/>
      <w:numFmt w:val="decimal"/>
      <w:lvlText w:val="%1."/>
      <w:lvlJc w:val="left"/>
      <w:pPr>
        <w:ind w:left="540" w:hanging="540"/>
      </w:pPr>
      <w:rPr>
        <w:rFonts w:asciiTheme="minorHAnsi" w:hAnsiTheme="minorHAnsi" w:cstheme="minorBidi" w:hint="default"/>
        <w:sz w:val="22"/>
      </w:rPr>
    </w:lvl>
    <w:lvl w:ilvl="1">
      <w:start w:val="6"/>
      <w:numFmt w:val="decimal"/>
      <w:lvlText w:val="%1.%2."/>
      <w:lvlJc w:val="left"/>
      <w:pPr>
        <w:ind w:left="540" w:hanging="540"/>
      </w:pPr>
      <w:rPr>
        <w:rFonts w:asciiTheme="minorHAnsi" w:hAnsiTheme="minorHAnsi" w:cstheme="minorBidi" w:hint="default"/>
        <w:sz w:val="22"/>
      </w:rPr>
    </w:lvl>
    <w:lvl w:ilvl="2">
      <w:start w:val="2"/>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29" w15:restartNumberingAfterBreak="0">
    <w:nsid w:val="1F11105C"/>
    <w:multiLevelType w:val="hybridMultilevel"/>
    <w:tmpl w:val="BD62DEF8"/>
    <w:lvl w:ilvl="0" w:tplc="F1E0C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982CD4"/>
    <w:multiLevelType w:val="hybridMultilevel"/>
    <w:tmpl w:val="07B06AD2"/>
    <w:lvl w:ilvl="0" w:tplc="8F648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316CDC"/>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240B6644"/>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246A3899"/>
    <w:multiLevelType w:val="hybridMultilevel"/>
    <w:tmpl w:val="55AAD132"/>
    <w:lvl w:ilvl="0" w:tplc="7D2ED12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5B836C8"/>
    <w:multiLevelType w:val="hybridMultilevel"/>
    <w:tmpl w:val="23B08C7E"/>
    <w:lvl w:ilvl="0" w:tplc="26AABF9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6291BFA"/>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27A6411A"/>
    <w:multiLevelType w:val="hybridMultilevel"/>
    <w:tmpl w:val="39980742"/>
    <w:lvl w:ilvl="0" w:tplc="5D70F31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297D5B4D"/>
    <w:multiLevelType w:val="hybridMultilevel"/>
    <w:tmpl w:val="CE66CFB4"/>
    <w:lvl w:ilvl="0" w:tplc="E8AA3FF0">
      <w:start w:val="1"/>
      <w:numFmt w:val="decimal"/>
      <w:lvlText w:val="%1."/>
      <w:lvlJc w:val="left"/>
      <w:pPr>
        <w:ind w:left="360" w:hanging="360"/>
      </w:pPr>
      <w:rPr>
        <w:rFonts w:ascii="David" w:hAnsi="David" w:cs="Davi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3A2787"/>
    <w:multiLevelType w:val="hybridMultilevel"/>
    <w:tmpl w:val="6A34B1BE"/>
    <w:lvl w:ilvl="0" w:tplc="D0DE7066">
      <w:start w:val="1"/>
      <w:numFmt w:val="hebrew1"/>
      <w:lvlText w:val="(%1)"/>
      <w:lvlJc w:val="left"/>
      <w:pPr>
        <w:ind w:left="1440" w:hanging="360"/>
      </w:pPr>
      <w:rPr>
        <w:rFonts w:ascii="David" w:hAnsi="David"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B2D0732"/>
    <w:multiLevelType w:val="hybridMultilevel"/>
    <w:tmpl w:val="FEC0AE62"/>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4E0ECB"/>
    <w:multiLevelType w:val="hybridMultilevel"/>
    <w:tmpl w:val="509A9A8C"/>
    <w:lvl w:ilvl="0" w:tplc="BF48D8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C730E1"/>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2C393150"/>
    <w:multiLevelType w:val="hybridMultilevel"/>
    <w:tmpl w:val="D0D03336"/>
    <w:lvl w:ilvl="0" w:tplc="AE5C81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D123862"/>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2F7F6731"/>
    <w:multiLevelType w:val="hybridMultilevel"/>
    <w:tmpl w:val="D2B044F8"/>
    <w:lvl w:ilvl="0" w:tplc="2AF45C8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0876A96"/>
    <w:multiLevelType w:val="hybridMultilevel"/>
    <w:tmpl w:val="53FC6040"/>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BA0D76"/>
    <w:multiLevelType w:val="hybridMultilevel"/>
    <w:tmpl w:val="2AC0585A"/>
    <w:lvl w:ilvl="0" w:tplc="E8628476">
      <w:start w:val="1"/>
      <w:numFmt w:val="hebrew1"/>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32580842"/>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3384175C"/>
    <w:multiLevelType w:val="multilevel"/>
    <w:tmpl w:val="FA3ED3E4"/>
    <w:lvl w:ilvl="0">
      <w:start w:val="5"/>
      <w:numFmt w:val="decimal"/>
      <w:lvlText w:val="%1"/>
      <w:lvlJc w:val="left"/>
      <w:pPr>
        <w:ind w:left="540" w:hanging="540"/>
      </w:pPr>
    </w:lvl>
    <w:lvl w:ilvl="1">
      <w:start w:val="23"/>
      <w:numFmt w:val="decimal"/>
      <w:lvlText w:val="%1.%2"/>
      <w:lvlJc w:val="left"/>
      <w:pPr>
        <w:ind w:left="540" w:hanging="540"/>
      </w:pPr>
    </w:lvl>
    <w:lvl w:ilvl="2">
      <w:start w:val="1"/>
      <w:numFmt w:val="decimal"/>
      <w:lvlText w:val="%1.%2.%3"/>
      <w:lvlJc w:val="left"/>
      <w:pPr>
        <w:ind w:left="720" w:hanging="720"/>
      </w:pPr>
      <w:rPr>
        <w:b w:val="0"/>
        <w:bCs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34A14571"/>
    <w:multiLevelType w:val="hybridMultilevel"/>
    <w:tmpl w:val="3CA02238"/>
    <w:lvl w:ilvl="0" w:tplc="ED14C4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66929C2"/>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A7023A8"/>
    <w:multiLevelType w:val="multilevel"/>
    <w:tmpl w:val="D5AE195E"/>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AC71C30"/>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15:restartNumberingAfterBreak="0">
    <w:nsid w:val="3B7B2FCB"/>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15:restartNumberingAfterBreak="0">
    <w:nsid w:val="3C6B180E"/>
    <w:multiLevelType w:val="hybridMultilevel"/>
    <w:tmpl w:val="150485CE"/>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C885AD3"/>
    <w:multiLevelType w:val="hybridMultilevel"/>
    <w:tmpl w:val="2D381BD4"/>
    <w:lvl w:ilvl="0" w:tplc="1B943B58">
      <w:start w:val="1"/>
      <w:numFmt w:val="decimal"/>
      <w:lvlText w:val="%1."/>
      <w:lvlJc w:val="left"/>
      <w:pPr>
        <w:ind w:left="360" w:hanging="360"/>
      </w:pPr>
      <w:rPr>
        <w:rFonts w:ascii="David" w:eastAsia="Calibri" w:hAnsi="David" w:cs="David"/>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3D1870BD"/>
    <w:multiLevelType w:val="hybridMultilevel"/>
    <w:tmpl w:val="9D3CA6D2"/>
    <w:lvl w:ilvl="0" w:tplc="F702C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D2B4E97"/>
    <w:multiLevelType w:val="hybridMultilevel"/>
    <w:tmpl w:val="1CE4D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B039D5"/>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15:restartNumberingAfterBreak="0">
    <w:nsid w:val="3F816F46"/>
    <w:multiLevelType w:val="hybridMultilevel"/>
    <w:tmpl w:val="48D223C2"/>
    <w:lvl w:ilvl="0" w:tplc="CBFE607E">
      <w:start w:val="1"/>
      <w:numFmt w:val="hebrew1"/>
      <w:lvlText w:val="(%1)"/>
      <w:lvlJc w:val="left"/>
      <w:pPr>
        <w:ind w:left="1429" w:hanging="360"/>
      </w:pPr>
      <w:rPr>
        <w:rFonts w:eastAsiaTheme="minorHAnsi" w:hint="default"/>
        <w:color w:val="auto"/>
        <w:u w:val="no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15:restartNumberingAfterBreak="0">
    <w:nsid w:val="3FC23A81"/>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FD8031D"/>
    <w:multiLevelType w:val="hybridMultilevel"/>
    <w:tmpl w:val="28824DA0"/>
    <w:lvl w:ilvl="0" w:tplc="5128D370">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01A6DE9"/>
    <w:multiLevelType w:val="hybridMultilevel"/>
    <w:tmpl w:val="52DAF458"/>
    <w:lvl w:ilvl="0" w:tplc="511E7CE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0414D94"/>
    <w:multiLevelType w:val="hybridMultilevel"/>
    <w:tmpl w:val="C3401570"/>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15:restartNumberingAfterBreak="0">
    <w:nsid w:val="40A70ECB"/>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15:restartNumberingAfterBreak="0">
    <w:nsid w:val="431D5EE6"/>
    <w:multiLevelType w:val="hybridMultilevel"/>
    <w:tmpl w:val="CC0A1650"/>
    <w:lvl w:ilvl="0" w:tplc="91E0C656">
      <w:start w:val="1"/>
      <w:numFmt w:val="decimal"/>
      <w:lvlText w:val="%1."/>
      <w:lvlJc w:val="left"/>
      <w:pPr>
        <w:ind w:left="360" w:hanging="360"/>
      </w:pPr>
      <w:rPr>
        <w:rFonts w:ascii="David" w:eastAsia="Calibri" w:hAnsi="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90369B"/>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7233B9F"/>
    <w:multiLevelType w:val="hybridMultilevel"/>
    <w:tmpl w:val="E0164186"/>
    <w:lvl w:ilvl="0" w:tplc="F89E5B26">
      <w:start w:val="1"/>
      <w:numFmt w:val="hebrew1"/>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15:restartNumberingAfterBreak="0">
    <w:nsid w:val="47512FD9"/>
    <w:multiLevelType w:val="hybridMultilevel"/>
    <w:tmpl w:val="036C9108"/>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694E7A"/>
    <w:multiLevelType w:val="hybridMultilevel"/>
    <w:tmpl w:val="8FF87F1A"/>
    <w:lvl w:ilvl="0" w:tplc="CBB2020A">
      <w:start w:val="1"/>
      <w:numFmt w:val="decimal"/>
      <w:suff w:val="space"/>
      <w:lvlText w:val="(%1)"/>
      <w:lvlJc w:val="left"/>
      <w:pPr>
        <w:ind w:left="786" w:hanging="360"/>
      </w:pPr>
      <w:rPr>
        <w:rFonts w:ascii="David" w:hAnsi="David" w:cs="David" w:hint="default"/>
        <w:b w:val="0"/>
        <w:bCs w:val="0"/>
        <w:strike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7" w15:restartNumberingAfterBreak="0">
    <w:nsid w:val="4A9F051D"/>
    <w:multiLevelType w:val="hybridMultilevel"/>
    <w:tmpl w:val="A7FC1CF8"/>
    <w:lvl w:ilvl="0" w:tplc="D07EF318">
      <w:start w:val="1"/>
      <w:numFmt w:val="hebrew1"/>
      <w:lvlText w:val="%1."/>
      <w:lvlJc w:val="center"/>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AD62982"/>
    <w:multiLevelType w:val="hybridMultilevel"/>
    <w:tmpl w:val="8E04AA9A"/>
    <w:lvl w:ilvl="0" w:tplc="76308B0A">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ED2AB0"/>
    <w:multiLevelType w:val="hybridMultilevel"/>
    <w:tmpl w:val="A866E3EC"/>
    <w:lvl w:ilvl="0" w:tplc="3B687958">
      <w:start w:val="1"/>
      <w:numFmt w:val="decimal"/>
      <w:lvlText w:val="%1."/>
      <w:lvlJc w:val="left"/>
      <w:pPr>
        <w:ind w:left="360" w:hanging="360"/>
      </w:pPr>
      <w:rPr>
        <w:rFonts w:ascii="David" w:hAnsi="David" w:cs="Davi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B7B0449"/>
    <w:multiLevelType w:val="hybridMultilevel"/>
    <w:tmpl w:val="8D9651F6"/>
    <w:lvl w:ilvl="0" w:tplc="D16829B4">
      <w:start w:val="1"/>
      <w:numFmt w:val="decimal"/>
      <w:lvlText w:val="(%1)"/>
      <w:lvlJc w:val="left"/>
      <w:pPr>
        <w:ind w:left="1069" w:hanging="360"/>
      </w:pPr>
      <w:rPr>
        <w:rFonts w:ascii="David" w:hAnsi="David" w:cs="David" w:hint="default"/>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15:restartNumberingAfterBreak="0">
    <w:nsid w:val="4D6B353A"/>
    <w:multiLevelType w:val="hybridMultilevel"/>
    <w:tmpl w:val="7F486E42"/>
    <w:lvl w:ilvl="0" w:tplc="E95876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2" w15:restartNumberingAfterBreak="0">
    <w:nsid w:val="4DE21170"/>
    <w:multiLevelType w:val="hybridMultilevel"/>
    <w:tmpl w:val="E878CCB6"/>
    <w:lvl w:ilvl="0" w:tplc="05BECAC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DE754DA"/>
    <w:multiLevelType w:val="hybridMultilevel"/>
    <w:tmpl w:val="7F486E42"/>
    <w:lvl w:ilvl="0" w:tplc="E95876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4"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F344F69"/>
    <w:multiLevelType w:val="hybridMultilevel"/>
    <w:tmpl w:val="3AA8A2D4"/>
    <w:lvl w:ilvl="0" w:tplc="D6E21DEC">
      <w:start w:val="1"/>
      <w:numFmt w:val="hebrew1"/>
      <w:lvlText w:val="(%1)"/>
      <w:lvlJc w:val="left"/>
      <w:pPr>
        <w:ind w:left="1429" w:hanging="360"/>
      </w:pPr>
      <w:rPr>
        <w:rFonts w:eastAsiaTheme="minorHAnsi"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15:restartNumberingAfterBreak="0">
    <w:nsid w:val="50AE5C8F"/>
    <w:multiLevelType w:val="hybridMultilevel"/>
    <w:tmpl w:val="B0B0C4E2"/>
    <w:lvl w:ilvl="0" w:tplc="27983F96">
      <w:start w:val="1"/>
      <w:numFmt w:val="hebrew1"/>
      <w:lvlText w:val="(%1)"/>
      <w:lvlJc w:val="left"/>
      <w:pPr>
        <w:ind w:left="1429" w:hanging="360"/>
      </w:pPr>
      <w:rPr>
        <w:rFonts w:eastAsiaTheme="minorHAnsi"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54516403"/>
    <w:multiLevelType w:val="multilevel"/>
    <w:tmpl w:val="9C0E72C0"/>
    <w:lvl w:ilvl="0">
      <w:start w:val="1"/>
      <w:numFmt w:val="decimal"/>
      <w:lvlText w:val="%1."/>
      <w:lvlJc w:val="left"/>
      <w:pPr>
        <w:ind w:left="1069"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205" w:hanging="504"/>
      </w:pPr>
      <w:rPr>
        <w:rFonts w:ascii="Arial" w:hAnsi="Arial" w:cs="Arial" w:hint="default"/>
        <w:b w:val="0"/>
        <w:bCs w:val="0"/>
        <w:strike w:val="0"/>
        <w:color w:val="auto"/>
        <w:sz w:val="22"/>
        <w:szCs w:val="22"/>
        <w:lang w:val="en-US"/>
      </w:rPr>
    </w:lvl>
    <w:lvl w:ilvl="3">
      <w:start w:val="1"/>
      <w:numFmt w:val="hebrew1"/>
      <w:suff w:val="space"/>
      <w:lvlText w:val="(%4)"/>
      <w:lvlJc w:val="left"/>
      <w:pPr>
        <w:ind w:left="1728" w:hanging="648"/>
      </w:pPr>
      <w:rPr>
        <w:rFonts w:ascii="David" w:eastAsia="Calibri" w:hAnsi="David" w:cs="Davi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49C2EB6"/>
    <w:multiLevelType w:val="hybridMultilevel"/>
    <w:tmpl w:val="5B38EFF8"/>
    <w:lvl w:ilvl="0" w:tplc="0B9E046E">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59C0910"/>
    <w:multiLevelType w:val="hybridMultilevel"/>
    <w:tmpl w:val="263C2D60"/>
    <w:lvl w:ilvl="0" w:tplc="9EE8AA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15:restartNumberingAfterBreak="0">
    <w:nsid w:val="57B62E5E"/>
    <w:multiLevelType w:val="hybridMultilevel"/>
    <w:tmpl w:val="85D6E75E"/>
    <w:lvl w:ilvl="0" w:tplc="E29287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991502E"/>
    <w:multiLevelType w:val="multilevel"/>
    <w:tmpl w:val="36E44E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val="0"/>
        <w:bCs w:val="0"/>
        <w:lang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A1A71F7"/>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4" w15:restartNumberingAfterBreak="0">
    <w:nsid w:val="5B510B3E"/>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5" w15:restartNumberingAfterBreak="0">
    <w:nsid w:val="5B6F7A67"/>
    <w:multiLevelType w:val="hybridMultilevel"/>
    <w:tmpl w:val="687E1ADE"/>
    <w:lvl w:ilvl="0" w:tplc="F8E62D2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BC843CC"/>
    <w:multiLevelType w:val="hybridMultilevel"/>
    <w:tmpl w:val="D35E4850"/>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BDF3522"/>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8" w15:restartNumberingAfterBreak="0">
    <w:nsid w:val="5C817A99"/>
    <w:multiLevelType w:val="hybridMultilevel"/>
    <w:tmpl w:val="7F486E42"/>
    <w:lvl w:ilvl="0" w:tplc="E95876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5DED21A7"/>
    <w:multiLevelType w:val="hybridMultilevel"/>
    <w:tmpl w:val="F3E6825A"/>
    <w:lvl w:ilvl="0" w:tplc="9EE8AA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E5A6915"/>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02" w15:restartNumberingAfterBreak="0">
    <w:nsid w:val="60381035"/>
    <w:multiLevelType w:val="hybridMultilevel"/>
    <w:tmpl w:val="44E226D2"/>
    <w:lvl w:ilvl="0" w:tplc="19008978">
      <w:start w:val="1"/>
      <w:numFmt w:val="hebrew1"/>
      <w:lvlText w:val="(%1)"/>
      <w:lvlJc w:val="left"/>
      <w:pPr>
        <w:ind w:left="1429" w:hanging="360"/>
      </w:pPr>
      <w:rPr>
        <w:rFonts w:eastAsiaTheme="minorHAnsi"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15:restartNumberingAfterBreak="0">
    <w:nsid w:val="60887C92"/>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5" w15:restartNumberingAfterBreak="0">
    <w:nsid w:val="622C7CF4"/>
    <w:multiLevelType w:val="hybridMultilevel"/>
    <w:tmpl w:val="4FC8055A"/>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32C6C9F"/>
    <w:multiLevelType w:val="hybridMultilevel"/>
    <w:tmpl w:val="CB948B08"/>
    <w:lvl w:ilvl="0" w:tplc="5A72515C">
      <w:start w:val="1"/>
      <w:numFmt w:val="hebrew1"/>
      <w:pStyle w:val="4"/>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107" w15:restartNumberingAfterBreak="0">
    <w:nsid w:val="65023AAE"/>
    <w:multiLevelType w:val="hybridMultilevel"/>
    <w:tmpl w:val="0FC09D72"/>
    <w:lvl w:ilvl="0" w:tplc="8402C9F0">
      <w:start w:val="1"/>
      <w:numFmt w:val="decimal"/>
      <w:lvlText w:val="(%1)"/>
      <w:lvlJc w:val="left"/>
      <w:pPr>
        <w:ind w:left="1080" w:hanging="360"/>
      </w:pPr>
      <w:rPr>
        <w:rFonts w:eastAsia="Calibri" w:hint="default"/>
        <w:b w:val="0"/>
        <w:bCs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5BE02BF"/>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9" w15:restartNumberingAfterBreak="0">
    <w:nsid w:val="65CC05AE"/>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0" w15:restartNumberingAfterBreak="0">
    <w:nsid w:val="67FC01ED"/>
    <w:multiLevelType w:val="hybridMultilevel"/>
    <w:tmpl w:val="EBEEC18A"/>
    <w:lvl w:ilvl="0" w:tplc="F2CC39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83A43FA"/>
    <w:multiLevelType w:val="hybridMultilevel"/>
    <w:tmpl w:val="014AE940"/>
    <w:lvl w:ilvl="0" w:tplc="897848EC">
      <w:start w:val="1"/>
      <w:numFmt w:val="hebrew1"/>
      <w:lvlText w:val="(%1)"/>
      <w:lvlJc w:val="left"/>
      <w:pPr>
        <w:ind w:left="1429" w:hanging="360"/>
      </w:pPr>
      <w:rPr>
        <w:rFonts w:eastAsiaTheme="minorHAnsi"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15:restartNumberingAfterBreak="0">
    <w:nsid w:val="686838ED"/>
    <w:multiLevelType w:val="multilevel"/>
    <w:tmpl w:val="90A46300"/>
    <w:lvl w:ilvl="0">
      <w:start w:val="5"/>
      <w:numFmt w:val="decimal"/>
      <w:lvlText w:val="%1"/>
      <w:lvlJc w:val="left"/>
      <w:pPr>
        <w:ind w:left="435" w:hanging="435"/>
      </w:pPr>
      <w:rPr>
        <w:b w:val="0"/>
        <w:strike w:val="0"/>
        <w:dstrike w:val="0"/>
        <w:u w:val="none"/>
        <w:effect w:val="none"/>
      </w:rPr>
    </w:lvl>
    <w:lvl w:ilvl="1">
      <w:start w:val="3"/>
      <w:numFmt w:val="decimal"/>
      <w:lvlText w:val="%1.%2"/>
      <w:lvlJc w:val="left"/>
      <w:pPr>
        <w:ind w:left="435" w:hanging="435"/>
      </w:pPr>
      <w:rPr>
        <w:b w:val="0"/>
        <w:strike w:val="0"/>
        <w:dstrike w:val="0"/>
        <w:u w:val="none"/>
        <w:effect w:val="none"/>
      </w:rPr>
    </w:lvl>
    <w:lvl w:ilvl="2">
      <w:start w:val="2"/>
      <w:numFmt w:val="decimal"/>
      <w:lvlText w:val="%1.%2.%3"/>
      <w:lvlJc w:val="left"/>
      <w:pPr>
        <w:ind w:left="720" w:hanging="720"/>
      </w:pPr>
      <w:rPr>
        <w:b/>
        <w:bCs w:val="0"/>
        <w:strike w:val="0"/>
        <w:dstrike w:val="0"/>
        <w:u w:val="none"/>
        <w:effect w:val="none"/>
      </w:rPr>
    </w:lvl>
    <w:lvl w:ilvl="3">
      <w:start w:val="1"/>
      <w:numFmt w:val="decimal"/>
      <w:lvlText w:val="%1.%2.%3.%4"/>
      <w:lvlJc w:val="left"/>
      <w:pPr>
        <w:ind w:left="720" w:hanging="720"/>
      </w:pPr>
      <w:rPr>
        <w:b w:val="0"/>
        <w:strike w:val="0"/>
        <w:dstrike w:val="0"/>
        <w:u w:val="none"/>
        <w:effect w:val="none"/>
      </w:rPr>
    </w:lvl>
    <w:lvl w:ilvl="4">
      <w:start w:val="1"/>
      <w:numFmt w:val="decimal"/>
      <w:lvlText w:val="%1.%2.%3.%4.%5"/>
      <w:lvlJc w:val="left"/>
      <w:pPr>
        <w:ind w:left="720" w:hanging="720"/>
      </w:pPr>
      <w:rPr>
        <w:b w:val="0"/>
        <w:strike w:val="0"/>
        <w:dstrike w:val="0"/>
        <w:u w:val="none"/>
        <w:effect w:val="none"/>
      </w:rPr>
    </w:lvl>
    <w:lvl w:ilvl="5">
      <w:start w:val="1"/>
      <w:numFmt w:val="decimal"/>
      <w:lvlText w:val="%1.%2.%3.%4.%5.%6"/>
      <w:lvlJc w:val="left"/>
      <w:pPr>
        <w:ind w:left="1080" w:hanging="1080"/>
      </w:pPr>
      <w:rPr>
        <w:b w:val="0"/>
        <w:strike w:val="0"/>
        <w:dstrike w:val="0"/>
        <w:u w:val="none"/>
        <w:effect w:val="none"/>
      </w:rPr>
    </w:lvl>
    <w:lvl w:ilvl="6">
      <w:start w:val="1"/>
      <w:numFmt w:val="decimal"/>
      <w:lvlText w:val="%1.%2.%3.%4.%5.%6.%7"/>
      <w:lvlJc w:val="left"/>
      <w:pPr>
        <w:ind w:left="1080" w:hanging="1080"/>
      </w:pPr>
      <w:rPr>
        <w:b w:val="0"/>
        <w:strike w:val="0"/>
        <w:dstrike w:val="0"/>
        <w:u w:val="none"/>
        <w:effect w:val="none"/>
      </w:rPr>
    </w:lvl>
    <w:lvl w:ilvl="7">
      <w:start w:val="1"/>
      <w:numFmt w:val="decimal"/>
      <w:lvlText w:val="%1.%2.%3.%4.%5.%6.%7.%8"/>
      <w:lvlJc w:val="left"/>
      <w:pPr>
        <w:ind w:left="1440" w:hanging="1440"/>
      </w:pPr>
      <w:rPr>
        <w:b w:val="0"/>
        <w:strike w:val="0"/>
        <w:dstrike w:val="0"/>
        <w:u w:val="none"/>
        <w:effect w:val="none"/>
      </w:rPr>
    </w:lvl>
    <w:lvl w:ilvl="8">
      <w:start w:val="1"/>
      <w:numFmt w:val="decimal"/>
      <w:lvlText w:val="%1.%2.%3.%4.%5.%6.%7.%8.%9"/>
      <w:lvlJc w:val="left"/>
      <w:pPr>
        <w:ind w:left="1440" w:hanging="1440"/>
      </w:pPr>
      <w:rPr>
        <w:b w:val="0"/>
        <w:strike w:val="0"/>
        <w:dstrike w:val="0"/>
        <w:u w:val="none"/>
        <w:effect w:val="none"/>
      </w:rPr>
    </w:lvl>
  </w:abstractNum>
  <w:abstractNum w:abstractNumId="113"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98A22BB"/>
    <w:multiLevelType w:val="hybridMultilevel"/>
    <w:tmpl w:val="576A11A2"/>
    <w:lvl w:ilvl="0" w:tplc="6D084CF8">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A5800EA"/>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6" w15:restartNumberingAfterBreak="0">
    <w:nsid w:val="6B0451AC"/>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7" w15:restartNumberingAfterBreak="0">
    <w:nsid w:val="6C1E0778"/>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8" w15:restartNumberingAfterBreak="0">
    <w:nsid w:val="6CBB0098"/>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9" w15:restartNumberingAfterBreak="0">
    <w:nsid w:val="6D88403F"/>
    <w:multiLevelType w:val="hybridMultilevel"/>
    <w:tmpl w:val="7FCAF548"/>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1" w15:restartNumberingAfterBreak="0">
    <w:nsid w:val="6E3370A3"/>
    <w:multiLevelType w:val="hybridMultilevel"/>
    <w:tmpl w:val="5C92DCFE"/>
    <w:lvl w:ilvl="0" w:tplc="9EE8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E626609"/>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3" w15:restartNumberingAfterBreak="0">
    <w:nsid w:val="706C2617"/>
    <w:multiLevelType w:val="hybridMultilevel"/>
    <w:tmpl w:val="A3B877F6"/>
    <w:lvl w:ilvl="0" w:tplc="F056A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0C626D0"/>
    <w:multiLevelType w:val="hybridMultilevel"/>
    <w:tmpl w:val="3A6EF314"/>
    <w:lvl w:ilvl="0" w:tplc="BD0E53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719A79AB"/>
    <w:multiLevelType w:val="hybridMultilevel"/>
    <w:tmpl w:val="28E8A2F8"/>
    <w:lvl w:ilvl="0" w:tplc="33A0DC6E">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31A7298"/>
    <w:multiLevelType w:val="hybridMultilevel"/>
    <w:tmpl w:val="B9F45DD8"/>
    <w:lvl w:ilvl="0" w:tplc="E7E60D62">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3F25FB0"/>
    <w:multiLevelType w:val="hybridMultilevel"/>
    <w:tmpl w:val="07EC47E0"/>
    <w:lvl w:ilvl="0" w:tplc="401837FC">
      <w:start w:val="1"/>
      <w:numFmt w:val="decimal"/>
      <w:lvlText w:val="%1)"/>
      <w:lvlJc w:val="left"/>
      <w:pPr>
        <w:ind w:left="1789" w:hanging="360"/>
      </w:pPr>
      <w:rPr>
        <w:rFonts w:eastAsiaTheme="minorHAnsi" w:hint="default"/>
        <w:color w:val="auto"/>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8" w15:restartNumberingAfterBreak="0">
    <w:nsid w:val="76160B7D"/>
    <w:multiLevelType w:val="hybridMultilevel"/>
    <w:tmpl w:val="1362E610"/>
    <w:lvl w:ilvl="0" w:tplc="A1441B3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87D2E9F"/>
    <w:multiLevelType w:val="hybridMultilevel"/>
    <w:tmpl w:val="64A80E64"/>
    <w:lvl w:ilvl="0" w:tplc="6F5A337C">
      <w:start w:val="1"/>
      <w:numFmt w:val="decimal"/>
      <w:lvlText w:val="(%1)"/>
      <w:lvlJc w:val="left"/>
      <w:pPr>
        <w:ind w:left="1069" w:hanging="360"/>
      </w:pPr>
      <w:rPr>
        <w:rFonts w:ascii="David" w:hAnsi="David" w:cs="David"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 w15:restartNumberingAfterBreak="0">
    <w:nsid w:val="79981E49"/>
    <w:multiLevelType w:val="hybridMultilevel"/>
    <w:tmpl w:val="74C89194"/>
    <w:lvl w:ilvl="0" w:tplc="388CBAA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C115E30"/>
    <w:multiLevelType w:val="hybridMultilevel"/>
    <w:tmpl w:val="B4E0A368"/>
    <w:lvl w:ilvl="0" w:tplc="80E448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D1A15BF"/>
    <w:multiLevelType w:val="hybridMultilevel"/>
    <w:tmpl w:val="5076100A"/>
    <w:lvl w:ilvl="0" w:tplc="DDEAF9BC">
      <w:start w:val="1"/>
      <w:numFmt w:val="hebrew1"/>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3" w15:restartNumberingAfterBreak="0">
    <w:nsid w:val="7DAD3CCA"/>
    <w:multiLevelType w:val="hybridMultilevel"/>
    <w:tmpl w:val="6ED2D480"/>
    <w:lvl w:ilvl="0" w:tplc="29B0A58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DB6708A"/>
    <w:multiLevelType w:val="hybridMultilevel"/>
    <w:tmpl w:val="E42C22DA"/>
    <w:lvl w:ilvl="0" w:tplc="75FA59BE">
      <w:start w:val="1"/>
      <w:numFmt w:val="decimal"/>
      <w:lvlText w:val="%1."/>
      <w:lvlJc w:val="left"/>
      <w:pPr>
        <w:ind w:left="360" w:hanging="360"/>
      </w:pPr>
      <w:rPr>
        <w:rFonts w:ascii="David" w:eastAsia="Calibri" w:hAnsi="David" w:cs="Davi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DC65CD6"/>
    <w:multiLevelType w:val="multilevel"/>
    <w:tmpl w:val="A436365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cs="David" w:hint="default"/>
        <w:b w:val="0"/>
        <w:bCs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6" w15:restartNumberingAfterBreak="0">
    <w:nsid w:val="7F0E236D"/>
    <w:multiLevelType w:val="hybridMultilevel"/>
    <w:tmpl w:val="263C2D60"/>
    <w:lvl w:ilvl="0" w:tplc="9EE8A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num>
  <w:num w:numId="4">
    <w:abstractNumId w:val="0"/>
  </w:num>
  <w:num w:numId="5">
    <w:abstractNumId w:val="37"/>
  </w:num>
  <w:num w:numId="6">
    <w:abstractNumId w:val="6"/>
  </w:num>
  <w:num w:numId="7">
    <w:abstractNumId w:val="120"/>
  </w:num>
  <w:num w:numId="8">
    <w:abstractNumId w:val="23"/>
  </w:num>
  <w:num w:numId="9">
    <w:abstractNumId w:val="106"/>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num>
  <w:num w:numId="14">
    <w:abstractNumId w:val="27"/>
  </w:num>
  <w:num w:numId="15">
    <w:abstractNumId w:val="29"/>
  </w:num>
  <w:num w:numId="16">
    <w:abstractNumId w:val="48"/>
  </w:num>
  <w:num w:numId="17">
    <w:abstractNumId w:val="1"/>
  </w:num>
  <w:num w:numId="18">
    <w:abstractNumId w:val="55"/>
  </w:num>
  <w:num w:numId="19">
    <w:abstractNumId w:val="91"/>
  </w:num>
  <w:num w:numId="20">
    <w:abstractNumId w:val="12"/>
  </w:num>
  <w:num w:numId="21">
    <w:abstractNumId w:val="53"/>
  </w:num>
  <w:num w:numId="22">
    <w:abstractNumId w:val="110"/>
  </w:num>
  <w:num w:numId="23">
    <w:abstractNumId w:val="124"/>
  </w:num>
  <w:num w:numId="24">
    <w:abstractNumId w:val="45"/>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5"/>
  </w:num>
  <w:num w:numId="27">
    <w:abstractNumId w:val="19"/>
  </w:num>
  <w:num w:numId="28">
    <w:abstractNumId w:val="98"/>
  </w:num>
  <w:num w:numId="29">
    <w:abstractNumId w:val="26"/>
  </w:num>
  <w:num w:numId="30">
    <w:abstractNumId w:val="81"/>
  </w:num>
  <w:num w:numId="31">
    <w:abstractNumId w:val="83"/>
  </w:num>
  <w:num w:numId="32">
    <w:abstractNumId w:val="56"/>
  </w:num>
  <w:num w:numId="33">
    <w:abstractNumId w:val="115"/>
  </w:num>
  <w:num w:numId="34">
    <w:abstractNumId w:val="103"/>
  </w:num>
  <w:num w:numId="35">
    <w:abstractNumId w:val="80"/>
  </w:num>
  <w:num w:numId="36">
    <w:abstractNumId w:val="122"/>
  </w:num>
  <w:num w:numId="37">
    <w:abstractNumId w:val="46"/>
  </w:num>
  <w:num w:numId="38">
    <w:abstractNumId w:val="78"/>
  </w:num>
  <w:num w:numId="39">
    <w:abstractNumId w:val="35"/>
  </w:num>
  <w:num w:numId="40">
    <w:abstractNumId w:val="108"/>
  </w:num>
  <w:num w:numId="41">
    <w:abstractNumId w:val="93"/>
  </w:num>
  <w:num w:numId="42">
    <w:abstractNumId w:val="94"/>
  </w:num>
  <w:num w:numId="43">
    <w:abstractNumId w:val="57"/>
  </w:num>
  <w:num w:numId="44">
    <w:abstractNumId w:val="16"/>
  </w:num>
  <w:num w:numId="45">
    <w:abstractNumId w:val="31"/>
  </w:num>
  <w:num w:numId="46">
    <w:abstractNumId w:val="116"/>
  </w:num>
  <w:num w:numId="47">
    <w:abstractNumId w:val="32"/>
  </w:num>
  <w:num w:numId="48">
    <w:abstractNumId w:val="127"/>
  </w:num>
  <w:num w:numId="49">
    <w:abstractNumId w:val="44"/>
  </w:num>
  <w:num w:numId="50">
    <w:abstractNumId w:val="64"/>
  </w:num>
  <w:num w:numId="51">
    <w:abstractNumId w:val="72"/>
  </w:num>
  <w:num w:numId="52">
    <w:abstractNumId w:val="97"/>
  </w:num>
  <w:num w:numId="53">
    <w:abstractNumId w:val="118"/>
  </w:num>
  <w:num w:numId="54">
    <w:abstractNumId w:val="50"/>
  </w:num>
  <w:num w:numId="55">
    <w:abstractNumId w:val="70"/>
  </w:num>
  <w:num w:numId="56">
    <w:abstractNumId w:val="2"/>
  </w:num>
  <w:num w:numId="57">
    <w:abstractNumId w:val="117"/>
  </w:num>
  <w:num w:numId="58">
    <w:abstractNumId w:val="129"/>
  </w:num>
  <w:num w:numId="59">
    <w:abstractNumId w:val="109"/>
  </w:num>
  <w:num w:numId="60">
    <w:abstractNumId w:val="128"/>
  </w:num>
  <w:num w:numId="61">
    <w:abstractNumId w:val="47"/>
  </w:num>
  <w:num w:numId="62">
    <w:abstractNumId w:val="60"/>
  </w:num>
  <w:num w:numId="63">
    <w:abstractNumId w:val="134"/>
  </w:num>
  <w:num w:numId="64">
    <w:abstractNumId w:val="79"/>
  </w:num>
  <w:num w:numId="65">
    <w:abstractNumId w:val="38"/>
  </w:num>
  <w:num w:numId="66">
    <w:abstractNumId w:val="71"/>
  </w:num>
  <w:num w:numId="67">
    <w:abstractNumId w:val="77"/>
  </w:num>
  <w:num w:numId="68">
    <w:abstractNumId w:val="4"/>
  </w:num>
  <w:num w:numId="69">
    <w:abstractNumId w:val="63"/>
  </w:num>
  <w:num w:numId="70">
    <w:abstractNumId w:val="67"/>
  </w:num>
  <w:num w:numId="71">
    <w:abstractNumId w:val="5"/>
  </w:num>
  <w:num w:numId="72">
    <w:abstractNumId w:val="111"/>
  </w:num>
  <w:num w:numId="73">
    <w:abstractNumId w:val="85"/>
  </w:num>
  <w:num w:numId="74">
    <w:abstractNumId w:val="132"/>
  </w:num>
  <w:num w:numId="75">
    <w:abstractNumId w:val="24"/>
  </w:num>
  <w:num w:numId="76">
    <w:abstractNumId w:val="86"/>
  </w:num>
  <w:num w:numId="77">
    <w:abstractNumId w:val="102"/>
  </w:num>
  <w:num w:numId="78">
    <w:abstractNumId w:val="107"/>
  </w:num>
  <w:num w:numId="79">
    <w:abstractNumId w:val="22"/>
  </w:num>
  <w:num w:numId="80">
    <w:abstractNumId w:val="49"/>
  </w:num>
  <w:num w:numId="81">
    <w:abstractNumId w:val="10"/>
  </w:num>
  <w:num w:numId="82">
    <w:abstractNumId w:val="21"/>
  </w:num>
  <w:num w:numId="83">
    <w:abstractNumId w:val="65"/>
  </w:num>
  <w:num w:numId="84">
    <w:abstractNumId w:val="7"/>
  </w:num>
  <w:num w:numId="85">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lvlOverride w:ilvl="0">
      <w:startOverride w:val="5"/>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
    <w:lvlOverride w:ilvl="0">
      <w:startOverride w:val="5"/>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5"/>
  </w:num>
  <w:num w:numId="122">
    <w:abstractNumId w:val="130"/>
  </w:num>
  <w:num w:numId="123">
    <w:abstractNumId w:val="69"/>
  </w:num>
  <w:num w:numId="124">
    <w:abstractNumId w:val="136"/>
  </w:num>
  <w:num w:numId="125">
    <w:abstractNumId w:val="34"/>
  </w:num>
  <w:num w:numId="126">
    <w:abstractNumId w:val="114"/>
  </w:num>
  <w:num w:numId="127">
    <w:abstractNumId w:val="89"/>
  </w:num>
  <w:num w:numId="128">
    <w:abstractNumId w:val="20"/>
  </w:num>
  <w:num w:numId="129">
    <w:abstractNumId w:val="33"/>
  </w:num>
  <w:num w:numId="130">
    <w:abstractNumId w:val="121"/>
  </w:num>
  <w:num w:numId="131">
    <w:abstractNumId w:val="125"/>
  </w:num>
  <w:num w:numId="132">
    <w:abstractNumId w:val="68"/>
  </w:num>
  <w:num w:numId="133">
    <w:abstractNumId w:val="9"/>
  </w:num>
  <w:num w:numId="134">
    <w:abstractNumId w:val="88"/>
  </w:num>
  <w:num w:numId="135">
    <w:abstractNumId w:val="99"/>
  </w:num>
  <w:num w:numId="136">
    <w:abstractNumId w:val="41"/>
  </w:num>
  <w:num w:numId="137">
    <w:abstractNumId w:val="28"/>
  </w:num>
  <w:num w:numId="138">
    <w:abstractNumId w:val="13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80"/>
    <w:rsid w:val="00024654"/>
    <w:rsid w:val="000651E0"/>
    <w:rsid w:val="00076CCA"/>
    <w:rsid w:val="000B2195"/>
    <w:rsid w:val="000C1AAE"/>
    <w:rsid w:val="00101F3C"/>
    <w:rsid w:val="001256CB"/>
    <w:rsid w:val="001633B3"/>
    <w:rsid w:val="0018591D"/>
    <w:rsid w:val="001B7F9E"/>
    <w:rsid w:val="001E7897"/>
    <w:rsid w:val="002400DE"/>
    <w:rsid w:val="002B4497"/>
    <w:rsid w:val="00347EFB"/>
    <w:rsid w:val="003D3401"/>
    <w:rsid w:val="00400936"/>
    <w:rsid w:val="00410615"/>
    <w:rsid w:val="00434A58"/>
    <w:rsid w:val="00495C7A"/>
    <w:rsid w:val="004B67D6"/>
    <w:rsid w:val="00521DCF"/>
    <w:rsid w:val="00524397"/>
    <w:rsid w:val="00525121"/>
    <w:rsid w:val="0054691F"/>
    <w:rsid w:val="005A2122"/>
    <w:rsid w:val="005B390E"/>
    <w:rsid w:val="005D76D6"/>
    <w:rsid w:val="005E1B80"/>
    <w:rsid w:val="00655318"/>
    <w:rsid w:val="006652CC"/>
    <w:rsid w:val="00670D80"/>
    <w:rsid w:val="006B7157"/>
    <w:rsid w:val="006C04D2"/>
    <w:rsid w:val="006C19B7"/>
    <w:rsid w:val="00726322"/>
    <w:rsid w:val="007369DB"/>
    <w:rsid w:val="007506F1"/>
    <w:rsid w:val="00764043"/>
    <w:rsid w:val="00770E10"/>
    <w:rsid w:val="007A3BB5"/>
    <w:rsid w:val="007B372E"/>
    <w:rsid w:val="007D5CFC"/>
    <w:rsid w:val="0081371D"/>
    <w:rsid w:val="008263CB"/>
    <w:rsid w:val="00854DC5"/>
    <w:rsid w:val="008C4330"/>
    <w:rsid w:val="00904DEF"/>
    <w:rsid w:val="00906772"/>
    <w:rsid w:val="00922B6C"/>
    <w:rsid w:val="00940DBD"/>
    <w:rsid w:val="00992EE9"/>
    <w:rsid w:val="009B2573"/>
    <w:rsid w:val="009F3C3D"/>
    <w:rsid w:val="00AC3E11"/>
    <w:rsid w:val="00B366A7"/>
    <w:rsid w:val="00B40BDF"/>
    <w:rsid w:val="00B62834"/>
    <w:rsid w:val="00B803DD"/>
    <w:rsid w:val="00B86783"/>
    <w:rsid w:val="00B9267B"/>
    <w:rsid w:val="00BE2F4F"/>
    <w:rsid w:val="00C00B9D"/>
    <w:rsid w:val="00C84F7D"/>
    <w:rsid w:val="00CE0016"/>
    <w:rsid w:val="00D75901"/>
    <w:rsid w:val="00DE7551"/>
    <w:rsid w:val="00DF4ED8"/>
    <w:rsid w:val="00E04F5B"/>
    <w:rsid w:val="00E2250B"/>
    <w:rsid w:val="00E67F93"/>
    <w:rsid w:val="00E9753F"/>
    <w:rsid w:val="00EC20ED"/>
    <w:rsid w:val="00EC7B77"/>
    <w:rsid w:val="00ED0696"/>
    <w:rsid w:val="00EE603C"/>
    <w:rsid w:val="00F171E7"/>
    <w:rsid w:val="00F459E3"/>
    <w:rsid w:val="00F60664"/>
    <w:rsid w:val="00F87040"/>
    <w:rsid w:val="00F97643"/>
    <w:rsid w:val="00F97DCA"/>
    <w:rsid w:val="00FB6F77"/>
    <w:rsid w:val="00FD078A"/>
    <w:rsid w:val="00FF2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EED4"/>
  <w15:chartTrackingRefBased/>
  <w15:docId w15:val="{A3D950C0-37A2-4285-BD91-59D72F2E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70D80"/>
    <w:pPr>
      <w:bidi/>
    </w:pPr>
  </w:style>
  <w:style w:type="paragraph" w:styleId="1">
    <w:name w:val="heading 1"/>
    <w:basedOn w:val="a3"/>
    <w:next w:val="a3"/>
    <w:link w:val="10"/>
    <w:qFormat/>
    <w:rsid w:val="00670D8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כניסה 2"/>
    <w:basedOn w:val="a3"/>
    <w:next w:val="a3"/>
    <w:link w:val="20"/>
    <w:qFormat/>
    <w:rsid w:val="00670D80"/>
    <w:pPr>
      <w:keepNext/>
      <w:numPr>
        <w:ilvl w:val="1"/>
        <w:numId w:val="3"/>
      </w:numPr>
      <w:spacing w:after="0" w:line="360" w:lineRule="auto"/>
      <w:outlineLvl w:val="1"/>
    </w:pPr>
    <w:rPr>
      <w:rFonts w:ascii="Times New Roman" w:eastAsia="Times New Roman" w:hAnsi="Times New Roman" w:cs="David"/>
      <w:b/>
      <w:bCs/>
      <w:sz w:val="28"/>
      <w:szCs w:val="28"/>
      <w:u w:val="single"/>
    </w:rPr>
  </w:style>
  <w:style w:type="paragraph" w:styleId="3">
    <w:name w:val="heading 3"/>
    <w:aliases w:val="כניסה 3"/>
    <w:basedOn w:val="a3"/>
    <w:next w:val="a3"/>
    <w:link w:val="30"/>
    <w:unhideWhenUsed/>
    <w:qFormat/>
    <w:rsid w:val="00076C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3"/>
    <w:next w:val="a3"/>
    <w:link w:val="41"/>
    <w:unhideWhenUsed/>
    <w:qFormat/>
    <w:rsid w:val="00076C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כניסה 4"/>
    <w:basedOn w:val="a3"/>
    <w:next w:val="a3"/>
    <w:link w:val="50"/>
    <w:qFormat/>
    <w:rsid w:val="00076CCA"/>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076CCA"/>
    <w:pPr>
      <w:outlineLvl w:val="5"/>
    </w:pPr>
    <w:rPr>
      <w:b w:val="0"/>
      <w:bCs w:val="0"/>
    </w:rPr>
  </w:style>
  <w:style w:type="paragraph" w:styleId="7">
    <w:name w:val="heading 7"/>
    <w:basedOn w:val="a3"/>
    <w:next w:val="a3"/>
    <w:link w:val="70"/>
    <w:uiPriority w:val="9"/>
    <w:semiHidden/>
    <w:unhideWhenUsed/>
    <w:qFormat/>
    <w:rsid w:val="00670D8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aliases w:val="כניסה 8"/>
    <w:basedOn w:val="a2"/>
    <w:next w:val="a3"/>
    <w:link w:val="80"/>
    <w:qFormat/>
    <w:rsid w:val="00076CCA"/>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basedOn w:val="a4"/>
    <w:link w:val="1"/>
    <w:rsid w:val="00670D80"/>
    <w:rPr>
      <w:rFonts w:asciiTheme="majorHAnsi" w:eastAsiaTheme="majorEastAsia" w:hAnsiTheme="majorHAnsi" w:cstheme="majorBidi"/>
      <w:b/>
      <w:bCs/>
      <w:color w:val="2E74B5" w:themeColor="accent1" w:themeShade="BF"/>
      <w:sz w:val="28"/>
      <w:szCs w:val="28"/>
    </w:rPr>
  </w:style>
  <w:style w:type="character" w:customStyle="1" w:styleId="20">
    <w:name w:val="כותרת 2 תו"/>
    <w:aliases w:val="כניסה 2 תו"/>
    <w:basedOn w:val="a4"/>
    <w:link w:val="2"/>
    <w:rsid w:val="00670D80"/>
    <w:rPr>
      <w:rFonts w:ascii="Times New Roman" w:eastAsia="Times New Roman" w:hAnsi="Times New Roman" w:cs="David"/>
      <w:b/>
      <w:bCs/>
      <w:sz w:val="28"/>
      <w:szCs w:val="28"/>
      <w:u w:val="single"/>
    </w:rPr>
  </w:style>
  <w:style w:type="character" w:customStyle="1" w:styleId="70">
    <w:name w:val="כותרת 7 תו"/>
    <w:basedOn w:val="a4"/>
    <w:link w:val="7"/>
    <w:uiPriority w:val="9"/>
    <w:semiHidden/>
    <w:rsid w:val="00670D80"/>
    <w:rPr>
      <w:rFonts w:asciiTheme="majorHAnsi" w:eastAsiaTheme="majorEastAsia" w:hAnsiTheme="majorHAnsi" w:cstheme="majorBidi"/>
      <w:i/>
      <w:iCs/>
      <w:color w:val="404040" w:themeColor="text1" w:themeTint="BF"/>
      <w:sz w:val="24"/>
      <w:szCs w:val="24"/>
    </w:rPr>
  </w:style>
  <w:style w:type="paragraph" w:styleId="a7">
    <w:name w:val="List Paragraph"/>
    <w:aliases w:val="כותרת 1 א"/>
    <w:basedOn w:val="a3"/>
    <w:link w:val="a8"/>
    <w:uiPriority w:val="34"/>
    <w:qFormat/>
    <w:rsid w:val="00670D80"/>
    <w:pPr>
      <w:ind w:left="720"/>
      <w:contextualSpacing/>
    </w:pPr>
  </w:style>
  <w:style w:type="character" w:customStyle="1" w:styleId="a8">
    <w:name w:val="פיסקת רשימה תו"/>
    <w:aliases w:val="כותרת 1 א תו"/>
    <w:basedOn w:val="a4"/>
    <w:link w:val="a7"/>
    <w:uiPriority w:val="34"/>
    <w:locked/>
    <w:rsid w:val="0018591D"/>
  </w:style>
  <w:style w:type="character" w:customStyle="1" w:styleId="a9">
    <w:name w:val="טקסט בלונים תו"/>
    <w:basedOn w:val="a4"/>
    <w:link w:val="aa"/>
    <w:uiPriority w:val="99"/>
    <w:semiHidden/>
    <w:rsid w:val="00670D80"/>
    <w:rPr>
      <w:rFonts w:ascii="Tahoma" w:eastAsia="Times New Roman" w:hAnsi="Tahoma" w:cs="Tahoma"/>
      <w:sz w:val="16"/>
      <w:szCs w:val="16"/>
    </w:rPr>
  </w:style>
  <w:style w:type="paragraph" w:styleId="aa">
    <w:name w:val="Balloon Text"/>
    <w:basedOn w:val="a3"/>
    <w:link w:val="a9"/>
    <w:uiPriority w:val="99"/>
    <w:semiHidden/>
    <w:unhideWhenUsed/>
    <w:rsid w:val="00670D80"/>
    <w:pPr>
      <w:spacing w:after="0" w:line="240" w:lineRule="auto"/>
    </w:pPr>
    <w:rPr>
      <w:rFonts w:ascii="Tahoma" w:eastAsia="Times New Roman" w:hAnsi="Tahoma" w:cs="Tahoma"/>
      <w:sz w:val="16"/>
      <w:szCs w:val="16"/>
    </w:rPr>
  </w:style>
  <w:style w:type="character" w:styleId="Hyperlink">
    <w:name w:val="Hyperlink"/>
    <w:basedOn w:val="a4"/>
    <w:uiPriority w:val="99"/>
    <w:unhideWhenUsed/>
    <w:rsid w:val="00670D80"/>
    <w:rPr>
      <w:color w:val="0000FF"/>
      <w:u w:val="single"/>
    </w:rPr>
  </w:style>
  <w:style w:type="paragraph" w:styleId="ab">
    <w:name w:val="header"/>
    <w:basedOn w:val="a3"/>
    <w:link w:val="ac"/>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כותרת עליונה תו"/>
    <w:basedOn w:val="a4"/>
    <w:link w:val="ab"/>
    <w:uiPriority w:val="99"/>
    <w:rsid w:val="00670D80"/>
    <w:rPr>
      <w:rFonts w:ascii="Times New Roman" w:eastAsia="Times New Roman" w:hAnsi="Times New Roman" w:cs="Times New Roman"/>
      <w:sz w:val="24"/>
      <w:szCs w:val="24"/>
    </w:rPr>
  </w:style>
  <w:style w:type="paragraph" w:styleId="ad">
    <w:name w:val="footer"/>
    <w:basedOn w:val="a3"/>
    <w:link w:val="ae"/>
    <w:uiPriority w:val="99"/>
    <w:unhideWhenUsed/>
    <w:rsid w:val="00670D8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e">
    <w:name w:val="כותרת תחתונה תו"/>
    <w:basedOn w:val="a4"/>
    <w:link w:val="ad"/>
    <w:uiPriority w:val="99"/>
    <w:rsid w:val="00670D80"/>
    <w:rPr>
      <w:rFonts w:ascii="Times New Roman" w:eastAsia="Times New Roman" w:hAnsi="Times New Roman" w:cs="Times New Roman"/>
      <w:sz w:val="24"/>
      <w:szCs w:val="24"/>
    </w:rPr>
  </w:style>
  <w:style w:type="character" w:customStyle="1" w:styleId="googqs-tidbit1">
    <w:name w:val="goog_qs-tidbit1"/>
    <w:basedOn w:val="a4"/>
    <w:rsid w:val="00670D80"/>
    <w:rPr>
      <w:vanish w:val="0"/>
      <w:webHidden w:val="0"/>
      <w:specVanish w:val="0"/>
    </w:rPr>
  </w:style>
  <w:style w:type="character" w:customStyle="1" w:styleId="hps">
    <w:name w:val="hps"/>
    <w:basedOn w:val="a4"/>
    <w:rsid w:val="00670D80"/>
  </w:style>
  <w:style w:type="character" w:customStyle="1" w:styleId="default">
    <w:name w:val="default"/>
    <w:basedOn w:val="a4"/>
    <w:rsid w:val="00670D80"/>
    <w:rPr>
      <w:rFonts w:ascii="Times New Roman" w:hAnsi="Times New Roman" w:cs="Times New Roman"/>
      <w:sz w:val="26"/>
      <w:szCs w:val="26"/>
    </w:rPr>
  </w:style>
  <w:style w:type="paragraph" w:customStyle="1" w:styleId="TableBlockOutdent">
    <w:name w:val="Table BlockOutdent"/>
    <w:basedOn w:val="a3"/>
    <w:rsid w:val="00670D80"/>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f"/>
    <w:rsid w:val="00670D80"/>
    <w:pPr>
      <w:spacing w:line="360" w:lineRule="auto"/>
      <w:ind w:left="0"/>
      <w:jc w:val="both"/>
    </w:pPr>
    <w:rPr>
      <w:rFonts w:cs="David"/>
    </w:rPr>
  </w:style>
  <w:style w:type="paragraph" w:styleId="af">
    <w:name w:val="Normal Indent"/>
    <w:basedOn w:val="a3"/>
    <w:uiPriority w:val="99"/>
    <w:semiHidden/>
    <w:unhideWhenUsed/>
    <w:rsid w:val="00670D80"/>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670D80"/>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1">
    <w:name w:val="פיסקת רשימה1"/>
    <w:basedOn w:val="a3"/>
    <w:uiPriority w:val="99"/>
    <w:rsid w:val="00670D80"/>
    <w:pPr>
      <w:spacing w:after="0" w:line="240" w:lineRule="auto"/>
      <w:ind w:left="720"/>
      <w:contextualSpacing/>
    </w:pPr>
    <w:rPr>
      <w:rFonts w:ascii="Times New Roman" w:eastAsia="Calibri" w:hAnsi="Times New Roman" w:cs="Times New Roman"/>
      <w:sz w:val="24"/>
      <w:szCs w:val="24"/>
    </w:rPr>
  </w:style>
  <w:style w:type="paragraph" w:customStyle="1" w:styleId="P00">
    <w:name w:val="P00"/>
    <w:link w:val="P000"/>
    <w:rsid w:val="00670D8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3"/>
    <w:rsid w:val="00670D80"/>
    <w:pPr>
      <w:spacing w:after="0" w:line="240" w:lineRule="auto"/>
      <w:ind w:left="720"/>
      <w:contextualSpacing/>
    </w:pPr>
    <w:rPr>
      <w:rFonts w:ascii="Times New Roman" w:eastAsia="Calibri" w:hAnsi="Times New Roman" w:cs="Times New Roman"/>
      <w:sz w:val="24"/>
      <w:szCs w:val="24"/>
    </w:rPr>
  </w:style>
  <w:style w:type="paragraph" w:customStyle="1" w:styleId="af0">
    <w:name w:val="לחלול"/>
    <w:basedOn w:val="a3"/>
    <w:rsid w:val="00670D80"/>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3"/>
    <w:link w:val="23"/>
    <w:rsid w:val="00670D80"/>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4"/>
    <w:link w:val="22"/>
    <w:rsid w:val="00670D80"/>
    <w:rPr>
      <w:rFonts w:ascii="Times New Roman" w:eastAsia="Times New Roman" w:hAnsi="Times New Roman" w:cs="David"/>
      <w:szCs w:val="24"/>
    </w:rPr>
  </w:style>
  <w:style w:type="paragraph" w:styleId="af1">
    <w:name w:val="Body Text Indent"/>
    <w:basedOn w:val="a3"/>
    <w:link w:val="af2"/>
    <w:rsid w:val="00670D80"/>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2">
    <w:name w:val="כניסה בגוף טקסט תו"/>
    <w:basedOn w:val="a4"/>
    <w:link w:val="af1"/>
    <w:rsid w:val="00670D80"/>
    <w:rPr>
      <w:rFonts w:ascii="Arial" w:eastAsia="Times New Roman" w:hAnsi="Arial" w:cs="David"/>
      <w:szCs w:val="24"/>
    </w:rPr>
  </w:style>
  <w:style w:type="character" w:customStyle="1" w:styleId="af3">
    <w:name w:val="טקסט הערה תו"/>
    <w:basedOn w:val="a4"/>
    <w:link w:val="af4"/>
    <w:uiPriority w:val="99"/>
    <w:rsid w:val="00670D80"/>
    <w:rPr>
      <w:rFonts w:ascii="Times New Roman" w:eastAsia="Times New Roman" w:hAnsi="Times New Roman" w:cs="Times New Roman"/>
      <w:sz w:val="20"/>
      <w:szCs w:val="20"/>
    </w:rPr>
  </w:style>
  <w:style w:type="paragraph" w:styleId="af4">
    <w:name w:val="annotation text"/>
    <w:basedOn w:val="a3"/>
    <w:link w:val="af3"/>
    <w:uiPriority w:val="99"/>
    <w:unhideWhenUsed/>
    <w:rsid w:val="00670D80"/>
    <w:pPr>
      <w:bidi w:val="0"/>
      <w:spacing w:after="0" w:line="240" w:lineRule="auto"/>
    </w:pPr>
    <w:rPr>
      <w:rFonts w:ascii="Times New Roman" w:eastAsia="Times New Roman" w:hAnsi="Times New Roman" w:cs="Times New Roman"/>
      <w:sz w:val="20"/>
      <w:szCs w:val="20"/>
    </w:rPr>
  </w:style>
  <w:style w:type="character" w:customStyle="1" w:styleId="myheaderred1">
    <w:name w:val="myheaderred1"/>
    <w:basedOn w:val="a4"/>
    <w:rsid w:val="00670D80"/>
    <w:rPr>
      <w:b/>
      <w:bCs/>
      <w:color w:val="FEF8D8"/>
      <w:sz w:val="36"/>
      <w:szCs w:val="36"/>
      <w:shd w:val="clear" w:color="auto" w:fill="FBC316"/>
    </w:rPr>
  </w:style>
  <w:style w:type="character" w:customStyle="1" w:styleId="af5">
    <w:name w:val="נושא הערה תו"/>
    <w:basedOn w:val="af3"/>
    <w:link w:val="af6"/>
    <w:uiPriority w:val="99"/>
    <w:rsid w:val="00670D80"/>
    <w:rPr>
      <w:rFonts w:ascii="Times New Roman" w:eastAsia="Times New Roman" w:hAnsi="Times New Roman" w:cs="Times New Roman"/>
      <w:b/>
      <w:bCs/>
      <w:sz w:val="20"/>
      <w:szCs w:val="20"/>
    </w:rPr>
  </w:style>
  <w:style w:type="paragraph" w:styleId="af6">
    <w:name w:val="annotation subject"/>
    <w:basedOn w:val="af4"/>
    <w:next w:val="af4"/>
    <w:link w:val="af5"/>
    <w:uiPriority w:val="99"/>
    <w:unhideWhenUsed/>
    <w:rsid w:val="00670D80"/>
    <w:pPr>
      <w:bidi/>
    </w:pPr>
    <w:rPr>
      <w:b/>
      <w:bCs/>
    </w:rPr>
  </w:style>
  <w:style w:type="character" w:customStyle="1" w:styleId="af7">
    <w:name w:val="גוף טקסט תו"/>
    <w:basedOn w:val="a4"/>
    <w:link w:val="af8"/>
    <w:uiPriority w:val="99"/>
    <w:semiHidden/>
    <w:rsid w:val="00670D80"/>
    <w:rPr>
      <w:rFonts w:ascii="Times New Roman" w:eastAsia="Times New Roman" w:hAnsi="Times New Roman" w:cs="Times New Roman"/>
      <w:sz w:val="24"/>
      <w:szCs w:val="24"/>
    </w:rPr>
  </w:style>
  <w:style w:type="paragraph" w:styleId="af8">
    <w:name w:val="Body Text"/>
    <w:basedOn w:val="a3"/>
    <w:link w:val="af7"/>
    <w:uiPriority w:val="99"/>
    <w:semiHidden/>
    <w:unhideWhenUsed/>
    <w:rsid w:val="00670D80"/>
    <w:pPr>
      <w:spacing w:after="120" w:line="240" w:lineRule="auto"/>
    </w:pPr>
    <w:rPr>
      <w:rFonts w:ascii="Times New Roman" w:eastAsia="Times New Roman" w:hAnsi="Times New Roman" w:cs="Times New Roman"/>
      <w:sz w:val="24"/>
      <w:szCs w:val="24"/>
    </w:rPr>
  </w:style>
  <w:style w:type="paragraph" w:styleId="TOC1">
    <w:name w:val="toc 1"/>
    <w:basedOn w:val="a3"/>
    <w:next w:val="a3"/>
    <w:uiPriority w:val="39"/>
    <w:rsid w:val="00670D80"/>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670D80"/>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670D80"/>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9">
    <w:name w:val="Emphasis"/>
    <w:basedOn w:val="a4"/>
    <w:qFormat/>
    <w:rsid w:val="00670D80"/>
    <w:rPr>
      <w:i/>
      <w:iCs/>
    </w:rPr>
  </w:style>
  <w:style w:type="paragraph" w:styleId="afa">
    <w:name w:val="TOC Heading"/>
    <w:basedOn w:val="1"/>
    <w:next w:val="a3"/>
    <w:uiPriority w:val="39"/>
    <w:unhideWhenUsed/>
    <w:qFormat/>
    <w:rsid w:val="00670D80"/>
    <w:pPr>
      <w:bidi w:val="0"/>
      <w:spacing w:line="276" w:lineRule="auto"/>
      <w:outlineLvl w:val="9"/>
    </w:pPr>
    <w:rPr>
      <w:lang w:bidi="ar-SA"/>
    </w:rPr>
  </w:style>
  <w:style w:type="paragraph" w:customStyle="1" w:styleId="NBullets">
    <w:name w:val="NBullets"/>
    <w:basedOn w:val="a3"/>
    <w:link w:val="NBulletsChar"/>
    <w:qFormat/>
    <w:rsid w:val="00670D80"/>
    <w:pPr>
      <w:spacing w:after="0" w:line="360" w:lineRule="auto"/>
    </w:pPr>
    <w:rPr>
      <w:rFonts w:asciiTheme="minorBidi" w:eastAsia="Times New Roman" w:hAnsiTheme="minorBidi"/>
      <w:sz w:val="20"/>
      <w:szCs w:val="20"/>
    </w:rPr>
  </w:style>
  <w:style w:type="character" w:customStyle="1" w:styleId="NBulletsChar">
    <w:name w:val="NBullets Char"/>
    <w:basedOn w:val="a4"/>
    <w:link w:val="NBullets"/>
    <w:rsid w:val="00670D80"/>
    <w:rPr>
      <w:rFonts w:asciiTheme="minorBidi" w:eastAsia="Times New Roman" w:hAnsiTheme="minorBidi"/>
      <w:sz w:val="20"/>
      <w:szCs w:val="20"/>
    </w:rPr>
  </w:style>
  <w:style w:type="paragraph" w:styleId="TOC4">
    <w:name w:val="toc 4"/>
    <w:basedOn w:val="a3"/>
    <w:next w:val="a3"/>
    <w:autoRedefine/>
    <w:uiPriority w:val="39"/>
    <w:unhideWhenUsed/>
    <w:rsid w:val="00670D80"/>
    <w:pPr>
      <w:spacing w:after="100"/>
      <w:ind w:left="660"/>
    </w:pPr>
    <w:rPr>
      <w:rFonts w:eastAsiaTheme="minorEastAsia"/>
    </w:rPr>
  </w:style>
  <w:style w:type="paragraph" w:styleId="TOC5">
    <w:name w:val="toc 5"/>
    <w:basedOn w:val="a3"/>
    <w:next w:val="a3"/>
    <w:autoRedefine/>
    <w:uiPriority w:val="39"/>
    <w:unhideWhenUsed/>
    <w:rsid w:val="00670D80"/>
    <w:pPr>
      <w:spacing w:after="100"/>
      <w:ind w:left="880"/>
    </w:pPr>
    <w:rPr>
      <w:rFonts w:eastAsiaTheme="minorEastAsia"/>
    </w:rPr>
  </w:style>
  <w:style w:type="paragraph" w:styleId="TOC6">
    <w:name w:val="toc 6"/>
    <w:basedOn w:val="a3"/>
    <w:next w:val="a3"/>
    <w:autoRedefine/>
    <w:uiPriority w:val="39"/>
    <w:unhideWhenUsed/>
    <w:rsid w:val="00670D80"/>
    <w:pPr>
      <w:spacing w:after="100"/>
      <w:ind w:left="1100"/>
    </w:pPr>
    <w:rPr>
      <w:rFonts w:eastAsiaTheme="minorEastAsia"/>
    </w:rPr>
  </w:style>
  <w:style w:type="paragraph" w:styleId="TOC7">
    <w:name w:val="toc 7"/>
    <w:basedOn w:val="a3"/>
    <w:next w:val="a3"/>
    <w:autoRedefine/>
    <w:uiPriority w:val="39"/>
    <w:unhideWhenUsed/>
    <w:rsid w:val="00670D80"/>
    <w:pPr>
      <w:spacing w:after="100"/>
      <w:ind w:left="1320"/>
    </w:pPr>
    <w:rPr>
      <w:rFonts w:eastAsiaTheme="minorEastAsia"/>
    </w:rPr>
  </w:style>
  <w:style w:type="paragraph" w:styleId="TOC8">
    <w:name w:val="toc 8"/>
    <w:basedOn w:val="a3"/>
    <w:next w:val="a3"/>
    <w:autoRedefine/>
    <w:uiPriority w:val="39"/>
    <w:unhideWhenUsed/>
    <w:rsid w:val="00670D80"/>
    <w:pPr>
      <w:spacing w:after="100"/>
      <w:ind w:left="1540"/>
    </w:pPr>
    <w:rPr>
      <w:rFonts w:eastAsiaTheme="minorEastAsia"/>
    </w:rPr>
  </w:style>
  <w:style w:type="paragraph" w:styleId="TOC9">
    <w:name w:val="toc 9"/>
    <w:basedOn w:val="a3"/>
    <w:next w:val="a3"/>
    <w:autoRedefine/>
    <w:uiPriority w:val="39"/>
    <w:unhideWhenUsed/>
    <w:rsid w:val="00670D80"/>
    <w:pPr>
      <w:spacing w:after="100"/>
      <w:ind w:left="1760"/>
    </w:pPr>
    <w:rPr>
      <w:rFonts w:eastAsiaTheme="minorEastAsia"/>
    </w:rPr>
  </w:style>
  <w:style w:type="table" w:styleId="afb">
    <w:name w:val="Table Grid"/>
    <w:basedOn w:val="a5"/>
    <w:rsid w:val="0018591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Grid Table Light"/>
    <w:basedOn w:val="a5"/>
    <w:uiPriority w:val="40"/>
    <w:rsid w:val="000651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5"/>
    <w:uiPriority w:val="41"/>
    <w:rsid w:val="000651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d">
    <w:name w:val="Revision"/>
    <w:hidden/>
    <w:uiPriority w:val="99"/>
    <w:semiHidden/>
    <w:rsid w:val="006C19B7"/>
    <w:pPr>
      <w:spacing w:after="0" w:line="240" w:lineRule="auto"/>
    </w:pPr>
    <w:rPr>
      <w:rFonts w:ascii="Times New Roman" w:eastAsia="Calibri" w:hAnsi="Times New Roman" w:cs="Times New Roman"/>
      <w:sz w:val="24"/>
      <w:szCs w:val="24"/>
    </w:rPr>
  </w:style>
  <w:style w:type="paragraph" w:styleId="NormalWeb">
    <w:name w:val="Normal (Web)"/>
    <w:basedOn w:val="a3"/>
    <w:unhideWhenUsed/>
    <w:rsid w:val="006C19B7"/>
    <w:pPr>
      <w:spacing w:after="0" w:line="240" w:lineRule="auto"/>
    </w:pPr>
    <w:rPr>
      <w:rFonts w:ascii="Times New Roman" w:eastAsia="Calibri" w:hAnsi="Times New Roman" w:cs="Times New Roman"/>
      <w:sz w:val="24"/>
      <w:szCs w:val="24"/>
    </w:rPr>
  </w:style>
  <w:style w:type="character" w:customStyle="1" w:styleId="30">
    <w:name w:val="כותרת 3 תו"/>
    <w:aliases w:val="כניסה 3 תו"/>
    <w:basedOn w:val="a4"/>
    <w:link w:val="3"/>
    <w:rsid w:val="00076CCA"/>
    <w:rPr>
      <w:rFonts w:asciiTheme="majorHAnsi" w:eastAsiaTheme="majorEastAsia" w:hAnsiTheme="majorHAnsi" w:cstheme="majorBidi"/>
      <w:color w:val="1F4D78" w:themeColor="accent1" w:themeShade="7F"/>
      <w:sz w:val="24"/>
      <w:szCs w:val="24"/>
    </w:rPr>
  </w:style>
  <w:style w:type="character" w:customStyle="1" w:styleId="41">
    <w:name w:val="כותרת 4 תו"/>
    <w:basedOn w:val="a4"/>
    <w:link w:val="40"/>
    <w:rsid w:val="00076CCA"/>
    <w:rPr>
      <w:rFonts w:asciiTheme="majorHAnsi" w:eastAsiaTheme="majorEastAsia" w:hAnsiTheme="majorHAnsi" w:cstheme="majorBidi"/>
      <w:i/>
      <w:iCs/>
      <w:color w:val="2E74B5" w:themeColor="accent1" w:themeShade="BF"/>
    </w:rPr>
  </w:style>
  <w:style w:type="character" w:customStyle="1" w:styleId="50">
    <w:name w:val="כותרת 5 תו"/>
    <w:aliases w:val="כניסה 4 תו"/>
    <w:basedOn w:val="a4"/>
    <w:link w:val="5"/>
    <w:rsid w:val="00076CCA"/>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076CCA"/>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076CCA"/>
    <w:rPr>
      <w:rFonts w:ascii="Arial" w:eastAsia="Arial Unicode MS" w:hAnsi="Arial" w:cs="David"/>
      <w:b/>
      <w:bCs/>
      <w:snapToGrid w:val="0"/>
      <w:sz w:val="24"/>
      <w:szCs w:val="24"/>
      <w:lang w:eastAsia="ja-JP"/>
    </w:rPr>
  </w:style>
  <w:style w:type="paragraph" w:customStyle="1" w:styleId="BasicParagraph">
    <w:name w:val="[Basic Paragraph]"/>
    <w:basedOn w:val="a3"/>
    <w:uiPriority w:val="99"/>
    <w:rsid w:val="00076CCA"/>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076CCA"/>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076CCA"/>
    <w:rPr>
      <w:rFonts w:ascii="Times New Roman" w:eastAsia="Times New Roman" w:hAnsi="Times New Roman" w:cs="David"/>
      <w:color w:val="000000"/>
      <w:sz w:val="24"/>
      <w:szCs w:val="24"/>
    </w:rPr>
  </w:style>
  <w:style w:type="character" w:styleId="FollowedHyperlink">
    <w:name w:val="FollowedHyperlink"/>
    <w:basedOn w:val="a4"/>
    <w:unhideWhenUsed/>
    <w:rsid w:val="00076CCA"/>
    <w:rPr>
      <w:color w:val="954F72" w:themeColor="followedHyperlink"/>
      <w:u w:val="single"/>
    </w:rPr>
  </w:style>
  <w:style w:type="paragraph" w:styleId="afe">
    <w:name w:val="caption"/>
    <w:aliases w:val="הערות לרכזים"/>
    <w:basedOn w:val="a3"/>
    <w:next w:val="a3"/>
    <w:uiPriority w:val="35"/>
    <w:qFormat/>
    <w:rsid w:val="00076CCA"/>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f">
    <w:name w:val="annotation reference"/>
    <w:basedOn w:val="a4"/>
    <w:rsid w:val="00076CCA"/>
    <w:rPr>
      <w:sz w:val="16"/>
      <w:szCs w:val="16"/>
    </w:rPr>
  </w:style>
  <w:style w:type="character" w:styleId="aff0">
    <w:name w:val="Subtle Emphasis"/>
    <w:uiPriority w:val="19"/>
    <w:qFormat/>
    <w:rsid w:val="00076CCA"/>
    <w:rPr>
      <w:sz w:val="24"/>
      <w:szCs w:val="24"/>
    </w:rPr>
  </w:style>
  <w:style w:type="character" w:styleId="aff1">
    <w:name w:val="Intense Emphasis"/>
    <w:uiPriority w:val="21"/>
    <w:qFormat/>
    <w:rsid w:val="00076CCA"/>
    <w:rPr>
      <w:rFonts w:eastAsia="Calibri"/>
    </w:rPr>
  </w:style>
  <w:style w:type="paragraph" w:styleId="aff2">
    <w:name w:val="Block Text"/>
    <w:basedOn w:val="a3"/>
    <w:rsid w:val="00076CCA"/>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076CCA"/>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3">
    <w:name w:val="Table Grid 1"/>
    <w:basedOn w:val="a5"/>
    <w:rsid w:val="00076CCA"/>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3">
    <w:name w:val="footnote reference"/>
    <w:uiPriority w:val="99"/>
    <w:semiHidden/>
    <w:rsid w:val="00076CCA"/>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4">
    <w:name w:val="Body Text Indent 2"/>
    <w:basedOn w:val="a3"/>
    <w:link w:val="25"/>
    <w:rsid w:val="00076CCA"/>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5">
    <w:name w:val="כניסה בגוף טקסט 2 תו"/>
    <w:basedOn w:val="a4"/>
    <w:link w:val="24"/>
    <w:rsid w:val="00076CCA"/>
    <w:rPr>
      <w:rFonts w:ascii="David" w:eastAsia="Times New Roman" w:hAnsi="David" w:cs="David"/>
      <w:sz w:val="24"/>
      <w:szCs w:val="24"/>
    </w:rPr>
  </w:style>
  <w:style w:type="paragraph" w:styleId="a">
    <w:name w:val="List Bullet"/>
    <w:basedOn w:val="a3"/>
    <w:rsid w:val="00076CCA"/>
    <w:pPr>
      <w:numPr>
        <w:numId w:val="4"/>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f4">
    <w:name w:val="List"/>
    <w:basedOn w:val="a3"/>
    <w:rsid w:val="00076CCA"/>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5">
    <w:name w:val="תו תו"/>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076CCA"/>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076CCA"/>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076CCA"/>
    <w:pPr>
      <w:autoSpaceDE w:val="0"/>
      <w:autoSpaceDN w:val="0"/>
      <w:snapToGrid w:val="0"/>
      <w:spacing w:after="0" w:line="360" w:lineRule="auto"/>
      <w:jc w:val="both"/>
    </w:pPr>
    <w:rPr>
      <w:rFonts w:ascii="Arial" w:eastAsia="Calibri" w:hAnsi="Arial" w:cs="Arial"/>
      <w:color w:val="000000"/>
      <w:sz w:val="20"/>
      <w:szCs w:val="20"/>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076CCA"/>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076CCA"/>
  </w:style>
  <w:style w:type="paragraph" w:styleId="aff6">
    <w:name w:val="footnote text"/>
    <w:basedOn w:val="a3"/>
    <w:link w:val="aff7"/>
    <w:rsid w:val="00076CCA"/>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f7">
    <w:name w:val="טקסט הערת שוליים תו"/>
    <w:basedOn w:val="a4"/>
    <w:link w:val="aff6"/>
    <w:rsid w:val="00076CCA"/>
    <w:rPr>
      <w:rFonts w:ascii="Times New Roman" w:eastAsia="Times New Roman" w:hAnsi="Times New Roman" w:cs="David"/>
      <w:sz w:val="20"/>
      <w:szCs w:val="20"/>
    </w:rPr>
  </w:style>
  <w:style w:type="paragraph" w:customStyle="1" w:styleId="TableText">
    <w:name w:val="Table Text"/>
    <w:basedOn w:val="a3"/>
    <w:rsid w:val="00076CCA"/>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4">
    <w:name w:val="טבלת רשת1"/>
    <w:basedOn w:val="a5"/>
    <w:next w:val="afb"/>
    <w:uiPriority w:val="59"/>
    <w:rsid w:val="0007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ללא רשימה1"/>
    <w:next w:val="a6"/>
    <w:uiPriority w:val="99"/>
    <w:semiHidden/>
    <w:unhideWhenUsed/>
    <w:rsid w:val="00076CCA"/>
  </w:style>
  <w:style w:type="paragraph" w:styleId="aff8">
    <w:name w:val="No Spacing"/>
    <w:basedOn w:val="afe"/>
    <w:uiPriority w:val="1"/>
    <w:qFormat/>
    <w:rsid w:val="00076CCA"/>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fb"/>
    <w:uiPriority w:val="59"/>
    <w:rsid w:val="00076CC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Title"/>
    <w:aliases w:val="כניסה 5"/>
    <w:basedOn w:val="5"/>
    <w:next w:val="a3"/>
    <w:link w:val="aff9"/>
    <w:uiPriority w:val="10"/>
    <w:qFormat/>
    <w:rsid w:val="00076CCA"/>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9">
    <w:name w:val="כותרת טקסט תו"/>
    <w:aliases w:val="כניסה 5 תו"/>
    <w:basedOn w:val="a4"/>
    <w:link w:val="a2"/>
    <w:uiPriority w:val="10"/>
    <w:rsid w:val="00076CCA"/>
    <w:rPr>
      <w:rFonts w:ascii="Arial" w:eastAsia="Arial Unicode MS" w:hAnsi="Arial" w:cs="David"/>
      <w:snapToGrid w:val="0"/>
      <w:sz w:val="24"/>
      <w:szCs w:val="24"/>
      <w:lang w:eastAsia="ja-JP"/>
    </w:rPr>
  </w:style>
  <w:style w:type="paragraph" w:styleId="affa">
    <w:name w:val="Quote"/>
    <w:aliases w:val="נספח"/>
    <w:basedOn w:val="a0"/>
    <w:next w:val="a3"/>
    <w:link w:val="affb"/>
    <w:uiPriority w:val="29"/>
    <w:qFormat/>
    <w:rsid w:val="00076CCA"/>
    <w:pPr>
      <w:numPr>
        <w:numId w:val="0"/>
      </w:numPr>
      <w:ind w:left="1209"/>
    </w:pPr>
  </w:style>
  <w:style w:type="character" w:customStyle="1" w:styleId="affb">
    <w:name w:val="ציטוט תו"/>
    <w:aliases w:val="נספח תו"/>
    <w:basedOn w:val="a4"/>
    <w:link w:val="affa"/>
    <w:uiPriority w:val="29"/>
    <w:rsid w:val="00076CCA"/>
    <w:rPr>
      <w:rFonts w:ascii="Arial" w:eastAsia="Times New Roman" w:hAnsi="Arial" w:cs="David"/>
      <w:b/>
      <w:bCs/>
      <w:sz w:val="24"/>
      <w:szCs w:val="24"/>
      <w:lang w:eastAsia="he-IL"/>
    </w:rPr>
  </w:style>
  <w:style w:type="character" w:styleId="affc">
    <w:name w:val="Book Title"/>
    <w:basedOn w:val="aff1"/>
    <w:uiPriority w:val="33"/>
    <w:qFormat/>
    <w:rsid w:val="00076CCA"/>
    <w:rPr>
      <w:rFonts w:eastAsia="Calibri"/>
      <w:b/>
      <w:bCs/>
      <w:sz w:val="24"/>
      <w:szCs w:val="24"/>
    </w:rPr>
  </w:style>
  <w:style w:type="paragraph" w:styleId="a0">
    <w:name w:val="Subtitle"/>
    <w:basedOn w:val="a7"/>
    <w:next w:val="a3"/>
    <w:link w:val="affd"/>
    <w:qFormat/>
    <w:rsid w:val="00076CCA"/>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d">
    <w:name w:val="כותרת משנה תו"/>
    <w:basedOn w:val="a4"/>
    <w:link w:val="a0"/>
    <w:rsid w:val="00076CCA"/>
    <w:rPr>
      <w:rFonts w:ascii="Arial" w:eastAsia="Times New Roman" w:hAnsi="Arial" w:cs="David"/>
      <w:b/>
      <w:bCs/>
      <w:sz w:val="24"/>
      <w:szCs w:val="24"/>
      <w:lang w:eastAsia="he-IL"/>
    </w:rPr>
  </w:style>
  <w:style w:type="paragraph" w:customStyle="1" w:styleId="111">
    <w:name w:val="כותרת 11"/>
    <w:basedOn w:val="a3"/>
    <w:rsid w:val="00076CCA"/>
    <w:pPr>
      <w:spacing w:after="0" w:line="240" w:lineRule="auto"/>
    </w:pPr>
    <w:rPr>
      <w:rFonts w:ascii="Calibri" w:hAnsi="Calibri" w:cs="Calibri"/>
    </w:rPr>
  </w:style>
  <w:style w:type="paragraph" w:customStyle="1" w:styleId="210">
    <w:name w:val="כותרת 21"/>
    <w:basedOn w:val="a3"/>
    <w:rsid w:val="00076CCA"/>
    <w:pPr>
      <w:spacing w:after="0" w:line="240" w:lineRule="auto"/>
    </w:pPr>
    <w:rPr>
      <w:rFonts w:ascii="Calibri" w:hAnsi="Calibri" w:cs="Calibri"/>
    </w:rPr>
  </w:style>
  <w:style w:type="paragraph" w:customStyle="1" w:styleId="310">
    <w:name w:val="כותרת 31"/>
    <w:basedOn w:val="a3"/>
    <w:rsid w:val="00076CCA"/>
    <w:pPr>
      <w:spacing w:after="0" w:line="240" w:lineRule="auto"/>
    </w:pPr>
    <w:rPr>
      <w:rFonts w:ascii="Calibri" w:hAnsi="Calibri" w:cs="Calibri"/>
    </w:rPr>
  </w:style>
  <w:style w:type="paragraph" w:customStyle="1" w:styleId="51">
    <w:name w:val="כותרת 51"/>
    <w:basedOn w:val="a3"/>
    <w:rsid w:val="00076CCA"/>
    <w:pPr>
      <w:spacing w:after="0" w:line="240" w:lineRule="auto"/>
    </w:pPr>
    <w:rPr>
      <w:rFonts w:ascii="Calibri" w:hAnsi="Calibri" w:cs="Calibri"/>
    </w:rPr>
  </w:style>
  <w:style w:type="paragraph" w:customStyle="1" w:styleId="16">
    <w:name w:val="כותרת טקסט1"/>
    <w:basedOn w:val="a3"/>
    <w:rsid w:val="00076CCA"/>
    <w:pPr>
      <w:spacing w:after="0" w:line="240" w:lineRule="auto"/>
    </w:pPr>
    <w:rPr>
      <w:rFonts w:ascii="Calibri" w:hAnsi="Calibri" w:cs="Calibri"/>
    </w:rPr>
  </w:style>
  <w:style w:type="paragraph" w:customStyle="1" w:styleId="big-header">
    <w:name w:val="big-header"/>
    <w:basedOn w:val="a3"/>
    <w:rsid w:val="00076CC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e">
    <w:name w:val="Intense Reference"/>
    <w:aliases w:val="לינק"/>
    <w:basedOn w:val="Hyperlink"/>
    <w:uiPriority w:val="32"/>
    <w:qFormat/>
    <w:rsid w:val="00076CCA"/>
    <w:rPr>
      <w:rFonts w:eastAsia="Calibri"/>
      <w:color w:val="0000FF"/>
      <w:sz w:val="24"/>
      <w:szCs w:val="24"/>
      <w:u w:val="single"/>
    </w:rPr>
  </w:style>
  <w:style w:type="character" w:styleId="afff">
    <w:name w:val="Strong"/>
    <w:aliases w:val="גוף טקסט ללא מספור"/>
    <w:basedOn w:val="aff1"/>
    <w:qFormat/>
    <w:rsid w:val="00076CCA"/>
    <w:rPr>
      <w:rFonts w:eastAsia="Calibri"/>
      <w:sz w:val="24"/>
      <w:szCs w:val="24"/>
    </w:rPr>
  </w:style>
  <w:style w:type="character" w:styleId="afff0">
    <w:name w:val="Subtle Reference"/>
    <w:aliases w:val="כותרת 2 א"/>
    <w:basedOn w:val="20"/>
    <w:uiPriority w:val="31"/>
    <w:qFormat/>
    <w:rsid w:val="00076CCA"/>
    <w:rPr>
      <w:rFonts w:ascii="Arial" w:eastAsia="Times New Roman" w:hAnsi="Arial" w:cs="David"/>
      <w:b w:val="0"/>
      <w:bCs w:val="0"/>
      <w:color w:val="000000"/>
      <w:sz w:val="24"/>
      <w:szCs w:val="24"/>
      <w:u w:val="single"/>
      <w:lang w:eastAsia="he-IL"/>
    </w:rPr>
  </w:style>
  <w:style w:type="paragraph" w:styleId="a1">
    <w:name w:val="Intense Quote"/>
    <w:basedOn w:val="1"/>
    <w:next w:val="a3"/>
    <w:link w:val="afff1"/>
    <w:uiPriority w:val="30"/>
    <w:qFormat/>
    <w:rsid w:val="00076CCA"/>
    <w:pPr>
      <w:keepNext w:val="0"/>
      <w:keepLines w:val="0"/>
      <w:widowControl w:val="0"/>
      <w:numPr>
        <w:numId w:val="8"/>
      </w:numPr>
      <w:overflowPunct w:val="0"/>
      <w:autoSpaceDE w:val="0"/>
      <w:autoSpaceDN w:val="0"/>
      <w:adjustRightInd w:val="0"/>
      <w:spacing w:before="0" w:line="360" w:lineRule="auto"/>
      <w:ind w:left="-1"/>
      <w:textAlignment w:val="baseline"/>
    </w:pPr>
    <w:rPr>
      <w:rFonts w:asciiTheme="minorBidi" w:eastAsia="Times New Roman" w:hAnsiTheme="minorBidi" w:cs="David"/>
      <w:b w:val="0"/>
      <w:bCs w:val="0"/>
      <w:color w:val="auto"/>
    </w:rPr>
  </w:style>
  <w:style w:type="character" w:customStyle="1" w:styleId="afff1">
    <w:name w:val="ציטוט חזק תו"/>
    <w:basedOn w:val="a4"/>
    <w:link w:val="a1"/>
    <w:uiPriority w:val="30"/>
    <w:rsid w:val="00076CCA"/>
    <w:rPr>
      <w:rFonts w:asciiTheme="minorBidi" w:eastAsia="Times New Roman" w:hAnsiTheme="minorBidi" w:cs="David"/>
      <w:sz w:val="28"/>
      <w:szCs w:val="28"/>
    </w:rPr>
  </w:style>
  <w:style w:type="paragraph" w:customStyle="1" w:styleId="34">
    <w:name w:val="כותרת 3 א"/>
    <w:basedOn w:val="3"/>
    <w:link w:val="35"/>
    <w:qFormat/>
    <w:rsid w:val="00076CCA"/>
    <w:pPr>
      <w:keepNext w:val="0"/>
      <w:keepLines w:val="0"/>
      <w:widowControl w:val="0"/>
      <w:overflowPunct w:val="0"/>
      <w:autoSpaceDE w:val="0"/>
      <w:autoSpaceDN w:val="0"/>
      <w:adjustRightInd w:val="0"/>
      <w:spacing w:before="0" w:line="360" w:lineRule="auto"/>
      <w:ind w:left="1700" w:hanging="426"/>
      <w:jc w:val="both"/>
      <w:textAlignment w:val="baseline"/>
    </w:pPr>
    <w:rPr>
      <w:rFonts w:ascii="Arial" w:eastAsia="Times New Roman" w:hAnsi="Arial" w:cs="David"/>
      <w:color w:val="000000"/>
      <w:lang w:eastAsia="he-IL"/>
    </w:rPr>
  </w:style>
  <w:style w:type="paragraph" w:customStyle="1" w:styleId="4">
    <w:name w:val="כותרת 4 א"/>
    <w:basedOn w:val="5"/>
    <w:link w:val="42"/>
    <w:qFormat/>
    <w:rsid w:val="00076CCA"/>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076CCA"/>
    <w:rPr>
      <w:rFonts w:ascii="Arial" w:eastAsia="Times New Roman" w:hAnsi="Arial" w:cs="David"/>
      <w:color w:val="000000"/>
      <w:sz w:val="24"/>
      <w:szCs w:val="24"/>
      <w:lang w:eastAsia="he-IL"/>
    </w:rPr>
  </w:style>
  <w:style w:type="character" w:customStyle="1" w:styleId="42">
    <w:name w:val="כותרת 4 א תו"/>
    <w:basedOn w:val="50"/>
    <w:link w:val="4"/>
    <w:rsid w:val="00076CCA"/>
    <w:rPr>
      <w:rFonts w:ascii="Arial" w:eastAsia="Times New Roman" w:hAnsi="Arial" w:cs="David"/>
      <w:b w:val="0"/>
      <w:bCs w:val="0"/>
      <w:color w:val="000000"/>
      <w:sz w:val="24"/>
      <w:szCs w:val="24"/>
      <w:lang w:eastAsia="he-IL"/>
    </w:rPr>
  </w:style>
  <w:style w:type="paragraph" w:customStyle="1" w:styleId="-3">
    <w:name w:val="מוקדמים- כניסה 3"/>
    <w:basedOn w:val="3"/>
    <w:link w:val="-30"/>
    <w:uiPriority w:val="99"/>
    <w:qFormat/>
    <w:rsid w:val="00076CCA"/>
    <w:pPr>
      <w:keepNext w:val="0"/>
      <w:keepLines w:val="0"/>
      <w:widowControl w:val="0"/>
      <w:overflowPunct w:val="0"/>
      <w:autoSpaceDE w:val="0"/>
      <w:autoSpaceDN w:val="0"/>
      <w:adjustRightInd w:val="0"/>
      <w:spacing w:before="0" w:line="360" w:lineRule="auto"/>
      <w:ind w:left="1700" w:hanging="426"/>
      <w:jc w:val="both"/>
      <w:textAlignment w:val="baseline"/>
    </w:pPr>
    <w:rPr>
      <w:rFonts w:ascii="Arial" w:eastAsia="Times New Roman" w:hAnsi="Arial" w:cs="David"/>
      <w:color w:val="000000"/>
      <w:lang w:eastAsia="he-IL"/>
    </w:rPr>
  </w:style>
  <w:style w:type="paragraph" w:customStyle="1" w:styleId="43">
    <w:name w:val="מוקדמים כניסה 4"/>
    <w:basedOn w:val="5"/>
    <w:link w:val="44"/>
    <w:qFormat/>
    <w:rsid w:val="00076CCA"/>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076CCA"/>
    <w:rPr>
      <w:rFonts w:ascii="Arial" w:eastAsia="Times New Roman" w:hAnsi="Arial" w:cs="David"/>
      <w:color w:val="000000"/>
      <w:sz w:val="24"/>
      <w:szCs w:val="24"/>
      <w:lang w:eastAsia="he-IL"/>
    </w:rPr>
  </w:style>
  <w:style w:type="character" w:customStyle="1" w:styleId="44">
    <w:name w:val="מוקדמים כניסה 4 תו"/>
    <w:basedOn w:val="50"/>
    <w:link w:val="43"/>
    <w:rsid w:val="00076CCA"/>
    <w:rPr>
      <w:rFonts w:ascii="Arial" w:eastAsia="Times New Roman" w:hAnsi="Arial" w:cs="David"/>
      <w:b w:val="0"/>
      <w:bCs w:val="0"/>
      <w:color w:val="000000"/>
      <w:sz w:val="24"/>
      <w:szCs w:val="24"/>
      <w:lang w:eastAsia="he-IL"/>
    </w:rPr>
  </w:style>
  <w:style w:type="character" w:customStyle="1" w:styleId="HeaderChar">
    <w:name w:val="Header Char"/>
    <w:uiPriority w:val="99"/>
    <w:semiHidden/>
    <w:locked/>
    <w:rsid w:val="00076CCA"/>
    <w:rPr>
      <w:rFonts w:ascii="Times New Roman" w:hAnsi="Times New Roman" w:cs="Times New Roman"/>
      <w:sz w:val="24"/>
    </w:rPr>
  </w:style>
  <w:style w:type="character" w:customStyle="1" w:styleId="P000">
    <w:name w:val="P00 תו"/>
    <w:basedOn w:val="a4"/>
    <w:link w:val="P00"/>
    <w:rsid w:val="00BE2F4F"/>
    <w:rPr>
      <w:rFonts w:ascii="Times New Roman" w:eastAsia="Times New Roman" w:hAnsi="Times New Roman" w:cs="FrankRuehl"/>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9964">
      <w:bodyDiv w:val="1"/>
      <w:marLeft w:val="0"/>
      <w:marRight w:val="0"/>
      <w:marTop w:val="0"/>
      <w:marBottom w:val="0"/>
      <w:divBdr>
        <w:top w:val="none" w:sz="0" w:space="0" w:color="auto"/>
        <w:left w:val="none" w:sz="0" w:space="0" w:color="auto"/>
        <w:bottom w:val="none" w:sz="0" w:space="0" w:color="auto"/>
        <w:right w:val="none" w:sz="0" w:space="0" w:color="auto"/>
      </w:divBdr>
    </w:div>
    <w:div w:id="716275207">
      <w:bodyDiv w:val="1"/>
      <w:marLeft w:val="0"/>
      <w:marRight w:val="0"/>
      <w:marTop w:val="0"/>
      <w:marBottom w:val="0"/>
      <w:divBdr>
        <w:top w:val="none" w:sz="0" w:space="0" w:color="auto"/>
        <w:left w:val="none" w:sz="0" w:space="0" w:color="auto"/>
        <w:bottom w:val="none" w:sz="0" w:space="0" w:color="auto"/>
        <w:right w:val="none" w:sz="0" w:space="0" w:color="auto"/>
      </w:divBdr>
    </w:div>
    <w:div w:id="19313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departments/ministry_of_environmental_protection" TargetMode="External"/><Relationship Id="rId18" Type="http://schemas.openxmlformats.org/officeDocument/2006/relationships/hyperlink" Target="https://www.gov.il/he/departments/policies/contaminated_soil_policy" TargetMode="External"/><Relationship Id="rId26" Type="http://schemas.openxmlformats.org/officeDocument/2006/relationships/hyperlink" Target="https://www.gov.il/BlobFolder/policy/contamination_soil_regulations/he/contaminated_soil_instractions-gas-survey-december-2015-update.pdf" TargetMode="External"/><Relationship Id="rId39" Type="http://schemas.openxmlformats.org/officeDocument/2006/relationships/hyperlink" Target="https://www.gov.il/he/departments/general/managing-director-business-licensing" TargetMode="External"/><Relationship Id="rId21" Type="http://schemas.openxmlformats.org/officeDocument/2006/relationships/hyperlink" Target="https://www.gov.il/BlobFolder/generalpage/business_license_request_process/he/business_registration_environmental_data_doc_for_business_license_request.pdf" TargetMode="External"/><Relationship Id="rId34"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42" Type="http://schemas.openxmlformats.org/officeDocument/2006/relationships/hyperlink" Target="http://www.nevo.co.il/law_html/law01/051_043.htm" TargetMode="External"/><Relationship Id="rId47" Type="http://schemas.openxmlformats.org/officeDocument/2006/relationships/hyperlink" Target="https://employment.molsa.gov.il/Employment/SafetyAndHealth/Mafar/MafarInstructions/SafetyAndHealthP009.pdf" TargetMode="External"/><Relationship Id="rId50" Type="http://schemas.openxmlformats.org/officeDocument/2006/relationships/hyperlink" Target="https://employment.molsa.gov.il/Services/ServiceForms/Lifting_Machine_Operator_Appointment.doc" TargetMode="External"/><Relationship Id="rId55" Type="http://schemas.openxmlformats.org/officeDocument/2006/relationships/hyperlink" Target="https://www.nevo.co.il/law_html/Law01/026_001.htm" TargetMode="External"/><Relationship Id="rId63" Type="http://schemas.openxmlformats.org/officeDocument/2006/relationships/hyperlink" Target="http://www.sviva.gov.il/InfoServices/ReservoirInfo/doclib/%D7%97%D7%95%D7%9E%D7%A8%D7%99%D7%9D%20%D7%9E%D7%A1%D7%95%D7%9B%D7%A0%D7%99%D7%9D/homarim01.pdf" TargetMode="External"/><Relationship Id="rId68" Type="http://schemas.openxmlformats.org/officeDocument/2006/relationships/hyperlink" Target="https://www.gov.il/BlobFolder/policy/approval-training-employee-work-accessible-height/he/safety-and-health_mafaar_approval-training-employee-work-accessible-height.pdf" TargetMode="External"/><Relationship Id="rId76" Type="http://schemas.openxmlformats.org/officeDocument/2006/relationships/hyperlink" Target="http://apps.moital.gov.il/afikReports/LabsList.aspx?2" TargetMode="External"/><Relationship Id="rId84" Type="http://schemas.openxmlformats.org/officeDocument/2006/relationships/hyperlink" Target="https://www.nevo.co.il/law_html/Law01/026_001.htm" TargetMode="External"/><Relationship Id="rId89" Type="http://schemas.openxmlformats.org/officeDocument/2006/relationships/hyperlink" Target="https://employment.molsa.gov.il/Services/ServiceForms/Qualified_Man_Machine_Safety.doc" TargetMode="External"/><Relationship Id="rId7" Type="http://schemas.openxmlformats.org/officeDocument/2006/relationships/styles" Target="styles.xml"/><Relationship Id="rId71" Type="http://schemas.openxmlformats.org/officeDocument/2006/relationships/hyperlink" Target="http://www.sviva.gov.il/InfoServices/ReservoirInfo/doclib/%D7%97%D7%95%D7%9E%D7%A8%D7%99%D7%9D%20%D7%9E%D7%A1%D7%95%D7%9B%D7%A0%D7%99%D7%9D/homarim01.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l/he/departments/ministry_of_environmental_protection" TargetMode="External"/><Relationship Id="rId29" Type="http://schemas.openxmlformats.org/officeDocument/2006/relationships/hyperlink" Target="https://www.gov.il/BlobFolder/policy/contamination_soil_regulations/he/contaminated_soil_digging-sampling.pdf" TargetMode="External"/><Relationship Id="rId11" Type="http://schemas.openxmlformats.org/officeDocument/2006/relationships/endnotes" Target="endnotes.xml"/><Relationship Id="rId24" Type="http://schemas.openxmlformats.org/officeDocument/2006/relationships/hyperlink" Target="https://www.gov.il/BlobFolder/policy/contamination_soil_regulations/he/contaminated_soil_land-survey-instructions-april-2016.pdf" TargetMode="External"/><Relationship Id="rId32" Type="http://schemas.openxmlformats.org/officeDocument/2006/relationships/hyperlink" Target="https://www.gov.il/BlobFolder/policy/guidelines_and_procedures_for_requesting_emissions_permit/he/air_emission_permits_procedures_and_guidelines_requesting_emissions_permit_guidelines_to_conduct_survey_for_procedures_and_emissions.pdf" TargetMode="External"/><Relationship Id="rId37"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40" Type="http://schemas.openxmlformats.org/officeDocument/2006/relationships/hyperlink" Target="https://www.gov.il/he/departments/Bureaus?OfficeId=85d16bf0-1c3e-486a-97cd-2b07d89e6934&amp;categories=5a55e7f7-e503-4bb9-b1eb-2b32758592a9" TargetMode="External"/><Relationship Id="rId45" Type="http://schemas.openxmlformats.org/officeDocument/2006/relationships/hyperlink" Target="https://www.gov.il/he/service/safety-officer-appointment" TargetMode="External"/><Relationship Id="rId53" Type="http://schemas.openxmlformats.org/officeDocument/2006/relationships/hyperlink" Target="http://www.nevo.co.il/law_html/law01/500_845.htm" TargetMode="External"/><Relationship Id="rId58" Type="http://schemas.openxmlformats.org/officeDocument/2006/relationships/hyperlink" Target="https://employment.molsa.gov.il/Services/ServiceForms/Qualified_Man_Machine_Safety.doc" TargetMode="External"/><Relationship Id="rId66" Type="http://schemas.openxmlformats.org/officeDocument/2006/relationships/hyperlink" Target="http://www.nevo.co.il/law_html/law01/051_045.htm" TargetMode="External"/><Relationship Id="rId74" Type="http://schemas.openxmlformats.org/officeDocument/2006/relationships/hyperlink" Target="https://www.nevo.co.il/law_html/Law01/051_002.htm" TargetMode="External"/><Relationship Id="rId79" Type="http://schemas.openxmlformats.org/officeDocument/2006/relationships/hyperlink" Target="https://www.gov.il/he/departments/Bureaus?OfficeId=85d16bf0-1c3e-486a-97cd-2b07d89e6934&amp;categories=5a55e7f7-e503-4bb9-b1eb-2b32758592a9" TargetMode="External"/><Relationship Id="rId87" Type="http://schemas.openxmlformats.org/officeDocument/2006/relationships/hyperlink" Target="https://employment.molsa.gov.il/Services/ServiceForms/Workers_Training_Registration.doc" TargetMode="External"/><Relationship Id="rId5" Type="http://schemas.openxmlformats.org/officeDocument/2006/relationships/customXml" Target="../customXml/item5.xml"/><Relationship Id="rId61" Type="http://schemas.openxmlformats.org/officeDocument/2006/relationships/hyperlink" Target="https://employment.molsa.gov.il/Services/ServiceForms/Workers_Training_Registration.doc" TargetMode="External"/><Relationship Id="rId82" Type="http://schemas.openxmlformats.org/officeDocument/2006/relationships/hyperlink" Target="http://www.nevo.co.il/law_html/law01/P228_002.htm" TargetMode="External"/><Relationship Id="rId90" Type="http://schemas.openxmlformats.org/officeDocument/2006/relationships/image" Target="media/image1.png"/><Relationship Id="rId19" Type="http://schemas.openxmlformats.org/officeDocument/2006/relationships/hyperlink" Target="http://www.sviva.gov.il/subjectsEnv/SvivaAir/Industry/Documents/TA_Luft_2002_Hebrew.pdf" TargetMode="External"/><Relationship Id="rId14" Type="http://schemas.openxmlformats.org/officeDocument/2006/relationships/hyperlink" Target="https://www.gov.il/he/departments/ministry_of_environmental_protection" TargetMode="External"/><Relationship Id="rId22" Type="http://schemas.openxmlformats.org/officeDocument/2006/relationships/hyperlink" Target="https://www.gov.il/BlobFolder/policy/contamination_soil_regulations/he/contaminated_soil_digging-sampling.pdf" TargetMode="External"/><Relationship Id="rId27" Type="http://schemas.openxmlformats.org/officeDocument/2006/relationships/hyperlink" Target="https://www.gov.il/BlobFolder/policy/contamination_soil_regulations/he/contaminated_soil_cs-mip.pdf" TargetMode="External"/><Relationship Id="rId30" Type="http://schemas.openxmlformats.org/officeDocument/2006/relationships/hyperlink" Target="https://www.gov.il/BlobFolder/policy/contamination_soil_regulations/he/contaminated_soil_guidelines-rehabilitation-of-land.pdf" TargetMode="External"/><Relationship Id="rId35" Type="http://schemas.openxmlformats.org/officeDocument/2006/relationships/hyperlink" Target="https://www.gov.il/BlobFolder/reports/treating_odor_hazards_guide/he/air_quality_treating_odor_hazards_guide2013.pdf" TargetMode="External"/><Relationship Id="rId43" Type="http://schemas.openxmlformats.org/officeDocument/2006/relationships/hyperlink" Target="http://www.sviva.gov.il/InfoServices/ReservoirInfo/doclib/%D7%97%D7%95%D7%9E%D7%A8%D7%99%D7%9D%20%D7%9E%D7%A1%D7%95%D7%9B%D7%A0%D7%99%D7%9D/homarim01.pdf" TargetMode="External"/><Relationship Id="rId48" Type="http://schemas.openxmlformats.org/officeDocument/2006/relationships/hyperlink" Target="http://www.nevo.co.il/law_html/law01/026_009.htm" TargetMode="External"/><Relationship Id="rId56" Type="http://schemas.openxmlformats.org/officeDocument/2006/relationships/hyperlink" Target="http://www.nevo.co.il/law_html/law01/026_010.htm" TargetMode="External"/><Relationship Id="rId64" Type="http://schemas.openxmlformats.org/officeDocument/2006/relationships/hyperlink" Target="http://www.nevo.co.il/law_html/law01/051_057.htm" TargetMode="External"/><Relationship Id="rId69" Type="http://schemas.openxmlformats.org/officeDocument/2006/relationships/hyperlink" Target="http://www.nevo.co.il/law_html/law01/051_002.htm" TargetMode="External"/><Relationship Id="rId77" Type="http://schemas.openxmlformats.org/officeDocument/2006/relationships/hyperlink" Target="http://apps.moital.gov.il/afikReports/LabsList.aspx?2" TargetMode="External"/><Relationship Id="rId8" Type="http://schemas.openxmlformats.org/officeDocument/2006/relationships/settings" Target="settings.xml"/><Relationship Id="rId51" Type="http://schemas.openxmlformats.org/officeDocument/2006/relationships/hyperlink" Target="http://www.nevo.co.il/law_html/law01/500_845.htm" TargetMode="External"/><Relationship Id="rId72" Type="http://schemas.openxmlformats.org/officeDocument/2006/relationships/hyperlink" Target="http://apps.moital.gov.il/afikReports/R001.aspx" TargetMode="External"/><Relationship Id="rId80" Type="http://schemas.openxmlformats.org/officeDocument/2006/relationships/hyperlink" Target="https://www.gov.il/he/service/report-of-a-work-accident" TargetMode="External"/><Relationship Id="rId85" Type="http://schemas.openxmlformats.org/officeDocument/2006/relationships/hyperlink" Target="https://www.gov.il/he/departments/Bureaus?OfficeId=85d16bf0-1c3e-486a-97cd-2b07d89e6934&amp;categories=5a55e7f7-e503-4bb9-b1eb-2b32758592a9"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il/he/departments/ministry_of_environmental_protection" TargetMode="External"/><Relationship Id="rId17" Type="http://schemas.openxmlformats.org/officeDocument/2006/relationships/hyperlink" Target="https://www.gov.il/BlobFolder/guide/what_is_contaminated_soil/he/contaminated_soil_preliminary_thresholds_for_pollutants_in_land.pdf" TargetMode="External"/><Relationship Id="rId25" Type="http://schemas.openxmlformats.org/officeDocument/2006/relationships/hyperlink" Target="https://www.gov.il/BlobFolder/policy/contamination_soil_regulations/he/contaminated_soil_to15guidelines.pdf" TargetMode="External"/><Relationship Id="rId33" Type="http://schemas.openxmlformats.org/officeDocument/2006/relationships/hyperlink" Target="https://eur-lex.europa.eu/legal-content/EN/TXT/PDF/?uri=CELEX:32004L0042&amp;from=EN" TargetMode="External"/><Relationship Id="rId38" Type="http://schemas.openxmlformats.org/officeDocument/2006/relationships/hyperlink" Target="http://www.sviva.gov.il/subjectsEnv/Waste/Documents/waste_catalogue.pdf" TargetMode="External"/><Relationship Id="rId46" Type="http://schemas.openxmlformats.org/officeDocument/2006/relationships/hyperlink" Target="http://www.nevo.co.il/law_html/law01/026_009.htm" TargetMode="External"/><Relationship Id="rId59" Type="http://schemas.openxmlformats.org/officeDocument/2006/relationships/hyperlink" Target="http://www.nevo.co.il/law_html/law01/026_010.htm" TargetMode="External"/><Relationship Id="rId67" Type="http://schemas.openxmlformats.org/officeDocument/2006/relationships/hyperlink" Target="http://www.nevo.co.il/law_html/law01/999_765.htm" TargetMode="External"/><Relationship Id="rId20" Type="http://schemas.openxmlformats.org/officeDocument/2006/relationships/hyperlink" Target="https://www.gov.il/he/departments/ministry_of_environmental_protection" TargetMode="External"/><Relationship Id="rId41" Type="http://schemas.openxmlformats.org/officeDocument/2006/relationships/hyperlink" Target="http://www.nevo.co.il/law_html/law01/051_020.htm" TargetMode="External"/><Relationship Id="rId54" Type="http://schemas.openxmlformats.org/officeDocument/2006/relationships/hyperlink" Target="http://www.nevo.co.il/law_html/law01/500_845.htm" TargetMode="External"/><Relationship Id="rId62" Type="http://schemas.openxmlformats.org/officeDocument/2006/relationships/hyperlink" Target="http://www.nevo.co.il/law_html/law01/026_010.htm" TargetMode="External"/><Relationship Id="rId70" Type="http://schemas.openxmlformats.org/officeDocument/2006/relationships/hyperlink" Target="http://www.nevo.co.il/law_html/law01/051_059.htm" TargetMode="External"/><Relationship Id="rId75" Type="http://schemas.openxmlformats.org/officeDocument/2006/relationships/hyperlink" Target="http://apps.moital.gov.il/afikReports/ProvidersList.aspx?3" TargetMode="External"/><Relationship Id="rId83" Type="http://schemas.openxmlformats.org/officeDocument/2006/relationships/hyperlink" Target="https://www.gov.il/he/departments/Bureaus?OfficeId=85d16bf0-1c3e-486a-97cd-2b07d89e6934&amp;categories=5a55e7f7-e503-4bb9-b1eb-2b32758592a9" TargetMode="External"/><Relationship Id="rId88" Type="http://schemas.openxmlformats.org/officeDocument/2006/relationships/hyperlink" Target="https://www.gov.il/BlobFolder/policy/approval-training-employee-work-accessible-height/he/safety-and-health_mafaar_approval-training-employee-work-accessible-height.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il/BlobFolder/policy/procedures_and_guidelines_for_sampling_monitoring_reporting_pollution_from_chimneys/he/air_emission_permits_procedures_and_guidelines_sampling_monitoring_reporting_of_industrial_pollution_examining_pollutants_in_chimney.pdf" TargetMode="External"/><Relationship Id="rId23" Type="http://schemas.openxmlformats.org/officeDocument/2006/relationships/hyperlink" Target="https://www.gov.il/BlobFolder/policy/contamination_soil_regulations/he/contaminated_soil_cs-historicalsurvay.pdf" TargetMode="External"/><Relationship Id="rId28" Type="http://schemas.openxmlformats.org/officeDocument/2006/relationships/hyperlink" Target="https://www.gov.il/BlobFolder/policy/contamination_soil_regulations/he/contaminated_soil_cs-pid.pdf" TargetMode="External"/><Relationship Id="rId36" Type="http://schemas.openxmlformats.org/officeDocument/2006/relationships/hyperlink" Target="https://www.gov.il/BlobFolder/reports/treating_odor_hazards_guide/he/air_quality_treating_odor_hazards_guide2013.pdf" TargetMode="External"/><Relationship Id="rId49" Type="http://schemas.openxmlformats.org/officeDocument/2006/relationships/hyperlink" Target="http://www.nevo.co.il/law_html/law01/051_049.htm" TargetMode="External"/><Relationship Id="rId57" Type="http://schemas.openxmlformats.org/officeDocument/2006/relationships/hyperlink" Target="http://www.nevo.co.il/law_html/law01/051_002.htm" TargetMode="External"/><Relationship Id="rId10" Type="http://schemas.openxmlformats.org/officeDocument/2006/relationships/footnotes" Target="footnotes.xml"/><Relationship Id="rId31" Type="http://schemas.openxmlformats.org/officeDocument/2006/relationships/hyperlink" Target="https://www.gov.il/he/Departments/Guides/irbca?chapterIndex=2" TargetMode="External"/><Relationship Id="rId44" Type="http://schemas.openxmlformats.org/officeDocument/2006/relationships/hyperlink" Target="http://www.nevo.co.il/law_html/law01/026_009.htm" TargetMode="External"/><Relationship Id="rId52" Type="http://schemas.openxmlformats.org/officeDocument/2006/relationships/hyperlink" Target="http://www.nevo.co.il/law_html/law01/500_845.htm" TargetMode="External"/><Relationship Id="rId60" Type="http://schemas.openxmlformats.org/officeDocument/2006/relationships/hyperlink" Target="http://www.nevo.co.il/law_html/law01/026_010.htm" TargetMode="External"/><Relationship Id="rId65" Type="http://schemas.openxmlformats.org/officeDocument/2006/relationships/hyperlink" Target="http://www.nevo.co.il/law_html/law01/026_010.htm" TargetMode="External"/><Relationship Id="rId73" Type="http://schemas.openxmlformats.org/officeDocument/2006/relationships/hyperlink" Target="http://www.nevo.co.il/law_html/law01/051_056.htm" TargetMode="External"/><Relationship Id="rId78" Type="http://schemas.openxmlformats.org/officeDocument/2006/relationships/hyperlink" Target="https://www.nevo.co.il/law_html/Law01/051_002.htm" TargetMode="External"/><Relationship Id="rId81" Type="http://schemas.openxmlformats.org/officeDocument/2006/relationships/hyperlink" Target="http://www.nevo.co.il/law_html/law01/P228_003.htm" TargetMode="External"/><Relationship Id="rId86" Type="http://schemas.openxmlformats.org/officeDocument/2006/relationships/hyperlink" Target="https://employment.molsa.gov.il/Services/ServiceForms/Lifting_Machine_Operator_Appointment.do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AE172D4FF853B04595A4C5D5237A4747" ma:contentTypeVersion="360" ma:contentTypeDescription="" ma:contentTypeScope="" ma:versionID="10efb2cf9ca6f653327d748d06bbe015">
  <xsd:schema xmlns:xsd="http://www.w3.org/2001/XMLSchema" xmlns:xs="http://www.w3.org/2001/XMLSchema" xmlns:p="http://schemas.microsoft.com/office/2006/metadata/properties" xmlns:ns2="768d7c6a-c0de-4a09-b8cf-57dd5f94ab56" xmlns:ns3="79c9b1b0-8b65-4474-b6ad-d44370b331c6" xmlns:ns4="cd176683-f386-4427-8b81-f86b02d16ad3" targetNamespace="http://schemas.microsoft.com/office/2006/metadata/properties" ma:root="true" ma:fieldsID="fec38bc6d80159be984c827910fc2875" ns2:_="" ns3:_="" ns4:_="">
    <xsd:import namespace="768d7c6a-c0de-4a09-b8cf-57dd5f94ab56"/>
    <xsd:import namespace="79c9b1b0-8b65-4474-b6ad-d44370b331c6"/>
    <xsd:import namespace="cd176683-f386-4427-8b81-f86b02d16ad3"/>
    <xsd:element name="properties">
      <xsd:complexType>
        <xsd:sequence>
          <xsd:element name="documentManagement">
            <xsd:complexType>
              <xsd:all>
                <xsd:element ref="ns2:SvivaDocSource" minOccurs="0"/>
                <xsd:element ref="ns3:DocumentDate" minOccurs="0"/>
                <xsd:element ref="ns3:To" minOccurs="0"/>
                <xsd:element ref="ns3:From1" minOccurs="0"/>
                <xsd:element ref="ns3:addNotesFields"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4:_dlc_DocId" minOccurs="0"/>
                <xsd:element ref="ns3:IdDocSviv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79c9b1b0-8b65-4474-b6ad-d44370b331c6"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To" ma:index="4" nillable="true" ma:displayName="אל" ma:internalName="To">
      <xsd:simpleType>
        <xsd:restriction base="dms:Text">
          <xsd:maxLength value="255"/>
        </xsd:restriction>
      </xsd:simpleType>
    </xsd:element>
    <xsd:element name="From1" ma:index="5" nillable="true" ma:displayName="מאת" ma:internalName="From1">
      <xsd:simpleType>
        <xsd:restriction base="dms:Text">
          <xsd:maxLength value="255"/>
        </xsd:restriction>
      </xsd:simpleType>
    </xsd:element>
    <xsd:element name="addNotesFields" ma:index="9" nillable="true" ma:displayName="הערות המסמך" ma:internalName="addNotesFields">
      <xsd:simpleType>
        <xsd:restriction base="dms:Note"/>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readOnly="false"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element name="IdDocSviva" ma:index="24" nillable="true" ma:displayName="סימוכין ישן" ma:hidden="true" ma:internalName="IdDocSviv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73062d61-dc1e-4fe4-92aa-89431bb3230e}" ma:internalName="TaxCatchAll" ma:showField="CatchAllData"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3062d61-dc1e-4fe4-92aa-89431bb3230e}" ma:internalName="TaxCatchAllLabel" ma:readOnly="true" ma:showField="CatchAllDataLabel"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ערך של סימוכין" ma:description="הערך של מזהה המסמך שהוקצה לפריט זה."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terestsMetaTaxHTField0 xmlns="cd176683-f386-4427-8b81-f86b02d16ad3">
      <Terms xmlns="http://schemas.microsoft.com/office/infopath/2007/PartnerControls"/>
    </InterestsMetaTaxHTField0>
    <IdDocSviva xmlns="79c9b1b0-8b65-4474-b6ad-d44370b331c6" xsi:nil="true"/>
    <To xmlns="79c9b1b0-8b65-4474-b6ad-d44370b331c6" xsi:nil="true"/>
    <addNotesFields xmlns="79c9b1b0-8b65-4474-b6ad-d44370b331c6" xsi:nil="true"/>
    <TaxCatchAll xmlns="cd176683-f386-4427-8b81-f86b02d16ad3"/>
    <SvivaDocSource xmlns="768d7c6a-c0de-4a09-b8cf-57dd5f94ab56" xsi:nil="true"/>
    <DocumentDate xmlns="79c9b1b0-8b65-4474-b6ad-d44370b331c6">2021-06-01T09:07:22+00:00</DocumentDate>
    <From1 xmlns="79c9b1b0-8b65-4474-b6ad-d44370b331c6" xsi:nil="true"/>
    <SvivaLabelingFreeMMetaTaxHTField0 xmlns="79c9b1b0-8b65-4474-b6ad-d44370b331c6">
      <Terms xmlns="http://schemas.microsoft.com/office/infopath/2007/PartnerControls"/>
    </SvivaLabelingFreeMMetaTaxHTField0>
    <SvivaOfficeUnitsMMetaTaxHTField0 xmlns="79c9b1b0-8b65-4474-b6ad-d44370b331c6">
      <Terms xmlns="http://schemas.microsoft.com/office/infopath/2007/PartnerControls"/>
    </SvivaOfficeUnitsMMetaTaxHTField0>
    <_dlc_DocId xmlns="cd176683-f386-4427-8b81-f86b02d16ad3">PR_010621120724843</_dlc_DocId>
    <_dlc_DocIdUrl xmlns="cd176683-f386-4427-8b81-f86b02d16ad3">
      <Url>https://portal.sviva.gov.il/industry/rbi/_layouts/15/DocIdRedir.aspx?ID=PR_010621120724843</Url>
      <Description>PR_010621120724843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63E27-515A-48BA-B5D1-F1AD23C78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7c6a-c0de-4a09-b8cf-57dd5f94ab56"/>
    <ds:schemaRef ds:uri="79c9b1b0-8b65-4474-b6ad-d44370b331c6"/>
    <ds:schemaRef ds:uri="cd176683-f386-4427-8b81-f86b02d16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8464F6-571E-4C40-8E6B-E9FE9D91B03A}">
  <ds:schemaRefs>
    <ds:schemaRef ds:uri="http://schemas.microsoft.com/office/2006/metadata/properties"/>
    <ds:schemaRef ds:uri="http://schemas.microsoft.com/office/infopath/2007/PartnerControls"/>
    <ds:schemaRef ds:uri="cd176683-f386-4427-8b81-f86b02d16ad3"/>
    <ds:schemaRef ds:uri="79c9b1b0-8b65-4474-b6ad-d44370b331c6"/>
    <ds:schemaRef ds:uri="768d7c6a-c0de-4a09-b8cf-57dd5f94ab56"/>
  </ds:schemaRefs>
</ds:datastoreItem>
</file>

<file path=customXml/itemProps3.xml><?xml version="1.0" encoding="utf-8"?>
<ds:datastoreItem xmlns:ds="http://schemas.openxmlformats.org/officeDocument/2006/customXml" ds:itemID="{458D77BF-E7E2-4C57-B0EB-BA962CA132AF}">
  <ds:schemaRefs>
    <ds:schemaRef ds:uri="http://schemas.microsoft.com/sharepoint/events"/>
  </ds:schemaRefs>
</ds:datastoreItem>
</file>

<file path=customXml/itemProps4.xml><?xml version="1.0" encoding="utf-8"?>
<ds:datastoreItem xmlns:ds="http://schemas.openxmlformats.org/officeDocument/2006/customXml" ds:itemID="{B613AB6C-4AA6-4129-B188-ABECAB73D6B3}">
  <ds:schemaRefs>
    <ds:schemaRef ds:uri="http://schemas.microsoft.com/sharepoint/v3/contenttype/forms"/>
  </ds:schemaRefs>
</ds:datastoreItem>
</file>

<file path=customXml/itemProps5.xml><?xml version="1.0" encoding="utf-8"?>
<ds:datastoreItem xmlns:ds="http://schemas.openxmlformats.org/officeDocument/2006/customXml" ds:itemID="{E1CB438D-96F7-4A54-8783-0C9CD2BE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19898</Words>
  <Characters>99491</Characters>
  <Application>Microsoft Office Word</Application>
  <DocSecurity>0</DocSecurity>
  <Lines>829</Lines>
  <Paragraphs>238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dcterms:created xsi:type="dcterms:W3CDTF">2022-07-13T07:17:00Z</dcterms:created>
  <dcterms:modified xsi:type="dcterms:W3CDTF">2022-07-13T07:17:00Z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0x010100E5B8FEC42D71C148B1ADD56636BBBBBB00AE172D4FF853B04595A4C5D5237A4747</vt:lpwstr>
  </property>
  <property fmtid="{D5CDD505-2E9C-101B-9397-08002B2CF9AE}" pid="3" name="InterestsMeta">
    <vt:lpwstr/>
  </property>
  <property fmtid="{D5CDD505-2E9C-101B-9397-08002B2CF9AE}" pid="4" name="SvivaOfficeUnitsMMeta">
    <vt:lpwstr/>
  </property>
  <property fmtid="{D5CDD505-2E9C-101B-9397-08002B2CF9AE}" pid="5" name="SvivaLabelingFreeMMeta">
    <vt:lpwstr/>
  </property>
  <property fmtid="{D5CDD505-2E9C-101B-9397-08002B2CF9AE}" pid="6" name="_dlc_DocIdItemGuid">
    <vt:lpwstr>3b64efb7-04d5-4c5d-ad96-886c04e265b6</vt:lpwstr>
  </property>
</Properties>
</file>