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ED" w:rsidRPr="0073409A" w:rsidRDefault="00953A36" w:rsidP="0028551D">
      <w:pPr>
        <w:spacing w:after="0" w:line="360" w:lineRule="auto"/>
        <w:jc w:val="center"/>
        <w:rPr>
          <w:rFonts w:cs="David"/>
          <w:sz w:val="24"/>
          <w:szCs w:val="24"/>
          <w:rtl/>
        </w:rPr>
      </w:pPr>
      <w:bookmarkStart w:id="0" w:name="_GoBack"/>
      <w:bookmarkEnd w:id="0"/>
      <w:r>
        <w:rPr>
          <w:rFonts w:cs="David" w:hint="cs"/>
          <w:sz w:val="24"/>
          <w:szCs w:val="24"/>
          <w:rtl/>
        </w:rPr>
        <w:t>מפרט אחיד לפריט 10.5</w:t>
      </w:r>
    </w:p>
    <w:p w:rsidR="005604CD" w:rsidRPr="00953A36" w:rsidRDefault="002608EE" w:rsidP="0028551D">
      <w:pPr>
        <w:spacing w:after="0" w:line="360" w:lineRule="auto"/>
        <w:jc w:val="center"/>
        <w:rPr>
          <w:rFonts w:asciiTheme="minorBidi" w:hAnsiTheme="minorBidi" w:cs="David"/>
          <w:sz w:val="24"/>
          <w:szCs w:val="24"/>
          <w:rtl/>
        </w:rPr>
      </w:pPr>
      <w:r>
        <w:rPr>
          <w:rFonts w:asciiTheme="minorBidi" w:eastAsiaTheme="minorEastAsia" w:hAnsiTheme="minorBidi" w:cs="David" w:hint="cs"/>
          <w:b/>
          <w:bCs/>
          <w:sz w:val="24"/>
          <w:szCs w:val="24"/>
          <w:rtl/>
        </w:rPr>
        <w:t xml:space="preserve">דברי הנעלה </w:t>
      </w:r>
      <w:r w:rsidRPr="002608EE">
        <w:rPr>
          <w:rFonts w:asciiTheme="minorBidi" w:eastAsiaTheme="minorEastAsia" w:hAnsiTheme="minorBidi" w:cs="David" w:hint="cs"/>
          <w:sz w:val="24"/>
          <w:szCs w:val="24"/>
          <w:rtl/>
        </w:rPr>
        <w:t>-</w:t>
      </w:r>
      <w:r>
        <w:rPr>
          <w:rFonts w:asciiTheme="minorBidi" w:eastAsiaTheme="minorEastAsia" w:hAnsiTheme="minorBidi" w:cs="David" w:hint="cs"/>
          <w:b/>
          <w:bCs/>
          <w:sz w:val="24"/>
          <w:szCs w:val="24"/>
          <w:rtl/>
        </w:rPr>
        <w:t xml:space="preserve"> </w:t>
      </w:r>
      <w:r w:rsidR="00953A36" w:rsidRPr="00953A36">
        <w:rPr>
          <w:rFonts w:asciiTheme="minorBidi" w:eastAsiaTheme="minorEastAsia" w:hAnsiTheme="minorBidi" w:cs="David" w:hint="cs"/>
          <w:sz w:val="24"/>
          <w:szCs w:val="24"/>
          <w:rtl/>
        </w:rPr>
        <w:t>ייצורם</w:t>
      </w: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2F23ED" w:rsidRPr="0073409A" w:rsidRDefault="002F23ED" w:rsidP="0028551D">
      <w:pPr>
        <w:spacing w:after="0" w:line="360" w:lineRule="auto"/>
        <w:jc w:val="both"/>
        <w:rPr>
          <w:rFonts w:cs="David"/>
          <w:b/>
          <w:bCs/>
          <w:color w:val="5B9BD5" w:themeColor="accent1"/>
          <w:sz w:val="24"/>
          <w:szCs w:val="24"/>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3F1815" w:rsidRDefault="003F1815" w:rsidP="0028551D">
      <w:pPr>
        <w:spacing w:after="0"/>
        <w:rPr>
          <w:rFonts w:ascii="Arial" w:hAnsi="Arial" w:cs="Arial"/>
          <w:b/>
          <w:bCs/>
          <w:color w:val="0070C0"/>
          <w:rtl/>
        </w:rPr>
      </w:pPr>
    </w:p>
    <w:p w:rsidR="00713FFD" w:rsidRDefault="00713FFD" w:rsidP="0028551D">
      <w:pPr>
        <w:spacing w:after="0"/>
        <w:jc w:val="both"/>
        <w:rPr>
          <w:rFonts w:ascii="David" w:hAnsi="David" w:cs="David"/>
          <w:b/>
          <w:bCs/>
          <w:color w:val="0070C0"/>
          <w:sz w:val="28"/>
          <w:szCs w:val="28"/>
          <w:rtl/>
        </w:rPr>
      </w:pPr>
    </w:p>
    <w:p w:rsidR="00713FFD" w:rsidRDefault="00713FFD" w:rsidP="0028551D">
      <w:pPr>
        <w:spacing w:after="0"/>
        <w:jc w:val="both"/>
        <w:rPr>
          <w:rFonts w:ascii="David" w:hAnsi="David" w:cs="David"/>
          <w:b/>
          <w:bCs/>
          <w:color w:val="0070C0"/>
          <w:sz w:val="28"/>
          <w:szCs w:val="28"/>
          <w:rtl/>
        </w:rPr>
      </w:pPr>
    </w:p>
    <w:p w:rsidR="00713FFD" w:rsidRDefault="00713FFD" w:rsidP="0028551D">
      <w:pPr>
        <w:spacing w:after="0"/>
        <w:jc w:val="both"/>
        <w:rPr>
          <w:rFonts w:ascii="David" w:hAnsi="David" w:cs="David"/>
          <w:b/>
          <w:bCs/>
          <w:color w:val="0070C0"/>
          <w:sz w:val="28"/>
          <w:szCs w:val="28"/>
          <w:rtl/>
        </w:rPr>
      </w:pPr>
    </w:p>
    <w:p w:rsidR="00713FFD" w:rsidRDefault="00713FFD" w:rsidP="0028551D">
      <w:pPr>
        <w:spacing w:after="0"/>
        <w:jc w:val="both"/>
        <w:rPr>
          <w:rFonts w:ascii="David" w:hAnsi="David" w:cs="David"/>
          <w:b/>
          <w:bCs/>
          <w:color w:val="0070C0"/>
          <w:sz w:val="28"/>
          <w:szCs w:val="28"/>
          <w:rtl/>
        </w:rPr>
      </w:pPr>
    </w:p>
    <w:p w:rsidR="00713FFD" w:rsidRDefault="00713FFD" w:rsidP="0028551D">
      <w:pPr>
        <w:spacing w:after="0"/>
        <w:jc w:val="both"/>
        <w:rPr>
          <w:rFonts w:ascii="David" w:hAnsi="David" w:cs="David"/>
          <w:b/>
          <w:bCs/>
          <w:color w:val="0070C0"/>
          <w:sz w:val="28"/>
          <w:szCs w:val="28"/>
          <w:rtl/>
        </w:rPr>
      </w:pPr>
    </w:p>
    <w:p w:rsidR="003A2ED2" w:rsidRDefault="003A2ED2" w:rsidP="003A2ED2">
      <w:pPr>
        <w:tabs>
          <w:tab w:val="left" w:pos="1556"/>
        </w:tabs>
        <w:spacing w:after="0"/>
        <w:jc w:val="both"/>
        <w:rPr>
          <w:rFonts w:ascii="Arial" w:hAnsi="Arial" w:cs="Arial"/>
          <w:b/>
          <w:bCs/>
          <w:color w:val="0070C0"/>
          <w:rtl/>
        </w:rPr>
      </w:pPr>
      <w:r>
        <w:rPr>
          <w:rFonts w:ascii="David" w:hAnsi="David" w:cs="David"/>
          <w:b/>
          <w:bCs/>
          <w:color w:val="0070C0"/>
          <w:sz w:val="28"/>
          <w:szCs w:val="28"/>
          <w:rtl/>
        </w:rPr>
        <w:t>הערה: על</w:t>
      </w:r>
      <w:r>
        <w:rPr>
          <w:rFonts w:ascii="David" w:hAnsi="David" w:cs="David" w:hint="cs"/>
          <w:b/>
          <w:bCs/>
          <w:color w:val="0070C0"/>
          <w:sz w:val="28"/>
          <w:szCs w:val="28"/>
          <w:rtl/>
        </w:rPr>
        <w:t xml:space="preserve"> </w:t>
      </w:r>
      <w:r w:rsidRPr="00AF28F4">
        <w:rPr>
          <w:rFonts w:ascii="David" w:hAnsi="David" w:cs="David"/>
          <w:b/>
          <w:bCs/>
          <w:color w:val="0070C0"/>
          <w:sz w:val="28"/>
          <w:szCs w:val="28"/>
          <w:rtl/>
        </w:rPr>
        <w:t>פי התוספת לצו רישוי עסקים, המשרד להגנת הסביבה הוא נותן אישור בפריט זה</w:t>
      </w:r>
      <w:r>
        <w:rPr>
          <w:rFonts w:ascii="David" w:hAnsi="David" w:cs="David" w:hint="cs"/>
          <w:b/>
          <w:bCs/>
          <w:color w:val="0070C0"/>
          <w:sz w:val="28"/>
          <w:szCs w:val="28"/>
          <w:rtl/>
        </w:rPr>
        <w:t>,</w:t>
      </w:r>
      <w:r w:rsidRPr="00AF28F4">
        <w:rPr>
          <w:rFonts w:ascii="David" w:hAnsi="David" w:cs="David"/>
          <w:b/>
          <w:bCs/>
          <w:color w:val="0070C0"/>
          <w:sz w:val="28"/>
          <w:szCs w:val="28"/>
          <w:rtl/>
        </w:rPr>
        <w:t xml:space="preserve"> הפטור מכתיבת מפרט אחיד</w:t>
      </w:r>
    </w:p>
    <w:p w:rsidR="003A2ED2" w:rsidRDefault="003A2ED2" w:rsidP="0028551D">
      <w:pPr>
        <w:spacing w:after="0" w:line="360" w:lineRule="auto"/>
        <w:jc w:val="center"/>
        <w:rPr>
          <w:rFonts w:cs="David"/>
          <w:b/>
          <w:bCs/>
          <w:color w:val="5B9BD5" w:themeColor="accent1"/>
          <w:sz w:val="24"/>
          <w:szCs w:val="24"/>
          <w:rtl/>
        </w:rPr>
      </w:pPr>
    </w:p>
    <w:p w:rsidR="0021089D" w:rsidRDefault="00371452" w:rsidP="0028551D">
      <w:pPr>
        <w:spacing w:after="0" w:line="360" w:lineRule="auto"/>
        <w:jc w:val="center"/>
        <w:rPr>
          <w:rFonts w:cs="David"/>
          <w:b/>
          <w:bCs/>
          <w:color w:val="5B9BD5" w:themeColor="accent1"/>
          <w:sz w:val="24"/>
          <w:szCs w:val="24"/>
          <w:rtl/>
        </w:rPr>
      </w:pPr>
      <w:r w:rsidRPr="003A2ED2">
        <w:rPr>
          <w:rFonts w:cs="David"/>
          <w:sz w:val="24"/>
          <w:szCs w:val="24"/>
          <w:rtl/>
        </w:rPr>
        <w:br w:type="page"/>
      </w:r>
      <w:r w:rsidR="0021089D">
        <w:rPr>
          <w:rFonts w:cs="David" w:hint="cs"/>
          <w:b/>
          <w:bCs/>
          <w:color w:val="5B9BD5" w:themeColor="accent1"/>
          <w:sz w:val="24"/>
          <w:szCs w:val="24"/>
          <w:rtl/>
        </w:rPr>
        <w:lastRenderedPageBreak/>
        <w:t>תוכן עניינים</w:t>
      </w:r>
    </w:p>
    <w:p w:rsidR="0021089D" w:rsidRDefault="0021089D" w:rsidP="0028551D">
      <w:pPr>
        <w:spacing w:after="0" w:line="360" w:lineRule="auto"/>
        <w:rPr>
          <w:rFonts w:cs="David"/>
          <w:b/>
          <w:bCs/>
          <w:color w:val="5B9BD5" w:themeColor="accent1"/>
          <w:sz w:val="24"/>
          <w:szCs w:val="24"/>
          <w:rtl/>
        </w:rPr>
      </w:pPr>
    </w:p>
    <w:sdt>
      <w:sdtPr>
        <w:rPr>
          <w:rtl/>
          <w:cs/>
          <w:lang w:val="he-IL"/>
        </w:rPr>
        <w:id w:val="-919413089"/>
        <w:docPartObj>
          <w:docPartGallery w:val="Table of Contents"/>
          <w:docPartUnique/>
        </w:docPartObj>
      </w:sdtPr>
      <w:sdtEndPr>
        <w:rPr>
          <w:rFonts w:ascii="David" w:hAnsi="David" w:cs="David"/>
          <w:b/>
          <w:bCs/>
          <w:sz w:val="24"/>
          <w:szCs w:val="24"/>
          <w:lang w:val="en-US"/>
        </w:rPr>
      </w:sdtEndPr>
      <w:sdtContent>
        <w:p w:rsidR="0021089D" w:rsidRPr="00E91268" w:rsidRDefault="0021089D" w:rsidP="00664450">
          <w:pPr>
            <w:spacing w:after="0" w:line="480" w:lineRule="auto"/>
            <w:jc w:val="both"/>
            <w:rPr>
              <w:rFonts w:cs="David"/>
              <w:b/>
              <w:bCs/>
              <w:sz w:val="24"/>
              <w:szCs w:val="24"/>
              <w:rtl/>
            </w:rPr>
          </w:pPr>
          <w:r w:rsidRPr="00E91268">
            <w:rPr>
              <w:rFonts w:cs="David" w:hint="cs"/>
              <w:b/>
              <w:bCs/>
              <w:sz w:val="24"/>
              <w:szCs w:val="24"/>
              <w:rtl/>
            </w:rPr>
            <w:t>פרק 1 - הגדרות כלליות</w:t>
          </w:r>
          <w:r>
            <w:rPr>
              <w:rFonts w:cs="David" w:hint="cs"/>
              <w:b/>
              <w:bCs/>
              <w:sz w:val="24"/>
              <w:szCs w:val="24"/>
              <w:rtl/>
            </w:rPr>
            <w:t>........</w:t>
          </w:r>
          <w:r w:rsidR="005E6E31">
            <w:rPr>
              <w:rFonts w:cs="David" w:hint="cs"/>
              <w:b/>
              <w:bCs/>
              <w:sz w:val="24"/>
              <w:szCs w:val="24"/>
              <w:rtl/>
            </w:rPr>
            <w:t>................................</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386B43">
            <w:rPr>
              <w:rFonts w:cs="David" w:hint="cs"/>
              <w:b/>
              <w:bCs/>
              <w:sz w:val="24"/>
              <w:szCs w:val="24"/>
              <w:rtl/>
            </w:rPr>
            <w:t>..</w:t>
          </w:r>
          <w:r>
            <w:rPr>
              <w:rFonts w:cs="David" w:hint="cs"/>
              <w:b/>
              <w:bCs/>
              <w:sz w:val="24"/>
              <w:szCs w:val="24"/>
              <w:rtl/>
            </w:rPr>
            <w:t>.......</w:t>
          </w:r>
          <w:r w:rsidR="00386B43">
            <w:rPr>
              <w:rFonts w:cs="David" w:hint="cs"/>
              <w:b/>
              <w:bCs/>
              <w:sz w:val="24"/>
              <w:szCs w:val="24"/>
              <w:rtl/>
            </w:rPr>
            <w:t>.</w:t>
          </w:r>
          <w:r w:rsidR="009E0CD0">
            <w:rPr>
              <w:rFonts w:cs="David" w:hint="cs"/>
              <w:b/>
              <w:bCs/>
              <w:sz w:val="24"/>
              <w:szCs w:val="24"/>
              <w:rtl/>
            </w:rPr>
            <w:t>.....</w:t>
          </w:r>
          <w:r>
            <w:rPr>
              <w:rFonts w:cs="David" w:hint="cs"/>
              <w:b/>
              <w:bCs/>
              <w:sz w:val="24"/>
              <w:szCs w:val="24"/>
              <w:rtl/>
            </w:rPr>
            <w:t>.......3</w:t>
          </w:r>
          <w:r w:rsidR="00386B43">
            <w:rPr>
              <w:rFonts w:cs="David" w:hint="cs"/>
              <w:b/>
              <w:bCs/>
              <w:sz w:val="24"/>
              <w:szCs w:val="24"/>
              <w:rtl/>
            </w:rPr>
            <w:t xml:space="preserve"> </w:t>
          </w:r>
        </w:p>
        <w:p w:rsidR="0021089D" w:rsidRPr="00E91268" w:rsidRDefault="0021089D" w:rsidP="00664450">
          <w:pPr>
            <w:spacing w:after="0" w:line="480" w:lineRule="auto"/>
            <w:jc w:val="both"/>
            <w:rPr>
              <w:rFonts w:cs="David"/>
              <w:b/>
              <w:bCs/>
              <w:sz w:val="24"/>
              <w:szCs w:val="24"/>
              <w:rtl/>
            </w:rPr>
          </w:pPr>
          <w:r w:rsidRPr="00E91268">
            <w:rPr>
              <w:rFonts w:cs="David" w:hint="cs"/>
              <w:b/>
              <w:bCs/>
              <w:sz w:val="24"/>
              <w:szCs w:val="24"/>
              <w:rtl/>
            </w:rPr>
            <w:t>פרק 2 - תנאים רוחביים</w:t>
          </w:r>
          <w:r>
            <w:rPr>
              <w:rFonts w:cs="David" w:hint="cs"/>
              <w:b/>
              <w:bCs/>
              <w:sz w:val="24"/>
              <w:szCs w:val="24"/>
              <w:rtl/>
            </w:rPr>
            <w:t>............................................</w:t>
          </w:r>
          <w:r w:rsidR="00983F31">
            <w:rPr>
              <w:rFonts w:cs="David" w:hint="cs"/>
              <w:b/>
              <w:bCs/>
              <w:sz w:val="24"/>
              <w:szCs w:val="24"/>
              <w:rtl/>
            </w:rPr>
            <w:t>........</w:t>
          </w:r>
          <w:r w:rsidR="009E0CD0">
            <w:rPr>
              <w:rFonts w:cs="David" w:hint="cs"/>
              <w:b/>
              <w:bCs/>
              <w:sz w:val="24"/>
              <w:szCs w:val="24"/>
              <w:rtl/>
            </w:rPr>
            <w:t>..................</w:t>
          </w:r>
          <w:r w:rsidR="00983F31">
            <w:rPr>
              <w:rFonts w:cs="David" w:hint="cs"/>
              <w:b/>
              <w:bCs/>
              <w:sz w:val="24"/>
              <w:szCs w:val="24"/>
              <w:rtl/>
            </w:rPr>
            <w:t>......</w:t>
          </w:r>
          <w:r>
            <w:rPr>
              <w:rFonts w:cs="David" w:hint="cs"/>
              <w:b/>
              <w:bCs/>
              <w:sz w:val="24"/>
              <w:szCs w:val="24"/>
              <w:rtl/>
            </w:rPr>
            <w:t>.......</w:t>
          </w:r>
          <w:r w:rsidR="00983F31">
            <w:rPr>
              <w:rFonts w:cs="David" w:hint="cs"/>
              <w:b/>
              <w:bCs/>
              <w:sz w:val="24"/>
              <w:szCs w:val="24"/>
              <w:rtl/>
            </w:rPr>
            <w:t>.</w:t>
          </w:r>
          <w:r w:rsidR="00386B43">
            <w:rPr>
              <w:rFonts w:cs="David" w:hint="cs"/>
              <w:b/>
              <w:bCs/>
              <w:sz w:val="24"/>
              <w:szCs w:val="24"/>
              <w:rtl/>
            </w:rPr>
            <w:t>.</w:t>
          </w:r>
          <w:r>
            <w:rPr>
              <w:rFonts w:cs="David" w:hint="cs"/>
              <w:b/>
              <w:bCs/>
              <w:sz w:val="24"/>
              <w:szCs w:val="24"/>
              <w:rtl/>
            </w:rPr>
            <w:t>..</w:t>
          </w:r>
          <w:r w:rsidR="00983F31">
            <w:rPr>
              <w:rFonts w:cs="David" w:hint="cs"/>
              <w:b/>
              <w:bCs/>
              <w:sz w:val="24"/>
              <w:szCs w:val="24"/>
              <w:rtl/>
            </w:rPr>
            <w:t>...4</w:t>
          </w:r>
        </w:p>
        <w:p w:rsidR="00953A36" w:rsidRPr="00953A36" w:rsidRDefault="0021089D" w:rsidP="00664450">
          <w:pPr>
            <w:spacing w:after="0" w:line="480" w:lineRule="auto"/>
            <w:jc w:val="both"/>
            <w:rPr>
              <w:rFonts w:cs="David"/>
              <w:b/>
              <w:bCs/>
              <w:sz w:val="24"/>
              <w:szCs w:val="24"/>
              <w:rtl/>
              <w:cs/>
            </w:rPr>
          </w:pPr>
          <w:r>
            <w:rPr>
              <w:rFonts w:cs="David" w:hint="cs"/>
              <w:b/>
              <w:bCs/>
              <w:sz w:val="24"/>
              <w:szCs w:val="24"/>
              <w:rtl/>
            </w:rPr>
            <w:t>פרק 3</w:t>
          </w:r>
          <w:r w:rsidR="00953A36">
            <w:rPr>
              <w:rFonts w:cs="David" w:hint="cs"/>
              <w:b/>
              <w:bCs/>
              <w:sz w:val="24"/>
              <w:szCs w:val="24"/>
              <w:rtl/>
            </w:rPr>
            <w:t xml:space="preserve"> - משרד העבודה, הרווחה והשירותים החברתיים</w:t>
          </w:r>
          <w:r>
            <w:rPr>
              <w:rFonts w:cs="David" w:hint="cs"/>
              <w:b/>
              <w:bCs/>
              <w:sz w:val="24"/>
              <w:szCs w:val="24"/>
              <w:rtl/>
            </w:rPr>
            <w:t>............</w:t>
          </w:r>
          <w:r w:rsidR="009E0CD0">
            <w:rPr>
              <w:rFonts w:cs="David" w:hint="cs"/>
              <w:b/>
              <w:bCs/>
              <w:sz w:val="24"/>
              <w:szCs w:val="24"/>
              <w:rtl/>
            </w:rPr>
            <w:t>.</w:t>
          </w:r>
          <w:r>
            <w:rPr>
              <w:rFonts w:cs="David" w:hint="cs"/>
              <w:b/>
              <w:bCs/>
              <w:sz w:val="24"/>
              <w:szCs w:val="24"/>
              <w:rtl/>
            </w:rPr>
            <w:t>...</w:t>
          </w:r>
          <w:r w:rsidR="005E6E31">
            <w:rPr>
              <w:rFonts w:cs="David" w:hint="cs"/>
              <w:b/>
              <w:bCs/>
              <w:sz w:val="24"/>
              <w:szCs w:val="24"/>
              <w:rtl/>
            </w:rPr>
            <w:t>...</w:t>
          </w:r>
          <w:r w:rsidR="009E0CD0">
            <w:rPr>
              <w:rFonts w:cs="David" w:hint="cs"/>
              <w:b/>
              <w:bCs/>
              <w:sz w:val="24"/>
              <w:szCs w:val="24"/>
              <w:rtl/>
            </w:rPr>
            <w:t>............</w:t>
          </w:r>
          <w:r w:rsidR="005E6E31">
            <w:rPr>
              <w:rFonts w:cs="David" w:hint="cs"/>
              <w:b/>
              <w:bCs/>
              <w:sz w:val="24"/>
              <w:szCs w:val="24"/>
              <w:rtl/>
            </w:rPr>
            <w:t>.</w:t>
          </w:r>
          <w:r>
            <w:rPr>
              <w:rFonts w:cs="David" w:hint="cs"/>
              <w:b/>
              <w:bCs/>
              <w:sz w:val="24"/>
              <w:szCs w:val="24"/>
              <w:rtl/>
            </w:rPr>
            <w:t>...</w:t>
          </w:r>
          <w:r w:rsidR="00386B43">
            <w:rPr>
              <w:rFonts w:cs="David" w:hint="cs"/>
              <w:b/>
              <w:bCs/>
              <w:sz w:val="24"/>
              <w:szCs w:val="24"/>
              <w:rtl/>
            </w:rPr>
            <w:t>.</w:t>
          </w:r>
          <w:r w:rsidR="0040055F">
            <w:rPr>
              <w:rFonts w:cs="David" w:hint="cs"/>
              <w:b/>
              <w:bCs/>
              <w:sz w:val="24"/>
              <w:szCs w:val="24"/>
              <w:rtl/>
            </w:rPr>
            <w:t>.........</w:t>
          </w:r>
          <w:r>
            <w:rPr>
              <w:rFonts w:cs="David" w:hint="cs"/>
              <w:b/>
              <w:bCs/>
              <w:sz w:val="24"/>
              <w:szCs w:val="24"/>
              <w:rtl/>
            </w:rPr>
            <w:t>....</w:t>
          </w:r>
          <w:r w:rsidR="0040055F">
            <w:rPr>
              <w:rFonts w:ascii="David" w:hAnsi="David" w:cs="David" w:hint="cs"/>
              <w:b/>
              <w:bCs/>
              <w:sz w:val="24"/>
              <w:szCs w:val="24"/>
              <w:rtl/>
              <w:cs/>
            </w:rPr>
            <w:t>6</w:t>
          </w:r>
          <w:r w:rsidR="00953A36">
            <w:rPr>
              <w:rFonts w:ascii="David" w:hAnsi="David" w:cs="David"/>
              <w:b/>
              <w:bCs/>
              <w:sz w:val="24"/>
              <w:szCs w:val="24"/>
              <w:rtl/>
              <w:cs/>
            </w:rPr>
            <w:t xml:space="preserve"> </w:t>
          </w:r>
        </w:p>
        <w:p w:rsidR="00E914BD" w:rsidRPr="008E524C" w:rsidRDefault="00953A36" w:rsidP="008E524C">
          <w:pPr>
            <w:spacing w:after="0" w:line="480" w:lineRule="auto"/>
            <w:jc w:val="both"/>
            <w:rPr>
              <w:rFonts w:ascii="David" w:hAnsi="David" w:cs="David"/>
              <w:b/>
              <w:bCs/>
              <w:sz w:val="24"/>
              <w:szCs w:val="24"/>
              <w:rtl/>
            </w:rPr>
          </w:pPr>
          <w:r>
            <w:rPr>
              <w:rFonts w:cs="David" w:hint="cs"/>
              <w:b/>
              <w:bCs/>
              <w:sz w:val="24"/>
              <w:szCs w:val="24"/>
              <w:rtl/>
            </w:rPr>
            <w:t>פרק 4 - הרשות הארצית לכבאות והצלה..................................................</w:t>
          </w:r>
          <w:r w:rsidR="0040055F">
            <w:rPr>
              <w:rFonts w:cs="David" w:hint="cs"/>
              <w:b/>
              <w:bCs/>
              <w:sz w:val="24"/>
              <w:szCs w:val="24"/>
              <w:rtl/>
            </w:rPr>
            <w:t>..........</w:t>
          </w:r>
          <w:r>
            <w:rPr>
              <w:rFonts w:cs="David" w:hint="cs"/>
              <w:b/>
              <w:bCs/>
              <w:sz w:val="24"/>
              <w:szCs w:val="24"/>
              <w:rtl/>
            </w:rPr>
            <w:t>........</w:t>
          </w:r>
          <w:r w:rsidR="0040055F">
            <w:rPr>
              <w:rFonts w:ascii="David" w:hAnsi="David" w:cs="David" w:hint="cs"/>
              <w:b/>
              <w:bCs/>
              <w:sz w:val="24"/>
              <w:szCs w:val="24"/>
              <w:rtl/>
              <w:cs/>
            </w:rPr>
            <w:t>19</w:t>
          </w:r>
          <w:r>
            <w:rPr>
              <w:rFonts w:ascii="David" w:hAnsi="David" w:cs="David"/>
              <w:b/>
              <w:bCs/>
              <w:sz w:val="24"/>
              <w:szCs w:val="24"/>
              <w:rtl/>
              <w:cs/>
            </w:rPr>
            <w:t xml:space="preserve"> </w:t>
          </w:r>
        </w:p>
      </w:sdtContent>
    </w:sdt>
    <w:p w:rsidR="0021089D" w:rsidRDefault="0021089D" w:rsidP="00E914BD">
      <w:pPr>
        <w:spacing w:after="0" w:line="360" w:lineRule="auto"/>
        <w:rPr>
          <w:rFonts w:cs="David"/>
          <w:b/>
          <w:bCs/>
          <w:color w:val="5B9BD5" w:themeColor="accent1"/>
          <w:sz w:val="24"/>
          <w:szCs w:val="24"/>
          <w:rtl/>
        </w:rPr>
      </w:pPr>
    </w:p>
    <w:p w:rsidR="008E524C" w:rsidRDefault="008E524C" w:rsidP="005B3AED">
      <w:pPr>
        <w:spacing w:after="0" w:line="360" w:lineRule="auto"/>
        <w:jc w:val="center"/>
        <w:rPr>
          <w:rFonts w:cs="David"/>
          <w:b/>
          <w:bCs/>
          <w:color w:val="5B9BD5" w:themeColor="accent1"/>
          <w:sz w:val="24"/>
          <w:szCs w:val="24"/>
          <w:rtl/>
        </w:rPr>
      </w:pPr>
      <w:r>
        <w:rPr>
          <w:rFonts w:cs="David"/>
          <w:b/>
          <w:bCs/>
          <w:color w:val="5B9BD5" w:themeColor="accent1"/>
          <w:sz w:val="24"/>
          <w:szCs w:val="24"/>
          <w:rtl/>
        </w:rPr>
        <w:br w:type="page"/>
      </w:r>
    </w:p>
    <w:p w:rsidR="005B3AED" w:rsidRDefault="005B3AED" w:rsidP="005B3AED">
      <w:pPr>
        <w:spacing w:after="0" w:line="360" w:lineRule="auto"/>
        <w:jc w:val="center"/>
        <w:rPr>
          <w:rFonts w:cs="David"/>
          <w:b/>
          <w:bCs/>
          <w:color w:val="5B9BD5" w:themeColor="accent1"/>
          <w:sz w:val="24"/>
          <w:szCs w:val="24"/>
        </w:rPr>
      </w:pPr>
      <w:r>
        <w:rPr>
          <w:rFonts w:cs="David"/>
          <w:b/>
          <w:bCs/>
          <w:color w:val="5B9BD5" w:themeColor="accent1"/>
          <w:sz w:val="24"/>
          <w:szCs w:val="24"/>
          <w:rtl/>
        </w:rPr>
        <w:lastRenderedPageBreak/>
        <w:t>פרק 1 - הגדרות כלליות</w:t>
      </w:r>
    </w:p>
    <w:p w:rsidR="005B3AED" w:rsidRDefault="005B3AED" w:rsidP="005B3AED">
      <w:pPr>
        <w:spacing w:after="0" w:line="360" w:lineRule="auto"/>
        <w:jc w:val="center"/>
        <w:rPr>
          <w:rFonts w:cs="David"/>
          <w:b/>
          <w:bCs/>
          <w:color w:val="5B9BD5" w:themeColor="accent1"/>
          <w:sz w:val="24"/>
          <w:szCs w:val="24"/>
          <w:rtl/>
        </w:rPr>
      </w:pP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מקצוע מוסמך</w:t>
      </w:r>
    </w:p>
    <w:p w:rsidR="005B3AED" w:rsidRDefault="005B3AED" w:rsidP="005B3AED">
      <w:pPr>
        <w:pStyle w:val="a7"/>
        <w:numPr>
          <w:ilvl w:val="2"/>
          <w:numId w:val="10"/>
        </w:numPr>
        <w:spacing w:after="0" w:line="360" w:lineRule="auto"/>
        <w:jc w:val="both"/>
        <w:rPr>
          <w:rFonts w:cs="David"/>
          <w:sz w:val="24"/>
          <w:szCs w:val="24"/>
          <w:u w:val="single"/>
          <w:rtl/>
        </w:rPr>
      </w:pPr>
      <w:r>
        <w:rPr>
          <w:rFonts w:cs="David"/>
          <w:sz w:val="24"/>
          <w:szCs w:val="24"/>
          <w:rtl/>
        </w:rPr>
        <w:t>מי ששר הפנים הסמיכו לעניין סעיף 6ב לחוק רישוי עסקים (להלן - החוק), והוא אחד מאלה:</w:t>
      </w:r>
    </w:p>
    <w:p w:rsidR="005B3AED" w:rsidRDefault="005B3AED" w:rsidP="005B3AED">
      <w:pPr>
        <w:pStyle w:val="a7"/>
        <w:numPr>
          <w:ilvl w:val="0"/>
          <w:numId w:val="57"/>
        </w:numPr>
        <w:spacing w:after="0" w:line="360" w:lineRule="auto"/>
        <w:jc w:val="both"/>
        <w:rPr>
          <w:rFonts w:cs="David"/>
          <w:sz w:val="24"/>
          <w:szCs w:val="24"/>
          <w:rtl/>
        </w:rPr>
      </w:pPr>
      <w:r>
        <w:rPr>
          <w:rFonts w:cs="David"/>
          <w:sz w:val="24"/>
          <w:szCs w:val="24"/>
          <w:rtl/>
        </w:rPr>
        <w:t>מהנדס רשוי כמשמעותו בחוק המהנדסים והאדריכלים, התשי"ח-195 (להלן - חוק המהנדסים), הרשום במדור הנדסה אזרחית, ואדריכל רשוי כמשמעותו בחוק המהנדסים הרשום במדור לארכיטקטורה.</w:t>
      </w:r>
    </w:p>
    <w:p w:rsidR="005B3AED" w:rsidRDefault="005B3AED" w:rsidP="005B3AED">
      <w:pPr>
        <w:pStyle w:val="a7"/>
        <w:numPr>
          <w:ilvl w:val="0"/>
          <w:numId w:val="57"/>
        </w:numPr>
        <w:spacing w:after="0" w:line="360" w:lineRule="auto"/>
        <w:jc w:val="both"/>
        <w:rPr>
          <w:rFonts w:cs="David"/>
          <w:sz w:val="24"/>
          <w:szCs w:val="24"/>
        </w:rPr>
      </w:pPr>
      <w:r>
        <w:rPr>
          <w:rFonts w:cs="David"/>
          <w:sz w:val="24"/>
          <w:szCs w:val="24"/>
          <w:rtl/>
        </w:rPr>
        <w:t>במבנה פשוט, כהגדרתו בתוספת הראשונה לתקנות המהנדסים והאדריכלים (רישוי וייחוד פעולות), התשכ"ז-1967 (להלן - תקנות ייחוד פעולות):</w:t>
      </w:r>
    </w:p>
    <w:p w:rsidR="005B3AED" w:rsidRDefault="005B3AED" w:rsidP="005B3AED">
      <w:pPr>
        <w:pStyle w:val="a7"/>
        <w:numPr>
          <w:ilvl w:val="0"/>
          <w:numId w:val="58"/>
        </w:numPr>
        <w:spacing w:after="0" w:line="360" w:lineRule="auto"/>
        <w:jc w:val="both"/>
        <w:rPr>
          <w:rFonts w:cs="David"/>
          <w:sz w:val="24"/>
          <w:szCs w:val="24"/>
        </w:rPr>
      </w:pPr>
      <w:r>
        <w:rPr>
          <w:rFonts w:cs="David"/>
          <w:sz w:val="24"/>
          <w:szCs w:val="24"/>
          <w:rtl/>
        </w:rPr>
        <w:t>מהנדס או אדריכל רשום בפנקס המהנדסים והאדריכלים במדור להנדסה אזרחית או ארכיטקטורה.</w:t>
      </w:r>
    </w:p>
    <w:p w:rsidR="005B3AED" w:rsidRDefault="005B3AED" w:rsidP="005B3AED">
      <w:pPr>
        <w:pStyle w:val="a7"/>
        <w:numPr>
          <w:ilvl w:val="0"/>
          <w:numId w:val="58"/>
        </w:numPr>
        <w:spacing w:after="0" w:line="360" w:lineRule="auto"/>
        <w:jc w:val="both"/>
        <w:rPr>
          <w:rFonts w:cs="David"/>
          <w:sz w:val="24"/>
          <w:szCs w:val="24"/>
        </w:rPr>
      </w:pPr>
      <w:r>
        <w:rPr>
          <w:rFonts w:cs="David"/>
          <w:sz w:val="24"/>
          <w:szCs w:val="24"/>
          <w:rtl/>
        </w:rPr>
        <w:t>הנדסאי כמשמעותו בתוספת הראשונה לתקנות ייחוד פעולות.</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בעל עסק</w:t>
      </w:r>
      <w:r>
        <w:rPr>
          <w:rFonts w:cs="David"/>
          <w:sz w:val="24"/>
          <w:szCs w:val="24"/>
          <w:u w:val="single"/>
          <w:rtl/>
        </w:rPr>
        <w:t xml:space="preserve"> </w:t>
      </w:r>
    </w:p>
    <w:p w:rsidR="005B3AED" w:rsidRDefault="005B3AED" w:rsidP="005B3AED">
      <w:pPr>
        <w:pStyle w:val="a7"/>
        <w:numPr>
          <w:ilvl w:val="2"/>
          <w:numId w:val="10"/>
        </w:numPr>
        <w:spacing w:after="0" w:line="360" w:lineRule="auto"/>
        <w:jc w:val="both"/>
        <w:rPr>
          <w:rFonts w:cs="David"/>
          <w:sz w:val="24"/>
          <w:szCs w:val="24"/>
          <w:u w:val="single"/>
          <w:rtl/>
        </w:rPr>
      </w:pPr>
      <w:r>
        <w:rPr>
          <w:rFonts w:cs="David"/>
          <w:sz w:val="24"/>
          <w:szCs w:val="24"/>
          <w:rtl/>
        </w:rPr>
        <w:t>לרבות בעל רישיון העסק, מבקש הרישיון, המחזיק בעסק או האדם שבהשגחתו, בפיקוחו או בניהולו פועל העסק.</w:t>
      </w:r>
    </w:p>
    <w:p w:rsidR="005B3AED" w:rsidRDefault="005B3AED" w:rsidP="005B3AED">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גורם מוסמך ארצי</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כל אחד מאלה, לפי העניין:</w:t>
      </w:r>
    </w:p>
    <w:p w:rsidR="005B3AED" w:rsidRDefault="005B3AED" w:rsidP="005B3AED">
      <w:pPr>
        <w:pStyle w:val="a7"/>
        <w:numPr>
          <w:ilvl w:val="0"/>
          <w:numId w:val="59"/>
        </w:numPr>
        <w:spacing w:after="0" w:line="360" w:lineRule="auto"/>
        <w:jc w:val="both"/>
        <w:rPr>
          <w:rFonts w:cs="David"/>
          <w:sz w:val="24"/>
          <w:szCs w:val="24"/>
        </w:rPr>
      </w:pPr>
      <w:r>
        <w:rPr>
          <w:rFonts w:cs="David"/>
          <w:sz w:val="24"/>
          <w:szCs w:val="24"/>
          <w:rtl/>
        </w:rPr>
        <w:t>ראש רשות הרישוי שבתחומה נמצא העסק, או עובד בכיר אחר מקרב  עובדיה שהוא הסמיך לעניין זה.</w:t>
      </w:r>
    </w:p>
    <w:p w:rsidR="005B3AED" w:rsidRDefault="005B3AED" w:rsidP="005B3AED">
      <w:pPr>
        <w:pStyle w:val="a7"/>
        <w:numPr>
          <w:ilvl w:val="0"/>
          <w:numId w:val="59"/>
        </w:numPr>
        <w:spacing w:after="0" w:line="360" w:lineRule="auto"/>
        <w:jc w:val="both"/>
        <w:rPr>
          <w:rFonts w:cs="David"/>
          <w:sz w:val="24"/>
          <w:szCs w:val="24"/>
        </w:rPr>
      </w:pPr>
      <w:r>
        <w:rPr>
          <w:rFonts w:cs="David"/>
          <w:sz w:val="24"/>
          <w:szCs w:val="24"/>
          <w:rtl/>
        </w:rPr>
        <w:t>המנהל הכללי של המשרד נותן האישור, או עובד בכיר אחר מקרב עובדי משרדו שהוא הסמיך לעניין זה.</w:t>
      </w:r>
    </w:p>
    <w:p w:rsidR="005B3AED" w:rsidRDefault="005B3AED" w:rsidP="005B3AED">
      <w:pPr>
        <w:pStyle w:val="a7"/>
        <w:numPr>
          <w:ilvl w:val="0"/>
          <w:numId w:val="59"/>
        </w:numPr>
        <w:spacing w:after="0" w:line="360" w:lineRule="auto"/>
        <w:jc w:val="both"/>
        <w:rPr>
          <w:rFonts w:cs="David"/>
          <w:sz w:val="24"/>
          <w:szCs w:val="24"/>
        </w:rPr>
      </w:pPr>
      <w:r>
        <w:rPr>
          <w:rFonts w:cs="David"/>
          <w:sz w:val="24"/>
          <w:szCs w:val="24"/>
          <w:rtl/>
        </w:rPr>
        <w:t>נציב כבאות והצלה, או קצין כבאות והצלה בכיר אחר שהוא הסמיך לעניין זה.</w:t>
      </w:r>
    </w:p>
    <w:p w:rsidR="005B3AED" w:rsidRDefault="005B3AED" w:rsidP="005B3AED">
      <w:pPr>
        <w:pStyle w:val="a7"/>
        <w:numPr>
          <w:ilvl w:val="0"/>
          <w:numId w:val="59"/>
        </w:numPr>
        <w:spacing w:after="0" w:line="360" w:lineRule="auto"/>
        <w:jc w:val="both"/>
        <w:rPr>
          <w:rFonts w:cs="David"/>
          <w:sz w:val="24"/>
          <w:szCs w:val="24"/>
        </w:rPr>
      </w:pPr>
      <w:r>
        <w:rPr>
          <w:rFonts w:cs="David"/>
          <w:sz w:val="24"/>
          <w:szCs w:val="24"/>
          <w:rtl/>
        </w:rPr>
        <w:t>המפקח הכללי של משטרת ישראל, או קצין משטרה בכיר אחר שהוא הסמיך לעניין זה.</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הוראות לצד המפרט האחיד</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מסמכים ותנאים כאמור בסעיף 7ג2(ג) לחוק, שנקבעו בחיקוק, הנדרשים מבעל עסק לפי החוק, לרבות לפי סעיפים 6ב, 6ג ו-8 עד 11ב לחוק,  ואולם אין באי-פרסומם כדי לפטור מן הדרישה להגישם או למלאם.</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החוק</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חוק רישוי עסקים, התשכ"ח-1968.</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התקנות</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תקנות רישוי עסקים (הוראות כלליות), התשס"א-2000.</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מפרט, מפרט אחיד</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lastRenderedPageBreak/>
        <w:t>מפרט, לפי סעיף 7ג1 לחוק, המאחד את התנאים לרישיון, הנדרשים מטעמם של נותני האישור לפי סעיף 7 לחוק, והמסמכים הנדרשים על-פי סעיף 6ד לחוק מעסק מהסוג האמור בתחילת המפרט והוראות לצד  המפרט האחיד, המופיעות במפרט.</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נותן אישור</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השר להגנת הסביבה, השר לביטחון הפנים, שר העבודה, הרווחה והשירותים החברתיים, שר החקלאות ופיתוח הכפר או שר הבריאות, או מי שהם הסמיכו לתת אישור, לעניין עסק שקביעתו כטעון רישוי נעשתה בהתייעצות עמם, לשם הבטחת המטרות כאמור בסעיף 1 לחוק.</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צו רישוי עסקים</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צו רישוי עסקים (עסקים טעוני רישוי), התשע"ג-2013.</w:t>
      </w:r>
    </w:p>
    <w:p w:rsidR="005B3AED" w:rsidRDefault="005B3AED" w:rsidP="005B3AED">
      <w:pPr>
        <w:pStyle w:val="a7"/>
        <w:numPr>
          <w:ilvl w:val="1"/>
          <w:numId w:val="10"/>
        </w:numPr>
        <w:spacing w:after="0" w:line="360" w:lineRule="auto"/>
        <w:ind w:left="720" w:hanging="720"/>
        <w:jc w:val="both"/>
        <w:rPr>
          <w:rFonts w:cs="David"/>
          <w:sz w:val="24"/>
          <w:szCs w:val="24"/>
          <w:u w:val="single"/>
        </w:rPr>
      </w:pPr>
      <w:r>
        <w:rPr>
          <w:rFonts w:cs="David"/>
          <w:b/>
          <w:bCs/>
          <w:sz w:val="24"/>
          <w:szCs w:val="24"/>
          <w:u w:val="single"/>
          <w:rtl/>
        </w:rPr>
        <w:t>רישיון</w:t>
      </w:r>
    </w:p>
    <w:p w:rsidR="005B3AED" w:rsidRDefault="005B3AED" w:rsidP="005B3AED">
      <w:pPr>
        <w:pStyle w:val="a7"/>
        <w:numPr>
          <w:ilvl w:val="2"/>
          <w:numId w:val="10"/>
        </w:numPr>
        <w:spacing w:after="0" w:line="360" w:lineRule="auto"/>
        <w:jc w:val="both"/>
        <w:rPr>
          <w:rFonts w:cs="David"/>
          <w:sz w:val="24"/>
          <w:szCs w:val="24"/>
          <w:u w:val="single"/>
        </w:rPr>
      </w:pPr>
      <w:r>
        <w:rPr>
          <w:rFonts w:cs="David"/>
          <w:sz w:val="24"/>
          <w:szCs w:val="24"/>
          <w:rtl/>
        </w:rPr>
        <w:t>רישיון עסק, היתר זמני או היתר מזורז.</w:t>
      </w:r>
    </w:p>
    <w:p w:rsidR="005B3AED" w:rsidRDefault="005B3AED" w:rsidP="005B3AED">
      <w:pPr>
        <w:pStyle w:val="a7"/>
        <w:numPr>
          <w:ilvl w:val="1"/>
          <w:numId w:val="10"/>
        </w:numPr>
        <w:spacing w:after="0" w:line="360" w:lineRule="auto"/>
        <w:ind w:left="720" w:hanging="720"/>
        <w:jc w:val="both"/>
        <w:rPr>
          <w:rFonts w:cs="David"/>
          <w:b/>
          <w:bCs/>
          <w:sz w:val="24"/>
          <w:szCs w:val="24"/>
          <w:u w:val="single"/>
        </w:rPr>
      </w:pPr>
      <w:r>
        <w:rPr>
          <w:rFonts w:cs="David"/>
          <w:b/>
          <w:bCs/>
          <w:sz w:val="24"/>
          <w:szCs w:val="24"/>
          <w:u w:val="single"/>
          <w:rtl/>
        </w:rPr>
        <w:t>רשות הרישוי</w:t>
      </w:r>
    </w:p>
    <w:p w:rsidR="005B3AED" w:rsidRDefault="005B3AED" w:rsidP="005B3AED">
      <w:pPr>
        <w:pStyle w:val="a7"/>
        <w:numPr>
          <w:ilvl w:val="2"/>
          <w:numId w:val="10"/>
        </w:numPr>
        <w:spacing w:after="0" w:line="360" w:lineRule="auto"/>
        <w:jc w:val="both"/>
        <w:rPr>
          <w:rFonts w:cs="David"/>
          <w:sz w:val="24"/>
          <w:szCs w:val="24"/>
        </w:rPr>
      </w:pPr>
      <w:r>
        <w:rPr>
          <w:rFonts w:cs="David"/>
          <w:sz w:val="24"/>
          <w:szCs w:val="24"/>
          <w:rtl/>
        </w:rPr>
        <w:t>בתחום רשות מקומית - ראש הרשות המקומית או מי שהוא הסמיכו לכך.</w:t>
      </w:r>
    </w:p>
    <w:p w:rsidR="005B3AED" w:rsidRDefault="005B3AED" w:rsidP="005B3AED">
      <w:pPr>
        <w:pStyle w:val="a7"/>
        <w:numPr>
          <w:ilvl w:val="2"/>
          <w:numId w:val="10"/>
        </w:numPr>
        <w:spacing w:after="0" w:line="360" w:lineRule="auto"/>
        <w:jc w:val="both"/>
        <w:rPr>
          <w:rFonts w:cs="David"/>
          <w:sz w:val="24"/>
          <w:szCs w:val="24"/>
        </w:rPr>
      </w:pPr>
      <w:r>
        <w:rPr>
          <w:rFonts w:cs="David"/>
          <w:sz w:val="24"/>
          <w:szCs w:val="24"/>
          <w:rtl/>
        </w:rPr>
        <w:t>מחוץ לתחומה של רשות מקומית - מי ששר הפנים הסמיכו לכך.</w:t>
      </w:r>
    </w:p>
    <w:p w:rsidR="005B3AED" w:rsidRDefault="005B3AED" w:rsidP="005B3AED">
      <w:pPr>
        <w:pStyle w:val="a7"/>
        <w:numPr>
          <w:ilvl w:val="1"/>
          <w:numId w:val="10"/>
        </w:numPr>
        <w:spacing w:after="0" w:line="360" w:lineRule="auto"/>
        <w:ind w:left="720" w:hanging="720"/>
        <w:jc w:val="both"/>
        <w:rPr>
          <w:rFonts w:cs="David"/>
          <w:sz w:val="24"/>
          <w:szCs w:val="24"/>
          <w:u w:val="single"/>
          <w:rtl/>
        </w:rPr>
      </w:pPr>
      <w:r>
        <w:rPr>
          <w:rFonts w:cs="David"/>
          <w:b/>
          <w:bCs/>
          <w:sz w:val="24"/>
          <w:szCs w:val="24"/>
          <w:u w:val="single"/>
          <w:rtl/>
        </w:rPr>
        <w:t>שינוי בעלות</w:t>
      </w:r>
    </w:p>
    <w:p w:rsidR="005B3AED" w:rsidRDefault="005B3AED" w:rsidP="005B3AED">
      <w:pPr>
        <w:pStyle w:val="a7"/>
        <w:numPr>
          <w:ilvl w:val="2"/>
          <w:numId w:val="10"/>
        </w:numPr>
        <w:spacing w:after="0" w:line="360" w:lineRule="auto"/>
        <w:jc w:val="both"/>
        <w:rPr>
          <w:rFonts w:cs="David"/>
          <w:sz w:val="24"/>
          <w:szCs w:val="24"/>
          <w:u w:val="single"/>
          <w:rtl/>
        </w:rPr>
      </w:pPr>
      <w:r>
        <w:rPr>
          <w:rFonts w:cs="David"/>
          <w:sz w:val="24"/>
          <w:szCs w:val="24"/>
          <w:rtl/>
        </w:rPr>
        <w:t>כל שינוי בזהות הבעלים הרשומים ברישיון העסק, לרבות הוספת בעל או גריעתו, וכן העברת שליטה בתאגיד כמשמעותה בחוק ניירות ערך, התשכ"ח-1968.</w:t>
      </w:r>
    </w:p>
    <w:p w:rsidR="005B3AED" w:rsidRDefault="005B3AED" w:rsidP="005B3AED">
      <w:pPr>
        <w:pStyle w:val="a7"/>
        <w:spacing w:after="0" w:line="360" w:lineRule="auto"/>
        <w:jc w:val="both"/>
        <w:rPr>
          <w:rFonts w:cs="David"/>
          <w:sz w:val="24"/>
          <w:szCs w:val="24"/>
          <w:u w:val="single"/>
        </w:rPr>
      </w:pPr>
    </w:p>
    <w:p w:rsidR="005B3AED" w:rsidRDefault="005B3AED" w:rsidP="005B3AED">
      <w:pPr>
        <w:spacing w:after="0" w:line="360" w:lineRule="auto"/>
        <w:jc w:val="center"/>
        <w:rPr>
          <w:rFonts w:cs="David"/>
          <w:b/>
          <w:bCs/>
          <w:color w:val="5B9BD5" w:themeColor="accent1"/>
          <w:sz w:val="24"/>
          <w:szCs w:val="24"/>
        </w:rPr>
      </w:pPr>
      <w:r>
        <w:rPr>
          <w:rFonts w:cs="David"/>
          <w:b/>
          <w:bCs/>
          <w:color w:val="5B9BD5" w:themeColor="accent1"/>
          <w:sz w:val="24"/>
          <w:szCs w:val="24"/>
          <w:rtl/>
        </w:rPr>
        <w:t>פרק 2 - תנאים רוחביים</w:t>
      </w:r>
    </w:p>
    <w:p w:rsidR="005B3AED" w:rsidRDefault="005B3AED" w:rsidP="005B3AED">
      <w:pPr>
        <w:spacing w:after="0" w:line="360" w:lineRule="auto"/>
        <w:jc w:val="center"/>
        <w:rPr>
          <w:rFonts w:cs="David"/>
          <w:b/>
          <w:bCs/>
          <w:color w:val="5B9BD5" w:themeColor="accent1"/>
          <w:sz w:val="24"/>
          <w:szCs w:val="24"/>
          <w:rtl/>
        </w:rPr>
      </w:pPr>
    </w:p>
    <w:p w:rsidR="005B3AED" w:rsidRDefault="005B3AED" w:rsidP="005B3AED">
      <w:pPr>
        <w:spacing w:after="0" w:line="360" w:lineRule="auto"/>
        <w:jc w:val="both"/>
        <w:rPr>
          <w:rFonts w:cs="David"/>
          <w:b/>
          <w:bCs/>
          <w:i/>
          <w:iCs/>
          <w:sz w:val="24"/>
          <w:szCs w:val="24"/>
          <w:u w:val="single"/>
        </w:rPr>
      </w:pPr>
      <w:r>
        <w:rPr>
          <w:rFonts w:cs="David"/>
          <w:b/>
          <w:bCs/>
          <w:i/>
          <w:iCs/>
          <w:sz w:val="24"/>
          <w:szCs w:val="24"/>
          <w:u w:val="single"/>
          <w:rtl/>
        </w:rPr>
        <w:t>הוראות לצד המפרט האחיד</w:t>
      </w:r>
    </w:p>
    <w:p w:rsidR="005B3AED" w:rsidRDefault="005B3AED" w:rsidP="005B3AED">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את מבקש הרישיון מהגשת בקשה, ומקבלת אישורים מתאימים לפי החוק ולפי כל דין. מפרט זה אינו מהווה רישיון. המנהל עסק ללא רישיון עובר על החוק, ויהא צפוי לעונשים הקבועים בחוק.</w:t>
      </w:r>
    </w:p>
    <w:p w:rsidR="005B3AED" w:rsidRDefault="005B3AED" w:rsidP="005B3AED">
      <w:pPr>
        <w:pStyle w:val="a7"/>
        <w:numPr>
          <w:ilvl w:val="1"/>
          <w:numId w:val="12"/>
        </w:numPr>
        <w:spacing w:after="0" w:line="360" w:lineRule="auto"/>
        <w:ind w:left="720" w:hanging="720"/>
        <w:jc w:val="both"/>
        <w:rPr>
          <w:rFonts w:cs="David"/>
          <w:sz w:val="24"/>
          <w:szCs w:val="24"/>
          <w:rtl/>
        </w:rPr>
      </w:pPr>
      <w:r>
        <w:rPr>
          <w:rFonts w:cs="David"/>
          <w:sz w:val="24"/>
          <w:szCs w:val="24"/>
          <w:rtl/>
        </w:rPr>
        <w:t>אין באמור במפרט זה כדי לפטור בעל עסק מקיום דרישות כל דין החל עליו, אף אם הוראות הדין אינן מופיעות במפרט.</w:t>
      </w:r>
    </w:p>
    <w:p w:rsidR="005B3AED" w:rsidRDefault="005B3AED" w:rsidP="005B3AED">
      <w:pPr>
        <w:pStyle w:val="a7"/>
        <w:numPr>
          <w:ilvl w:val="1"/>
          <w:numId w:val="12"/>
        </w:numPr>
        <w:spacing w:after="0" w:line="360" w:lineRule="auto"/>
        <w:ind w:left="720" w:hanging="720"/>
        <w:jc w:val="both"/>
        <w:rPr>
          <w:rFonts w:cs="David"/>
          <w:sz w:val="24"/>
          <w:szCs w:val="24"/>
          <w:rtl/>
        </w:rPr>
      </w:pPr>
      <w:r>
        <w:rPr>
          <w:rFonts w:cs="David"/>
          <w:sz w:val="24"/>
          <w:szCs w:val="24"/>
          <w:rtl/>
        </w:rPr>
        <w:t>אם קיימים בעסק סוגי עסקים נוספים החייבים ברישוי לפי צו רישוי עסקים (עסקים טעוני רישוי), התשע"ג-2013, יחולו עליהם התנאים המסוימים לעסקים מסוגם, בין שהם מפורטים במפרט האחיד ובין שאינם מפורטים בו, והאמור בתנאים אלה לא יגרע מהם.</w:t>
      </w:r>
    </w:p>
    <w:p w:rsidR="005B3AED" w:rsidRDefault="005B3AED" w:rsidP="005B3AED">
      <w:pPr>
        <w:pStyle w:val="a7"/>
        <w:numPr>
          <w:ilvl w:val="1"/>
          <w:numId w:val="12"/>
        </w:numPr>
        <w:spacing w:after="0" w:line="360" w:lineRule="auto"/>
        <w:ind w:left="720" w:hanging="720"/>
        <w:jc w:val="both"/>
        <w:rPr>
          <w:rFonts w:cs="David"/>
          <w:sz w:val="24"/>
          <w:szCs w:val="24"/>
          <w:rtl/>
        </w:rPr>
      </w:pPr>
      <w:r>
        <w:rPr>
          <w:rFonts w:cs="David"/>
          <w:sz w:val="24"/>
          <w:szCs w:val="24"/>
          <w:rtl/>
        </w:rPr>
        <w:t xml:space="preserve">לבקשה לרישיון יצורפו, לאחר שנחתמו בידי בעל מקצוע מוסמך: תרשים סביבה, מפה מצבית ותכנית עסק, כמפורט בתקנות 12-15 לתקנות. בנוסף, יצורפו לבקשה מסמכים המפורטים במפרט זה, אם ניתן להגישם בעת הגשת הבקשה. </w:t>
      </w:r>
    </w:p>
    <w:p w:rsidR="005B3AED" w:rsidRDefault="005B3AED" w:rsidP="005B3AED">
      <w:pPr>
        <w:pStyle w:val="a7"/>
        <w:numPr>
          <w:ilvl w:val="1"/>
          <w:numId w:val="12"/>
        </w:numPr>
        <w:spacing w:after="0" w:line="360" w:lineRule="auto"/>
        <w:ind w:left="720" w:hanging="720"/>
        <w:jc w:val="both"/>
        <w:rPr>
          <w:rFonts w:cs="David"/>
          <w:sz w:val="24"/>
          <w:szCs w:val="24"/>
        </w:rPr>
      </w:pPr>
      <w:r>
        <w:rPr>
          <w:rFonts w:cs="David"/>
          <w:sz w:val="24"/>
          <w:szCs w:val="24"/>
          <w:rtl/>
        </w:rPr>
        <w:t>לעסק שפעילותו דורשת היתר לשימוש חורג, לפי חוק התכנון והבנייה, התשכ"ה-1965, לא יינתן רישיון לתקופה ארוכה מתוקפו של ההיתר.</w:t>
      </w:r>
    </w:p>
    <w:p w:rsidR="005B3AED" w:rsidRDefault="005B3AED" w:rsidP="005B3AED">
      <w:pPr>
        <w:pStyle w:val="a7"/>
        <w:numPr>
          <w:ilvl w:val="1"/>
          <w:numId w:val="12"/>
        </w:numPr>
        <w:spacing w:after="0" w:line="360" w:lineRule="auto"/>
        <w:ind w:left="720" w:hanging="720"/>
        <w:jc w:val="both"/>
        <w:rPr>
          <w:rFonts w:cs="David"/>
          <w:sz w:val="24"/>
          <w:szCs w:val="24"/>
        </w:rPr>
      </w:pPr>
      <w:r>
        <w:rPr>
          <w:rFonts w:cs="David"/>
          <w:sz w:val="24"/>
          <w:szCs w:val="24"/>
          <w:rtl/>
        </w:rPr>
        <w:lastRenderedPageBreak/>
        <w:t>רישיון יוצג בעסק במקום נראה לעין.</w:t>
      </w:r>
    </w:p>
    <w:p w:rsidR="005B3AED" w:rsidRDefault="005B3AED" w:rsidP="005B3AED">
      <w:pPr>
        <w:pStyle w:val="a7"/>
        <w:numPr>
          <w:ilvl w:val="1"/>
          <w:numId w:val="12"/>
        </w:numPr>
        <w:spacing w:after="0" w:line="360" w:lineRule="auto"/>
        <w:ind w:left="720" w:hanging="720"/>
        <w:jc w:val="both"/>
        <w:rPr>
          <w:rFonts w:cs="David"/>
          <w:sz w:val="24"/>
          <w:szCs w:val="24"/>
        </w:rPr>
      </w:pPr>
      <w:r>
        <w:rPr>
          <w:rFonts w:cs="David"/>
          <w:sz w:val="24"/>
          <w:szCs w:val="24"/>
          <w:rtl/>
        </w:rPr>
        <w:t xml:space="preserve">נותן אישור או רשות הרישוי רשאים להוסיף תנאים ברישיון לפי סעיף 7 לחוק. </w:t>
      </w:r>
    </w:p>
    <w:p w:rsidR="005B3AED" w:rsidRDefault="005B3AED" w:rsidP="005B3AED">
      <w:pPr>
        <w:pStyle w:val="a7"/>
        <w:numPr>
          <w:ilvl w:val="1"/>
          <w:numId w:val="12"/>
        </w:numPr>
        <w:spacing w:after="0" w:line="360" w:lineRule="auto"/>
        <w:ind w:left="720" w:hanging="720"/>
        <w:jc w:val="both"/>
        <w:rPr>
          <w:rFonts w:cs="David"/>
          <w:sz w:val="24"/>
          <w:szCs w:val="24"/>
        </w:rPr>
      </w:pPr>
      <w:r>
        <w:rPr>
          <w:rFonts w:cs="David"/>
          <w:sz w:val="24"/>
          <w:szCs w:val="24"/>
          <w:rtl/>
        </w:rPr>
        <w:t>המבקש רישיון, או בעל רישיון, רשאי להגיש השגה על תנאי או מסמך שנדרש ממנו במפרט זה, למעט תנאי או מסמך שנקבע בחיקוק. את ההשגה יש להגיש לגורם מוסמך ארצי בהתאם לטופס 9 המופיע בתקנות רישוי עסקים (הוראות כלליות), תשס"א-2000.</w:t>
      </w:r>
    </w:p>
    <w:p w:rsidR="005B3AED" w:rsidRDefault="005B3AED" w:rsidP="005B3AED">
      <w:pPr>
        <w:pStyle w:val="a7"/>
        <w:numPr>
          <w:ilvl w:val="1"/>
          <w:numId w:val="12"/>
        </w:numPr>
        <w:spacing w:after="0" w:line="360" w:lineRule="auto"/>
        <w:ind w:left="720" w:hanging="720"/>
        <w:jc w:val="both"/>
        <w:rPr>
          <w:rFonts w:cs="David"/>
          <w:sz w:val="24"/>
          <w:szCs w:val="24"/>
        </w:rPr>
      </w:pPr>
      <w:r>
        <w:rPr>
          <w:rFonts w:cs="David"/>
          <w:sz w:val="24"/>
          <w:szCs w:val="24"/>
          <w:rtl/>
        </w:rPr>
        <w:t>לגורם המוסמך לדון בהשגות מטעם נותן האישור, לפי טופס ההשגה, בתוך 30 ימים מיום קבלת הדרישה לפי המפרט האחיד. הנחיות לגבי אופן הגשת ההשגה מפורטות באתר. עותק של ההשגה יש להגיש לרשות הרישוי. עבור כל השגה יש לשלם אגרה בסך 323 ₪ (סכום המתעדכן מעת לעת). יודגש כי הגשת השגה אינה מתלה את תוקפה של החלטה, כל עוד לא החליט אחרת הגורם שהוגשה לו ההשגה.</w:t>
      </w:r>
    </w:p>
    <w:p w:rsidR="005B3AED" w:rsidRDefault="005B3AED" w:rsidP="005B3AED">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ביטול רישיון או פקיעתו</w:t>
      </w:r>
    </w:p>
    <w:p w:rsidR="005B3AED" w:rsidRDefault="005B3AED" w:rsidP="005B3AED">
      <w:pPr>
        <w:pStyle w:val="a7"/>
        <w:numPr>
          <w:ilvl w:val="2"/>
          <w:numId w:val="12"/>
        </w:numPr>
        <w:spacing w:after="0" w:line="360" w:lineRule="auto"/>
        <w:jc w:val="both"/>
        <w:rPr>
          <w:rFonts w:cs="David"/>
          <w:sz w:val="24"/>
          <w:szCs w:val="24"/>
        </w:rPr>
      </w:pPr>
      <w:r>
        <w:rPr>
          <w:rFonts w:cs="David"/>
          <w:sz w:val="24"/>
          <w:szCs w:val="24"/>
          <w:rtl/>
        </w:rPr>
        <w:t xml:space="preserve">לא יהיה תוקף לרישיון עסק או להיתר זמני אם חלו שינויים מהרשום בו או במסמכים המצורפים לו לגבי סוג העסק, לרבות מבניו, שטחו, הבעלות בו, מיקומו וסוג העיסוק. </w:t>
      </w:r>
    </w:p>
    <w:p w:rsidR="005B3AED" w:rsidRDefault="005B3AED" w:rsidP="005B3AED">
      <w:pPr>
        <w:pStyle w:val="a7"/>
        <w:numPr>
          <w:ilvl w:val="2"/>
          <w:numId w:val="12"/>
        </w:numPr>
        <w:spacing w:after="0" w:line="360" w:lineRule="auto"/>
        <w:jc w:val="both"/>
        <w:rPr>
          <w:rFonts w:cs="David"/>
          <w:sz w:val="24"/>
          <w:szCs w:val="24"/>
        </w:rPr>
      </w:pPr>
      <w:r>
        <w:rPr>
          <w:rFonts w:cs="David"/>
          <w:sz w:val="24"/>
          <w:szCs w:val="24"/>
          <w:rtl/>
        </w:rPr>
        <w:t xml:space="preserve">רישיון עסק יבוטל אם נעשו שינויים בעסק בהשוואה לתרשים הסביבה, המפה המצבית או תכנית העסק, לאחר שניתנה לבעל הרישיון הזדמנות להשמיע את טענותיו. </w:t>
      </w:r>
    </w:p>
    <w:p w:rsidR="005B3AED" w:rsidRDefault="005B3AED" w:rsidP="005B3AED">
      <w:pPr>
        <w:pStyle w:val="a7"/>
        <w:numPr>
          <w:ilvl w:val="2"/>
          <w:numId w:val="12"/>
        </w:numPr>
        <w:spacing w:after="0" w:line="360" w:lineRule="auto"/>
        <w:jc w:val="both"/>
        <w:rPr>
          <w:rFonts w:cs="David"/>
          <w:sz w:val="24"/>
          <w:szCs w:val="24"/>
        </w:rPr>
      </w:pPr>
      <w:r>
        <w:rPr>
          <w:rFonts w:cs="David"/>
          <w:sz w:val="24"/>
          <w:szCs w:val="24"/>
          <w:rtl/>
        </w:rPr>
        <w:t>היתר זמני יפקע בנסיבות האמורות בסעיף 2.10.2.</w:t>
      </w:r>
    </w:p>
    <w:p w:rsidR="005B3AED" w:rsidRDefault="005B3AED" w:rsidP="005B3AED">
      <w:pPr>
        <w:pStyle w:val="a7"/>
        <w:numPr>
          <w:ilvl w:val="2"/>
          <w:numId w:val="12"/>
        </w:numPr>
        <w:spacing w:after="0" w:line="360" w:lineRule="auto"/>
        <w:jc w:val="both"/>
        <w:rPr>
          <w:rFonts w:cs="David"/>
          <w:sz w:val="24"/>
          <w:szCs w:val="24"/>
        </w:rPr>
      </w:pPr>
      <w:r>
        <w:rPr>
          <w:rFonts w:cs="David"/>
          <w:sz w:val="24"/>
          <w:szCs w:val="24"/>
          <w:rtl/>
        </w:rPr>
        <w:t>רשות הרישוי רשאית לבטל רישיון מטעמים אחרים, לאחר התייעצות עם נותן אישור המופקד על קיום מטרה מן המטרות האמורות בסעיף 1(א) לחוק, שאי קיומה משמש עילה לביטול, ולאחר שניתנה לבעל הרישיון הזדמנות להשמיע את טענותיו.</w:t>
      </w:r>
    </w:p>
    <w:p w:rsidR="005B3AED" w:rsidRDefault="005B3AED" w:rsidP="005B3AED">
      <w:pPr>
        <w:pStyle w:val="a7"/>
        <w:numPr>
          <w:ilvl w:val="2"/>
          <w:numId w:val="12"/>
        </w:numPr>
        <w:spacing w:after="0" w:line="360" w:lineRule="auto"/>
        <w:jc w:val="both"/>
        <w:rPr>
          <w:rFonts w:cs="David"/>
          <w:sz w:val="24"/>
          <w:szCs w:val="24"/>
        </w:rPr>
      </w:pPr>
      <w:r>
        <w:rPr>
          <w:rFonts w:cs="David"/>
          <w:sz w:val="24"/>
          <w:szCs w:val="24"/>
          <w:rtl/>
        </w:rPr>
        <w:t>במקרה של יסוד סביר להניח שנעברה בעסק או לגביו עבירה לפי סעיף 14 לחוק (עיסוק ללא רישיון, הפרת תנאי מתנאי הרישיון או הפרה של תקנות הנוגעות לעניין), ניתן להוציא לעסק צו הפסקה מנהלי לפי סעיף 20 לחוק.</w:t>
      </w:r>
    </w:p>
    <w:p w:rsidR="005B3AED" w:rsidRDefault="005B3AED" w:rsidP="005B3AED">
      <w:pPr>
        <w:pStyle w:val="a7"/>
        <w:numPr>
          <w:ilvl w:val="1"/>
          <w:numId w:val="12"/>
        </w:numPr>
        <w:spacing w:after="0" w:line="360" w:lineRule="auto"/>
        <w:ind w:left="720" w:hanging="720"/>
        <w:jc w:val="both"/>
        <w:rPr>
          <w:rFonts w:cs="David"/>
          <w:b/>
          <w:bCs/>
          <w:sz w:val="24"/>
          <w:szCs w:val="24"/>
          <w:u w:val="single"/>
        </w:rPr>
      </w:pPr>
      <w:r>
        <w:rPr>
          <w:rFonts w:cs="David"/>
          <w:b/>
          <w:bCs/>
          <w:sz w:val="24"/>
          <w:szCs w:val="24"/>
          <w:u w:val="single"/>
          <w:rtl/>
        </w:rPr>
        <w:t>הוראות במפרט האחיד</w:t>
      </w:r>
    </w:p>
    <w:p w:rsidR="005B3AED" w:rsidRDefault="005B3AED" w:rsidP="005B3AED">
      <w:pPr>
        <w:pStyle w:val="a7"/>
        <w:numPr>
          <w:ilvl w:val="2"/>
          <w:numId w:val="12"/>
        </w:numPr>
        <w:spacing w:after="0" w:line="360" w:lineRule="auto"/>
        <w:jc w:val="both"/>
        <w:rPr>
          <w:rFonts w:cs="David"/>
          <w:sz w:val="24"/>
          <w:szCs w:val="24"/>
        </w:rPr>
      </w:pPr>
      <w:r>
        <w:rPr>
          <w:rFonts w:cs="David"/>
          <w:sz w:val="24"/>
          <w:szCs w:val="24"/>
          <w:rtl/>
        </w:rPr>
        <w:t>בעל עסק ידווח לנותן האישור על כל שינוי בעסק, העלול להשפיע על העמידה בתנאי הרישיון, שלושה חודשים מראש לפחות, ויפעל לפי הנחיות נותן האישור.</w:t>
      </w:r>
    </w:p>
    <w:p w:rsidR="005B3AED" w:rsidRDefault="005B3AED" w:rsidP="005B3AED">
      <w:pPr>
        <w:pStyle w:val="a7"/>
        <w:numPr>
          <w:ilvl w:val="1"/>
          <w:numId w:val="12"/>
        </w:numPr>
        <w:spacing w:after="0" w:line="360" w:lineRule="auto"/>
        <w:ind w:left="720" w:hanging="720"/>
        <w:jc w:val="both"/>
        <w:rPr>
          <w:rFonts w:cs="David"/>
          <w:sz w:val="24"/>
          <w:szCs w:val="24"/>
        </w:rPr>
      </w:pPr>
      <w:r>
        <w:rPr>
          <w:rFonts w:cs="David"/>
          <w:b/>
          <w:bCs/>
          <w:sz w:val="24"/>
          <w:szCs w:val="24"/>
          <w:u w:val="single"/>
          <w:rtl/>
        </w:rPr>
        <w:t>תחילה</w:t>
      </w:r>
      <w:r>
        <w:rPr>
          <w:rFonts w:cs="David"/>
          <w:sz w:val="24"/>
          <w:szCs w:val="24"/>
          <w:rtl/>
        </w:rPr>
        <w:t xml:space="preserve"> </w:t>
      </w:r>
    </w:p>
    <w:p w:rsidR="00386B43" w:rsidRPr="005B3AED" w:rsidRDefault="005B3AED" w:rsidP="005B3AED">
      <w:pPr>
        <w:pStyle w:val="a7"/>
        <w:numPr>
          <w:ilvl w:val="2"/>
          <w:numId w:val="12"/>
        </w:numPr>
        <w:spacing w:after="0" w:line="360" w:lineRule="auto"/>
        <w:jc w:val="both"/>
        <w:rPr>
          <w:rFonts w:cs="David"/>
          <w:sz w:val="24"/>
          <w:szCs w:val="24"/>
          <w:rtl/>
        </w:rPr>
      </w:pPr>
      <w:r>
        <w:rPr>
          <w:rFonts w:ascii="David" w:hAnsi="David" w:cs="David"/>
          <w:sz w:val="24"/>
          <w:szCs w:val="24"/>
          <w:rtl/>
        </w:rPr>
        <w:t>מועד תחילתן של ההוראות המפורטות בפרקים 1 (הגדרות כלליות) ו-2 (תנאים רוחביים) למפרט זה הוא ביום פרסומו של המפרט. מועד תחילתן של ההוראות המפורטות ביתרת הפרקים המופיעים במפרט זה יהיה בהתאם לאמור בכל פרק, ויחול רק על ההוראות המפורטות באותו הפרק.</w:t>
      </w:r>
      <w:r w:rsidR="00386B43" w:rsidRPr="005B3AED">
        <w:rPr>
          <w:rFonts w:cs="David"/>
          <w:b/>
          <w:bCs/>
          <w:color w:val="5B9BD5" w:themeColor="accent1"/>
          <w:sz w:val="24"/>
          <w:szCs w:val="24"/>
          <w:rtl/>
        </w:rPr>
        <w:br w:type="page"/>
      </w:r>
    </w:p>
    <w:p w:rsidR="00596DED" w:rsidRPr="0073409A" w:rsidRDefault="002F23ED" w:rsidP="0028551D">
      <w:pPr>
        <w:pStyle w:val="a7"/>
        <w:spacing w:after="0" w:line="360" w:lineRule="auto"/>
        <w:ind w:left="360"/>
        <w:jc w:val="center"/>
        <w:rPr>
          <w:rFonts w:cs="David"/>
          <w:b/>
          <w:bCs/>
          <w:color w:val="5B9BD5" w:themeColor="accent1"/>
          <w:sz w:val="24"/>
          <w:szCs w:val="24"/>
          <w:rtl/>
        </w:rPr>
      </w:pPr>
      <w:r w:rsidRPr="0073409A">
        <w:rPr>
          <w:rFonts w:cs="David" w:hint="cs"/>
          <w:b/>
          <w:bCs/>
          <w:color w:val="5B9BD5" w:themeColor="accent1"/>
          <w:sz w:val="24"/>
          <w:szCs w:val="24"/>
          <w:rtl/>
        </w:rPr>
        <w:lastRenderedPageBreak/>
        <w:t xml:space="preserve">פרק 3 </w:t>
      </w:r>
      <w:r w:rsidR="0028551D">
        <w:rPr>
          <w:rFonts w:cs="David" w:hint="cs"/>
          <w:b/>
          <w:bCs/>
          <w:color w:val="5B9BD5" w:themeColor="accent1"/>
          <w:sz w:val="24"/>
          <w:szCs w:val="24"/>
          <w:rtl/>
        </w:rPr>
        <w:t>-</w:t>
      </w:r>
      <w:r w:rsidR="005604CD" w:rsidRPr="0073409A">
        <w:rPr>
          <w:rFonts w:cs="David" w:hint="cs"/>
          <w:b/>
          <w:bCs/>
          <w:color w:val="5B9BD5" w:themeColor="accent1"/>
          <w:sz w:val="24"/>
          <w:szCs w:val="24"/>
          <w:rtl/>
        </w:rPr>
        <w:t xml:space="preserve"> </w:t>
      </w:r>
      <w:r w:rsidR="0028551D">
        <w:rPr>
          <w:rFonts w:cs="David" w:hint="cs"/>
          <w:b/>
          <w:bCs/>
          <w:color w:val="5B9BD5" w:themeColor="accent1"/>
          <w:sz w:val="24"/>
          <w:szCs w:val="24"/>
          <w:rtl/>
        </w:rPr>
        <w:t>משרד העבודה, הרווחה והשירותים החברתיים</w:t>
      </w:r>
    </w:p>
    <w:p w:rsidR="002E5847" w:rsidRDefault="002E5847" w:rsidP="002E5847">
      <w:pPr>
        <w:spacing w:after="0" w:line="360" w:lineRule="auto"/>
        <w:jc w:val="both"/>
        <w:rPr>
          <w:rFonts w:ascii="David" w:hAnsi="David" w:cs="David"/>
          <w:b/>
          <w:bCs/>
          <w:sz w:val="24"/>
          <w:szCs w:val="24"/>
          <w:rtl/>
        </w:rPr>
      </w:pPr>
    </w:p>
    <w:p w:rsidR="002E5847" w:rsidRDefault="002E5847" w:rsidP="002E5847">
      <w:pPr>
        <w:spacing w:after="0" w:line="360" w:lineRule="auto"/>
        <w:jc w:val="both"/>
        <w:rPr>
          <w:rFonts w:ascii="David" w:hAnsi="David" w:cs="David"/>
          <w:b/>
          <w:bCs/>
          <w:color w:val="1F497D"/>
          <w:sz w:val="24"/>
          <w:szCs w:val="24"/>
        </w:rPr>
      </w:pPr>
      <w:r>
        <w:rPr>
          <w:rFonts w:ascii="David" w:hAnsi="David" w:cs="David"/>
          <w:b/>
          <w:bCs/>
          <w:sz w:val="24"/>
          <w:szCs w:val="24"/>
          <w:rtl/>
        </w:rPr>
        <w:t>תחילתן של ההוראות במפרט אחיד זה הן ביום 1.1.2021 (י"ז טבת, תשפ"א), ובכלל זה לגבי עסק שביום הפרסום אין לו רישיון, היתר זמני או היתר מזורז, או עסק שביום הפרסום היה לו רישיון או היתר זמני.</w:t>
      </w:r>
    </w:p>
    <w:p w:rsidR="00C03ADB" w:rsidRPr="002E5847" w:rsidRDefault="00C03ADB" w:rsidP="0028551D">
      <w:pPr>
        <w:tabs>
          <w:tab w:val="left" w:pos="1482"/>
        </w:tabs>
        <w:spacing w:after="0" w:line="360" w:lineRule="auto"/>
        <w:jc w:val="both"/>
        <w:rPr>
          <w:rFonts w:ascii="David" w:hAnsi="David" w:cs="David"/>
          <w:sz w:val="24"/>
          <w:szCs w:val="24"/>
          <w:rtl/>
        </w:rPr>
      </w:pPr>
    </w:p>
    <w:p w:rsidR="0028551D" w:rsidRPr="0028551D" w:rsidRDefault="0028551D" w:rsidP="006F3930">
      <w:pPr>
        <w:pStyle w:val="a7"/>
        <w:numPr>
          <w:ilvl w:val="1"/>
          <w:numId w:val="36"/>
        </w:numPr>
        <w:spacing w:after="0" w:line="360" w:lineRule="auto"/>
        <w:jc w:val="both"/>
        <w:rPr>
          <w:rStyle w:val="default"/>
          <w:rFonts w:asciiTheme="minorHAnsi" w:hAnsiTheme="minorHAnsi" w:cs="David"/>
          <w:b/>
          <w:bCs/>
          <w:color w:val="365F91"/>
          <w:sz w:val="24"/>
          <w:szCs w:val="24"/>
          <w:u w:val="single"/>
        </w:rPr>
      </w:pPr>
      <w:r w:rsidRPr="0028551D">
        <w:rPr>
          <w:rStyle w:val="default"/>
          <w:rFonts w:asciiTheme="minorBidi" w:eastAsiaTheme="majorEastAsia" w:hAnsiTheme="minorBidi" w:cs="David"/>
          <w:b/>
          <w:bCs/>
          <w:sz w:val="24"/>
          <w:szCs w:val="24"/>
          <w:u w:val="single"/>
          <w:rtl/>
        </w:rPr>
        <w:t>הוראות חוק הנוגעות לעניין</w:t>
      </w:r>
    </w:p>
    <w:p w:rsidR="0028551D" w:rsidRPr="0028551D" w:rsidRDefault="0028551D" w:rsidP="006F3930">
      <w:pPr>
        <w:pStyle w:val="a7"/>
        <w:numPr>
          <w:ilvl w:val="2"/>
          <w:numId w:val="36"/>
        </w:numPr>
        <w:spacing w:after="0" w:line="360" w:lineRule="auto"/>
        <w:jc w:val="both"/>
        <w:rPr>
          <w:rFonts w:cs="David"/>
          <w:b/>
          <w:bCs/>
          <w:color w:val="365F91"/>
          <w:sz w:val="24"/>
          <w:szCs w:val="24"/>
          <w:u w:val="single"/>
        </w:rPr>
      </w:pPr>
      <w:r w:rsidRPr="0028551D">
        <w:rPr>
          <w:rFonts w:asciiTheme="minorBidi" w:hAnsiTheme="minorBidi" w:cs="David"/>
          <w:b/>
          <w:bCs/>
          <w:sz w:val="24"/>
          <w:szCs w:val="24"/>
          <w:rtl/>
        </w:rPr>
        <w:t xml:space="preserve">פקודת הבטיחות בעבודה, התש"ל-1970 (להלן </w:t>
      </w:r>
      <w:r w:rsidRPr="0028551D">
        <w:rPr>
          <w:rFonts w:asciiTheme="minorBidi" w:hAnsiTheme="minorBidi" w:cs="David" w:hint="cs"/>
          <w:b/>
          <w:bCs/>
          <w:sz w:val="24"/>
          <w:szCs w:val="24"/>
          <w:rtl/>
        </w:rPr>
        <w:t xml:space="preserve">- </w:t>
      </w:r>
      <w:r>
        <w:rPr>
          <w:rFonts w:asciiTheme="minorBidi" w:hAnsiTheme="minorBidi" w:cs="David" w:hint="cs"/>
          <w:b/>
          <w:bCs/>
          <w:sz w:val="24"/>
          <w:szCs w:val="24"/>
          <w:rtl/>
        </w:rPr>
        <w:t>פ</w:t>
      </w:r>
      <w:r w:rsidRPr="0028551D">
        <w:rPr>
          <w:rFonts w:asciiTheme="minorBidi" w:hAnsiTheme="minorBidi" w:cs="David"/>
          <w:b/>
          <w:bCs/>
          <w:sz w:val="24"/>
          <w:szCs w:val="24"/>
          <w:rtl/>
        </w:rPr>
        <w:t>קודת הבטיחות בעבודה) ותקנותיה.</w:t>
      </w:r>
    </w:p>
    <w:p w:rsidR="0028551D" w:rsidRPr="00EE5219" w:rsidRDefault="0028551D" w:rsidP="0028551D">
      <w:pPr>
        <w:pStyle w:val="a7"/>
        <w:spacing w:after="0" w:line="360" w:lineRule="auto"/>
        <w:jc w:val="both"/>
        <w:rPr>
          <w:rFonts w:asciiTheme="minorBidi" w:hAnsiTheme="minorBidi" w:cs="David"/>
          <w:sz w:val="24"/>
          <w:szCs w:val="24"/>
          <w:rtl/>
        </w:rPr>
      </w:pPr>
      <w:r w:rsidRPr="00EE5219">
        <w:rPr>
          <w:rFonts w:asciiTheme="minorBidi" w:hAnsiTheme="minorBidi" w:cs="David"/>
          <w:sz w:val="24"/>
          <w:szCs w:val="24"/>
          <w:rtl/>
        </w:rPr>
        <w:t>התקנות העיקריות הרלוונטיות למפרט זה הן:</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(ציוד מגן אישי), התשנ"ז</w:t>
      </w:r>
      <w:r w:rsidRPr="00EE5219">
        <w:rPr>
          <w:rFonts w:asciiTheme="minorBidi" w:hAnsiTheme="minorBidi" w:cs="David" w:hint="cs"/>
          <w:sz w:val="24"/>
          <w:szCs w:val="24"/>
          <w:rtl/>
        </w:rPr>
        <w:t>-</w:t>
      </w:r>
      <w:r w:rsidRPr="00EE5219">
        <w:rPr>
          <w:rFonts w:asciiTheme="minorBidi" w:hAnsiTheme="minorBidi" w:cs="David"/>
          <w:sz w:val="24"/>
          <w:szCs w:val="24"/>
          <w:rtl/>
        </w:rPr>
        <w:t>1997</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(חשמל), התש"ן-1990</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w:t>
      </w:r>
      <w:r w:rsidRPr="00EE5219">
        <w:rPr>
          <w:rFonts w:asciiTheme="minorBidi" w:hAnsiTheme="minorBidi" w:cs="David"/>
          <w:sz w:val="24"/>
          <w:szCs w:val="24"/>
        </w:rPr>
        <w:t xml:space="preserve"> </w:t>
      </w:r>
      <w:r w:rsidRPr="00EE5219">
        <w:rPr>
          <w:rFonts w:asciiTheme="minorBidi" w:hAnsiTheme="minorBidi" w:cs="David"/>
          <w:sz w:val="24"/>
          <w:szCs w:val="24"/>
          <w:rtl/>
        </w:rPr>
        <w:t>הבטיחות</w:t>
      </w:r>
      <w:r w:rsidRPr="00EE5219">
        <w:rPr>
          <w:rFonts w:asciiTheme="minorBidi" w:hAnsiTheme="minorBidi" w:cs="David"/>
          <w:sz w:val="24"/>
          <w:szCs w:val="24"/>
        </w:rPr>
        <w:t xml:space="preserve"> </w:t>
      </w:r>
      <w:r w:rsidRPr="00EE5219">
        <w:rPr>
          <w:rFonts w:asciiTheme="minorBidi" w:hAnsiTheme="minorBidi" w:cs="David"/>
          <w:sz w:val="24"/>
          <w:szCs w:val="24"/>
          <w:rtl/>
        </w:rPr>
        <w:t>בעבודה</w:t>
      </w:r>
      <w:r w:rsidRPr="00EE5219">
        <w:rPr>
          <w:rFonts w:asciiTheme="minorBidi" w:hAnsiTheme="minorBidi" w:cs="David"/>
          <w:sz w:val="24"/>
          <w:szCs w:val="24"/>
        </w:rPr>
        <w:t xml:space="preserve"> </w:t>
      </w:r>
      <w:r w:rsidRPr="00EE5219">
        <w:rPr>
          <w:rFonts w:asciiTheme="minorBidi" w:hAnsiTheme="minorBidi" w:cs="David"/>
          <w:sz w:val="24"/>
          <w:szCs w:val="24"/>
          <w:rtl/>
        </w:rPr>
        <w:t>(עבודה</w:t>
      </w:r>
      <w:r w:rsidRPr="00EE5219">
        <w:rPr>
          <w:rFonts w:asciiTheme="minorBidi" w:hAnsiTheme="minorBidi" w:cs="David"/>
          <w:sz w:val="24"/>
          <w:szCs w:val="24"/>
        </w:rPr>
        <w:t xml:space="preserve"> </w:t>
      </w:r>
      <w:r w:rsidRPr="00EE5219">
        <w:rPr>
          <w:rFonts w:asciiTheme="minorBidi" w:hAnsiTheme="minorBidi" w:cs="David"/>
          <w:sz w:val="24"/>
          <w:szCs w:val="24"/>
          <w:rtl/>
        </w:rPr>
        <w:t>בגובה), ה</w:t>
      </w:r>
      <w:r>
        <w:rPr>
          <w:rFonts w:asciiTheme="minorBidi" w:hAnsiTheme="minorBidi" w:cs="David" w:hint="cs"/>
          <w:sz w:val="24"/>
          <w:szCs w:val="24"/>
          <w:rtl/>
        </w:rPr>
        <w:t>תשס"ז</w:t>
      </w:r>
      <w:r w:rsidRPr="00EE5219">
        <w:rPr>
          <w:rFonts w:asciiTheme="minorBidi" w:hAnsiTheme="minorBidi" w:cs="David"/>
          <w:sz w:val="24"/>
          <w:szCs w:val="24"/>
          <w:rtl/>
        </w:rPr>
        <w:t>-2007</w:t>
      </w:r>
      <w:r w:rsidRPr="00EE5219">
        <w:rPr>
          <w:rFonts w:asciiTheme="minorBidi" w:hAnsiTheme="minorBidi" w:cs="David" w:hint="cs"/>
          <w:sz w:val="24"/>
          <w:szCs w:val="24"/>
          <w:rtl/>
        </w:rPr>
        <w:t xml:space="preserve"> (להלן - תקנות עבודה בגובה).</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(גהות תעסוקתית ובריאות העובדים בממיסים פחמימניים ארומטיים מסוימים), התשנ"ג</w:t>
      </w:r>
      <w:r w:rsidRPr="00EE5219">
        <w:rPr>
          <w:rFonts w:asciiTheme="minorBidi" w:hAnsiTheme="minorBidi" w:cs="David" w:hint="cs"/>
          <w:sz w:val="24"/>
          <w:szCs w:val="24"/>
          <w:rtl/>
        </w:rPr>
        <w:t>-</w:t>
      </w:r>
      <w:r w:rsidRPr="00EE5219">
        <w:rPr>
          <w:rFonts w:asciiTheme="minorBidi" w:hAnsiTheme="minorBidi" w:cs="David"/>
          <w:sz w:val="24"/>
          <w:szCs w:val="24"/>
          <w:rtl/>
        </w:rPr>
        <w:t>1993</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(גהות תעסוקתית ובריאות העובדים ברעש), התשמ"ד</w:t>
      </w:r>
      <w:r w:rsidRPr="00EE5219">
        <w:rPr>
          <w:rFonts w:asciiTheme="minorBidi" w:hAnsiTheme="minorBidi" w:cs="David" w:hint="cs"/>
          <w:sz w:val="24"/>
          <w:szCs w:val="24"/>
          <w:rtl/>
        </w:rPr>
        <w:t>-</w:t>
      </w:r>
      <w:r w:rsidRPr="00EE5219">
        <w:rPr>
          <w:rFonts w:asciiTheme="minorBidi" w:hAnsiTheme="minorBidi" w:cs="David"/>
          <w:sz w:val="24"/>
          <w:szCs w:val="24"/>
          <w:rtl/>
        </w:rPr>
        <w:t>1984</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(עבודה על גגות שבירים או תלולים), התשמ"ו</w:t>
      </w:r>
      <w:r w:rsidRPr="00EE5219">
        <w:rPr>
          <w:rFonts w:asciiTheme="minorBidi" w:hAnsiTheme="minorBidi" w:cs="David" w:hint="cs"/>
          <w:sz w:val="24"/>
          <w:szCs w:val="24"/>
          <w:rtl/>
        </w:rPr>
        <w:t>-</w:t>
      </w:r>
      <w:r w:rsidRPr="00EE5219">
        <w:rPr>
          <w:rFonts w:asciiTheme="minorBidi" w:hAnsiTheme="minorBidi" w:cs="David"/>
          <w:sz w:val="24"/>
          <w:szCs w:val="24"/>
          <w:rtl/>
        </w:rPr>
        <w:t>1986</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(מכירה והשכרה של מכונות, מתקנים וציוד), התשס"א-2001</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(עגורנאים, מפעילי מכונות הרמה אחרות ואתתים), התשנ"ג</w:t>
      </w:r>
      <w:r w:rsidRPr="00EE5219">
        <w:rPr>
          <w:rFonts w:asciiTheme="minorBidi" w:hAnsiTheme="minorBidi" w:cs="David" w:hint="cs"/>
          <w:sz w:val="24"/>
          <w:szCs w:val="24"/>
          <w:rtl/>
        </w:rPr>
        <w:t>-</w:t>
      </w:r>
      <w:r w:rsidRPr="00EE5219">
        <w:rPr>
          <w:rFonts w:asciiTheme="minorBidi" w:hAnsiTheme="minorBidi" w:cs="David"/>
          <w:sz w:val="24"/>
          <w:szCs w:val="24"/>
          <w:rtl/>
        </w:rPr>
        <w:t>1992</w:t>
      </w:r>
      <w:r w:rsidRPr="00EE5219">
        <w:rPr>
          <w:rFonts w:asciiTheme="minorBidi" w:hAnsiTheme="minorBidi" w:cs="David" w:hint="cs"/>
          <w:sz w:val="24"/>
          <w:szCs w:val="24"/>
          <w:rtl/>
        </w:rPr>
        <w:t xml:space="preserve"> (להלן - תקנות העגורנאים).</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(הרמת בני אדם במלגזות), התשמ"ג</w:t>
      </w:r>
      <w:r w:rsidRPr="00EE5219">
        <w:rPr>
          <w:rFonts w:asciiTheme="minorBidi" w:hAnsiTheme="minorBidi" w:cs="David" w:hint="cs"/>
          <w:sz w:val="24"/>
          <w:szCs w:val="24"/>
          <w:rtl/>
        </w:rPr>
        <w:t>-</w:t>
      </w:r>
      <w:r w:rsidRPr="00EE5219">
        <w:rPr>
          <w:rFonts w:asciiTheme="minorBidi" w:hAnsiTheme="minorBidi" w:cs="David"/>
          <w:sz w:val="24"/>
          <w:szCs w:val="24"/>
          <w:rtl/>
        </w:rPr>
        <w:t>1983</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(ניטור סביבתי  וניטור ביולוגי של עובדים בגורמים מזיקים), התשע"א-2011</w:t>
      </w:r>
      <w:r w:rsidRPr="00EE5219">
        <w:rPr>
          <w:rFonts w:asciiTheme="minorBidi" w:hAnsiTheme="minorBidi" w:cs="David" w:hint="cs"/>
          <w:sz w:val="24"/>
          <w:szCs w:val="24"/>
          <w:rtl/>
        </w:rPr>
        <w:t>.</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(גיליון בטיחות, סיווג, אריזה, תווי סימון של אריזות), התשנ"</w:t>
      </w:r>
      <w:r w:rsidRPr="00EE5219">
        <w:rPr>
          <w:rFonts w:asciiTheme="minorBidi" w:hAnsiTheme="minorBidi" w:cs="David" w:hint="cs"/>
          <w:sz w:val="24"/>
          <w:szCs w:val="24"/>
          <w:rtl/>
        </w:rPr>
        <w:t>ח-1998.</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(נוחיות), התשכ"ה</w:t>
      </w:r>
      <w:r w:rsidRPr="00EE5219">
        <w:rPr>
          <w:rFonts w:asciiTheme="minorBidi" w:hAnsiTheme="minorBidi" w:cs="David" w:hint="cs"/>
          <w:sz w:val="24"/>
          <w:szCs w:val="24"/>
          <w:rtl/>
        </w:rPr>
        <w:t>-</w:t>
      </w:r>
      <w:r w:rsidRPr="00EE5219">
        <w:rPr>
          <w:rFonts w:asciiTheme="minorBidi" w:hAnsiTheme="minorBidi" w:cs="David"/>
          <w:sz w:val="24"/>
          <w:szCs w:val="24"/>
          <w:rtl/>
        </w:rPr>
        <w:t>1965</w:t>
      </w:r>
    </w:p>
    <w:p w:rsidR="0028551D" w:rsidRPr="00EE5219" w:rsidRDefault="0028551D" w:rsidP="006F3930">
      <w:pPr>
        <w:pStyle w:val="a7"/>
        <w:numPr>
          <w:ilvl w:val="0"/>
          <w:numId w:val="13"/>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(עזרה ראשונה במקומות עבודה), התשמ"ח</w:t>
      </w:r>
      <w:r w:rsidRPr="00EE5219">
        <w:rPr>
          <w:rFonts w:asciiTheme="minorBidi" w:hAnsiTheme="minorBidi" w:cs="David" w:hint="cs"/>
          <w:sz w:val="24"/>
          <w:szCs w:val="24"/>
          <w:rtl/>
        </w:rPr>
        <w:t>-</w:t>
      </w:r>
      <w:r w:rsidRPr="00EE5219">
        <w:rPr>
          <w:rFonts w:asciiTheme="minorBidi" w:hAnsiTheme="minorBidi" w:cs="David"/>
          <w:sz w:val="24"/>
          <w:szCs w:val="24"/>
          <w:rtl/>
        </w:rPr>
        <w:t>1988</w:t>
      </w:r>
      <w:r w:rsidRPr="00EE5219">
        <w:rPr>
          <w:rFonts w:asciiTheme="minorBidi" w:hAnsiTheme="minorBidi" w:cs="David" w:hint="cs"/>
          <w:sz w:val="24"/>
          <w:szCs w:val="24"/>
          <w:rtl/>
        </w:rPr>
        <w:t>.</w:t>
      </w:r>
    </w:p>
    <w:p w:rsidR="0028551D" w:rsidRPr="00EE5219" w:rsidRDefault="0028551D" w:rsidP="006F3930">
      <w:pPr>
        <w:pStyle w:val="a7"/>
        <w:numPr>
          <w:ilvl w:val="2"/>
          <w:numId w:val="36"/>
        </w:numPr>
        <w:spacing w:after="0" w:line="360" w:lineRule="auto"/>
        <w:jc w:val="both"/>
        <w:rPr>
          <w:rFonts w:asciiTheme="minorBidi" w:hAnsiTheme="minorBidi" w:cs="David"/>
          <w:b/>
          <w:bCs/>
          <w:sz w:val="24"/>
          <w:szCs w:val="24"/>
        </w:rPr>
      </w:pPr>
      <w:r w:rsidRPr="00EE5219">
        <w:rPr>
          <w:rFonts w:asciiTheme="minorBidi" w:hAnsiTheme="minorBidi" w:cs="David"/>
          <w:b/>
          <w:bCs/>
          <w:sz w:val="24"/>
          <w:szCs w:val="24"/>
          <w:rtl/>
        </w:rPr>
        <w:t>חוק ארגון הפיקוח על העבודה, התשי"ד</w:t>
      </w:r>
      <w:r w:rsidRPr="00EE5219">
        <w:rPr>
          <w:rFonts w:asciiTheme="minorBidi" w:hAnsiTheme="minorBidi" w:cs="David" w:hint="cs"/>
          <w:b/>
          <w:bCs/>
          <w:sz w:val="24"/>
          <w:szCs w:val="24"/>
          <w:rtl/>
        </w:rPr>
        <w:t>-</w:t>
      </w:r>
      <w:r w:rsidRPr="00EE5219">
        <w:rPr>
          <w:rFonts w:asciiTheme="minorBidi" w:hAnsiTheme="minorBidi" w:cs="David"/>
          <w:b/>
          <w:bCs/>
          <w:sz w:val="24"/>
          <w:szCs w:val="24"/>
          <w:rtl/>
        </w:rPr>
        <w:t>1954</w:t>
      </w:r>
      <w:r w:rsidRPr="00EE5219">
        <w:rPr>
          <w:rFonts w:asciiTheme="minorBidi" w:hAnsiTheme="minorBidi" w:cs="David" w:hint="cs"/>
          <w:b/>
          <w:bCs/>
          <w:sz w:val="24"/>
          <w:szCs w:val="24"/>
          <w:rtl/>
        </w:rPr>
        <w:t xml:space="preserve"> (להלן - חוק הארגון)</w:t>
      </w:r>
      <w:r w:rsidRPr="00EE5219">
        <w:rPr>
          <w:rFonts w:asciiTheme="minorBidi" w:hAnsiTheme="minorBidi" w:cs="David"/>
          <w:b/>
          <w:bCs/>
          <w:sz w:val="24"/>
          <w:szCs w:val="24"/>
          <w:rtl/>
        </w:rPr>
        <w:t xml:space="preserve"> ותקנותיו</w:t>
      </w:r>
      <w:r w:rsidRPr="00EE5219">
        <w:rPr>
          <w:rFonts w:asciiTheme="minorBidi" w:hAnsiTheme="minorBidi" w:cs="David" w:hint="cs"/>
          <w:b/>
          <w:bCs/>
          <w:sz w:val="24"/>
          <w:szCs w:val="24"/>
          <w:rtl/>
        </w:rPr>
        <w:t>.</w:t>
      </w:r>
    </w:p>
    <w:p w:rsidR="0028551D" w:rsidRPr="00EE5219" w:rsidRDefault="0028551D" w:rsidP="0028551D">
      <w:pPr>
        <w:pStyle w:val="a7"/>
        <w:spacing w:after="0" w:line="360" w:lineRule="auto"/>
        <w:jc w:val="both"/>
        <w:rPr>
          <w:rFonts w:asciiTheme="minorBidi" w:hAnsiTheme="minorBidi" w:cs="David"/>
          <w:sz w:val="24"/>
          <w:szCs w:val="24"/>
          <w:rtl/>
        </w:rPr>
      </w:pPr>
      <w:r w:rsidRPr="00EE5219">
        <w:rPr>
          <w:rFonts w:asciiTheme="minorBidi" w:hAnsiTheme="minorBidi" w:cs="David"/>
          <w:sz w:val="24"/>
          <w:szCs w:val="24"/>
          <w:rtl/>
        </w:rPr>
        <w:t>התקנות העיקריות הרלוונטיות למפרט זה הן:</w:t>
      </w:r>
    </w:p>
    <w:p w:rsidR="0028551D" w:rsidRPr="00EE5219" w:rsidRDefault="0028551D" w:rsidP="006F3930">
      <w:pPr>
        <w:pStyle w:val="a7"/>
        <w:numPr>
          <w:ilvl w:val="0"/>
          <w:numId w:val="14"/>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ארגון הפיקוח על העבודה (מסירת מידע והדרכת עובדים), התשנ"ט-1999</w:t>
      </w:r>
      <w:r w:rsidRPr="00EE5219">
        <w:rPr>
          <w:rFonts w:asciiTheme="minorBidi" w:hAnsiTheme="minorBidi" w:cs="David" w:hint="cs"/>
          <w:sz w:val="24"/>
          <w:szCs w:val="24"/>
          <w:rtl/>
        </w:rPr>
        <w:t xml:space="preserve"> </w:t>
      </w:r>
      <w:r w:rsidRPr="00EE5219">
        <w:rPr>
          <w:rFonts w:asciiTheme="minorBidi" w:hAnsiTheme="minorBidi" w:cs="David"/>
          <w:sz w:val="24"/>
          <w:szCs w:val="24"/>
          <w:rtl/>
        </w:rPr>
        <w:t xml:space="preserve">(להלן </w:t>
      </w:r>
      <w:r w:rsidRPr="00EE5219">
        <w:rPr>
          <w:rFonts w:asciiTheme="minorBidi" w:hAnsiTheme="minorBidi" w:cs="David" w:hint="cs"/>
          <w:sz w:val="24"/>
          <w:szCs w:val="24"/>
          <w:rtl/>
        </w:rPr>
        <w:t>-</w:t>
      </w:r>
      <w:r w:rsidRPr="00EE5219">
        <w:rPr>
          <w:rFonts w:asciiTheme="minorBidi" w:hAnsiTheme="minorBidi" w:cs="David"/>
          <w:sz w:val="24"/>
          <w:szCs w:val="24"/>
          <w:rtl/>
        </w:rPr>
        <w:t xml:space="preserve"> תקנות מסירת מידע)</w:t>
      </w:r>
      <w:r w:rsidRPr="00EE5219">
        <w:rPr>
          <w:rFonts w:asciiTheme="minorBidi" w:hAnsiTheme="minorBidi" w:cs="David" w:hint="cs"/>
          <w:sz w:val="24"/>
          <w:szCs w:val="24"/>
          <w:rtl/>
        </w:rPr>
        <w:t>.</w:t>
      </w:r>
    </w:p>
    <w:p w:rsidR="0028551D" w:rsidRPr="00EE5219" w:rsidRDefault="0028551D" w:rsidP="006F3930">
      <w:pPr>
        <w:pStyle w:val="a7"/>
        <w:numPr>
          <w:ilvl w:val="0"/>
          <w:numId w:val="14"/>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ארגון הפיקוח על העבודה (</w:t>
      </w:r>
      <w:r w:rsidR="006977FE">
        <w:rPr>
          <w:rFonts w:asciiTheme="minorBidi" w:hAnsiTheme="minorBidi" w:cs="David"/>
          <w:sz w:val="24"/>
          <w:szCs w:val="24"/>
          <w:rtl/>
        </w:rPr>
        <w:t>ממונים על הבטיחות), התשנ"ו-1996</w:t>
      </w:r>
      <w:r w:rsidRPr="00EE5219">
        <w:rPr>
          <w:rFonts w:asciiTheme="minorBidi" w:hAnsiTheme="minorBidi" w:cs="David" w:hint="cs"/>
          <w:sz w:val="24"/>
          <w:szCs w:val="24"/>
          <w:rtl/>
        </w:rPr>
        <w:t xml:space="preserve"> (להלן </w:t>
      </w:r>
      <w:r w:rsidR="006977FE">
        <w:rPr>
          <w:rFonts w:asciiTheme="minorBidi" w:hAnsiTheme="minorBidi" w:cs="David" w:hint="cs"/>
          <w:sz w:val="24"/>
          <w:szCs w:val="24"/>
          <w:rtl/>
        </w:rPr>
        <w:t>-</w:t>
      </w:r>
      <w:r w:rsidRPr="00EE5219">
        <w:rPr>
          <w:rFonts w:asciiTheme="minorBidi" w:hAnsiTheme="minorBidi" w:cs="David" w:hint="cs"/>
          <w:sz w:val="24"/>
          <w:szCs w:val="24"/>
          <w:rtl/>
        </w:rPr>
        <w:t xml:space="preserve"> תקנות ממונים על הבטיחות).</w:t>
      </w:r>
    </w:p>
    <w:p w:rsidR="0028551D" w:rsidRPr="00EE5219" w:rsidRDefault="0028551D" w:rsidP="006F3930">
      <w:pPr>
        <w:pStyle w:val="a7"/>
        <w:numPr>
          <w:ilvl w:val="0"/>
          <w:numId w:val="14"/>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ארגון הפיקוח על העבודה (ועדות בטיחות ונאמני בטיחות), התשכ"א-1960</w:t>
      </w:r>
      <w:r w:rsidRPr="00EE5219">
        <w:rPr>
          <w:rFonts w:asciiTheme="minorBidi" w:hAnsiTheme="minorBidi" w:cs="David" w:hint="cs"/>
          <w:sz w:val="24"/>
          <w:szCs w:val="24"/>
          <w:rtl/>
        </w:rPr>
        <w:t>.</w:t>
      </w:r>
    </w:p>
    <w:p w:rsidR="0028551D" w:rsidRPr="00EE5219" w:rsidRDefault="0028551D" w:rsidP="002608EE">
      <w:pPr>
        <w:pStyle w:val="a7"/>
        <w:numPr>
          <w:ilvl w:val="0"/>
          <w:numId w:val="14"/>
        </w:numPr>
        <w:spacing w:after="0" w:line="360" w:lineRule="auto"/>
        <w:jc w:val="both"/>
        <w:rPr>
          <w:rFonts w:asciiTheme="minorBidi" w:hAnsiTheme="minorBidi" w:cs="David"/>
          <w:sz w:val="24"/>
          <w:szCs w:val="24"/>
        </w:rPr>
      </w:pPr>
      <w:r w:rsidRPr="00EE5219">
        <w:rPr>
          <w:rFonts w:asciiTheme="minorBidi" w:hAnsiTheme="minorBidi" w:cs="David"/>
          <w:sz w:val="24"/>
          <w:szCs w:val="24"/>
          <w:rtl/>
        </w:rPr>
        <w:lastRenderedPageBreak/>
        <w:t>תקנות ארגון הפיקוח על העבודה (תכנית לניהול הבטיחות), התשע"ג</w:t>
      </w:r>
      <w:r w:rsidRPr="00EE5219">
        <w:rPr>
          <w:rFonts w:asciiTheme="minorBidi" w:hAnsiTheme="minorBidi" w:cs="David" w:hint="cs"/>
          <w:sz w:val="24"/>
          <w:szCs w:val="24"/>
          <w:rtl/>
        </w:rPr>
        <w:t>-</w:t>
      </w:r>
      <w:r w:rsidRPr="00EE5219">
        <w:rPr>
          <w:rFonts w:asciiTheme="minorBidi" w:hAnsiTheme="minorBidi" w:cs="David"/>
          <w:sz w:val="24"/>
          <w:szCs w:val="24"/>
          <w:rtl/>
        </w:rPr>
        <w:t>2013</w:t>
      </w:r>
      <w:r w:rsidRPr="00EE5219">
        <w:rPr>
          <w:rFonts w:asciiTheme="minorBidi" w:hAnsiTheme="minorBidi" w:cs="David" w:hint="cs"/>
          <w:sz w:val="24"/>
          <w:szCs w:val="24"/>
          <w:rtl/>
        </w:rPr>
        <w:t xml:space="preserve"> (להלן - תקנות תכנית לניהול בטיחות).</w:t>
      </w:r>
    </w:p>
    <w:p w:rsidR="0028551D" w:rsidRPr="00EE5219" w:rsidRDefault="0028551D" w:rsidP="006F3930">
      <w:pPr>
        <w:pStyle w:val="a7"/>
        <w:numPr>
          <w:ilvl w:val="2"/>
          <w:numId w:val="36"/>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פקודת תאונות ומחלות משלח יד (הודעה), 1945 ותקנותיה</w:t>
      </w:r>
      <w:r w:rsidRPr="00EE5219">
        <w:rPr>
          <w:rFonts w:asciiTheme="minorBidi" w:hAnsiTheme="minorBidi" w:cs="David" w:hint="cs"/>
          <w:sz w:val="24"/>
          <w:szCs w:val="24"/>
          <w:rtl/>
        </w:rPr>
        <w:t>.</w:t>
      </w:r>
    </w:p>
    <w:p w:rsidR="0028551D" w:rsidRPr="00EE5219" w:rsidRDefault="002608EE" w:rsidP="006F3930">
      <w:pPr>
        <w:pStyle w:val="a7"/>
        <w:numPr>
          <w:ilvl w:val="0"/>
          <w:numId w:val="15"/>
        </w:numPr>
        <w:spacing w:after="0" w:line="360" w:lineRule="auto"/>
        <w:jc w:val="both"/>
        <w:rPr>
          <w:rFonts w:asciiTheme="minorBidi" w:hAnsiTheme="minorBidi" w:cs="David"/>
          <w:sz w:val="24"/>
          <w:szCs w:val="24"/>
        </w:rPr>
      </w:pPr>
      <w:r>
        <w:rPr>
          <w:rFonts w:asciiTheme="minorBidi" w:hAnsiTheme="minorBidi" w:cs="David"/>
          <w:sz w:val="24"/>
          <w:szCs w:val="24"/>
          <w:rtl/>
        </w:rPr>
        <w:t xml:space="preserve">תקנות מחלות מקצוע (חובת הודעה </w:t>
      </w:r>
      <w:r>
        <w:rPr>
          <w:rFonts w:asciiTheme="minorBidi" w:hAnsiTheme="minorBidi" w:cs="David" w:hint="cs"/>
          <w:sz w:val="24"/>
          <w:szCs w:val="24"/>
          <w:rtl/>
        </w:rPr>
        <w:t>-</w:t>
      </w:r>
      <w:r w:rsidR="0028551D" w:rsidRPr="00EE5219">
        <w:rPr>
          <w:rFonts w:asciiTheme="minorBidi" w:hAnsiTheme="minorBidi" w:cs="David"/>
          <w:sz w:val="24"/>
          <w:szCs w:val="24"/>
          <w:rtl/>
        </w:rPr>
        <w:t xml:space="preserve"> רשימה נוספת), התש"ם</w:t>
      </w:r>
      <w:r w:rsidR="0028551D" w:rsidRPr="00EE5219">
        <w:rPr>
          <w:rFonts w:asciiTheme="minorBidi" w:hAnsiTheme="minorBidi" w:cs="David" w:hint="cs"/>
          <w:sz w:val="24"/>
          <w:szCs w:val="24"/>
          <w:rtl/>
        </w:rPr>
        <w:t>-</w:t>
      </w:r>
      <w:r w:rsidR="0028551D" w:rsidRPr="00EE5219">
        <w:rPr>
          <w:rFonts w:asciiTheme="minorBidi" w:hAnsiTheme="minorBidi" w:cs="David"/>
          <w:sz w:val="24"/>
          <w:szCs w:val="24"/>
          <w:rtl/>
        </w:rPr>
        <w:t>1980</w:t>
      </w:r>
      <w:r w:rsidR="0028551D" w:rsidRPr="00EE5219">
        <w:rPr>
          <w:rFonts w:asciiTheme="minorBidi" w:hAnsiTheme="minorBidi" w:cs="David" w:hint="cs"/>
          <w:sz w:val="24"/>
          <w:szCs w:val="24"/>
          <w:rtl/>
        </w:rPr>
        <w:t>.</w:t>
      </w:r>
    </w:p>
    <w:p w:rsidR="0028551D" w:rsidRPr="00EE5219" w:rsidRDefault="0028551D" w:rsidP="006F3930">
      <w:pPr>
        <w:pStyle w:val="a7"/>
        <w:numPr>
          <w:ilvl w:val="0"/>
          <w:numId w:val="15"/>
        </w:numPr>
        <w:spacing w:after="0" w:line="360" w:lineRule="auto"/>
        <w:jc w:val="both"/>
        <w:rPr>
          <w:rFonts w:asciiTheme="minorBidi" w:hAnsiTheme="minorBidi" w:cs="David"/>
          <w:sz w:val="24"/>
          <w:szCs w:val="24"/>
          <w:rtl/>
        </w:rPr>
      </w:pPr>
      <w:r w:rsidRPr="00EE5219">
        <w:rPr>
          <w:rFonts w:asciiTheme="minorBidi" w:hAnsiTheme="minorBidi" w:cs="David"/>
          <w:sz w:val="24"/>
          <w:szCs w:val="24"/>
          <w:rtl/>
        </w:rPr>
        <w:t>תקנות התאונות ומחלות משלח יד (הודעה על מקרים מסוכנים במקומות עבודה), התשי"א</w:t>
      </w:r>
      <w:r w:rsidRPr="00EE5219">
        <w:rPr>
          <w:rFonts w:asciiTheme="minorBidi" w:hAnsiTheme="minorBidi" w:cs="David" w:hint="cs"/>
          <w:sz w:val="24"/>
          <w:szCs w:val="24"/>
          <w:rtl/>
        </w:rPr>
        <w:t>-</w:t>
      </w:r>
      <w:r w:rsidRPr="00EE5219">
        <w:rPr>
          <w:rFonts w:asciiTheme="minorBidi" w:hAnsiTheme="minorBidi" w:cs="David"/>
          <w:sz w:val="24"/>
          <w:szCs w:val="24"/>
          <w:rtl/>
        </w:rPr>
        <w:t>1951</w:t>
      </w:r>
      <w:r w:rsidRPr="00EE5219">
        <w:rPr>
          <w:rFonts w:asciiTheme="minorBidi" w:hAnsiTheme="minorBidi" w:cs="David" w:hint="cs"/>
          <w:sz w:val="24"/>
          <w:szCs w:val="24"/>
          <w:rtl/>
        </w:rPr>
        <w:t>.</w:t>
      </w:r>
    </w:p>
    <w:p w:rsidR="0028551D" w:rsidRPr="00EE5219" w:rsidRDefault="0028551D" w:rsidP="006F3930">
      <w:pPr>
        <w:pStyle w:val="a7"/>
        <w:numPr>
          <w:ilvl w:val="2"/>
          <w:numId w:val="36"/>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רישוי עסקים (אחסנת נפט), התשל"ז</w:t>
      </w:r>
      <w:r w:rsidRPr="00EE5219">
        <w:rPr>
          <w:rFonts w:asciiTheme="minorBidi" w:hAnsiTheme="minorBidi" w:cs="David" w:hint="cs"/>
          <w:sz w:val="24"/>
          <w:szCs w:val="24"/>
          <w:rtl/>
        </w:rPr>
        <w:t>-</w:t>
      </w:r>
      <w:r w:rsidRPr="00EE5219">
        <w:rPr>
          <w:rFonts w:asciiTheme="minorBidi" w:hAnsiTheme="minorBidi" w:cs="David"/>
          <w:sz w:val="24"/>
          <w:szCs w:val="24"/>
          <w:rtl/>
        </w:rPr>
        <w:t>1976</w:t>
      </w:r>
      <w:r w:rsidRPr="00EE5219">
        <w:rPr>
          <w:rFonts w:asciiTheme="minorBidi" w:hAnsiTheme="minorBidi" w:cs="David" w:hint="cs"/>
          <w:sz w:val="24"/>
          <w:szCs w:val="24"/>
          <w:rtl/>
        </w:rPr>
        <w:t xml:space="preserve"> (להלן </w:t>
      </w:r>
      <w:r w:rsidR="006977FE">
        <w:rPr>
          <w:rFonts w:asciiTheme="minorBidi" w:hAnsiTheme="minorBidi" w:cs="David" w:hint="cs"/>
          <w:sz w:val="24"/>
          <w:szCs w:val="24"/>
          <w:rtl/>
        </w:rPr>
        <w:t>-</w:t>
      </w:r>
      <w:r w:rsidRPr="00EE5219">
        <w:rPr>
          <w:rFonts w:asciiTheme="minorBidi" w:hAnsiTheme="minorBidi" w:cs="David" w:hint="cs"/>
          <w:sz w:val="24"/>
          <w:szCs w:val="24"/>
          <w:rtl/>
        </w:rPr>
        <w:t xml:space="preserve"> תקנות אחסנת נפט).</w:t>
      </w:r>
    </w:p>
    <w:p w:rsidR="0028551D" w:rsidRPr="00EE5219" w:rsidRDefault="0028551D" w:rsidP="006F3930">
      <w:pPr>
        <w:pStyle w:val="a7"/>
        <w:numPr>
          <w:ilvl w:val="2"/>
          <w:numId w:val="36"/>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עבודת הנוער (עבודות אסורות ועבודות מוגבלות), התשנ"ו</w:t>
      </w:r>
      <w:r w:rsidRPr="00EE5219">
        <w:rPr>
          <w:rFonts w:asciiTheme="minorBidi" w:hAnsiTheme="minorBidi" w:cs="David" w:hint="cs"/>
          <w:sz w:val="24"/>
          <w:szCs w:val="24"/>
          <w:rtl/>
        </w:rPr>
        <w:t>-</w:t>
      </w:r>
      <w:r w:rsidRPr="00EE5219">
        <w:rPr>
          <w:rFonts w:asciiTheme="minorBidi" w:hAnsiTheme="minorBidi" w:cs="David"/>
          <w:sz w:val="24"/>
          <w:szCs w:val="24"/>
          <w:rtl/>
        </w:rPr>
        <w:t>1995</w:t>
      </w:r>
      <w:r w:rsidRPr="00EE5219">
        <w:rPr>
          <w:rFonts w:asciiTheme="minorBidi" w:hAnsiTheme="minorBidi" w:cs="David" w:hint="cs"/>
          <w:sz w:val="24"/>
          <w:szCs w:val="24"/>
          <w:rtl/>
        </w:rPr>
        <w:t>.</w:t>
      </w:r>
    </w:p>
    <w:p w:rsidR="0028551D" w:rsidRPr="00EE5219" w:rsidRDefault="0028551D" w:rsidP="006F3930">
      <w:pPr>
        <w:pStyle w:val="a7"/>
        <w:numPr>
          <w:ilvl w:val="2"/>
          <w:numId w:val="36"/>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עבודת נשים (עבודות אסורות, עבודות מוגבלות ועבודות מסוכנות), התשס"א-2001</w:t>
      </w:r>
      <w:bookmarkStart w:id="1" w:name="_Toc438723533"/>
      <w:r w:rsidRPr="00EE5219">
        <w:rPr>
          <w:rFonts w:asciiTheme="minorBidi" w:hAnsiTheme="minorBidi" w:cs="David" w:hint="cs"/>
          <w:sz w:val="24"/>
          <w:szCs w:val="24"/>
          <w:rtl/>
        </w:rPr>
        <w:t>.</w:t>
      </w:r>
    </w:p>
    <w:p w:rsidR="0028551D" w:rsidRPr="00EE5219" w:rsidRDefault="0028551D" w:rsidP="006F3930">
      <w:pPr>
        <w:pStyle w:val="a7"/>
        <w:numPr>
          <w:ilvl w:val="1"/>
          <w:numId w:val="36"/>
        </w:numPr>
        <w:spacing w:after="0" w:line="360" w:lineRule="auto"/>
        <w:jc w:val="both"/>
        <w:rPr>
          <w:rStyle w:val="default"/>
          <w:rFonts w:asciiTheme="minorBidi" w:hAnsiTheme="minorBidi" w:cs="David"/>
          <w:sz w:val="24"/>
          <w:szCs w:val="24"/>
        </w:rPr>
      </w:pPr>
      <w:r w:rsidRPr="00EE5219">
        <w:rPr>
          <w:rStyle w:val="default"/>
          <w:rFonts w:asciiTheme="minorBidi" w:eastAsiaTheme="majorEastAsia" w:hAnsiTheme="minorBidi" w:cs="David"/>
          <w:b/>
          <w:bCs/>
          <w:sz w:val="24"/>
          <w:szCs w:val="24"/>
          <w:u w:val="single"/>
          <w:rtl/>
        </w:rPr>
        <w:t>הגדרות</w:t>
      </w:r>
    </w:p>
    <w:p w:rsidR="0028551D" w:rsidRPr="00EE5219" w:rsidRDefault="0028551D" w:rsidP="0028551D">
      <w:pPr>
        <w:pStyle w:val="a7"/>
        <w:spacing w:after="0" w:line="360" w:lineRule="auto"/>
        <w:jc w:val="both"/>
        <w:rPr>
          <w:rFonts w:asciiTheme="minorBidi" w:hAnsiTheme="minorBidi" w:cs="David"/>
          <w:sz w:val="24"/>
          <w:szCs w:val="24"/>
          <w:rtl/>
        </w:rPr>
      </w:pPr>
      <w:r w:rsidRPr="00EE5219">
        <w:rPr>
          <w:rFonts w:cs="David"/>
          <w:sz w:val="24"/>
          <w:szCs w:val="24"/>
          <w:rtl/>
        </w:rPr>
        <w:t>לפרק זה</w:t>
      </w:r>
      <w:bookmarkEnd w:id="1"/>
      <w:r w:rsidRPr="00EE5219">
        <w:rPr>
          <w:rFonts w:cs="David" w:hint="cs"/>
          <w:sz w:val="24"/>
          <w:szCs w:val="24"/>
          <w:rtl/>
        </w:rPr>
        <w:t xml:space="preserve"> -</w:t>
      </w:r>
    </w:p>
    <w:p w:rsidR="0028551D" w:rsidRPr="00EE5219" w:rsidRDefault="0028551D" w:rsidP="006F3930">
      <w:pPr>
        <w:pStyle w:val="a7"/>
        <w:numPr>
          <w:ilvl w:val="0"/>
          <w:numId w:val="36"/>
        </w:numPr>
        <w:spacing w:after="0" w:line="360" w:lineRule="auto"/>
        <w:contextualSpacing w:val="0"/>
        <w:jc w:val="both"/>
        <w:rPr>
          <w:rFonts w:asciiTheme="minorBidi" w:hAnsiTheme="minorBidi" w:cs="David"/>
          <w:b/>
          <w:bCs/>
          <w:vanish/>
          <w:sz w:val="24"/>
          <w:szCs w:val="24"/>
          <w:rtl/>
        </w:rPr>
      </w:pP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אבזר הרמה</w:t>
      </w:r>
      <w:r w:rsidRPr="00EE5219">
        <w:rPr>
          <w:rFonts w:asciiTheme="minorBidi" w:hAnsiTheme="minorBidi" w:cs="David" w:hint="cs"/>
          <w:b/>
          <w:bCs/>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התקן כלשהו המשמש או הנועד לשמש במישרין או בעקיפין לחיבור עומס להתקן הרמה ואינו מחובר דרך קבע לעומס, לרבות מענב, שרשרת, מענב חבל, טבעת, וו, מענב אונקל, סגיר, סביבול, מנעול סבב, עין הרמה, משולשת, חוליה, מלקחות לוח, מלקחות קורה, מלקחות מספריים, כלי קיבול להרמת חומרים או ציוד, דלי מלקחיים, בורג עין, קורת הרמה, מסגרת הרמה וכל התקן דומה המהווה חלק של התקן הרמה או אמצעי תליה, ולרבות תמיכה של התקן הרמה שבו משטח עבודה או במה</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בדיקות סביבתיות תעסוקתיות</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פעולות המבוצעות בידי בודק מעבדתי מוסמך לשם מיפוי חשיפת העובדים לגורמים מזיקים וכן מדידת רמת החשיפה המשוקללת, רמת החשיפה לזמן קצר ותקרת החשיפה במקום העבודה, הכוללות סקר מקדים מעודכן וניטור סביבתי של גורמים מזיקים</w:t>
      </w:r>
      <w:r w:rsidRPr="00EE5219">
        <w:rPr>
          <w:rFonts w:asciiTheme="minorBidi" w:hAnsiTheme="minorBidi" w:cs="David"/>
          <w:sz w:val="24"/>
          <w:szCs w:val="24"/>
        </w:rPr>
        <w:t xml:space="preserve"> </w:t>
      </w:r>
      <w:r w:rsidRPr="00EE5219">
        <w:rPr>
          <w:rFonts w:asciiTheme="minorBidi" w:hAnsiTheme="minorBidi" w:cs="David"/>
          <w:sz w:val="24"/>
          <w:szCs w:val="24"/>
          <w:rtl/>
        </w:rPr>
        <w:t>שנערך בהתאם לממצאיו</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בדיקות טוקסיקולוגיות</w:t>
      </w:r>
      <w:r w:rsidRPr="00EE5219">
        <w:rPr>
          <w:rFonts w:asciiTheme="minorBidi" w:hAnsiTheme="minorBidi" w:cs="David" w:hint="cs"/>
          <w:b/>
          <w:bCs/>
          <w:sz w:val="24"/>
          <w:szCs w:val="24"/>
          <w:rtl/>
        </w:rPr>
        <w:t xml:space="preserve"> </w:t>
      </w:r>
      <w:r w:rsidRPr="00EE5219">
        <w:rPr>
          <w:rFonts w:asciiTheme="minorBidi" w:hAnsiTheme="minorBidi" w:cs="David"/>
          <w:b/>
          <w:bCs/>
          <w:sz w:val="24"/>
          <w:szCs w:val="24"/>
          <w:rtl/>
        </w:rPr>
        <w:t>ביולוגיות</w:t>
      </w:r>
      <w:r w:rsidRPr="00EE5219">
        <w:rPr>
          <w:rFonts w:asciiTheme="minorBidi" w:hAnsiTheme="minorBidi" w:cs="David" w:hint="cs"/>
          <w:b/>
          <w:bCs/>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בדיקות של סימנים ביולוגיים בגוף האדם</w:t>
      </w:r>
      <w:r w:rsidRPr="00EE5219">
        <w:rPr>
          <w:rFonts w:asciiTheme="minorBidi" w:hAnsiTheme="minorBidi" w:cs="David"/>
          <w:sz w:val="24"/>
          <w:szCs w:val="24"/>
        </w:rPr>
        <w:t xml:space="preserve"> </w:t>
      </w:r>
      <w:r w:rsidRPr="00EE5219">
        <w:rPr>
          <w:rFonts w:asciiTheme="minorBidi" w:hAnsiTheme="minorBidi" w:cs="David"/>
          <w:sz w:val="24"/>
          <w:szCs w:val="24"/>
          <w:rtl/>
        </w:rPr>
        <w:t>והשוואתם למדדים ביולוגיים לחשיפה תעסוקתית</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בדיקות רפואיות</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בדיקות שמתבצעות ע"י רופא מורשה או ע"י שירות רפואי מוסמך, לרבות בדיקות טוקסיקולוגיות</w:t>
      </w:r>
      <w:r w:rsidRPr="00EE5219">
        <w:rPr>
          <w:rFonts w:asciiTheme="minorBidi" w:hAnsiTheme="minorBidi" w:cs="David" w:hint="cs"/>
          <w:sz w:val="24"/>
          <w:szCs w:val="24"/>
          <w:rtl/>
        </w:rPr>
        <w:t xml:space="preserve"> </w:t>
      </w:r>
      <w:r w:rsidRPr="00EE5219">
        <w:rPr>
          <w:rFonts w:asciiTheme="minorBidi" w:hAnsiTheme="minorBidi" w:cs="David"/>
          <w:sz w:val="24"/>
          <w:szCs w:val="24"/>
          <w:rtl/>
        </w:rPr>
        <w:t>ביולוגיות</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בודק מוסמך</w:t>
      </w:r>
      <w:r w:rsidRPr="00EE5219">
        <w:rPr>
          <w:rFonts w:asciiTheme="minorBidi" w:hAnsiTheme="minorBidi" w:cs="David" w:hint="cs"/>
          <w:color w:val="000000"/>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אדם שמפקח עבודה ראשי הסמיכו בכתב לערוך בדיקות וניסויים, כמפורט בפקודת</w:t>
      </w:r>
      <w:r w:rsidRPr="00EE5219">
        <w:rPr>
          <w:rFonts w:asciiTheme="minorBidi" w:hAnsiTheme="minorBidi" w:cs="David" w:hint="cs"/>
          <w:sz w:val="24"/>
          <w:szCs w:val="24"/>
          <w:rtl/>
        </w:rPr>
        <w:t xml:space="preserve"> </w:t>
      </w:r>
      <w:r w:rsidRPr="00EE5219">
        <w:rPr>
          <w:rFonts w:asciiTheme="minorBidi" w:hAnsiTheme="minorBidi" w:cs="David"/>
          <w:sz w:val="24"/>
          <w:szCs w:val="24"/>
          <w:rtl/>
        </w:rPr>
        <w:t>הבטיחות בעבודה</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בודק מעבדתי מוסמך</w:t>
      </w:r>
      <w:r w:rsidRPr="00EE5219">
        <w:rPr>
          <w:rFonts w:asciiTheme="minorBidi" w:hAnsiTheme="minorBidi" w:cs="David" w:hint="cs"/>
          <w:sz w:val="24"/>
          <w:szCs w:val="24"/>
          <w:rtl/>
        </w:rPr>
        <w:t xml:space="preserve"> - </w:t>
      </w:r>
      <w:r w:rsidRPr="00EE5219">
        <w:rPr>
          <w:rFonts w:asciiTheme="minorBidi" w:hAnsiTheme="minorBidi" w:cs="David"/>
          <w:sz w:val="24"/>
          <w:szCs w:val="24"/>
          <w:rtl/>
        </w:rPr>
        <w:t xml:space="preserve">עובד מעבדה מוסמכת בעל הסמכה תקפה ממפקח העבודה הראשי </w:t>
      </w:r>
      <w:r w:rsidRPr="00EE5219">
        <w:rPr>
          <w:rFonts w:asciiTheme="minorBidi" w:hAnsiTheme="minorBidi" w:cs="David" w:hint="cs"/>
          <w:sz w:val="24"/>
          <w:szCs w:val="24"/>
          <w:rtl/>
        </w:rPr>
        <w:t>ב</w:t>
      </w:r>
      <w:r w:rsidRPr="00EE5219">
        <w:rPr>
          <w:rFonts w:asciiTheme="minorBidi" w:hAnsiTheme="minorBidi" w:cs="David"/>
          <w:sz w:val="24"/>
          <w:szCs w:val="24"/>
          <w:rtl/>
        </w:rPr>
        <w:t>משרד העבודה והרווחה, לערוך בדיקות סביבתיות-תעסוקתיות במקומות עבודה</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בעל עסק</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כהגדרתו ב</w:t>
      </w:r>
      <w:r w:rsidRPr="00EE5219">
        <w:rPr>
          <w:rFonts w:asciiTheme="minorBidi" w:hAnsiTheme="minorBidi" w:cs="David" w:hint="cs"/>
          <w:sz w:val="24"/>
          <w:szCs w:val="24"/>
          <w:rtl/>
        </w:rPr>
        <w:t>סעיף 1.2</w:t>
      </w:r>
      <w:r w:rsidRPr="00EE5219">
        <w:rPr>
          <w:rFonts w:asciiTheme="minorBidi" w:hAnsiTheme="minorBidi" w:cs="David"/>
          <w:sz w:val="24"/>
          <w:szCs w:val="24"/>
          <w:rtl/>
        </w:rPr>
        <w:t>, לרבות המחזיק במקום העבודה</w:t>
      </w:r>
      <w:r w:rsidRPr="00EE5219">
        <w:rPr>
          <w:rFonts w:asciiTheme="minorBidi" w:hAnsiTheme="minorBidi" w:cs="David" w:hint="cs"/>
          <w:sz w:val="24"/>
          <w:szCs w:val="24"/>
          <w:rtl/>
        </w:rPr>
        <w:t>.</w:t>
      </w:r>
    </w:p>
    <w:p w:rsidR="0028551D" w:rsidRPr="00EE5219" w:rsidRDefault="0028551D" w:rsidP="006F3930">
      <w:pPr>
        <w:pStyle w:val="a7"/>
        <w:numPr>
          <w:ilvl w:val="2"/>
          <w:numId w:val="16"/>
        </w:numPr>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גורמים מזיק</w:t>
      </w:r>
      <w:r w:rsidRPr="00EE5219">
        <w:rPr>
          <w:rStyle w:val="default"/>
          <w:rFonts w:asciiTheme="minorBidi" w:hAnsiTheme="minorBidi" w:cs="David"/>
          <w:b/>
          <w:bCs/>
          <w:sz w:val="24"/>
          <w:szCs w:val="24"/>
          <w:rtl/>
        </w:rPr>
        <w:t>ים</w:t>
      </w:r>
      <w:r w:rsidRPr="00EE5219">
        <w:rPr>
          <w:rFonts w:asciiTheme="minorBidi" w:hAnsiTheme="minorBidi" w:cs="David"/>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גורמים כימיים ופיזיקאליים מזיקים, הנמצאים במפעל, ואשר העובדים עלולים להיחשף אליהם בזמן העבודה והם רשומים בספר, בתוספת</w:t>
      </w:r>
      <w:r w:rsidRPr="00EE5219">
        <w:rPr>
          <w:rFonts w:asciiTheme="minorBidi" w:hAnsiTheme="minorBidi" w:cs="David"/>
          <w:sz w:val="24"/>
          <w:szCs w:val="24"/>
        </w:rPr>
        <w:t xml:space="preserve"> </w:t>
      </w:r>
      <w:r w:rsidRPr="00EE5219">
        <w:rPr>
          <w:rFonts w:asciiTheme="minorBidi" w:hAnsiTheme="minorBidi" w:cs="David"/>
          <w:sz w:val="24"/>
          <w:szCs w:val="24"/>
          <w:rtl/>
        </w:rPr>
        <w:t>הראשונה או בתוספת השנייה של תקנות הבטיחות בעבודה (ניטור סביבתי וניטור ביולוגי של עובדים בגורמים מזיקים), התשע"א-2011 ו/או ובאחת מתקנות הבטיחות בעבודה, גהות תעסוקתית ובריאות העובדים</w:t>
      </w:r>
      <w:r w:rsidRPr="00EE5219">
        <w:rPr>
          <w:rFonts w:asciiTheme="minorBidi" w:hAnsiTheme="minorBidi" w:cs="David" w:hint="cs"/>
          <w:sz w:val="24"/>
          <w:szCs w:val="24"/>
          <w:rtl/>
        </w:rPr>
        <w:t>.</w:t>
      </w:r>
    </w:p>
    <w:p w:rsid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lastRenderedPageBreak/>
        <w:t xml:space="preserve">גפ"מ </w:t>
      </w:r>
      <w:r w:rsidRPr="006977FE">
        <w:rPr>
          <w:rFonts w:ascii="David" w:hAnsi="David" w:cs="David"/>
          <w:sz w:val="24"/>
          <w:szCs w:val="24"/>
          <w:rtl/>
        </w:rPr>
        <w:t>- גז פחמימני מעובה (גז בישול)</w:t>
      </w:r>
      <w:r w:rsidR="006977FE">
        <w:rPr>
          <w:rFonts w:ascii="David" w:hAnsi="David" w:cs="David" w:hint="cs"/>
          <w:sz w:val="24"/>
          <w:szCs w:val="24"/>
          <w:rtl/>
        </w:rPr>
        <w:t>.</w:t>
      </w:r>
    </w:p>
    <w:p w:rsidR="0028551D" w:rsidRP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t>הספר</w:t>
      </w:r>
      <w:r w:rsidR="006977FE" w:rsidRPr="006977FE">
        <w:rPr>
          <w:rFonts w:ascii="David" w:hAnsi="David" w:cs="David" w:hint="cs"/>
          <w:b/>
          <w:bCs/>
          <w:sz w:val="24"/>
          <w:szCs w:val="24"/>
          <w:rtl/>
        </w:rPr>
        <w:t xml:space="preserve"> - </w:t>
      </w:r>
      <w:r w:rsidRPr="006977FE">
        <w:rPr>
          <w:rFonts w:ascii="David" w:hAnsi="David" w:cs="David"/>
          <w:b/>
          <w:bCs/>
          <w:sz w:val="24"/>
          <w:szCs w:val="24"/>
        </w:rPr>
        <w:t xml:space="preserve">Threshold Limit Values for Chemical Substances and Physical Agents &amp; Biological Exposure Indices </w:t>
      </w:r>
      <w:r w:rsidR="006977FE">
        <w:rPr>
          <w:rFonts w:ascii="David" w:hAnsi="David" w:cs="David"/>
          <w:b/>
          <w:bCs/>
          <w:sz w:val="24"/>
          <w:szCs w:val="24"/>
        </w:rPr>
        <w:t>-</w:t>
      </w:r>
      <w:r w:rsidRPr="006977FE">
        <w:rPr>
          <w:rFonts w:ascii="David" w:hAnsi="David" w:cs="David"/>
          <w:b/>
          <w:bCs/>
          <w:sz w:val="24"/>
          <w:szCs w:val="24"/>
        </w:rPr>
        <w:t xml:space="preserve"> ACGIH</w:t>
      </w:r>
      <w:r w:rsidRPr="006977FE">
        <w:rPr>
          <w:rFonts w:ascii="David" w:hAnsi="David" w:cs="David"/>
          <w:sz w:val="24"/>
          <w:szCs w:val="24"/>
          <w:rtl/>
        </w:rPr>
        <w:t xml:space="preserve"> - כתוקפו מזמן לזמן לפי עדכונו השנתי, שעותק שלו מופקד לעיון הציבור במשרדי מינהל הבטיחות והבריאות התעסוקתית</w:t>
      </w:r>
      <w:r w:rsidRPr="006977FE">
        <w:rPr>
          <w:rFonts w:ascii="David" w:hAnsi="David" w:cs="David"/>
          <w:sz w:val="24"/>
          <w:szCs w:val="24"/>
        </w:rPr>
        <w:t xml:space="preserve"> </w:t>
      </w:r>
      <w:r w:rsidRPr="006977FE">
        <w:rPr>
          <w:rFonts w:ascii="David" w:hAnsi="David" w:cs="David"/>
          <w:sz w:val="24"/>
          <w:szCs w:val="24"/>
          <w:rtl/>
        </w:rPr>
        <w:t>בירושלים, תל אביב, באר שבע וחיפה, וכן במרכז למידע של המוסד לבטיחות</w:t>
      </w:r>
      <w:r w:rsidRPr="006977FE">
        <w:rPr>
          <w:rFonts w:ascii="David" w:hAnsi="David" w:cs="David"/>
          <w:sz w:val="24"/>
          <w:szCs w:val="24"/>
        </w:rPr>
        <w:t xml:space="preserve"> </w:t>
      </w:r>
      <w:r w:rsidRPr="006977FE">
        <w:rPr>
          <w:rFonts w:ascii="David" w:hAnsi="David" w:cs="David"/>
          <w:sz w:val="24"/>
          <w:szCs w:val="24"/>
          <w:rtl/>
        </w:rPr>
        <w:t xml:space="preserve">וגהות בתל אביב, והפניה אליו מצויה באתר האינטרנט של משרד העבודה והרווחה שכתובתו: </w:t>
      </w:r>
      <w:hyperlink r:id="rId8" w:history="1">
        <w:r w:rsidRPr="006977FE">
          <w:rPr>
            <w:rStyle w:val="Hyperlink"/>
            <w:rFonts w:ascii="David" w:hAnsi="David" w:cs="David"/>
            <w:sz w:val="24"/>
            <w:szCs w:val="24"/>
          </w:rPr>
          <w:t>https://employment.molsa.gov.il/sha</w:t>
        </w:r>
      </w:hyperlink>
      <w:r w:rsidRPr="006977FE">
        <w:rPr>
          <w:rStyle w:val="Hyperlink"/>
          <w:rFonts w:ascii="David" w:hAnsi="David" w:cs="David"/>
          <w:b/>
          <w:bCs/>
          <w:color w:val="auto"/>
          <w:sz w:val="24"/>
          <w:szCs w:val="24"/>
          <w:u w:val="none"/>
          <w:rtl/>
        </w:rPr>
        <w:t xml:space="preserve">. </w:t>
      </w:r>
      <w:r w:rsidRPr="006977FE">
        <w:rPr>
          <w:rFonts w:ascii="David" w:hAnsi="David" w:cs="David"/>
          <w:sz w:val="24"/>
          <w:szCs w:val="24"/>
          <w:rtl/>
        </w:rPr>
        <w:t>הנוסח התקף האחרון</w:t>
      </w:r>
      <w:r w:rsidRPr="006977FE">
        <w:rPr>
          <w:rFonts w:ascii="David" w:hAnsi="David" w:cs="David"/>
          <w:sz w:val="24"/>
          <w:szCs w:val="24"/>
        </w:rPr>
        <w:t xml:space="preserve"> </w:t>
      </w:r>
      <w:r w:rsidRPr="006977FE">
        <w:rPr>
          <w:rFonts w:ascii="David" w:hAnsi="David" w:cs="David"/>
          <w:sz w:val="24"/>
          <w:szCs w:val="24"/>
          <w:rtl/>
        </w:rPr>
        <w:t>שאליו יש הפניה כאמור, הוא הנוסח המחייב.</w:t>
      </w:r>
    </w:p>
    <w:p w:rsidR="0028551D" w:rsidRP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t>התקני בטיחות</w:t>
      </w:r>
      <w:r w:rsidRPr="006977FE">
        <w:rPr>
          <w:rFonts w:ascii="David" w:hAnsi="David" w:cs="David"/>
          <w:sz w:val="24"/>
          <w:szCs w:val="24"/>
          <w:rtl/>
        </w:rPr>
        <w:t xml:space="preserve"> - התקן קבוע, אוטומטי או משולב, המגן באופן בטוח על כל חלק של מכונה, תהליך או ציוד אחר, העשוי להוות סכנה לעובדים ולנמצאים בסביבה המסוכנת, העונה על דרישות החקיקה בנושא, תקנים רלוונטיים, הוראות יצרן, כללי מקצוע מקובלים או נהלים מקצועיים שפורסמו.</w:t>
      </w:r>
    </w:p>
    <w:p w:rsidR="0028551D" w:rsidRP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t>טיפול</w:t>
      </w:r>
      <w:r w:rsidRPr="006977FE">
        <w:rPr>
          <w:rFonts w:ascii="David" w:hAnsi="David" w:cs="David"/>
          <w:sz w:val="24"/>
          <w:szCs w:val="24"/>
          <w:rtl/>
        </w:rPr>
        <w:t xml:space="preserve">  - אחסון, סידור, הרכבה, תיקון, ציפוי, פירוק, חידוש או ניקוי.</w:t>
      </w:r>
    </w:p>
    <w:p w:rsidR="0028551D" w:rsidRP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t>טלטול</w:t>
      </w:r>
      <w:r w:rsidRPr="006977FE">
        <w:rPr>
          <w:rFonts w:ascii="David" w:hAnsi="David" w:cs="David"/>
          <w:sz w:val="24"/>
          <w:szCs w:val="24"/>
          <w:rtl/>
        </w:rPr>
        <w:t xml:space="preserve"> - הובלה, הולכה, שינוע, העברה ממקום למקום, מילוי, הרקה, העמסה או פריקה.</w:t>
      </w:r>
    </w:p>
    <w:p w:rsidR="0028551D" w:rsidRP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t xml:space="preserve">מדריך עבודה בגובה  </w:t>
      </w:r>
      <w:r w:rsidRPr="006977FE">
        <w:rPr>
          <w:rFonts w:ascii="David" w:hAnsi="David" w:cs="David"/>
          <w:sz w:val="24"/>
          <w:szCs w:val="24"/>
          <w:rtl/>
        </w:rPr>
        <w:t>- מי שמוסד להכשרה נתן לו תעודת הכשרה לשמש מדריך באחד או יותר מתחומי העבודה שנקבעו בתקנות עבודה בגובה, והוא רשום במרשם.</w:t>
      </w:r>
    </w:p>
    <w:p w:rsidR="0028551D" w:rsidRPr="006977FE" w:rsidRDefault="0028551D" w:rsidP="006977FE">
      <w:pPr>
        <w:pStyle w:val="a7"/>
        <w:numPr>
          <w:ilvl w:val="2"/>
          <w:numId w:val="16"/>
        </w:numPr>
        <w:spacing w:after="0" w:line="360" w:lineRule="auto"/>
        <w:jc w:val="both"/>
        <w:rPr>
          <w:rFonts w:ascii="David" w:hAnsi="David" w:cs="David"/>
          <w:sz w:val="24"/>
          <w:szCs w:val="24"/>
        </w:rPr>
      </w:pPr>
      <w:r w:rsidRPr="006977FE">
        <w:rPr>
          <w:rFonts w:ascii="David" w:hAnsi="David" w:cs="David"/>
          <w:b/>
          <w:bCs/>
          <w:sz w:val="24"/>
          <w:szCs w:val="24"/>
          <w:rtl/>
        </w:rPr>
        <w:t>מחזיק במקום העבודה</w:t>
      </w:r>
      <w:r w:rsidRPr="006977FE">
        <w:rPr>
          <w:rFonts w:ascii="David" w:hAnsi="David" w:cs="David"/>
          <w:sz w:val="24"/>
          <w:szCs w:val="24"/>
          <w:rtl/>
        </w:rPr>
        <w:t xml:space="preserve"> - כל אחד מאלה:</w:t>
      </w:r>
    </w:p>
    <w:p w:rsidR="0028551D" w:rsidRPr="006977FE" w:rsidRDefault="0028551D" w:rsidP="006977FE">
      <w:pPr>
        <w:pStyle w:val="a7"/>
        <w:numPr>
          <w:ilvl w:val="0"/>
          <w:numId w:val="30"/>
        </w:numPr>
        <w:spacing w:after="0" w:line="360" w:lineRule="auto"/>
        <w:jc w:val="both"/>
        <w:rPr>
          <w:rFonts w:ascii="David" w:hAnsi="David" w:cs="David"/>
          <w:sz w:val="24"/>
          <w:szCs w:val="24"/>
        </w:rPr>
      </w:pPr>
      <w:r w:rsidRPr="006977FE">
        <w:rPr>
          <w:rFonts w:ascii="David" w:hAnsi="David" w:cs="David"/>
          <w:sz w:val="24"/>
          <w:szCs w:val="24"/>
          <w:rtl/>
        </w:rPr>
        <w:t>המעסיק.</w:t>
      </w:r>
    </w:p>
    <w:p w:rsidR="0028551D" w:rsidRPr="006977FE" w:rsidRDefault="0028551D" w:rsidP="006977FE">
      <w:pPr>
        <w:pStyle w:val="a7"/>
        <w:numPr>
          <w:ilvl w:val="0"/>
          <w:numId w:val="30"/>
        </w:numPr>
        <w:spacing w:after="0" w:line="360" w:lineRule="auto"/>
        <w:jc w:val="both"/>
        <w:rPr>
          <w:rFonts w:ascii="David" w:hAnsi="David" w:cs="David"/>
          <w:sz w:val="24"/>
          <w:szCs w:val="24"/>
        </w:rPr>
      </w:pPr>
      <w:r w:rsidRPr="006977FE">
        <w:rPr>
          <w:rFonts w:ascii="David" w:hAnsi="David" w:cs="David"/>
          <w:sz w:val="24"/>
          <w:szCs w:val="24"/>
          <w:rtl/>
        </w:rPr>
        <w:t>במפעל - הבעל או התופש כמפורט בסעיפים 219 עד 221 לפקודת הבטיחות בעבודה  (נוסח חדש), התש"ל-1970.</w:t>
      </w:r>
    </w:p>
    <w:p w:rsidR="0028551D" w:rsidRPr="00EE5219" w:rsidRDefault="0028551D" w:rsidP="006F3930">
      <w:pPr>
        <w:pStyle w:val="a7"/>
        <w:numPr>
          <w:ilvl w:val="0"/>
          <w:numId w:val="30"/>
        </w:numPr>
        <w:spacing w:after="0" w:line="360" w:lineRule="auto"/>
        <w:jc w:val="both"/>
        <w:rPr>
          <w:rFonts w:asciiTheme="minorBidi" w:hAnsiTheme="minorBidi" w:cs="David"/>
          <w:sz w:val="24"/>
          <w:szCs w:val="24"/>
        </w:rPr>
      </w:pPr>
      <w:r w:rsidRPr="00EE5219">
        <w:rPr>
          <w:rFonts w:cs="David"/>
          <w:sz w:val="24"/>
          <w:szCs w:val="24"/>
          <w:rtl/>
        </w:rPr>
        <w:t>בעל מקום העבודה</w:t>
      </w:r>
      <w:r w:rsidRPr="00EE5219">
        <w:rPr>
          <w:rFonts w:cs="David" w:hint="cs"/>
          <w:sz w:val="24"/>
          <w:szCs w:val="24"/>
          <w:rtl/>
        </w:rPr>
        <w:t>.</w:t>
      </w:r>
    </w:p>
    <w:p w:rsidR="0028551D" w:rsidRPr="00EE5219" w:rsidRDefault="0028551D" w:rsidP="006F3930">
      <w:pPr>
        <w:pStyle w:val="a7"/>
        <w:numPr>
          <w:ilvl w:val="0"/>
          <w:numId w:val="30"/>
        </w:numPr>
        <w:spacing w:after="0" w:line="360" w:lineRule="auto"/>
        <w:jc w:val="both"/>
        <w:rPr>
          <w:rFonts w:asciiTheme="minorBidi" w:hAnsiTheme="minorBidi" w:cs="David"/>
          <w:sz w:val="24"/>
          <w:szCs w:val="24"/>
        </w:rPr>
      </w:pPr>
      <w:r w:rsidRPr="00EE5219">
        <w:rPr>
          <w:rFonts w:cs="David"/>
          <w:sz w:val="24"/>
          <w:szCs w:val="24"/>
          <w:rtl/>
        </w:rPr>
        <w:t>המנהל בפועל את מקום העבודה</w:t>
      </w:r>
      <w:r w:rsidRPr="00EE5219">
        <w:rPr>
          <w:rFonts w:cs="David" w:hint="cs"/>
          <w:sz w:val="24"/>
          <w:szCs w:val="24"/>
          <w:rtl/>
        </w:rPr>
        <w:t>.</w:t>
      </w:r>
    </w:p>
    <w:p w:rsidR="0028551D" w:rsidRPr="00EE5219" w:rsidRDefault="0028551D" w:rsidP="006F3930">
      <w:pPr>
        <w:pStyle w:val="a7"/>
        <w:numPr>
          <w:ilvl w:val="0"/>
          <w:numId w:val="30"/>
        </w:numPr>
        <w:spacing w:after="0" w:line="360" w:lineRule="auto"/>
        <w:jc w:val="both"/>
        <w:rPr>
          <w:rFonts w:asciiTheme="minorBidi" w:hAnsiTheme="minorBidi" w:cs="David"/>
          <w:sz w:val="24"/>
          <w:szCs w:val="24"/>
        </w:rPr>
      </w:pPr>
      <w:r w:rsidRPr="00EE5219">
        <w:rPr>
          <w:rFonts w:cs="David"/>
          <w:sz w:val="24"/>
          <w:szCs w:val="24"/>
          <w:rtl/>
        </w:rPr>
        <w:t>אדם שבהשגחתו או בפיקוחו פועל מקום העבודה</w:t>
      </w:r>
      <w:r w:rsidRPr="00EE5219">
        <w:rPr>
          <w:rFonts w:cs="David" w:hint="cs"/>
          <w:sz w:val="24"/>
          <w:szCs w:val="24"/>
          <w:rtl/>
        </w:rPr>
        <w:t>.</w:t>
      </w:r>
    </w:p>
    <w:p w:rsidR="0028551D" w:rsidRPr="00EE5219" w:rsidRDefault="0028551D" w:rsidP="006F3930">
      <w:pPr>
        <w:pStyle w:val="a7"/>
        <w:numPr>
          <w:ilvl w:val="0"/>
          <w:numId w:val="30"/>
        </w:numPr>
        <w:spacing w:after="0" w:line="360" w:lineRule="auto"/>
        <w:jc w:val="both"/>
        <w:rPr>
          <w:rFonts w:asciiTheme="minorBidi" w:hAnsiTheme="minorBidi" w:cs="David"/>
          <w:sz w:val="24"/>
          <w:szCs w:val="24"/>
        </w:rPr>
      </w:pPr>
      <w:r w:rsidRPr="00EE5219">
        <w:rPr>
          <w:rFonts w:cs="David"/>
          <w:sz w:val="24"/>
          <w:szCs w:val="24"/>
          <w:rtl/>
        </w:rPr>
        <w:t>המנהל בפועל של תאגיד, אם המפעל מצוי בבעלות תאגיד</w:t>
      </w:r>
      <w:r w:rsidRPr="00EE5219">
        <w:rPr>
          <w:rFonts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מחלת משלח יד</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מחלה הנזכרת בתוספת שבתקנות מחלות מקצוע (חובת הודעה - רשימה נוספת), התש"ם-1980, או מחלה אחרת כלשהי שעליה הוחלו הוראות סעיף 5 לפקודת התאונות ומחלות משלח היד (הודעה), 1945</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 xml:space="preserve">מיתקן חשמלי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מיתקן המשמש לשם ייצור חשמל, הולכתו, הפצתו, צריכתו, צבירתו או שינויו (טרנספורמציה), לרבות מבנים, מכונות, מכשירים, מצברים, מוליכים, אבזרים, וציוד חשמלי קבוע או מיטלטל הקשורים במיתקן</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מיתקן</w:t>
      </w:r>
      <w:r w:rsidRPr="00EE5219">
        <w:rPr>
          <w:rFonts w:asciiTheme="minorBidi" w:hAnsiTheme="minorBidi" w:cs="David" w:hint="cs"/>
          <w:sz w:val="24"/>
          <w:szCs w:val="24"/>
          <w:rtl/>
        </w:rPr>
        <w:t xml:space="preserve"> </w:t>
      </w:r>
      <w:r w:rsidRPr="00EE5219">
        <w:rPr>
          <w:rFonts w:asciiTheme="minorBidi" w:hAnsiTheme="minorBidi" w:cs="David" w:hint="cs"/>
          <w:b/>
          <w:bCs/>
          <w:sz w:val="24"/>
          <w:szCs w:val="24"/>
          <w:rtl/>
        </w:rPr>
        <w:t>לחץ</w:t>
      </w:r>
      <w:r w:rsidRPr="00EE5219">
        <w:rPr>
          <w:rFonts w:asciiTheme="minorBidi" w:hAnsiTheme="minorBidi" w:cs="David"/>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דוד קיטור, קולט אוויר, קולט קיטור</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hint="cs"/>
          <w:b/>
          <w:bCs/>
          <w:sz w:val="24"/>
          <w:szCs w:val="24"/>
          <w:rtl/>
        </w:rPr>
        <w:t xml:space="preserve">מיתקן נפט </w:t>
      </w:r>
      <w:r w:rsidRPr="00EE5219">
        <w:rPr>
          <w:rFonts w:asciiTheme="minorBidi" w:hAnsiTheme="minorBidi" w:cs="David" w:hint="cs"/>
          <w:sz w:val="24"/>
          <w:szCs w:val="24"/>
          <w:rtl/>
        </w:rPr>
        <w:t>- חוות מכלים, חוות מכלי גפ"מ, תחנת תדלוק ציבורית, מחסן גפ"מ, תחנת תידלוק פנימית, מחסן פרטי ומחסן סיטוני.</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מכונה</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כל מכונה, התקן וציוד, לרבות התקן מכני ורצועת הנעה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מכונת הרמה</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התקן הרמה, לרבות עגורן, קילון, תלת-רגל, התקן משיכה, מחפר עגורן,</w:t>
      </w:r>
      <w:r w:rsidRPr="00EE5219">
        <w:rPr>
          <w:rFonts w:asciiTheme="minorBidi" w:hAnsiTheme="minorBidi" w:cs="David" w:hint="cs"/>
          <w:sz w:val="24"/>
          <w:szCs w:val="24"/>
          <w:rtl/>
        </w:rPr>
        <w:t xml:space="preserve"> </w:t>
      </w:r>
      <w:r w:rsidRPr="00EE5219">
        <w:rPr>
          <w:rFonts w:asciiTheme="minorBidi" w:hAnsiTheme="minorBidi" w:cs="David"/>
          <w:sz w:val="24"/>
          <w:szCs w:val="24"/>
          <w:rtl/>
        </w:rPr>
        <w:t xml:space="preserve">מחדיר כלונסאות, כננת, מלגזה, גלגלת, גלגלת שרשרת, גלגלת כבלים, גלגילון, מסוע עילי, </w:t>
      </w:r>
      <w:r w:rsidRPr="00EE5219">
        <w:rPr>
          <w:rFonts w:asciiTheme="minorBidi" w:hAnsiTheme="minorBidi" w:cs="David"/>
          <w:sz w:val="24"/>
          <w:szCs w:val="24"/>
          <w:rtl/>
        </w:rPr>
        <w:lastRenderedPageBreak/>
        <w:t>מסילת כבל, חבל עילי וכל מכונה אחרת שיכולה באמצעות אבזר הרמה להרים עומס, להורידו או להחזיקו תלוי</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מכין תכנית לניהול בטיחות</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בעל השכלה וניסיון בתחום הבטיחות והבריאות התעסוקתית לפי תקנה 4 לתקנות ארגון הפיקוח על העבודה (תכנית לניהול הבטיחות), התשע׳׳ג-2013</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ממונה על הבטיחות</w:t>
      </w:r>
      <w:r w:rsidRPr="00EE5219">
        <w:rPr>
          <w:rFonts w:asciiTheme="minorBidi" w:hAnsiTheme="minorBidi" w:cs="David" w:hint="cs"/>
          <w:b/>
          <w:bCs/>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sz w:val="24"/>
          <w:szCs w:val="24"/>
          <w:rtl/>
        </w:rPr>
        <w:t xml:space="preserve">בעל אישור כשירות שנתמנה בידי </w:t>
      </w:r>
      <w:r w:rsidRPr="00EE5219">
        <w:rPr>
          <w:rFonts w:asciiTheme="minorBidi" w:hAnsiTheme="minorBidi" w:cs="David" w:hint="cs"/>
          <w:sz w:val="24"/>
          <w:szCs w:val="24"/>
          <w:rtl/>
        </w:rPr>
        <w:t>מעסיק</w:t>
      </w:r>
      <w:r w:rsidRPr="00EE5219">
        <w:rPr>
          <w:rFonts w:asciiTheme="minorBidi" w:hAnsiTheme="minorBidi" w:cs="David"/>
          <w:sz w:val="24"/>
          <w:szCs w:val="24"/>
          <w:rtl/>
        </w:rPr>
        <w:t xml:space="preserve"> לממונה על הבטיחות, הגהות ובריאות העובדים במפעל, בהתאם לסעיף 25(א) לחוק ארגון הפיקוח על העבודה ולפי תקנות ארגון הפיקוח על העבודה (ממונים על הבטיחות), התשנ"ו-1996</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מעבדה מוסמכת (משרד העבודה והרווחה)</w:t>
      </w:r>
      <w:r w:rsidRPr="00EE5219">
        <w:rPr>
          <w:rFonts w:asciiTheme="minorBidi" w:hAnsiTheme="minorBidi" w:cs="David" w:hint="cs"/>
          <w:b/>
          <w:bCs/>
          <w:sz w:val="24"/>
          <w:szCs w:val="24"/>
          <w:rtl/>
        </w:rPr>
        <w:t xml:space="preserve"> (להלן </w:t>
      </w:r>
      <w:r w:rsidR="006977FE">
        <w:rPr>
          <w:rFonts w:asciiTheme="minorBidi" w:hAnsiTheme="minorBidi" w:cs="David" w:hint="cs"/>
          <w:b/>
          <w:bCs/>
          <w:sz w:val="24"/>
          <w:szCs w:val="24"/>
          <w:rtl/>
        </w:rPr>
        <w:t>-</w:t>
      </w:r>
      <w:r w:rsidRPr="00EE5219">
        <w:rPr>
          <w:rFonts w:asciiTheme="minorBidi" w:hAnsiTheme="minorBidi" w:cs="David" w:hint="cs"/>
          <w:b/>
          <w:bCs/>
          <w:sz w:val="24"/>
          <w:szCs w:val="24"/>
          <w:rtl/>
        </w:rPr>
        <w:t xml:space="preserve"> מעבדה מוסמכת)</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מעבדה לגהות תעסוקתית של משרד העבודה והרווחה וכל מעבדה אחרת שמפקח העבודה הראשי הסמיכה לבצע בדיקות סביבתיות</w:t>
      </w:r>
      <w:r w:rsidRPr="00EE5219">
        <w:rPr>
          <w:rFonts w:asciiTheme="minorBidi" w:hAnsiTheme="minorBidi" w:cs="David" w:hint="cs"/>
          <w:sz w:val="24"/>
          <w:szCs w:val="24"/>
          <w:rtl/>
        </w:rPr>
        <w:t xml:space="preserve"> </w:t>
      </w:r>
      <w:r w:rsidRPr="00EE5219">
        <w:rPr>
          <w:rFonts w:asciiTheme="minorBidi" w:hAnsiTheme="minorBidi" w:cs="David"/>
          <w:sz w:val="24"/>
          <w:szCs w:val="24"/>
          <w:rtl/>
        </w:rPr>
        <w:t>-תעסוקתיות של ריכוזי החומר באוויר במקומות עבודה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מע</w:t>
      </w:r>
      <w:r w:rsidRPr="00EE5219">
        <w:rPr>
          <w:rFonts w:asciiTheme="minorBidi" w:hAnsiTheme="minorBidi" w:cs="David" w:hint="cs"/>
          <w:b/>
          <w:bCs/>
          <w:sz w:val="24"/>
          <w:szCs w:val="24"/>
          <w:rtl/>
        </w:rPr>
        <w:t>סיק</w:t>
      </w:r>
      <w:r w:rsidRPr="00EE5219">
        <w:rPr>
          <w:rFonts w:asciiTheme="minorBidi" w:hAnsiTheme="minorBidi" w:cs="David" w:hint="cs"/>
          <w:sz w:val="24"/>
          <w:szCs w:val="24"/>
          <w:rtl/>
        </w:rPr>
        <w:t xml:space="preserve"> - </w:t>
      </w:r>
      <w:r w:rsidRPr="00EE5219">
        <w:rPr>
          <w:rFonts w:asciiTheme="minorBidi" w:hAnsiTheme="minorBidi" w:cs="David"/>
          <w:sz w:val="24"/>
          <w:szCs w:val="24"/>
          <w:rtl/>
        </w:rPr>
        <w:t xml:space="preserve">לרבות חבר בני אדם ונציגו החוקי של </w:t>
      </w:r>
      <w:r w:rsidRPr="00EE5219">
        <w:rPr>
          <w:rFonts w:asciiTheme="minorBidi" w:hAnsiTheme="minorBidi" w:cs="David" w:hint="cs"/>
          <w:sz w:val="24"/>
          <w:szCs w:val="24"/>
          <w:rtl/>
        </w:rPr>
        <w:t>מעסיק</w:t>
      </w:r>
      <w:r w:rsidRPr="00EE5219">
        <w:rPr>
          <w:rFonts w:asciiTheme="minorBidi" w:hAnsiTheme="minorBidi" w:cs="David"/>
          <w:sz w:val="24"/>
          <w:szCs w:val="24"/>
          <w:rtl/>
        </w:rPr>
        <w:t xml:space="preserve"> שנפטר, ולרבות מחזיק או תופ</w:t>
      </w:r>
      <w:r w:rsidRPr="00EE5219">
        <w:rPr>
          <w:rFonts w:asciiTheme="minorBidi" w:hAnsiTheme="minorBidi" w:cs="David" w:hint="cs"/>
          <w:sz w:val="24"/>
          <w:szCs w:val="24"/>
          <w:rtl/>
        </w:rPr>
        <w:t>ש</w:t>
      </w:r>
      <w:r w:rsidRPr="00EE5219">
        <w:rPr>
          <w:rFonts w:asciiTheme="minorBidi" w:hAnsiTheme="minorBidi" w:cs="David"/>
          <w:sz w:val="24"/>
          <w:szCs w:val="24"/>
          <w:rtl/>
        </w:rPr>
        <w:t xml:space="preserve"> במקום עבודה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מעלית</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מתקן המשמש לתנועת בני אדם או טובין בין מסילות קבועות, אשר לו תא או דוכן הנע במסלול מאונך או כמעט מאונך, ותנועתו מוגבלת ע</w:t>
      </w:r>
      <w:r w:rsidRPr="00EE5219">
        <w:rPr>
          <w:rFonts w:asciiTheme="minorBidi" w:hAnsiTheme="minorBidi" w:cs="David" w:hint="cs"/>
          <w:sz w:val="24"/>
          <w:szCs w:val="24"/>
          <w:rtl/>
        </w:rPr>
        <w:t xml:space="preserve">ל </w:t>
      </w:r>
      <w:r w:rsidRPr="00EE5219">
        <w:rPr>
          <w:rFonts w:asciiTheme="minorBidi" w:hAnsiTheme="minorBidi" w:cs="David"/>
          <w:sz w:val="24"/>
          <w:szCs w:val="24"/>
          <w:rtl/>
        </w:rPr>
        <w:t>ידי מכוון</w:t>
      </w:r>
      <w:r w:rsidRPr="00EE5219">
        <w:rPr>
          <w:rFonts w:asciiTheme="minorBidi" w:hAnsiTheme="minorBidi" w:cs="David" w:hint="cs"/>
          <w:sz w:val="24"/>
          <w:szCs w:val="24"/>
          <w:rtl/>
        </w:rPr>
        <w:t>.</w:t>
      </w:r>
    </w:p>
    <w:p w:rsidR="0028551D" w:rsidRPr="00EE5219" w:rsidRDefault="006977FE" w:rsidP="006F3930">
      <w:pPr>
        <w:pStyle w:val="a7"/>
        <w:numPr>
          <w:ilvl w:val="2"/>
          <w:numId w:val="16"/>
        </w:numPr>
        <w:tabs>
          <w:tab w:val="left" w:pos="1035"/>
        </w:tabs>
        <w:spacing w:after="0" w:line="360" w:lineRule="auto"/>
        <w:jc w:val="both"/>
        <w:rPr>
          <w:rFonts w:asciiTheme="minorBidi" w:hAnsiTheme="minorBidi" w:cs="David"/>
          <w:sz w:val="24"/>
          <w:szCs w:val="24"/>
        </w:rPr>
      </w:pPr>
      <w:r>
        <w:rPr>
          <w:rFonts w:asciiTheme="minorBidi" w:hAnsiTheme="minorBidi" w:cs="David"/>
          <w:b/>
          <w:bCs/>
          <w:sz w:val="24"/>
          <w:szCs w:val="24"/>
          <w:rtl/>
        </w:rPr>
        <w:t xml:space="preserve">מפעל </w:t>
      </w:r>
      <w:r>
        <w:rPr>
          <w:rFonts w:asciiTheme="minorBidi" w:hAnsiTheme="minorBidi" w:cs="David" w:hint="cs"/>
          <w:b/>
          <w:bCs/>
          <w:sz w:val="24"/>
          <w:szCs w:val="24"/>
          <w:rtl/>
        </w:rPr>
        <w:t>-</w:t>
      </w:r>
      <w:r w:rsidR="0028551D" w:rsidRPr="00EE5219">
        <w:rPr>
          <w:rFonts w:asciiTheme="minorBidi" w:hAnsiTheme="minorBidi" w:cs="David"/>
          <w:b/>
          <w:bCs/>
          <w:sz w:val="24"/>
          <w:szCs w:val="24"/>
          <w:rtl/>
        </w:rPr>
        <w:t xml:space="preserve"> משרד העבודה והרווחה</w:t>
      </w:r>
      <w:r w:rsidR="0028551D" w:rsidRPr="00EE5219">
        <w:rPr>
          <w:rFonts w:asciiTheme="minorBidi" w:hAnsiTheme="minorBidi" w:cs="David" w:hint="cs"/>
          <w:sz w:val="24"/>
          <w:szCs w:val="24"/>
          <w:rtl/>
        </w:rPr>
        <w:t xml:space="preserve"> </w:t>
      </w:r>
      <w:r w:rsidR="0028551D" w:rsidRPr="00EE5219">
        <w:rPr>
          <w:rFonts w:asciiTheme="minorBidi" w:hAnsiTheme="minorBidi" w:cs="David" w:hint="cs"/>
          <w:b/>
          <w:bCs/>
          <w:sz w:val="24"/>
          <w:szCs w:val="24"/>
          <w:rtl/>
        </w:rPr>
        <w:t>(להלן - מפעל או עסק)</w:t>
      </w:r>
      <w:r w:rsidR="0028551D" w:rsidRPr="00EE5219">
        <w:rPr>
          <w:rFonts w:asciiTheme="minorBidi" w:hAnsiTheme="minorBidi" w:cs="David" w:hint="cs"/>
          <w:sz w:val="24"/>
          <w:szCs w:val="24"/>
          <w:rtl/>
        </w:rPr>
        <w:t xml:space="preserve"> - </w:t>
      </w:r>
      <w:r w:rsidR="0028551D" w:rsidRPr="00EE5219">
        <w:rPr>
          <w:rFonts w:asciiTheme="minorBidi" w:hAnsiTheme="minorBidi" w:cs="David"/>
          <w:sz w:val="24"/>
          <w:szCs w:val="24"/>
          <w:rtl/>
        </w:rPr>
        <w:t>מפעל או חצרים שבהם או בתחומי הגדר שלהם או מסביב להם עובדים בני-אדם בעבודת כפיים בתהליך המשמש לעשיית מצרך או חלק של מצרך, שינויו, תיקונו, עיטורו, גימורו, ניקויו, רחיצתו, פירוקו, הריסתו או הכשרתו למכירה, או הכרוך באלה, ונתקיימו בחצרים שתי אלה:</w:t>
      </w:r>
    </w:p>
    <w:p w:rsidR="0028551D" w:rsidRPr="00EE5219" w:rsidRDefault="0028551D" w:rsidP="006F3930">
      <w:pPr>
        <w:pStyle w:val="a7"/>
        <w:numPr>
          <w:ilvl w:val="0"/>
          <w:numId w:val="31"/>
        </w:numPr>
        <w:tabs>
          <w:tab w:val="left" w:pos="1035"/>
        </w:tabs>
        <w:spacing w:after="0" w:line="360" w:lineRule="auto"/>
        <w:jc w:val="both"/>
        <w:rPr>
          <w:rFonts w:asciiTheme="minorBidi" w:hAnsiTheme="minorBidi" w:cs="David"/>
          <w:sz w:val="24"/>
          <w:szCs w:val="24"/>
        </w:rPr>
      </w:pPr>
      <w:r w:rsidRPr="00EE5219">
        <w:rPr>
          <w:rFonts w:asciiTheme="minorBidi" w:hAnsiTheme="minorBidi" w:cs="David"/>
          <w:sz w:val="24"/>
          <w:szCs w:val="24"/>
          <w:rtl/>
        </w:rPr>
        <w:t>פעולת המפעל היא דרך משלח</w:t>
      </w:r>
      <w:r w:rsidRPr="00EE5219">
        <w:rPr>
          <w:rFonts w:asciiTheme="minorBidi" w:hAnsiTheme="minorBidi" w:cs="David" w:hint="cs"/>
          <w:sz w:val="24"/>
          <w:szCs w:val="24"/>
          <w:rtl/>
        </w:rPr>
        <w:t xml:space="preserve"> </w:t>
      </w:r>
      <w:r w:rsidRPr="00EE5219">
        <w:rPr>
          <w:rFonts w:asciiTheme="minorBidi" w:hAnsiTheme="minorBidi" w:cs="David"/>
          <w:sz w:val="24"/>
          <w:szCs w:val="24"/>
          <w:rtl/>
        </w:rPr>
        <w:t>יד או לשם השתכרות</w:t>
      </w:r>
      <w:r w:rsidRPr="00EE5219">
        <w:rPr>
          <w:rFonts w:asciiTheme="minorBidi" w:hAnsiTheme="minorBidi" w:cs="David" w:hint="cs"/>
          <w:sz w:val="24"/>
          <w:szCs w:val="24"/>
          <w:rtl/>
        </w:rPr>
        <w:t>.</w:t>
      </w:r>
    </w:p>
    <w:p w:rsidR="0028551D" w:rsidRPr="00EE5219" w:rsidRDefault="0028551D" w:rsidP="006F3930">
      <w:pPr>
        <w:pStyle w:val="a7"/>
        <w:numPr>
          <w:ilvl w:val="0"/>
          <w:numId w:val="31"/>
        </w:numPr>
        <w:tabs>
          <w:tab w:val="left" w:pos="1035"/>
        </w:tabs>
        <w:spacing w:after="0" w:line="360" w:lineRule="auto"/>
        <w:jc w:val="both"/>
        <w:rPr>
          <w:rFonts w:asciiTheme="minorBidi" w:hAnsiTheme="minorBidi" w:cs="David"/>
          <w:sz w:val="24"/>
          <w:szCs w:val="24"/>
        </w:rPr>
      </w:pPr>
      <w:r w:rsidRPr="00EE5219">
        <w:rPr>
          <w:rFonts w:cs="David"/>
          <w:sz w:val="24"/>
          <w:szCs w:val="24"/>
          <w:rtl/>
        </w:rPr>
        <w:t>אם מועסקים שם עובדים שכירים - יש למחזיק במקום</w:t>
      </w:r>
      <w:r w:rsidR="002608EE">
        <w:rPr>
          <w:rFonts w:cs="David"/>
          <w:sz w:val="24"/>
          <w:szCs w:val="24"/>
          <w:rtl/>
        </w:rPr>
        <w:t xml:space="preserve"> העבודה זכות גישה או זכות שליטה</w:t>
      </w:r>
      <w:r w:rsidR="002608EE">
        <w:rPr>
          <w:rFonts w:cs="David" w:hint="cs"/>
          <w:sz w:val="24"/>
          <w:szCs w:val="24"/>
          <w:rtl/>
        </w:rPr>
        <w:t xml:space="preserve">, </w:t>
      </w:r>
      <w:r w:rsidRPr="00EE5219">
        <w:rPr>
          <w:rFonts w:cs="David"/>
          <w:sz w:val="24"/>
          <w:szCs w:val="24"/>
          <w:rtl/>
        </w:rPr>
        <w:t>לרבות המפעלים המפורטים בסעיף 3 לפקודת הבטיחות בעבודה [נוסח חדש], התש"ל-1970</w:t>
      </w:r>
      <w:r w:rsidRPr="00EE5219">
        <w:rPr>
          <w:rFonts w:cs="David" w:hint="cs"/>
          <w:sz w:val="24"/>
          <w:szCs w:val="24"/>
          <w:rtl/>
        </w:rPr>
        <w:t>.</w:t>
      </w:r>
    </w:p>
    <w:p w:rsidR="0028551D" w:rsidRPr="00EE5219" w:rsidRDefault="0028551D" w:rsidP="006977FE">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מפקח עבודה</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מי שנתמנה לפי חוק ארגון הפיקוח על העבודה, התשי"ד</w:t>
      </w:r>
      <w:r w:rsidR="006977FE">
        <w:rPr>
          <w:rFonts w:asciiTheme="minorBidi" w:hAnsiTheme="minorBidi" w:cs="David" w:hint="cs"/>
          <w:sz w:val="24"/>
          <w:szCs w:val="24"/>
          <w:rtl/>
        </w:rPr>
        <w:t>-</w:t>
      </w:r>
      <w:r w:rsidRPr="00EE5219">
        <w:rPr>
          <w:rFonts w:asciiTheme="minorBidi" w:hAnsiTheme="minorBidi" w:cs="David"/>
          <w:sz w:val="24"/>
          <w:szCs w:val="24"/>
          <w:rtl/>
        </w:rPr>
        <w:t>1954, להיות מפקח עבודה, סגן מפקח עבודה ראשי או מפקח עבודה ראשי, לפי העניין, ו"מפקח אזורי" לעניין מפעל פלוני - מי שנתמנה לפי החוק האמור להיות מפקח עבודה אזורי באזור שבו נמצא המפעל</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מקום מוקף</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חדר, תא, מכל, בור, מעבר לאדים, צינור או חלל מוקף כיוצא באלה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מקרה מסוכן</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מקרה כלשהו מהמקרים הנמנים בתקנות התאונות ומחלות משלח יד (הודעה על מקרים מסוכנים במקומות עבודה), התשי"א-1951</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hint="cs"/>
          <w:b/>
          <w:bCs/>
          <w:sz w:val="24"/>
          <w:szCs w:val="24"/>
          <w:rtl/>
        </w:rPr>
        <w:t>משרד העבודה והרווחה</w:t>
      </w:r>
      <w:r w:rsidR="006977FE">
        <w:rPr>
          <w:rFonts w:asciiTheme="minorBidi" w:hAnsiTheme="minorBidi" w:cs="David" w:hint="cs"/>
          <w:b/>
          <w:bCs/>
          <w:sz w:val="24"/>
          <w:szCs w:val="24"/>
          <w:rtl/>
        </w:rPr>
        <w:t xml:space="preserve"> </w:t>
      </w:r>
      <w:r w:rsidRPr="00EE5219">
        <w:rPr>
          <w:rFonts w:asciiTheme="minorBidi" w:hAnsiTheme="minorBidi" w:cs="David" w:hint="cs"/>
          <w:sz w:val="24"/>
          <w:szCs w:val="24"/>
          <w:rtl/>
        </w:rPr>
        <w:t xml:space="preserve">- </w:t>
      </w:r>
      <w:r w:rsidRPr="00EE5219">
        <w:rPr>
          <w:rFonts w:asciiTheme="minorBidi" w:hAnsiTheme="minorBidi" w:cs="David" w:hint="eastAsia"/>
          <w:sz w:val="24"/>
          <w:szCs w:val="24"/>
          <w:rtl/>
        </w:rPr>
        <w:t>משרד</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העבודה</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הרווחה</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והשירותים</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החברתיים</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נאמן בטיחות</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מי שנאמן לענייני בטיחות או גהות מכוח סעיפים 19 או 20 לחוק ארגון הפיקוח על העבודה, התשי"ד</w:t>
      </w:r>
      <w:r w:rsidRPr="00EE5219">
        <w:rPr>
          <w:rFonts w:asciiTheme="minorBidi" w:hAnsiTheme="minorBidi" w:cs="David" w:hint="cs"/>
          <w:sz w:val="24"/>
          <w:szCs w:val="24"/>
          <w:rtl/>
        </w:rPr>
        <w:t>-</w:t>
      </w:r>
      <w:r w:rsidRPr="00EE5219">
        <w:rPr>
          <w:rFonts w:asciiTheme="minorBidi" w:hAnsiTheme="minorBidi" w:cs="David"/>
          <w:sz w:val="24"/>
          <w:szCs w:val="24"/>
          <w:rtl/>
        </w:rPr>
        <w:t>1954</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 xml:space="preserve">נוחיות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משתנות, בתי</w:t>
      </w:r>
      <w:r w:rsidRPr="00EE5219">
        <w:rPr>
          <w:rFonts w:asciiTheme="minorBidi" w:hAnsiTheme="minorBidi" w:cs="David" w:hint="cs"/>
          <w:sz w:val="24"/>
          <w:szCs w:val="24"/>
          <w:rtl/>
        </w:rPr>
        <w:t xml:space="preserve"> </w:t>
      </w:r>
      <w:r w:rsidRPr="00EE5219">
        <w:rPr>
          <w:rFonts w:asciiTheme="minorBidi" w:hAnsiTheme="minorBidi" w:cs="David"/>
          <w:sz w:val="24"/>
          <w:szCs w:val="24"/>
          <w:rtl/>
        </w:rPr>
        <w:t>כ</w:t>
      </w:r>
      <w:r w:rsidRPr="00EE5219">
        <w:rPr>
          <w:rFonts w:asciiTheme="minorBidi" w:hAnsiTheme="minorBidi" w:cs="David" w:hint="cs"/>
          <w:sz w:val="24"/>
          <w:szCs w:val="24"/>
          <w:rtl/>
        </w:rPr>
        <w:t>י</w:t>
      </w:r>
      <w:r w:rsidRPr="00EE5219">
        <w:rPr>
          <w:rFonts w:asciiTheme="minorBidi" w:hAnsiTheme="minorBidi" w:cs="David"/>
          <w:sz w:val="24"/>
          <w:szCs w:val="24"/>
          <w:rtl/>
        </w:rPr>
        <w:t>סא עם אסלה להדחה, בתי</w:t>
      </w:r>
      <w:r w:rsidRPr="00EE5219">
        <w:rPr>
          <w:rFonts w:asciiTheme="minorBidi" w:hAnsiTheme="minorBidi" w:cs="David" w:hint="cs"/>
          <w:sz w:val="24"/>
          <w:szCs w:val="24"/>
          <w:rtl/>
        </w:rPr>
        <w:t xml:space="preserve"> </w:t>
      </w:r>
      <w:r w:rsidRPr="00EE5219">
        <w:rPr>
          <w:rFonts w:asciiTheme="minorBidi" w:hAnsiTheme="minorBidi" w:cs="David"/>
          <w:sz w:val="24"/>
          <w:szCs w:val="24"/>
          <w:rtl/>
        </w:rPr>
        <w:t>כ</w:t>
      </w:r>
      <w:r w:rsidRPr="00EE5219">
        <w:rPr>
          <w:rFonts w:asciiTheme="minorBidi" w:hAnsiTheme="minorBidi" w:cs="David" w:hint="cs"/>
          <w:sz w:val="24"/>
          <w:szCs w:val="24"/>
          <w:rtl/>
        </w:rPr>
        <w:t>י</w:t>
      </w:r>
      <w:r w:rsidRPr="00EE5219">
        <w:rPr>
          <w:rFonts w:asciiTheme="minorBidi" w:hAnsiTheme="minorBidi" w:cs="David"/>
          <w:sz w:val="24"/>
          <w:szCs w:val="24"/>
          <w:rtl/>
        </w:rPr>
        <w:t>סא מעל בור, בתי כ</w:t>
      </w:r>
      <w:r w:rsidRPr="00EE5219">
        <w:rPr>
          <w:rFonts w:asciiTheme="minorBidi" w:hAnsiTheme="minorBidi" w:cs="David" w:hint="cs"/>
          <w:sz w:val="24"/>
          <w:szCs w:val="24"/>
          <w:rtl/>
        </w:rPr>
        <w:t>י</w:t>
      </w:r>
      <w:r w:rsidRPr="00EE5219">
        <w:rPr>
          <w:rFonts w:asciiTheme="minorBidi" w:hAnsiTheme="minorBidi" w:cs="David"/>
          <w:sz w:val="24"/>
          <w:szCs w:val="24"/>
          <w:rtl/>
        </w:rPr>
        <w:t>סא יבשים למיניהם ונוחיות כיוצא באלה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lastRenderedPageBreak/>
        <w:t>נפט</w:t>
      </w:r>
      <w:r w:rsidRPr="00EE5219">
        <w:rPr>
          <w:rFonts w:asciiTheme="minorBidi" w:hAnsiTheme="minorBidi" w:cs="David" w:hint="cs"/>
          <w:sz w:val="24"/>
          <w:szCs w:val="24"/>
          <w:rtl/>
        </w:rPr>
        <w:t xml:space="preserve"> - </w:t>
      </w:r>
      <w:r w:rsidRPr="00EE5219">
        <w:rPr>
          <w:rFonts w:asciiTheme="minorBidi" w:hAnsiTheme="minorBidi" w:cs="David"/>
          <w:sz w:val="24"/>
          <w:szCs w:val="24"/>
          <w:rtl/>
        </w:rPr>
        <w:t xml:space="preserve">כל נוזל או גז פחמימני מתלקח, לרבות גפ"מ, גז טבעי וכל חומר מתלקח אחר ששר </w:t>
      </w:r>
      <w:r w:rsidRPr="00EE5219">
        <w:rPr>
          <w:rFonts w:asciiTheme="minorBidi" w:hAnsiTheme="minorBidi" w:cs="David" w:hint="cs"/>
          <w:sz w:val="24"/>
          <w:szCs w:val="24"/>
          <w:rtl/>
        </w:rPr>
        <w:t>העבודה, הרווחה והשירותים החברתיים</w:t>
      </w:r>
      <w:r w:rsidRPr="00EE5219">
        <w:rPr>
          <w:rFonts w:asciiTheme="minorBidi" w:hAnsiTheme="minorBidi" w:cs="David"/>
          <w:sz w:val="24"/>
          <w:szCs w:val="24"/>
          <w:rtl/>
        </w:rPr>
        <w:t xml:space="preserve"> הכריז עליו כנפט, לעניין תקנות רישוי עסקים (אחסנת נפט), התשל"ז-1976, למעט משחות סיכה, </w:t>
      </w:r>
      <w:r w:rsidRPr="00EE5219">
        <w:rPr>
          <w:rFonts w:asciiTheme="minorBidi" w:hAnsiTheme="minorBidi" w:cs="David" w:hint="cs"/>
          <w:sz w:val="24"/>
          <w:szCs w:val="24"/>
          <w:rtl/>
        </w:rPr>
        <w:t>ש</w:t>
      </w:r>
      <w:r w:rsidRPr="00EE5219">
        <w:rPr>
          <w:rFonts w:asciiTheme="minorBidi" w:hAnsiTheme="minorBidi" w:cs="David"/>
          <w:sz w:val="24"/>
          <w:szCs w:val="24"/>
          <w:rtl/>
        </w:rPr>
        <w:t>מני סיכה ואספלט</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סיכונים</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סיכוני בטיחות ובריאות הנובעים משימוש בציוד, בחומר, בתהליך ייצור או בכל גורם אחר במקום עבודה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hint="cs"/>
          <w:b/>
          <w:bCs/>
          <w:sz w:val="24"/>
          <w:szCs w:val="24"/>
          <w:rtl/>
        </w:rPr>
        <w:t>סקר מקדים</w:t>
      </w:r>
      <w:r w:rsidRPr="00EE5219">
        <w:rPr>
          <w:rFonts w:asciiTheme="minorBidi" w:hAnsiTheme="minorBidi" w:cs="David" w:hint="cs"/>
          <w:sz w:val="24"/>
          <w:szCs w:val="24"/>
          <w:rtl/>
        </w:rPr>
        <w:t xml:space="preserve"> - סקר</w:t>
      </w:r>
      <w:r w:rsidRPr="00EE5219">
        <w:rPr>
          <w:rFonts w:asciiTheme="minorBidi" w:hAnsiTheme="minorBidi" w:cs="David"/>
          <w:sz w:val="24"/>
          <w:szCs w:val="24"/>
          <w:rtl/>
        </w:rPr>
        <w:t xml:space="preserve"> </w:t>
      </w:r>
      <w:r w:rsidRPr="00EE5219">
        <w:rPr>
          <w:rFonts w:asciiTheme="minorBidi" w:hAnsiTheme="minorBidi" w:cs="David" w:hint="cs"/>
          <w:sz w:val="24"/>
          <w:szCs w:val="24"/>
          <w:rtl/>
        </w:rPr>
        <w:t>שיטתי</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הנערך</w:t>
      </w:r>
      <w:r w:rsidRPr="00EE5219">
        <w:rPr>
          <w:rFonts w:asciiTheme="minorBidi" w:hAnsiTheme="minorBidi" w:cs="David"/>
          <w:sz w:val="24"/>
          <w:szCs w:val="24"/>
          <w:rtl/>
        </w:rPr>
        <w:t xml:space="preserve"> </w:t>
      </w:r>
      <w:r w:rsidRPr="00EE5219">
        <w:rPr>
          <w:rFonts w:asciiTheme="minorBidi" w:hAnsiTheme="minorBidi" w:cs="David" w:hint="cs"/>
          <w:sz w:val="24"/>
          <w:szCs w:val="24"/>
          <w:rtl/>
        </w:rPr>
        <w:t>במקום</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העבודה</w:t>
      </w:r>
      <w:r w:rsidRPr="00EE5219">
        <w:rPr>
          <w:rFonts w:asciiTheme="minorBidi" w:hAnsiTheme="minorBidi" w:cs="David"/>
          <w:sz w:val="24"/>
          <w:szCs w:val="24"/>
          <w:rtl/>
        </w:rPr>
        <w:t xml:space="preserve"> </w:t>
      </w:r>
      <w:r w:rsidRPr="00EE5219">
        <w:rPr>
          <w:rFonts w:asciiTheme="minorBidi" w:hAnsiTheme="minorBidi" w:cs="David" w:hint="cs"/>
          <w:sz w:val="24"/>
          <w:szCs w:val="24"/>
          <w:rtl/>
        </w:rPr>
        <w:t>לצורך</w:t>
      </w:r>
      <w:r w:rsidRPr="00EE5219">
        <w:rPr>
          <w:rFonts w:asciiTheme="minorBidi" w:hAnsiTheme="minorBidi" w:cs="David"/>
          <w:sz w:val="24"/>
          <w:szCs w:val="24"/>
          <w:rtl/>
        </w:rPr>
        <w:t xml:space="preserve"> </w:t>
      </w:r>
      <w:r w:rsidRPr="00EE5219">
        <w:rPr>
          <w:rFonts w:asciiTheme="minorBidi" w:hAnsiTheme="minorBidi" w:cs="David" w:hint="cs"/>
          <w:sz w:val="24"/>
          <w:szCs w:val="24"/>
          <w:rtl/>
        </w:rPr>
        <w:t>זיהוי</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הערכה</w:t>
      </w:r>
      <w:r w:rsidRPr="00EE5219">
        <w:rPr>
          <w:rFonts w:asciiTheme="minorBidi" w:hAnsiTheme="minorBidi" w:cs="David"/>
          <w:sz w:val="24"/>
          <w:szCs w:val="24"/>
          <w:rtl/>
        </w:rPr>
        <w:t xml:space="preserve"> </w:t>
      </w:r>
      <w:r w:rsidRPr="00EE5219">
        <w:rPr>
          <w:rFonts w:asciiTheme="minorBidi" w:hAnsiTheme="minorBidi" w:cs="David" w:hint="cs"/>
          <w:sz w:val="24"/>
          <w:szCs w:val="24"/>
          <w:rtl/>
        </w:rPr>
        <w:t>ותיעוד</w:t>
      </w:r>
      <w:r w:rsidRPr="00EE5219">
        <w:rPr>
          <w:rFonts w:asciiTheme="minorBidi" w:hAnsiTheme="minorBidi" w:cs="David"/>
          <w:sz w:val="24"/>
          <w:szCs w:val="24"/>
          <w:rtl/>
        </w:rPr>
        <w:t xml:space="preserve"> </w:t>
      </w:r>
      <w:r w:rsidRPr="00EE5219">
        <w:rPr>
          <w:rFonts w:asciiTheme="minorBidi" w:hAnsiTheme="minorBidi" w:cs="David" w:hint="cs"/>
          <w:sz w:val="24"/>
          <w:szCs w:val="24"/>
          <w:rtl/>
        </w:rPr>
        <w:t>של גורמים</w:t>
      </w:r>
      <w:r w:rsidRPr="00EE5219">
        <w:rPr>
          <w:rFonts w:asciiTheme="minorBidi" w:hAnsiTheme="minorBidi" w:cs="David"/>
          <w:sz w:val="24"/>
          <w:szCs w:val="24"/>
          <w:rtl/>
        </w:rPr>
        <w:t xml:space="preserve"> </w:t>
      </w:r>
      <w:r w:rsidRPr="00EE5219">
        <w:rPr>
          <w:rFonts w:asciiTheme="minorBidi" w:hAnsiTheme="minorBidi" w:cs="David" w:hint="cs"/>
          <w:sz w:val="24"/>
          <w:szCs w:val="24"/>
          <w:rtl/>
        </w:rPr>
        <w:t>מזיקים</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הכולל</w:t>
      </w:r>
      <w:r w:rsidRPr="00EE5219">
        <w:rPr>
          <w:rFonts w:asciiTheme="minorBidi" w:hAnsiTheme="minorBidi" w:cs="David"/>
          <w:sz w:val="24"/>
          <w:szCs w:val="24"/>
          <w:rtl/>
        </w:rPr>
        <w:t xml:space="preserve"> </w:t>
      </w:r>
      <w:r w:rsidRPr="00EE5219">
        <w:rPr>
          <w:rFonts w:asciiTheme="minorBidi" w:hAnsiTheme="minorBidi" w:cs="David" w:hint="cs"/>
          <w:sz w:val="24"/>
          <w:szCs w:val="24"/>
          <w:rtl/>
        </w:rPr>
        <w:t>אפיון</w:t>
      </w:r>
      <w:r w:rsidRPr="00EE5219">
        <w:rPr>
          <w:rFonts w:asciiTheme="minorBidi" w:hAnsiTheme="minorBidi" w:cs="David"/>
          <w:sz w:val="24"/>
          <w:szCs w:val="24"/>
          <w:rtl/>
        </w:rPr>
        <w:t xml:space="preserve"> </w:t>
      </w:r>
      <w:r w:rsidRPr="00EE5219">
        <w:rPr>
          <w:rFonts w:asciiTheme="minorBidi" w:hAnsiTheme="minorBidi" w:cs="David" w:hint="cs"/>
          <w:sz w:val="24"/>
          <w:szCs w:val="24"/>
          <w:rtl/>
        </w:rPr>
        <w:t>שלסביבת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העבודה</w:t>
      </w:r>
      <w:r w:rsidRPr="00EE5219">
        <w:rPr>
          <w:rFonts w:asciiTheme="minorBidi" w:hAnsiTheme="minorBidi" w:cs="David"/>
          <w:sz w:val="24"/>
          <w:szCs w:val="24"/>
          <w:rtl/>
        </w:rPr>
        <w:t xml:space="preserve"> </w:t>
      </w:r>
      <w:r w:rsidRPr="00EE5219">
        <w:rPr>
          <w:rFonts w:asciiTheme="minorBidi" w:hAnsiTheme="minorBidi" w:cs="David" w:hint="cs"/>
          <w:sz w:val="24"/>
          <w:szCs w:val="24"/>
          <w:rtl/>
        </w:rPr>
        <w:t>ומתבצע</w:t>
      </w:r>
      <w:r w:rsidRPr="00EE5219">
        <w:rPr>
          <w:rFonts w:asciiTheme="minorBidi" w:hAnsiTheme="minorBidi" w:cs="David"/>
          <w:sz w:val="24"/>
          <w:szCs w:val="24"/>
          <w:rtl/>
        </w:rPr>
        <w:t xml:space="preserve"> </w:t>
      </w:r>
      <w:r w:rsidRPr="00EE5219">
        <w:rPr>
          <w:rFonts w:asciiTheme="minorBidi" w:hAnsiTheme="minorBidi" w:cs="David" w:hint="cs"/>
          <w:sz w:val="24"/>
          <w:szCs w:val="24"/>
          <w:rtl/>
        </w:rPr>
        <w:t>באמצעות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תצפיות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ואיסוף</w:t>
      </w:r>
      <w:r w:rsidRPr="00EE5219">
        <w:rPr>
          <w:rFonts w:asciiTheme="minorBidi" w:hAnsiTheme="minorBidi" w:cs="David"/>
          <w:sz w:val="24"/>
          <w:szCs w:val="24"/>
          <w:rtl/>
        </w:rPr>
        <w:t xml:space="preserve"> </w:t>
      </w:r>
      <w:r w:rsidRPr="00EE5219">
        <w:rPr>
          <w:rFonts w:asciiTheme="minorBidi" w:hAnsiTheme="minorBidi" w:cs="David" w:hint="cs"/>
          <w:sz w:val="24"/>
          <w:szCs w:val="24"/>
          <w:rtl/>
        </w:rPr>
        <w:t>מידע</w:t>
      </w:r>
      <w:r w:rsidRPr="00EE5219">
        <w:rPr>
          <w:rFonts w:asciiTheme="minorBidi" w:hAnsiTheme="minorBidi" w:cs="David"/>
          <w:sz w:val="24"/>
          <w:szCs w:val="24"/>
          <w:rtl/>
        </w:rPr>
        <w:t xml:space="preserve"> </w:t>
      </w:r>
      <w:r w:rsidRPr="00EE5219">
        <w:rPr>
          <w:rFonts w:asciiTheme="minorBidi" w:hAnsiTheme="minorBidi" w:cs="David" w:hint="cs"/>
          <w:sz w:val="24"/>
          <w:szCs w:val="24"/>
          <w:rtl/>
        </w:rPr>
        <w:t>איכותי</w:t>
      </w:r>
      <w:r w:rsidRPr="00EE5219">
        <w:rPr>
          <w:rFonts w:asciiTheme="minorBidi" w:hAnsiTheme="minorBidi" w:cs="David"/>
          <w:sz w:val="24"/>
          <w:szCs w:val="24"/>
          <w:rtl/>
        </w:rPr>
        <w:t xml:space="preserve"> </w:t>
      </w:r>
      <w:r w:rsidRPr="00EE5219">
        <w:rPr>
          <w:rFonts w:asciiTheme="minorBidi" w:hAnsiTheme="minorBidi" w:cs="David" w:hint="cs"/>
          <w:sz w:val="24"/>
          <w:szCs w:val="24"/>
          <w:rtl/>
        </w:rPr>
        <w:t>וכמותי</w:t>
      </w:r>
      <w:r w:rsidRPr="00EE5219">
        <w:rPr>
          <w:rFonts w:asciiTheme="minorBidi" w:hAnsiTheme="minorBidi" w:cs="David"/>
          <w:sz w:val="24"/>
          <w:szCs w:val="24"/>
          <w:rtl/>
        </w:rPr>
        <w:t xml:space="preserve"> </w:t>
      </w:r>
      <w:r w:rsidRPr="00EE5219">
        <w:rPr>
          <w:rFonts w:asciiTheme="minorBidi" w:hAnsiTheme="minorBidi" w:cs="David" w:hint="cs"/>
          <w:sz w:val="24"/>
          <w:szCs w:val="24"/>
          <w:rtl/>
        </w:rPr>
        <w:t>בעמדות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עבודה ובחלל</w:t>
      </w:r>
      <w:r w:rsidRPr="00EE5219">
        <w:rPr>
          <w:rFonts w:asciiTheme="minorBidi" w:hAnsiTheme="minorBidi" w:cs="David" w:hint="eastAsia"/>
          <w:sz w:val="24"/>
          <w:szCs w:val="24"/>
          <w:rtl/>
        </w:rPr>
        <w:t>י</w:t>
      </w:r>
      <w:r w:rsidRPr="00EE5219">
        <w:rPr>
          <w:rFonts w:asciiTheme="minorBidi" w:hAnsiTheme="minorBidi" w:cs="David"/>
          <w:sz w:val="24"/>
          <w:szCs w:val="24"/>
          <w:rtl/>
        </w:rPr>
        <w:t xml:space="preserve"> </w:t>
      </w:r>
      <w:r w:rsidRPr="00EE5219">
        <w:rPr>
          <w:rFonts w:asciiTheme="minorBidi" w:hAnsiTheme="minorBidi" w:cs="David" w:hint="cs"/>
          <w:sz w:val="24"/>
          <w:szCs w:val="24"/>
          <w:rtl/>
        </w:rPr>
        <w:t>עבודה</w:t>
      </w:r>
      <w:r w:rsidRPr="00EE5219">
        <w:rPr>
          <w:rFonts w:asciiTheme="minorBidi" w:hAnsiTheme="minorBidi" w:cs="David"/>
          <w:sz w:val="24"/>
          <w:szCs w:val="24"/>
          <w:rtl/>
        </w:rPr>
        <w:t xml:space="preserve">, </w:t>
      </w:r>
      <w:r w:rsidRPr="00EE5219">
        <w:rPr>
          <w:rFonts w:asciiTheme="minorBidi" w:hAnsiTheme="minorBidi" w:cs="David" w:hint="cs"/>
          <w:sz w:val="24"/>
          <w:szCs w:val="24"/>
          <w:rtl/>
        </w:rPr>
        <w:t>וממצאיו</w:t>
      </w:r>
      <w:r w:rsidRPr="00EE5219">
        <w:rPr>
          <w:rFonts w:asciiTheme="minorBidi" w:hAnsiTheme="minorBidi" w:cs="David"/>
          <w:sz w:val="24"/>
          <w:szCs w:val="24"/>
          <w:rtl/>
        </w:rPr>
        <w:t xml:space="preserve"> </w:t>
      </w:r>
      <w:r w:rsidRPr="00EE5219">
        <w:rPr>
          <w:rFonts w:asciiTheme="minorBidi" w:hAnsiTheme="minorBidi" w:cs="David" w:hint="cs"/>
          <w:sz w:val="24"/>
          <w:szCs w:val="24"/>
          <w:rtl/>
        </w:rPr>
        <w:t>משמשים</w:t>
      </w:r>
      <w:r w:rsidRPr="00EE5219">
        <w:rPr>
          <w:rFonts w:asciiTheme="minorBidi" w:hAnsiTheme="minorBidi" w:cs="David"/>
          <w:sz w:val="24"/>
          <w:szCs w:val="24"/>
          <w:rtl/>
        </w:rPr>
        <w:t xml:space="preserve"> </w:t>
      </w:r>
      <w:r w:rsidRPr="00EE5219">
        <w:rPr>
          <w:rFonts w:asciiTheme="minorBidi" w:hAnsiTheme="minorBidi" w:cs="David" w:hint="cs"/>
          <w:sz w:val="24"/>
          <w:szCs w:val="24"/>
          <w:rtl/>
        </w:rPr>
        <w:t>בסיס</w:t>
      </w:r>
      <w:r w:rsidRPr="00EE5219">
        <w:rPr>
          <w:rFonts w:asciiTheme="minorBidi" w:hAnsiTheme="minorBidi" w:cs="David"/>
          <w:sz w:val="24"/>
          <w:szCs w:val="24"/>
          <w:rtl/>
        </w:rPr>
        <w:t xml:space="preserve"> </w:t>
      </w:r>
      <w:r w:rsidRPr="00EE5219">
        <w:rPr>
          <w:rFonts w:asciiTheme="minorBidi" w:hAnsiTheme="minorBidi" w:cs="David" w:hint="cs"/>
          <w:sz w:val="24"/>
          <w:szCs w:val="24"/>
          <w:rtl/>
        </w:rPr>
        <w:t>לקביעת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היקף</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הניטור הסביבת</w:t>
      </w:r>
      <w:r w:rsidRPr="00EE5219">
        <w:rPr>
          <w:rFonts w:asciiTheme="minorBidi" w:hAnsiTheme="minorBidi" w:cs="David" w:hint="eastAsia"/>
          <w:sz w:val="24"/>
          <w:szCs w:val="24"/>
          <w:rtl/>
        </w:rPr>
        <w:t>י</w:t>
      </w:r>
      <w:r w:rsidRPr="00EE5219">
        <w:rPr>
          <w:rFonts w:asciiTheme="minorBidi" w:hAnsiTheme="minorBidi" w:cs="David"/>
          <w:sz w:val="24"/>
          <w:szCs w:val="24"/>
          <w:rtl/>
        </w:rPr>
        <w:t>-</w:t>
      </w:r>
      <w:r w:rsidRPr="00EE5219">
        <w:rPr>
          <w:rFonts w:asciiTheme="minorBidi" w:hAnsiTheme="minorBidi" w:cs="David" w:hint="cs"/>
          <w:sz w:val="24"/>
          <w:szCs w:val="24"/>
          <w:rtl/>
        </w:rPr>
        <w:t>תעסוקתי.</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עבודה בגובה</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כל עבודה, לרבות גישה למקום עבודה, שבשלה עלול עובד ליפול לעומק העולה על שני מטרים, ולרבות עבודה כאמור:</w:t>
      </w:r>
    </w:p>
    <w:p w:rsidR="0028551D" w:rsidRPr="00EE5219" w:rsidRDefault="0028551D" w:rsidP="006F3930">
      <w:pPr>
        <w:pStyle w:val="a7"/>
        <w:numPr>
          <w:ilvl w:val="0"/>
          <w:numId w:val="32"/>
        </w:numPr>
        <w:tabs>
          <w:tab w:val="left" w:pos="1035"/>
        </w:tabs>
        <w:spacing w:after="0" w:line="360" w:lineRule="auto"/>
        <w:jc w:val="both"/>
        <w:rPr>
          <w:rFonts w:asciiTheme="minorBidi" w:hAnsiTheme="minorBidi" w:cs="David"/>
          <w:sz w:val="24"/>
          <w:szCs w:val="24"/>
        </w:rPr>
      </w:pPr>
      <w:r w:rsidRPr="00EE5219">
        <w:rPr>
          <w:rFonts w:asciiTheme="minorBidi" w:hAnsiTheme="minorBidi" w:cs="David"/>
          <w:sz w:val="24"/>
          <w:szCs w:val="24"/>
          <w:rtl/>
        </w:rPr>
        <w:t>המתבצעת מעל משטח עבודה ללא גידור או מעקה תקני</w:t>
      </w:r>
      <w:r w:rsidRPr="00EE5219">
        <w:rPr>
          <w:rFonts w:asciiTheme="minorBidi" w:hAnsiTheme="minorBidi" w:cs="David" w:hint="cs"/>
          <w:sz w:val="24"/>
          <w:szCs w:val="24"/>
          <w:rtl/>
        </w:rPr>
        <w:t>.</w:t>
      </w:r>
    </w:p>
    <w:p w:rsidR="0028551D" w:rsidRPr="00EE5219" w:rsidRDefault="0028551D" w:rsidP="006F3930">
      <w:pPr>
        <w:pStyle w:val="a7"/>
        <w:numPr>
          <w:ilvl w:val="0"/>
          <w:numId w:val="32"/>
        </w:numPr>
        <w:tabs>
          <w:tab w:val="left" w:pos="1035"/>
        </w:tabs>
        <w:spacing w:after="0" w:line="360" w:lineRule="auto"/>
        <w:jc w:val="both"/>
        <w:rPr>
          <w:rFonts w:asciiTheme="minorBidi" w:hAnsiTheme="minorBidi" w:cs="David"/>
          <w:sz w:val="24"/>
          <w:szCs w:val="24"/>
        </w:rPr>
      </w:pPr>
      <w:r w:rsidRPr="00EE5219">
        <w:rPr>
          <w:rFonts w:cs="David"/>
          <w:sz w:val="24"/>
          <w:szCs w:val="24"/>
          <w:rtl/>
        </w:rPr>
        <w:t>המצריכה הטיית גוף האדם ביותר מ-45 מעלות מעבר לגדר או למעקה של משטח העבודה או מדרכת המעבר, לפי העניין</w:t>
      </w:r>
      <w:r w:rsidRPr="00EE5219">
        <w:rPr>
          <w:rFonts w:cs="David" w:hint="cs"/>
          <w:sz w:val="24"/>
          <w:szCs w:val="24"/>
          <w:rtl/>
        </w:rPr>
        <w:t>.</w:t>
      </w:r>
    </w:p>
    <w:p w:rsidR="0028551D" w:rsidRPr="00EE5219" w:rsidRDefault="0028551D" w:rsidP="006F3930">
      <w:pPr>
        <w:pStyle w:val="a7"/>
        <w:numPr>
          <w:ilvl w:val="0"/>
          <w:numId w:val="32"/>
        </w:numPr>
        <w:tabs>
          <w:tab w:val="left" w:pos="1035"/>
        </w:tabs>
        <w:spacing w:after="0" w:line="360" w:lineRule="auto"/>
        <w:jc w:val="both"/>
        <w:rPr>
          <w:rFonts w:asciiTheme="minorBidi" w:hAnsiTheme="minorBidi" w:cs="David"/>
          <w:sz w:val="24"/>
          <w:szCs w:val="24"/>
        </w:rPr>
      </w:pPr>
      <w:r w:rsidRPr="00EE5219">
        <w:rPr>
          <w:rFonts w:cs="David"/>
          <w:sz w:val="24"/>
          <w:szCs w:val="24"/>
          <w:rtl/>
        </w:rPr>
        <w:t>המתבצעת מתוך בימה מתרוממת ניידת, סל להרמת אדם או פיגום ממוכן</w:t>
      </w:r>
      <w:r w:rsidRPr="00EE5219">
        <w:rPr>
          <w:rFonts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עבודה בגורם</w:t>
      </w:r>
      <w:r w:rsidRPr="00EE5219">
        <w:rPr>
          <w:rFonts w:asciiTheme="minorBidi" w:hAnsiTheme="minorBidi" w:cs="David" w:hint="cs"/>
          <w:b/>
          <w:bCs/>
          <w:sz w:val="24"/>
          <w:szCs w:val="24"/>
          <w:rtl/>
        </w:rPr>
        <w:t xml:space="preserve"> מזיק</w:t>
      </w:r>
      <w:r w:rsidRPr="00EE5219">
        <w:rPr>
          <w:rStyle w:val="default"/>
          <w:rFonts w:asciiTheme="minorBidi" w:hAnsiTheme="minorBidi" w:cs="David" w:hint="cs"/>
          <w:b/>
          <w:bCs/>
          <w:sz w:val="24"/>
          <w:szCs w:val="24"/>
          <w:rtl/>
        </w:rPr>
        <w:t xml:space="preserve"> </w:t>
      </w:r>
      <w:r w:rsidRPr="006977FE">
        <w:rPr>
          <w:rStyle w:val="default"/>
          <w:rFonts w:asciiTheme="minorBidi" w:hAnsiTheme="minorBidi" w:cs="David" w:hint="cs"/>
          <w:sz w:val="24"/>
          <w:szCs w:val="24"/>
          <w:rtl/>
        </w:rPr>
        <w:t>-</w:t>
      </w:r>
      <w:r w:rsidRPr="00EE5219">
        <w:rPr>
          <w:rStyle w:val="default"/>
          <w:rFonts w:asciiTheme="minorBidi" w:hAnsiTheme="minorBidi" w:cs="David" w:hint="cs"/>
          <w:b/>
          <w:bCs/>
          <w:sz w:val="24"/>
          <w:szCs w:val="24"/>
          <w:rtl/>
        </w:rPr>
        <w:t xml:space="preserve"> </w:t>
      </w:r>
      <w:r w:rsidRPr="00EE5219">
        <w:rPr>
          <w:rFonts w:asciiTheme="minorBidi" w:hAnsiTheme="minorBidi" w:cs="David"/>
          <w:sz w:val="24"/>
          <w:szCs w:val="24"/>
          <w:rtl/>
        </w:rPr>
        <w:t>ייצור, שימוש, עיבוד, טיפול, טלטול או עבודות תחזוקה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hint="cs"/>
          <w:b/>
          <w:bCs/>
          <w:sz w:val="24"/>
          <w:szCs w:val="24"/>
          <w:rtl/>
        </w:rPr>
        <w:t xml:space="preserve">עגורן </w:t>
      </w:r>
      <w:r w:rsidRPr="006977FE">
        <w:rPr>
          <w:rFonts w:asciiTheme="minorBidi" w:hAnsiTheme="minorBidi" w:cs="David" w:hint="cs"/>
          <w:sz w:val="24"/>
          <w:szCs w:val="24"/>
          <w:rtl/>
        </w:rPr>
        <w:t>-</w:t>
      </w:r>
      <w:r w:rsidRPr="00EE5219">
        <w:rPr>
          <w:rFonts w:asciiTheme="minorBidi" w:hAnsiTheme="minorBidi" w:cs="David" w:hint="cs"/>
          <w:sz w:val="24"/>
          <w:szCs w:val="24"/>
          <w:rtl/>
        </w:rPr>
        <w:t xml:space="preserve"> כל אחד מאלה:</w:t>
      </w:r>
    </w:p>
    <w:p w:rsidR="0028551D" w:rsidRPr="00EE5219" w:rsidRDefault="0028551D" w:rsidP="006F3930">
      <w:pPr>
        <w:pStyle w:val="a7"/>
        <w:numPr>
          <w:ilvl w:val="0"/>
          <w:numId w:val="33"/>
        </w:numPr>
        <w:tabs>
          <w:tab w:val="left" w:pos="1035"/>
        </w:tabs>
        <w:spacing w:after="0" w:line="360" w:lineRule="auto"/>
        <w:jc w:val="both"/>
        <w:rPr>
          <w:rFonts w:asciiTheme="minorBidi" w:hAnsiTheme="minorBidi" w:cs="David"/>
          <w:sz w:val="24"/>
          <w:szCs w:val="24"/>
        </w:rPr>
      </w:pPr>
      <w:r w:rsidRPr="00EE5219">
        <w:rPr>
          <w:rFonts w:asciiTheme="minorBidi" w:hAnsiTheme="minorBidi" w:cs="David" w:hint="cs"/>
          <w:sz w:val="24"/>
          <w:szCs w:val="24"/>
          <w:rtl/>
        </w:rPr>
        <w:t xml:space="preserve">עגורן צריח </w:t>
      </w:r>
      <w:r w:rsidRPr="00EE5219">
        <w:rPr>
          <w:rFonts w:cs="David"/>
          <w:sz w:val="24"/>
          <w:szCs w:val="24"/>
        </w:rPr>
        <w:t>(Tower Crane)</w:t>
      </w:r>
      <w:r w:rsidRPr="00EE5219">
        <w:rPr>
          <w:rFonts w:cs="David" w:hint="cs"/>
          <w:sz w:val="24"/>
          <w:szCs w:val="24"/>
          <w:rtl/>
        </w:rPr>
        <w:t>.</w:t>
      </w:r>
    </w:p>
    <w:p w:rsidR="0028551D" w:rsidRPr="00EE5219" w:rsidRDefault="0028551D" w:rsidP="006F3930">
      <w:pPr>
        <w:pStyle w:val="a7"/>
        <w:numPr>
          <w:ilvl w:val="0"/>
          <w:numId w:val="33"/>
        </w:numPr>
        <w:tabs>
          <w:tab w:val="left" w:pos="1035"/>
        </w:tabs>
        <w:spacing w:after="0" w:line="360" w:lineRule="auto"/>
        <w:jc w:val="both"/>
        <w:rPr>
          <w:rFonts w:asciiTheme="minorBidi" w:hAnsiTheme="minorBidi" w:cs="David"/>
          <w:sz w:val="24"/>
          <w:szCs w:val="24"/>
        </w:rPr>
      </w:pPr>
      <w:r w:rsidRPr="00EE5219">
        <w:rPr>
          <w:rFonts w:cs="David" w:hint="cs"/>
          <w:sz w:val="24"/>
          <w:szCs w:val="24"/>
          <w:rtl/>
        </w:rPr>
        <w:t xml:space="preserve">עגורן נייד </w:t>
      </w:r>
      <w:r w:rsidRPr="00EE5219">
        <w:rPr>
          <w:rFonts w:cs="David"/>
          <w:sz w:val="24"/>
          <w:szCs w:val="24"/>
        </w:rPr>
        <w:t>(Mobile Crane)</w:t>
      </w:r>
      <w:r w:rsidRPr="00EE5219">
        <w:rPr>
          <w:rFonts w:cs="David" w:hint="cs"/>
          <w:sz w:val="24"/>
          <w:szCs w:val="24"/>
          <w:rtl/>
        </w:rPr>
        <w:t xml:space="preserve"> אופני, זחלי או חצי-זחלי.</w:t>
      </w:r>
    </w:p>
    <w:p w:rsidR="0028551D" w:rsidRPr="00EE5219" w:rsidRDefault="0028551D" w:rsidP="006F3930">
      <w:pPr>
        <w:pStyle w:val="a7"/>
        <w:numPr>
          <w:ilvl w:val="0"/>
          <w:numId w:val="33"/>
        </w:numPr>
        <w:tabs>
          <w:tab w:val="left" w:pos="1035"/>
        </w:tabs>
        <w:spacing w:after="0" w:line="360" w:lineRule="auto"/>
        <w:jc w:val="both"/>
        <w:rPr>
          <w:rFonts w:asciiTheme="minorBidi" w:hAnsiTheme="minorBidi" w:cs="David"/>
          <w:sz w:val="24"/>
          <w:szCs w:val="24"/>
        </w:rPr>
      </w:pPr>
      <w:r w:rsidRPr="00EE5219">
        <w:rPr>
          <w:rFonts w:cs="David" w:hint="cs"/>
          <w:sz w:val="24"/>
          <w:szCs w:val="24"/>
          <w:rtl/>
        </w:rPr>
        <w:t>עגורן גשר עילי ועגורן שער.</w:t>
      </w:r>
    </w:p>
    <w:p w:rsidR="0028551D" w:rsidRPr="00EE5219" w:rsidRDefault="0028551D" w:rsidP="006F3930">
      <w:pPr>
        <w:pStyle w:val="a7"/>
        <w:numPr>
          <w:ilvl w:val="0"/>
          <w:numId w:val="33"/>
        </w:numPr>
        <w:tabs>
          <w:tab w:val="left" w:pos="1035"/>
        </w:tabs>
        <w:spacing w:after="0" w:line="360" w:lineRule="auto"/>
        <w:jc w:val="both"/>
        <w:rPr>
          <w:rFonts w:asciiTheme="minorBidi" w:hAnsiTheme="minorBidi" w:cs="David"/>
          <w:sz w:val="24"/>
          <w:szCs w:val="24"/>
        </w:rPr>
      </w:pPr>
      <w:r w:rsidRPr="00EE5219">
        <w:rPr>
          <w:rFonts w:cs="David" w:hint="cs"/>
          <w:sz w:val="24"/>
          <w:szCs w:val="24"/>
          <w:rtl/>
        </w:rPr>
        <w:t>עגורן להעמסה עצמית.</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עובד</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לרבות עובד קבלן כוח אדם, עובד קבלן חיצוני, עובד עצמאי</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tl/>
        </w:rPr>
      </w:pPr>
      <w:r w:rsidRPr="00EE5219">
        <w:rPr>
          <w:rFonts w:asciiTheme="minorBidi" w:hAnsiTheme="minorBidi" w:cs="David"/>
          <w:b/>
          <w:bCs/>
          <w:sz w:val="24"/>
          <w:szCs w:val="24"/>
          <w:rtl/>
        </w:rPr>
        <w:t>עובד בגורם מזיק</w:t>
      </w:r>
      <w:r w:rsidRPr="00EE5219">
        <w:rPr>
          <w:rFonts w:asciiTheme="minorBidi" w:hAnsiTheme="minorBidi" w:cs="David" w:hint="cs"/>
          <w:sz w:val="24"/>
          <w:szCs w:val="24"/>
          <w:rtl/>
        </w:rPr>
        <w:t xml:space="preserve"> - </w:t>
      </w:r>
      <w:r w:rsidRPr="00EE5219">
        <w:rPr>
          <w:rFonts w:asciiTheme="minorBidi" w:hAnsiTheme="minorBidi" w:cs="David"/>
          <w:sz w:val="24"/>
          <w:szCs w:val="24"/>
          <w:rtl/>
        </w:rPr>
        <w:t>כל עובד החשוף לאחד או יותר מן הגורמים המזיקים בריכוז העולה על רמת הפעולה הסביבתית התעסוקתית, או שעובד במגע או בחשיפה, או תוך אפשרות של מגע או חשיפה לגורם בעבודה או בתהליך עבודה מן הנקובים בתוספות לתקנות בטיחות בעבודה, גהות תעסוקתית ובריאות העובדים,</w:t>
      </w:r>
      <w:r w:rsidRPr="00EE5219" w:rsidDel="005E0312">
        <w:rPr>
          <w:rFonts w:asciiTheme="minorBidi" w:hAnsiTheme="minorBidi" w:cs="David"/>
          <w:sz w:val="24"/>
          <w:szCs w:val="24"/>
          <w:rtl/>
        </w:rPr>
        <w:t xml:space="preserve"> </w:t>
      </w:r>
      <w:r w:rsidRPr="00EE5219">
        <w:rPr>
          <w:rFonts w:asciiTheme="minorBidi" w:hAnsiTheme="minorBidi" w:cs="David"/>
          <w:sz w:val="24"/>
          <w:szCs w:val="24"/>
          <w:rtl/>
        </w:rPr>
        <w:t>והוא עובד עבודה חלקית או מלאה ביום עבודה של 8 שעות מתוך יממה, במשך מספר שעות לשנה כמפורט בתקנות בטיחות בעבודה, גהות תעסוקתית ובריאות העובדים</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רופא מורשה</w:t>
      </w:r>
      <w:r w:rsidRPr="00EE5219">
        <w:rPr>
          <w:rFonts w:asciiTheme="minorBidi" w:hAnsiTheme="minorBidi" w:cs="David" w:hint="cs"/>
          <w:sz w:val="24"/>
          <w:szCs w:val="24"/>
          <w:rtl/>
        </w:rPr>
        <w:t xml:space="preserve"> - </w:t>
      </w:r>
      <w:r w:rsidRPr="00EE5219">
        <w:rPr>
          <w:rFonts w:asciiTheme="minorBidi" w:hAnsiTheme="minorBidi" w:cs="David"/>
          <w:sz w:val="24"/>
          <w:szCs w:val="24"/>
          <w:rtl/>
        </w:rPr>
        <w:t xml:space="preserve">רופא מומחה לרפואה תעסוקתית, וכן רופא של שירות רפואי מוסמך ששר </w:t>
      </w:r>
      <w:r w:rsidRPr="00EE5219">
        <w:rPr>
          <w:rFonts w:asciiTheme="minorBidi" w:hAnsiTheme="minorBidi" w:cs="David" w:hint="eastAsia"/>
          <w:sz w:val="24"/>
          <w:szCs w:val="24"/>
          <w:rtl/>
        </w:rPr>
        <w:t>העבודה</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הרווחה</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והשירותים</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החברתיים</w:t>
      </w:r>
      <w:r w:rsidRPr="00EE5219">
        <w:rPr>
          <w:rFonts w:asciiTheme="minorBidi" w:hAnsiTheme="minorBidi" w:cs="David"/>
          <w:sz w:val="24"/>
          <w:szCs w:val="24"/>
          <w:rtl/>
        </w:rPr>
        <w:t>, בהסכמת שר הבריאות, הרשו לעניין תקנות גהות תעסוקתית</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hint="cs"/>
          <w:b/>
          <w:bCs/>
          <w:sz w:val="24"/>
          <w:szCs w:val="24"/>
          <w:rtl/>
        </w:rPr>
        <w:t xml:space="preserve">רמת הפעולה </w:t>
      </w:r>
      <w:r w:rsidRPr="006977FE">
        <w:rPr>
          <w:rFonts w:asciiTheme="minorBidi" w:hAnsiTheme="minorBidi" w:cs="David" w:hint="cs"/>
          <w:sz w:val="24"/>
          <w:szCs w:val="24"/>
          <w:rtl/>
        </w:rPr>
        <w:t>-</w:t>
      </w:r>
      <w:r w:rsidRPr="00EE5219">
        <w:rPr>
          <w:rFonts w:asciiTheme="minorBidi" w:hAnsiTheme="minorBidi" w:cs="David" w:hint="cs"/>
          <w:b/>
          <w:bCs/>
          <w:sz w:val="24"/>
          <w:szCs w:val="24"/>
          <w:rtl/>
        </w:rPr>
        <w:t xml:space="preserve"> </w:t>
      </w:r>
      <w:r w:rsidRPr="00EE5219">
        <w:rPr>
          <w:rFonts w:asciiTheme="minorBidi" w:hAnsiTheme="minorBidi" w:cs="David" w:hint="cs"/>
          <w:sz w:val="24"/>
          <w:szCs w:val="24"/>
          <w:rtl/>
        </w:rPr>
        <w:t>רמה של מחצית החשיפה המשוקללת המרבית המותרת או, אם לא נקבע ערך לחשיפה המשוקללת המרבית המותרת, מחצית תקרת החשיפה המותרת של הגורמים המזיקים הנקובים בתוספת הראשונה ובחלק א' בתוספת השנייה בתקנות הבטיחות בעבודה (ניטור סביבתי וניטור ביולוגי של עובדים בגורמים מזיקים), התשע"א-2011.</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lastRenderedPageBreak/>
        <w:t>רעש מזיק</w:t>
      </w:r>
      <w:r w:rsidRPr="00EE5219">
        <w:rPr>
          <w:rFonts w:asciiTheme="minorBidi" w:hAnsiTheme="minorBidi" w:cs="David" w:hint="cs"/>
          <w:b/>
          <w:bCs/>
          <w:sz w:val="24"/>
          <w:szCs w:val="24"/>
          <w:rtl/>
        </w:rPr>
        <w:t xml:space="preserve"> </w:t>
      </w:r>
      <w:r w:rsidRPr="006977FE">
        <w:rPr>
          <w:rFonts w:asciiTheme="minorBidi" w:hAnsiTheme="minorBidi" w:cs="David" w:hint="cs"/>
          <w:sz w:val="24"/>
          <w:szCs w:val="24"/>
          <w:rtl/>
        </w:rPr>
        <w:t>-</w:t>
      </w:r>
      <w:r w:rsidRPr="00EE5219">
        <w:rPr>
          <w:rFonts w:asciiTheme="minorBidi" w:hAnsiTheme="minorBidi" w:cs="David" w:hint="cs"/>
          <w:sz w:val="24"/>
          <w:szCs w:val="24"/>
          <w:rtl/>
        </w:rPr>
        <w:t xml:space="preserve"> </w:t>
      </w:r>
      <w:r w:rsidRPr="00EE5219">
        <w:rPr>
          <w:rFonts w:asciiTheme="minorBidi" w:hAnsiTheme="minorBidi" w:cs="David"/>
          <w:sz w:val="24"/>
          <w:szCs w:val="24"/>
          <w:rtl/>
        </w:rPr>
        <w:t>רעש שמפלסו גבוה מהערכים המותרים בתקנות הבטיחות בעבודה (גהות תעסוקתית ובריאות העובדים</w:t>
      </w:r>
      <w:r w:rsidRPr="00EE5219">
        <w:rPr>
          <w:rFonts w:asciiTheme="minorBidi" w:hAnsiTheme="minorBidi" w:cs="David"/>
          <w:sz w:val="24"/>
          <w:szCs w:val="24"/>
        </w:rPr>
        <w:t xml:space="preserve"> </w:t>
      </w:r>
      <w:r w:rsidRPr="00EE5219">
        <w:rPr>
          <w:rFonts w:asciiTheme="minorBidi" w:hAnsiTheme="minorBidi" w:cs="David"/>
          <w:sz w:val="24"/>
          <w:szCs w:val="24"/>
          <w:rtl/>
        </w:rPr>
        <w:t>ברעש), התש"ס-2000, העלול לגרום לנזק בריאות לעובד החשוף לו במקום עבודתו</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שירות רפואי מוסמך</w:t>
      </w:r>
      <w:r w:rsidRPr="00EE5219">
        <w:rPr>
          <w:rFonts w:asciiTheme="minorBidi" w:hAnsiTheme="minorBidi" w:cs="David" w:hint="cs"/>
          <w:b/>
          <w:bCs/>
          <w:sz w:val="24"/>
          <w:szCs w:val="24"/>
          <w:rtl/>
        </w:rPr>
        <w:t xml:space="preserve"> </w:t>
      </w:r>
      <w:r w:rsidRPr="006977FE">
        <w:rPr>
          <w:rFonts w:asciiTheme="minorBidi" w:hAnsiTheme="minorBidi" w:cs="David" w:hint="cs"/>
          <w:sz w:val="24"/>
          <w:szCs w:val="24"/>
          <w:rtl/>
        </w:rPr>
        <w:t>-</w:t>
      </w:r>
      <w:r w:rsidRPr="00EE5219">
        <w:rPr>
          <w:rFonts w:asciiTheme="minorBidi" w:hAnsiTheme="minorBidi" w:cs="David" w:hint="cs"/>
          <w:sz w:val="24"/>
          <w:szCs w:val="24"/>
          <w:rtl/>
        </w:rPr>
        <w:t xml:space="preserve"> </w:t>
      </w:r>
      <w:r w:rsidRPr="00EE5219">
        <w:rPr>
          <w:rFonts w:asciiTheme="minorBidi" w:hAnsiTheme="minorBidi" w:cs="David"/>
          <w:sz w:val="24"/>
          <w:szCs w:val="24"/>
          <w:rtl/>
        </w:rPr>
        <w:t>כל אחד מאלה:</w:t>
      </w:r>
    </w:p>
    <w:p w:rsidR="0028551D" w:rsidRPr="00EE5219" w:rsidRDefault="0028551D" w:rsidP="006F3930">
      <w:pPr>
        <w:pStyle w:val="a7"/>
        <w:numPr>
          <w:ilvl w:val="0"/>
          <w:numId w:val="34"/>
        </w:numPr>
        <w:tabs>
          <w:tab w:val="left" w:pos="1035"/>
        </w:tabs>
        <w:spacing w:after="0" w:line="360" w:lineRule="auto"/>
        <w:jc w:val="both"/>
        <w:rPr>
          <w:rFonts w:asciiTheme="minorBidi" w:hAnsiTheme="minorBidi" w:cs="David"/>
          <w:sz w:val="24"/>
          <w:szCs w:val="24"/>
        </w:rPr>
      </w:pPr>
      <w:r w:rsidRPr="00EE5219">
        <w:rPr>
          <w:rFonts w:asciiTheme="minorBidi" w:hAnsiTheme="minorBidi" w:cs="David"/>
          <w:sz w:val="24"/>
          <w:szCs w:val="24"/>
          <w:rtl/>
        </w:rPr>
        <w:t>מרפאה לרפואה תעסוקתית הפועלת במסגרת קופת חולים, כהגדרתה בחוק ביטוח בריאות ממלכתי , התשנ"ד</w:t>
      </w:r>
      <w:r w:rsidRPr="00EE5219">
        <w:rPr>
          <w:rFonts w:asciiTheme="minorBidi" w:hAnsiTheme="minorBidi" w:cs="David" w:hint="cs"/>
          <w:sz w:val="24"/>
          <w:szCs w:val="24"/>
          <w:rtl/>
        </w:rPr>
        <w:t>-</w:t>
      </w:r>
      <w:r w:rsidRPr="00EE5219">
        <w:rPr>
          <w:rFonts w:asciiTheme="minorBidi" w:hAnsiTheme="minorBidi" w:cs="David"/>
          <w:sz w:val="24"/>
          <w:szCs w:val="24"/>
          <w:rtl/>
        </w:rPr>
        <w:t>1994</w:t>
      </w:r>
      <w:r w:rsidRPr="00EE5219">
        <w:rPr>
          <w:rFonts w:asciiTheme="minorBidi" w:hAnsiTheme="minorBidi" w:cs="David" w:hint="cs"/>
          <w:sz w:val="24"/>
          <w:szCs w:val="24"/>
          <w:rtl/>
        </w:rPr>
        <w:t>.</w:t>
      </w:r>
    </w:p>
    <w:p w:rsidR="0028551D" w:rsidRPr="00EE5219" w:rsidDel="00AD13BD" w:rsidRDefault="0028551D" w:rsidP="006F3930">
      <w:pPr>
        <w:pStyle w:val="a7"/>
        <w:numPr>
          <w:ilvl w:val="0"/>
          <w:numId w:val="34"/>
        </w:numPr>
        <w:tabs>
          <w:tab w:val="left" w:pos="1035"/>
        </w:tabs>
        <w:spacing w:after="0" w:line="360" w:lineRule="auto"/>
        <w:jc w:val="both"/>
        <w:rPr>
          <w:rFonts w:asciiTheme="minorBidi" w:hAnsiTheme="minorBidi" w:cs="David"/>
          <w:sz w:val="24"/>
          <w:szCs w:val="24"/>
          <w:rtl/>
        </w:rPr>
      </w:pPr>
      <w:r w:rsidRPr="00EE5219">
        <w:rPr>
          <w:rFonts w:asciiTheme="minorBidi" w:hAnsiTheme="minorBidi" w:cs="David"/>
          <w:sz w:val="24"/>
          <w:szCs w:val="24"/>
          <w:rtl/>
        </w:rPr>
        <w:t xml:space="preserve">מוסד רפואי, ששר </w:t>
      </w:r>
      <w:r w:rsidRPr="00EE5219">
        <w:rPr>
          <w:rFonts w:asciiTheme="minorBidi" w:hAnsiTheme="minorBidi" w:cs="David" w:hint="eastAsia"/>
          <w:sz w:val="24"/>
          <w:szCs w:val="24"/>
          <w:rtl/>
        </w:rPr>
        <w:t>העבודה</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הרווחה</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והשירותים</w:t>
      </w:r>
      <w:r w:rsidRPr="00EE5219">
        <w:rPr>
          <w:rFonts w:asciiTheme="minorBidi" w:hAnsiTheme="minorBidi" w:cs="David"/>
          <w:sz w:val="24"/>
          <w:szCs w:val="24"/>
          <w:rtl/>
        </w:rPr>
        <w:t xml:space="preserve"> </w:t>
      </w:r>
      <w:r w:rsidRPr="00EE5219">
        <w:rPr>
          <w:rFonts w:asciiTheme="minorBidi" w:hAnsiTheme="minorBidi" w:cs="David" w:hint="eastAsia"/>
          <w:sz w:val="24"/>
          <w:szCs w:val="24"/>
          <w:rtl/>
        </w:rPr>
        <w:t>החברתיים</w:t>
      </w:r>
      <w:r w:rsidRPr="00EE5219">
        <w:rPr>
          <w:rFonts w:asciiTheme="minorBidi" w:hAnsiTheme="minorBidi" w:cs="David"/>
          <w:sz w:val="24"/>
          <w:szCs w:val="24"/>
          <w:rtl/>
        </w:rPr>
        <w:t>, בהסכמת שר הבריאות, הסמיכו לביצוע בדיקות רפואיות לעניין תקנות אלה</w:t>
      </w:r>
      <w:r w:rsidRPr="00EE5219">
        <w:rPr>
          <w:rFonts w:asciiTheme="minorBidi" w:hAnsiTheme="minorBidi" w:cs="David" w:hint="cs"/>
          <w:sz w:val="24"/>
          <w:szCs w:val="24"/>
          <w:rtl/>
        </w:rPr>
        <w:t>.</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תאונת עבודה</w:t>
      </w:r>
      <w:r w:rsidRPr="00EE5219">
        <w:rPr>
          <w:rFonts w:asciiTheme="minorBidi" w:hAnsiTheme="minorBidi" w:cs="David" w:hint="cs"/>
          <w:sz w:val="24"/>
          <w:szCs w:val="24"/>
          <w:rtl/>
        </w:rPr>
        <w:t xml:space="preserve"> - תאונה שאירעה לעובד תוך כדי עבודתו ועקב עבודתו אצל מעסיקו או מטעמו, ולעובד עצמאי - עקב עיסוקו במשלח ידו.</w:t>
      </w:r>
    </w:p>
    <w:p w:rsidR="0028551D" w:rsidRPr="00EE5219" w:rsidRDefault="0028551D" w:rsidP="006F3930">
      <w:pPr>
        <w:pStyle w:val="a7"/>
        <w:numPr>
          <w:ilvl w:val="2"/>
          <w:numId w:val="16"/>
        </w:numPr>
        <w:tabs>
          <w:tab w:val="left" w:pos="1035"/>
        </w:tabs>
        <w:spacing w:after="0" w:line="360" w:lineRule="auto"/>
        <w:jc w:val="both"/>
        <w:rPr>
          <w:rFonts w:asciiTheme="minorBidi" w:hAnsiTheme="minorBidi" w:cs="David"/>
          <w:sz w:val="24"/>
          <w:szCs w:val="24"/>
        </w:rPr>
      </w:pPr>
      <w:r w:rsidRPr="00EE5219">
        <w:rPr>
          <w:rFonts w:asciiTheme="minorBidi" w:hAnsiTheme="minorBidi" w:cs="David"/>
          <w:b/>
          <w:bCs/>
          <w:sz w:val="24"/>
          <w:szCs w:val="24"/>
          <w:rtl/>
        </w:rPr>
        <w:t xml:space="preserve">תקנות גהות תעסוקתית ובריאות העובדים  </w:t>
      </w:r>
      <w:r w:rsidRPr="00EE5219">
        <w:rPr>
          <w:rFonts w:asciiTheme="minorBidi" w:hAnsiTheme="minorBidi" w:cs="David" w:hint="cs"/>
          <w:sz w:val="24"/>
          <w:szCs w:val="24"/>
          <w:rtl/>
        </w:rPr>
        <w:t xml:space="preserve">- </w:t>
      </w:r>
      <w:r w:rsidRPr="00EE5219">
        <w:rPr>
          <w:rFonts w:asciiTheme="minorBidi" w:hAnsiTheme="minorBidi" w:cs="David" w:hint="cs"/>
          <w:b/>
          <w:bCs/>
          <w:sz w:val="24"/>
          <w:szCs w:val="24"/>
          <w:rtl/>
        </w:rPr>
        <w:t xml:space="preserve">למפרט זה </w:t>
      </w:r>
      <w:r w:rsidRPr="00EE5219">
        <w:rPr>
          <w:rFonts w:asciiTheme="minorBidi" w:hAnsiTheme="minorBidi" w:cs="David" w:hint="cs"/>
          <w:sz w:val="24"/>
          <w:szCs w:val="24"/>
          <w:rtl/>
        </w:rPr>
        <w:t xml:space="preserve">- </w:t>
      </w:r>
      <w:r w:rsidRPr="00EE5219">
        <w:rPr>
          <w:rFonts w:asciiTheme="minorBidi" w:hAnsiTheme="minorBidi" w:cs="David"/>
          <w:sz w:val="24"/>
          <w:szCs w:val="24"/>
          <w:rtl/>
        </w:rPr>
        <w:t>כל אחת מאלה:</w:t>
      </w:r>
    </w:p>
    <w:p w:rsidR="0028551D" w:rsidRPr="00EE5219" w:rsidRDefault="0028551D" w:rsidP="006F3930">
      <w:pPr>
        <w:pStyle w:val="a7"/>
        <w:numPr>
          <w:ilvl w:val="0"/>
          <w:numId w:val="35"/>
        </w:numPr>
        <w:tabs>
          <w:tab w:val="left" w:pos="1035"/>
        </w:tabs>
        <w:spacing w:after="0" w:line="360" w:lineRule="auto"/>
        <w:jc w:val="both"/>
        <w:rPr>
          <w:rFonts w:asciiTheme="minorBidi" w:hAnsiTheme="minorBidi" w:cs="David"/>
          <w:sz w:val="24"/>
          <w:szCs w:val="24"/>
        </w:rPr>
      </w:pPr>
      <w:r w:rsidRPr="00EE5219">
        <w:rPr>
          <w:rFonts w:asciiTheme="minorBidi" w:hAnsiTheme="minorBidi" w:cs="David"/>
          <w:sz w:val="24"/>
          <w:szCs w:val="24"/>
          <w:rtl/>
        </w:rPr>
        <w:t>תקנות הבטיחות בעבודה (ניטור סביבתי וניטור ביולוגי של עובדים בגורמים מזיקים), התשע"א</w:t>
      </w:r>
      <w:r w:rsidRPr="00EE5219">
        <w:rPr>
          <w:rFonts w:asciiTheme="minorBidi" w:hAnsiTheme="minorBidi" w:cs="David" w:hint="cs"/>
          <w:sz w:val="24"/>
          <w:szCs w:val="24"/>
          <w:rtl/>
        </w:rPr>
        <w:t>-</w:t>
      </w:r>
      <w:r w:rsidRPr="00EE5219">
        <w:rPr>
          <w:rFonts w:asciiTheme="minorBidi" w:hAnsiTheme="minorBidi" w:cs="David"/>
          <w:sz w:val="24"/>
          <w:szCs w:val="24"/>
          <w:rtl/>
        </w:rPr>
        <w:t>2011</w:t>
      </w:r>
      <w:r w:rsidRPr="00EE5219">
        <w:rPr>
          <w:rFonts w:asciiTheme="minorBidi" w:hAnsiTheme="minorBidi" w:cs="David" w:hint="cs"/>
          <w:sz w:val="24"/>
          <w:szCs w:val="24"/>
          <w:rtl/>
        </w:rPr>
        <w:t>.</w:t>
      </w:r>
    </w:p>
    <w:p w:rsidR="0028551D" w:rsidRPr="00EE5219" w:rsidRDefault="0028551D" w:rsidP="006F3930">
      <w:pPr>
        <w:pStyle w:val="a7"/>
        <w:numPr>
          <w:ilvl w:val="0"/>
          <w:numId w:val="35"/>
        </w:numPr>
        <w:tabs>
          <w:tab w:val="left" w:pos="1035"/>
        </w:tabs>
        <w:spacing w:after="0" w:line="360" w:lineRule="auto"/>
        <w:jc w:val="both"/>
        <w:rPr>
          <w:rFonts w:asciiTheme="minorBidi" w:hAnsiTheme="minorBidi" w:cs="David"/>
          <w:sz w:val="24"/>
          <w:szCs w:val="24"/>
        </w:rPr>
      </w:pPr>
      <w:r w:rsidRPr="00EE5219">
        <w:rPr>
          <w:rFonts w:cs="David"/>
          <w:sz w:val="24"/>
          <w:szCs w:val="24"/>
          <w:rtl/>
        </w:rPr>
        <w:t>תקנות הבטיחות בעבודה (גהות תעסוקתית ובריאות העובדים ברעש), התשמ"ד-1984</w:t>
      </w:r>
      <w:r w:rsidRPr="00EE5219">
        <w:rPr>
          <w:rFonts w:cs="David" w:hint="cs"/>
          <w:sz w:val="24"/>
          <w:szCs w:val="24"/>
          <w:rtl/>
        </w:rPr>
        <w:t>.</w:t>
      </w:r>
      <w:r w:rsidRPr="00EE5219">
        <w:rPr>
          <w:rFonts w:cs="David"/>
          <w:sz w:val="24"/>
          <w:szCs w:val="24"/>
        </w:rPr>
        <w:t xml:space="preserve">  </w:t>
      </w:r>
    </w:p>
    <w:p w:rsidR="0028551D" w:rsidRPr="00EE5219" w:rsidRDefault="0028551D" w:rsidP="006F3930">
      <w:pPr>
        <w:pStyle w:val="a7"/>
        <w:numPr>
          <w:ilvl w:val="0"/>
          <w:numId w:val="35"/>
        </w:numPr>
        <w:tabs>
          <w:tab w:val="left" w:pos="1035"/>
        </w:tabs>
        <w:spacing w:after="0" w:line="360" w:lineRule="auto"/>
        <w:jc w:val="both"/>
        <w:rPr>
          <w:rFonts w:asciiTheme="minorBidi" w:hAnsiTheme="minorBidi" w:cs="David"/>
          <w:sz w:val="24"/>
          <w:szCs w:val="24"/>
        </w:rPr>
      </w:pPr>
      <w:r w:rsidRPr="00EE5219">
        <w:rPr>
          <w:rFonts w:cs="David"/>
          <w:sz w:val="24"/>
          <w:szCs w:val="24"/>
          <w:rtl/>
        </w:rPr>
        <w:t>תקנות הבטיחות בעבודה (גהות תעסוקתית ובריאות העובדים בממיסים פחמימניים ארומטיים מסוימים), התשנ"ג-1993</w:t>
      </w:r>
      <w:r w:rsidRPr="00EE5219">
        <w:rPr>
          <w:rFonts w:cs="David" w:hint="cs"/>
          <w:sz w:val="24"/>
          <w:szCs w:val="24"/>
          <w:rtl/>
        </w:rPr>
        <w:t>.</w:t>
      </w:r>
    </w:p>
    <w:p w:rsidR="0028551D" w:rsidRPr="00EE5219" w:rsidDel="00AD13BD" w:rsidRDefault="0028551D" w:rsidP="006F3930">
      <w:pPr>
        <w:pStyle w:val="a7"/>
        <w:numPr>
          <w:ilvl w:val="0"/>
          <w:numId w:val="35"/>
        </w:numPr>
        <w:tabs>
          <w:tab w:val="left" w:pos="1035"/>
        </w:tabs>
        <w:spacing w:after="0" w:line="360" w:lineRule="auto"/>
        <w:jc w:val="both"/>
        <w:rPr>
          <w:rStyle w:val="default"/>
          <w:rFonts w:asciiTheme="minorBidi" w:hAnsiTheme="minorBidi" w:cs="David"/>
          <w:sz w:val="24"/>
          <w:szCs w:val="24"/>
          <w:rtl/>
        </w:rPr>
      </w:pPr>
      <w:r w:rsidRPr="00EE5219">
        <w:rPr>
          <w:rFonts w:cs="David"/>
          <w:sz w:val="24"/>
          <w:szCs w:val="24"/>
          <w:rtl/>
        </w:rPr>
        <w:t>תקנות הבטיחות בעבודה (גהות תעסוקתית ובריאות העובדים באיזוציאנאטים), התשנ"ג-1993</w:t>
      </w:r>
      <w:r w:rsidRPr="00EE5219">
        <w:rPr>
          <w:rFonts w:cs="David" w:hint="cs"/>
          <w:sz w:val="24"/>
          <w:szCs w:val="24"/>
          <w:rtl/>
        </w:rPr>
        <w:t>.</w:t>
      </w:r>
    </w:p>
    <w:p w:rsidR="0028551D" w:rsidRPr="00EE5219" w:rsidRDefault="0028551D" w:rsidP="006F3930">
      <w:pPr>
        <w:pStyle w:val="2"/>
        <w:keepNext/>
        <w:keepLines/>
        <w:widowControl/>
        <w:numPr>
          <w:ilvl w:val="1"/>
          <w:numId w:val="16"/>
        </w:numPr>
        <w:tabs>
          <w:tab w:val="clear" w:pos="849"/>
        </w:tabs>
        <w:overflowPunct/>
        <w:autoSpaceDE/>
        <w:autoSpaceDN/>
        <w:adjustRightInd/>
        <w:textAlignment w:val="auto"/>
        <w:rPr>
          <w:rStyle w:val="default"/>
          <w:rFonts w:asciiTheme="minorBidi" w:eastAsiaTheme="majorEastAsia" w:hAnsiTheme="minorBidi" w:cs="David"/>
          <w:b/>
          <w:bCs/>
          <w:sz w:val="24"/>
          <w:szCs w:val="24"/>
          <w:u w:val="single"/>
        </w:rPr>
      </w:pPr>
      <w:bookmarkStart w:id="2" w:name="_Toc438723535"/>
      <w:bookmarkStart w:id="3" w:name="_Toc438723534"/>
      <w:r w:rsidRPr="00EE5219">
        <w:rPr>
          <w:rStyle w:val="default"/>
          <w:rFonts w:asciiTheme="minorBidi" w:eastAsiaTheme="majorEastAsia" w:hAnsiTheme="minorBidi" w:cs="David"/>
          <w:b/>
          <w:bCs/>
          <w:sz w:val="24"/>
          <w:szCs w:val="24"/>
          <w:u w:val="single"/>
          <w:rtl/>
        </w:rPr>
        <w:t>כללי</w:t>
      </w:r>
      <w:bookmarkEnd w:id="2"/>
    </w:p>
    <w:p w:rsidR="0028551D" w:rsidRPr="00EE5219" w:rsidRDefault="0028551D" w:rsidP="006F3930">
      <w:pPr>
        <w:pStyle w:val="a7"/>
        <w:numPr>
          <w:ilvl w:val="0"/>
          <w:numId w:val="16"/>
        </w:numPr>
        <w:spacing w:after="0" w:line="360" w:lineRule="auto"/>
        <w:contextualSpacing w:val="0"/>
        <w:jc w:val="both"/>
        <w:rPr>
          <w:rFonts w:asciiTheme="minorBidi" w:hAnsiTheme="minorBidi" w:cs="David"/>
          <w:vanish/>
          <w:sz w:val="24"/>
          <w:szCs w:val="24"/>
          <w:rtl/>
        </w:rPr>
      </w:pPr>
    </w:p>
    <w:p w:rsidR="0028551D" w:rsidRPr="00EE5219" w:rsidRDefault="0028551D" w:rsidP="006F3930">
      <w:pPr>
        <w:pStyle w:val="a7"/>
        <w:numPr>
          <w:ilvl w:val="2"/>
          <w:numId w:val="17"/>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בעל עסק יקיים כהלכה את כל הוראות החקיקה הנוגעות לעניין לגבי סוג העסק שלו, לפי מספר העובדים, תהליכי העבודה, גורמים מזיקים, ציוד ומכונות, תנאי רווחה וכדומה.</w:t>
      </w:r>
    </w:p>
    <w:p w:rsidR="0028551D" w:rsidRPr="00EE5219" w:rsidRDefault="0028551D" w:rsidP="006F3930">
      <w:pPr>
        <w:pStyle w:val="a7"/>
        <w:numPr>
          <w:ilvl w:val="2"/>
          <w:numId w:val="17"/>
        </w:numPr>
        <w:spacing w:after="0" w:line="360" w:lineRule="auto"/>
        <w:jc w:val="both"/>
        <w:rPr>
          <w:rStyle w:val="default"/>
          <w:rFonts w:asciiTheme="minorBidi" w:hAnsiTheme="minorBidi" w:cs="David"/>
          <w:sz w:val="24"/>
          <w:szCs w:val="24"/>
        </w:rPr>
      </w:pPr>
      <w:r w:rsidRPr="00EE5219">
        <w:rPr>
          <w:rFonts w:asciiTheme="minorBidi" w:hAnsiTheme="minorBidi" w:cs="David" w:hint="cs"/>
          <w:sz w:val="24"/>
          <w:szCs w:val="24"/>
          <w:rtl/>
        </w:rPr>
        <w:t>דרישות בעניין הבטיחות והבריאות התעסוקתית</w:t>
      </w:r>
      <w:r w:rsidRPr="00EE5219">
        <w:rPr>
          <w:rFonts w:asciiTheme="minorBidi" w:hAnsiTheme="minorBidi" w:cs="David"/>
          <w:sz w:val="24"/>
          <w:szCs w:val="24"/>
          <w:rtl/>
        </w:rPr>
        <w:t xml:space="preserve"> חל</w:t>
      </w:r>
      <w:r w:rsidRPr="00EE5219">
        <w:rPr>
          <w:rFonts w:asciiTheme="minorBidi" w:hAnsiTheme="minorBidi" w:cs="David" w:hint="cs"/>
          <w:sz w:val="24"/>
          <w:szCs w:val="24"/>
          <w:rtl/>
        </w:rPr>
        <w:t>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הן ביחס</w:t>
      </w:r>
      <w:r w:rsidRPr="00EE5219">
        <w:rPr>
          <w:rFonts w:asciiTheme="minorBidi" w:hAnsiTheme="minorBidi" w:cs="David"/>
          <w:sz w:val="24"/>
          <w:szCs w:val="24"/>
          <w:rtl/>
        </w:rPr>
        <w:t xml:space="preserve"> </w:t>
      </w:r>
      <w:r w:rsidRPr="00EE5219">
        <w:rPr>
          <w:rFonts w:asciiTheme="minorBidi" w:hAnsiTheme="minorBidi" w:cs="David" w:hint="cs"/>
          <w:sz w:val="24"/>
          <w:szCs w:val="24"/>
          <w:rtl/>
        </w:rPr>
        <w:t>ל</w:t>
      </w:r>
      <w:r w:rsidRPr="00EE5219">
        <w:rPr>
          <w:rFonts w:asciiTheme="minorBidi" w:hAnsiTheme="minorBidi" w:cs="David"/>
          <w:sz w:val="24"/>
          <w:szCs w:val="24"/>
          <w:rtl/>
        </w:rPr>
        <w:t>עובדים ו</w:t>
      </w:r>
      <w:r w:rsidRPr="00EE5219">
        <w:rPr>
          <w:rFonts w:asciiTheme="minorBidi" w:hAnsiTheme="minorBidi" w:cs="David" w:hint="cs"/>
          <w:sz w:val="24"/>
          <w:szCs w:val="24"/>
          <w:rtl/>
        </w:rPr>
        <w:t xml:space="preserve">הן ביחס </w:t>
      </w:r>
      <w:r w:rsidRPr="00EE5219">
        <w:rPr>
          <w:rFonts w:asciiTheme="minorBidi" w:hAnsiTheme="minorBidi" w:cs="David"/>
          <w:sz w:val="24"/>
          <w:szCs w:val="24"/>
          <w:rtl/>
        </w:rPr>
        <w:t xml:space="preserve"> </w:t>
      </w:r>
      <w:r w:rsidRPr="00EE5219">
        <w:rPr>
          <w:rFonts w:asciiTheme="minorBidi" w:hAnsiTheme="minorBidi" w:cs="David" w:hint="cs"/>
          <w:sz w:val="24"/>
          <w:szCs w:val="24"/>
          <w:rtl/>
        </w:rPr>
        <w:t>ל</w:t>
      </w:r>
      <w:r w:rsidRPr="00EE5219">
        <w:rPr>
          <w:rFonts w:asciiTheme="minorBidi" w:hAnsiTheme="minorBidi" w:cs="David"/>
          <w:sz w:val="24"/>
          <w:szCs w:val="24"/>
          <w:rtl/>
        </w:rPr>
        <w:t>נמצאים במקום העסק וסביבתו. לכן, גם לגבי מבקרים במקום העסק שאינם עובדים - יינקטו לגביהם אמצעי בטיחות וגהות ע"י בעל העסק.</w:t>
      </w:r>
      <w:r w:rsidRPr="00EE5219">
        <w:rPr>
          <w:rStyle w:val="default"/>
          <w:rFonts w:asciiTheme="minorBidi" w:eastAsiaTheme="majorEastAsia" w:hAnsiTheme="minorBidi" w:cs="David" w:hint="cs"/>
          <w:sz w:val="24"/>
          <w:szCs w:val="24"/>
          <w:rtl/>
        </w:rPr>
        <w:t xml:space="preserve"> </w:t>
      </w:r>
    </w:p>
    <w:bookmarkEnd w:id="3"/>
    <w:p w:rsidR="0028551D" w:rsidRPr="00EE5219" w:rsidRDefault="0028551D" w:rsidP="006F3930">
      <w:pPr>
        <w:pStyle w:val="2"/>
        <w:keepNext/>
        <w:keepLines/>
        <w:widowControl/>
        <w:numPr>
          <w:ilvl w:val="1"/>
          <w:numId w:val="17"/>
        </w:numPr>
        <w:tabs>
          <w:tab w:val="clear" w:pos="849"/>
        </w:tabs>
        <w:overflowPunct/>
        <w:autoSpaceDE/>
        <w:autoSpaceDN/>
        <w:adjustRightInd/>
        <w:textAlignment w:val="auto"/>
        <w:rPr>
          <w:rFonts w:asciiTheme="minorBidi" w:hAnsiTheme="minorBidi"/>
          <w:b/>
          <w:bCs/>
          <w:u w:val="single"/>
        </w:rPr>
      </w:pPr>
      <w:r w:rsidRPr="00EE5219">
        <w:rPr>
          <w:rStyle w:val="default"/>
          <w:rFonts w:asciiTheme="minorBidi" w:hAnsiTheme="minorBidi" w:cs="David" w:hint="cs"/>
          <w:b/>
          <w:bCs/>
          <w:sz w:val="24"/>
          <w:szCs w:val="24"/>
          <w:u w:val="single"/>
          <w:rtl/>
        </w:rPr>
        <w:t>תנאים מוקדמים</w:t>
      </w:r>
    </w:p>
    <w:p w:rsidR="0028551D" w:rsidRPr="00EE5219" w:rsidRDefault="0028551D" w:rsidP="006F3930">
      <w:pPr>
        <w:pStyle w:val="a7"/>
        <w:numPr>
          <w:ilvl w:val="2"/>
          <w:numId w:val="17"/>
        </w:numPr>
        <w:spacing w:after="0" w:line="360" w:lineRule="auto"/>
        <w:ind w:right="326"/>
        <w:jc w:val="both"/>
        <w:rPr>
          <w:rFonts w:asciiTheme="minorBidi" w:hAnsiTheme="minorBidi" w:cs="David"/>
          <w:sz w:val="24"/>
          <w:szCs w:val="24"/>
        </w:rPr>
      </w:pPr>
      <w:r w:rsidRPr="00EE5219">
        <w:rPr>
          <w:rFonts w:asciiTheme="minorBidi" w:hAnsiTheme="minorBidi" w:cs="David" w:hint="cs"/>
          <w:sz w:val="24"/>
          <w:szCs w:val="24"/>
          <w:rtl/>
        </w:rPr>
        <w:t xml:space="preserve">לא יתחיל בעל עסק לתפוש חצרים כמפעל ולא יתחיל להשתמש בחצרים כמפעל אלא אם נמסרה, לפחות עשרה ימים מראש, הודעה בכתב </w:t>
      </w:r>
      <w:hyperlink r:id="rId9" w:history="1">
        <w:r w:rsidRPr="00EE5219">
          <w:rPr>
            <w:rStyle w:val="Hyperlink"/>
            <w:rFonts w:asciiTheme="minorBidi" w:hAnsiTheme="minorBidi" w:cs="David" w:hint="cs"/>
            <w:sz w:val="24"/>
            <w:szCs w:val="24"/>
            <w:rtl/>
          </w:rPr>
          <w:t>למפקח עבודה אזורי</w:t>
        </w:r>
      </w:hyperlink>
      <w:r w:rsidRPr="00EE5219">
        <w:rPr>
          <w:rFonts w:asciiTheme="minorBidi" w:hAnsiTheme="minorBidi" w:cs="David" w:hint="cs"/>
          <w:sz w:val="24"/>
          <w:szCs w:val="24"/>
          <w:rtl/>
        </w:rPr>
        <w:t xml:space="preserve"> או אם התיר המפקח בכתב לתפוש או להשתמש כאמור לפני תום עשרת הימים,</w:t>
      </w:r>
      <w:r w:rsidRPr="00EE5219">
        <w:rPr>
          <w:rFonts w:asciiTheme="minorBidi" w:hAnsiTheme="minorBidi" w:cs="David" w:hint="cs"/>
          <w:color w:val="00B050"/>
          <w:sz w:val="24"/>
          <w:szCs w:val="24"/>
          <w:rtl/>
        </w:rPr>
        <w:t xml:space="preserve"> </w:t>
      </w:r>
      <w:r w:rsidRPr="00EE5219">
        <w:rPr>
          <w:rFonts w:asciiTheme="minorBidi" w:hAnsiTheme="minorBidi" w:cs="David" w:hint="cs"/>
          <w:sz w:val="24"/>
          <w:szCs w:val="24"/>
          <w:rtl/>
        </w:rPr>
        <w:t>בהתאם לדרישת סעיף 195 לפקודת הבטיחות בעבודה.</w:t>
      </w:r>
    </w:p>
    <w:p w:rsidR="0028551D" w:rsidRPr="00EE5219" w:rsidRDefault="0028551D" w:rsidP="006F3930">
      <w:pPr>
        <w:pStyle w:val="a7"/>
        <w:numPr>
          <w:ilvl w:val="2"/>
          <w:numId w:val="17"/>
        </w:numPr>
        <w:spacing w:after="0" w:line="360" w:lineRule="auto"/>
        <w:ind w:right="326"/>
        <w:jc w:val="both"/>
        <w:rPr>
          <w:rFonts w:asciiTheme="minorBidi" w:hAnsiTheme="minorBidi" w:cs="David"/>
          <w:sz w:val="24"/>
          <w:szCs w:val="24"/>
        </w:rPr>
      </w:pPr>
      <w:r w:rsidRPr="00EE5219">
        <w:rPr>
          <w:rFonts w:asciiTheme="minorBidi" w:hAnsiTheme="minorBidi" w:cs="David"/>
          <w:sz w:val="24"/>
          <w:szCs w:val="24"/>
          <w:rtl/>
        </w:rPr>
        <w:t xml:space="preserve">בעל עסק יתקין </w:t>
      </w:r>
      <w:r w:rsidRPr="00EE5219">
        <w:rPr>
          <w:rFonts w:asciiTheme="minorBidi" w:hAnsiTheme="minorBidi" w:cs="David" w:hint="cs"/>
          <w:sz w:val="24"/>
          <w:szCs w:val="24"/>
          <w:rtl/>
        </w:rPr>
        <w:t xml:space="preserve">נקודות נאותות ונגישות לצורך </w:t>
      </w:r>
      <w:r w:rsidRPr="00EE5219">
        <w:rPr>
          <w:rFonts w:asciiTheme="minorBidi" w:hAnsiTheme="minorBidi" w:cs="David"/>
          <w:sz w:val="24"/>
          <w:szCs w:val="24"/>
          <w:rtl/>
        </w:rPr>
        <w:t>הספקת מים ראויים לשתייה, שהגישה אליהן נוחה לכל העובדים במפעל</w:t>
      </w:r>
      <w:r w:rsidRPr="00EE5219">
        <w:rPr>
          <w:rFonts w:asciiTheme="minorBidi" w:hAnsiTheme="minorBidi" w:cs="David" w:hint="cs"/>
          <w:sz w:val="24"/>
          <w:szCs w:val="24"/>
          <w:rtl/>
        </w:rPr>
        <w:t>,</w:t>
      </w:r>
      <w:r w:rsidRPr="00EE5219">
        <w:rPr>
          <w:rFonts w:asciiTheme="minorBidi" w:hAnsiTheme="minorBidi" w:cs="David" w:hint="cs"/>
          <w:color w:val="00B050"/>
          <w:sz w:val="24"/>
          <w:szCs w:val="24"/>
          <w:rtl/>
        </w:rPr>
        <w:t xml:space="preserve"> </w:t>
      </w:r>
      <w:r w:rsidRPr="00EE5219">
        <w:rPr>
          <w:rFonts w:asciiTheme="minorBidi" w:hAnsiTheme="minorBidi" w:cs="David" w:hint="cs"/>
          <w:sz w:val="24"/>
          <w:szCs w:val="24"/>
          <w:rtl/>
        </w:rPr>
        <w:t>בהתאם לדרישת סעיף 136 לפקודת הבטיחות בעבודה</w:t>
      </w:r>
      <w:r w:rsidRPr="00EE5219">
        <w:rPr>
          <w:rFonts w:asciiTheme="minorBidi" w:hAnsiTheme="minorBidi" w:cs="David"/>
          <w:sz w:val="24"/>
          <w:szCs w:val="24"/>
          <w:rtl/>
        </w:rPr>
        <w:t>.</w:t>
      </w:r>
    </w:p>
    <w:p w:rsidR="0028551D" w:rsidRPr="00EE5219" w:rsidRDefault="0028551D" w:rsidP="006F3930">
      <w:pPr>
        <w:pStyle w:val="a7"/>
        <w:numPr>
          <w:ilvl w:val="2"/>
          <w:numId w:val="17"/>
        </w:numPr>
        <w:spacing w:after="0" w:line="360" w:lineRule="auto"/>
        <w:ind w:right="326"/>
        <w:jc w:val="both"/>
        <w:rPr>
          <w:rFonts w:asciiTheme="minorBidi" w:hAnsiTheme="minorBidi" w:cs="David"/>
          <w:sz w:val="24"/>
          <w:szCs w:val="24"/>
        </w:rPr>
      </w:pPr>
      <w:r w:rsidRPr="00EE5219">
        <w:rPr>
          <w:rFonts w:asciiTheme="minorBidi" w:hAnsiTheme="minorBidi" w:cs="David"/>
          <w:sz w:val="24"/>
          <w:szCs w:val="24"/>
          <w:rtl/>
        </w:rPr>
        <w:lastRenderedPageBreak/>
        <w:t xml:space="preserve">בעל עסק יתקין ויקיים נוחיות מספיקות ונאותות </w:t>
      </w:r>
      <w:r w:rsidRPr="00EE5219">
        <w:rPr>
          <w:rFonts w:asciiTheme="minorBidi" w:hAnsiTheme="minorBidi" w:cs="David" w:hint="cs"/>
          <w:sz w:val="24"/>
          <w:szCs w:val="24"/>
          <w:rtl/>
        </w:rPr>
        <w:t>לשימוש כל</w:t>
      </w:r>
      <w:r w:rsidRPr="00EE5219">
        <w:rPr>
          <w:rFonts w:asciiTheme="minorBidi" w:hAnsiTheme="minorBidi" w:cs="David"/>
          <w:sz w:val="24"/>
          <w:szCs w:val="24"/>
          <w:rtl/>
        </w:rPr>
        <w:t xml:space="preserve"> העובדים </w:t>
      </w:r>
      <w:r w:rsidRPr="00EE5219">
        <w:rPr>
          <w:rFonts w:asciiTheme="minorBidi" w:hAnsiTheme="minorBidi" w:cs="David" w:hint="cs"/>
          <w:sz w:val="24"/>
          <w:szCs w:val="24"/>
          <w:rtl/>
        </w:rPr>
        <w:t>בעסק</w:t>
      </w:r>
      <w:r w:rsidRPr="00EE5219">
        <w:rPr>
          <w:rFonts w:asciiTheme="minorBidi" w:hAnsiTheme="minorBidi" w:cs="David"/>
          <w:sz w:val="24"/>
          <w:szCs w:val="24"/>
          <w:rtl/>
        </w:rPr>
        <w:t>, נפרדות לגברים ולנשים</w:t>
      </w:r>
      <w:r w:rsidRPr="00EE5219">
        <w:rPr>
          <w:rFonts w:asciiTheme="minorBidi" w:hAnsiTheme="minorBidi" w:cs="David" w:hint="cs"/>
          <w:sz w:val="24"/>
          <w:szCs w:val="24"/>
          <w:rtl/>
        </w:rPr>
        <w:t>,</w:t>
      </w:r>
      <w:r w:rsidRPr="00EE5219">
        <w:rPr>
          <w:rFonts w:asciiTheme="minorBidi" w:hAnsiTheme="minorBidi" w:cs="David"/>
          <w:sz w:val="24"/>
          <w:szCs w:val="24"/>
          <w:rtl/>
        </w:rPr>
        <w:t xml:space="preserve"> </w:t>
      </w:r>
      <w:r w:rsidRPr="00EE5219">
        <w:rPr>
          <w:rFonts w:asciiTheme="minorBidi" w:hAnsiTheme="minorBidi" w:cs="David" w:hint="cs"/>
          <w:sz w:val="24"/>
          <w:szCs w:val="24"/>
          <w:rtl/>
        </w:rPr>
        <w:t>תקינות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ו</w:t>
      </w:r>
      <w:r w:rsidRPr="00EE5219">
        <w:rPr>
          <w:rFonts w:asciiTheme="minorBidi" w:hAnsiTheme="minorBidi" w:cs="David"/>
          <w:sz w:val="24"/>
          <w:szCs w:val="24"/>
          <w:rtl/>
        </w:rPr>
        <w:t xml:space="preserve">במצב נקי </w:t>
      </w:r>
      <w:r w:rsidRPr="00EE5219">
        <w:rPr>
          <w:rFonts w:asciiTheme="minorBidi" w:hAnsiTheme="minorBidi" w:cs="David" w:hint="cs"/>
          <w:sz w:val="24"/>
          <w:szCs w:val="24"/>
          <w:rtl/>
        </w:rPr>
        <w:t xml:space="preserve">בכל עת, </w:t>
      </w:r>
      <w:r w:rsidRPr="00EE5219">
        <w:rPr>
          <w:rFonts w:asciiTheme="minorBidi" w:hAnsiTheme="minorBidi" w:cs="David"/>
          <w:sz w:val="24"/>
          <w:szCs w:val="24"/>
          <w:rtl/>
        </w:rPr>
        <w:t xml:space="preserve">כנדרש </w:t>
      </w:r>
      <w:hyperlink r:id="rId10" w:history="1">
        <w:r w:rsidRPr="00EE5219">
          <w:rPr>
            <w:rStyle w:val="Hyperlink"/>
            <w:rFonts w:asciiTheme="minorBidi" w:hAnsiTheme="minorBidi" w:cs="David"/>
            <w:sz w:val="24"/>
            <w:szCs w:val="24"/>
            <w:rtl/>
          </w:rPr>
          <w:t>בתקנות הבטיחות בעבודה (נוחיות), התשכ"ה</w:t>
        </w:r>
        <w:r w:rsidRPr="00EE5219">
          <w:rPr>
            <w:rStyle w:val="Hyperlink"/>
            <w:rFonts w:asciiTheme="minorBidi" w:hAnsiTheme="minorBidi" w:cs="David" w:hint="cs"/>
            <w:sz w:val="24"/>
            <w:szCs w:val="24"/>
            <w:rtl/>
          </w:rPr>
          <w:t>-</w:t>
        </w:r>
        <w:r w:rsidRPr="00EE5219">
          <w:rPr>
            <w:rStyle w:val="Hyperlink"/>
            <w:rFonts w:asciiTheme="minorBidi" w:hAnsiTheme="minorBidi" w:cs="David"/>
            <w:sz w:val="24"/>
            <w:szCs w:val="24"/>
            <w:rtl/>
          </w:rPr>
          <w:t>1965</w:t>
        </w:r>
      </w:hyperlink>
      <w:r w:rsidRPr="00EE5219">
        <w:rPr>
          <w:rFonts w:asciiTheme="minorBidi" w:hAnsiTheme="minorBidi" w:cs="David"/>
          <w:sz w:val="24"/>
          <w:szCs w:val="24"/>
          <w:rtl/>
        </w:rPr>
        <w:t>.</w:t>
      </w:r>
    </w:p>
    <w:p w:rsidR="0028551D" w:rsidRPr="00EE5219" w:rsidRDefault="0028551D" w:rsidP="006F3930">
      <w:pPr>
        <w:pStyle w:val="a7"/>
        <w:numPr>
          <w:ilvl w:val="2"/>
          <w:numId w:val="17"/>
        </w:numPr>
        <w:spacing w:after="0" w:line="360" w:lineRule="auto"/>
        <w:ind w:right="326"/>
        <w:jc w:val="both"/>
        <w:rPr>
          <w:rFonts w:asciiTheme="minorBidi" w:hAnsiTheme="minorBidi" w:cs="David"/>
          <w:sz w:val="24"/>
          <w:szCs w:val="24"/>
        </w:rPr>
      </w:pPr>
      <w:r w:rsidRPr="00EE5219">
        <w:rPr>
          <w:rFonts w:asciiTheme="minorBidi" w:hAnsiTheme="minorBidi" w:cs="David"/>
          <w:sz w:val="24"/>
          <w:szCs w:val="24"/>
          <w:rtl/>
        </w:rPr>
        <w:t>בעל עסק</w:t>
      </w:r>
      <w:r w:rsidRPr="00EE5219">
        <w:rPr>
          <w:rFonts w:asciiTheme="minorBidi" w:hAnsiTheme="minorBidi" w:cs="David" w:hint="cs"/>
          <w:sz w:val="24"/>
          <w:szCs w:val="24"/>
          <w:rtl/>
        </w:rPr>
        <w:t>, שמבוצע בו תהליך מסוכן לבריאות,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יקצה</w:t>
      </w:r>
      <w:r w:rsidRPr="00EE5219">
        <w:rPr>
          <w:rFonts w:asciiTheme="minorBidi" w:hAnsiTheme="minorBidi" w:cs="David"/>
          <w:sz w:val="24"/>
          <w:szCs w:val="24"/>
          <w:rtl/>
        </w:rPr>
        <w:t xml:space="preserve"> לרשות העובדים מקום מתאים לאכילת ארוחותיהם, ובו שולחנות וכסאות במספר מספיק לשימוש העובדים</w:t>
      </w:r>
      <w:r w:rsidRPr="00EE5219">
        <w:rPr>
          <w:rFonts w:asciiTheme="minorBidi" w:hAnsiTheme="minorBidi" w:cs="David" w:hint="cs"/>
          <w:sz w:val="24"/>
          <w:szCs w:val="24"/>
          <w:rtl/>
        </w:rPr>
        <w:t>, בהתאם לדרישת סעיף 158 לפקודת הבטיחות בעבודה</w:t>
      </w:r>
      <w:r w:rsidRPr="00EE5219">
        <w:rPr>
          <w:rFonts w:asciiTheme="minorBidi" w:hAnsiTheme="minorBidi" w:cs="David"/>
          <w:sz w:val="24"/>
          <w:szCs w:val="24"/>
          <w:rtl/>
        </w:rPr>
        <w:t>.</w:t>
      </w:r>
    </w:p>
    <w:p w:rsidR="0028551D" w:rsidRPr="00EE5219" w:rsidRDefault="0028551D" w:rsidP="006F3930">
      <w:pPr>
        <w:pStyle w:val="a7"/>
        <w:numPr>
          <w:ilvl w:val="2"/>
          <w:numId w:val="17"/>
        </w:numPr>
        <w:spacing w:after="0" w:line="360" w:lineRule="auto"/>
        <w:ind w:right="326"/>
        <w:jc w:val="both"/>
        <w:rPr>
          <w:rFonts w:asciiTheme="minorBidi" w:hAnsiTheme="minorBidi" w:cs="David"/>
          <w:sz w:val="24"/>
          <w:szCs w:val="24"/>
        </w:rPr>
      </w:pPr>
      <w:r w:rsidRPr="00EE5219">
        <w:rPr>
          <w:rFonts w:asciiTheme="minorBidi" w:hAnsiTheme="minorBidi" w:cs="David"/>
          <w:sz w:val="24"/>
          <w:szCs w:val="24"/>
          <w:rtl/>
        </w:rPr>
        <w:t>בעל עסק ירכוש ויתקין בעסק ארגזי עזרה ראשונה</w:t>
      </w:r>
      <w:r w:rsidRPr="00EE5219">
        <w:rPr>
          <w:rFonts w:asciiTheme="minorBidi" w:hAnsiTheme="minorBidi" w:cs="David" w:hint="cs"/>
          <w:sz w:val="24"/>
          <w:szCs w:val="24"/>
          <w:rtl/>
        </w:rPr>
        <w:t>, נגישים במהירות ובקלות בעת הצורך,</w:t>
      </w:r>
      <w:r w:rsidRPr="00EE5219">
        <w:rPr>
          <w:rFonts w:asciiTheme="minorBidi" w:hAnsiTheme="minorBidi" w:cs="David"/>
          <w:sz w:val="24"/>
          <w:szCs w:val="24"/>
          <w:rtl/>
        </w:rPr>
        <w:t xml:space="preserve"> עם תכולה הנדרשת </w:t>
      </w:r>
      <w:hyperlink r:id="rId11" w:history="1">
        <w:r w:rsidRPr="00EE5219">
          <w:rPr>
            <w:rFonts w:asciiTheme="minorBidi" w:hAnsiTheme="minorBidi" w:cs="David"/>
            <w:sz w:val="24"/>
            <w:szCs w:val="24"/>
            <w:rtl/>
          </w:rPr>
          <w:t>בתקנות הבטיחות בעבודה (עזרה ראשונה במקומות עבודה), התשמ"ח</w:t>
        </w:r>
        <w:r w:rsidRPr="00EE5219">
          <w:rPr>
            <w:rFonts w:asciiTheme="minorBidi" w:hAnsiTheme="minorBidi" w:cs="David" w:hint="cs"/>
            <w:sz w:val="24"/>
            <w:szCs w:val="24"/>
            <w:rtl/>
          </w:rPr>
          <w:t>-</w:t>
        </w:r>
        <w:r w:rsidRPr="00EE5219">
          <w:rPr>
            <w:rFonts w:asciiTheme="minorBidi" w:hAnsiTheme="minorBidi" w:cs="David"/>
            <w:sz w:val="24"/>
            <w:szCs w:val="24"/>
            <w:rtl/>
          </w:rPr>
          <w:t>1988</w:t>
        </w:r>
      </w:hyperlink>
      <w:r w:rsidRPr="00EE5219">
        <w:rPr>
          <w:rFonts w:asciiTheme="minorBidi" w:hAnsiTheme="minorBidi" w:cs="David"/>
          <w:sz w:val="24"/>
          <w:szCs w:val="24"/>
          <w:rtl/>
        </w:rPr>
        <w:t>, בהתאם למספר העובדים.</w:t>
      </w:r>
    </w:p>
    <w:p w:rsidR="0028551D" w:rsidRPr="00EE5219" w:rsidRDefault="0028551D" w:rsidP="006F3930">
      <w:pPr>
        <w:pStyle w:val="a7"/>
        <w:numPr>
          <w:ilvl w:val="2"/>
          <w:numId w:val="17"/>
        </w:numPr>
        <w:spacing w:after="0" w:line="360" w:lineRule="auto"/>
        <w:ind w:right="326"/>
        <w:jc w:val="both"/>
        <w:rPr>
          <w:rFonts w:asciiTheme="minorBidi" w:hAnsiTheme="minorBidi" w:cs="David"/>
          <w:sz w:val="24"/>
          <w:szCs w:val="24"/>
        </w:rPr>
      </w:pPr>
      <w:r w:rsidRPr="00EE5219">
        <w:rPr>
          <w:rFonts w:asciiTheme="minorBidi" w:hAnsiTheme="minorBidi" w:cs="David" w:hint="eastAsia"/>
          <w:sz w:val="24"/>
          <w:szCs w:val="24"/>
          <w:rtl/>
        </w:rPr>
        <w:t>בעל</w:t>
      </w:r>
      <w:r w:rsidRPr="00EE5219">
        <w:rPr>
          <w:rFonts w:asciiTheme="minorBidi" w:hAnsiTheme="minorBidi" w:cs="David"/>
          <w:sz w:val="24"/>
          <w:szCs w:val="24"/>
          <w:rtl/>
        </w:rPr>
        <w:t xml:space="preserve"> עסק </w:t>
      </w:r>
      <w:r w:rsidRPr="00EE5219">
        <w:rPr>
          <w:rFonts w:asciiTheme="minorBidi" w:hAnsiTheme="minorBidi" w:cs="David" w:hint="cs"/>
          <w:sz w:val="24"/>
          <w:szCs w:val="24"/>
          <w:rtl/>
        </w:rPr>
        <w:t>יתקין</w:t>
      </w:r>
      <w:r w:rsidRPr="00EE5219">
        <w:rPr>
          <w:rFonts w:asciiTheme="minorBidi" w:hAnsiTheme="minorBidi" w:cs="David"/>
          <w:sz w:val="24"/>
          <w:szCs w:val="24"/>
          <w:rtl/>
        </w:rPr>
        <w:t xml:space="preserve"> אמצעי יניקה, ניקוז ופליטה טובים ויעילים, סמוך ככל האפשר למקום הימצאותו של ה</w:t>
      </w:r>
      <w:r w:rsidRPr="00EE5219">
        <w:rPr>
          <w:rFonts w:asciiTheme="minorBidi" w:hAnsiTheme="minorBidi" w:cs="David" w:hint="cs"/>
          <w:sz w:val="24"/>
          <w:szCs w:val="24"/>
          <w:rtl/>
        </w:rPr>
        <w:t>גורם</w:t>
      </w:r>
      <w:r w:rsidRPr="00EE5219">
        <w:rPr>
          <w:rFonts w:asciiTheme="minorBidi" w:hAnsiTheme="minorBidi" w:cs="David"/>
          <w:sz w:val="24"/>
          <w:szCs w:val="24"/>
          <w:rtl/>
        </w:rPr>
        <w:t xml:space="preserve"> המזיק וכן </w:t>
      </w:r>
      <w:r w:rsidRPr="00EE5219">
        <w:rPr>
          <w:rFonts w:asciiTheme="minorBidi" w:hAnsiTheme="minorBidi" w:cs="David" w:hint="cs"/>
          <w:sz w:val="24"/>
          <w:szCs w:val="24"/>
          <w:rtl/>
        </w:rPr>
        <w:t>ית</w:t>
      </w:r>
      <w:r w:rsidRPr="00EE5219">
        <w:rPr>
          <w:rFonts w:asciiTheme="minorBidi" w:hAnsiTheme="minorBidi" w:cs="David"/>
          <w:sz w:val="24"/>
          <w:szCs w:val="24"/>
          <w:rtl/>
        </w:rPr>
        <w:t xml:space="preserve">קין </w:t>
      </w:r>
      <w:r w:rsidRPr="00EE5219">
        <w:rPr>
          <w:rFonts w:asciiTheme="minorBidi" w:hAnsiTheme="minorBidi" w:cs="David" w:hint="cs"/>
          <w:sz w:val="24"/>
          <w:szCs w:val="24"/>
          <w:rtl/>
        </w:rPr>
        <w:t>מערכות</w:t>
      </w:r>
      <w:r w:rsidRPr="00EE5219">
        <w:rPr>
          <w:rFonts w:asciiTheme="minorBidi" w:hAnsiTheme="minorBidi" w:cs="David"/>
          <w:sz w:val="24"/>
          <w:szCs w:val="24"/>
          <w:rtl/>
        </w:rPr>
        <w:t xml:space="preserve"> </w:t>
      </w:r>
      <w:r w:rsidRPr="00EE5219">
        <w:rPr>
          <w:rFonts w:asciiTheme="minorBidi" w:hAnsiTheme="minorBidi" w:cs="David" w:hint="cs"/>
          <w:sz w:val="24"/>
          <w:szCs w:val="24"/>
          <w:rtl/>
        </w:rPr>
        <w:t>אוורור</w:t>
      </w:r>
      <w:r w:rsidRPr="00EE5219">
        <w:rPr>
          <w:rFonts w:asciiTheme="minorBidi" w:hAnsiTheme="minorBidi" w:cs="David"/>
          <w:sz w:val="24"/>
          <w:szCs w:val="24"/>
          <w:rtl/>
        </w:rPr>
        <w:t xml:space="preserve"> </w:t>
      </w:r>
      <w:r w:rsidRPr="00EE5219">
        <w:rPr>
          <w:rFonts w:asciiTheme="minorBidi" w:hAnsiTheme="minorBidi" w:cs="David" w:hint="cs"/>
          <w:sz w:val="24"/>
          <w:szCs w:val="24"/>
          <w:rtl/>
        </w:rPr>
        <w:t>יעילות</w:t>
      </w:r>
      <w:r w:rsidRPr="00EE5219">
        <w:rPr>
          <w:rFonts w:asciiTheme="minorBidi" w:hAnsiTheme="minorBidi" w:cs="David"/>
          <w:sz w:val="24"/>
          <w:szCs w:val="24"/>
          <w:rtl/>
        </w:rPr>
        <w:t xml:space="preserve"> בכל מקומות העבודה והשהיה של העובדים החשופים ל</w:t>
      </w:r>
      <w:r w:rsidRPr="00EE5219">
        <w:rPr>
          <w:rFonts w:asciiTheme="minorBidi" w:hAnsiTheme="minorBidi" w:cs="David" w:hint="cs"/>
          <w:sz w:val="24"/>
          <w:szCs w:val="24"/>
          <w:rtl/>
        </w:rPr>
        <w:t>גורם</w:t>
      </w:r>
      <w:r w:rsidRPr="00EE5219">
        <w:rPr>
          <w:rFonts w:asciiTheme="minorBidi" w:hAnsiTheme="minorBidi" w:cs="David"/>
          <w:sz w:val="24"/>
          <w:szCs w:val="24"/>
          <w:rtl/>
        </w:rPr>
        <w:t xml:space="preserve"> מזיק</w:t>
      </w:r>
      <w:r w:rsidRPr="00EE5219">
        <w:rPr>
          <w:rFonts w:asciiTheme="minorBidi" w:hAnsiTheme="minorBidi" w:cs="David" w:hint="cs"/>
          <w:sz w:val="24"/>
          <w:szCs w:val="24"/>
          <w:rtl/>
        </w:rPr>
        <w:t>,</w:t>
      </w:r>
      <w:r w:rsidRPr="00EE5219">
        <w:rPr>
          <w:rFonts w:asciiTheme="minorBidi" w:hAnsiTheme="minorBidi" w:cs="David" w:hint="cs"/>
          <w:color w:val="00B050"/>
          <w:sz w:val="24"/>
          <w:szCs w:val="24"/>
          <w:rtl/>
        </w:rPr>
        <w:t xml:space="preserve"> </w:t>
      </w:r>
      <w:r w:rsidRPr="00EE5219">
        <w:rPr>
          <w:rFonts w:asciiTheme="minorBidi" w:hAnsiTheme="minorBidi" w:cs="David" w:hint="cs"/>
          <w:sz w:val="24"/>
          <w:szCs w:val="24"/>
          <w:rtl/>
        </w:rPr>
        <w:t>בהתאם לדרישות תקנה 2 לתקנות הבטיחות בעבודה (ניטור סביבתי וניטור ביולוגי של עובדים בגורמים מזיקים), תשע"א-2011.</w:t>
      </w:r>
    </w:p>
    <w:p w:rsidR="0028551D" w:rsidRPr="00EE5219" w:rsidRDefault="0028551D" w:rsidP="006F3930">
      <w:pPr>
        <w:pStyle w:val="2"/>
        <w:keepNext/>
        <w:keepLines/>
        <w:widowControl/>
        <w:numPr>
          <w:ilvl w:val="1"/>
          <w:numId w:val="17"/>
        </w:numPr>
        <w:tabs>
          <w:tab w:val="clear" w:pos="849"/>
        </w:tabs>
        <w:overflowPunct/>
        <w:autoSpaceDE/>
        <w:autoSpaceDN/>
        <w:adjustRightInd/>
        <w:textAlignment w:val="auto"/>
        <w:rPr>
          <w:rStyle w:val="default"/>
          <w:rFonts w:asciiTheme="minorBidi" w:hAnsiTheme="minorBidi" w:cs="David"/>
          <w:b/>
          <w:bCs/>
          <w:sz w:val="24"/>
          <w:szCs w:val="24"/>
          <w:u w:val="single"/>
        </w:rPr>
      </w:pPr>
      <w:r w:rsidRPr="00EE5219">
        <w:rPr>
          <w:rStyle w:val="default"/>
          <w:rFonts w:asciiTheme="minorBidi" w:eastAsiaTheme="majorEastAsia" w:hAnsiTheme="minorBidi" w:cs="David"/>
          <w:b/>
          <w:bCs/>
          <w:sz w:val="24"/>
          <w:szCs w:val="24"/>
          <w:u w:val="single"/>
          <w:rtl/>
        </w:rPr>
        <w:t xml:space="preserve">תנאים </w:t>
      </w:r>
      <w:r w:rsidRPr="00EE5219">
        <w:rPr>
          <w:rStyle w:val="default"/>
          <w:rFonts w:asciiTheme="minorBidi" w:eastAsiaTheme="majorEastAsia" w:hAnsiTheme="minorBidi" w:cs="David" w:hint="cs"/>
          <w:b/>
          <w:bCs/>
          <w:sz w:val="24"/>
          <w:szCs w:val="24"/>
          <w:u w:val="single"/>
          <w:rtl/>
        </w:rPr>
        <w:t>ברישיון</w:t>
      </w:r>
      <w:bookmarkStart w:id="4" w:name="_Toc438723537"/>
    </w:p>
    <w:p w:rsidR="0028551D" w:rsidRPr="00EE5219" w:rsidRDefault="0028551D" w:rsidP="006F3930">
      <w:pPr>
        <w:pStyle w:val="2"/>
        <w:keepNext/>
        <w:keepLines/>
        <w:widowControl/>
        <w:numPr>
          <w:ilvl w:val="2"/>
          <w:numId w:val="17"/>
        </w:numPr>
        <w:tabs>
          <w:tab w:val="clear" w:pos="849"/>
        </w:tabs>
        <w:overflowPunct/>
        <w:autoSpaceDE/>
        <w:autoSpaceDN/>
        <w:adjustRightInd/>
        <w:textAlignment w:val="auto"/>
        <w:rPr>
          <w:rFonts w:asciiTheme="minorBidi" w:hAnsiTheme="minorBidi"/>
          <w:b/>
          <w:bCs/>
          <w:u w:val="single"/>
        </w:rPr>
      </w:pPr>
      <w:r w:rsidRPr="00EE5219">
        <w:rPr>
          <w:rFonts w:asciiTheme="minorBidi" w:hAnsiTheme="minorBidi"/>
          <w:b/>
          <w:bCs/>
          <w:rtl/>
        </w:rPr>
        <w:t>ארגון מערך הבטיחות</w:t>
      </w:r>
      <w:r w:rsidRPr="00EE5219">
        <w:rPr>
          <w:rFonts w:asciiTheme="minorBidi" w:hAnsiTheme="minorBidi" w:hint="cs"/>
          <w:b/>
          <w:bCs/>
          <w:rtl/>
        </w:rPr>
        <w:t xml:space="preserve"> </w:t>
      </w:r>
      <w:bookmarkEnd w:id="4"/>
    </w:p>
    <w:p w:rsidR="0028551D" w:rsidRPr="00EE5219" w:rsidRDefault="0028551D" w:rsidP="006F3930">
      <w:pPr>
        <w:pStyle w:val="2"/>
        <w:keepNext/>
        <w:keepLines/>
        <w:widowControl/>
        <w:numPr>
          <w:ilvl w:val="0"/>
          <w:numId w:val="18"/>
        </w:numPr>
        <w:tabs>
          <w:tab w:val="clear" w:pos="849"/>
        </w:tabs>
        <w:overflowPunct/>
        <w:autoSpaceDE/>
        <w:autoSpaceDN/>
        <w:adjustRightInd/>
        <w:textAlignment w:val="auto"/>
        <w:rPr>
          <w:rFonts w:asciiTheme="minorBidi" w:hAnsiTheme="minorBidi"/>
          <w:b/>
          <w:bCs/>
          <w:u w:val="single"/>
        </w:rPr>
      </w:pPr>
      <w:r w:rsidRPr="00EE5219">
        <w:rPr>
          <w:rFonts w:hint="cs"/>
          <w:rtl/>
        </w:rPr>
        <w:t>תנאי תשתית</w:t>
      </w:r>
    </w:p>
    <w:p w:rsidR="0028551D" w:rsidRPr="00EE5219" w:rsidRDefault="0028551D" w:rsidP="006F3930">
      <w:pPr>
        <w:pStyle w:val="2"/>
        <w:keepNext/>
        <w:keepLines/>
        <w:widowControl/>
        <w:numPr>
          <w:ilvl w:val="0"/>
          <w:numId w:val="19"/>
        </w:numPr>
        <w:tabs>
          <w:tab w:val="clear" w:pos="849"/>
        </w:tabs>
        <w:overflowPunct/>
        <w:autoSpaceDE/>
        <w:autoSpaceDN/>
        <w:adjustRightInd/>
        <w:textAlignment w:val="auto"/>
        <w:rPr>
          <w:rFonts w:asciiTheme="minorBidi" w:hAnsiTheme="minorBidi"/>
          <w:b/>
          <w:bCs/>
          <w:u w:val="single"/>
        </w:rPr>
      </w:pPr>
      <w:r w:rsidRPr="00EE5219">
        <w:rPr>
          <w:rFonts w:hint="cs"/>
          <w:rtl/>
        </w:rPr>
        <w:t xml:space="preserve">בעל עסק </w:t>
      </w:r>
      <w:r w:rsidRPr="00EE5219">
        <w:rPr>
          <w:rtl/>
        </w:rPr>
        <w:t>לא יאחסן נפט אלא במקום שאישר מפקח עבודה</w:t>
      </w:r>
      <w:r w:rsidRPr="00EE5219">
        <w:rPr>
          <w:rFonts w:hint="cs"/>
          <w:rtl/>
        </w:rPr>
        <w:t xml:space="preserve"> ובהתאם לדרישות </w:t>
      </w:r>
      <w:hyperlink r:id="rId12" w:history="1">
        <w:r w:rsidRPr="00EE5219">
          <w:rPr>
            <w:rStyle w:val="Hyperlink"/>
            <w:rFonts w:asciiTheme="minorBidi" w:hAnsiTheme="minorBidi" w:hint="cs"/>
            <w:rtl/>
          </w:rPr>
          <w:t>פרקים ב' עד ח' לתקנות אחסנת נפט</w:t>
        </w:r>
      </w:hyperlink>
      <w:r w:rsidRPr="00EE5219">
        <w:rPr>
          <w:rFonts w:hint="cs"/>
          <w:rtl/>
        </w:rPr>
        <w:t xml:space="preserve"> לפי סוג אחסון הנפט הרלוונטי לעסק.</w:t>
      </w:r>
      <w:r w:rsidRPr="00EE5219">
        <w:rPr>
          <w:rtl/>
        </w:rPr>
        <w:t xml:space="preserve"> בעל עסק לא</w:t>
      </w:r>
      <w:r w:rsidRPr="00EE5219">
        <w:rPr>
          <w:rFonts w:hint="cs"/>
          <w:rtl/>
        </w:rPr>
        <w:t xml:space="preserve"> יבצע שינויים</w:t>
      </w:r>
      <w:r w:rsidRPr="00EE5219">
        <w:rPr>
          <w:rtl/>
        </w:rPr>
        <w:t xml:space="preserve"> </w:t>
      </w:r>
      <w:r w:rsidRPr="00EE5219">
        <w:rPr>
          <w:rFonts w:hint="cs"/>
          <w:rtl/>
        </w:rPr>
        <w:t>ב</w:t>
      </w:r>
      <w:r w:rsidRPr="00EE5219">
        <w:rPr>
          <w:rtl/>
        </w:rPr>
        <w:t>מיתקן נפט אלא באישור מפקח עבודה</w:t>
      </w:r>
      <w:r w:rsidRPr="00EE5219">
        <w:rPr>
          <w:rFonts w:hint="cs"/>
          <w:rtl/>
        </w:rPr>
        <w:t>.</w:t>
      </w:r>
    </w:p>
    <w:p w:rsidR="0028551D" w:rsidRPr="00EE5219" w:rsidRDefault="0028551D" w:rsidP="006F3930">
      <w:pPr>
        <w:pStyle w:val="2"/>
        <w:keepNext/>
        <w:keepLines/>
        <w:widowControl/>
        <w:numPr>
          <w:ilvl w:val="0"/>
          <w:numId w:val="19"/>
        </w:numPr>
        <w:tabs>
          <w:tab w:val="clear" w:pos="849"/>
        </w:tabs>
        <w:overflowPunct/>
        <w:autoSpaceDE/>
        <w:autoSpaceDN/>
        <w:adjustRightInd/>
        <w:textAlignment w:val="auto"/>
        <w:rPr>
          <w:rFonts w:asciiTheme="minorBidi" w:hAnsiTheme="minorBidi"/>
          <w:b/>
          <w:bCs/>
          <w:u w:val="single"/>
        </w:rPr>
      </w:pPr>
      <w:r w:rsidRPr="00EE5219">
        <w:rPr>
          <w:rFonts w:asciiTheme="minorBidi" w:hAnsiTheme="minorBidi"/>
          <w:rtl/>
        </w:rPr>
        <w:t xml:space="preserve">בעל עסק  </w:t>
      </w:r>
      <w:r w:rsidRPr="00EE5219">
        <w:rPr>
          <w:rFonts w:asciiTheme="minorBidi" w:hAnsiTheme="minorBidi" w:hint="cs"/>
          <w:rtl/>
        </w:rPr>
        <w:t>יאחסן</w:t>
      </w:r>
      <w:r w:rsidRPr="00EE5219">
        <w:rPr>
          <w:rFonts w:asciiTheme="minorBidi" w:hAnsiTheme="minorBidi"/>
          <w:rtl/>
        </w:rPr>
        <w:t xml:space="preserve"> חומר מסוכן כהגדרתו </w:t>
      </w:r>
      <w:hyperlink r:id="rId13" w:history="1">
        <w:r w:rsidRPr="00EE5219">
          <w:rPr>
            <w:rStyle w:val="Hyperlink"/>
            <w:rFonts w:asciiTheme="minorBidi" w:hAnsiTheme="minorBidi"/>
            <w:rtl/>
          </w:rPr>
          <w:t>בחוק חומרים מסוכנים</w:t>
        </w:r>
      </w:hyperlink>
      <w:r w:rsidRPr="00EE5219">
        <w:rPr>
          <w:rFonts w:asciiTheme="minorBidi" w:hAnsiTheme="minorBidi"/>
          <w:rtl/>
        </w:rPr>
        <w:t>,</w:t>
      </w:r>
      <w:r w:rsidRPr="00EE5219" w:rsidDel="00CD1087">
        <w:rPr>
          <w:rFonts w:asciiTheme="minorBidi" w:hAnsiTheme="minorBidi"/>
          <w:rtl/>
        </w:rPr>
        <w:t xml:space="preserve"> </w:t>
      </w:r>
      <w:r w:rsidRPr="00EE5219">
        <w:rPr>
          <w:rFonts w:asciiTheme="minorBidi" w:hAnsiTheme="minorBidi"/>
          <w:rtl/>
        </w:rPr>
        <w:t>במקו</w:t>
      </w:r>
      <w:r w:rsidRPr="00EE5219">
        <w:rPr>
          <w:rFonts w:asciiTheme="minorBidi" w:hAnsiTheme="minorBidi" w:hint="cs"/>
          <w:rtl/>
        </w:rPr>
        <w:t>ם</w:t>
      </w:r>
      <w:r w:rsidRPr="00EE5219">
        <w:rPr>
          <w:rFonts w:asciiTheme="minorBidi" w:hAnsiTheme="minorBidi"/>
          <w:rtl/>
        </w:rPr>
        <w:t xml:space="preserve"> בר-פיקוח, רחוק ממקור חום ואש, עם שילוט מתאים.</w:t>
      </w:r>
    </w:p>
    <w:p w:rsidR="0028551D" w:rsidRPr="00EE5219" w:rsidRDefault="0028551D" w:rsidP="006F3930">
      <w:pPr>
        <w:pStyle w:val="a7"/>
        <w:numPr>
          <w:ilvl w:val="0"/>
          <w:numId w:val="18"/>
        </w:numPr>
        <w:spacing w:after="0" w:line="360" w:lineRule="auto"/>
        <w:jc w:val="both"/>
        <w:rPr>
          <w:rFonts w:asciiTheme="minorBidi" w:hAnsiTheme="minorBidi" w:cs="David"/>
          <w:sz w:val="24"/>
          <w:szCs w:val="24"/>
        </w:rPr>
      </w:pPr>
      <w:r w:rsidRPr="00EE5219">
        <w:rPr>
          <w:rFonts w:asciiTheme="minorBidi" w:hAnsiTheme="minorBidi" w:cs="David" w:hint="cs"/>
          <w:sz w:val="24"/>
          <w:szCs w:val="24"/>
          <w:rtl/>
        </w:rPr>
        <w:t>תנאים תפעוליים</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hint="cs"/>
          <w:sz w:val="24"/>
          <w:szCs w:val="24"/>
          <w:rtl/>
        </w:rPr>
        <w:t xml:space="preserve">בעל עסק לא יפעיל עסק מהסוג המפורט </w:t>
      </w:r>
      <w:hyperlink r:id="rId14" w:history="1">
        <w:r w:rsidRPr="00EE5219">
          <w:rPr>
            <w:rStyle w:val="Hyperlink"/>
            <w:rFonts w:cs="David" w:hint="cs"/>
            <w:sz w:val="24"/>
            <w:szCs w:val="24"/>
            <w:rtl/>
          </w:rPr>
          <w:t>בתקנה 4 ל</w:t>
        </w:r>
        <w:r w:rsidRPr="00EE5219">
          <w:rPr>
            <w:rStyle w:val="Hyperlink"/>
            <w:rFonts w:cs="David"/>
            <w:sz w:val="24"/>
            <w:szCs w:val="24"/>
            <w:rtl/>
          </w:rPr>
          <w:t xml:space="preserve">תקנות </w:t>
        </w:r>
        <w:r w:rsidRPr="00EE5219">
          <w:rPr>
            <w:rStyle w:val="Hyperlink"/>
            <w:rFonts w:cs="David" w:hint="cs"/>
            <w:sz w:val="24"/>
            <w:szCs w:val="24"/>
            <w:rtl/>
          </w:rPr>
          <w:t>ממונים על הבטיחות</w:t>
        </w:r>
      </w:hyperlink>
      <w:r w:rsidRPr="00EE5219">
        <w:rPr>
          <w:rFonts w:cs="David" w:hint="cs"/>
          <w:sz w:val="24"/>
          <w:szCs w:val="24"/>
          <w:rtl/>
        </w:rPr>
        <w:t xml:space="preserve"> אלא לאחר שמינה </w:t>
      </w:r>
      <w:r w:rsidRPr="00EE5219">
        <w:rPr>
          <w:rFonts w:cs="David"/>
          <w:sz w:val="24"/>
          <w:szCs w:val="24"/>
          <w:rtl/>
        </w:rPr>
        <w:t xml:space="preserve">ממונה על הבטיחות </w:t>
      </w:r>
      <w:r w:rsidRPr="00EE5219">
        <w:rPr>
          <w:rFonts w:cs="David" w:hint="cs"/>
          <w:sz w:val="24"/>
          <w:szCs w:val="24"/>
          <w:rtl/>
        </w:rPr>
        <w:t>בעל אישור כשירות תקף באמצעות הטופס "</w:t>
      </w:r>
      <w:hyperlink r:id="rId15" w:history="1">
        <w:r w:rsidRPr="00EE5219">
          <w:rPr>
            <w:rStyle w:val="Hyperlink"/>
            <w:rFonts w:cs="David" w:hint="cs"/>
            <w:sz w:val="24"/>
            <w:szCs w:val="24"/>
            <w:rtl/>
          </w:rPr>
          <w:t>הודעה על מינוי ממונה בטיחות</w:t>
        </w:r>
      </w:hyperlink>
      <w:r w:rsidRPr="00EE5219">
        <w:rPr>
          <w:rFonts w:cs="David" w:hint="cs"/>
          <w:sz w:val="24"/>
          <w:szCs w:val="24"/>
          <w:rtl/>
        </w:rPr>
        <w:t>" ולאחר שקיבל אישור ממפקח עבודה אזורי על המינוי.</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w:t>
      </w:r>
      <w:r w:rsidRPr="00EE5219">
        <w:rPr>
          <w:rFonts w:cs="David" w:hint="cs"/>
          <w:sz w:val="24"/>
          <w:szCs w:val="24"/>
          <w:rtl/>
        </w:rPr>
        <w:t xml:space="preserve">מהסוג המפורט </w:t>
      </w:r>
      <w:hyperlink r:id="rId16" w:history="1">
        <w:r w:rsidRPr="00EE5219">
          <w:rPr>
            <w:rStyle w:val="Hyperlink"/>
            <w:rFonts w:cs="David" w:hint="cs"/>
            <w:sz w:val="24"/>
            <w:szCs w:val="24"/>
            <w:rtl/>
          </w:rPr>
          <w:t>בתקנה 4 ל</w:t>
        </w:r>
        <w:r w:rsidRPr="00EE5219">
          <w:rPr>
            <w:rStyle w:val="Hyperlink"/>
            <w:rFonts w:cs="David"/>
            <w:sz w:val="24"/>
            <w:szCs w:val="24"/>
            <w:rtl/>
          </w:rPr>
          <w:t xml:space="preserve">תקנות </w:t>
        </w:r>
        <w:r w:rsidRPr="00EE5219">
          <w:rPr>
            <w:rStyle w:val="Hyperlink"/>
            <w:rFonts w:cs="David" w:hint="cs"/>
            <w:sz w:val="24"/>
            <w:szCs w:val="24"/>
            <w:rtl/>
          </w:rPr>
          <w:t>ממונים על הבטיחות</w:t>
        </w:r>
      </w:hyperlink>
      <w:r w:rsidRPr="00EE5219">
        <w:rPr>
          <w:rFonts w:cs="David" w:hint="cs"/>
          <w:sz w:val="24"/>
          <w:szCs w:val="24"/>
          <w:rtl/>
        </w:rPr>
        <w:t xml:space="preserve"> יעסיק ממונה על הבטיחות </w:t>
      </w:r>
      <w:r w:rsidRPr="00EE5219">
        <w:rPr>
          <w:rFonts w:cs="David"/>
          <w:sz w:val="24"/>
          <w:szCs w:val="24"/>
          <w:rtl/>
        </w:rPr>
        <w:t xml:space="preserve">בהיקף העסקה כנדרש </w:t>
      </w:r>
      <w:hyperlink r:id="rId17" w:history="1">
        <w:r w:rsidRPr="00EE5219">
          <w:rPr>
            <w:rStyle w:val="Hyperlink"/>
            <w:rFonts w:cs="David"/>
            <w:sz w:val="24"/>
            <w:szCs w:val="24"/>
            <w:rtl/>
          </w:rPr>
          <w:t>בנוהל היקף העסקת ממונים על הבטיחות של משרד העבודה והרווחה</w:t>
        </w:r>
        <w:r w:rsidRPr="00EE5219">
          <w:rPr>
            <w:rStyle w:val="Hyperlink"/>
            <w:rFonts w:cs="David" w:hint="cs"/>
            <w:sz w:val="24"/>
            <w:szCs w:val="24"/>
            <w:rtl/>
          </w:rPr>
          <w:t>.</w:t>
        </w:r>
      </w:hyperlink>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בעל עסק</w:t>
      </w:r>
      <w:r w:rsidRPr="00EE5219">
        <w:rPr>
          <w:rFonts w:cs="David" w:hint="cs"/>
          <w:sz w:val="24"/>
          <w:szCs w:val="24"/>
          <w:rtl/>
        </w:rPr>
        <w:t xml:space="preserve"> שמינה ממונה על הבטיחות יקיים את חובותיו כמפורט </w:t>
      </w:r>
      <w:hyperlink r:id="rId18" w:history="1">
        <w:r w:rsidRPr="00EE5219">
          <w:rPr>
            <w:rStyle w:val="Hyperlink"/>
            <w:rFonts w:cs="David" w:hint="cs"/>
            <w:sz w:val="24"/>
            <w:szCs w:val="24"/>
            <w:rtl/>
          </w:rPr>
          <w:t>בתקנה 11 לתקנות הממונים על הבטיחות</w:t>
        </w:r>
      </w:hyperlink>
      <w:r w:rsidRPr="00EE5219">
        <w:rPr>
          <w:rFonts w:cs="David" w:hint="cs"/>
          <w:sz w:val="24"/>
          <w:szCs w:val="24"/>
          <w:rtl/>
        </w:rPr>
        <w:t>.</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לא </w:t>
      </w:r>
      <w:r w:rsidRPr="00EE5219">
        <w:rPr>
          <w:rFonts w:cs="David" w:hint="cs"/>
          <w:sz w:val="24"/>
          <w:szCs w:val="24"/>
          <w:rtl/>
        </w:rPr>
        <w:t>יפעיל</w:t>
      </w:r>
      <w:r w:rsidRPr="00EE5219">
        <w:rPr>
          <w:rFonts w:cs="David"/>
          <w:sz w:val="24"/>
          <w:szCs w:val="24"/>
          <w:rtl/>
        </w:rPr>
        <w:t xml:space="preserve"> מכונת הרמה המופעלת בכוח מכני, חשמלי, הידראולי או פניאומטי, למעט </w:t>
      </w:r>
      <w:r w:rsidRPr="00EE5219">
        <w:rPr>
          <w:rFonts w:cs="David" w:hint="cs"/>
          <w:sz w:val="24"/>
          <w:szCs w:val="24"/>
          <w:rtl/>
        </w:rPr>
        <w:t xml:space="preserve">עגורן </w:t>
      </w:r>
      <w:r w:rsidRPr="00EE5219">
        <w:rPr>
          <w:rFonts w:cs="David"/>
          <w:sz w:val="24"/>
          <w:szCs w:val="24"/>
          <w:rtl/>
        </w:rPr>
        <w:t>אלא בידי אדם העונה לדרישות שפורטו ב</w:t>
      </w:r>
      <w:hyperlink r:id="rId19" w:history="1">
        <w:r w:rsidRPr="00EE5219">
          <w:rPr>
            <w:rStyle w:val="Hyperlink"/>
            <w:rFonts w:cs="David" w:hint="cs"/>
            <w:sz w:val="24"/>
            <w:szCs w:val="24"/>
            <w:rtl/>
          </w:rPr>
          <w:t>תקנה</w:t>
        </w:r>
        <w:r w:rsidRPr="00EE5219">
          <w:rPr>
            <w:rStyle w:val="Hyperlink"/>
            <w:rFonts w:cs="David"/>
            <w:sz w:val="24"/>
            <w:szCs w:val="24"/>
            <w:rtl/>
          </w:rPr>
          <w:t xml:space="preserve"> 18(ב) לתקנות </w:t>
        </w:r>
        <w:r w:rsidRPr="00EE5219">
          <w:rPr>
            <w:rStyle w:val="Hyperlink"/>
            <w:rFonts w:cs="David" w:hint="cs"/>
            <w:sz w:val="24"/>
            <w:szCs w:val="24"/>
            <w:rtl/>
          </w:rPr>
          <w:t>העגורנאים</w:t>
        </w:r>
      </w:hyperlink>
      <w:r w:rsidRPr="00EE5219">
        <w:rPr>
          <w:rFonts w:cs="David" w:hint="cs"/>
          <w:sz w:val="24"/>
          <w:szCs w:val="24"/>
          <w:rtl/>
        </w:rPr>
        <w:t xml:space="preserve"> </w:t>
      </w:r>
      <w:r w:rsidRPr="00EE5219">
        <w:rPr>
          <w:rFonts w:cs="David"/>
          <w:sz w:val="24"/>
          <w:szCs w:val="24"/>
          <w:rtl/>
        </w:rPr>
        <w:t xml:space="preserve">ושמונה </w:t>
      </w:r>
      <w:r w:rsidRPr="00EE5219">
        <w:rPr>
          <w:rFonts w:cs="David" w:hint="cs"/>
          <w:sz w:val="24"/>
          <w:szCs w:val="24"/>
          <w:rtl/>
        </w:rPr>
        <w:t xml:space="preserve">בידי בעל עסק </w:t>
      </w:r>
      <w:r w:rsidRPr="00EE5219">
        <w:rPr>
          <w:rFonts w:cs="David"/>
          <w:sz w:val="24"/>
          <w:szCs w:val="24"/>
          <w:rtl/>
        </w:rPr>
        <w:t xml:space="preserve">למטרה זו </w:t>
      </w:r>
      <w:r w:rsidRPr="00EE5219">
        <w:rPr>
          <w:rFonts w:cs="David" w:hint="cs"/>
          <w:sz w:val="24"/>
          <w:szCs w:val="24"/>
          <w:rtl/>
        </w:rPr>
        <w:t>באמצעות</w:t>
      </w:r>
      <w:r w:rsidRPr="00EE5219">
        <w:rPr>
          <w:rFonts w:cs="David"/>
          <w:sz w:val="24"/>
          <w:szCs w:val="24"/>
          <w:rtl/>
        </w:rPr>
        <w:t xml:space="preserve"> הטופס</w:t>
      </w:r>
      <w:r w:rsidRPr="00EE5219">
        <w:rPr>
          <w:rFonts w:cs="David" w:hint="cs"/>
          <w:sz w:val="24"/>
          <w:szCs w:val="24"/>
          <w:rtl/>
        </w:rPr>
        <w:t xml:space="preserve"> "</w:t>
      </w:r>
      <w:hyperlink r:id="rId20" w:history="1">
        <w:r w:rsidRPr="00EE5219">
          <w:rPr>
            <w:rStyle w:val="Hyperlink"/>
            <w:rFonts w:cs="David" w:hint="cs"/>
            <w:sz w:val="24"/>
            <w:szCs w:val="24"/>
            <w:rtl/>
          </w:rPr>
          <w:t>מינוי מפעיל מכונת הרמה</w:t>
        </w:r>
      </w:hyperlink>
      <w:r w:rsidRPr="00EE5219">
        <w:rPr>
          <w:rFonts w:cs="David" w:hint="cs"/>
          <w:sz w:val="24"/>
          <w:szCs w:val="24"/>
          <w:rtl/>
        </w:rPr>
        <w:t>".</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hint="cs"/>
          <w:sz w:val="24"/>
          <w:szCs w:val="24"/>
          <w:rtl/>
        </w:rPr>
        <w:lastRenderedPageBreak/>
        <w:t xml:space="preserve">בעל עסק לא יפעיל מקום עבודה כהגדרתו </w:t>
      </w:r>
      <w:hyperlink r:id="rId21" w:history="1">
        <w:r w:rsidRPr="00EE5219">
          <w:rPr>
            <w:rStyle w:val="Hyperlink"/>
            <w:rFonts w:cs="David" w:hint="cs"/>
            <w:sz w:val="24"/>
            <w:szCs w:val="24"/>
            <w:rtl/>
          </w:rPr>
          <w:t>ב</w:t>
        </w:r>
        <w:r w:rsidRPr="00EE5219">
          <w:rPr>
            <w:rStyle w:val="Hyperlink"/>
            <w:rFonts w:cs="David"/>
            <w:sz w:val="24"/>
            <w:szCs w:val="24"/>
            <w:rtl/>
          </w:rPr>
          <w:t>תקנות תכנית לניהול הבטיחות</w:t>
        </w:r>
      </w:hyperlink>
      <w:r w:rsidRPr="00EE5219">
        <w:rPr>
          <w:rFonts w:cs="David" w:hint="cs"/>
          <w:sz w:val="24"/>
          <w:szCs w:val="24"/>
          <w:rtl/>
        </w:rPr>
        <w:t xml:space="preserve"> אלא כשבידיו תכנית לניהול בטיחות אשר הוכנה בידי מכין תכנית לניהול בטיחות, בהתאם להוראות חובה בתכנית בטיחות המפורטות </w:t>
      </w:r>
      <w:hyperlink r:id="rId22" w:history="1">
        <w:r w:rsidRPr="00EE5219">
          <w:rPr>
            <w:rStyle w:val="Hyperlink"/>
            <w:rFonts w:cs="David" w:hint="cs"/>
            <w:sz w:val="24"/>
            <w:szCs w:val="24"/>
            <w:rtl/>
          </w:rPr>
          <w:t>בתקנה 5 לתקנות תכנית לניהול בטיחות</w:t>
        </w:r>
      </w:hyperlink>
      <w:r w:rsidRPr="00EE5219">
        <w:rPr>
          <w:rFonts w:cs="David" w:hint="cs"/>
          <w:sz w:val="24"/>
          <w:szCs w:val="24"/>
          <w:rtl/>
        </w:rPr>
        <w:t>.</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w:t>
      </w:r>
      <w:r w:rsidRPr="00EE5219">
        <w:rPr>
          <w:rFonts w:cs="David" w:hint="cs"/>
          <w:sz w:val="24"/>
          <w:szCs w:val="24"/>
          <w:rtl/>
        </w:rPr>
        <w:t xml:space="preserve">במקום עבודה כהגדרתו </w:t>
      </w:r>
      <w:hyperlink r:id="rId23" w:history="1">
        <w:r w:rsidRPr="00EE5219">
          <w:rPr>
            <w:rStyle w:val="Hyperlink"/>
            <w:rFonts w:cs="David" w:hint="cs"/>
            <w:sz w:val="24"/>
            <w:szCs w:val="24"/>
            <w:rtl/>
          </w:rPr>
          <w:t>ב</w:t>
        </w:r>
        <w:r w:rsidRPr="00EE5219">
          <w:rPr>
            <w:rStyle w:val="Hyperlink"/>
            <w:rFonts w:cs="David"/>
            <w:sz w:val="24"/>
            <w:szCs w:val="24"/>
            <w:rtl/>
          </w:rPr>
          <w:t>תקנות תכנית לניהול הבטיחות</w:t>
        </w:r>
      </w:hyperlink>
      <w:r w:rsidRPr="00EE5219">
        <w:rPr>
          <w:rFonts w:cs="David" w:hint="cs"/>
          <w:sz w:val="24"/>
          <w:szCs w:val="24"/>
          <w:rtl/>
        </w:rPr>
        <w:t xml:space="preserve"> </w:t>
      </w:r>
      <w:r w:rsidRPr="00EE5219">
        <w:rPr>
          <w:rFonts w:cs="David"/>
          <w:sz w:val="24"/>
          <w:szCs w:val="24"/>
          <w:rtl/>
        </w:rPr>
        <w:t xml:space="preserve">ימלא אחר דרישות </w:t>
      </w:r>
      <w:hyperlink r:id="rId24" w:history="1">
        <w:r w:rsidRPr="00EE5219">
          <w:rPr>
            <w:rStyle w:val="Hyperlink"/>
            <w:rFonts w:cs="David"/>
            <w:sz w:val="24"/>
            <w:szCs w:val="24"/>
            <w:rtl/>
          </w:rPr>
          <w:t>תקנ</w:t>
        </w:r>
        <w:r w:rsidRPr="00EE5219">
          <w:rPr>
            <w:rStyle w:val="Hyperlink"/>
            <w:rFonts w:cs="David" w:hint="cs"/>
            <w:sz w:val="24"/>
            <w:szCs w:val="24"/>
            <w:rtl/>
          </w:rPr>
          <w:t>ה</w:t>
        </w:r>
        <w:r w:rsidRPr="00EE5219">
          <w:rPr>
            <w:rStyle w:val="Hyperlink"/>
            <w:rFonts w:cs="David"/>
            <w:sz w:val="24"/>
            <w:szCs w:val="24"/>
            <w:rtl/>
          </w:rPr>
          <w:t xml:space="preserve"> </w:t>
        </w:r>
        <w:r w:rsidRPr="00EE5219">
          <w:rPr>
            <w:rStyle w:val="Hyperlink"/>
            <w:rFonts w:cs="David" w:hint="cs"/>
            <w:sz w:val="24"/>
            <w:szCs w:val="24"/>
            <w:rtl/>
          </w:rPr>
          <w:t>3 לתקנות תכנית לניהול בטיחות</w:t>
        </w:r>
      </w:hyperlink>
      <w:r w:rsidRPr="00EE5219">
        <w:rPr>
          <w:rFonts w:cs="David" w:hint="cs"/>
          <w:sz w:val="24"/>
          <w:szCs w:val="24"/>
          <w:rtl/>
        </w:rPr>
        <w:t>.</w:t>
      </w:r>
      <w:r w:rsidRPr="00EE5219">
        <w:rPr>
          <w:rFonts w:cs="David"/>
          <w:sz w:val="24"/>
          <w:szCs w:val="24"/>
          <w:rtl/>
        </w:rPr>
        <w:t xml:space="preserve"> </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בעל עסק, בו מועסקים לפחות 25 עובדים, יקים ועדת בטיחות</w:t>
      </w:r>
      <w:r w:rsidRPr="00EE5219">
        <w:rPr>
          <w:rFonts w:cs="David" w:hint="cs"/>
          <w:sz w:val="24"/>
          <w:szCs w:val="24"/>
          <w:rtl/>
        </w:rPr>
        <w:t xml:space="preserve"> כנדרש </w:t>
      </w:r>
      <w:hyperlink r:id="rId25" w:history="1">
        <w:r w:rsidRPr="00EE5219">
          <w:rPr>
            <w:rStyle w:val="Hyperlink"/>
            <w:rFonts w:cs="David" w:hint="cs"/>
            <w:sz w:val="24"/>
            <w:szCs w:val="24"/>
            <w:rtl/>
          </w:rPr>
          <w:t>בסעיף 10 לחוק הארגון</w:t>
        </w:r>
      </w:hyperlink>
      <w:r w:rsidRPr="00EE5219">
        <w:rPr>
          <w:rFonts w:cs="David" w:hint="cs"/>
          <w:sz w:val="24"/>
          <w:szCs w:val="24"/>
          <w:rtl/>
        </w:rPr>
        <w:t xml:space="preserve"> </w:t>
      </w:r>
      <w:r w:rsidRPr="00EE5219">
        <w:rPr>
          <w:rFonts w:cs="David"/>
          <w:sz w:val="24"/>
          <w:szCs w:val="24"/>
          <w:rtl/>
        </w:rPr>
        <w:t xml:space="preserve">ויכשיר נאמני בטיחות כנדרש </w:t>
      </w:r>
      <w:hyperlink r:id="rId26" w:history="1">
        <w:r w:rsidRPr="00EE5219">
          <w:rPr>
            <w:rStyle w:val="Hyperlink"/>
            <w:rFonts w:cs="David"/>
            <w:sz w:val="24"/>
            <w:szCs w:val="24"/>
            <w:rtl/>
          </w:rPr>
          <w:t>ב</w:t>
        </w:r>
        <w:r w:rsidRPr="00EE5219">
          <w:rPr>
            <w:rStyle w:val="Hyperlink"/>
            <w:rFonts w:cs="David" w:hint="cs"/>
            <w:sz w:val="24"/>
            <w:szCs w:val="24"/>
            <w:rtl/>
          </w:rPr>
          <w:t>תקנה</w:t>
        </w:r>
        <w:r w:rsidRPr="00EE5219">
          <w:rPr>
            <w:rStyle w:val="Hyperlink"/>
            <w:rFonts w:cs="David"/>
            <w:sz w:val="24"/>
            <w:szCs w:val="24"/>
            <w:rtl/>
          </w:rPr>
          <w:t xml:space="preserve"> 4 לתקנות </w:t>
        </w:r>
        <w:r w:rsidRPr="00EE5219">
          <w:rPr>
            <w:rStyle w:val="Hyperlink"/>
            <w:rFonts w:cs="David" w:hint="cs"/>
            <w:sz w:val="24"/>
            <w:szCs w:val="24"/>
            <w:rtl/>
          </w:rPr>
          <w:t>מסירת מידע</w:t>
        </w:r>
        <w:r w:rsidRPr="00EE5219">
          <w:rPr>
            <w:rStyle w:val="Hyperlink"/>
            <w:rFonts w:cs="David"/>
            <w:sz w:val="24"/>
            <w:szCs w:val="24"/>
            <w:rtl/>
          </w:rPr>
          <w:t>.</w:t>
        </w:r>
      </w:hyperlink>
      <w:r w:rsidRPr="00EE5219">
        <w:rPr>
          <w:rFonts w:cs="David"/>
          <w:sz w:val="24"/>
          <w:szCs w:val="24"/>
          <w:rtl/>
        </w:rPr>
        <w:t xml:space="preserve"> מזכיר הועדה </w:t>
      </w:r>
      <w:r w:rsidRPr="00EE5219">
        <w:rPr>
          <w:rFonts w:cs="David" w:hint="cs"/>
          <w:sz w:val="24"/>
          <w:szCs w:val="24"/>
          <w:rtl/>
        </w:rPr>
        <w:t>ידווח על הקמת הועדה כאמור בסעיף 3.6.1.(2).</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ימנה "אדם כשיר" כהגדרתו בסעיף 38(ב) </w:t>
      </w:r>
      <w:hyperlink r:id="rId27" w:history="1">
        <w:r w:rsidRPr="00EE5219">
          <w:rPr>
            <w:rStyle w:val="Hyperlink"/>
            <w:rFonts w:cs="David"/>
            <w:sz w:val="24"/>
            <w:szCs w:val="24"/>
            <w:rtl/>
          </w:rPr>
          <w:t>לפקודת הבטיחות בעבודה</w:t>
        </w:r>
      </w:hyperlink>
      <w:r w:rsidRPr="00EE5219">
        <w:rPr>
          <w:rFonts w:cs="David" w:hint="cs"/>
          <w:sz w:val="24"/>
          <w:szCs w:val="24"/>
          <w:rtl/>
        </w:rPr>
        <w:t xml:space="preserve"> באמצעות </w:t>
      </w:r>
      <w:hyperlink r:id="rId28" w:history="1">
        <w:r w:rsidRPr="00EE5219">
          <w:rPr>
            <w:rStyle w:val="Hyperlink"/>
            <w:rFonts w:cs="David" w:hint="cs"/>
            <w:sz w:val="24"/>
            <w:szCs w:val="24"/>
            <w:rtl/>
          </w:rPr>
          <w:t>כתב</w:t>
        </w:r>
        <w:r w:rsidRPr="00EE5219">
          <w:rPr>
            <w:rStyle w:val="Hyperlink"/>
            <w:rFonts w:cs="David"/>
            <w:sz w:val="24"/>
            <w:szCs w:val="24"/>
            <w:rtl/>
          </w:rPr>
          <w:t xml:space="preserve"> </w:t>
        </w:r>
        <w:r w:rsidRPr="00EE5219">
          <w:rPr>
            <w:rStyle w:val="Hyperlink"/>
            <w:rFonts w:cs="David" w:hint="cs"/>
            <w:sz w:val="24"/>
            <w:szCs w:val="24"/>
            <w:rtl/>
          </w:rPr>
          <w:t>מינוי</w:t>
        </w:r>
        <w:r w:rsidRPr="00EE5219">
          <w:rPr>
            <w:rStyle w:val="Hyperlink"/>
            <w:rFonts w:cs="David"/>
            <w:sz w:val="24"/>
            <w:szCs w:val="24"/>
            <w:rtl/>
          </w:rPr>
          <w:t xml:space="preserve"> </w:t>
        </w:r>
        <w:r w:rsidRPr="00EE5219">
          <w:rPr>
            <w:rStyle w:val="Hyperlink"/>
            <w:rFonts w:cs="David" w:hint="cs"/>
            <w:sz w:val="24"/>
            <w:szCs w:val="24"/>
            <w:rtl/>
          </w:rPr>
          <w:t>לאדם</w:t>
        </w:r>
        <w:r w:rsidRPr="00EE5219">
          <w:rPr>
            <w:rStyle w:val="Hyperlink"/>
            <w:rFonts w:cs="David"/>
            <w:sz w:val="24"/>
            <w:szCs w:val="24"/>
            <w:rtl/>
          </w:rPr>
          <w:t xml:space="preserve"> </w:t>
        </w:r>
        <w:r w:rsidRPr="00EE5219">
          <w:rPr>
            <w:rStyle w:val="Hyperlink"/>
            <w:rFonts w:cs="David" w:hint="cs"/>
            <w:sz w:val="24"/>
            <w:szCs w:val="24"/>
            <w:rtl/>
          </w:rPr>
          <w:t>כשיר</w:t>
        </w:r>
        <w:r w:rsidRPr="00EE5219">
          <w:rPr>
            <w:rStyle w:val="Hyperlink"/>
            <w:rFonts w:cs="David"/>
            <w:sz w:val="24"/>
            <w:szCs w:val="24"/>
            <w:rtl/>
          </w:rPr>
          <w:t>,</w:t>
        </w:r>
      </w:hyperlink>
      <w:r w:rsidRPr="00EE5219">
        <w:rPr>
          <w:rFonts w:cs="David" w:hint="cs"/>
          <w:sz w:val="24"/>
          <w:szCs w:val="24"/>
          <w:rtl/>
        </w:rPr>
        <w:t xml:space="preserve"> </w:t>
      </w:r>
      <w:r w:rsidRPr="00EE5219">
        <w:rPr>
          <w:rFonts w:cs="David"/>
          <w:sz w:val="24"/>
          <w:szCs w:val="24"/>
          <w:rtl/>
        </w:rPr>
        <w:t>לבצע פעולה במכונות שבתנועה ובממסרת שבתנועה כשאינן מגודרות.</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לא יעסיק עובד בחומר או בציוד או בביצוע תהליך עבודה, שבהם קיימים סיכונים, אלא אם </w:t>
      </w:r>
      <w:r w:rsidRPr="00EE5219">
        <w:rPr>
          <w:rFonts w:cs="David" w:hint="cs"/>
          <w:sz w:val="24"/>
          <w:szCs w:val="24"/>
          <w:rtl/>
        </w:rPr>
        <w:t>מסר</w:t>
      </w:r>
      <w:r w:rsidRPr="00EE5219">
        <w:rPr>
          <w:rFonts w:cs="David"/>
          <w:sz w:val="24"/>
          <w:szCs w:val="24"/>
          <w:rtl/>
        </w:rPr>
        <w:t xml:space="preserve"> לעובד תמצית מידע בכתב אודות הסיכונים </w:t>
      </w:r>
      <w:r w:rsidRPr="00EE5219">
        <w:rPr>
          <w:rFonts w:cs="David" w:hint="cs"/>
          <w:sz w:val="24"/>
          <w:szCs w:val="24"/>
          <w:rtl/>
        </w:rPr>
        <w:t>אליהם העובד עלול להיות חשוף בעסק,</w:t>
      </w:r>
      <w:r w:rsidRPr="00EE5219">
        <w:rPr>
          <w:rFonts w:cs="David"/>
          <w:sz w:val="24"/>
          <w:szCs w:val="24"/>
          <w:rtl/>
        </w:rPr>
        <w:t xml:space="preserve"> לכל המאוחר ביום תחילת עבודתו, באמצעות נהלים והוראות עבודה ובטיחות מעודכנים</w:t>
      </w:r>
      <w:r w:rsidRPr="00EE5219">
        <w:rPr>
          <w:rFonts w:cs="David" w:hint="cs"/>
          <w:sz w:val="24"/>
          <w:szCs w:val="24"/>
          <w:rtl/>
        </w:rPr>
        <w:t>, בהתאם לדרישת תקנה 7 לתקנות מסירת מידע.</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בעל העסק יקיים הדרכה לעובד</w:t>
      </w:r>
      <w:r w:rsidRPr="00EE5219">
        <w:rPr>
          <w:rFonts w:cs="David" w:hint="cs"/>
          <w:sz w:val="24"/>
          <w:szCs w:val="24"/>
          <w:rtl/>
        </w:rPr>
        <w:t xml:space="preserve"> החשוף לסיכונים</w:t>
      </w:r>
      <w:r w:rsidRPr="00EE5219">
        <w:rPr>
          <w:rFonts w:cs="David"/>
          <w:sz w:val="24"/>
          <w:szCs w:val="24"/>
          <w:rtl/>
        </w:rPr>
        <w:t>, המותאמת לתפקידו ולסיכונים אליהם הוא חשוף, בדבר מניעת סיכונים והגנה מפניהם באמצעות בעל מקצוע מתאים ויוודא כי כל עובד הבין את הסיכונים והוא בקיא בנושא ההדרכה וכי הוא עובד על פיה. בעל העסק יחזור ויקיים הדרכה כאמור בהתאם לצורכי העובדים ולפחות אחת לשנה</w:t>
      </w:r>
      <w:r w:rsidRPr="00EE5219">
        <w:rPr>
          <w:rFonts w:cs="David" w:hint="cs"/>
          <w:sz w:val="24"/>
          <w:szCs w:val="24"/>
          <w:rtl/>
        </w:rPr>
        <w:t xml:space="preserve"> אלא אם נקבע אחרת ב</w:t>
      </w:r>
      <w:r w:rsidRPr="00EE5219">
        <w:rPr>
          <w:rFonts w:cs="David"/>
          <w:sz w:val="24"/>
          <w:szCs w:val="24"/>
          <w:rtl/>
        </w:rPr>
        <w:t>תקנות גהות תעסוקתית ובריאות העובדים</w:t>
      </w:r>
      <w:r w:rsidRPr="00EE5219">
        <w:rPr>
          <w:rFonts w:cs="David" w:hint="cs"/>
          <w:sz w:val="24"/>
          <w:szCs w:val="24"/>
          <w:rtl/>
        </w:rPr>
        <w:t>,</w:t>
      </w:r>
      <w:r w:rsidRPr="00EE5219">
        <w:rPr>
          <w:rFonts w:cs="David"/>
          <w:sz w:val="24"/>
          <w:szCs w:val="24"/>
          <w:rtl/>
        </w:rPr>
        <w:t xml:space="preserve"> והכל בהתאם ל</w:t>
      </w:r>
      <w:r w:rsidRPr="00EE5219">
        <w:rPr>
          <w:rFonts w:cs="David" w:hint="cs"/>
          <w:sz w:val="24"/>
          <w:szCs w:val="24"/>
          <w:rtl/>
        </w:rPr>
        <w:t xml:space="preserve">דרישות </w:t>
      </w:r>
      <w:hyperlink r:id="rId29" w:history="1">
        <w:r w:rsidRPr="00EE5219">
          <w:rPr>
            <w:rStyle w:val="Hyperlink"/>
            <w:rFonts w:cs="David"/>
            <w:sz w:val="24"/>
            <w:szCs w:val="24"/>
            <w:rtl/>
          </w:rPr>
          <w:t>תקנות מסירת מידע</w:t>
        </w:r>
      </w:hyperlink>
      <w:r w:rsidRPr="00EE5219">
        <w:rPr>
          <w:rFonts w:cs="David"/>
          <w:sz w:val="24"/>
          <w:szCs w:val="24"/>
          <w:rtl/>
        </w:rPr>
        <w:t>.</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ינהל </w:t>
      </w:r>
      <w:hyperlink r:id="rId30" w:history="1">
        <w:r w:rsidRPr="00EE5219">
          <w:rPr>
            <w:rStyle w:val="Hyperlink"/>
            <w:rFonts w:cs="David"/>
            <w:sz w:val="24"/>
            <w:szCs w:val="24"/>
            <w:rtl/>
          </w:rPr>
          <w:t xml:space="preserve">פנקס </w:t>
        </w:r>
        <w:r w:rsidRPr="00EE5219">
          <w:rPr>
            <w:rStyle w:val="Hyperlink"/>
            <w:rFonts w:cs="David" w:hint="cs"/>
            <w:sz w:val="24"/>
            <w:szCs w:val="24"/>
            <w:rtl/>
          </w:rPr>
          <w:t xml:space="preserve">רישום </w:t>
        </w:r>
        <w:r w:rsidRPr="00EE5219">
          <w:rPr>
            <w:rStyle w:val="Hyperlink"/>
            <w:rFonts w:cs="David"/>
            <w:sz w:val="24"/>
            <w:szCs w:val="24"/>
            <w:rtl/>
          </w:rPr>
          <w:t>הדרכה</w:t>
        </w:r>
      </w:hyperlink>
      <w:r w:rsidRPr="00EE5219">
        <w:rPr>
          <w:rFonts w:cs="David"/>
          <w:sz w:val="24"/>
          <w:szCs w:val="24"/>
          <w:rtl/>
        </w:rPr>
        <w:t xml:space="preserve"> בהתאם ל</w:t>
      </w:r>
      <w:hyperlink r:id="rId31" w:history="1">
        <w:r w:rsidRPr="00EE5219">
          <w:rPr>
            <w:rStyle w:val="Hyperlink"/>
            <w:rFonts w:cs="David" w:hint="cs"/>
            <w:sz w:val="24"/>
            <w:szCs w:val="24"/>
            <w:rtl/>
          </w:rPr>
          <w:t>תקנה</w:t>
        </w:r>
        <w:r w:rsidRPr="00EE5219">
          <w:rPr>
            <w:rStyle w:val="Hyperlink"/>
            <w:rFonts w:cs="David"/>
            <w:sz w:val="24"/>
            <w:szCs w:val="24"/>
            <w:rtl/>
          </w:rPr>
          <w:t xml:space="preserve"> 6 לתקנות מסירת מידע</w:t>
        </w:r>
      </w:hyperlink>
      <w:r w:rsidRPr="00EE5219">
        <w:rPr>
          <w:rFonts w:cs="David"/>
          <w:sz w:val="24"/>
          <w:szCs w:val="24"/>
          <w:rtl/>
        </w:rPr>
        <w:t>.</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בעל עסק יחזיק במקום עבודה גיליון בטיחות (</w:t>
      </w:r>
      <w:r w:rsidRPr="00EE5219">
        <w:rPr>
          <w:rFonts w:cs="David"/>
          <w:sz w:val="24"/>
          <w:szCs w:val="24"/>
        </w:rPr>
        <w:t>SDS</w:t>
      </w:r>
      <w:r w:rsidRPr="00EE5219">
        <w:rPr>
          <w:rFonts w:cs="David"/>
          <w:sz w:val="24"/>
          <w:szCs w:val="24"/>
          <w:rtl/>
        </w:rPr>
        <w:t xml:space="preserve">) של כל חומר מסוכן, כהגדרתו </w:t>
      </w:r>
      <w:hyperlink r:id="rId32" w:history="1">
        <w:r w:rsidRPr="00EE5219">
          <w:rPr>
            <w:rStyle w:val="Hyperlink"/>
            <w:rFonts w:cs="David"/>
            <w:sz w:val="24"/>
            <w:szCs w:val="24"/>
            <w:rtl/>
          </w:rPr>
          <w:t>בחוק חומרים מסוכנים, תשנ"ג-1993</w:t>
        </w:r>
      </w:hyperlink>
      <w:r>
        <w:rPr>
          <w:rFonts w:cs="David"/>
          <w:sz w:val="24"/>
          <w:szCs w:val="24"/>
          <w:rtl/>
        </w:rPr>
        <w:t xml:space="preserve"> (להלן </w:t>
      </w:r>
      <w:r>
        <w:rPr>
          <w:rFonts w:cs="David" w:hint="cs"/>
          <w:sz w:val="24"/>
          <w:szCs w:val="24"/>
          <w:rtl/>
        </w:rPr>
        <w:t>-</w:t>
      </w:r>
      <w:r w:rsidRPr="00EE5219">
        <w:rPr>
          <w:rFonts w:cs="David"/>
          <w:sz w:val="24"/>
          <w:szCs w:val="24"/>
          <w:rtl/>
        </w:rPr>
        <w:t xml:space="preserve"> חוק חומרים מסוכנים), הנמצא במקום העסק; העתק מהגיליון יוחזק במקום נגיש ובהישג ידם של העובדים במקום העבודה, </w:t>
      </w:r>
      <w:r w:rsidRPr="00EE5219">
        <w:rPr>
          <w:rFonts w:cs="David" w:hint="cs"/>
          <w:sz w:val="24"/>
          <w:szCs w:val="24"/>
          <w:rtl/>
        </w:rPr>
        <w:t xml:space="preserve">בהתאם לדרישות </w:t>
      </w:r>
      <w:hyperlink r:id="rId33" w:history="1">
        <w:r w:rsidRPr="00EE5219">
          <w:rPr>
            <w:rStyle w:val="Hyperlink"/>
            <w:rFonts w:cs="David" w:hint="cs"/>
            <w:sz w:val="24"/>
            <w:szCs w:val="24"/>
            <w:rtl/>
          </w:rPr>
          <w:t>תקנות 3 ו-6</w:t>
        </w:r>
        <w:r w:rsidRPr="00EE5219">
          <w:rPr>
            <w:rStyle w:val="Hyperlink"/>
            <w:rFonts w:cs="David"/>
            <w:sz w:val="24"/>
            <w:szCs w:val="24"/>
            <w:rtl/>
          </w:rPr>
          <w:t xml:space="preserve"> בתקנות הבטיחות בעבודה (גיליון בטיחות, סיווג, אריזה, תווי סימון של אריזות), התשנ"ח-1998</w:t>
        </w:r>
      </w:hyperlink>
      <w:r w:rsidRPr="00EE5219">
        <w:rPr>
          <w:rFonts w:cs="David"/>
          <w:sz w:val="24"/>
          <w:szCs w:val="24"/>
          <w:rtl/>
        </w:rPr>
        <w:t>.</w:t>
      </w:r>
    </w:p>
    <w:p w:rsidR="0028551D" w:rsidRPr="00EE5219" w:rsidRDefault="0028551D" w:rsidP="006F3930">
      <w:pPr>
        <w:pStyle w:val="a7"/>
        <w:numPr>
          <w:ilvl w:val="0"/>
          <w:numId w:val="20"/>
        </w:numPr>
        <w:spacing w:after="0" w:line="360" w:lineRule="auto"/>
        <w:jc w:val="both"/>
        <w:rPr>
          <w:rFonts w:asciiTheme="minorBidi" w:hAnsiTheme="minorBidi" w:cs="David"/>
          <w:sz w:val="24"/>
          <w:szCs w:val="24"/>
        </w:rPr>
      </w:pPr>
      <w:r w:rsidRPr="00EE5219">
        <w:rPr>
          <w:rFonts w:cs="David"/>
          <w:sz w:val="24"/>
          <w:szCs w:val="24"/>
          <w:rtl/>
        </w:rPr>
        <w:t xml:space="preserve">בעל עסק יסמן חומרים, ציוד ותהליכי עבודה מסוכנים במקום העבודה בתווית או בשלט אזהרה מתאימים ומובנים, וכן יתקין שלטי הדרכה לשימוש בציוד מגן אישי כנדרש </w:t>
      </w:r>
      <w:hyperlink r:id="rId34" w:history="1">
        <w:r w:rsidRPr="00EE5219">
          <w:rPr>
            <w:rStyle w:val="Hyperlink"/>
            <w:rFonts w:cs="David" w:hint="cs"/>
            <w:sz w:val="24"/>
            <w:szCs w:val="24"/>
            <w:rtl/>
          </w:rPr>
          <w:t>בתקנה 8 ל</w:t>
        </w:r>
        <w:r w:rsidRPr="00EE5219">
          <w:rPr>
            <w:rStyle w:val="Hyperlink"/>
            <w:rFonts w:cs="David"/>
            <w:sz w:val="24"/>
            <w:szCs w:val="24"/>
            <w:rtl/>
          </w:rPr>
          <w:t>תקנות מסירת מידע</w:t>
        </w:r>
      </w:hyperlink>
      <w:r w:rsidRPr="00EE5219">
        <w:rPr>
          <w:rFonts w:cs="David"/>
          <w:sz w:val="24"/>
          <w:szCs w:val="24"/>
          <w:rtl/>
        </w:rPr>
        <w:t>.</w:t>
      </w:r>
    </w:p>
    <w:p w:rsidR="0028551D" w:rsidRPr="0028551D" w:rsidRDefault="0028551D" w:rsidP="006F3930">
      <w:pPr>
        <w:pStyle w:val="a7"/>
        <w:numPr>
          <w:ilvl w:val="0"/>
          <w:numId w:val="20"/>
        </w:numPr>
        <w:spacing w:after="0" w:line="360" w:lineRule="auto"/>
        <w:jc w:val="both"/>
        <w:rPr>
          <w:rFonts w:ascii="David" w:hAnsi="David" w:cs="David"/>
          <w:sz w:val="24"/>
          <w:szCs w:val="24"/>
        </w:rPr>
      </w:pPr>
      <w:r w:rsidRPr="00EE5219">
        <w:rPr>
          <w:rFonts w:cs="David"/>
          <w:sz w:val="24"/>
          <w:szCs w:val="24"/>
          <w:rtl/>
        </w:rPr>
        <w:t>בעל עסק יקבע נהלי עבודה ונהלי בטיחות וגהות ברורים וכתובים בעניין אחסון חומרי</w:t>
      </w:r>
      <w:r w:rsidRPr="00EE5219">
        <w:rPr>
          <w:rFonts w:cs="David" w:hint="cs"/>
          <w:sz w:val="24"/>
          <w:szCs w:val="24"/>
          <w:rtl/>
        </w:rPr>
        <w:t xml:space="preserve"> גלם ותוצרת</w:t>
      </w:r>
      <w:r w:rsidRPr="00EE5219">
        <w:rPr>
          <w:rFonts w:cs="David"/>
          <w:sz w:val="24"/>
          <w:szCs w:val="24"/>
          <w:rtl/>
        </w:rPr>
        <w:t xml:space="preserve"> ונהלים לשינוע, </w:t>
      </w:r>
      <w:r w:rsidRPr="00EE5219">
        <w:rPr>
          <w:rFonts w:cs="David" w:hint="cs"/>
          <w:sz w:val="24"/>
          <w:szCs w:val="24"/>
          <w:rtl/>
        </w:rPr>
        <w:t>יבצע בקרה על</w:t>
      </w:r>
      <w:r w:rsidRPr="00EE5219">
        <w:rPr>
          <w:rFonts w:cs="David"/>
          <w:sz w:val="24"/>
          <w:szCs w:val="24"/>
          <w:rtl/>
        </w:rPr>
        <w:t xml:space="preserve"> יישומם בבית העסק ויעדכן </w:t>
      </w:r>
      <w:r w:rsidRPr="0028551D">
        <w:rPr>
          <w:rFonts w:ascii="David" w:hAnsi="David" w:cs="David"/>
          <w:sz w:val="24"/>
          <w:szCs w:val="24"/>
          <w:rtl/>
        </w:rPr>
        <w:t>אותם בהתאם לצורך.</w:t>
      </w:r>
    </w:p>
    <w:p w:rsidR="0028551D" w:rsidRPr="0028551D" w:rsidRDefault="0028551D" w:rsidP="006F3930">
      <w:pPr>
        <w:pStyle w:val="a7"/>
        <w:numPr>
          <w:ilvl w:val="2"/>
          <w:numId w:val="17"/>
        </w:numPr>
        <w:spacing w:after="0" w:line="360" w:lineRule="auto"/>
        <w:jc w:val="both"/>
        <w:rPr>
          <w:rFonts w:ascii="David" w:hAnsi="David" w:cs="David"/>
          <w:b/>
          <w:bCs/>
          <w:sz w:val="24"/>
          <w:szCs w:val="24"/>
        </w:rPr>
      </w:pPr>
      <w:bookmarkStart w:id="5" w:name="_Toc438723538"/>
      <w:r w:rsidRPr="0028551D">
        <w:rPr>
          <w:rFonts w:ascii="David" w:hAnsi="David" w:cs="David"/>
          <w:b/>
          <w:bCs/>
          <w:sz w:val="24"/>
          <w:szCs w:val="24"/>
          <w:rtl/>
        </w:rPr>
        <w:t>בטיחות</w:t>
      </w:r>
      <w:bookmarkEnd w:id="5"/>
      <w:r w:rsidRPr="0028551D">
        <w:rPr>
          <w:rFonts w:ascii="David" w:hAnsi="David" w:cs="David"/>
          <w:b/>
          <w:bCs/>
          <w:sz w:val="24"/>
          <w:szCs w:val="24"/>
          <w:rtl/>
        </w:rPr>
        <w:t xml:space="preserve"> </w:t>
      </w:r>
    </w:p>
    <w:p w:rsidR="0028551D" w:rsidRPr="0028551D" w:rsidRDefault="0028551D" w:rsidP="006F3930">
      <w:pPr>
        <w:pStyle w:val="a7"/>
        <w:numPr>
          <w:ilvl w:val="0"/>
          <w:numId w:val="37"/>
        </w:numPr>
        <w:spacing w:after="0" w:line="360" w:lineRule="auto"/>
        <w:jc w:val="both"/>
        <w:rPr>
          <w:rFonts w:ascii="David" w:hAnsi="David" w:cs="David"/>
          <w:b/>
          <w:bCs/>
          <w:sz w:val="24"/>
          <w:szCs w:val="24"/>
        </w:rPr>
      </w:pPr>
      <w:r w:rsidRPr="0028551D">
        <w:rPr>
          <w:rFonts w:ascii="David" w:hAnsi="David" w:cs="David"/>
          <w:sz w:val="24"/>
          <w:szCs w:val="24"/>
          <w:rtl/>
        </w:rPr>
        <w:t>תנאי תשתית</w:t>
      </w:r>
    </w:p>
    <w:p w:rsidR="0028551D" w:rsidRPr="0028551D" w:rsidRDefault="0028551D" w:rsidP="006F3930">
      <w:pPr>
        <w:pStyle w:val="a7"/>
        <w:numPr>
          <w:ilvl w:val="0"/>
          <w:numId w:val="38"/>
        </w:numPr>
        <w:spacing w:after="0" w:line="360" w:lineRule="auto"/>
        <w:jc w:val="both"/>
        <w:rPr>
          <w:rFonts w:ascii="David" w:hAnsi="David" w:cs="David"/>
          <w:b/>
          <w:bCs/>
          <w:sz w:val="24"/>
          <w:szCs w:val="24"/>
        </w:rPr>
      </w:pPr>
      <w:r w:rsidRPr="0028551D">
        <w:rPr>
          <w:rFonts w:ascii="David" w:hAnsi="David" w:cs="David"/>
          <w:sz w:val="24"/>
          <w:szCs w:val="24"/>
          <w:rtl/>
        </w:rPr>
        <w:lastRenderedPageBreak/>
        <w:t xml:space="preserve">בעל עסק יתקין ויקיים מיתקן חשמלי, בהתאם לדרישות </w:t>
      </w:r>
      <w:hyperlink r:id="rId35" w:history="1">
        <w:r w:rsidRPr="0028551D">
          <w:rPr>
            <w:rStyle w:val="Hyperlink"/>
            <w:rFonts w:ascii="David" w:hAnsi="David" w:cs="David"/>
            <w:sz w:val="24"/>
            <w:szCs w:val="24"/>
            <w:rtl/>
          </w:rPr>
          <w:t>תקנות הבטיחות בעבודה (חשמל), התש"ן-1990</w:t>
        </w:r>
      </w:hyperlink>
      <w:r w:rsidRPr="0028551D">
        <w:rPr>
          <w:rFonts w:ascii="David" w:hAnsi="David" w:cs="David"/>
          <w:sz w:val="24"/>
          <w:szCs w:val="24"/>
          <w:rtl/>
        </w:rPr>
        <w:t>. בעל עסק יקיים את המיתקן החשמלי במצב</w:t>
      </w:r>
      <w:r w:rsidRPr="0028551D">
        <w:rPr>
          <w:rFonts w:ascii="David" w:hAnsi="David" w:cs="David"/>
          <w:sz w:val="24"/>
          <w:szCs w:val="24"/>
        </w:rPr>
        <w:t xml:space="preserve"> </w:t>
      </w:r>
      <w:r w:rsidRPr="0028551D">
        <w:rPr>
          <w:rFonts w:ascii="David" w:hAnsi="David" w:cs="David"/>
          <w:sz w:val="24"/>
          <w:szCs w:val="24"/>
          <w:rtl/>
        </w:rPr>
        <w:t>תקין</w:t>
      </w:r>
      <w:r w:rsidRPr="0028551D">
        <w:rPr>
          <w:rFonts w:ascii="David" w:hAnsi="David" w:cs="David"/>
          <w:sz w:val="24"/>
          <w:szCs w:val="24"/>
        </w:rPr>
        <w:t xml:space="preserve"> </w:t>
      </w:r>
      <w:r w:rsidRPr="0028551D">
        <w:rPr>
          <w:rFonts w:ascii="David" w:hAnsi="David" w:cs="David"/>
          <w:sz w:val="24"/>
          <w:szCs w:val="24"/>
          <w:rtl/>
        </w:rPr>
        <w:t>בכל</w:t>
      </w:r>
      <w:r w:rsidRPr="0028551D">
        <w:rPr>
          <w:rFonts w:ascii="David" w:hAnsi="David" w:cs="David"/>
          <w:sz w:val="24"/>
          <w:szCs w:val="24"/>
        </w:rPr>
        <w:t xml:space="preserve"> </w:t>
      </w:r>
      <w:r w:rsidRPr="0028551D">
        <w:rPr>
          <w:rFonts w:ascii="David" w:hAnsi="David" w:cs="David"/>
          <w:sz w:val="24"/>
          <w:szCs w:val="24"/>
          <w:rtl/>
        </w:rPr>
        <w:t>עת.</w:t>
      </w:r>
    </w:p>
    <w:p w:rsidR="0028551D" w:rsidRPr="0028551D" w:rsidRDefault="0028551D" w:rsidP="006F3930">
      <w:pPr>
        <w:pStyle w:val="a7"/>
        <w:numPr>
          <w:ilvl w:val="0"/>
          <w:numId w:val="38"/>
        </w:numPr>
        <w:spacing w:after="0" w:line="360" w:lineRule="auto"/>
        <w:jc w:val="both"/>
        <w:rPr>
          <w:rFonts w:ascii="David" w:hAnsi="David" w:cs="David"/>
          <w:b/>
          <w:bCs/>
          <w:sz w:val="24"/>
          <w:szCs w:val="24"/>
        </w:rPr>
      </w:pPr>
      <w:r w:rsidRPr="0028551D">
        <w:rPr>
          <w:rFonts w:ascii="David" w:hAnsi="David" w:cs="David"/>
          <w:sz w:val="24"/>
          <w:szCs w:val="24"/>
          <w:rtl/>
        </w:rPr>
        <w:t>בעל עסק יתקין אמצעי גישה בטוחים ומעברים נוחים וחופשים ממכשולים לכל מקום שאדם צריך לעבור בו, בהתאם לסעיף 49 לפקודת הבטיחות בעבודה.</w:t>
      </w:r>
    </w:p>
    <w:p w:rsidR="0028551D" w:rsidRPr="00B703A4" w:rsidRDefault="0028551D" w:rsidP="00B703A4">
      <w:pPr>
        <w:pStyle w:val="a7"/>
        <w:numPr>
          <w:ilvl w:val="0"/>
          <w:numId w:val="38"/>
        </w:numPr>
        <w:spacing w:after="0" w:line="360" w:lineRule="auto"/>
        <w:jc w:val="both"/>
        <w:rPr>
          <w:rFonts w:ascii="David" w:hAnsi="David" w:cs="David"/>
          <w:b/>
          <w:bCs/>
          <w:sz w:val="24"/>
          <w:szCs w:val="24"/>
        </w:rPr>
      </w:pPr>
      <w:r w:rsidRPr="0028551D">
        <w:rPr>
          <w:rFonts w:ascii="David" w:hAnsi="David" w:cs="David"/>
          <w:sz w:val="24"/>
          <w:szCs w:val="24"/>
          <w:rtl/>
        </w:rPr>
        <w:t xml:space="preserve">בעל עסק יבצע עבודה במקום מוקף, על פי הדרישות המופיעות </w:t>
      </w:r>
      <w:hyperlink r:id="rId36" w:history="1">
        <w:r w:rsidRPr="0028551D">
          <w:rPr>
            <w:rStyle w:val="Hyperlink"/>
            <w:rFonts w:ascii="David" w:hAnsi="David" w:cs="David"/>
            <w:sz w:val="24"/>
            <w:szCs w:val="24"/>
            <w:rtl/>
          </w:rPr>
          <w:t>בפקודת הבטיחות בעבודה, ב</w:t>
        </w:r>
        <w:r>
          <w:rPr>
            <w:rStyle w:val="Hyperlink"/>
            <w:rFonts w:ascii="David" w:hAnsi="David" w:cs="David"/>
            <w:sz w:val="24"/>
            <w:szCs w:val="24"/>
            <w:rtl/>
          </w:rPr>
          <w:t xml:space="preserve">פרק ג' </w:t>
        </w:r>
        <w:r>
          <w:rPr>
            <w:rStyle w:val="Hyperlink"/>
            <w:rFonts w:ascii="David" w:hAnsi="David" w:cs="David" w:hint="cs"/>
            <w:sz w:val="24"/>
            <w:szCs w:val="24"/>
            <w:rtl/>
          </w:rPr>
          <w:t>-</w:t>
        </w:r>
        <w:r w:rsidRPr="0028551D">
          <w:rPr>
            <w:rStyle w:val="Hyperlink"/>
            <w:rFonts w:ascii="David" w:hAnsi="David" w:cs="David"/>
            <w:sz w:val="24"/>
            <w:szCs w:val="24"/>
            <w:rtl/>
          </w:rPr>
          <w:t xml:space="preserve"> סימן ח'</w:t>
        </w:r>
      </w:hyperlink>
      <w:r w:rsidRPr="0028551D">
        <w:rPr>
          <w:rFonts w:ascii="David" w:hAnsi="David" w:cs="David"/>
          <w:sz w:val="24"/>
          <w:szCs w:val="24"/>
          <w:rtl/>
        </w:rPr>
        <w:t xml:space="preserve">. בהתאם לסעיף 93, בעל עסק רשאי לבקש פטור מהוראות סעיפים 90 עד 92, כולן או מקצתן, כל אימת שהוא משוכנע שמילוי </w:t>
      </w:r>
      <w:r w:rsidRPr="00B703A4">
        <w:rPr>
          <w:rFonts w:ascii="David" w:hAnsi="David" w:cs="David"/>
          <w:sz w:val="24"/>
          <w:szCs w:val="24"/>
          <w:rtl/>
        </w:rPr>
        <w:t>ההוראה אינו נחוץ או מעשי.</w:t>
      </w:r>
    </w:p>
    <w:p w:rsidR="0028551D" w:rsidRPr="00B703A4" w:rsidRDefault="0028551D" w:rsidP="00B703A4">
      <w:pPr>
        <w:pStyle w:val="a7"/>
        <w:numPr>
          <w:ilvl w:val="0"/>
          <w:numId w:val="38"/>
        </w:numPr>
        <w:spacing w:after="0" w:line="360" w:lineRule="auto"/>
        <w:jc w:val="both"/>
        <w:rPr>
          <w:rFonts w:ascii="David" w:hAnsi="David" w:cs="David"/>
          <w:b/>
          <w:bCs/>
          <w:sz w:val="24"/>
          <w:szCs w:val="24"/>
        </w:rPr>
      </w:pPr>
      <w:r w:rsidRPr="00B703A4">
        <w:rPr>
          <w:rFonts w:ascii="David" w:hAnsi="David" w:cs="David"/>
          <w:sz w:val="24"/>
          <w:szCs w:val="24"/>
          <w:rtl/>
        </w:rPr>
        <w:t>בעל עסק יבצע עבודה בגובה על פי הדרישות המופיעות ב</w:t>
      </w:r>
      <w:hyperlink r:id="rId37" w:history="1">
        <w:r w:rsidRPr="00B703A4">
          <w:rPr>
            <w:rStyle w:val="Hyperlink"/>
            <w:rFonts w:ascii="David" w:hAnsi="David" w:cs="David"/>
            <w:sz w:val="24"/>
            <w:szCs w:val="24"/>
            <w:rtl/>
          </w:rPr>
          <w:t>תקנות עבודה בגובה</w:t>
        </w:r>
      </w:hyperlink>
      <w:r w:rsidRPr="00B703A4">
        <w:rPr>
          <w:rFonts w:ascii="David" w:hAnsi="David" w:cs="David"/>
          <w:sz w:val="24"/>
          <w:szCs w:val="24"/>
          <w:rtl/>
        </w:rPr>
        <w:t xml:space="preserve"> ולפי סוג עבודה בגובה הרלוונטי.</w:t>
      </w:r>
    </w:p>
    <w:p w:rsidR="00B703A4" w:rsidRPr="00B703A4" w:rsidRDefault="0028551D" w:rsidP="00B703A4">
      <w:pPr>
        <w:pStyle w:val="a7"/>
        <w:numPr>
          <w:ilvl w:val="0"/>
          <w:numId w:val="37"/>
        </w:numPr>
        <w:spacing w:after="0" w:line="360" w:lineRule="auto"/>
        <w:ind w:right="326"/>
        <w:jc w:val="both"/>
        <w:rPr>
          <w:rFonts w:ascii="David" w:hAnsi="David" w:cs="David"/>
          <w:sz w:val="24"/>
          <w:szCs w:val="24"/>
        </w:rPr>
      </w:pPr>
      <w:r w:rsidRPr="00B703A4">
        <w:rPr>
          <w:rFonts w:ascii="David" w:hAnsi="David" w:cs="David"/>
          <w:sz w:val="24"/>
          <w:szCs w:val="24"/>
          <w:rtl/>
        </w:rPr>
        <w:t>תנאים תפעוליים</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בעל עסק לא יעסיק עובד בעבודה בגובה אלא לאחר שהעובד קיבל הדרכה בידי מדריך עבודה בגובה והונפק לעובד "</w:t>
      </w:r>
      <w:hyperlink r:id="rId38" w:history="1">
        <w:r w:rsidRPr="00B703A4">
          <w:rPr>
            <w:rStyle w:val="Hyperlink"/>
            <w:rFonts w:ascii="David" w:hAnsi="David" w:cs="David"/>
            <w:sz w:val="24"/>
            <w:szCs w:val="24"/>
            <w:rtl/>
          </w:rPr>
          <w:t>אישור על הדרכת עובד לביצוע עבודה בגובה"</w:t>
        </w:r>
      </w:hyperlink>
      <w:r w:rsidRPr="00B703A4">
        <w:rPr>
          <w:rFonts w:ascii="David" w:hAnsi="David" w:cs="David"/>
          <w:sz w:val="24"/>
          <w:szCs w:val="24"/>
          <w:rtl/>
        </w:rPr>
        <w:t xml:space="preserve"> בתוקף המעיד על תחומי ההדרכה שאותם קיבל, בהתאם לתקנה 5 לתקנות עבודה בגובה. </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בעל עסק לא יפעיל מכונות, ציוד וכלי עבודה אלא לאחר שהתקין התקני בטיחות ומיגון מתאימים המונעים מגע בין העובד לבין חלקים טעוני גידור, כהגדרתם ב</w:t>
      </w:r>
      <w:hyperlink r:id="rId39" w:history="1">
        <w:r w:rsidRPr="00B703A4">
          <w:rPr>
            <w:rStyle w:val="Hyperlink"/>
            <w:rFonts w:ascii="David" w:hAnsi="David" w:cs="David"/>
            <w:sz w:val="24"/>
            <w:szCs w:val="24"/>
            <w:rtl/>
          </w:rPr>
          <w:t>סעיף 37 לפקודת הבטיחות בעבודה</w:t>
        </w:r>
      </w:hyperlink>
      <w:r w:rsidRPr="00B703A4">
        <w:rPr>
          <w:rFonts w:ascii="David" w:hAnsi="David" w:cs="David"/>
          <w:sz w:val="24"/>
          <w:szCs w:val="24"/>
          <w:rtl/>
        </w:rPr>
        <w:t>, לפי הוראות החקיקה הרלוונטית הנוגעות לעניין, תקנים וכללי המקצוע המקובלים.</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 xml:space="preserve">בעל עסק יחזיק התקני בטיחות ומיגון עבור חלקים טעוני גידור, המוזכרים בסעיף 3.5.2.(2ב), תקינים, כל עוד אלו מצויים בתנועה או בשימוש, בהתאם לדרישת סעיף 44 לפקודת הבטיחות בעבודה. </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 xml:space="preserve">בעל עסק לא ימכור, לא ישכור ולא ישכיר מכונה או פריט כהגדרתם </w:t>
      </w:r>
      <w:hyperlink r:id="rId40" w:history="1">
        <w:r w:rsidRPr="00B703A4">
          <w:rPr>
            <w:rStyle w:val="Hyperlink"/>
            <w:rFonts w:ascii="David" w:hAnsi="David" w:cs="David"/>
            <w:sz w:val="24"/>
            <w:szCs w:val="24"/>
            <w:rtl/>
          </w:rPr>
          <w:t>בתקנות הבטיחות בעבודה (מכירה והשכרה של מכונות, מיתקנים וציוד), התשס"א</w:t>
        </w:r>
        <w:r w:rsidR="00B703A4" w:rsidRPr="00B703A4">
          <w:rPr>
            <w:rStyle w:val="Hyperlink"/>
            <w:rFonts w:ascii="David" w:hAnsi="David" w:cs="David"/>
            <w:sz w:val="24"/>
            <w:szCs w:val="24"/>
            <w:rtl/>
          </w:rPr>
          <w:t>-</w:t>
        </w:r>
        <w:r w:rsidRPr="00B703A4">
          <w:rPr>
            <w:rStyle w:val="Hyperlink"/>
            <w:rFonts w:ascii="David" w:hAnsi="David" w:cs="David"/>
            <w:sz w:val="24"/>
            <w:szCs w:val="24"/>
            <w:rtl/>
          </w:rPr>
          <w:t>2001</w:t>
        </w:r>
      </w:hyperlink>
      <w:r w:rsidRPr="00B703A4">
        <w:rPr>
          <w:rFonts w:ascii="David" w:hAnsi="David" w:cs="David"/>
          <w:sz w:val="24"/>
          <w:szCs w:val="24"/>
        </w:rPr>
        <w:t xml:space="preserve"> </w:t>
      </w:r>
      <w:r w:rsidRPr="00B703A4">
        <w:rPr>
          <w:rFonts w:ascii="David" w:hAnsi="David" w:cs="David"/>
          <w:sz w:val="24"/>
          <w:szCs w:val="24"/>
          <w:rtl/>
        </w:rPr>
        <w:t>אלא אם ממלאים אחר דרישות פקודת הבטיחות בעבודה או תקנותיה לרבות תקן רשמי, ככל שקיים. ככל שהמכונה או הפריט ממלאים אחר דרישות הפקודה האמורה, בעל העסק יצרף הוראות הפעלה, אחזקה ובטיחות בשפה העברית. למכונה או פריט מיובאים, יצורפו הוראות אלו בשפה האנגלית.</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 xml:space="preserve">בעל עסק הנדרש לטלטל חומר מסוכן, כהגדרתו </w:t>
      </w:r>
      <w:hyperlink r:id="rId41" w:history="1">
        <w:r w:rsidRPr="00B703A4">
          <w:rPr>
            <w:rStyle w:val="Hyperlink"/>
            <w:rFonts w:ascii="David" w:hAnsi="David" w:cs="David"/>
            <w:sz w:val="24"/>
            <w:szCs w:val="24"/>
            <w:rtl/>
          </w:rPr>
          <w:t>בחוק חומרים מסוכנים</w:t>
        </w:r>
      </w:hyperlink>
      <w:r w:rsidRPr="00B703A4">
        <w:rPr>
          <w:rFonts w:ascii="David" w:hAnsi="David" w:cs="David"/>
          <w:sz w:val="24"/>
          <w:szCs w:val="24"/>
          <w:rtl/>
        </w:rPr>
        <w:t>, יעשה זאת בכלים ובאמצעים בטוחים ומתאימים, בהתאם לדרישת תקנות גהות תעסוקתית ובריאות העובדים.</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 xml:space="preserve">בעל עסק לא יפעיל מעלית, מכונת הרמה, אביזר הרמה ומיתקן לחץ (להלן </w:t>
      </w:r>
      <w:r w:rsidR="00B703A4">
        <w:rPr>
          <w:rFonts w:ascii="David" w:hAnsi="David" w:cs="David" w:hint="cs"/>
          <w:sz w:val="24"/>
          <w:szCs w:val="24"/>
          <w:rtl/>
        </w:rPr>
        <w:t>-</w:t>
      </w:r>
      <w:r w:rsidRPr="00B703A4">
        <w:rPr>
          <w:rFonts w:ascii="David" w:hAnsi="David" w:cs="David"/>
          <w:sz w:val="24"/>
          <w:szCs w:val="24"/>
          <w:rtl/>
        </w:rPr>
        <w:t xml:space="preserve"> כלים טעוני בדיקה תקופתית) אלא אם נבדקו בתדירות שנקבעה בפקודת הבטיחות בעבודה ונמצאו תקינים בידי בודק מוסמך מתוך הרשימה הנמצאת בכתובת: </w:t>
      </w:r>
      <w:hyperlink r:id="rId42" w:history="1">
        <w:r w:rsidRPr="00B703A4">
          <w:rPr>
            <w:rStyle w:val="Hyperlink"/>
            <w:rFonts w:ascii="David" w:hAnsi="David" w:cs="David"/>
            <w:sz w:val="24"/>
            <w:szCs w:val="24"/>
          </w:rPr>
          <w:t>http://apps.moital.gov.il/afikReports/R001.aspx</w:t>
        </w:r>
      </w:hyperlink>
      <w:r w:rsidRPr="00B703A4">
        <w:rPr>
          <w:rFonts w:ascii="David" w:hAnsi="David" w:cs="David"/>
          <w:sz w:val="24"/>
          <w:szCs w:val="24"/>
          <w:rtl/>
        </w:rPr>
        <w:t>.</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בעל עסק יחזיק בעסק את תסקירי הבדיקה התקפים של הכלים טעוני בדיקה תקופתית השייכים לעסק כאמור בסעיף 3.6.2.</w:t>
      </w:r>
    </w:p>
    <w:p w:rsidR="00B703A4"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lastRenderedPageBreak/>
        <w:t>בעל עסק יבצע תחזוקה שוטפת, על פי הוראות יצרן, לכלים טעוני בדיקה תקופתית.</w:t>
      </w:r>
    </w:p>
    <w:p w:rsidR="0028551D" w:rsidRPr="00B703A4" w:rsidRDefault="0028551D" w:rsidP="00B703A4">
      <w:pPr>
        <w:pStyle w:val="a7"/>
        <w:numPr>
          <w:ilvl w:val="0"/>
          <w:numId w:val="60"/>
        </w:numPr>
        <w:spacing w:after="0" w:line="360" w:lineRule="auto"/>
        <w:ind w:right="326"/>
        <w:jc w:val="both"/>
        <w:rPr>
          <w:rFonts w:ascii="David" w:hAnsi="David" w:cs="David"/>
          <w:sz w:val="24"/>
          <w:szCs w:val="24"/>
        </w:rPr>
      </w:pPr>
      <w:r w:rsidRPr="00B703A4">
        <w:rPr>
          <w:rFonts w:ascii="David" w:hAnsi="David" w:cs="David"/>
          <w:sz w:val="24"/>
          <w:szCs w:val="24"/>
          <w:rtl/>
        </w:rPr>
        <w:t xml:space="preserve">בעל עסק יספק ציוד מגן אישי מתאים לכל עובד החשוף לסיכונים בעסק.  ציוד מגן אישי יהיה באיכות נאותה, חזק ועמיד ובעל מבנה ותכונות למתן הגנה נאותה מפני הסיכונים שאותם הוא בא למנוע. בנוסף,  יותאם הציוד, לפי תפקידו וצורתו, לאיבר הגוף של העובד שעליו הוא נועד להגן, וכן לסיכון שאותו הוא נועד למנוע. ציוד מגן אישי יהיה בכמות מספקת לכל העובדים החשופים לסיכונים. ציוד מגן אישי יעמוד בדרישות </w:t>
      </w:r>
      <w:hyperlink r:id="rId43" w:history="1">
        <w:r w:rsidRPr="00B703A4">
          <w:rPr>
            <w:rStyle w:val="Hyperlink"/>
            <w:rFonts w:ascii="David" w:hAnsi="David" w:cs="David"/>
            <w:sz w:val="24"/>
            <w:szCs w:val="24"/>
            <w:rtl/>
          </w:rPr>
          <w:t>תקנות הבטיחות בעבודה (ציוד מגן אישי), התשנ"ז-1997</w:t>
        </w:r>
      </w:hyperlink>
      <w:r w:rsidRPr="00B703A4">
        <w:rPr>
          <w:rFonts w:ascii="David" w:hAnsi="David" w:cs="David"/>
          <w:sz w:val="24"/>
          <w:szCs w:val="24"/>
          <w:rtl/>
        </w:rPr>
        <w:t>, ובהוראות התקן הרלוונטי לציוד, ככל שקיים ויתוחזק באופן המבטיח תקינותו, לרבות על פי הוראות יצרן הציוד.  בעל העסק יחייב כל עובד החשוף לסיכונים בעסק להשתמש בציוד מגן אישי.</w:t>
      </w:r>
    </w:p>
    <w:p w:rsidR="0028551D" w:rsidRPr="00B703A4" w:rsidRDefault="0028551D" w:rsidP="00B703A4">
      <w:pPr>
        <w:pStyle w:val="2"/>
        <w:keepNext/>
        <w:keepLines/>
        <w:widowControl/>
        <w:numPr>
          <w:ilvl w:val="2"/>
          <w:numId w:val="17"/>
        </w:numPr>
        <w:tabs>
          <w:tab w:val="clear" w:pos="849"/>
        </w:tabs>
        <w:overflowPunct/>
        <w:autoSpaceDE/>
        <w:autoSpaceDN/>
        <w:adjustRightInd/>
        <w:textAlignment w:val="auto"/>
        <w:rPr>
          <w:rFonts w:ascii="David" w:hAnsi="David"/>
          <w:b/>
          <w:bCs/>
        </w:rPr>
      </w:pPr>
      <w:r w:rsidRPr="00B703A4">
        <w:rPr>
          <w:rFonts w:ascii="David" w:hAnsi="David"/>
          <w:b/>
          <w:bCs/>
          <w:rtl/>
        </w:rPr>
        <w:t>בריאות תעסוקתית</w:t>
      </w:r>
    </w:p>
    <w:p w:rsidR="0028551D" w:rsidRPr="00B703A4" w:rsidRDefault="0028551D" w:rsidP="00B703A4">
      <w:pPr>
        <w:pStyle w:val="2"/>
        <w:keepNext/>
        <w:keepLines/>
        <w:widowControl/>
        <w:numPr>
          <w:ilvl w:val="0"/>
          <w:numId w:val="22"/>
        </w:numPr>
        <w:tabs>
          <w:tab w:val="clear" w:pos="849"/>
        </w:tabs>
        <w:overflowPunct/>
        <w:autoSpaceDE/>
        <w:autoSpaceDN/>
        <w:adjustRightInd/>
        <w:textAlignment w:val="auto"/>
        <w:rPr>
          <w:rFonts w:ascii="David" w:hAnsi="David"/>
        </w:rPr>
      </w:pPr>
      <w:r w:rsidRPr="00B703A4">
        <w:rPr>
          <w:rFonts w:ascii="David" w:hAnsi="David"/>
          <w:rtl/>
        </w:rPr>
        <w:t>תנאי תשתית</w:t>
      </w:r>
    </w:p>
    <w:p w:rsidR="0028551D" w:rsidRPr="00EE5219" w:rsidRDefault="0028551D" w:rsidP="00B703A4">
      <w:pPr>
        <w:pStyle w:val="2"/>
        <w:keepNext/>
        <w:keepLines/>
        <w:widowControl/>
        <w:numPr>
          <w:ilvl w:val="0"/>
          <w:numId w:val="23"/>
        </w:numPr>
        <w:tabs>
          <w:tab w:val="clear" w:pos="849"/>
        </w:tabs>
        <w:overflowPunct/>
        <w:autoSpaceDE/>
        <w:autoSpaceDN/>
        <w:adjustRightInd/>
        <w:textAlignment w:val="auto"/>
        <w:rPr>
          <w:rFonts w:asciiTheme="minorBidi" w:hAnsiTheme="minorBidi"/>
        </w:rPr>
      </w:pPr>
      <w:r w:rsidRPr="00B703A4">
        <w:rPr>
          <w:rFonts w:ascii="David" w:hAnsi="David"/>
          <w:rtl/>
        </w:rPr>
        <w:t>בעל עסק בו מתבצעת עבודה בגורם מזיק, יתקין וינקוט אמצעי גיהות תעסוקתיים המפורטים בתקנות גהות תעסוקתית ובריאות</w:t>
      </w:r>
      <w:r w:rsidRPr="00EE5219">
        <w:rPr>
          <w:rFonts w:asciiTheme="minorBidi" w:hAnsiTheme="minorBidi"/>
          <w:rtl/>
        </w:rPr>
        <w:t xml:space="preserve"> העובדים</w:t>
      </w:r>
      <w:r w:rsidRPr="00EE5219">
        <w:rPr>
          <w:rFonts w:asciiTheme="minorBidi" w:hAnsiTheme="minorBidi" w:hint="cs"/>
          <w:rtl/>
        </w:rPr>
        <w:t xml:space="preserve"> רלוונטיות לתחום העיסוק של העסק.</w:t>
      </w:r>
      <w:r w:rsidRPr="00EE5219">
        <w:rPr>
          <w:rFonts w:asciiTheme="minorBidi" w:hAnsiTheme="minorBidi"/>
          <w:rtl/>
        </w:rPr>
        <w:t xml:space="preserve">  </w:t>
      </w:r>
    </w:p>
    <w:p w:rsidR="0028551D" w:rsidRPr="00EE5219" w:rsidRDefault="0028551D" w:rsidP="006F3930">
      <w:pPr>
        <w:pStyle w:val="2"/>
        <w:keepNext/>
        <w:keepLines/>
        <w:widowControl/>
        <w:numPr>
          <w:ilvl w:val="0"/>
          <w:numId w:val="23"/>
        </w:numPr>
        <w:tabs>
          <w:tab w:val="clear" w:pos="849"/>
        </w:tabs>
        <w:overflowPunct/>
        <w:autoSpaceDE/>
        <w:autoSpaceDN/>
        <w:adjustRightInd/>
        <w:textAlignment w:val="auto"/>
        <w:rPr>
          <w:rFonts w:asciiTheme="minorBidi" w:hAnsiTheme="minorBidi"/>
        </w:rPr>
      </w:pPr>
      <w:r w:rsidRPr="00EE5219">
        <w:rPr>
          <w:rFonts w:asciiTheme="minorBidi" w:hAnsiTheme="minorBidi"/>
          <w:rtl/>
        </w:rPr>
        <w:t xml:space="preserve">בעל עסק </w:t>
      </w:r>
      <w:r w:rsidRPr="00EE5219">
        <w:rPr>
          <w:rFonts w:asciiTheme="minorBidi" w:hAnsiTheme="minorBidi" w:hint="cs"/>
          <w:rtl/>
        </w:rPr>
        <w:t xml:space="preserve">יתקין </w:t>
      </w:r>
      <w:r w:rsidRPr="00EE5219">
        <w:rPr>
          <w:rFonts w:asciiTheme="minorBidi" w:hAnsiTheme="minorBidi"/>
          <w:rtl/>
        </w:rPr>
        <w:t>תאורה מספיקה ונאותה, טבעית או מלאכותית בכל חלק במפעל</w:t>
      </w:r>
      <w:r w:rsidRPr="00EE5219">
        <w:rPr>
          <w:rFonts w:asciiTheme="minorBidi" w:hAnsiTheme="minorBidi" w:hint="cs"/>
          <w:rtl/>
        </w:rPr>
        <w:t>,</w:t>
      </w:r>
      <w:r w:rsidRPr="00EE5219">
        <w:rPr>
          <w:rFonts w:asciiTheme="minorBidi" w:hAnsiTheme="minorBidi" w:hint="cs"/>
          <w:color w:val="00B050"/>
          <w:rtl/>
        </w:rPr>
        <w:t xml:space="preserve"> </w:t>
      </w:r>
      <w:r w:rsidRPr="00EE5219">
        <w:rPr>
          <w:rFonts w:asciiTheme="minorBidi" w:hAnsiTheme="minorBidi" w:hint="cs"/>
          <w:rtl/>
        </w:rPr>
        <w:t>בהתאם לדרישת סעיף 28 לפקודת הבטיחות בעבודה</w:t>
      </w:r>
      <w:r w:rsidRPr="00EE5219">
        <w:rPr>
          <w:rFonts w:asciiTheme="minorBidi" w:hAnsiTheme="minorBidi"/>
          <w:rtl/>
        </w:rPr>
        <w:t>.</w:t>
      </w:r>
    </w:p>
    <w:p w:rsidR="0028551D" w:rsidRPr="00EE5219" w:rsidRDefault="0028551D" w:rsidP="006F3930">
      <w:pPr>
        <w:pStyle w:val="2"/>
        <w:keepNext/>
        <w:keepLines/>
        <w:widowControl/>
        <w:numPr>
          <w:ilvl w:val="0"/>
          <w:numId w:val="23"/>
        </w:numPr>
        <w:tabs>
          <w:tab w:val="clear" w:pos="849"/>
        </w:tabs>
        <w:overflowPunct/>
        <w:autoSpaceDE/>
        <w:autoSpaceDN/>
        <w:adjustRightInd/>
        <w:textAlignment w:val="auto"/>
        <w:rPr>
          <w:rFonts w:asciiTheme="minorBidi" w:hAnsiTheme="minorBidi"/>
        </w:rPr>
      </w:pPr>
      <w:r w:rsidRPr="00EE5219">
        <w:rPr>
          <w:rFonts w:asciiTheme="minorBidi" w:hAnsiTheme="minorBidi"/>
          <w:rtl/>
        </w:rPr>
        <w:t xml:space="preserve">בעל עסק יקיים </w:t>
      </w:r>
      <w:r w:rsidRPr="00EE5219">
        <w:rPr>
          <w:rFonts w:asciiTheme="minorBidi" w:hAnsiTheme="minorBidi" w:hint="cs"/>
          <w:rtl/>
        </w:rPr>
        <w:t>מידת חום</w:t>
      </w:r>
      <w:r w:rsidRPr="00EE5219">
        <w:rPr>
          <w:rFonts w:asciiTheme="minorBidi" w:hAnsiTheme="minorBidi"/>
          <w:rtl/>
        </w:rPr>
        <w:t xml:space="preserve"> סבירה בכל עמדת עבודה במפעל</w:t>
      </w:r>
      <w:r w:rsidRPr="00EE5219">
        <w:rPr>
          <w:rFonts w:asciiTheme="minorBidi" w:hAnsiTheme="minorBidi" w:hint="cs"/>
          <w:rtl/>
        </w:rPr>
        <w:t xml:space="preserve"> בהתאם לסעיף 30 לפקודת הבטיחות בעבודה</w:t>
      </w:r>
      <w:r w:rsidRPr="00EE5219">
        <w:rPr>
          <w:rFonts w:asciiTheme="minorBidi" w:hAnsiTheme="minorBidi"/>
          <w:rtl/>
        </w:rPr>
        <w:t>.</w:t>
      </w:r>
    </w:p>
    <w:p w:rsidR="0028551D" w:rsidRPr="00EE5219" w:rsidRDefault="0028551D" w:rsidP="006F3930">
      <w:pPr>
        <w:pStyle w:val="a7"/>
        <w:numPr>
          <w:ilvl w:val="0"/>
          <w:numId w:val="22"/>
        </w:numPr>
        <w:spacing w:after="0" w:line="360" w:lineRule="auto"/>
        <w:ind w:right="326"/>
        <w:jc w:val="both"/>
        <w:rPr>
          <w:rFonts w:asciiTheme="minorBidi" w:hAnsiTheme="minorBidi" w:cs="David"/>
          <w:sz w:val="24"/>
          <w:szCs w:val="24"/>
        </w:rPr>
      </w:pPr>
      <w:r w:rsidRPr="00EE5219">
        <w:rPr>
          <w:rFonts w:asciiTheme="minorBidi" w:hAnsiTheme="minorBidi" w:cs="David" w:hint="cs"/>
          <w:sz w:val="24"/>
          <w:szCs w:val="24"/>
          <w:rtl/>
        </w:rPr>
        <w:t>תנאים תפעוליים</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hint="cs"/>
          <w:sz w:val="24"/>
          <w:szCs w:val="24"/>
          <w:rtl/>
        </w:rPr>
        <w:t>בעל עסק יחזיק את המפעל במצב נקי, בהתאם לדרישת סעיף 16 לפקודת הבטיחות בעבודה. בהתאם לסעיף 20 לפקודת הבטיחות בעבודה, בעל עסק רשאי להגיש בקשה לפטור מדרישה זו.</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sz w:val="24"/>
          <w:szCs w:val="24"/>
          <w:rtl/>
        </w:rPr>
        <w:t xml:space="preserve">בעל עסק </w:t>
      </w:r>
      <w:r w:rsidRPr="00EE5219">
        <w:rPr>
          <w:rFonts w:cs="David" w:hint="cs"/>
          <w:sz w:val="24"/>
          <w:szCs w:val="24"/>
          <w:rtl/>
        </w:rPr>
        <w:t>יאסוף ויסלק</w:t>
      </w:r>
      <w:r w:rsidRPr="00EE5219">
        <w:rPr>
          <w:rFonts w:cs="David"/>
          <w:sz w:val="24"/>
          <w:szCs w:val="24"/>
          <w:rtl/>
        </w:rPr>
        <w:t xml:space="preserve"> פסולת המכילה גורמים מזיקים מתחנות העבודה, </w:t>
      </w:r>
      <w:r w:rsidRPr="00EE5219">
        <w:rPr>
          <w:rFonts w:cs="David" w:hint="cs"/>
          <w:sz w:val="24"/>
          <w:szCs w:val="24"/>
          <w:rtl/>
        </w:rPr>
        <w:t>כך שלא ייגרם</w:t>
      </w:r>
      <w:r w:rsidRPr="00EE5219">
        <w:rPr>
          <w:rFonts w:cs="David"/>
          <w:sz w:val="24"/>
          <w:szCs w:val="24"/>
          <w:rtl/>
        </w:rPr>
        <w:t xml:space="preserve"> מטרד או נזק לבריאות העובד</w:t>
      </w:r>
      <w:r w:rsidRPr="00EE5219">
        <w:rPr>
          <w:rFonts w:cs="David" w:hint="cs"/>
          <w:sz w:val="24"/>
          <w:szCs w:val="24"/>
          <w:rtl/>
        </w:rPr>
        <w:t>, בהתאם לדרישת תקנה 2 לתקנות הבטיחות בעבודה (ניטור סביבתי וניטור ביולוגי של עובדים בגורמים מזיקים), תשע"א-2011</w:t>
      </w:r>
      <w:r w:rsidRPr="00EE5219">
        <w:rPr>
          <w:rFonts w:cs="David"/>
          <w:sz w:val="24"/>
          <w:szCs w:val="24"/>
          <w:rtl/>
        </w:rPr>
        <w:t>.</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hint="cs"/>
          <w:sz w:val="24"/>
          <w:szCs w:val="24"/>
          <w:rtl/>
        </w:rPr>
        <w:t xml:space="preserve">בעל עסק יתחזק וישמור אמצעי גיהות תעסוקתיים כאמור בסעיף 3.5.3.(1א), במצב תקין, על </w:t>
      </w:r>
      <w:r w:rsidRPr="00EE5219">
        <w:rPr>
          <w:rFonts w:cs="David"/>
          <w:sz w:val="24"/>
          <w:szCs w:val="24"/>
          <w:rtl/>
        </w:rPr>
        <w:t>פי כללי המקצוע</w:t>
      </w:r>
      <w:r w:rsidRPr="00EE5219">
        <w:rPr>
          <w:rFonts w:cs="David" w:hint="cs"/>
          <w:sz w:val="24"/>
          <w:szCs w:val="24"/>
          <w:rtl/>
        </w:rPr>
        <w:t xml:space="preserve"> המקובלים, בהתאם לדרישת תקנות</w:t>
      </w:r>
      <w:r w:rsidRPr="00EE5219">
        <w:rPr>
          <w:rFonts w:cs="David"/>
          <w:sz w:val="24"/>
          <w:szCs w:val="24"/>
          <w:rtl/>
        </w:rPr>
        <w:t xml:space="preserve"> גהות תעסוקתית ובריאות העובדים</w:t>
      </w:r>
      <w:r w:rsidRPr="00EE5219">
        <w:rPr>
          <w:rFonts w:cs="David" w:hint="cs"/>
          <w:sz w:val="24"/>
          <w:szCs w:val="24"/>
          <w:rtl/>
        </w:rPr>
        <w:t>.</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hint="cs"/>
          <w:sz w:val="24"/>
          <w:szCs w:val="24"/>
          <w:rtl/>
        </w:rPr>
        <w:t xml:space="preserve">בעל עסק לא יעסיק עובד בגורם מזיק מבלי שהעובד עבר בדיקה רפואית בידי </w:t>
      </w:r>
      <w:hyperlink r:id="rId44" w:history="1">
        <w:r w:rsidRPr="00EE5219">
          <w:rPr>
            <w:rStyle w:val="Hyperlink"/>
            <w:rFonts w:cs="David" w:hint="cs"/>
            <w:sz w:val="24"/>
            <w:szCs w:val="24"/>
            <w:rtl/>
          </w:rPr>
          <w:t>רופא מורשה</w:t>
        </w:r>
      </w:hyperlink>
      <w:r w:rsidRPr="00EE5219">
        <w:rPr>
          <w:rFonts w:cs="David" w:hint="cs"/>
          <w:sz w:val="24"/>
          <w:szCs w:val="24"/>
          <w:rtl/>
        </w:rPr>
        <w:t xml:space="preserve"> </w:t>
      </w:r>
      <w:r w:rsidRPr="00EE5219">
        <w:rPr>
          <w:rFonts w:cs="David"/>
          <w:sz w:val="24"/>
          <w:szCs w:val="24"/>
          <w:rtl/>
        </w:rPr>
        <w:t xml:space="preserve">בתדירות שנקבעה </w:t>
      </w:r>
      <w:r w:rsidRPr="00EE5219">
        <w:rPr>
          <w:rFonts w:cs="David" w:hint="cs"/>
          <w:sz w:val="24"/>
          <w:szCs w:val="24"/>
          <w:rtl/>
        </w:rPr>
        <w:t>ב</w:t>
      </w:r>
      <w:r w:rsidRPr="00EE5219">
        <w:rPr>
          <w:rFonts w:cs="David"/>
          <w:sz w:val="24"/>
          <w:szCs w:val="24"/>
          <w:rtl/>
        </w:rPr>
        <w:t xml:space="preserve">תקנות גהות תעסוקתית ובריאות העובדים הרלוונטיות לתחום </w:t>
      </w:r>
      <w:r w:rsidRPr="00EE5219">
        <w:rPr>
          <w:rFonts w:cs="David" w:hint="cs"/>
          <w:sz w:val="24"/>
          <w:szCs w:val="24"/>
          <w:rtl/>
        </w:rPr>
        <w:t>העסק ובתנאי שהעובד נמצא מתאים לעבודתו בגורם מזיק.</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sz w:val="24"/>
          <w:szCs w:val="24"/>
          <w:rtl/>
        </w:rPr>
        <w:t>בעל עסק</w:t>
      </w:r>
      <w:r w:rsidRPr="00EE5219">
        <w:rPr>
          <w:rFonts w:cs="David" w:hint="cs"/>
          <w:sz w:val="24"/>
          <w:szCs w:val="24"/>
          <w:rtl/>
        </w:rPr>
        <w:t>,</w:t>
      </w:r>
      <w:r w:rsidRPr="00EE5219">
        <w:rPr>
          <w:rFonts w:cs="David"/>
          <w:sz w:val="24"/>
          <w:szCs w:val="24"/>
          <w:rtl/>
        </w:rPr>
        <w:t xml:space="preserve"> </w:t>
      </w:r>
      <w:r w:rsidRPr="00EE5219">
        <w:rPr>
          <w:rFonts w:cs="David" w:hint="cs"/>
          <w:sz w:val="24"/>
          <w:szCs w:val="24"/>
          <w:rtl/>
        </w:rPr>
        <w:t xml:space="preserve">הנדרש לבצע בדיקות רפואיות תעסוקתיות לעובד בגורם מזיק, בהתאם לדרישות </w:t>
      </w:r>
      <w:r w:rsidRPr="00EE5219">
        <w:rPr>
          <w:rFonts w:cs="David"/>
          <w:sz w:val="24"/>
          <w:szCs w:val="24"/>
          <w:rtl/>
        </w:rPr>
        <w:t xml:space="preserve">תקנות גהות תעסוקתית ובריאות העובדים הרלוונטיות לתחום העיסוק </w:t>
      </w:r>
      <w:r w:rsidRPr="00EE5219">
        <w:rPr>
          <w:rFonts w:cs="David"/>
          <w:sz w:val="24"/>
          <w:szCs w:val="24"/>
          <w:rtl/>
        </w:rPr>
        <w:lastRenderedPageBreak/>
        <w:t>של העסק</w:t>
      </w:r>
      <w:r w:rsidRPr="00EE5219">
        <w:rPr>
          <w:rFonts w:cs="David" w:hint="cs"/>
          <w:sz w:val="24"/>
          <w:szCs w:val="24"/>
          <w:rtl/>
        </w:rPr>
        <w:t>,</w:t>
      </w:r>
      <w:r w:rsidRPr="00EE5219">
        <w:rPr>
          <w:rFonts w:cs="David"/>
          <w:sz w:val="24"/>
          <w:szCs w:val="24"/>
          <w:rtl/>
        </w:rPr>
        <w:t xml:space="preserve"> יחזיק במקום העבודה את פנקס הבריאות של העובד</w:t>
      </w:r>
      <w:r w:rsidRPr="00EE5219">
        <w:rPr>
          <w:rFonts w:cs="David" w:hint="cs"/>
          <w:sz w:val="24"/>
          <w:szCs w:val="24"/>
          <w:rtl/>
        </w:rPr>
        <w:t xml:space="preserve">, </w:t>
      </w:r>
      <w:r w:rsidRPr="00EE5219">
        <w:rPr>
          <w:rFonts w:cs="David"/>
          <w:sz w:val="24"/>
          <w:szCs w:val="24"/>
          <w:rtl/>
        </w:rPr>
        <w:t>כל עוד העובד מועסק אצלו</w:t>
      </w:r>
      <w:r>
        <w:rPr>
          <w:rFonts w:cs="David" w:hint="cs"/>
          <w:sz w:val="24"/>
          <w:szCs w:val="24"/>
          <w:rtl/>
        </w:rPr>
        <w:t xml:space="preserve"> כאמור בסעיף 3.6.2.</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hint="cs"/>
          <w:sz w:val="24"/>
          <w:szCs w:val="24"/>
          <w:rtl/>
        </w:rPr>
        <w:t xml:space="preserve">בעל עסק </w:t>
      </w:r>
      <w:r w:rsidRPr="00EE5219">
        <w:rPr>
          <w:rFonts w:cs="David"/>
          <w:sz w:val="24"/>
          <w:szCs w:val="24"/>
          <w:rtl/>
        </w:rPr>
        <w:t xml:space="preserve">במקום עבודה שבו </w:t>
      </w:r>
      <w:r w:rsidRPr="00EE5219">
        <w:rPr>
          <w:rFonts w:cs="David" w:hint="cs"/>
          <w:sz w:val="24"/>
          <w:szCs w:val="24"/>
          <w:rtl/>
        </w:rPr>
        <w:t>מתבצעת</w:t>
      </w:r>
      <w:r w:rsidRPr="00EE5219">
        <w:rPr>
          <w:rFonts w:cs="David"/>
          <w:sz w:val="24"/>
          <w:szCs w:val="24"/>
          <w:rtl/>
        </w:rPr>
        <w:t xml:space="preserve"> </w:t>
      </w:r>
      <w:r w:rsidRPr="00EE5219">
        <w:rPr>
          <w:rFonts w:cs="David" w:hint="cs"/>
          <w:sz w:val="24"/>
          <w:szCs w:val="24"/>
          <w:rtl/>
        </w:rPr>
        <w:t>עבודה</w:t>
      </w:r>
      <w:r w:rsidRPr="00EE5219">
        <w:rPr>
          <w:rFonts w:cs="David"/>
          <w:sz w:val="24"/>
          <w:szCs w:val="24"/>
          <w:rtl/>
        </w:rPr>
        <w:t xml:space="preserve"> בגורם מזיק לא</w:t>
      </w:r>
      <w:r w:rsidRPr="00EE5219">
        <w:rPr>
          <w:rFonts w:cs="David"/>
          <w:sz w:val="24"/>
          <w:szCs w:val="24"/>
        </w:rPr>
        <w:t xml:space="preserve"> </w:t>
      </w:r>
      <w:r w:rsidRPr="00EE5219">
        <w:rPr>
          <w:rFonts w:cs="David"/>
          <w:sz w:val="24"/>
          <w:szCs w:val="24"/>
          <w:rtl/>
        </w:rPr>
        <w:t>יבצע</w:t>
      </w:r>
      <w:r w:rsidRPr="00EE5219">
        <w:rPr>
          <w:rFonts w:cs="David"/>
          <w:sz w:val="24"/>
          <w:szCs w:val="24"/>
        </w:rPr>
        <w:t xml:space="preserve"> </w:t>
      </w:r>
      <w:r w:rsidRPr="00EE5219">
        <w:rPr>
          <w:rFonts w:cs="David"/>
          <w:sz w:val="24"/>
          <w:szCs w:val="24"/>
          <w:rtl/>
        </w:rPr>
        <w:t>ניטור</w:t>
      </w:r>
      <w:r w:rsidRPr="00EE5219">
        <w:rPr>
          <w:rFonts w:cs="David"/>
          <w:sz w:val="24"/>
          <w:szCs w:val="24"/>
        </w:rPr>
        <w:t xml:space="preserve"> </w:t>
      </w:r>
      <w:r w:rsidRPr="00EE5219">
        <w:rPr>
          <w:rFonts w:cs="David"/>
          <w:sz w:val="24"/>
          <w:szCs w:val="24"/>
          <w:rtl/>
        </w:rPr>
        <w:t>סביבתי</w:t>
      </w:r>
      <w:r w:rsidRPr="00EE5219">
        <w:rPr>
          <w:rFonts w:cs="David"/>
          <w:sz w:val="24"/>
          <w:szCs w:val="24"/>
        </w:rPr>
        <w:t xml:space="preserve"> </w:t>
      </w:r>
      <w:r w:rsidRPr="00EE5219">
        <w:rPr>
          <w:rFonts w:cs="David"/>
          <w:sz w:val="24"/>
          <w:szCs w:val="24"/>
          <w:rtl/>
        </w:rPr>
        <w:t>תעסוקתי</w:t>
      </w:r>
      <w:r w:rsidRPr="00EE5219">
        <w:rPr>
          <w:rFonts w:cs="David" w:hint="cs"/>
          <w:sz w:val="24"/>
          <w:szCs w:val="24"/>
          <w:rtl/>
        </w:rPr>
        <w:t xml:space="preserve"> </w:t>
      </w:r>
      <w:r w:rsidRPr="00EE5219">
        <w:rPr>
          <w:rFonts w:cs="David"/>
          <w:sz w:val="24"/>
          <w:szCs w:val="24"/>
          <w:rtl/>
        </w:rPr>
        <w:t>אלא</w:t>
      </w:r>
      <w:r w:rsidRPr="00EE5219">
        <w:rPr>
          <w:rFonts w:cs="David"/>
          <w:sz w:val="24"/>
          <w:szCs w:val="24"/>
        </w:rPr>
        <w:t xml:space="preserve"> </w:t>
      </w:r>
      <w:r w:rsidRPr="00EE5219">
        <w:rPr>
          <w:rFonts w:cs="David"/>
          <w:sz w:val="24"/>
          <w:szCs w:val="24"/>
          <w:rtl/>
        </w:rPr>
        <w:t>אם</w:t>
      </w:r>
      <w:r w:rsidRPr="00EE5219">
        <w:rPr>
          <w:rFonts w:cs="David"/>
          <w:sz w:val="24"/>
          <w:szCs w:val="24"/>
        </w:rPr>
        <w:t xml:space="preserve"> </w:t>
      </w:r>
      <w:r w:rsidRPr="00EE5219">
        <w:rPr>
          <w:rFonts w:cs="David"/>
          <w:sz w:val="24"/>
          <w:szCs w:val="24"/>
          <w:rtl/>
        </w:rPr>
        <w:t>נערך</w:t>
      </w:r>
      <w:r w:rsidRPr="00EE5219">
        <w:rPr>
          <w:rFonts w:cs="David"/>
          <w:sz w:val="24"/>
          <w:szCs w:val="24"/>
        </w:rPr>
        <w:t xml:space="preserve"> </w:t>
      </w:r>
      <w:r w:rsidRPr="00EE5219">
        <w:rPr>
          <w:rFonts w:cs="David"/>
          <w:sz w:val="24"/>
          <w:szCs w:val="24"/>
          <w:rtl/>
        </w:rPr>
        <w:t>קודם</w:t>
      </w:r>
      <w:r w:rsidRPr="00EE5219">
        <w:rPr>
          <w:rFonts w:cs="David"/>
          <w:sz w:val="24"/>
          <w:szCs w:val="24"/>
        </w:rPr>
        <w:t xml:space="preserve"> </w:t>
      </w:r>
      <w:r w:rsidRPr="00EE5219">
        <w:rPr>
          <w:rFonts w:cs="David"/>
          <w:sz w:val="24"/>
          <w:szCs w:val="24"/>
          <w:rtl/>
        </w:rPr>
        <w:t>לניטור</w:t>
      </w:r>
      <w:r w:rsidRPr="00EE5219">
        <w:rPr>
          <w:rFonts w:cs="David"/>
          <w:sz w:val="24"/>
          <w:szCs w:val="24"/>
        </w:rPr>
        <w:t xml:space="preserve"> </w:t>
      </w:r>
      <w:r w:rsidRPr="00EE5219">
        <w:rPr>
          <w:rFonts w:cs="David"/>
          <w:sz w:val="24"/>
          <w:szCs w:val="24"/>
          <w:rtl/>
        </w:rPr>
        <w:t>סקר</w:t>
      </w:r>
      <w:r w:rsidRPr="00EE5219">
        <w:rPr>
          <w:rFonts w:cs="David" w:hint="cs"/>
          <w:sz w:val="24"/>
          <w:szCs w:val="24"/>
          <w:rtl/>
        </w:rPr>
        <w:t xml:space="preserve"> </w:t>
      </w:r>
      <w:r w:rsidRPr="00EE5219">
        <w:rPr>
          <w:rFonts w:cs="David"/>
          <w:sz w:val="24"/>
          <w:szCs w:val="24"/>
          <w:rtl/>
        </w:rPr>
        <w:t>מקדים</w:t>
      </w:r>
      <w:r w:rsidRPr="00EE5219">
        <w:rPr>
          <w:rFonts w:cs="David"/>
          <w:sz w:val="24"/>
          <w:szCs w:val="24"/>
        </w:rPr>
        <w:t xml:space="preserve"> </w:t>
      </w:r>
      <w:r w:rsidRPr="00EE5219">
        <w:rPr>
          <w:rFonts w:cs="David"/>
          <w:sz w:val="24"/>
          <w:szCs w:val="24"/>
          <w:rtl/>
        </w:rPr>
        <w:t>לצורך</w:t>
      </w:r>
      <w:r w:rsidRPr="00EE5219">
        <w:rPr>
          <w:rFonts w:cs="David"/>
          <w:sz w:val="24"/>
          <w:szCs w:val="24"/>
        </w:rPr>
        <w:t xml:space="preserve"> </w:t>
      </w:r>
      <w:r w:rsidRPr="00EE5219">
        <w:rPr>
          <w:rFonts w:cs="David"/>
          <w:sz w:val="24"/>
          <w:szCs w:val="24"/>
          <w:rtl/>
        </w:rPr>
        <w:t>קביעת</w:t>
      </w:r>
      <w:r w:rsidRPr="00EE5219">
        <w:rPr>
          <w:rFonts w:cs="David"/>
          <w:sz w:val="24"/>
          <w:szCs w:val="24"/>
        </w:rPr>
        <w:t xml:space="preserve"> </w:t>
      </w:r>
      <w:r w:rsidRPr="00EE5219">
        <w:rPr>
          <w:rFonts w:cs="David"/>
          <w:sz w:val="24"/>
          <w:szCs w:val="24"/>
          <w:rtl/>
        </w:rPr>
        <w:t>תכנית</w:t>
      </w:r>
      <w:r w:rsidRPr="00EE5219">
        <w:rPr>
          <w:rFonts w:cs="David"/>
          <w:sz w:val="24"/>
          <w:szCs w:val="24"/>
        </w:rPr>
        <w:t xml:space="preserve"> </w:t>
      </w:r>
      <w:r w:rsidRPr="00EE5219">
        <w:rPr>
          <w:rFonts w:cs="David"/>
          <w:sz w:val="24"/>
          <w:szCs w:val="24"/>
          <w:rtl/>
        </w:rPr>
        <w:t>ניטור</w:t>
      </w:r>
      <w:r w:rsidRPr="00EE5219">
        <w:rPr>
          <w:rFonts w:cs="David"/>
          <w:sz w:val="24"/>
          <w:szCs w:val="24"/>
        </w:rPr>
        <w:t xml:space="preserve"> </w:t>
      </w:r>
      <w:r w:rsidRPr="00EE5219">
        <w:rPr>
          <w:rFonts w:cs="David" w:hint="cs"/>
          <w:sz w:val="24"/>
          <w:szCs w:val="24"/>
          <w:rtl/>
        </w:rPr>
        <w:t>תעסוקתי. סקר מקדים יבוצע באמצעו</w:t>
      </w:r>
      <w:r w:rsidRPr="00EE5219">
        <w:rPr>
          <w:rFonts w:cs="David" w:hint="eastAsia"/>
          <w:sz w:val="24"/>
          <w:szCs w:val="24"/>
          <w:rtl/>
        </w:rPr>
        <w:t>ת</w:t>
      </w:r>
      <w:r w:rsidRPr="00EE5219">
        <w:rPr>
          <w:rFonts w:cs="David" w:hint="cs"/>
          <w:sz w:val="24"/>
          <w:szCs w:val="24"/>
          <w:rtl/>
        </w:rPr>
        <w:t xml:space="preserve"> </w:t>
      </w:r>
      <w:hyperlink r:id="rId45" w:history="1">
        <w:r w:rsidRPr="00EE5219">
          <w:rPr>
            <w:rStyle w:val="Hyperlink"/>
            <w:rFonts w:cs="David" w:hint="cs"/>
            <w:sz w:val="24"/>
            <w:szCs w:val="24"/>
            <w:rtl/>
          </w:rPr>
          <w:t>בודק מעבדתי מוסמך</w:t>
        </w:r>
      </w:hyperlink>
      <w:r w:rsidRPr="00EE5219">
        <w:rPr>
          <w:rFonts w:cs="David" w:hint="cs"/>
          <w:sz w:val="24"/>
          <w:szCs w:val="24"/>
          <w:rtl/>
        </w:rPr>
        <w:t>, לפחות כל שנתיים או סמוך</w:t>
      </w:r>
      <w:r w:rsidRPr="00EE5219">
        <w:rPr>
          <w:rFonts w:cs="David"/>
          <w:sz w:val="24"/>
          <w:szCs w:val="24"/>
        </w:rPr>
        <w:t xml:space="preserve"> </w:t>
      </w:r>
      <w:r w:rsidRPr="00EE5219">
        <w:rPr>
          <w:rFonts w:cs="David" w:hint="cs"/>
          <w:sz w:val="24"/>
          <w:szCs w:val="24"/>
          <w:rtl/>
        </w:rPr>
        <w:t>למועד</w:t>
      </w:r>
      <w:r w:rsidRPr="00EE5219">
        <w:rPr>
          <w:rFonts w:cs="David"/>
          <w:sz w:val="24"/>
          <w:szCs w:val="24"/>
        </w:rPr>
        <w:t xml:space="preserve"> </w:t>
      </w:r>
      <w:r w:rsidRPr="00EE5219">
        <w:rPr>
          <w:rFonts w:cs="David" w:hint="cs"/>
          <w:sz w:val="24"/>
          <w:szCs w:val="24"/>
          <w:rtl/>
        </w:rPr>
        <w:t>הניטור</w:t>
      </w:r>
      <w:r w:rsidRPr="00EE5219">
        <w:rPr>
          <w:rFonts w:cs="David"/>
          <w:sz w:val="24"/>
          <w:szCs w:val="24"/>
        </w:rPr>
        <w:t xml:space="preserve"> </w:t>
      </w:r>
      <w:r w:rsidRPr="00EE5219">
        <w:rPr>
          <w:rFonts w:cs="David" w:hint="cs"/>
          <w:sz w:val="24"/>
          <w:szCs w:val="24"/>
          <w:rtl/>
        </w:rPr>
        <w:t>אם</w:t>
      </w:r>
      <w:r w:rsidRPr="00EE5219">
        <w:rPr>
          <w:rFonts w:cs="David"/>
          <w:sz w:val="24"/>
          <w:szCs w:val="24"/>
        </w:rPr>
        <w:t xml:space="preserve"> </w:t>
      </w:r>
      <w:r w:rsidRPr="00EE5219">
        <w:rPr>
          <w:rFonts w:cs="David" w:hint="cs"/>
          <w:sz w:val="24"/>
          <w:szCs w:val="24"/>
          <w:rtl/>
        </w:rPr>
        <w:t>בוצעו</w:t>
      </w:r>
      <w:r w:rsidRPr="00EE5219">
        <w:rPr>
          <w:rFonts w:cs="David"/>
          <w:sz w:val="24"/>
          <w:szCs w:val="24"/>
        </w:rPr>
        <w:t xml:space="preserve"> </w:t>
      </w:r>
      <w:r w:rsidRPr="00EE5219">
        <w:rPr>
          <w:rFonts w:cs="David" w:hint="cs"/>
          <w:sz w:val="24"/>
          <w:szCs w:val="24"/>
          <w:rtl/>
        </w:rPr>
        <w:t>שינויים</w:t>
      </w:r>
      <w:r w:rsidRPr="00EE5219">
        <w:rPr>
          <w:rFonts w:cs="David"/>
          <w:sz w:val="24"/>
          <w:szCs w:val="24"/>
        </w:rPr>
        <w:t xml:space="preserve"> </w:t>
      </w:r>
      <w:r w:rsidRPr="00EE5219">
        <w:rPr>
          <w:rFonts w:cs="David" w:hint="cs"/>
          <w:sz w:val="24"/>
          <w:szCs w:val="24"/>
          <w:rtl/>
        </w:rPr>
        <w:t>העלולים להשפיע</w:t>
      </w:r>
      <w:r w:rsidRPr="00EE5219">
        <w:rPr>
          <w:rFonts w:cs="David"/>
          <w:sz w:val="24"/>
          <w:szCs w:val="24"/>
        </w:rPr>
        <w:t xml:space="preserve"> </w:t>
      </w:r>
      <w:r w:rsidRPr="00EE5219">
        <w:rPr>
          <w:rFonts w:cs="David" w:hint="cs"/>
          <w:sz w:val="24"/>
          <w:szCs w:val="24"/>
          <w:rtl/>
        </w:rPr>
        <w:t>על</w:t>
      </w:r>
      <w:r w:rsidRPr="00EE5219">
        <w:rPr>
          <w:rFonts w:cs="David"/>
          <w:sz w:val="24"/>
          <w:szCs w:val="24"/>
        </w:rPr>
        <w:t xml:space="preserve"> </w:t>
      </w:r>
      <w:r w:rsidRPr="00EE5219">
        <w:rPr>
          <w:rFonts w:cs="David" w:hint="cs"/>
          <w:sz w:val="24"/>
          <w:szCs w:val="24"/>
          <w:rtl/>
        </w:rPr>
        <w:t>רמת</w:t>
      </w:r>
      <w:r w:rsidRPr="00EE5219">
        <w:rPr>
          <w:rFonts w:cs="David"/>
          <w:sz w:val="24"/>
          <w:szCs w:val="24"/>
        </w:rPr>
        <w:t xml:space="preserve"> </w:t>
      </w:r>
      <w:r w:rsidRPr="00EE5219">
        <w:rPr>
          <w:rFonts w:cs="David" w:hint="cs"/>
          <w:sz w:val="24"/>
          <w:szCs w:val="24"/>
          <w:rtl/>
        </w:rPr>
        <w:t>החשיפה</w:t>
      </w:r>
      <w:r w:rsidRPr="00EE5219">
        <w:rPr>
          <w:rFonts w:cs="David"/>
          <w:sz w:val="24"/>
          <w:szCs w:val="24"/>
        </w:rPr>
        <w:t xml:space="preserve"> </w:t>
      </w:r>
      <w:r w:rsidRPr="00EE5219">
        <w:rPr>
          <w:rFonts w:cs="David" w:hint="cs"/>
          <w:sz w:val="24"/>
          <w:szCs w:val="24"/>
          <w:rtl/>
        </w:rPr>
        <w:t>של</w:t>
      </w:r>
      <w:r w:rsidRPr="00EE5219">
        <w:rPr>
          <w:rFonts w:cs="David"/>
          <w:sz w:val="24"/>
          <w:szCs w:val="24"/>
        </w:rPr>
        <w:t xml:space="preserve"> </w:t>
      </w:r>
      <w:r w:rsidRPr="00EE5219">
        <w:rPr>
          <w:rFonts w:cs="David" w:hint="cs"/>
          <w:sz w:val="24"/>
          <w:szCs w:val="24"/>
          <w:rtl/>
        </w:rPr>
        <w:t>העובדים, בהתאם לתקנה 1 לתקנות הבטיחות בעבודה (ניטור סביבתי וניטור ביולוגי של עובדים בגורמים מזיקים), תשע"א-2011.</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sz w:val="24"/>
          <w:szCs w:val="24"/>
          <w:rtl/>
        </w:rPr>
        <w:t xml:space="preserve">בעל עסק יבצע בדיקות סביבתיות תעסוקתיות במקום עבודה בו עובדים בגורם מזיק באמצעות </w:t>
      </w:r>
      <w:hyperlink r:id="rId46" w:history="1">
        <w:r w:rsidRPr="00EE5219">
          <w:rPr>
            <w:rStyle w:val="Hyperlink"/>
            <w:rFonts w:cs="David"/>
            <w:sz w:val="24"/>
            <w:szCs w:val="24"/>
            <w:rtl/>
          </w:rPr>
          <w:t>מעבדה מוסמכת ו/או בודק מעבדתי מוסמך</w:t>
        </w:r>
      </w:hyperlink>
      <w:r w:rsidRPr="00EE5219">
        <w:rPr>
          <w:rFonts w:cs="David"/>
          <w:sz w:val="24"/>
          <w:szCs w:val="24"/>
          <w:rtl/>
        </w:rPr>
        <w:t xml:space="preserve"> בתדירות שנק</w:t>
      </w:r>
      <w:r w:rsidRPr="00EE5219">
        <w:rPr>
          <w:rFonts w:cs="David" w:hint="cs"/>
          <w:sz w:val="24"/>
          <w:szCs w:val="24"/>
          <w:rtl/>
        </w:rPr>
        <w:t>ב</w:t>
      </w:r>
      <w:r w:rsidRPr="00EE5219">
        <w:rPr>
          <w:rFonts w:cs="David"/>
          <w:sz w:val="24"/>
          <w:szCs w:val="24"/>
          <w:rtl/>
        </w:rPr>
        <w:t>עה בתקנות גהות תעסוקתית ובריאות העובדים הרלוונטיות לתחום העיסוק של העסק</w:t>
      </w:r>
      <w:r w:rsidRPr="00EE5219">
        <w:rPr>
          <w:rFonts w:cs="David" w:hint="cs"/>
          <w:sz w:val="24"/>
          <w:szCs w:val="24"/>
          <w:rtl/>
        </w:rPr>
        <w:t xml:space="preserve"> ובתקנות הבטיחות בעבודה (ניטור סביבתי וניטור ביולוגי של עובדים בגורמים מזיקים), תשע"א-2011</w:t>
      </w:r>
      <w:r w:rsidRPr="00EE5219">
        <w:rPr>
          <w:rFonts w:cs="David"/>
          <w:sz w:val="24"/>
          <w:szCs w:val="24"/>
          <w:rtl/>
        </w:rPr>
        <w:t xml:space="preserve">. </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sz w:val="24"/>
          <w:szCs w:val="24"/>
          <w:rtl/>
        </w:rPr>
        <w:t xml:space="preserve">בעל עסק במקום עבודה שבו </w:t>
      </w:r>
      <w:r w:rsidRPr="00EE5219">
        <w:rPr>
          <w:rFonts w:cs="David" w:hint="cs"/>
          <w:sz w:val="24"/>
          <w:szCs w:val="24"/>
          <w:rtl/>
        </w:rPr>
        <w:t>מתבצעת</w:t>
      </w:r>
      <w:r w:rsidRPr="00EE5219">
        <w:rPr>
          <w:rFonts w:cs="David"/>
          <w:sz w:val="24"/>
          <w:szCs w:val="24"/>
          <w:rtl/>
        </w:rPr>
        <w:t xml:space="preserve"> </w:t>
      </w:r>
      <w:r w:rsidRPr="00EE5219">
        <w:rPr>
          <w:rFonts w:cs="David" w:hint="cs"/>
          <w:sz w:val="24"/>
          <w:szCs w:val="24"/>
          <w:rtl/>
        </w:rPr>
        <w:t>עבודה</w:t>
      </w:r>
      <w:r w:rsidRPr="00EE5219">
        <w:rPr>
          <w:rFonts w:cs="David"/>
          <w:sz w:val="24"/>
          <w:szCs w:val="24"/>
          <w:rtl/>
        </w:rPr>
        <w:t xml:space="preserve"> בגורם מזיק ותוצאות הבדיקות הסביבתיות התעסוקתיות מצביעות על חריגות, ינקוט בכל אמצעי טכנולוגי מיטבי זמין, ויפעל בהתאם להוראות כל דין וכללי המקצוע, לשם הורדת החשיפה לגורם האמור עד לערכי החשיפה המותרים, כפי שנקבעו בתקנות גהות תעסוקתית ובריאות העובדים</w:t>
      </w:r>
      <w:r w:rsidRPr="00EE5219">
        <w:rPr>
          <w:rFonts w:cs="David" w:hint="cs"/>
          <w:sz w:val="24"/>
          <w:szCs w:val="24"/>
          <w:rtl/>
        </w:rPr>
        <w:t xml:space="preserve"> או בספר, בהתאם לתקנה 2 לתקנות הבטיחות בעבודה (ניטור סביבתי וניטור ביולוגי של עובדים בגורמים מזיקים), תשע"א-2011</w:t>
      </w:r>
      <w:r w:rsidRPr="00EE5219">
        <w:rPr>
          <w:rFonts w:cs="David"/>
          <w:sz w:val="24"/>
          <w:szCs w:val="24"/>
          <w:rtl/>
        </w:rPr>
        <w:t xml:space="preserve">. </w:t>
      </w:r>
    </w:p>
    <w:p w:rsidR="0028551D" w:rsidRPr="00EE5219" w:rsidRDefault="0028551D" w:rsidP="006F3930">
      <w:pPr>
        <w:pStyle w:val="a7"/>
        <w:numPr>
          <w:ilvl w:val="0"/>
          <w:numId w:val="24"/>
        </w:numPr>
        <w:spacing w:after="0" w:line="360" w:lineRule="auto"/>
        <w:ind w:right="326"/>
        <w:jc w:val="both"/>
        <w:rPr>
          <w:rFonts w:asciiTheme="minorBidi" w:hAnsiTheme="minorBidi" w:cs="David"/>
          <w:sz w:val="24"/>
          <w:szCs w:val="24"/>
        </w:rPr>
      </w:pPr>
      <w:r w:rsidRPr="00EE5219">
        <w:rPr>
          <w:rFonts w:cs="David"/>
          <w:sz w:val="24"/>
          <w:szCs w:val="24"/>
          <w:rtl/>
        </w:rPr>
        <w:t>בעל עסק יפרסם בתחנות העבודה השונות במקום עבודה את תוצאות הבדיקות הסביבתיות התעסוקתיות, על מנת שיובאו לידיעת כל העובדים</w:t>
      </w:r>
      <w:r w:rsidRPr="00EE5219">
        <w:rPr>
          <w:rFonts w:cs="David" w:hint="cs"/>
          <w:sz w:val="24"/>
          <w:szCs w:val="24"/>
          <w:rtl/>
        </w:rPr>
        <w:t xml:space="preserve"> בהתאם לתקנה 5 לתקנות הבטיחות בעבודה (ניטור סביבתי וניטור ביולוגי של עובדים בגורמים מזיקים), תשע"א-2011</w:t>
      </w:r>
      <w:r w:rsidRPr="00EE5219">
        <w:rPr>
          <w:rFonts w:cs="David"/>
          <w:sz w:val="24"/>
          <w:szCs w:val="24"/>
          <w:rtl/>
        </w:rPr>
        <w:t>.</w:t>
      </w:r>
    </w:p>
    <w:p w:rsidR="0028551D" w:rsidRPr="0028551D" w:rsidRDefault="0028551D" w:rsidP="006F3930">
      <w:pPr>
        <w:pStyle w:val="a7"/>
        <w:numPr>
          <w:ilvl w:val="0"/>
          <w:numId w:val="24"/>
        </w:numPr>
        <w:spacing w:after="0" w:line="360" w:lineRule="auto"/>
        <w:ind w:right="326"/>
        <w:jc w:val="both"/>
        <w:rPr>
          <w:rFonts w:ascii="David" w:hAnsi="David" w:cs="David"/>
          <w:sz w:val="24"/>
          <w:szCs w:val="24"/>
        </w:rPr>
      </w:pPr>
      <w:r w:rsidRPr="00EE5219">
        <w:rPr>
          <w:rFonts w:cs="David" w:hint="eastAsia"/>
          <w:sz w:val="24"/>
          <w:szCs w:val="24"/>
          <w:rtl/>
        </w:rPr>
        <w:t>בעל</w:t>
      </w:r>
      <w:r w:rsidRPr="00EE5219">
        <w:rPr>
          <w:rFonts w:cs="David"/>
          <w:sz w:val="24"/>
          <w:szCs w:val="24"/>
          <w:rtl/>
        </w:rPr>
        <w:t xml:space="preserve"> עסק </w:t>
      </w:r>
      <w:r w:rsidRPr="00EE5219">
        <w:rPr>
          <w:rFonts w:cs="David" w:hint="cs"/>
          <w:sz w:val="24"/>
          <w:szCs w:val="24"/>
          <w:rtl/>
        </w:rPr>
        <w:t>יתחזק</w:t>
      </w:r>
      <w:r w:rsidRPr="00EE5219">
        <w:rPr>
          <w:rFonts w:cs="David"/>
          <w:sz w:val="24"/>
          <w:szCs w:val="24"/>
          <w:rtl/>
        </w:rPr>
        <w:t xml:space="preserve"> אמצעי יניקה, ניקוז ופליטה טובים ויעילים, סמוך ככל האפשר למקום הימצאותו של ה</w:t>
      </w:r>
      <w:r w:rsidRPr="00EE5219">
        <w:rPr>
          <w:rFonts w:cs="David" w:hint="cs"/>
          <w:sz w:val="24"/>
          <w:szCs w:val="24"/>
          <w:rtl/>
        </w:rPr>
        <w:t>גורם</w:t>
      </w:r>
      <w:r w:rsidRPr="00EE5219">
        <w:rPr>
          <w:rFonts w:cs="David"/>
          <w:sz w:val="24"/>
          <w:szCs w:val="24"/>
          <w:rtl/>
        </w:rPr>
        <w:t xml:space="preserve"> המזיק וכן </w:t>
      </w:r>
      <w:r w:rsidRPr="00EE5219">
        <w:rPr>
          <w:rFonts w:cs="David" w:hint="cs"/>
          <w:sz w:val="24"/>
          <w:szCs w:val="24"/>
          <w:rtl/>
        </w:rPr>
        <w:t>יתחזק</w:t>
      </w:r>
      <w:r w:rsidRPr="00EE5219">
        <w:rPr>
          <w:rFonts w:cs="David"/>
          <w:sz w:val="24"/>
          <w:szCs w:val="24"/>
          <w:rtl/>
        </w:rPr>
        <w:t xml:space="preserve"> </w:t>
      </w:r>
      <w:r w:rsidRPr="00EE5219">
        <w:rPr>
          <w:rFonts w:cs="David" w:hint="cs"/>
          <w:sz w:val="24"/>
          <w:szCs w:val="24"/>
          <w:rtl/>
        </w:rPr>
        <w:t>מערכות</w:t>
      </w:r>
      <w:r w:rsidRPr="00EE5219">
        <w:rPr>
          <w:rFonts w:cs="David"/>
          <w:sz w:val="24"/>
          <w:szCs w:val="24"/>
          <w:rtl/>
        </w:rPr>
        <w:t xml:space="preserve"> </w:t>
      </w:r>
      <w:r w:rsidRPr="00EE5219">
        <w:rPr>
          <w:rFonts w:cs="David" w:hint="cs"/>
          <w:sz w:val="24"/>
          <w:szCs w:val="24"/>
          <w:rtl/>
        </w:rPr>
        <w:t>אוורור</w:t>
      </w:r>
      <w:r w:rsidRPr="00EE5219">
        <w:rPr>
          <w:rFonts w:cs="David"/>
          <w:sz w:val="24"/>
          <w:szCs w:val="24"/>
          <w:rtl/>
        </w:rPr>
        <w:t xml:space="preserve"> טוב</w:t>
      </w:r>
      <w:r w:rsidRPr="00EE5219">
        <w:rPr>
          <w:rFonts w:cs="David" w:hint="cs"/>
          <w:sz w:val="24"/>
          <w:szCs w:val="24"/>
          <w:rtl/>
        </w:rPr>
        <w:t>ות</w:t>
      </w:r>
      <w:r w:rsidRPr="00EE5219">
        <w:rPr>
          <w:rFonts w:cs="David"/>
          <w:sz w:val="24"/>
          <w:szCs w:val="24"/>
          <w:rtl/>
        </w:rPr>
        <w:t xml:space="preserve"> בכל מקומו</w:t>
      </w:r>
      <w:r w:rsidRPr="0028551D">
        <w:rPr>
          <w:rFonts w:ascii="David" w:hAnsi="David" w:cs="David"/>
          <w:sz w:val="24"/>
          <w:szCs w:val="24"/>
          <w:rtl/>
        </w:rPr>
        <w:t>ת העבודה והשהיה של העובדים החשופים לגורם מזיק, בהתאם לדרישות תקנה 2 לתקנות הבטיחות בעבודה (ניטור סביבתי וניטור ביולוגי של עובדים בגורמים מזיקים), תשע"א-2011</w:t>
      </w:r>
    </w:p>
    <w:p w:rsidR="0028551D" w:rsidRPr="0028551D" w:rsidRDefault="0028551D" w:rsidP="006F3930">
      <w:pPr>
        <w:pStyle w:val="a7"/>
        <w:numPr>
          <w:ilvl w:val="2"/>
          <w:numId w:val="17"/>
        </w:numPr>
        <w:spacing w:after="0" w:line="360" w:lineRule="auto"/>
        <w:jc w:val="both"/>
        <w:rPr>
          <w:rFonts w:ascii="David" w:hAnsi="David" w:cs="David"/>
          <w:b/>
          <w:bCs/>
          <w:sz w:val="24"/>
          <w:szCs w:val="24"/>
        </w:rPr>
      </w:pPr>
      <w:bookmarkStart w:id="6" w:name="_Toc438723540"/>
      <w:r w:rsidRPr="0028551D">
        <w:rPr>
          <w:rFonts w:ascii="David" w:hAnsi="David" w:cs="David"/>
          <w:b/>
          <w:bCs/>
          <w:sz w:val="24"/>
          <w:szCs w:val="24"/>
          <w:rtl/>
        </w:rPr>
        <w:t>רווחה לעובדים</w:t>
      </w:r>
      <w:bookmarkEnd w:id="6"/>
    </w:p>
    <w:p w:rsidR="0028551D" w:rsidRPr="0028551D" w:rsidRDefault="0028551D" w:rsidP="006F3930">
      <w:pPr>
        <w:pStyle w:val="a7"/>
        <w:numPr>
          <w:ilvl w:val="0"/>
          <w:numId w:val="39"/>
        </w:numPr>
        <w:spacing w:after="0" w:line="360" w:lineRule="auto"/>
        <w:jc w:val="both"/>
        <w:rPr>
          <w:rFonts w:ascii="David" w:hAnsi="David" w:cs="David"/>
          <w:b/>
          <w:bCs/>
          <w:sz w:val="24"/>
          <w:szCs w:val="24"/>
        </w:rPr>
      </w:pPr>
      <w:r w:rsidRPr="0028551D">
        <w:rPr>
          <w:rFonts w:ascii="David" w:hAnsi="David" w:cs="David"/>
          <w:sz w:val="24"/>
          <w:szCs w:val="24"/>
          <w:rtl/>
        </w:rPr>
        <w:t>תנאי תשתית</w:t>
      </w:r>
    </w:p>
    <w:p w:rsidR="0028551D" w:rsidRPr="0028551D" w:rsidRDefault="0028551D" w:rsidP="006F3930">
      <w:pPr>
        <w:pStyle w:val="a7"/>
        <w:numPr>
          <w:ilvl w:val="0"/>
          <w:numId w:val="40"/>
        </w:numPr>
        <w:spacing w:after="0" w:line="360" w:lineRule="auto"/>
        <w:jc w:val="both"/>
        <w:rPr>
          <w:rFonts w:ascii="David" w:hAnsi="David" w:cs="David"/>
          <w:b/>
          <w:bCs/>
          <w:sz w:val="24"/>
          <w:szCs w:val="24"/>
        </w:rPr>
      </w:pPr>
      <w:r w:rsidRPr="0028551D">
        <w:rPr>
          <w:rFonts w:ascii="David" w:hAnsi="David" w:cs="David"/>
          <w:sz w:val="24"/>
          <w:szCs w:val="24"/>
          <w:rtl/>
        </w:rPr>
        <w:t>בעל עסק יתקין ויקיים סידורי רחצה לשימוש העובדים, שהגישה אליהם תהיה נוחה, לרבות סבון ומגבות נקיות לניגוב, בהתאם לסעיף 140 לפקודת הבטיחות בעבודה. בעל עסק רשאי לבקש פטור מדרישה זו בהתאם לסעיף 141 לפקודת הבטיחות בעבודה.</w:t>
      </w:r>
    </w:p>
    <w:p w:rsidR="0028551D" w:rsidRPr="0028551D" w:rsidRDefault="0028551D" w:rsidP="006F3930">
      <w:pPr>
        <w:pStyle w:val="a7"/>
        <w:numPr>
          <w:ilvl w:val="0"/>
          <w:numId w:val="40"/>
        </w:numPr>
        <w:spacing w:after="0" w:line="360" w:lineRule="auto"/>
        <w:jc w:val="both"/>
        <w:rPr>
          <w:rFonts w:ascii="David" w:hAnsi="David" w:cs="David"/>
          <w:b/>
          <w:bCs/>
          <w:sz w:val="24"/>
          <w:szCs w:val="24"/>
        </w:rPr>
      </w:pPr>
      <w:r w:rsidRPr="0028551D">
        <w:rPr>
          <w:rFonts w:ascii="David" w:hAnsi="David" w:cs="David"/>
          <w:sz w:val="24"/>
          <w:szCs w:val="24"/>
          <w:rtl/>
        </w:rPr>
        <w:t xml:space="preserve">בעל עסק יתקין ויקיים לשימוש העובדים מלתחה מספיקה ונאותה לבגדים שאין לובשים אותם בשעות העבודה בהתאם </w:t>
      </w:r>
      <w:hyperlink r:id="rId47" w:history="1">
        <w:r w:rsidRPr="0028551D">
          <w:rPr>
            <w:rStyle w:val="Hyperlink"/>
            <w:rFonts w:ascii="David" w:hAnsi="David" w:cs="David"/>
            <w:sz w:val="24"/>
            <w:szCs w:val="24"/>
            <w:rtl/>
          </w:rPr>
          <w:t>לסעיף 142 לפקודת הבטיחות בעבודה.</w:t>
        </w:r>
      </w:hyperlink>
      <w:r w:rsidRPr="0028551D">
        <w:rPr>
          <w:rFonts w:ascii="David" w:hAnsi="David" w:cs="David"/>
          <w:sz w:val="24"/>
          <w:szCs w:val="24"/>
          <w:rtl/>
        </w:rPr>
        <w:t xml:space="preserve"> בעל עסק רשאי לפטור מדרישה זו בהתאם לסעיף 143 לפקודת הבטיחות בעבודה. </w:t>
      </w:r>
    </w:p>
    <w:p w:rsidR="0028551D" w:rsidRPr="0028551D" w:rsidRDefault="0028551D" w:rsidP="006F3930">
      <w:pPr>
        <w:pStyle w:val="a7"/>
        <w:numPr>
          <w:ilvl w:val="0"/>
          <w:numId w:val="40"/>
        </w:numPr>
        <w:spacing w:after="0" w:line="360" w:lineRule="auto"/>
        <w:jc w:val="both"/>
        <w:rPr>
          <w:rFonts w:ascii="David" w:hAnsi="David" w:cs="David"/>
          <w:b/>
          <w:bCs/>
          <w:sz w:val="24"/>
          <w:szCs w:val="24"/>
          <w:rtl/>
        </w:rPr>
      </w:pPr>
      <w:r w:rsidRPr="0028551D">
        <w:rPr>
          <w:rFonts w:ascii="David" w:hAnsi="David" w:cs="David"/>
          <w:sz w:val="24"/>
          <w:szCs w:val="24"/>
          <w:rtl/>
        </w:rPr>
        <w:lastRenderedPageBreak/>
        <w:t xml:space="preserve">בעל עסק יתקין כסאות או ספסלים מתאימים, בעלי משענת גב, במספר מספיק ובמצב תקין על מנת לאפשר לעובדים לשבת כאשר קיימת להם האפשרות, בהתאם לדרישת סעיפי 144 ו-145 לפקודת הבטיחות בעבודה. בעל עסק רשאי לפטור מדרישה זו בהתאם לסעיף 146 לפקודת הבטיחות בעבודה. </w:t>
      </w:r>
    </w:p>
    <w:p w:rsidR="0028551D" w:rsidRPr="0028551D" w:rsidRDefault="0028551D" w:rsidP="006F3930">
      <w:pPr>
        <w:pStyle w:val="2"/>
        <w:keepNext/>
        <w:keepLines/>
        <w:widowControl/>
        <w:numPr>
          <w:ilvl w:val="1"/>
          <w:numId w:val="17"/>
        </w:numPr>
        <w:tabs>
          <w:tab w:val="clear" w:pos="849"/>
        </w:tabs>
        <w:overflowPunct/>
        <w:autoSpaceDE/>
        <w:autoSpaceDN/>
        <w:adjustRightInd/>
        <w:textAlignment w:val="auto"/>
        <w:rPr>
          <w:rFonts w:ascii="David" w:eastAsiaTheme="majorEastAsia" w:hAnsi="David"/>
          <w:b/>
          <w:bCs/>
          <w:u w:val="single"/>
          <w:rtl/>
        </w:rPr>
      </w:pPr>
      <w:r w:rsidRPr="0028551D">
        <w:rPr>
          <w:rFonts w:ascii="David" w:eastAsiaTheme="majorEastAsia" w:hAnsi="David"/>
          <w:b/>
          <w:bCs/>
          <w:u w:val="single"/>
          <w:rtl/>
        </w:rPr>
        <w:t>דיווחים הצהרות ואחזקת מסמכים</w:t>
      </w:r>
    </w:p>
    <w:p w:rsidR="0028551D" w:rsidRPr="0028551D" w:rsidRDefault="0028551D" w:rsidP="006F3930">
      <w:pPr>
        <w:pStyle w:val="a7"/>
        <w:numPr>
          <w:ilvl w:val="0"/>
          <w:numId w:val="17"/>
        </w:numPr>
        <w:spacing w:after="0" w:line="360" w:lineRule="auto"/>
        <w:contextualSpacing w:val="0"/>
        <w:jc w:val="both"/>
        <w:rPr>
          <w:rFonts w:ascii="David" w:hAnsi="David" w:cs="David"/>
          <w:b/>
          <w:bCs/>
          <w:vanish/>
          <w:sz w:val="24"/>
          <w:szCs w:val="24"/>
          <w:rtl/>
        </w:rPr>
      </w:pPr>
    </w:p>
    <w:p w:rsidR="0028551D" w:rsidRPr="0028551D" w:rsidRDefault="0028551D" w:rsidP="006F3930">
      <w:pPr>
        <w:pStyle w:val="a7"/>
        <w:numPr>
          <w:ilvl w:val="0"/>
          <w:numId w:val="17"/>
        </w:numPr>
        <w:spacing w:after="0" w:line="360" w:lineRule="auto"/>
        <w:contextualSpacing w:val="0"/>
        <w:jc w:val="both"/>
        <w:rPr>
          <w:rFonts w:ascii="David" w:hAnsi="David" w:cs="David"/>
          <w:b/>
          <w:bCs/>
          <w:vanish/>
          <w:sz w:val="24"/>
          <w:szCs w:val="24"/>
          <w:rtl/>
        </w:rPr>
      </w:pPr>
    </w:p>
    <w:p w:rsidR="0028551D" w:rsidRPr="0028551D" w:rsidRDefault="0028551D" w:rsidP="006F3930">
      <w:pPr>
        <w:pStyle w:val="a7"/>
        <w:numPr>
          <w:ilvl w:val="0"/>
          <w:numId w:val="17"/>
        </w:numPr>
        <w:spacing w:after="0" w:line="360" w:lineRule="auto"/>
        <w:contextualSpacing w:val="0"/>
        <w:jc w:val="both"/>
        <w:rPr>
          <w:rFonts w:ascii="David" w:hAnsi="David" w:cs="David"/>
          <w:b/>
          <w:bCs/>
          <w:vanish/>
          <w:sz w:val="24"/>
          <w:szCs w:val="24"/>
          <w:rtl/>
        </w:rPr>
      </w:pPr>
    </w:p>
    <w:p w:rsidR="0028551D" w:rsidRPr="0028551D" w:rsidRDefault="0028551D" w:rsidP="006F3930">
      <w:pPr>
        <w:pStyle w:val="a7"/>
        <w:numPr>
          <w:ilvl w:val="2"/>
          <w:numId w:val="25"/>
        </w:numPr>
        <w:spacing w:after="0" w:line="360" w:lineRule="auto"/>
        <w:jc w:val="both"/>
        <w:rPr>
          <w:rFonts w:ascii="David" w:hAnsi="David" w:cs="David"/>
          <w:sz w:val="24"/>
          <w:szCs w:val="24"/>
        </w:rPr>
      </w:pPr>
      <w:r w:rsidRPr="0028551D">
        <w:rPr>
          <w:rFonts w:ascii="David" w:hAnsi="David" w:cs="David"/>
          <w:b/>
          <w:bCs/>
          <w:sz w:val="24"/>
          <w:szCs w:val="24"/>
          <w:rtl/>
        </w:rPr>
        <w:t xml:space="preserve">חובת דיווח והצהרות </w:t>
      </w:r>
    </w:p>
    <w:p w:rsidR="0028551D" w:rsidRPr="00EE5219" w:rsidRDefault="0028551D" w:rsidP="006F3930">
      <w:pPr>
        <w:pStyle w:val="a7"/>
        <w:numPr>
          <w:ilvl w:val="0"/>
          <w:numId w:val="26"/>
        </w:numPr>
        <w:spacing w:after="0" w:line="360" w:lineRule="auto"/>
        <w:jc w:val="both"/>
        <w:rPr>
          <w:rFonts w:asciiTheme="minorBidi" w:hAnsiTheme="minorBidi" w:cs="David"/>
          <w:sz w:val="24"/>
          <w:szCs w:val="24"/>
        </w:rPr>
      </w:pPr>
      <w:r w:rsidRPr="0028551D">
        <w:rPr>
          <w:rFonts w:ascii="David" w:hAnsi="David" w:cs="David"/>
          <w:sz w:val="24"/>
          <w:szCs w:val="24"/>
          <w:rtl/>
        </w:rPr>
        <w:t xml:space="preserve">בעל עסק שבעסקו ארעה תאונת עבודה או חלה אחד העובדים במחלת מקצוע, ישלח </w:t>
      </w:r>
      <w:hyperlink r:id="rId48" w:history="1">
        <w:r w:rsidRPr="0028551D">
          <w:rPr>
            <w:rStyle w:val="Hyperlink"/>
            <w:rFonts w:ascii="David" w:hAnsi="David" w:cs="David"/>
            <w:sz w:val="24"/>
            <w:szCs w:val="24"/>
            <w:rtl/>
          </w:rPr>
          <w:t>למפקח עבודה אזורי</w:t>
        </w:r>
      </w:hyperlink>
      <w:r w:rsidRPr="0028551D">
        <w:rPr>
          <w:rFonts w:ascii="David" w:hAnsi="David" w:cs="David"/>
          <w:sz w:val="24"/>
          <w:szCs w:val="24"/>
          <w:rtl/>
        </w:rPr>
        <w:t xml:space="preserve"> דיווח באמצעות "</w:t>
      </w:r>
      <w:hyperlink r:id="rId49" w:history="1">
        <w:r w:rsidRPr="0028551D">
          <w:rPr>
            <w:rStyle w:val="Hyperlink"/>
            <w:rFonts w:ascii="David" w:hAnsi="David" w:cs="David"/>
            <w:sz w:val="24"/>
            <w:szCs w:val="24"/>
            <w:rtl/>
          </w:rPr>
          <w:t>טופס הודעה על תאונת עבודה/מחלת מקצוע"</w:t>
        </w:r>
      </w:hyperlink>
      <w:r w:rsidRPr="00EE5219">
        <w:rPr>
          <w:rFonts w:asciiTheme="minorBidi" w:hAnsiTheme="minorBidi" w:cs="David"/>
          <w:sz w:val="24"/>
          <w:szCs w:val="24"/>
          <w:rtl/>
        </w:rPr>
        <w:t xml:space="preserve"> לגבי כל אלה:</w:t>
      </w:r>
    </w:p>
    <w:p w:rsidR="0028551D" w:rsidRPr="00EE5219" w:rsidRDefault="0028551D" w:rsidP="006F3930">
      <w:pPr>
        <w:pStyle w:val="a7"/>
        <w:numPr>
          <w:ilvl w:val="0"/>
          <w:numId w:val="27"/>
        </w:numPr>
        <w:spacing w:after="0" w:line="360" w:lineRule="auto"/>
        <w:jc w:val="both"/>
        <w:rPr>
          <w:rFonts w:asciiTheme="minorBidi" w:hAnsiTheme="minorBidi" w:cs="David"/>
          <w:sz w:val="24"/>
          <w:szCs w:val="24"/>
        </w:rPr>
      </w:pPr>
      <w:r w:rsidRPr="00EE5219">
        <w:rPr>
          <w:rFonts w:asciiTheme="minorBidi" w:hAnsiTheme="minorBidi" w:cs="David"/>
          <w:sz w:val="24"/>
          <w:szCs w:val="24"/>
          <w:rtl/>
        </w:rPr>
        <w:t>תאונת עבודה כאשר הנפגע נעדר למשך יותר מ- 3 ימים ממקום עבודתו</w:t>
      </w:r>
      <w:r w:rsidRPr="00EE5219">
        <w:rPr>
          <w:rFonts w:asciiTheme="minorBidi" w:hAnsiTheme="minorBidi" w:cs="David" w:hint="cs"/>
          <w:color w:val="00B050"/>
          <w:sz w:val="24"/>
          <w:szCs w:val="24"/>
          <w:rtl/>
        </w:rPr>
        <w:t xml:space="preserve"> </w:t>
      </w:r>
      <w:r w:rsidRPr="00EE5219">
        <w:rPr>
          <w:rFonts w:asciiTheme="minorBidi" w:hAnsiTheme="minorBidi" w:cs="David" w:hint="cs"/>
          <w:sz w:val="24"/>
          <w:szCs w:val="24"/>
          <w:rtl/>
        </w:rPr>
        <w:t>, בהתאם לסעיף 3 לפקודת תאונות ומחלות משלח-יד (הודעה), 1945.</w:t>
      </w:r>
    </w:p>
    <w:p w:rsidR="0028551D" w:rsidRPr="00EE5219" w:rsidRDefault="0028551D" w:rsidP="006F3930">
      <w:pPr>
        <w:pStyle w:val="a7"/>
        <w:numPr>
          <w:ilvl w:val="0"/>
          <w:numId w:val="27"/>
        </w:numPr>
        <w:spacing w:after="0" w:line="360" w:lineRule="auto"/>
        <w:jc w:val="both"/>
        <w:rPr>
          <w:rFonts w:asciiTheme="minorBidi" w:hAnsiTheme="minorBidi" w:cs="David"/>
          <w:sz w:val="24"/>
          <w:szCs w:val="24"/>
        </w:rPr>
      </w:pPr>
      <w:r w:rsidRPr="00EE5219">
        <w:rPr>
          <w:rFonts w:asciiTheme="minorBidi" w:hAnsiTheme="minorBidi" w:cs="David"/>
          <w:sz w:val="24"/>
          <w:szCs w:val="24"/>
          <w:rtl/>
        </w:rPr>
        <w:t xml:space="preserve">מחלת משלח יד (מקצוע) כמפורט </w:t>
      </w:r>
      <w:hyperlink r:id="rId50" w:history="1">
        <w:r w:rsidRPr="00EE5219">
          <w:rPr>
            <w:rStyle w:val="Hyperlink"/>
            <w:rFonts w:asciiTheme="minorBidi" w:hAnsiTheme="minorBidi" w:cs="David"/>
            <w:sz w:val="24"/>
            <w:szCs w:val="24"/>
            <w:rtl/>
          </w:rPr>
          <w:t>ברשימת מחלות מקצוע המחייבות הודעה לפיקוח על העבודה</w:t>
        </w:r>
      </w:hyperlink>
      <w:r w:rsidRPr="00EE5219">
        <w:rPr>
          <w:rStyle w:val="Hyperlink"/>
          <w:rFonts w:asciiTheme="minorBidi" w:hAnsiTheme="minorBidi" w:cs="David" w:hint="cs"/>
          <w:sz w:val="24"/>
          <w:szCs w:val="24"/>
          <w:rtl/>
        </w:rPr>
        <w:t>,</w:t>
      </w:r>
      <w:r w:rsidRPr="00EE5219">
        <w:rPr>
          <w:rFonts w:asciiTheme="minorBidi" w:hAnsiTheme="minorBidi" w:cs="David" w:hint="cs"/>
          <w:sz w:val="24"/>
          <w:szCs w:val="24"/>
          <w:rtl/>
        </w:rPr>
        <w:t xml:space="preserve"> בהתאם לסעיף 5 לפקודת תאונות ומחלות משלח-יד (הודעה), 1945.</w:t>
      </w:r>
    </w:p>
    <w:p w:rsidR="0028551D" w:rsidRPr="00EE5219" w:rsidRDefault="0028551D" w:rsidP="006F3930">
      <w:pPr>
        <w:pStyle w:val="a7"/>
        <w:numPr>
          <w:ilvl w:val="0"/>
          <w:numId w:val="27"/>
        </w:numPr>
        <w:spacing w:after="0" w:line="360" w:lineRule="auto"/>
        <w:jc w:val="both"/>
        <w:rPr>
          <w:rFonts w:asciiTheme="minorBidi" w:hAnsiTheme="minorBidi" w:cs="David"/>
          <w:sz w:val="24"/>
          <w:szCs w:val="24"/>
        </w:rPr>
      </w:pPr>
      <w:r w:rsidRPr="00EE5219">
        <w:rPr>
          <w:rFonts w:asciiTheme="minorBidi" w:hAnsiTheme="minorBidi" w:cs="David"/>
          <w:sz w:val="24"/>
          <w:szCs w:val="24"/>
          <w:rtl/>
        </w:rPr>
        <w:t xml:space="preserve">מקרה מסוכן כמפורט ב- </w:t>
      </w:r>
      <w:hyperlink r:id="rId51" w:history="1">
        <w:r w:rsidRPr="00EE5219">
          <w:rPr>
            <w:rStyle w:val="Hyperlink"/>
            <w:rFonts w:asciiTheme="minorBidi" w:hAnsiTheme="minorBidi" w:cs="David"/>
            <w:sz w:val="24"/>
            <w:szCs w:val="24"/>
            <w:rtl/>
          </w:rPr>
          <w:t>(הודעה על מקרים מסוכנים במקומות עבודה), התשי"א</w:t>
        </w:r>
        <w:r w:rsidRPr="00EE5219">
          <w:rPr>
            <w:rStyle w:val="Hyperlink"/>
            <w:rFonts w:asciiTheme="minorBidi" w:hAnsiTheme="minorBidi" w:cs="David" w:hint="cs"/>
            <w:sz w:val="24"/>
            <w:szCs w:val="24"/>
            <w:rtl/>
          </w:rPr>
          <w:t>-</w:t>
        </w:r>
        <w:r w:rsidRPr="00EE5219">
          <w:rPr>
            <w:rStyle w:val="Hyperlink"/>
            <w:rFonts w:asciiTheme="minorBidi" w:hAnsiTheme="minorBidi" w:cs="David"/>
            <w:sz w:val="24"/>
            <w:szCs w:val="24"/>
            <w:rtl/>
          </w:rPr>
          <w:t>1951</w:t>
        </w:r>
      </w:hyperlink>
      <w:r w:rsidRPr="00EE5219">
        <w:rPr>
          <w:rFonts w:asciiTheme="minorBidi" w:hAnsiTheme="minorBidi" w:cs="David" w:hint="cs"/>
          <w:sz w:val="24"/>
          <w:szCs w:val="24"/>
          <w:rtl/>
        </w:rPr>
        <w:t>.</w:t>
      </w:r>
    </w:p>
    <w:p w:rsidR="0028551D" w:rsidRPr="00EE5219" w:rsidRDefault="0028551D" w:rsidP="006F3930">
      <w:pPr>
        <w:pStyle w:val="a7"/>
        <w:numPr>
          <w:ilvl w:val="0"/>
          <w:numId w:val="26"/>
        </w:numPr>
        <w:spacing w:after="0" w:line="360" w:lineRule="auto"/>
        <w:jc w:val="both"/>
        <w:rPr>
          <w:rFonts w:asciiTheme="minorBidi" w:hAnsiTheme="minorBidi" w:cs="David"/>
          <w:sz w:val="24"/>
          <w:szCs w:val="24"/>
          <w:rtl/>
        </w:rPr>
      </w:pPr>
      <w:r w:rsidRPr="00EE5219">
        <w:rPr>
          <w:rFonts w:asciiTheme="minorBidi" w:hAnsiTheme="minorBidi" w:cs="David" w:hint="cs"/>
          <w:sz w:val="24"/>
          <w:szCs w:val="24"/>
          <w:rtl/>
        </w:rPr>
        <w:t xml:space="preserve">בעסק בו קיימת חובה להקים ועדת בטיחות, מזכיר ועדת הבטיחות כאמור בסעיף 3.5.1.(2ז), </w:t>
      </w:r>
      <w:r w:rsidRPr="00EE5219">
        <w:rPr>
          <w:rFonts w:asciiTheme="minorBidi" w:hAnsiTheme="minorBidi" w:cs="David"/>
          <w:sz w:val="24"/>
          <w:szCs w:val="24"/>
          <w:rtl/>
        </w:rPr>
        <w:t xml:space="preserve">ישלח במכתב רשום </w:t>
      </w:r>
      <w:hyperlink r:id="rId52" w:history="1">
        <w:r w:rsidRPr="00EE5219">
          <w:rPr>
            <w:rStyle w:val="Hyperlink"/>
            <w:rFonts w:asciiTheme="minorBidi" w:hAnsiTheme="minorBidi" w:cs="David"/>
            <w:sz w:val="24"/>
            <w:szCs w:val="24"/>
            <w:rtl/>
          </w:rPr>
          <w:t>למפקח עבודה אזורי</w:t>
        </w:r>
      </w:hyperlink>
      <w:r w:rsidRPr="00EE5219">
        <w:rPr>
          <w:rFonts w:asciiTheme="minorBidi" w:hAnsiTheme="minorBidi" w:cs="David"/>
          <w:sz w:val="24"/>
          <w:szCs w:val="24"/>
          <w:rtl/>
        </w:rPr>
        <w:t xml:space="preserve"> הודעה על הקמת ועדת בטיחות</w:t>
      </w:r>
      <w:r w:rsidRPr="00EE5219">
        <w:rPr>
          <w:rFonts w:asciiTheme="minorBidi" w:hAnsiTheme="minorBidi" w:cs="David" w:hint="cs"/>
          <w:sz w:val="24"/>
          <w:szCs w:val="24"/>
          <w:rtl/>
        </w:rPr>
        <w:t xml:space="preserve"> בהתאם </w:t>
      </w:r>
      <w:hyperlink r:id="rId53" w:history="1">
        <w:r w:rsidRPr="00EE5219">
          <w:rPr>
            <w:rStyle w:val="Hyperlink"/>
            <w:rFonts w:asciiTheme="minorBidi" w:hAnsiTheme="minorBidi" w:cs="David" w:hint="cs"/>
            <w:sz w:val="24"/>
            <w:szCs w:val="24"/>
            <w:rtl/>
          </w:rPr>
          <w:t>לסעיף 12 לחוק הארגון</w:t>
        </w:r>
      </w:hyperlink>
      <w:r w:rsidRPr="00EE5219">
        <w:rPr>
          <w:rFonts w:asciiTheme="minorBidi" w:hAnsiTheme="minorBidi" w:cs="David"/>
          <w:sz w:val="24"/>
          <w:szCs w:val="24"/>
          <w:rtl/>
        </w:rPr>
        <w:t xml:space="preserve"> ויפרט בה שמות חברי הועדה, יושב </w:t>
      </w:r>
      <w:r w:rsidRPr="00EE5219">
        <w:rPr>
          <w:rFonts w:asciiTheme="minorBidi" w:hAnsiTheme="minorBidi" w:cs="David" w:hint="cs"/>
          <w:sz w:val="24"/>
          <w:szCs w:val="24"/>
          <w:rtl/>
        </w:rPr>
        <w:t>ה</w:t>
      </w:r>
      <w:r w:rsidRPr="00EE5219">
        <w:rPr>
          <w:rFonts w:asciiTheme="minorBidi" w:hAnsiTheme="minorBidi" w:cs="David"/>
          <w:sz w:val="24"/>
          <w:szCs w:val="24"/>
          <w:rtl/>
        </w:rPr>
        <w:t>ראש והמזכיר.</w:t>
      </w:r>
      <w:r w:rsidRPr="00EE5219">
        <w:rPr>
          <w:rFonts w:asciiTheme="minorBidi" w:hAnsiTheme="minorBidi" w:cs="David" w:hint="cs"/>
          <w:sz w:val="24"/>
          <w:szCs w:val="24"/>
          <w:rtl/>
        </w:rPr>
        <w:t xml:space="preserve"> </w:t>
      </w:r>
      <w:r w:rsidRPr="00EE5219">
        <w:rPr>
          <w:rFonts w:asciiTheme="minorBidi" w:hAnsiTheme="minorBidi" w:cs="David"/>
          <w:sz w:val="24"/>
          <w:szCs w:val="24"/>
          <w:rtl/>
        </w:rPr>
        <w:t xml:space="preserve">מזכיר ועדת הבטיחות ישלח </w:t>
      </w:r>
      <w:hyperlink r:id="rId54" w:history="1">
        <w:r w:rsidRPr="00EE5219">
          <w:rPr>
            <w:rStyle w:val="Hyperlink"/>
            <w:rFonts w:asciiTheme="minorBidi" w:hAnsiTheme="minorBidi" w:cs="David"/>
            <w:sz w:val="24"/>
            <w:szCs w:val="24"/>
            <w:rtl/>
          </w:rPr>
          <w:t>למפקח עבודה אזורי</w:t>
        </w:r>
      </w:hyperlink>
      <w:r w:rsidRPr="00EE5219">
        <w:rPr>
          <w:rFonts w:asciiTheme="minorBidi" w:hAnsiTheme="minorBidi" w:cs="David"/>
          <w:sz w:val="24"/>
          <w:szCs w:val="24"/>
          <w:rtl/>
        </w:rPr>
        <w:t xml:space="preserve"> פרוטוקול מישיבות הועדה או תמצית ממנו.</w:t>
      </w:r>
    </w:p>
    <w:p w:rsidR="0028551D" w:rsidRPr="00EE5219" w:rsidRDefault="0028551D" w:rsidP="006F3930">
      <w:pPr>
        <w:pStyle w:val="a7"/>
        <w:numPr>
          <w:ilvl w:val="2"/>
          <w:numId w:val="25"/>
        </w:numPr>
        <w:spacing w:after="0" w:line="360" w:lineRule="auto"/>
        <w:jc w:val="both"/>
        <w:rPr>
          <w:rFonts w:cs="David"/>
          <w:b/>
          <w:bCs/>
          <w:sz w:val="24"/>
          <w:szCs w:val="24"/>
        </w:rPr>
      </w:pPr>
      <w:r w:rsidRPr="00EE5219">
        <w:rPr>
          <w:rFonts w:cs="David" w:hint="cs"/>
          <w:b/>
          <w:bCs/>
          <w:sz w:val="24"/>
          <w:szCs w:val="24"/>
          <w:rtl/>
        </w:rPr>
        <w:t>אחזקת מסמכים</w:t>
      </w:r>
    </w:p>
    <w:p w:rsidR="0028551D" w:rsidRPr="00EE5219" w:rsidRDefault="0028551D" w:rsidP="006F3930">
      <w:pPr>
        <w:pStyle w:val="a7"/>
        <w:numPr>
          <w:ilvl w:val="0"/>
          <w:numId w:val="28"/>
        </w:numPr>
        <w:spacing w:after="0" w:line="360" w:lineRule="auto"/>
        <w:jc w:val="both"/>
        <w:rPr>
          <w:rFonts w:cs="David"/>
          <w:b/>
          <w:bCs/>
          <w:sz w:val="24"/>
          <w:szCs w:val="24"/>
          <w:u w:val="single"/>
        </w:rPr>
      </w:pPr>
      <w:r w:rsidRPr="00EE5219">
        <w:rPr>
          <w:rFonts w:cs="David"/>
          <w:sz w:val="24"/>
          <w:szCs w:val="24"/>
          <w:rtl/>
        </w:rPr>
        <w:t xml:space="preserve">בעל עסק יחזיק בכל עת את המסמכים הבאים הרלוונטיים לעסק:  </w:t>
      </w:r>
    </w:p>
    <w:p w:rsidR="0028551D" w:rsidRPr="00EE5219" w:rsidRDefault="00FE1867" w:rsidP="006F3930">
      <w:pPr>
        <w:pStyle w:val="a7"/>
        <w:numPr>
          <w:ilvl w:val="0"/>
          <w:numId w:val="29"/>
        </w:numPr>
        <w:spacing w:after="0" w:line="360" w:lineRule="auto"/>
        <w:jc w:val="both"/>
        <w:rPr>
          <w:rFonts w:cs="David"/>
          <w:b/>
          <w:bCs/>
          <w:sz w:val="24"/>
          <w:szCs w:val="24"/>
          <w:u w:val="single"/>
        </w:rPr>
      </w:pPr>
      <w:hyperlink r:id="rId55" w:history="1">
        <w:r w:rsidR="0028551D" w:rsidRPr="00EE5219">
          <w:rPr>
            <w:rStyle w:val="Hyperlink"/>
            <w:rFonts w:cs="David"/>
            <w:sz w:val="24"/>
            <w:szCs w:val="24"/>
            <w:rtl/>
          </w:rPr>
          <w:t>טופס מינוי</w:t>
        </w:r>
        <w:r w:rsidR="0028551D" w:rsidRPr="00EE5219">
          <w:rPr>
            <w:rStyle w:val="Hyperlink"/>
            <w:rFonts w:cs="David" w:hint="cs"/>
            <w:sz w:val="24"/>
            <w:szCs w:val="24"/>
            <w:rtl/>
          </w:rPr>
          <w:t xml:space="preserve"> </w:t>
        </w:r>
        <w:r w:rsidR="0028551D" w:rsidRPr="00EE5219">
          <w:rPr>
            <w:rStyle w:val="Hyperlink"/>
            <w:rFonts w:cs="David"/>
            <w:sz w:val="24"/>
            <w:szCs w:val="24"/>
            <w:rtl/>
          </w:rPr>
          <w:t>מפעיל מכונת הרמה</w:t>
        </w:r>
        <w:r w:rsidR="0028551D" w:rsidRPr="00EE5219">
          <w:rPr>
            <w:rStyle w:val="Hyperlink"/>
            <w:rFonts w:cs="David"/>
            <w:sz w:val="24"/>
            <w:szCs w:val="24"/>
          </w:rPr>
          <w:t xml:space="preserve"> </w:t>
        </w:r>
        <w:r w:rsidR="0028551D" w:rsidRPr="00EE5219">
          <w:rPr>
            <w:rStyle w:val="Hyperlink"/>
            <w:rFonts w:cs="David" w:hint="cs"/>
            <w:sz w:val="24"/>
            <w:szCs w:val="24"/>
            <w:rtl/>
          </w:rPr>
          <w:t>(למעט עגורן)</w:t>
        </w:r>
      </w:hyperlink>
      <w:r w:rsidR="0028551D" w:rsidRPr="00EE5219">
        <w:rPr>
          <w:rFonts w:cs="David" w:hint="cs"/>
          <w:sz w:val="24"/>
          <w:szCs w:val="24"/>
          <w:rtl/>
        </w:rPr>
        <w:t xml:space="preserve"> - כל עוד העובד מועסק בעסק.</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hint="eastAsia"/>
          <w:sz w:val="24"/>
          <w:szCs w:val="24"/>
          <w:rtl/>
        </w:rPr>
        <w:t>פנקס</w:t>
      </w:r>
      <w:r w:rsidRPr="00EE5219">
        <w:rPr>
          <w:rFonts w:cs="David"/>
          <w:sz w:val="24"/>
          <w:szCs w:val="24"/>
          <w:rtl/>
        </w:rPr>
        <w:t xml:space="preserve"> </w:t>
      </w:r>
      <w:r w:rsidRPr="00EE5219">
        <w:rPr>
          <w:rFonts w:cs="David" w:hint="eastAsia"/>
          <w:sz w:val="24"/>
          <w:szCs w:val="24"/>
          <w:rtl/>
        </w:rPr>
        <w:t>רישום</w:t>
      </w:r>
      <w:r w:rsidRPr="00EE5219">
        <w:rPr>
          <w:rFonts w:cs="David"/>
          <w:sz w:val="24"/>
          <w:szCs w:val="24"/>
          <w:rtl/>
        </w:rPr>
        <w:t xml:space="preserve"> </w:t>
      </w:r>
      <w:r w:rsidRPr="00EE5219">
        <w:rPr>
          <w:rFonts w:cs="David" w:hint="eastAsia"/>
          <w:sz w:val="24"/>
          <w:szCs w:val="24"/>
          <w:rtl/>
        </w:rPr>
        <w:t>הדרכה</w:t>
      </w:r>
      <w:r w:rsidRPr="00EE5219">
        <w:rPr>
          <w:rFonts w:cs="David" w:hint="cs"/>
          <w:sz w:val="24"/>
          <w:szCs w:val="24"/>
          <w:rtl/>
        </w:rPr>
        <w:t xml:space="preserve">, </w:t>
      </w:r>
      <w:r w:rsidRPr="00EE5219">
        <w:rPr>
          <w:rFonts w:cs="David" w:hint="eastAsia"/>
          <w:sz w:val="24"/>
          <w:szCs w:val="24"/>
          <w:rtl/>
        </w:rPr>
        <w:t>בהתאם</w:t>
      </w:r>
      <w:r w:rsidRPr="00EE5219">
        <w:rPr>
          <w:rFonts w:cs="David"/>
          <w:sz w:val="24"/>
          <w:szCs w:val="24"/>
          <w:rtl/>
        </w:rPr>
        <w:t xml:space="preserve"> </w:t>
      </w:r>
      <w:hyperlink r:id="rId56" w:history="1">
        <w:r w:rsidRPr="00EE5219">
          <w:rPr>
            <w:rStyle w:val="Hyperlink"/>
            <w:rFonts w:cs="David" w:hint="eastAsia"/>
            <w:sz w:val="24"/>
            <w:szCs w:val="24"/>
            <w:rtl/>
          </w:rPr>
          <w:t>ל</w:t>
        </w:r>
        <w:r w:rsidRPr="00EE5219">
          <w:rPr>
            <w:rStyle w:val="Hyperlink"/>
            <w:rFonts w:cs="David"/>
            <w:sz w:val="24"/>
            <w:szCs w:val="24"/>
            <w:rtl/>
          </w:rPr>
          <w:t xml:space="preserve">טופס </w:t>
        </w:r>
        <w:r w:rsidRPr="00EE5219">
          <w:rPr>
            <w:rStyle w:val="Hyperlink"/>
            <w:rFonts w:cs="David" w:hint="cs"/>
            <w:sz w:val="24"/>
            <w:szCs w:val="24"/>
            <w:rtl/>
          </w:rPr>
          <w:t>"</w:t>
        </w:r>
        <w:r w:rsidRPr="00EE5219">
          <w:rPr>
            <w:rStyle w:val="Hyperlink"/>
            <w:rFonts w:cs="David"/>
            <w:sz w:val="24"/>
            <w:szCs w:val="24"/>
            <w:rtl/>
          </w:rPr>
          <w:t>רישום הדרכה</w:t>
        </w:r>
        <w:r w:rsidRPr="00EE5219">
          <w:rPr>
            <w:rStyle w:val="Hyperlink"/>
            <w:rFonts w:cs="David"/>
            <w:sz w:val="24"/>
            <w:szCs w:val="24"/>
          </w:rPr>
          <w:t>"</w:t>
        </w:r>
      </w:hyperlink>
      <w:r w:rsidRPr="00EE5219">
        <w:rPr>
          <w:rFonts w:cs="David" w:hint="cs"/>
          <w:sz w:val="24"/>
          <w:szCs w:val="24"/>
          <w:rtl/>
        </w:rPr>
        <w:t xml:space="preserve"> - לתקופה של שנה מתאריך ביצוע ההדרכה</w:t>
      </w:r>
      <w:r w:rsidRPr="00EE5219">
        <w:rPr>
          <w:rFonts w:cs="David" w:hint="cs"/>
          <w:b/>
          <w:bCs/>
          <w:sz w:val="24"/>
          <w:szCs w:val="24"/>
          <w:u w:val="single"/>
          <w:rtl/>
        </w:rPr>
        <w:t>.</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hint="eastAsia"/>
          <w:sz w:val="24"/>
          <w:szCs w:val="24"/>
          <w:rtl/>
        </w:rPr>
        <w:t>אישור</w:t>
      </w:r>
      <w:r w:rsidRPr="00EE5219">
        <w:rPr>
          <w:rFonts w:cs="David"/>
          <w:sz w:val="24"/>
          <w:szCs w:val="24"/>
          <w:rtl/>
        </w:rPr>
        <w:t xml:space="preserve"> </w:t>
      </w:r>
      <w:r w:rsidRPr="00EE5219">
        <w:rPr>
          <w:rFonts w:cs="David" w:hint="cs"/>
          <w:sz w:val="24"/>
          <w:szCs w:val="24"/>
          <w:rtl/>
        </w:rPr>
        <w:t xml:space="preserve">מפקח עבודה אזורי על </w:t>
      </w:r>
      <w:r w:rsidRPr="00EE5219">
        <w:rPr>
          <w:rFonts w:cs="David"/>
          <w:sz w:val="24"/>
          <w:szCs w:val="24"/>
          <w:rtl/>
        </w:rPr>
        <w:t xml:space="preserve">מינוי ממונה על הבטיחות, </w:t>
      </w:r>
      <w:r w:rsidRPr="00EE5219">
        <w:rPr>
          <w:rFonts w:cs="David" w:hint="eastAsia"/>
          <w:sz w:val="24"/>
          <w:szCs w:val="24"/>
          <w:rtl/>
        </w:rPr>
        <w:t>המועסק</w:t>
      </w:r>
      <w:r w:rsidRPr="00EE5219">
        <w:rPr>
          <w:rFonts w:cs="David"/>
          <w:sz w:val="24"/>
          <w:szCs w:val="24"/>
          <w:rtl/>
        </w:rPr>
        <w:t xml:space="preserve"> </w:t>
      </w:r>
      <w:r w:rsidRPr="00EE5219">
        <w:rPr>
          <w:rFonts w:cs="David" w:hint="eastAsia"/>
          <w:sz w:val="24"/>
          <w:szCs w:val="24"/>
          <w:rtl/>
        </w:rPr>
        <w:t>בעסק</w:t>
      </w:r>
      <w:r w:rsidRPr="00EE5219">
        <w:rPr>
          <w:rFonts w:cs="David"/>
          <w:sz w:val="24"/>
          <w:szCs w:val="24"/>
          <w:rtl/>
        </w:rPr>
        <w:t xml:space="preserve"> </w:t>
      </w:r>
      <w:r w:rsidRPr="00EE5219">
        <w:rPr>
          <w:rFonts w:cs="David" w:hint="eastAsia"/>
          <w:sz w:val="24"/>
          <w:szCs w:val="24"/>
          <w:rtl/>
        </w:rPr>
        <w:t>או</w:t>
      </w:r>
      <w:r w:rsidRPr="00EE5219">
        <w:rPr>
          <w:rFonts w:cs="David"/>
          <w:sz w:val="24"/>
          <w:szCs w:val="24"/>
          <w:rtl/>
        </w:rPr>
        <w:t xml:space="preserve"> </w:t>
      </w:r>
      <w:r w:rsidRPr="00EE5219">
        <w:rPr>
          <w:rFonts w:cs="David" w:hint="eastAsia"/>
          <w:sz w:val="24"/>
          <w:szCs w:val="24"/>
          <w:rtl/>
        </w:rPr>
        <w:t>המספק</w:t>
      </w:r>
      <w:r w:rsidRPr="00EE5219">
        <w:rPr>
          <w:rFonts w:cs="David"/>
          <w:sz w:val="24"/>
          <w:szCs w:val="24"/>
          <w:rtl/>
        </w:rPr>
        <w:t xml:space="preserve"> </w:t>
      </w:r>
      <w:r w:rsidRPr="00EE5219">
        <w:rPr>
          <w:rFonts w:cs="David" w:hint="eastAsia"/>
          <w:sz w:val="24"/>
          <w:szCs w:val="24"/>
          <w:rtl/>
        </w:rPr>
        <w:t>שירותים</w:t>
      </w:r>
      <w:r w:rsidRPr="00EE5219">
        <w:rPr>
          <w:rFonts w:cs="David"/>
          <w:sz w:val="24"/>
          <w:szCs w:val="24"/>
          <w:rtl/>
        </w:rPr>
        <w:t xml:space="preserve"> </w:t>
      </w:r>
      <w:r w:rsidRPr="00EE5219">
        <w:rPr>
          <w:rFonts w:cs="David" w:hint="eastAsia"/>
          <w:sz w:val="24"/>
          <w:szCs w:val="24"/>
          <w:rtl/>
        </w:rPr>
        <w:t>לעס</w:t>
      </w:r>
      <w:r w:rsidRPr="00EE5219">
        <w:rPr>
          <w:rFonts w:cs="David" w:hint="cs"/>
          <w:sz w:val="24"/>
          <w:szCs w:val="24"/>
          <w:rtl/>
        </w:rPr>
        <w:t>ק.</w:t>
      </w:r>
    </w:p>
    <w:p w:rsidR="0028551D" w:rsidRPr="00EE5219" w:rsidRDefault="00FE1867" w:rsidP="006F3930">
      <w:pPr>
        <w:pStyle w:val="a7"/>
        <w:numPr>
          <w:ilvl w:val="0"/>
          <w:numId w:val="29"/>
        </w:numPr>
        <w:spacing w:after="0" w:line="360" w:lineRule="auto"/>
        <w:jc w:val="both"/>
        <w:rPr>
          <w:rFonts w:cs="David"/>
          <w:b/>
          <w:bCs/>
          <w:sz w:val="24"/>
          <w:szCs w:val="24"/>
          <w:u w:val="single"/>
        </w:rPr>
      </w:pPr>
      <w:hyperlink r:id="rId57" w:history="1">
        <w:r w:rsidR="0028551D" w:rsidRPr="00EE5219">
          <w:rPr>
            <w:rStyle w:val="Hyperlink"/>
            <w:rFonts w:cs="David"/>
            <w:sz w:val="24"/>
            <w:szCs w:val="24"/>
            <w:rtl/>
          </w:rPr>
          <w:t>אישור</w:t>
        </w:r>
        <w:r w:rsidR="0028551D" w:rsidRPr="00EE5219">
          <w:rPr>
            <w:rStyle w:val="Hyperlink"/>
            <w:rFonts w:cs="David" w:hint="cs"/>
            <w:sz w:val="24"/>
            <w:szCs w:val="24"/>
            <w:rtl/>
          </w:rPr>
          <w:t xml:space="preserve"> תקף </w:t>
        </w:r>
        <w:r w:rsidR="0028551D" w:rsidRPr="00EE5219">
          <w:rPr>
            <w:rStyle w:val="Hyperlink"/>
            <w:rFonts w:cs="David"/>
            <w:sz w:val="24"/>
            <w:szCs w:val="24"/>
            <w:rtl/>
          </w:rPr>
          <w:t>על הדרכת עובד לביצוע עבודה בגובה</w:t>
        </w:r>
      </w:hyperlink>
      <w:r w:rsidR="0028551D" w:rsidRPr="00EE5219">
        <w:rPr>
          <w:rFonts w:cs="David" w:hint="cs"/>
          <w:sz w:val="24"/>
          <w:szCs w:val="24"/>
          <w:rtl/>
        </w:rPr>
        <w:t xml:space="preserve"> (האישור ניתן לתקופה של שנתיים מתאריך הנפקתו).</w:t>
      </w:r>
    </w:p>
    <w:p w:rsidR="0028551D" w:rsidRPr="00EE5219" w:rsidRDefault="00FE1867" w:rsidP="006F3930">
      <w:pPr>
        <w:pStyle w:val="a7"/>
        <w:numPr>
          <w:ilvl w:val="0"/>
          <w:numId w:val="29"/>
        </w:numPr>
        <w:spacing w:after="0" w:line="360" w:lineRule="auto"/>
        <w:jc w:val="both"/>
        <w:rPr>
          <w:rFonts w:cs="David"/>
          <w:b/>
          <w:bCs/>
          <w:sz w:val="24"/>
          <w:szCs w:val="24"/>
          <w:u w:val="single"/>
        </w:rPr>
      </w:pPr>
      <w:hyperlink r:id="rId58" w:history="1">
        <w:r w:rsidR="0028551D" w:rsidRPr="00EE5219">
          <w:rPr>
            <w:rStyle w:val="Hyperlink"/>
            <w:rFonts w:cs="David" w:hint="cs"/>
            <w:sz w:val="24"/>
            <w:szCs w:val="24"/>
            <w:rtl/>
          </w:rPr>
          <w:t>כתב</w:t>
        </w:r>
        <w:r w:rsidR="0028551D" w:rsidRPr="00EE5219">
          <w:rPr>
            <w:rStyle w:val="Hyperlink"/>
            <w:rFonts w:cs="David"/>
            <w:sz w:val="24"/>
            <w:szCs w:val="24"/>
            <w:rtl/>
          </w:rPr>
          <w:t xml:space="preserve"> </w:t>
        </w:r>
        <w:r w:rsidR="0028551D" w:rsidRPr="00EE5219">
          <w:rPr>
            <w:rStyle w:val="Hyperlink"/>
            <w:rFonts w:cs="David" w:hint="cs"/>
            <w:sz w:val="24"/>
            <w:szCs w:val="24"/>
            <w:rtl/>
          </w:rPr>
          <w:t>מינוי</w:t>
        </w:r>
        <w:r w:rsidR="0028551D" w:rsidRPr="00EE5219">
          <w:rPr>
            <w:rStyle w:val="Hyperlink"/>
            <w:rFonts w:cs="David"/>
            <w:sz w:val="24"/>
            <w:szCs w:val="24"/>
            <w:rtl/>
          </w:rPr>
          <w:t xml:space="preserve"> </w:t>
        </w:r>
        <w:r w:rsidR="0028551D" w:rsidRPr="00EE5219">
          <w:rPr>
            <w:rStyle w:val="Hyperlink"/>
            <w:rFonts w:cs="David" w:hint="cs"/>
            <w:sz w:val="24"/>
            <w:szCs w:val="24"/>
            <w:rtl/>
          </w:rPr>
          <w:t>לאדם</w:t>
        </w:r>
        <w:r w:rsidR="0028551D" w:rsidRPr="00EE5219">
          <w:rPr>
            <w:rStyle w:val="Hyperlink"/>
            <w:rFonts w:cs="David"/>
            <w:sz w:val="24"/>
            <w:szCs w:val="24"/>
            <w:rtl/>
          </w:rPr>
          <w:t xml:space="preserve"> </w:t>
        </w:r>
        <w:r w:rsidR="0028551D" w:rsidRPr="00EE5219">
          <w:rPr>
            <w:rStyle w:val="Hyperlink"/>
            <w:rFonts w:cs="David" w:hint="cs"/>
            <w:sz w:val="24"/>
            <w:szCs w:val="24"/>
            <w:rtl/>
          </w:rPr>
          <w:t>כשיר</w:t>
        </w:r>
        <w:r w:rsidR="0028551D" w:rsidRPr="00EE5219">
          <w:rPr>
            <w:rStyle w:val="Hyperlink"/>
            <w:rFonts w:cs="David"/>
            <w:sz w:val="24"/>
            <w:szCs w:val="24"/>
            <w:rtl/>
          </w:rPr>
          <w:t xml:space="preserve"> </w:t>
        </w:r>
      </w:hyperlink>
      <w:r w:rsidR="0028551D" w:rsidRPr="00EE5219">
        <w:rPr>
          <w:rFonts w:cs="David"/>
          <w:sz w:val="24"/>
          <w:szCs w:val="24"/>
          <w:rtl/>
        </w:rPr>
        <w:t xml:space="preserve"> </w:t>
      </w:r>
      <w:r w:rsidR="0028551D" w:rsidRPr="00EE5219">
        <w:rPr>
          <w:rFonts w:cs="David" w:hint="cs"/>
          <w:sz w:val="24"/>
          <w:szCs w:val="24"/>
          <w:rtl/>
        </w:rPr>
        <w:t>- כל עוד העובד מועסק בעסק.</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sz w:val="24"/>
          <w:szCs w:val="24"/>
          <w:rtl/>
        </w:rPr>
        <w:t xml:space="preserve">תסקיר בדיקה </w:t>
      </w:r>
      <w:r w:rsidRPr="00EE5219">
        <w:rPr>
          <w:rFonts w:cs="David" w:hint="cs"/>
          <w:sz w:val="24"/>
          <w:szCs w:val="24"/>
          <w:rtl/>
        </w:rPr>
        <w:t xml:space="preserve">תקף של בודק מוסמך </w:t>
      </w:r>
      <w:r w:rsidRPr="00EE5219">
        <w:rPr>
          <w:rFonts w:cs="David"/>
          <w:sz w:val="24"/>
          <w:szCs w:val="24"/>
          <w:rtl/>
        </w:rPr>
        <w:t>לאבזרי הרמ</w:t>
      </w:r>
      <w:r w:rsidRPr="00EE5219">
        <w:rPr>
          <w:rFonts w:cs="David" w:hint="cs"/>
          <w:sz w:val="24"/>
          <w:szCs w:val="24"/>
          <w:rtl/>
        </w:rPr>
        <w:t>ה.</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sz w:val="24"/>
          <w:szCs w:val="24"/>
          <w:rtl/>
        </w:rPr>
        <w:t xml:space="preserve">תסקיר בדיקה </w:t>
      </w:r>
      <w:r w:rsidRPr="00EE5219">
        <w:rPr>
          <w:rFonts w:cs="David" w:hint="cs"/>
          <w:sz w:val="24"/>
          <w:szCs w:val="24"/>
          <w:rtl/>
        </w:rPr>
        <w:t>תקף של בודק מוסמך</w:t>
      </w:r>
      <w:r w:rsidRPr="00EE5219">
        <w:rPr>
          <w:rFonts w:cs="David"/>
          <w:sz w:val="24"/>
          <w:szCs w:val="24"/>
          <w:rtl/>
        </w:rPr>
        <w:t xml:space="preserve"> </w:t>
      </w:r>
      <w:r w:rsidRPr="00EE5219">
        <w:rPr>
          <w:rFonts w:cs="David" w:hint="cs"/>
          <w:sz w:val="24"/>
          <w:szCs w:val="24"/>
          <w:rtl/>
        </w:rPr>
        <w:t>ל</w:t>
      </w:r>
      <w:r w:rsidRPr="00EE5219">
        <w:rPr>
          <w:rFonts w:cs="David"/>
          <w:sz w:val="24"/>
          <w:szCs w:val="24"/>
          <w:rtl/>
        </w:rPr>
        <w:t>מכונת הרמ</w:t>
      </w:r>
      <w:r w:rsidRPr="00EE5219">
        <w:rPr>
          <w:rFonts w:cs="David" w:hint="cs"/>
          <w:sz w:val="24"/>
          <w:szCs w:val="24"/>
          <w:rtl/>
        </w:rPr>
        <w:t>ה.</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sz w:val="24"/>
          <w:szCs w:val="24"/>
          <w:rtl/>
        </w:rPr>
        <w:t xml:space="preserve">תסקיר בדיקה </w:t>
      </w:r>
      <w:r w:rsidRPr="00EE5219">
        <w:rPr>
          <w:rFonts w:cs="David" w:hint="cs"/>
          <w:sz w:val="24"/>
          <w:szCs w:val="24"/>
          <w:rtl/>
        </w:rPr>
        <w:t>תקף של בודק מוסמך</w:t>
      </w:r>
      <w:r w:rsidRPr="00EE5219">
        <w:rPr>
          <w:rFonts w:cs="David"/>
          <w:sz w:val="24"/>
          <w:szCs w:val="24"/>
          <w:rtl/>
        </w:rPr>
        <w:t xml:space="preserve"> למעלי</w:t>
      </w:r>
      <w:r w:rsidRPr="00EE5219">
        <w:rPr>
          <w:rFonts w:cs="David" w:hint="cs"/>
          <w:sz w:val="24"/>
          <w:szCs w:val="24"/>
          <w:rtl/>
        </w:rPr>
        <w:t>ת.</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sz w:val="24"/>
          <w:szCs w:val="24"/>
          <w:rtl/>
        </w:rPr>
        <w:t xml:space="preserve">תסקיר בדיקה </w:t>
      </w:r>
      <w:r w:rsidRPr="00EE5219">
        <w:rPr>
          <w:rFonts w:cs="David" w:hint="cs"/>
          <w:sz w:val="24"/>
          <w:szCs w:val="24"/>
          <w:rtl/>
        </w:rPr>
        <w:t>תקף של בודק מוסמך</w:t>
      </w:r>
      <w:r w:rsidRPr="00EE5219">
        <w:rPr>
          <w:rFonts w:cs="David"/>
          <w:sz w:val="24"/>
          <w:szCs w:val="24"/>
          <w:rtl/>
        </w:rPr>
        <w:t xml:space="preserve"> </w:t>
      </w:r>
      <w:r w:rsidRPr="00EE5219">
        <w:rPr>
          <w:rFonts w:cs="David" w:hint="cs"/>
          <w:sz w:val="24"/>
          <w:szCs w:val="24"/>
          <w:rtl/>
        </w:rPr>
        <w:t>למיתקן</w:t>
      </w:r>
      <w:r w:rsidRPr="00EE5219">
        <w:rPr>
          <w:rFonts w:cs="David"/>
          <w:sz w:val="24"/>
          <w:szCs w:val="24"/>
          <w:rtl/>
        </w:rPr>
        <w:t xml:space="preserve"> ל</w:t>
      </w:r>
      <w:r w:rsidRPr="00EE5219">
        <w:rPr>
          <w:rFonts w:cs="David" w:hint="cs"/>
          <w:sz w:val="24"/>
          <w:szCs w:val="24"/>
          <w:rtl/>
        </w:rPr>
        <w:t>חץ.</w:t>
      </w:r>
      <w:r w:rsidRPr="00EE5219">
        <w:rPr>
          <w:rFonts w:cs="David"/>
          <w:sz w:val="24"/>
          <w:szCs w:val="24"/>
        </w:rPr>
        <w:t xml:space="preserve"> </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hint="cs"/>
          <w:sz w:val="24"/>
          <w:szCs w:val="24"/>
          <w:rtl/>
        </w:rPr>
        <w:lastRenderedPageBreak/>
        <w:t>סקר מקדים מבודק מעבדתי מוסמך - (הסקר יישמר לתקופה של 20 שנה מתאריך ביצועו).</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sz w:val="24"/>
          <w:szCs w:val="24"/>
          <w:rtl/>
        </w:rPr>
        <w:t>דוח בדיקה סביבתית</w:t>
      </w:r>
      <w:r w:rsidRPr="00EE5219">
        <w:rPr>
          <w:rFonts w:cs="David" w:hint="cs"/>
          <w:sz w:val="24"/>
          <w:szCs w:val="24"/>
          <w:rtl/>
        </w:rPr>
        <w:t xml:space="preserve"> תעסוקתית מ</w:t>
      </w:r>
      <w:r w:rsidRPr="00EE5219">
        <w:rPr>
          <w:rFonts w:cs="David"/>
          <w:sz w:val="24"/>
          <w:szCs w:val="24"/>
          <w:rtl/>
        </w:rPr>
        <w:t>מעבדה מוסמכת (משרד העבודה והרווחה)</w:t>
      </w:r>
      <w:r w:rsidRPr="00EE5219">
        <w:rPr>
          <w:rFonts w:cs="David" w:hint="cs"/>
          <w:sz w:val="24"/>
          <w:szCs w:val="24"/>
          <w:rtl/>
        </w:rPr>
        <w:t xml:space="preserve"> - (דוחות הבדיקה יישמרו לתקופה של 20 שנה מתאריך ביצוען).</w:t>
      </w:r>
    </w:p>
    <w:p w:rsidR="0028551D" w:rsidRPr="00EE5219" w:rsidRDefault="0028551D" w:rsidP="006F3930">
      <w:pPr>
        <w:pStyle w:val="a7"/>
        <w:numPr>
          <w:ilvl w:val="0"/>
          <w:numId w:val="29"/>
        </w:numPr>
        <w:spacing w:after="0" w:line="360" w:lineRule="auto"/>
        <w:jc w:val="both"/>
        <w:rPr>
          <w:rFonts w:cs="David"/>
          <w:b/>
          <w:bCs/>
          <w:sz w:val="24"/>
          <w:szCs w:val="24"/>
          <w:u w:val="single"/>
        </w:rPr>
      </w:pPr>
      <w:r w:rsidRPr="00EE5219">
        <w:rPr>
          <w:rFonts w:cs="David"/>
          <w:sz w:val="24"/>
          <w:szCs w:val="24"/>
          <w:rtl/>
        </w:rPr>
        <w:t>פנקס בריאות</w:t>
      </w:r>
      <w:r w:rsidRPr="00EE5219">
        <w:rPr>
          <w:rFonts w:cs="David" w:hint="cs"/>
          <w:sz w:val="24"/>
          <w:szCs w:val="24"/>
          <w:rtl/>
        </w:rPr>
        <w:t xml:space="preserve"> מרופא מורשה - כל עוד העובד מועסק בעסק.</w:t>
      </w:r>
    </w:p>
    <w:p w:rsidR="0028551D" w:rsidRDefault="0028551D" w:rsidP="006F3930">
      <w:pPr>
        <w:pStyle w:val="a7"/>
        <w:numPr>
          <w:ilvl w:val="0"/>
          <w:numId w:val="29"/>
        </w:numPr>
        <w:spacing w:after="0" w:line="360" w:lineRule="auto"/>
        <w:jc w:val="both"/>
        <w:rPr>
          <w:rFonts w:cs="David"/>
          <w:b/>
          <w:bCs/>
          <w:sz w:val="24"/>
          <w:szCs w:val="24"/>
          <w:u w:val="single"/>
          <w:rtl/>
        </w:rPr>
      </w:pPr>
      <w:r w:rsidRPr="00EE5219">
        <w:rPr>
          <w:rFonts w:cs="David"/>
          <w:sz w:val="24"/>
          <w:szCs w:val="24"/>
          <w:rtl/>
        </w:rPr>
        <w:t xml:space="preserve">אישור </w:t>
      </w:r>
      <w:r w:rsidRPr="00EE5219">
        <w:rPr>
          <w:rFonts w:cs="David" w:hint="cs"/>
          <w:sz w:val="24"/>
          <w:szCs w:val="24"/>
          <w:rtl/>
        </w:rPr>
        <w:t xml:space="preserve">מפקח עבודה על </w:t>
      </w:r>
      <w:r w:rsidRPr="00EE5219">
        <w:rPr>
          <w:rFonts w:cs="David"/>
          <w:sz w:val="24"/>
          <w:szCs w:val="24"/>
          <w:rtl/>
        </w:rPr>
        <w:t>אחסנת נפט</w:t>
      </w:r>
      <w:r w:rsidRPr="00EE5219">
        <w:rPr>
          <w:rFonts w:cs="David" w:hint="cs"/>
          <w:sz w:val="24"/>
          <w:szCs w:val="24"/>
          <w:rtl/>
        </w:rPr>
        <w:t xml:space="preserve"> - כל עוד קיים אחסון נפט בעסק.</w:t>
      </w:r>
      <w:r>
        <w:rPr>
          <w:rFonts w:cs="David"/>
          <w:b/>
          <w:bCs/>
          <w:sz w:val="24"/>
          <w:szCs w:val="24"/>
          <w:u w:val="single"/>
          <w:rtl/>
        </w:rPr>
        <w:br w:type="page"/>
      </w:r>
    </w:p>
    <w:p w:rsidR="0028551D" w:rsidRDefault="0028551D" w:rsidP="0028551D">
      <w:pPr>
        <w:spacing w:after="0" w:line="360" w:lineRule="auto"/>
        <w:ind w:left="1080"/>
        <w:jc w:val="center"/>
        <w:rPr>
          <w:rFonts w:cs="David"/>
          <w:b/>
          <w:bCs/>
          <w:color w:val="5B9BD5" w:themeColor="accent1"/>
          <w:sz w:val="24"/>
          <w:szCs w:val="24"/>
          <w:rtl/>
        </w:rPr>
      </w:pPr>
      <w:r>
        <w:rPr>
          <w:rFonts w:cs="David" w:hint="cs"/>
          <w:b/>
          <w:bCs/>
          <w:color w:val="5B9BD5" w:themeColor="accent1"/>
          <w:sz w:val="24"/>
          <w:szCs w:val="24"/>
          <w:rtl/>
        </w:rPr>
        <w:lastRenderedPageBreak/>
        <w:t>פרק 4 -</w:t>
      </w:r>
      <w:r w:rsidRPr="0028551D">
        <w:rPr>
          <w:rFonts w:cs="David" w:hint="cs"/>
          <w:b/>
          <w:bCs/>
          <w:color w:val="5B9BD5" w:themeColor="accent1"/>
          <w:sz w:val="24"/>
          <w:szCs w:val="24"/>
          <w:rtl/>
        </w:rPr>
        <w:t xml:space="preserve"> </w:t>
      </w:r>
      <w:r>
        <w:rPr>
          <w:rFonts w:cs="David" w:hint="cs"/>
          <w:b/>
          <w:bCs/>
          <w:color w:val="5B9BD5" w:themeColor="accent1"/>
          <w:sz w:val="24"/>
          <w:szCs w:val="24"/>
          <w:rtl/>
        </w:rPr>
        <w:t>הרשות הארצית לכבאות והצלה</w:t>
      </w:r>
    </w:p>
    <w:p w:rsidR="00AD5C3F" w:rsidRDefault="00AD5C3F" w:rsidP="00AD5C3F">
      <w:pPr>
        <w:spacing w:line="360" w:lineRule="auto"/>
        <w:jc w:val="both"/>
        <w:rPr>
          <w:rFonts w:ascii="David" w:hAnsi="David" w:cs="David"/>
          <w:sz w:val="24"/>
          <w:szCs w:val="24"/>
          <w:rtl/>
        </w:rPr>
      </w:pPr>
    </w:p>
    <w:p w:rsidR="00AD5C3F" w:rsidRPr="00AD5C3F" w:rsidRDefault="00AD5C3F" w:rsidP="00AD5C3F">
      <w:pPr>
        <w:spacing w:line="360" w:lineRule="auto"/>
        <w:jc w:val="both"/>
        <w:rPr>
          <w:rFonts w:ascii="David" w:hAnsi="David" w:cs="David"/>
          <w:b/>
          <w:bCs/>
          <w:sz w:val="24"/>
          <w:szCs w:val="24"/>
          <w:rtl/>
        </w:rPr>
      </w:pPr>
      <w:r w:rsidRPr="00AD5C3F">
        <w:rPr>
          <w:rFonts w:ascii="David" w:hAnsi="David" w:cs="David"/>
          <w:b/>
          <w:bCs/>
          <w:sz w:val="24"/>
          <w:szCs w:val="24"/>
          <w:rtl/>
        </w:rPr>
        <w:t>מועד תחילתן של ההוראות המפורטות בפרק זה הוא במועד פקיעת תוקף הרישיון או ההיתר הזמני או ביום 1.1.2024 (כ' טבת, תשפ"ד), לפי המוקדם מביניהם, ואולם לגבי הוראות שלא נדרשו בעבר, בכתב, מן העסק, לפי כל דין</w:t>
      </w:r>
      <w:r w:rsidRPr="00AD5C3F">
        <w:rPr>
          <w:rFonts w:ascii="David" w:hAnsi="David" w:cs="David" w:hint="cs"/>
          <w:b/>
          <w:bCs/>
          <w:sz w:val="24"/>
          <w:szCs w:val="24"/>
          <w:rtl/>
        </w:rPr>
        <w:t>:</w:t>
      </w:r>
    </w:p>
    <w:p w:rsidR="00AD5C3F" w:rsidRPr="00AD5C3F" w:rsidRDefault="00AD5C3F" w:rsidP="00AD5C3F">
      <w:pPr>
        <w:pStyle w:val="a7"/>
        <w:numPr>
          <w:ilvl w:val="0"/>
          <w:numId w:val="62"/>
        </w:numPr>
        <w:spacing w:line="360" w:lineRule="auto"/>
        <w:jc w:val="both"/>
        <w:rPr>
          <w:rFonts w:ascii="David" w:hAnsi="David" w:cs="David"/>
          <w:b/>
          <w:bCs/>
          <w:sz w:val="24"/>
          <w:szCs w:val="24"/>
        </w:rPr>
      </w:pPr>
      <w:r w:rsidRPr="00AD5C3F">
        <w:rPr>
          <w:rFonts w:ascii="David" w:hAnsi="David" w:cs="David"/>
          <w:b/>
          <w:bCs/>
          <w:sz w:val="24"/>
          <w:szCs w:val="24"/>
          <w:rtl/>
        </w:rPr>
        <w:t>תחילתן תהיה בתוך 90 ימים ממועד פקיעת תוקף הרישיון או ההיתר הזמני או ביום 1.1.2024 (כ' טבת, תשפ"ד), לפי המוקדם מביניהם</w:t>
      </w:r>
      <w:r w:rsidRPr="00AD5C3F">
        <w:rPr>
          <w:rFonts w:ascii="David" w:hAnsi="David" w:cs="David" w:hint="cs"/>
          <w:b/>
          <w:bCs/>
          <w:sz w:val="24"/>
          <w:szCs w:val="24"/>
          <w:rtl/>
        </w:rPr>
        <w:t>.</w:t>
      </w:r>
    </w:p>
    <w:p w:rsidR="00AD5C3F" w:rsidRPr="00AD5C3F" w:rsidRDefault="00AD5C3F" w:rsidP="00AD5C3F">
      <w:pPr>
        <w:pStyle w:val="a7"/>
        <w:numPr>
          <w:ilvl w:val="0"/>
          <w:numId w:val="62"/>
        </w:numPr>
        <w:spacing w:line="360" w:lineRule="auto"/>
        <w:jc w:val="both"/>
        <w:rPr>
          <w:rFonts w:ascii="David" w:hAnsi="David" w:cs="David"/>
          <w:b/>
          <w:bCs/>
          <w:sz w:val="24"/>
          <w:szCs w:val="24"/>
        </w:rPr>
      </w:pPr>
      <w:r w:rsidRPr="00AD5C3F">
        <w:rPr>
          <w:rFonts w:ascii="David" w:hAnsi="David" w:cs="David"/>
          <w:b/>
          <w:bCs/>
          <w:sz w:val="24"/>
          <w:szCs w:val="24"/>
          <w:rtl/>
        </w:rPr>
        <w:t xml:space="preserve">אם נכללה בהן דרישה להתקנת מערכות כיבוי או גילוי אוטומטיות </w:t>
      </w:r>
      <w:r w:rsidRPr="00AD5C3F">
        <w:rPr>
          <w:rFonts w:ascii="David" w:hAnsi="David" w:cs="David" w:hint="cs"/>
          <w:b/>
          <w:bCs/>
          <w:sz w:val="24"/>
          <w:szCs w:val="24"/>
          <w:rtl/>
        </w:rPr>
        <w:t>-</w:t>
      </w:r>
      <w:r w:rsidRPr="00AD5C3F">
        <w:rPr>
          <w:rFonts w:ascii="David" w:hAnsi="David" w:cs="David"/>
          <w:b/>
          <w:bCs/>
          <w:sz w:val="24"/>
          <w:szCs w:val="24"/>
          <w:rtl/>
        </w:rPr>
        <w:t xml:space="preserve"> תחילתה של אותה דרישה תהיה שנה ממועד פקיעת תוקף הרישיון או ההיתר הזמני או ביום 1.1.2024 (כ' טבת, תשפ"ד), לפי המוקדם מביניהם.</w:t>
      </w:r>
    </w:p>
    <w:p w:rsidR="00AD5C3F" w:rsidRPr="00AD5C3F" w:rsidRDefault="00AD5C3F" w:rsidP="00AD5C3F">
      <w:pPr>
        <w:pStyle w:val="a7"/>
        <w:spacing w:line="360" w:lineRule="auto"/>
        <w:jc w:val="both"/>
        <w:rPr>
          <w:rFonts w:ascii="David" w:hAnsi="David" w:cs="David"/>
          <w:sz w:val="24"/>
          <w:szCs w:val="24"/>
          <w:rtl/>
        </w:rPr>
      </w:pPr>
    </w:p>
    <w:p w:rsidR="0028551D" w:rsidRPr="0028551D" w:rsidRDefault="0028551D" w:rsidP="006F3930">
      <w:pPr>
        <w:pStyle w:val="a7"/>
        <w:numPr>
          <w:ilvl w:val="1"/>
          <w:numId w:val="48"/>
        </w:numPr>
        <w:spacing w:after="0" w:line="360" w:lineRule="auto"/>
        <w:contextualSpacing w:val="0"/>
        <w:jc w:val="both"/>
        <w:rPr>
          <w:rFonts w:ascii="David" w:hAnsi="David" w:cs="David"/>
          <w:b/>
          <w:bCs/>
          <w:sz w:val="24"/>
          <w:szCs w:val="24"/>
        </w:rPr>
      </w:pPr>
      <w:r w:rsidRPr="0028551D">
        <w:rPr>
          <w:rFonts w:ascii="David" w:hAnsi="David" w:cs="David"/>
          <w:b/>
          <w:bCs/>
          <w:sz w:val="24"/>
          <w:szCs w:val="24"/>
          <w:u w:val="single"/>
          <w:rtl/>
        </w:rPr>
        <w:t>הוראות חוק הנוגעות לעניין</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sz w:val="24"/>
          <w:szCs w:val="24"/>
          <w:rtl/>
        </w:rPr>
        <w:t>חוק הרשות הארצית לכבאות והצ</w:t>
      </w:r>
      <w:r>
        <w:rPr>
          <w:rFonts w:ascii="David" w:hAnsi="David" w:cs="David"/>
          <w:sz w:val="24"/>
          <w:szCs w:val="24"/>
          <w:rtl/>
        </w:rPr>
        <w:t>לה, התשע"ב-2012, והתקנות על פיו</w:t>
      </w:r>
      <w:r>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 xml:space="preserve">דיני התכנון והבנייה, לרבות חלק ג' לתוספת השנייה לתקנות התכנון והבנייה (בקשה להיתר, תנאיו ואגרות), התש"ל-1970 </w:t>
      </w:r>
      <w:r>
        <w:rPr>
          <w:rFonts w:ascii="David" w:hAnsi="David" w:cs="David" w:hint="cs"/>
          <w:sz w:val="24"/>
          <w:szCs w:val="24"/>
          <w:rtl/>
        </w:rPr>
        <w:t>-</w:t>
      </w:r>
      <w:r>
        <w:rPr>
          <w:rFonts w:ascii="David" w:hAnsi="David" w:cs="David"/>
          <w:sz w:val="24"/>
          <w:szCs w:val="24"/>
          <w:rtl/>
        </w:rPr>
        <w:t xml:space="preserve"> בטיחות אש בבניינים</w:t>
      </w:r>
      <w:r>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 xml:space="preserve">חוק </w:t>
      </w:r>
      <w:r>
        <w:rPr>
          <w:rFonts w:ascii="David" w:hAnsi="David" w:cs="David"/>
          <w:sz w:val="24"/>
          <w:szCs w:val="24"/>
          <w:rtl/>
        </w:rPr>
        <w:t xml:space="preserve">רישוי עסקים התשכ"ח-1968 (להלן </w:t>
      </w:r>
      <w:r>
        <w:rPr>
          <w:rFonts w:ascii="David" w:hAnsi="David" w:cs="David" w:hint="cs"/>
          <w:sz w:val="24"/>
          <w:szCs w:val="24"/>
          <w:rtl/>
        </w:rPr>
        <w:t xml:space="preserve">- </w:t>
      </w:r>
      <w:r>
        <w:rPr>
          <w:rFonts w:ascii="David" w:hAnsi="David" w:cs="David"/>
          <w:sz w:val="24"/>
          <w:szCs w:val="24"/>
          <w:rtl/>
        </w:rPr>
        <w:t>החוק), והתקנות על פיו</w:t>
      </w:r>
      <w:r>
        <w:rPr>
          <w:rFonts w:ascii="David" w:hAnsi="David" w:cs="David" w:hint="cs"/>
          <w:sz w:val="24"/>
          <w:szCs w:val="24"/>
          <w:rtl/>
        </w:rPr>
        <w:t>.</w:t>
      </w:r>
    </w:p>
    <w:p w:rsidR="0028551D" w:rsidRPr="0028551D" w:rsidRDefault="0028551D" w:rsidP="006F3930">
      <w:pPr>
        <w:numPr>
          <w:ilvl w:val="1"/>
          <w:numId w:val="48"/>
        </w:numPr>
        <w:spacing w:after="0" w:line="360" w:lineRule="auto"/>
        <w:jc w:val="both"/>
        <w:rPr>
          <w:rFonts w:ascii="David" w:eastAsia="Times New Roman" w:hAnsi="David" w:cs="David"/>
          <w:b/>
          <w:bCs/>
          <w:sz w:val="24"/>
          <w:szCs w:val="24"/>
        </w:rPr>
      </w:pPr>
      <w:r w:rsidRPr="0028551D">
        <w:rPr>
          <w:rFonts w:ascii="David" w:eastAsia="Times New Roman" w:hAnsi="David" w:cs="David"/>
          <w:b/>
          <w:bCs/>
          <w:sz w:val="24"/>
          <w:szCs w:val="24"/>
          <w:u w:val="single"/>
          <w:rtl/>
        </w:rPr>
        <w:t>הגדרות</w:t>
      </w:r>
    </w:p>
    <w:p w:rsidR="0028551D" w:rsidRPr="0028551D" w:rsidRDefault="0028551D" w:rsidP="006F3930">
      <w:pPr>
        <w:numPr>
          <w:ilvl w:val="2"/>
          <w:numId w:val="48"/>
        </w:numPr>
        <w:tabs>
          <w:tab w:val="left" w:pos="893"/>
        </w:tabs>
        <w:spacing w:after="0" w:line="360" w:lineRule="auto"/>
        <w:jc w:val="both"/>
        <w:rPr>
          <w:rFonts w:ascii="David" w:hAnsi="David" w:cs="David"/>
          <w:color w:val="000000"/>
          <w:sz w:val="24"/>
          <w:szCs w:val="24"/>
          <w:rtl/>
        </w:rPr>
      </w:pPr>
      <w:r w:rsidRPr="0028551D">
        <w:rPr>
          <w:rFonts w:ascii="David" w:hAnsi="David" w:cs="David"/>
          <w:b/>
          <w:bCs/>
          <w:color w:val="000000"/>
          <w:sz w:val="24"/>
          <w:szCs w:val="24"/>
          <w:rtl/>
        </w:rPr>
        <w:t>"בניין מלאכה או תעשייה חדש"</w:t>
      </w:r>
      <w:r w:rsidRPr="0028551D">
        <w:rPr>
          <w:rFonts w:ascii="David" w:hAnsi="David" w:cs="David"/>
          <w:color w:val="000000"/>
          <w:sz w:val="24"/>
          <w:szCs w:val="24"/>
          <w:rtl/>
        </w:rPr>
        <w:t xml:space="preserve"> </w:t>
      </w:r>
      <w:r>
        <w:rPr>
          <w:rFonts w:ascii="David" w:hAnsi="David" w:cs="David" w:hint="cs"/>
          <w:color w:val="000000"/>
          <w:sz w:val="24"/>
          <w:szCs w:val="24"/>
          <w:rtl/>
        </w:rPr>
        <w:t>-</w:t>
      </w:r>
      <w:r w:rsidRPr="0028551D">
        <w:rPr>
          <w:rFonts w:ascii="David" w:hAnsi="David" w:cs="David"/>
          <w:color w:val="000000"/>
          <w:sz w:val="24"/>
          <w:szCs w:val="24"/>
          <w:rtl/>
        </w:rPr>
        <w:t xml:space="preserve"> מבנה או חלק במבנה המשמש למלאכה ותעשייה, והמבנה או החלק המשמש למלאכה ותעשייה נבנה בהתאם להיתר לפי חוק התכנון והבנייה, התשכ"ה-1965 או בהתאם לדרישות רשות הכבאות שניתנו לאחר תאריך אחד בינואר 2012.</w:t>
      </w:r>
    </w:p>
    <w:p w:rsidR="0028551D" w:rsidRPr="0028551D" w:rsidRDefault="0028551D" w:rsidP="006F3930">
      <w:pPr>
        <w:numPr>
          <w:ilvl w:val="2"/>
          <w:numId w:val="48"/>
        </w:numPr>
        <w:tabs>
          <w:tab w:val="left" w:pos="893"/>
        </w:tabs>
        <w:spacing w:after="0" w:line="360" w:lineRule="auto"/>
        <w:jc w:val="both"/>
        <w:rPr>
          <w:rFonts w:ascii="David" w:hAnsi="David" w:cs="David"/>
          <w:color w:val="000000"/>
          <w:sz w:val="24"/>
          <w:szCs w:val="24"/>
        </w:rPr>
      </w:pPr>
      <w:r w:rsidRPr="0028551D">
        <w:rPr>
          <w:rFonts w:ascii="David" w:hAnsi="David" w:cs="David"/>
          <w:b/>
          <w:bCs/>
          <w:color w:val="000000"/>
          <w:sz w:val="24"/>
          <w:szCs w:val="24"/>
          <w:rtl/>
        </w:rPr>
        <w:t>"בניין מלאכה או תעשייה ישן"</w:t>
      </w:r>
      <w:r w:rsidRPr="0028551D">
        <w:rPr>
          <w:rFonts w:ascii="David" w:hAnsi="David" w:cs="David"/>
          <w:color w:val="000000"/>
          <w:sz w:val="24"/>
          <w:szCs w:val="24"/>
          <w:rtl/>
        </w:rPr>
        <w:t xml:space="preserve"> - בניין המשמש למלאכה ותעשייה שאינו בניין תעשייה חדש.</w:t>
      </w:r>
    </w:p>
    <w:p w:rsidR="0028551D" w:rsidRPr="0028551D" w:rsidRDefault="0028551D" w:rsidP="006F3930">
      <w:pPr>
        <w:numPr>
          <w:ilvl w:val="2"/>
          <w:numId w:val="48"/>
        </w:numPr>
        <w:tabs>
          <w:tab w:val="left" w:pos="893"/>
        </w:tabs>
        <w:spacing w:after="0" w:line="360" w:lineRule="auto"/>
        <w:jc w:val="both"/>
        <w:rPr>
          <w:rFonts w:ascii="David" w:hAnsi="David" w:cs="David"/>
          <w:color w:val="000000"/>
          <w:sz w:val="24"/>
          <w:szCs w:val="24"/>
        </w:rPr>
      </w:pPr>
      <w:r w:rsidRPr="0028551D">
        <w:rPr>
          <w:rFonts w:ascii="David" w:hAnsi="David" w:cs="David"/>
          <w:b/>
          <w:bCs/>
          <w:sz w:val="24"/>
          <w:szCs w:val="24"/>
          <w:rtl/>
        </w:rPr>
        <w:t>"ברז כיבוי אש"</w:t>
      </w:r>
      <w:r w:rsidRPr="0028551D">
        <w:rPr>
          <w:rFonts w:ascii="David" w:hAnsi="David" w:cs="David"/>
          <w:sz w:val="24"/>
          <w:szCs w:val="24"/>
          <w:rtl/>
        </w:rPr>
        <w:t xml:space="preserve"> - ברז לכיבוי אש המתאים לתקן ישראלי ת"י 448, הידרנט לכיבוי אש על חלקיו, לפי פירוט הקטרים הבאים: </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tl/>
        </w:rPr>
      </w:pPr>
      <w:r w:rsidRPr="0028551D">
        <w:rPr>
          <w:rFonts w:ascii="David" w:hAnsi="David" w:cs="David"/>
          <w:sz w:val="24"/>
          <w:szCs w:val="24"/>
          <w:rtl/>
        </w:rPr>
        <w:t>"2 על זקף בקוטר "2</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Pr>
      </w:pPr>
      <w:r w:rsidRPr="0028551D">
        <w:rPr>
          <w:rFonts w:ascii="David" w:hAnsi="David" w:cs="David"/>
          <w:sz w:val="24"/>
          <w:szCs w:val="24"/>
          <w:rtl/>
        </w:rPr>
        <w:t>"2*2 על זקף בקוטר "3</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Pr>
      </w:pPr>
      <w:r w:rsidRPr="0028551D">
        <w:rPr>
          <w:rFonts w:ascii="David" w:hAnsi="David" w:cs="David"/>
          <w:sz w:val="24"/>
          <w:szCs w:val="24"/>
          <w:rtl/>
        </w:rPr>
        <w:t>"3 על זקף בקוטר "3</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Pr>
      </w:pPr>
      <w:r w:rsidRPr="0028551D">
        <w:rPr>
          <w:rFonts w:ascii="David" w:hAnsi="David" w:cs="David"/>
          <w:sz w:val="24"/>
          <w:szCs w:val="24"/>
          <w:rtl/>
        </w:rPr>
        <w:t>"3 על זקף בקוטר "4</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Pr>
      </w:pPr>
      <w:r w:rsidRPr="0028551D">
        <w:rPr>
          <w:rFonts w:ascii="David" w:hAnsi="David" w:cs="David"/>
          <w:sz w:val="24"/>
          <w:szCs w:val="24"/>
          <w:rtl/>
        </w:rPr>
        <w:t>"3*2 על זקף בקוטר "4</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Pr>
      </w:pPr>
      <w:r w:rsidRPr="0028551D">
        <w:rPr>
          <w:rFonts w:ascii="David" w:hAnsi="David" w:cs="David"/>
          <w:sz w:val="24"/>
          <w:szCs w:val="24"/>
          <w:rtl/>
        </w:rPr>
        <w:t>"4 על זקף בקוטר "6</w:t>
      </w:r>
    </w:p>
    <w:p w:rsidR="0028551D" w:rsidRPr="0028551D" w:rsidRDefault="0028551D" w:rsidP="006F3930">
      <w:pPr>
        <w:pStyle w:val="a7"/>
        <w:numPr>
          <w:ilvl w:val="5"/>
          <w:numId w:val="48"/>
        </w:numPr>
        <w:tabs>
          <w:tab w:val="left" w:pos="893"/>
        </w:tabs>
        <w:spacing w:after="0" w:line="360" w:lineRule="auto"/>
        <w:jc w:val="both"/>
        <w:rPr>
          <w:rFonts w:ascii="David" w:hAnsi="David" w:cs="David"/>
          <w:color w:val="000000"/>
          <w:sz w:val="24"/>
          <w:szCs w:val="24"/>
          <w:rtl/>
        </w:rPr>
      </w:pPr>
      <w:r w:rsidRPr="0028551D">
        <w:rPr>
          <w:rFonts w:ascii="David" w:hAnsi="David" w:cs="David"/>
          <w:sz w:val="24"/>
          <w:szCs w:val="24"/>
          <w:rtl/>
        </w:rPr>
        <w:t>"3*2 על זקף בקוטר "6</w:t>
      </w:r>
    </w:p>
    <w:p w:rsidR="0028551D" w:rsidRDefault="0028551D" w:rsidP="006F3930">
      <w:pPr>
        <w:pStyle w:val="a7"/>
        <w:numPr>
          <w:ilvl w:val="2"/>
          <w:numId w:val="48"/>
        </w:numPr>
        <w:tabs>
          <w:tab w:val="left" w:pos="893"/>
        </w:tabs>
        <w:spacing w:after="0" w:line="360" w:lineRule="auto"/>
        <w:jc w:val="both"/>
        <w:rPr>
          <w:rFonts w:ascii="David" w:hAnsi="David" w:cs="David"/>
          <w:color w:val="000000"/>
          <w:sz w:val="24"/>
          <w:szCs w:val="24"/>
        </w:rPr>
      </w:pPr>
      <w:r w:rsidRPr="0028551D">
        <w:rPr>
          <w:rFonts w:ascii="David" w:hAnsi="David" w:cs="David"/>
          <w:b/>
          <w:bCs/>
          <w:color w:val="000000"/>
          <w:sz w:val="24"/>
          <w:szCs w:val="24"/>
          <w:rtl/>
        </w:rPr>
        <w:t>"ברז כיבוי אש בתחום הנכס"</w:t>
      </w:r>
      <w:r>
        <w:rPr>
          <w:rFonts w:ascii="David" w:hAnsi="David" w:cs="David"/>
          <w:color w:val="000000"/>
          <w:sz w:val="24"/>
          <w:szCs w:val="24"/>
          <w:rtl/>
        </w:rPr>
        <w:t xml:space="preserve"> </w:t>
      </w:r>
      <w:r>
        <w:rPr>
          <w:rFonts w:ascii="David" w:hAnsi="David" w:cs="David" w:hint="cs"/>
          <w:color w:val="000000"/>
          <w:sz w:val="24"/>
          <w:szCs w:val="24"/>
          <w:rtl/>
        </w:rPr>
        <w:t>-</w:t>
      </w:r>
      <w:r w:rsidRPr="0028551D">
        <w:rPr>
          <w:rFonts w:ascii="David" w:hAnsi="David" w:cs="David"/>
          <w:color w:val="000000"/>
          <w:sz w:val="24"/>
          <w:szCs w:val="24"/>
          <w:rtl/>
        </w:rPr>
        <w:t xml:space="preserve"> ברז כיבוי אש הממוקם בתחום הנכס מחוץ למבנה אחרי מד המים של הנכס והמחובר לרשת המי</w:t>
      </w:r>
      <w:r>
        <w:rPr>
          <w:rFonts w:ascii="David" w:hAnsi="David" w:cs="David"/>
          <w:color w:val="000000"/>
          <w:sz w:val="24"/>
          <w:szCs w:val="24"/>
          <w:rtl/>
        </w:rPr>
        <w:t>ם העירונית או למאגר מים ומשאבות</w:t>
      </w:r>
      <w:r>
        <w:rPr>
          <w:rFonts w:ascii="David" w:hAnsi="David" w:cs="David" w:hint="cs"/>
          <w:color w:val="000000"/>
          <w:sz w:val="24"/>
          <w:szCs w:val="24"/>
          <w:rtl/>
        </w:rPr>
        <w:t>.</w:t>
      </w:r>
    </w:p>
    <w:p w:rsidR="0028551D" w:rsidRPr="0028551D" w:rsidRDefault="0028551D" w:rsidP="006F3930">
      <w:pPr>
        <w:pStyle w:val="a7"/>
        <w:numPr>
          <w:ilvl w:val="2"/>
          <w:numId w:val="48"/>
        </w:numPr>
        <w:tabs>
          <w:tab w:val="left" w:pos="893"/>
        </w:tabs>
        <w:spacing w:after="0" w:line="360" w:lineRule="auto"/>
        <w:jc w:val="both"/>
        <w:rPr>
          <w:rFonts w:ascii="David" w:hAnsi="David" w:cs="David"/>
          <w:color w:val="000000"/>
          <w:sz w:val="24"/>
          <w:szCs w:val="24"/>
          <w:rtl/>
        </w:rPr>
      </w:pPr>
      <w:r w:rsidRPr="0028551D">
        <w:rPr>
          <w:rFonts w:ascii="David" w:hAnsi="David" w:cs="David"/>
          <w:b/>
          <w:bCs/>
          <w:color w:val="000000"/>
          <w:sz w:val="24"/>
          <w:szCs w:val="24"/>
          <w:rtl/>
        </w:rPr>
        <w:t>"ברז כיבוי אש עירוני"</w:t>
      </w:r>
      <w:r w:rsidRPr="0028551D">
        <w:rPr>
          <w:rFonts w:ascii="David" w:hAnsi="David" w:cs="David"/>
          <w:color w:val="000000"/>
          <w:sz w:val="24"/>
          <w:szCs w:val="24"/>
          <w:rtl/>
        </w:rPr>
        <w:t xml:space="preserve"> </w:t>
      </w:r>
      <w:r>
        <w:rPr>
          <w:rFonts w:ascii="David" w:hAnsi="David" w:cs="David" w:hint="cs"/>
          <w:color w:val="000000"/>
          <w:sz w:val="24"/>
          <w:szCs w:val="24"/>
          <w:rtl/>
        </w:rPr>
        <w:t>-</w:t>
      </w:r>
      <w:r w:rsidRPr="0028551D">
        <w:rPr>
          <w:rFonts w:ascii="David" w:hAnsi="David" w:cs="David"/>
          <w:color w:val="000000"/>
          <w:sz w:val="24"/>
          <w:szCs w:val="24"/>
          <w:rtl/>
        </w:rPr>
        <w:t xml:space="preserve"> ברז כיבוי אש הממוקם מחוץ לתחום הנכס לפני מד המים של הנכס והמחובר לרשת המים </w:t>
      </w:r>
      <w:r>
        <w:rPr>
          <w:rFonts w:ascii="David" w:hAnsi="David" w:cs="David"/>
          <w:color w:val="000000"/>
          <w:sz w:val="24"/>
          <w:szCs w:val="24"/>
          <w:rtl/>
        </w:rPr>
        <w:t>העירונית</w:t>
      </w:r>
      <w:r>
        <w:rPr>
          <w:rFonts w:ascii="David" w:hAnsi="David" w:cs="David" w:hint="cs"/>
          <w:color w:val="000000"/>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color w:val="000000"/>
          <w:sz w:val="24"/>
          <w:szCs w:val="24"/>
        </w:rPr>
      </w:pPr>
      <w:r w:rsidRPr="0028551D">
        <w:rPr>
          <w:rFonts w:ascii="David" w:hAnsi="David" w:cs="David"/>
          <w:b/>
          <w:bCs/>
          <w:color w:val="000000"/>
          <w:sz w:val="24"/>
          <w:szCs w:val="24"/>
          <w:rtl/>
        </w:rPr>
        <w:lastRenderedPageBreak/>
        <w:t>"ברז כיבוי אש פנימי"</w:t>
      </w:r>
      <w:r w:rsidRPr="0028551D">
        <w:rPr>
          <w:rFonts w:ascii="David" w:hAnsi="David" w:cs="David"/>
          <w:color w:val="000000"/>
          <w:sz w:val="24"/>
          <w:szCs w:val="24"/>
          <w:rtl/>
        </w:rPr>
        <w:t xml:space="preserve"> </w:t>
      </w:r>
      <w:r>
        <w:rPr>
          <w:rFonts w:ascii="David" w:hAnsi="David" w:cs="David" w:hint="cs"/>
          <w:color w:val="000000"/>
          <w:sz w:val="24"/>
          <w:szCs w:val="24"/>
          <w:rtl/>
        </w:rPr>
        <w:t>-</w:t>
      </w:r>
      <w:r w:rsidRPr="0028551D">
        <w:rPr>
          <w:rFonts w:ascii="David" w:hAnsi="David" w:cs="David"/>
          <w:color w:val="000000"/>
          <w:sz w:val="24"/>
          <w:szCs w:val="24"/>
          <w:rtl/>
        </w:rPr>
        <w:t xml:space="preserve"> ברז כיבוי אש הממוקם בתוך תחום הנכס בתוך מבנה והמחובר לרשת המי</w:t>
      </w:r>
      <w:r>
        <w:rPr>
          <w:rFonts w:ascii="David" w:hAnsi="David" w:cs="David"/>
          <w:color w:val="000000"/>
          <w:sz w:val="24"/>
          <w:szCs w:val="24"/>
          <w:rtl/>
        </w:rPr>
        <w:t>ם העירונית או למאגר מים ומשאבות</w:t>
      </w:r>
      <w:r>
        <w:rPr>
          <w:rFonts w:ascii="David" w:hAnsi="David" w:cs="David" w:hint="cs"/>
          <w:color w:val="000000"/>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גורם מוסמך</w:t>
      </w:r>
      <w:r w:rsidRPr="0028551D">
        <w:rPr>
          <w:rFonts w:ascii="David" w:hAnsi="David" w:cs="David"/>
          <w:sz w:val="24"/>
          <w:szCs w:val="24"/>
          <w:rtl/>
        </w:rPr>
        <w:t xml:space="preserve">" </w:t>
      </w:r>
      <w:r>
        <w:rPr>
          <w:rFonts w:ascii="David" w:hAnsi="David" w:cs="David" w:hint="cs"/>
          <w:sz w:val="24"/>
          <w:szCs w:val="24"/>
          <w:rtl/>
        </w:rPr>
        <w:t xml:space="preserve">- </w:t>
      </w:r>
      <w:r w:rsidRPr="0028551D">
        <w:rPr>
          <w:rFonts w:ascii="David" w:hAnsi="David" w:cs="David"/>
          <w:sz w:val="24"/>
          <w:szCs w:val="24"/>
          <w:rtl/>
        </w:rPr>
        <w:t xml:space="preserve">אחד מאלה: </w:t>
      </w:r>
    </w:p>
    <w:tbl>
      <w:tblPr>
        <w:tblStyle w:val="ab"/>
        <w:bidiVisual/>
        <w:tblW w:w="0" w:type="auto"/>
        <w:tblLook w:val="04A0" w:firstRow="1" w:lastRow="0" w:firstColumn="1" w:lastColumn="0" w:noHBand="0" w:noVBand="1"/>
        <w:tblCaption w:val="טבלה המתארת את הגורם המוסמך המטפל בנושאים השונים"/>
      </w:tblPr>
      <w:tblGrid>
        <w:gridCol w:w="3830"/>
        <w:gridCol w:w="4466"/>
      </w:tblGrid>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b/>
                <w:bCs/>
                <w:sz w:val="24"/>
                <w:szCs w:val="24"/>
                <w:rtl/>
              </w:rPr>
            </w:pPr>
            <w:r w:rsidRPr="0028551D">
              <w:rPr>
                <w:rFonts w:ascii="David" w:hAnsi="David" w:cs="David"/>
                <w:b/>
                <w:bCs/>
                <w:sz w:val="24"/>
                <w:szCs w:val="24"/>
                <w:rtl/>
              </w:rPr>
              <w:t>נושא</w:t>
            </w:r>
          </w:p>
        </w:tc>
        <w:tc>
          <w:tcPr>
            <w:tcW w:w="4820" w:type="dxa"/>
            <w:vAlign w:val="center"/>
          </w:tcPr>
          <w:p w:rsidR="0028551D" w:rsidRPr="0028551D" w:rsidRDefault="0028551D" w:rsidP="0028551D">
            <w:pPr>
              <w:spacing w:line="360" w:lineRule="auto"/>
              <w:jc w:val="center"/>
              <w:rPr>
                <w:rFonts w:ascii="David" w:hAnsi="David" w:cs="David"/>
                <w:b/>
                <w:bCs/>
                <w:sz w:val="24"/>
                <w:szCs w:val="24"/>
                <w:rtl/>
              </w:rPr>
            </w:pPr>
            <w:r w:rsidRPr="0028551D">
              <w:rPr>
                <w:rFonts w:ascii="David" w:hAnsi="David" w:cs="David"/>
                <w:b/>
                <w:bCs/>
                <w:sz w:val="24"/>
                <w:szCs w:val="24"/>
                <w:rtl/>
              </w:rPr>
              <w:t>גורם מוסמך</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אפיון רשת מים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מי שיש לו תו תקן ממכון התקנים לתחזוקת מערכת כיבוי אוטומטית במים לפי תקן ישראלי ת"י 1928, </w:t>
            </w:r>
            <w:r>
              <w:rPr>
                <w:rFonts w:ascii="David" w:hAnsi="David" w:cs="David"/>
                <w:sz w:val="24"/>
                <w:szCs w:val="24"/>
                <w:rtl/>
              </w:rPr>
              <w:t>מערכות לכיבוי אש במים</w:t>
            </w:r>
            <w:r>
              <w:rPr>
                <w:rFonts w:ascii="David" w:hAnsi="David" w:cs="David" w:hint="cs"/>
                <w:sz w:val="24"/>
                <w:szCs w:val="24"/>
                <w:rtl/>
              </w:rPr>
              <w:t xml:space="preserve"> - </w:t>
            </w:r>
            <w:r w:rsidRPr="0028551D">
              <w:rPr>
                <w:rFonts w:ascii="David" w:hAnsi="David" w:cs="David"/>
                <w:sz w:val="24"/>
                <w:szCs w:val="24"/>
                <w:rtl/>
              </w:rPr>
              <w:t>בקרה, בדיקה ותחזוקה</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תקינות אמצעי כיבוי במים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מי שהודרך והוסמך על ידי יצרן או ספק גלגלונים</w:t>
            </w:r>
          </w:p>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לגלגלונים שהותקנו לאחר 01.06.2013 עפ"י תקן ישראלי ת"י 2206, חלק 2, גלגלון ל</w:t>
            </w:r>
            <w:r>
              <w:rPr>
                <w:rFonts w:ascii="David" w:hAnsi="David" w:cs="David"/>
                <w:sz w:val="24"/>
                <w:szCs w:val="24"/>
                <w:rtl/>
              </w:rPr>
              <w:t>כיבוי אש</w:t>
            </w:r>
            <w:r>
              <w:rPr>
                <w:rFonts w:ascii="David" w:hAnsi="David" w:cs="David" w:hint="cs"/>
                <w:sz w:val="24"/>
                <w:szCs w:val="24"/>
                <w:rtl/>
              </w:rPr>
              <w:t xml:space="preserve"> - </w:t>
            </w:r>
            <w:r w:rsidRPr="0028551D">
              <w:rPr>
                <w:rFonts w:ascii="David" w:hAnsi="David" w:cs="David"/>
                <w:sz w:val="24"/>
                <w:szCs w:val="24"/>
                <w:rtl/>
              </w:rPr>
              <w:t>דרישות תכן, התקנה ותחזוקה</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תקינות מטפים מיטלטלים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תחזוקאי או מבקר מטפים מורשה בהתאם לתקן ישראלי ת"י 129, חלק 1, </w:t>
            </w:r>
            <w:r>
              <w:rPr>
                <w:rFonts w:ascii="David" w:hAnsi="David" w:cs="David"/>
                <w:sz w:val="24"/>
                <w:szCs w:val="24"/>
                <w:rtl/>
              </w:rPr>
              <w:t>מטפים מיטלטלים</w:t>
            </w:r>
            <w:r>
              <w:rPr>
                <w:rFonts w:ascii="David" w:hAnsi="David" w:cs="David" w:hint="cs"/>
                <w:sz w:val="24"/>
                <w:szCs w:val="24"/>
                <w:rtl/>
              </w:rPr>
              <w:t xml:space="preserve"> -</w:t>
            </w:r>
            <w:r>
              <w:rPr>
                <w:rFonts w:ascii="David" w:hAnsi="David" w:cs="David"/>
                <w:sz w:val="24"/>
                <w:szCs w:val="24"/>
                <w:rtl/>
              </w:rPr>
              <w:t>תחזוקה</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תקינות מערכת החשמל ותאורת חירום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בעל רישיון בתוקף לעבודות חשמל לפי חוק החשמל, התשי"ד-1954 ותקנותיו, אשר רשאי לתת אישור</w:t>
            </w:r>
            <w:r>
              <w:rPr>
                <w:rFonts w:ascii="David" w:hAnsi="David" w:cs="David"/>
                <w:sz w:val="24"/>
                <w:szCs w:val="24"/>
                <w:rtl/>
              </w:rPr>
              <w:t xml:space="preserve"> כאמור, בהתאם לסוג רישיונו</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התאמה ותקינות מערכת הגז לתקן ישראלי ת"י 158, מתקנים לגזים פחמימניים מעובים (גפ"מ)</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בעל רישיון בתוקף לעבודת גפ"מ לפי תקנות הגז (בטיחות ורישוי) (רישוי העוסקים בעבודות גפ"מ), התשס"ו-2006, אשר רשאי לתת אישור כאמור, בהתאם לסוג </w:t>
            </w:r>
            <w:r>
              <w:rPr>
                <w:rFonts w:ascii="David" w:hAnsi="David" w:cs="David"/>
                <w:sz w:val="24"/>
                <w:szCs w:val="24"/>
                <w:rtl/>
              </w:rPr>
              <w:t>רישיונו</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תחזוקה מערכת גילוי אש בהתאם לתקן ישראלי ת"י 1220, חלק 11, מערכות גילוי אש: תחזוקה.</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מי שיש לו תו תקן ממכון התקנים לתחזוקת מערכות גילוי אש ועשן לפי 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28551D">
              <w:rPr>
                <w:rFonts w:ascii="David" w:hAnsi="David" w:cs="David"/>
                <w:sz w:val="24"/>
                <w:szCs w:val="24"/>
                <w:rtl/>
              </w:rPr>
              <w:t>תחזוקה.</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סידורי בטיחות אש והצלה בארון חשמל בהתאם לתקן ישראלי ת"י 5210, מערכות לכיבוי-אש בארוסול או תקן ישראלי ת"י 1597, מערכות כיבוי אש אוטומטיות בגז כיבוי</w:t>
            </w:r>
          </w:p>
        </w:tc>
        <w:tc>
          <w:tcPr>
            <w:tcW w:w="4820" w:type="dxa"/>
            <w:vAlign w:val="center"/>
          </w:tcPr>
          <w:p w:rsidR="0028551D" w:rsidRPr="0028551D" w:rsidRDefault="0028551D" w:rsidP="0028551D">
            <w:pPr>
              <w:spacing w:line="360" w:lineRule="auto"/>
              <w:jc w:val="center"/>
              <w:rPr>
                <w:rFonts w:ascii="David" w:hAnsi="David" w:cs="David"/>
                <w:sz w:val="24"/>
                <w:szCs w:val="24"/>
                <w:rtl/>
                <w:lang w:val="ru-RU"/>
              </w:rPr>
            </w:pPr>
            <w:r w:rsidRPr="0028551D">
              <w:rPr>
                <w:rFonts w:ascii="David" w:hAnsi="David" w:cs="David"/>
                <w:sz w:val="24"/>
                <w:szCs w:val="24"/>
                <w:rtl/>
              </w:rPr>
              <w:t xml:space="preserve">מי שיש לו תו תקן ממכון התקנים לתחזוקת מערכות גילוי אש ועשן לפי תקן ישראלי ת"י 1220, חלק 11, </w:t>
            </w:r>
            <w:r>
              <w:rPr>
                <w:rFonts w:ascii="David" w:hAnsi="David" w:cs="David"/>
                <w:sz w:val="24"/>
                <w:szCs w:val="24"/>
                <w:rtl/>
              </w:rPr>
              <w:t>מערכות גילוי אש</w:t>
            </w:r>
            <w:r>
              <w:rPr>
                <w:rFonts w:ascii="David" w:hAnsi="David" w:cs="David" w:hint="cs"/>
                <w:sz w:val="24"/>
                <w:szCs w:val="24"/>
                <w:rtl/>
              </w:rPr>
              <w:t xml:space="preserve"> - </w:t>
            </w:r>
            <w:r w:rsidRPr="0028551D">
              <w:rPr>
                <w:rFonts w:ascii="David" w:hAnsi="David" w:cs="David"/>
                <w:sz w:val="24"/>
                <w:szCs w:val="24"/>
                <w:rtl/>
              </w:rPr>
              <w:t>תחזוקה</w:t>
            </w:r>
            <w:r w:rsidRPr="0028551D">
              <w:rPr>
                <w:rFonts w:ascii="David" w:hAnsi="David" w:cs="David"/>
                <w:sz w:val="24"/>
                <w:szCs w:val="24"/>
                <w:rtl/>
                <w:lang w:val="ru-RU"/>
              </w:rPr>
              <w:t>.</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lang w:val="ru-RU"/>
              </w:rPr>
            </w:pPr>
            <w:r w:rsidRPr="0028551D">
              <w:rPr>
                <w:rFonts w:ascii="David" w:hAnsi="David" w:cs="David"/>
                <w:sz w:val="24"/>
                <w:szCs w:val="24"/>
                <w:rtl/>
              </w:rPr>
              <w:t>תקינות מ</w:t>
            </w:r>
            <w:r w:rsidR="00650A33">
              <w:rPr>
                <w:rFonts w:ascii="David" w:hAnsi="David" w:cs="David"/>
                <w:sz w:val="24"/>
                <w:szCs w:val="24"/>
                <w:rtl/>
              </w:rPr>
              <w:t>ערכת למסירת הודעת (כריזת חירום)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מי שיש לו תו תקן ממכון התקנים לתחזוקת מערכות גילוי אש ועשן לפי תקן ישראלי ת"י 1220, חלק 11, מערכות </w:t>
            </w:r>
            <w:r w:rsidR="00650A33">
              <w:rPr>
                <w:rFonts w:ascii="David" w:hAnsi="David" w:cs="David"/>
                <w:sz w:val="24"/>
                <w:szCs w:val="24"/>
                <w:rtl/>
              </w:rPr>
              <w:t>גילוי אש</w:t>
            </w:r>
            <w:r w:rsidR="00650A33">
              <w:rPr>
                <w:rFonts w:ascii="David" w:hAnsi="David" w:cs="David" w:hint="cs"/>
                <w:sz w:val="24"/>
                <w:szCs w:val="24"/>
                <w:rtl/>
              </w:rPr>
              <w:t xml:space="preserve"> - </w:t>
            </w:r>
            <w:r w:rsidRPr="0028551D">
              <w:rPr>
                <w:rFonts w:ascii="David" w:hAnsi="David" w:cs="David"/>
                <w:sz w:val="24"/>
                <w:szCs w:val="24"/>
                <w:rtl/>
              </w:rPr>
              <w:t xml:space="preserve">תחזוקה או בעל רישיון בתוקף לעבודות חשמל לפי חוק החשמל, התשי"ד-1954 ותקנותיו, אשר רשאי לתת </w:t>
            </w:r>
            <w:r w:rsidR="00650A33">
              <w:rPr>
                <w:rFonts w:ascii="David" w:hAnsi="David" w:cs="David"/>
                <w:sz w:val="24"/>
                <w:szCs w:val="24"/>
                <w:rtl/>
              </w:rPr>
              <w:t>אישור כאמור, בהתאם לסוג רישיונו</w:t>
            </w:r>
          </w:p>
        </w:tc>
      </w:tr>
      <w:tr w:rsidR="0028551D" w:rsidRPr="0028551D" w:rsidTr="0028551D">
        <w:trPr>
          <w:trHeight w:val="1039"/>
        </w:trPr>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lastRenderedPageBreak/>
              <w:t>תקינות מערכת אוטומטית לכיבוי אש (ספרינקלרים) בהתאם לתקן ישראלי ת"י 1928, מערכות לכיב</w:t>
            </w:r>
            <w:r w:rsidR="00650A33">
              <w:rPr>
                <w:rFonts w:ascii="David" w:hAnsi="David" w:cs="David"/>
                <w:sz w:val="24"/>
                <w:szCs w:val="24"/>
                <w:rtl/>
              </w:rPr>
              <w:t>וי אש במים</w:t>
            </w:r>
            <w:r w:rsidR="00650A33">
              <w:rPr>
                <w:rFonts w:ascii="David" w:hAnsi="David" w:cs="David" w:hint="cs"/>
                <w:sz w:val="24"/>
                <w:szCs w:val="24"/>
                <w:rtl/>
              </w:rPr>
              <w:t xml:space="preserve"> - </w:t>
            </w:r>
            <w:r w:rsidR="00650A33">
              <w:rPr>
                <w:rFonts w:ascii="David" w:hAnsi="David" w:cs="David"/>
                <w:sz w:val="24"/>
                <w:szCs w:val="24"/>
                <w:rtl/>
              </w:rPr>
              <w:t>בקרה, בדיקה ותחזוקה</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מי שיש לו תו תקן מכון התקנים לתחזוקת מערכת כיבוי אוטומטית במים לפי תקן ישראלי ת"י 1928, מערכות לכיב</w:t>
            </w:r>
            <w:r w:rsidR="00650A33">
              <w:rPr>
                <w:rFonts w:ascii="David" w:hAnsi="David" w:cs="David"/>
                <w:sz w:val="24"/>
                <w:szCs w:val="24"/>
                <w:rtl/>
              </w:rPr>
              <w:t>וי אש במים</w:t>
            </w:r>
            <w:r w:rsidR="00650A33">
              <w:rPr>
                <w:rFonts w:ascii="David" w:hAnsi="David" w:cs="David" w:hint="cs"/>
                <w:sz w:val="24"/>
                <w:szCs w:val="24"/>
                <w:rtl/>
              </w:rPr>
              <w:t xml:space="preserve"> - </w:t>
            </w:r>
            <w:r w:rsidR="00650A33">
              <w:rPr>
                <w:rFonts w:ascii="David" w:hAnsi="David" w:cs="David"/>
                <w:sz w:val="24"/>
                <w:szCs w:val="24"/>
                <w:rtl/>
              </w:rPr>
              <w:t>בקרה, בדיקה ותחזוקה</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תקינות גנרטור חירום</w:t>
            </w:r>
          </w:p>
        </w:tc>
        <w:tc>
          <w:tcPr>
            <w:tcW w:w="4820" w:type="dxa"/>
            <w:vAlign w:val="center"/>
          </w:tcPr>
          <w:p w:rsidR="0028551D" w:rsidRPr="0028551D" w:rsidRDefault="0028551D" w:rsidP="0028551D">
            <w:pPr>
              <w:spacing w:line="360" w:lineRule="auto"/>
              <w:jc w:val="center"/>
              <w:rPr>
                <w:rFonts w:ascii="David" w:hAnsi="David" w:cs="David"/>
                <w:sz w:val="24"/>
                <w:szCs w:val="24"/>
              </w:rPr>
            </w:pPr>
            <w:r w:rsidRPr="0028551D">
              <w:rPr>
                <w:rFonts w:ascii="David" w:hAnsi="David" w:cs="David"/>
                <w:sz w:val="24"/>
                <w:szCs w:val="24"/>
                <w:rtl/>
              </w:rPr>
              <w:t xml:space="preserve">בעל רישיון בתוקף לעבודות חשמל לפי חוק החשמל, התשי"ד-1954 ותקנותיו, אשר רשאי לתת </w:t>
            </w:r>
            <w:r w:rsidR="001A420A">
              <w:rPr>
                <w:rFonts w:ascii="David" w:hAnsi="David" w:cs="David"/>
                <w:sz w:val="24"/>
                <w:szCs w:val="24"/>
                <w:rtl/>
              </w:rPr>
              <w:t>אישור כאמור, בהתאם לסוג רישיונו</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תקינות מערכת בישול מסחרית (מנדפים), לרבות ניתוק ממקור אנרגיה בהתאם לתקן ישראלי ת"</w:t>
            </w:r>
            <w:r w:rsidR="00650A33">
              <w:rPr>
                <w:rFonts w:ascii="David" w:hAnsi="David" w:cs="David"/>
                <w:sz w:val="24"/>
                <w:szCs w:val="24"/>
                <w:rtl/>
              </w:rPr>
              <w:t>י 5356, חלק 2, מערכות כיבוי אש</w:t>
            </w:r>
            <w:r w:rsidR="00650A33">
              <w:rPr>
                <w:rFonts w:ascii="David" w:hAnsi="David" w:cs="David" w:hint="cs"/>
                <w:sz w:val="24"/>
                <w:szCs w:val="24"/>
                <w:rtl/>
              </w:rPr>
              <w:t xml:space="preserve"> - </w:t>
            </w:r>
            <w:r w:rsidR="00650A33">
              <w:rPr>
                <w:rFonts w:ascii="David" w:hAnsi="David" w:cs="David"/>
                <w:sz w:val="24"/>
                <w:szCs w:val="24"/>
                <w:rtl/>
              </w:rPr>
              <w:t>כיבוי אש בכימיקלים רטובים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מתקין מערכת כיבוי לפי תקן ישראלי ת"</w:t>
            </w:r>
            <w:r w:rsidR="00650A33">
              <w:rPr>
                <w:rFonts w:ascii="David" w:hAnsi="David" w:cs="David"/>
                <w:sz w:val="24"/>
                <w:szCs w:val="24"/>
                <w:rtl/>
              </w:rPr>
              <w:t>י 5356, חלק 2, מערכות כיבוי אש</w:t>
            </w:r>
            <w:r w:rsidR="00650A33">
              <w:rPr>
                <w:rFonts w:ascii="David" w:hAnsi="David" w:cs="David" w:hint="cs"/>
                <w:sz w:val="24"/>
                <w:szCs w:val="24"/>
                <w:rtl/>
              </w:rPr>
              <w:t xml:space="preserve"> - </w:t>
            </w:r>
            <w:r w:rsidR="001A420A">
              <w:rPr>
                <w:rFonts w:ascii="David" w:hAnsi="David" w:cs="David"/>
                <w:sz w:val="24"/>
                <w:szCs w:val="24"/>
                <w:rtl/>
              </w:rPr>
              <w:t>כיבוי אש בכימיקלים רטובים</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התאמת מערכות בטיחות אש וההצלה להוראת נציב 536 </w:t>
            </w:r>
            <w:r w:rsidR="00650A33">
              <w:rPr>
                <w:rFonts w:ascii="David" w:hAnsi="David" w:cs="David" w:hint="cs"/>
                <w:sz w:val="24"/>
                <w:szCs w:val="24"/>
                <w:rtl/>
              </w:rPr>
              <w:t>-</w:t>
            </w:r>
            <w:r w:rsidR="00650A33">
              <w:rPr>
                <w:rFonts w:ascii="David" w:hAnsi="David" w:cs="David"/>
                <w:sz w:val="24"/>
                <w:szCs w:val="24"/>
                <w:rtl/>
              </w:rPr>
              <w:t xml:space="preserve"> משטר הפעלות מערכות בטיחות אש </w:t>
            </w:r>
            <w:r w:rsidR="00650A33">
              <w:rPr>
                <w:rFonts w:ascii="David" w:hAnsi="David" w:cs="David" w:hint="cs"/>
                <w:sz w:val="24"/>
                <w:szCs w:val="24"/>
                <w:rtl/>
              </w:rPr>
              <w:t>-</w:t>
            </w:r>
            <w:r w:rsidR="00650A33">
              <w:rPr>
                <w:rFonts w:ascii="David" w:hAnsi="David" w:cs="David"/>
                <w:sz w:val="24"/>
                <w:szCs w:val="24"/>
                <w:rtl/>
              </w:rPr>
              <w:t xml:space="preserve"> אינטגרציה</w:t>
            </w:r>
          </w:p>
        </w:tc>
        <w:tc>
          <w:tcPr>
            <w:tcW w:w="4820" w:type="dxa"/>
            <w:vAlign w:val="center"/>
          </w:tcPr>
          <w:p w:rsidR="00650A33" w:rsidRPr="00650A33" w:rsidRDefault="0028551D" w:rsidP="006F3930">
            <w:pPr>
              <w:pStyle w:val="a7"/>
              <w:numPr>
                <w:ilvl w:val="3"/>
                <w:numId w:val="24"/>
              </w:numPr>
              <w:spacing w:line="360" w:lineRule="auto"/>
              <w:jc w:val="both"/>
              <w:rPr>
                <w:rFonts w:ascii="David" w:hAnsi="David" w:cs="David"/>
                <w:sz w:val="24"/>
                <w:szCs w:val="24"/>
                <w:rtl/>
              </w:rPr>
            </w:pPr>
            <w:r w:rsidRPr="00650A33">
              <w:rPr>
                <w:rFonts w:ascii="David" w:hAnsi="David" w:cs="David"/>
                <w:sz w:val="24"/>
                <w:szCs w:val="24"/>
                <w:rtl/>
              </w:rPr>
              <w:t>מהנדס מורשה או מעבדה מוכרת ובעלת הסמכה לתקן ישראלי ת"</w:t>
            </w:r>
            <w:r w:rsidR="00650A33">
              <w:rPr>
                <w:rFonts w:ascii="David" w:hAnsi="David" w:cs="David"/>
                <w:sz w:val="24"/>
                <w:szCs w:val="24"/>
                <w:rtl/>
              </w:rPr>
              <w:t>י 1220, חלק 3, מערכות גילוי אש</w:t>
            </w:r>
            <w:r w:rsidR="00650A33">
              <w:rPr>
                <w:rFonts w:ascii="David" w:hAnsi="David" w:cs="David" w:hint="cs"/>
                <w:sz w:val="24"/>
                <w:szCs w:val="24"/>
                <w:rtl/>
              </w:rPr>
              <w:t xml:space="preserve"> - </w:t>
            </w:r>
            <w:r w:rsidR="001A420A">
              <w:rPr>
                <w:rFonts w:ascii="David" w:hAnsi="David" w:cs="David"/>
                <w:sz w:val="24"/>
                <w:szCs w:val="24"/>
                <w:rtl/>
              </w:rPr>
              <w:t>הוראות התקנה ודרישות כלליות</w:t>
            </w:r>
          </w:p>
          <w:p w:rsidR="0028551D" w:rsidRPr="00650A33" w:rsidRDefault="00650A33" w:rsidP="006F3930">
            <w:pPr>
              <w:pStyle w:val="a7"/>
              <w:numPr>
                <w:ilvl w:val="3"/>
                <w:numId w:val="24"/>
              </w:numPr>
              <w:spacing w:line="360" w:lineRule="auto"/>
              <w:jc w:val="both"/>
              <w:rPr>
                <w:rFonts w:ascii="David" w:hAnsi="David" w:cs="David"/>
                <w:sz w:val="24"/>
                <w:szCs w:val="24"/>
                <w:rtl/>
              </w:rPr>
            </w:pPr>
            <w:r>
              <w:rPr>
                <w:rFonts w:ascii="David" w:hAnsi="David" w:cs="David"/>
                <w:sz w:val="24"/>
                <w:szCs w:val="24"/>
                <w:rtl/>
              </w:rPr>
              <w:t xml:space="preserve">גורם מוסמך לפני הוראת נציב </w:t>
            </w:r>
            <w:r>
              <w:rPr>
                <w:rFonts w:ascii="David" w:hAnsi="David" w:cs="David" w:hint="cs"/>
                <w:sz w:val="24"/>
                <w:szCs w:val="24"/>
                <w:rtl/>
              </w:rPr>
              <w:t>-</w:t>
            </w:r>
            <w:r w:rsidR="0028551D" w:rsidRPr="00650A33">
              <w:rPr>
                <w:rFonts w:ascii="David" w:hAnsi="David" w:cs="David"/>
                <w:sz w:val="24"/>
                <w:szCs w:val="24"/>
                <w:rtl/>
              </w:rPr>
              <w:t xml:space="preserve"> 536 משטר הפעלות מערכות בטיחות אש</w:t>
            </w:r>
            <w:r>
              <w:rPr>
                <w:rFonts w:ascii="David" w:hAnsi="David" w:cs="David"/>
                <w:sz w:val="24"/>
                <w:szCs w:val="24"/>
                <w:rtl/>
              </w:rPr>
              <w:t xml:space="preserve"> </w:t>
            </w:r>
            <w:r>
              <w:rPr>
                <w:rFonts w:ascii="David" w:hAnsi="David" w:cs="David" w:hint="cs"/>
                <w:sz w:val="24"/>
                <w:szCs w:val="24"/>
                <w:rtl/>
              </w:rPr>
              <w:t>-</w:t>
            </w:r>
            <w:r>
              <w:rPr>
                <w:rFonts w:ascii="David" w:hAnsi="David" w:cs="David"/>
                <w:sz w:val="24"/>
                <w:szCs w:val="24"/>
                <w:rtl/>
              </w:rPr>
              <w:t xml:space="preserve"> אינטגרציה</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תקינות מערכת שחרור עשן</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מהנדס וב</w:t>
            </w:r>
            <w:r w:rsidR="00650A33">
              <w:rPr>
                <w:rFonts w:ascii="David" w:hAnsi="David" w:cs="David"/>
                <w:sz w:val="24"/>
                <w:szCs w:val="24"/>
                <w:rtl/>
              </w:rPr>
              <w:t>לבד שאינו מתכנן המתקן או המערכת</w:t>
            </w:r>
          </w:p>
        </w:tc>
      </w:tr>
      <w:tr w:rsidR="0028551D" w:rsidRPr="0028551D" w:rsidTr="0028551D">
        <w:tc>
          <w:tcPr>
            <w:tcW w:w="4121"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 xml:space="preserve">תקינות מערכת מיזוג אוויר מרכזית הכוללת תעלות ומדפים בהתאם לתקן ישראלי ת"י 1001, </w:t>
            </w:r>
            <w:r w:rsidRPr="0028551D">
              <w:rPr>
                <w:rFonts w:ascii="David" w:hAnsi="David" w:cs="David"/>
                <w:color w:val="000000"/>
                <w:sz w:val="24"/>
                <w:szCs w:val="24"/>
                <w:rtl/>
              </w:rPr>
              <w:t>בטיחות אש בבניינים</w:t>
            </w:r>
          </w:p>
        </w:tc>
        <w:tc>
          <w:tcPr>
            <w:tcW w:w="4820" w:type="dxa"/>
            <w:vAlign w:val="center"/>
          </w:tcPr>
          <w:p w:rsidR="0028551D" w:rsidRPr="0028551D" w:rsidRDefault="0028551D" w:rsidP="0028551D">
            <w:pPr>
              <w:spacing w:line="360" w:lineRule="auto"/>
              <w:jc w:val="center"/>
              <w:rPr>
                <w:rFonts w:ascii="David" w:hAnsi="David" w:cs="David"/>
                <w:sz w:val="24"/>
                <w:szCs w:val="24"/>
                <w:rtl/>
              </w:rPr>
            </w:pPr>
            <w:r w:rsidRPr="0028551D">
              <w:rPr>
                <w:rFonts w:ascii="David" w:hAnsi="David" w:cs="David"/>
                <w:sz w:val="24"/>
                <w:szCs w:val="24"/>
                <w:rtl/>
              </w:rPr>
              <w:t>מהנדס או מורשה מערכות קירור ומיזוג אוויר אשר רשאי לתת אישור כאמור, בהתאם לסו</w:t>
            </w:r>
            <w:r w:rsidR="00650A33">
              <w:rPr>
                <w:rFonts w:ascii="David" w:hAnsi="David" w:cs="David"/>
                <w:sz w:val="24"/>
                <w:szCs w:val="24"/>
                <w:rtl/>
              </w:rPr>
              <w:t>ג רישיונו</w:t>
            </w:r>
          </w:p>
        </w:tc>
      </w:tr>
      <w:tr w:rsidR="0028551D" w:rsidRPr="0028551D" w:rsidTr="0028551D">
        <w:tc>
          <w:tcPr>
            <w:tcW w:w="4121" w:type="dxa"/>
            <w:vAlign w:val="center"/>
          </w:tcPr>
          <w:p w:rsidR="0028551D" w:rsidRPr="0028551D" w:rsidRDefault="00650A33" w:rsidP="0028551D">
            <w:pPr>
              <w:spacing w:line="360" w:lineRule="auto"/>
              <w:jc w:val="center"/>
              <w:rPr>
                <w:rFonts w:ascii="David" w:hAnsi="David" w:cs="David"/>
                <w:sz w:val="24"/>
                <w:szCs w:val="24"/>
                <w:rtl/>
              </w:rPr>
            </w:pPr>
            <w:r>
              <w:rPr>
                <w:rFonts w:ascii="David" w:hAnsi="David" w:cs="David"/>
                <w:sz w:val="24"/>
                <w:szCs w:val="24"/>
                <w:rtl/>
              </w:rPr>
              <w:t>הדרכה בתחום בטיחות אש</w:t>
            </w:r>
          </w:p>
        </w:tc>
        <w:tc>
          <w:tcPr>
            <w:tcW w:w="4820" w:type="dxa"/>
            <w:vAlign w:val="center"/>
          </w:tcPr>
          <w:p w:rsidR="00650A33" w:rsidRDefault="0028551D" w:rsidP="00650A33">
            <w:pPr>
              <w:spacing w:line="360" w:lineRule="auto"/>
              <w:jc w:val="both"/>
              <w:rPr>
                <w:rFonts w:ascii="David" w:hAnsi="David" w:cs="David"/>
                <w:sz w:val="24"/>
                <w:szCs w:val="24"/>
                <w:rtl/>
              </w:rPr>
            </w:pPr>
            <w:r w:rsidRPr="0028551D">
              <w:rPr>
                <w:rFonts w:ascii="David" w:hAnsi="David" w:cs="David"/>
                <w:sz w:val="24"/>
                <w:szCs w:val="24"/>
                <w:rtl/>
              </w:rPr>
              <w:t>הדרכת עובדים תבוצע על ידי מי שמתקיים בו אחד מאלה:</w:t>
            </w:r>
          </w:p>
          <w:p w:rsidR="00650A33" w:rsidRDefault="0028551D" w:rsidP="006F3930">
            <w:pPr>
              <w:pStyle w:val="a7"/>
              <w:numPr>
                <w:ilvl w:val="0"/>
                <w:numId w:val="49"/>
              </w:numPr>
              <w:spacing w:line="360" w:lineRule="auto"/>
              <w:jc w:val="both"/>
              <w:rPr>
                <w:rFonts w:ascii="David" w:hAnsi="David" w:cs="David"/>
                <w:sz w:val="24"/>
                <w:szCs w:val="24"/>
              </w:rPr>
            </w:pPr>
            <w:r w:rsidRPr="00650A33">
              <w:rPr>
                <w:rFonts w:ascii="David" w:hAnsi="David" w:cs="David"/>
                <w:sz w:val="24"/>
                <w:szCs w:val="24"/>
                <w:rtl/>
              </w:rPr>
              <w:t>עבר השתלמות "ממונים לבטיחות אש" והשתלמות "מדריך בטיחות" במוסד שהוכר על ידי משרד ה</w:t>
            </w:r>
            <w:r w:rsidR="00650A33">
              <w:rPr>
                <w:rFonts w:ascii="David" w:hAnsi="David" w:cs="David"/>
                <w:sz w:val="24"/>
                <w:szCs w:val="24"/>
                <w:rtl/>
              </w:rPr>
              <w:t>כלכלה או על ידי רשות הכבאות</w:t>
            </w:r>
          </w:p>
          <w:p w:rsidR="00650A33" w:rsidRDefault="0028551D" w:rsidP="006F3930">
            <w:pPr>
              <w:pStyle w:val="a7"/>
              <w:numPr>
                <w:ilvl w:val="0"/>
                <w:numId w:val="49"/>
              </w:numPr>
              <w:spacing w:line="360" w:lineRule="auto"/>
              <w:jc w:val="both"/>
              <w:rPr>
                <w:rFonts w:ascii="David" w:hAnsi="David" w:cs="David"/>
                <w:sz w:val="24"/>
                <w:szCs w:val="24"/>
              </w:rPr>
            </w:pPr>
            <w:r w:rsidRPr="00650A33">
              <w:rPr>
                <w:rFonts w:ascii="David" w:hAnsi="David" w:cs="David"/>
                <w:sz w:val="24"/>
                <w:szCs w:val="24"/>
                <w:rtl/>
              </w:rPr>
              <w:t>סיים קורס מדריכים מטעם בית הספר הארצי לכבאות והצלה והיה עובד של איגוד ערים או של מחלקה לשירותי כבאות ברשות מקומית או ברשות הארצית לכבאות</w:t>
            </w:r>
            <w:r w:rsidR="00650A33">
              <w:rPr>
                <w:rFonts w:ascii="David" w:hAnsi="David" w:cs="David"/>
                <w:sz w:val="24"/>
                <w:szCs w:val="24"/>
                <w:rtl/>
              </w:rPr>
              <w:t xml:space="preserve"> והצלה לפחות 8 שנים ברציפות</w:t>
            </w:r>
          </w:p>
          <w:p w:rsidR="00650A33" w:rsidRDefault="0028551D" w:rsidP="006F3930">
            <w:pPr>
              <w:pStyle w:val="a7"/>
              <w:numPr>
                <w:ilvl w:val="0"/>
                <w:numId w:val="49"/>
              </w:numPr>
              <w:spacing w:line="360" w:lineRule="auto"/>
              <w:jc w:val="both"/>
              <w:rPr>
                <w:rFonts w:ascii="David" w:hAnsi="David" w:cs="David"/>
                <w:sz w:val="24"/>
                <w:szCs w:val="24"/>
              </w:rPr>
            </w:pPr>
            <w:r w:rsidRPr="00650A33">
              <w:rPr>
                <w:rFonts w:ascii="David" w:hAnsi="David" w:cs="David"/>
                <w:sz w:val="24"/>
                <w:szCs w:val="24"/>
                <w:rtl/>
              </w:rPr>
              <w:t xml:space="preserve">עובד רשות כבאות שהוא בוגר קורס מדריכים מטעם בית הספר הארצי לכבאות והצלה או בוגר המכללה הלאומית לכבאות והצלה או שאושר על ידי מפקד המחוז לביצוע הדרכות לגורמי חוץ ומונה לכך בהתאם להוראת השעה </w:t>
            </w:r>
            <w:r w:rsidRPr="00650A33">
              <w:rPr>
                <w:rFonts w:ascii="David" w:hAnsi="David" w:cs="David"/>
                <w:sz w:val="24"/>
                <w:szCs w:val="24"/>
                <w:rtl/>
              </w:rPr>
              <w:lastRenderedPageBreak/>
              <w:t>שפורסמה על ידי רשות הכבאות אגף</w:t>
            </w:r>
            <w:r w:rsidR="00650A33">
              <w:rPr>
                <w:rFonts w:ascii="David" w:hAnsi="David" w:cs="David"/>
                <w:sz w:val="24"/>
                <w:szCs w:val="24"/>
                <w:rtl/>
              </w:rPr>
              <w:t xml:space="preserve"> ההדרכה ברשות הכבאות וההצלה</w:t>
            </w:r>
          </w:p>
          <w:p w:rsidR="00650A33" w:rsidRDefault="0028551D" w:rsidP="006F3930">
            <w:pPr>
              <w:pStyle w:val="a7"/>
              <w:numPr>
                <w:ilvl w:val="0"/>
                <w:numId w:val="49"/>
              </w:numPr>
              <w:spacing w:line="360" w:lineRule="auto"/>
              <w:jc w:val="both"/>
              <w:rPr>
                <w:rFonts w:ascii="David" w:hAnsi="David" w:cs="David"/>
                <w:sz w:val="24"/>
                <w:szCs w:val="24"/>
              </w:rPr>
            </w:pPr>
            <w:r w:rsidRPr="00650A33">
              <w:rPr>
                <w:rFonts w:ascii="David" w:hAnsi="David" w:cs="David"/>
                <w:sz w:val="24"/>
                <w:szCs w:val="24"/>
                <w:rtl/>
              </w:rPr>
              <w:t>מהנדס רשום בפנקס המהנד</w:t>
            </w:r>
            <w:r w:rsidR="00650A33">
              <w:rPr>
                <w:rFonts w:ascii="David" w:hAnsi="David" w:cs="David"/>
                <w:sz w:val="24"/>
                <w:szCs w:val="24"/>
                <w:rtl/>
              </w:rPr>
              <w:t>סים במדור בטיחות אש ומניעתה</w:t>
            </w:r>
          </w:p>
          <w:p w:rsidR="0028551D" w:rsidRPr="00650A33" w:rsidRDefault="0028551D" w:rsidP="006F3930">
            <w:pPr>
              <w:pStyle w:val="a7"/>
              <w:numPr>
                <w:ilvl w:val="0"/>
                <w:numId w:val="49"/>
              </w:numPr>
              <w:spacing w:line="360" w:lineRule="auto"/>
              <w:jc w:val="both"/>
              <w:rPr>
                <w:rFonts w:ascii="David" w:hAnsi="David" w:cs="David"/>
                <w:sz w:val="24"/>
                <w:szCs w:val="24"/>
                <w:rtl/>
              </w:rPr>
            </w:pPr>
            <w:r w:rsidRPr="00650A33">
              <w:rPr>
                <w:rFonts w:ascii="David" w:hAnsi="David" w:cs="David"/>
                <w:sz w:val="24"/>
                <w:szCs w:val="24"/>
                <w:rtl/>
              </w:rPr>
              <w:t>מי שאושר על ידי נציב רשות הכבאות לאחר שהציג מס</w:t>
            </w:r>
            <w:r w:rsidR="00650A33">
              <w:rPr>
                <w:rFonts w:ascii="David" w:hAnsi="David" w:cs="David"/>
                <w:sz w:val="24"/>
                <w:szCs w:val="24"/>
                <w:rtl/>
              </w:rPr>
              <w:t>מכים המעידים על הכשרתו וניסיונו</w:t>
            </w:r>
          </w:p>
        </w:tc>
      </w:tr>
    </w:tbl>
    <w:p w:rsidR="0028551D" w:rsidRPr="00650A33" w:rsidRDefault="0028551D" w:rsidP="006F3930">
      <w:pPr>
        <w:pStyle w:val="a7"/>
        <w:numPr>
          <w:ilvl w:val="2"/>
          <w:numId w:val="48"/>
        </w:numPr>
        <w:tabs>
          <w:tab w:val="left" w:pos="893"/>
        </w:tabs>
        <w:spacing w:after="0" w:line="360" w:lineRule="auto"/>
        <w:jc w:val="both"/>
        <w:rPr>
          <w:rFonts w:ascii="David" w:hAnsi="David" w:cs="David"/>
          <w:sz w:val="24"/>
          <w:szCs w:val="24"/>
        </w:rPr>
      </w:pPr>
      <w:r w:rsidRPr="00650A33">
        <w:rPr>
          <w:rFonts w:ascii="David" w:hAnsi="David" w:cs="David"/>
          <w:sz w:val="24"/>
          <w:szCs w:val="24"/>
          <w:rtl/>
        </w:rPr>
        <w:lastRenderedPageBreak/>
        <w:t>"</w:t>
      </w:r>
      <w:r w:rsidRPr="00650A33">
        <w:rPr>
          <w:rFonts w:ascii="David" w:hAnsi="David" w:cs="David"/>
          <w:b/>
          <w:bCs/>
          <w:sz w:val="24"/>
          <w:szCs w:val="24"/>
          <w:rtl/>
        </w:rPr>
        <w:t>גישה למוצא בטוח</w:t>
      </w:r>
      <w:r w:rsidRPr="00650A33">
        <w:rPr>
          <w:rFonts w:ascii="David" w:hAnsi="David" w:cs="David"/>
          <w:sz w:val="24"/>
          <w:szCs w:val="24"/>
          <w:rtl/>
        </w:rPr>
        <w:t>"</w:t>
      </w:r>
      <w:r w:rsidRPr="00650A33">
        <w:rPr>
          <w:rFonts w:ascii="David" w:hAnsi="David" w:cs="David"/>
          <w:b/>
          <w:bCs/>
          <w:sz w:val="24"/>
          <w:szCs w:val="24"/>
          <w:rtl/>
        </w:rPr>
        <w:t xml:space="preserve"> (</w:t>
      </w:r>
      <w:r w:rsidRPr="00650A33">
        <w:rPr>
          <w:rFonts w:ascii="David" w:hAnsi="David" w:cs="David"/>
          <w:b/>
          <w:bCs/>
          <w:sz w:val="24"/>
          <w:szCs w:val="24"/>
        </w:rPr>
        <w:t>Exit Access</w:t>
      </w:r>
      <w:r w:rsidRPr="00650A33">
        <w:rPr>
          <w:rFonts w:ascii="David" w:hAnsi="David" w:cs="David"/>
          <w:b/>
          <w:bCs/>
          <w:sz w:val="24"/>
          <w:szCs w:val="24"/>
          <w:rtl/>
        </w:rPr>
        <w:t>)</w:t>
      </w:r>
      <w:r w:rsidR="00650A33">
        <w:rPr>
          <w:rFonts w:ascii="David" w:hAnsi="David" w:cs="David"/>
          <w:sz w:val="24"/>
          <w:szCs w:val="24"/>
          <w:rtl/>
        </w:rPr>
        <w:t xml:space="preserve"> </w:t>
      </w:r>
      <w:r w:rsidR="00650A33">
        <w:rPr>
          <w:rFonts w:ascii="David" w:hAnsi="David" w:cs="David" w:hint="cs"/>
          <w:sz w:val="24"/>
          <w:szCs w:val="24"/>
          <w:rtl/>
        </w:rPr>
        <w:t>-</w:t>
      </w:r>
      <w:r w:rsidRPr="00650A33">
        <w:rPr>
          <w:rFonts w:ascii="David" w:hAnsi="David" w:cs="David"/>
          <w:sz w:val="24"/>
          <w:szCs w:val="24"/>
          <w:rtl/>
        </w:rPr>
        <w:t xml:space="preserve"> חלק מדרך מוצא, לרבות פרוזדורים ומעברים, שתחילתו בכל נקודה שהיא בבניין וסופו בכניסה למוצא בטוח או מח</w:t>
      </w:r>
      <w:r w:rsidR="00650A33">
        <w:rPr>
          <w:rFonts w:ascii="David" w:hAnsi="David" w:cs="David"/>
          <w:sz w:val="24"/>
          <w:szCs w:val="24"/>
          <w:rtl/>
        </w:rPr>
        <w:t>וץ לבניין או בדלת יציאה חיצונית</w:t>
      </w:r>
      <w:r w:rsidR="00650A33">
        <w:rPr>
          <w:rFonts w:ascii="David" w:hAnsi="David" w:cs="David" w:hint="cs"/>
          <w:sz w:val="24"/>
          <w:szCs w:val="24"/>
          <w:rtl/>
        </w:rPr>
        <w:t>.</w:t>
      </w:r>
    </w:p>
    <w:p w:rsidR="00650A33"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"גלאי עשן עצמאי"</w:t>
      </w:r>
      <w:r w:rsidR="00650A33">
        <w:rPr>
          <w:rFonts w:ascii="David" w:hAnsi="David" w:cs="David"/>
          <w:sz w:val="24"/>
          <w:szCs w:val="24"/>
          <w:rtl/>
        </w:rPr>
        <w:t xml:space="preserve"> </w:t>
      </w:r>
      <w:r w:rsidR="00650A33">
        <w:rPr>
          <w:rFonts w:ascii="David" w:hAnsi="David" w:cs="David" w:hint="cs"/>
          <w:sz w:val="24"/>
          <w:szCs w:val="24"/>
          <w:rtl/>
        </w:rPr>
        <w:t>-</w:t>
      </w:r>
      <w:r w:rsidRPr="0028551D">
        <w:rPr>
          <w:rFonts w:ascii="David" w:hAnsi="David" w:cs="David"/>
          <w:sz w:val="24"/>
          <w:szCs w:val="24"/>
          <w:rtl/>
        </w:rPr>
        <w:t xml:space="preserve"> גלאי עם התראה קולית המכיל סוללת גיבוי, המחובר לרשת החשמל ללא רכזת, והעומד באחד מהתנאים האלה:</w:t>
      </w:r>
    </w:p>
    <w:p w:rsidR="00650A33" w:rsidRPr="00650A33" w:rsidRDefault="0028551D" w:rsidP="006F3930">
      <w:pPr>
        <w:pStyle w:val="a7"/>
        <w:numPr>
          <w:ilvl w:val="5"/>
          <w:numId w:val="48"/>
        </w:numPr>
        <w:tabs>
          <w:tab w:val="left" w:pos="893"/>
        </w:tabs>
        <w:spacing w:after="0" w:line="360" w:lineRule="auto"/>
        <w:jc w:val="both"/>
        <w:rPr>
          <w:rFonts w:ascii="David" w:hAnsi="David" w:cs="David"/>
          <w:sz w:val="24"/>
          <w:szCs w:val="24"/>
          <w:rtl/>
        </w:rPr>
      </w:pPr>
      <w:r w:rsidRPr="00650A33">
        <w:rPr>
          <w:rFonts w:ascii="David" w:hAnsi="David" w:cs="David"/>
          <w:sz w:val="24"/>
          <w:szCs w:val="24"/>
          <w:rtl/>
        </w:rPr>
        <w:t>מאושר לפי תקן ישראלי ת"י 1220, חלק 5, מע</w:t>
      </w:r>
      <w:r w:rsidR="00650A33">
        <w:rPr>
          <w:rFonts w:ascii="David" w:hAnsi="David" w:cs="David"/>
          <w:sz w:val="24"/>
          <w:szCs w:val="24"/>
          <w:rtl/>
        </w:rPr>
        <w:t>רכות גילוי אש</w:t>
      </w:r>
      <w:r w:rsidR="00650A33">
        <w:rPr>
          <w:rFonts w:ascii="David" w:hAnsi="David" w:cs="David" w:hint="cs"/>
          <w:sz w:val="24"/>
          <w:szCs w:val="24"/>
          <w:rtl/>
        </w:rPr>
        <w:t xml:space="preserve"> - ג</w:t>
      </w:r>
      <w:r w:rsidR="00650A33">
        <w:rPr>
          <w:rFonts w:ascii="David" w:hAnsi="David" w:cs="David"/>
          <w:sz w:val="24"/>
          <w:szCs w:val="24"/>
          <w:rtl/>
        </w:rPr>
        <w:t>לאי עשן עצמאיים</w:t>
      </w:r>
      <w:r w:rsidR="00650A33">
        <w:rPr>
          <w:rFonts w:ascii="David" w:hAnsi="David" w:cs="David" w:hint="cs"/>
          <w:sz w:val="24"/>
          <w:szCs w:val="24"/>
          <w:rtl/>
        </w:rPr>
        <w:t>.</w:t>
      </w:r>
    </w:p>
    <w:p w:rsidR="00650A33" w:rsidRDefault="0028551D" w:rsidP="006F3930">
      <w:pPr>
        <w:pStyle w:val="a7"/>
        <w:numPr>
          <w:ilvl w:val="5"/>
          <w:numId w:val="48"/>
        </w:numPr>
        <w:tabs>
          <w:tab w:val="left" w:pos="893"/>
        </w:tabs>
        <w:spacing w:after="0" w:line="360" w:lineRule="auto"/>
        <w:jc w:val="both"/>
        <w:rPr>
          <w:rFonts w:ascii="David" w:hAnsi="David" w:cs="David"/>
          <w:sz w:val="24"/>
          <w:szCs w:val="24"/>
        </w:rPr>
      </w:pPr>
      <w:r w:rsidRPr="00650A33">
        <w:rPr>
          <w:rFonts w:ascii="David" w:hAnsi="David" w:cs="David"/>
          <w:sz w:val="24"/>
          <w:szCs w:val="24"/>
          <w:rtl/>
        </w:rPr>
        <w:t xml:space="preserve">מאושר על ידי מעבדת </w:t>
      </w:r>
      <w:r w:rsidRPr="00650A33">
        <w:rPr>
          <w:rFonts w:ascii="David" w:hAnsi="David" w:cs="David"/>
          <w:sz w:val="24"/>
          <w:szCs w:val="24"/>
        </w:rPr>
        <w:t>ANSI/UL 217</w:t>
      </w:r>
      <w:r w:rsidR="00650A33">
        <w:rPr>
          <w:rFonts w:ascii="David" w:hAnsi="David" w:cs="David"/>
          <w:sz w:val="24"/>
          <w:szCs w:val="24"/>
          <w:rtl/>
        </w:rPr>
        <w:t xml:space="preserve"> ארה"ב</w:t>
      </w:r>
      <w:r w:rsidR="00650A33">
        <w:rPr>
          <w:rFonts w:ascii="David" w:hAnsi="David" w:cs="David" w:hint="cs"/>
          <w:sz w:val="24"/>
          <w:szCs w:val="24"/>
          <w:rtl/>
        </w:rPr>
        <w:t>.</w:t>
      </w:r>
    </w:p>
    <w:p w:rsidR="0028551D" w:rsidRPr="00650A33" w:rsidRDefault="0028551D" w:rsidP="006F3930">
      <w:pPr>
        <w:pStyle w:val="a7"/>
        <w:numPr>
          <w:ilvl w:val="5"/>
          <w:numId w:val="48"/>
        </w:numPr>
        <w:tabs>
          <w:tab w:val="left" w:pos="893"/>
        </w:tabs>
        <w:spacing w:after="0" w:line="360" w:lineRule="auto"/>
        <w:jc w:val="both"/>
        <w:rPr>
          <w:rFonts w:ascii="David" w:hAnsi="David" w:cs="David"/>
          <w:sz w:val="24"/>
          <w:szCs w:val="24"/>
        </w:rPr>
      </w:pPr>
      <w:r w:rsidRPr="00650A33">
        <w:rPr>
          <w:rFonts w:ascii="David" w:hAnsi="David" w:cs="David"/>
          <w:sz w:val="24"/>
          <w:szCs w:val="24"/>
          <w:rtl/>
        </w:rPr>
        <w:t>מאושר לפי תקן אירופאי.</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גפ"מ</w:t>
      </w:r>
      <w:r w:rsidR="00650A33">
        <w:rPr>
          <w:rFonts w:ascii="David" w:hAnsi="David" w:cs="David"/>
          <w:sz w:val="24"/>
          <w:szCs w:val="24"/>
          <w:rtl/>
        </w:rPr>
        <w:t xml:space="preserve">" </w:t>
      </w:r>
      <w:r w:rsidR="00650A33">
        <w:rPr>
          <w:rFonts w:ascii="David" w:hAnsi="David" w:cs="David" w:hint="cs"/>
          <w:sz w:val="24"/>
          <w:szCs w:val="24"/>
          <w:rtl/>
        </w:rPr>
        <w:t>-</w:t>
      </w:r>
      <w:r w:rsidRPr="0028551D">
        <w:rPr>
          <w:rFonts w:ascii="David" w:hAnsi="David" w:cs="David"/>
          <w:sz w:val="24"/>
          <w:szCs w:val="24"/>
          <w:rtl/>
        </w:rPr>
        <w:t xml:space="preserve"> גז פחמימני מעובה כמשמעותו בתקן ישראלי ת"י 158, מתקני</w:t>
      </w:r>
      <w:r w:rsidR="00650A33">
        <w:rPr>
          <w:rFonts w:ascii="David" w:hAnsi="David" w:cs="David"/>
          <w:sz w:val="24"/>
          <w:szCs w:val="24"/>
          <w:rtl/>
        </w:rPr>
        <w:t>ם לגזים פחמימניים מעובים (גפ"מ)</w:t>
      </w:r>
      <w:r w:rsidR="00650A33">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"גז"</w:t>
      </w:r>
      <w:r w:rsidR="00650A33">
        <w:rPr>
          <w:rFonts w:ascii="David" w:hAnsi="David" w:cs="David"/>
          <w:sz w:val="24"/>
          <w:szCs w:val="24"/>
          <w:rtl/>
        </w:rPr>
        <w:t xml:space="preserve"> </w:t>
      </w:r>
      <w:r w:rsidR="00650A33">
        <w:rPr>
          <w:rFonts w:ascii="David" w:hAnsi="David" w:cs="David" w:hint="cs"/>
          <w:sz w:val="24"/>
          <w:szCs w:val="24"/>
          <w:rtl/>
        </w:rPr>
        <w:t>-</w:t>
      </w:r>
      <w:r w:rsidR="00650A33">
        <w:rPr>
          <w:rFonts w:ascii="David" w:hAnsi="David" w:cs="David"/>
          <w:sz w:val="24"/>
          <w:szCs w:val="24"/>
          <w:rtl/>
        </w:rPr>
        <w:t xml:space="preserve"> גט"ד או גפ"מ</w:t>
      </w:r>
      <w:r w:rsidR="00650A33">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"גט"ד"</w:t>
      </w:r>
      <w:r w:rsidR="00650A33">
        <w:rPr>
          <w:rFonts w:ascii="David" w:hAnsi="David" w:cs="David"/>
          <w:sz w:val="24"/>
          <w:szCs w:val="24"/>
          <w:rtl/>
        </w:rPr>
        <w:t xml:space="preserve"> </w:t>
      </w:r>
      <w:r w:rsidR="00650A33">
        <w:rPr>
          <w:rFonts w:ascii="David" w:hAnsi="David" w:cs="David" w:hint="cs"/>
          <w:sz w:val="24"/>
          <w:szCs w:val="24"/>
          <w:rtl/>
        </w:rPr>
        <w:t>-</w:t>
      </w:r>
      <w:r w:rsidRPr="0028551D">
        <w:rPr>
          <w:rFonts w:ascii="David" w:hAnsi="David" w:cs="David"/>
          <w:sz w:val="24"/>
          <w:szCs w:val="24"/>
          <w:rtl/>
        </w:rPr>
        <w:t xml:space="preserve"> גז טבעי דחוס (</w:t>
      </w:r>
      <w:r w:rsidRPr="0028551D">
        <w:rPr>
          <w:rFonts w:ascii="David" w:hAnsi="David" w:cs="David"/>
          <w:sz w:val="24"/>
          <w:szCs w:val="24"/>
        </w:rPr>
        <w:t>CNG- Compressed natural gas</w:t>
      </w:r>
      <w:r w:rsidRPr="0028551D">
        <w:rPr>
          <w:rFonts w:ascii="David" w:hAnsi="David" w:cs="David"/>
          <w:sz w:val="24"/>
          <w:szCs w:val="24"/>
          <w:rtl/>
        </w:rPr>
        <w:t>) כהגדרתו בצו הגז (בטיחות ורי</w:t>
      </w:r>
      <w:r w:rsidR="00650A33">
        <w:rPr>
          <w:rFonts w:ascii="David" w:hAnsi="David" w:cs="David"/>
          <w:sz w:val="24"/>
          <w:szCs w:val="24"/>
          <w:rtl/>
        </w:rPr>
        <w:t>שוי) (גז טבעי דחוס), התש"ע-2010</w:t>
      </w:r>
      <w:r w:rsidR="00650A33">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sz w:val="24"/>
          <w:szCs w:val="24"/>
          <w:rtl/>
        </w:rPr>
        <w:t>"</w:t>
      </w:r>
      <w:r w:rsidRPr="0028551D">
        <w:rPr>
          <w:rFonts w:ascii="David" w:hAnsi="David" w:cs="David"/>
          <w:b/>
          <w:bCs/>
          <w:sz w:val="24"/>
          <w:szCs w:val="24"/>
          <w:rtl/>
        </w:rPr>
        <w:t>דלת אש</w:t>
      </w:r>
      <w:r w:rsidRPr="0028551D">
        <w:rPr>
          <w:rFonts w:ascii="David" w:hAnsi="David" w:cs="David"/>
          <w:sz w:val="24"/>
          <w:szCs w:val="24"/>
          <w:rtl/>
        </w:rPr>
        <w:t>" – כמשמעותה בתקן ישראל</w:t>
      </w:r>
      <w:r w:rsidR="00650A33">
        <w:rPr>
          <w:rFonts w:ascii="David" w:hAnsi="David" w:cs="David"/>
          <w:sz w:val="24"/>
          <w:szCs w:val="24"/>
          <w:rtl/>
        </w:rPr>
        <w:t>י ת"י 1212, דלתות אש</w:t>
      </w:r>
      <w:r w:rsidR="00650A33">
        <w:rPr>
          <w:rFonts w:ascii="David" w:hAnsi="David" w:cs="David" w:hint="cs"/>
          <w:sz w:val="24"/>
          <w:szCs w:val="24"/>
          <w:rtl/>
        </w:rPr>
        <w:t xml:space="preserve"> - </w:t>
      </w:r>
      <w:r w:rsidR="00650A33">
        <w:rPr>
          <w:rFonts w:ascii="David" w:hAnsi="David" w:cs="David"/>
          <w:sz w:val="24"/>
          <w:szCs w:val="24"/>
          <w:rtl/>
        </w:rPr>
        <w:t>עמידות-אש</w:t>
      </w:r>
      <w:r w:rsidR="00650A33">
        <w:rPr>
          <w:rFonts w:ascii="David" w:hAnsi="David" w:cs="David" w:hint="cs"/>
          <w:sz w:val="24"/>
          <w:szCs w:val="24"/>
          <w:rtl/>
        </w:rPr>
        <w:t>.</w:t>
      </w:r>
    </w:p>
    <w:p w:rsidR="00650A33"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דרך מוצא</w:t>
      </w:r>
      <w:r w:rsidRPr="0028551D">
        <w:rPr>
          <w:rFonts w:ascii="David" w:hAnsi="David" w:cs="David"/>
          <w:sz w:val="24"/>
          <w:szCs w:val="24"/>
          <w:rtl/>
        </w:rPr>
        <w:t>"</w:t>
      </w:r>
      <w:r w:rsidRPr="00650A33">
        <w:rPr>
          <w:rFonts w:ascii="David" w:hAnsi="David" w:cs="David"/>
          <w:b/>
          <w:bCs/>
          <w:sz w:val="24"/>
          <w:szCs w:val="24"/>
          <w:rtl/>
        </w:rPr>
        <w:t xml:space="preserve"> (</w:t>
      </w:r>
      <w:r w:rsidRPr="00650A33">
        <w:rPr>
          <w:rFonts w:ascii="David" w:hAnsi="David" w:cs="David"/>
          <w:b/>
          <w:bCs/>
          <w:sz w:val="24"/>
          <w:szCs w:val="24"/>
        </w:rPr>
        <w:t>Means of Egress</w:t>
      </w:r>
      <w:r w:rsidR="00650A33" w:rsidRPr="00650A33">
        <w:rPr>
          <w:rFonts w:ascii="David" w:hAnsi="David" w:cs="David"/>
          <w:b/>
          <w:bCs/>
          <w:sz w:val="24"/>
          <w:szCs w:val="24"/>
          <w:rtl/>
        </w:rPr>
        <w:t>)</w:t>
      </w:r>
      <w:r w:rsidR="00650A33">
        <w:rPr>
          <w:rFonts w:ascii="David" w:hAnsi="David" w:cs="David"/>
          <w:sz w:val="24"/>
          <w:szCs w:val="24"/>
          <w:rtl/>
        </w:rPr>
        <w:t xml:space="preserve"> </w:t>
      </w:r>
      <w:r w:rsidR="00650A33">
        <w:rPr>
          <w:rFonts w:ascii="David" w:hAnsi="David" w:cs="David" w:hint="cs"/>
          <w:sz w:val="24"/>
          <w:szCs w:val="24"/>
          <w:rtl/>
        </w:rPr>
        <w:t>-</w:t>
      </w:r>
      <w:r w:rsidRPr="0028551D">
        <w:rPr>
          <w:rFonts w:ascii="David" w:hAnsi="David" w:cs="David"/>
          <w:sz w:val="24"/>
          <w:szCs w:val="24"/>
          <w:rtl/>
        </w:rPr>
        <w:t xml:space="preserve"> נתיב יציאה בניין הפנוי ממכשולים והכולל אחד או יותר ממרכיבים אלה:</w:t>
      </w:r>
    </w:p>
    <w:p w:rsidR="00650A33" w:rsidRPr="00650A33" w:rsidRDefault="00650A33" w:rsidP="006F3930">
      <w:pPr>
        <w:pStyle w:val="a7"/>
        <w:numPr>
          <w:ilvl w:val="5"/>
          <w:numId w:val="48"/>
        </w:numPr>
        <w:tabs>
          <w:tab w:val="left" w:pos="893"/>
        </w:tabs>
        <w:spacing w:after="0" w:line="360" w:lineRule="auto"/>
        <w:jc w:val="both"/>
        <w:rPr>
          <w:rFonts w:ascii="David" w:hAnsi="David" w:cs="David"/>
          <w:sz w:val="24"/>
          <w:szCs w:val="24"/>
          <w:rtl/>
        </w:rPr>
      </w:pPr>
      <w:r>
        <w:rPr>
          <w:rFonts w:ascii="David" w:hAnsi="David" w:cs="David"/>
          <w:sz w:val="24"/>
          <w:szCs w:val="24"/>
          <w:rtl/>
        </w:rPr>
        <w:t>גישה למוצא בטוח</w:t>
      </w:r>
      <w:r>
        <w:rPr>
          <w:rFonts w:ascii="David" w:hAnsi="David" w:cs="David" w:hint="cs"/>
          <w:sz w:val="24"/>
          <w:szCs w:val="24"/>
          <w:rtl/>
        </w:rPr>
        <w:t>.</w:t>
      </w:r>
    </w:p>
    <w:p w:rsidR="00650A33" w:rsidRDefault="00650A33" w:rsidP="006F3930">
      <w:pPr>
        <w:pStyle w:val="a7"/>
        <w:numPr>
          <w:ilvl w:val="5"/>
          <w:numId w:val="48"/>
        </w:numPr>
        <w:tabs>
          <w:tab w:val="left" w:pos="893"/>
        </w:tabs>
        <w:spacing w:after="0" w:line="360" w:lineRule="auto"/>
        <w:jc w:val="both"/>
        <w:rPr>
          <w:rFonts w:ascii="David" w:hAnsi="David" w:cs="David"/>
          <w:sz w:val="24"/>
          <w:szCs w:val="24"/>
        </w:rPr>
      </w:pPr>
      <w:r>
        <w:rPr>
          <w:rFonts w:ascii="David" w:hAnsi="David" w:cs="David"/>
          <w:sz w:val="24"/>
          <w:szCs w:val="24"/>
          <w:rtl/>
        </w:rPr>
        <w:t>יציאה</w:t>
      </w:r>
      <w:r>
        <w:rPr>
          <w:rFonts w:ascii="David" w:hAnsi="David" w:cs="David" w:hint="cs"/>
          <w:sz w:val="24"/>
          <w:szCs w:val="24"/>
          <w:rtl/>
        </w:rPr>
        <w:t>.</w:t>
      </w:r>
    </w:p>
    <w:p w:rsidR="0028551D" w:rsidRPr="00650A33" w:rsidRDefault="00650A33" w:rsidP="006F3930">
      <w:pPr>
        <w:pStyle w:val="a7"/>
        <w:numPr>
          <w:ilvl w:val="5"/>
          <w:numId w:val="48"/>
        </w:numPr>
        <w:tabs>
          <w:tab w:val="left" w:pos="893"/>
        </w:tabs>
        <w:spacing w:after="0" w:line="360" w:lineRule="auto"/>
        <w:jc w:val="both"/>
        <w:rPr>
          <w:rFonts w:ascii="David" w:hAnsi="David" w:cs="David"/>
          <w:sz w:val="24"/>
          <w:szCs w:val="24"/>
          <w:rtl/>
        </w:rPr>
      </w:pPr>
      <w:r>
        <w:rPr>
          <w:rFonts w:ascii="David" w:hAnsi="David" w:cs="David"/>
          <w:sz w:val="24"/>
          <w:szCs w:val="24"/>
          <w:rtl/>
        </w:rPr>
        <w:t>מוצא בטוח</w:t>
      </w:r>
      <w:r>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sz w:val="24"/>
          <w:szCs w:val="24"/>
          <w:rtl/>
        </w:rPr>
        <w:t>"</w:t>
      </w:r>
      <w:r w:rsidRPr="0028551D">
        <w:rPr>
          <w:rFonts w:ascii="David" w:hAnsi="David" w:cs="David"/>
          <w:b/>
          <w:bCs/>
          <w:sz w:val="24"/>
          <w:szCs w:val="24"/>
          <w:rtl/>
        </w:rPr>
        <w:t>הנדסאי</w:t>
      </w:r>
      <w:r w:rsidR="00650A33">
        <w:rPr>
          <w:rFonts w:ascii="David" w:hAnsi="David" w:cs="David"/>
          <w:sz w:val="24"/>
          <w:szCs w:val="24"/>
          <w:rtl/>
        </w:rPr>
        <w:t xml:space="preserve">" </w:t>
      </w:r>
      <w:r w:rsidR="00650A33">
        <w:rPr>
          <w:rFonts w:ascii="David" w:hAnsi="David" w:cs="David" w:hint="cs"/>
          <w:sz w:val="24"/>
          <w:szCs w:val="24"/>
          <w:rtl/>
        </w:rPr>
        <w:t>-</w:t>
      </w:r>
      <w:r w:rsidRPr="0028551D">
        <w:rPr>
          <w:rFonts w:ascii="David" w:hAnsi="David" w:cs="David"/>
          <w:sz w:val="24"/>
          <w:szCs w:val="24"/>
          <w:rtl/>
        </w:rPr>
        <w:t xml:space="preserve"> הנדסאי רשום, כמשמעותו בחוק ההנדסאים והטכנאים המוסמכים, התשע"ג-2012, אשר עוסק בתחום ו</w:t>
      </w:r>
      <w:r w:rsidR="00650A33">
        <w:rPr>
          <w:rFonts w:ascii="David" w:hAnsi="David" w:cs="David"/>
          <w:sz w:val="24"/>
          <w:szCs w:val="24"/>
          <w:rtl/>
        </w:rPr>
        <w:t>בסוג בדיקות שלגביהם נדרש האישור</w:t>
      </w:r>
      <w:r w:rsidR="00650A33">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sz w:val="24"/>
          <w:szCs w:val="24"/>
          <w:rtl/>
        </w:rPr>
        <w:t>"</w:t>
      </w:r>
      <w:r w:rsidRPr="0028551D">
        <w:rPr>
          <w:rFonts w:ascii="David" w:hAnsi="David" w:cs="David"/>
          <w:b/>
          <w:bCs/>
          <w:sz w:val="24"/>
          <w:szCs w:val="24"/>
          <w:rtl/>
        </w:rPr>
        <w:t>חומר לא דליק</w:t>
      </w:r>
      <w:r w:rsidR="00650A33">
        <w:rPr>
          <w:rFonts w:ascii="David" w:hAnsi="David" w:cs="David"/>
          <w:sz w:val="24"/>
          <w:szCs w:val="24"/>
          <w:rtl/>
        </w:rPr>
        <w:t xml:space="preserve">" </w:t>
      </w:r>
      <w:r w:rsidR="00650A33">
        <w:rPr>
          <w:rFonts w:ascii="David" w:hAnsi="David" w:cs="David" w:hint="cs"/>
          <w:sz w:val="24"/>
          <w:szCs w:val="24"/>
          <w:rtl/>
        </w:rPr>
        <w:t>-</w:t>
      </w:r>
      <w:r w:rsidRPr="0028551D">
        <w:rPr>
          <w:rFonts w:ascii="David" w:hAnsi="David" w:cs="David"/>
          <w:sz w:val="24"/>
          <w:szCs w:val="24"/>
          <w:rtl/>
        </w:rPr>
        <w:t xml:space="preserve"> כמשמעותו בתקן ישראלי ת"י 755</w:t>
      </w:r>
      <w:r w:rsidR="00650A33">
        <w:rPr>
          <w:rFonts w:ascii="David" w:hAnsi="David" w:cs="David"/>
          <w:sz w:val="24"/>
          <w:szCs w:val="24"/>
          <w:rtl/>
        </w:rPr>
        <w:t>, תגובות בשריפה של חומרי בנייה</w:t>
      </w:r>
      <w:r w:rsidR="00650A33">
        <w:rPr>
          <w:rFonts w:ascii="David" w:hAnsi="David" w:cs="David" w:hint="cs"/>
          <w:sz w:val="24"/>
          <w:szCs w:val="24"/>
          <w:rtl/>
        </w:rPr>
        <w:t xml:space="preserve"> - </w:t>
      </w:r>
      <w:r w:rsidRPr="0028551D">
        <w:rPr>
          <w:rFonts w:ascii="David" w:hAnsi="David" w:cs="David"/>
          <w:sz w:val="24"/>
          <w:szCs w:val="24"/>
          <w:rtl/>
        </w:rPr>
        <w:t>שיטות בדיקה וסיווג.</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Pr>
        <w:t>"</w:t>
      </w:r>
      <w:r w:rsidRPr="0028551D">
        <w:rPr>
          <w:rFonts w:ascii="David" w:hAnsi="David" w:cs="David"/>
          <w:b/>
          <w:bCs/>
          <w:sz w:val="24"/>
          <w:szCs w:val="24"/>
          <w:rtl/>
        </w:rPr>
        <w:t>חומר ציפוי וגימור</w:t>
      </w:r>
      <w:r w:rsidR="00D90FFD">
        <w:rPr>
          <w:rFonts w:ascii="David" w:hAnsi="David" w:cs="David"/>
          <w:sz w:val="24"/>
          <w:szCs w:val="24"/>
          <w:rtl/>
        </w:rPr>
        <w:t xml:space="preserve">" </w:t>
      </w:r>
      <w:r w:rsidR="00D90FFD">
        <w:rPr>
          <w:rFonts w:ascii="David" w:hAnsi="David" w:cs="David" w:hint="cs"/>
          <w:sz w:val="24"/>
          <w:szCs w:val="24"/>
          <w:rtl/>
        </w:rPr>
        <w:t xml:space="preserve">- </w:t>
      </w:r>
      <w:r w:rsidRPr="0028551D">
        <w:rPr>
          <w:rFonts w:ascii="David" w:hAnsi="David" w:cs="David"/>
          <w:sz w:val="24"/>
          <w:szCs w:val="24"/>
          <w:rtl/>
        </w:rPr>
        <w:t>חומר המשמש לציפוי, כיסוי או חיפוי, לרבות טפטים, ציפוי ע</w:t>
      </w:r>
      <w:r w:rsidR="00D90FFD">
        <w:rPr>
          <w:rFonts w:ascii="David" w:hAnsi="David" w:cs="David"/>
          <w:sz w:val="24"/>
          <w:szCs w:val="24"/>
          <w:rtl/>
        </w:rPr>
        <w:t>ץ, שטיחים, פרקט, תקרות עץ, בד א</w:t>
      </w:r>
      <w:r w:rsidR="00D90FFD">
        <w:rPr>
          <w:rFonts w:ascii="David" w:hAnsi="David" w:cs="David" w:hint="cs"/>
          <w:sz w:val="24"/>
          <w:szCs w:val="24"/>
          <w:rtl/>
        </w:rPr>
        <w:t xml:space="preserve">ו </w:t>
      </w:r>
      <w:r w:rsidR="00D90FFD">
        <w:rPr>
          <w:rFonts w:ascii="David" w:hAnsi="David" w:cs="David" w:hint="cs"/>
          <w:sz w:val="24"/>
          <w:szCs w:val="24"/>
        </w:rPr>
        <w:t>PVC</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color w:val="000000"/>
          <w:sz w:val="24"/>
          <w:szCs w:val="24"/>
          <w:rtl/>
        </w:rPr>
      </w:pPr>
      <w:r w:rsidRPr="0028551D">
        <w:rPr>
          <w:rFonts w:ascii="David" w:hAnsi="David" w:cs="David"/>
          <w:b/>
          <w:bCs/>
          <w:color w:val="000000"/>
          <w:sz w:val="24"/>
          <w:szCs w:val="24"/>
          <w:rtl/>
        </w:rPr>
        <w:t>"חומר מסוכן (חומ"ס)"</w:t>
      </w:r>
      <w:r w:rsidR="00D90FFD">
        <w:rPr>
          <w:rFonts w:ascii="David" w:hAnsi="David" w:cs="David"/>
          <w:color w:val="000000"/>
          <w:sz w:val="24"/>
          <w:szCs w:val="24"/>
          <w:rtl/>
        </w:rPr>
        <w:t xml:space="preserve"> </w:t>
      </w:r>
      <w:r w:rsidR="00D90FFD">
        <w:rPr>
          <w:rFonts w:ascii="David" w:hAnsi="David" w:cs="David" w:hint="cs"/>
          <w:color w:val="000000"/>
          <w:sz w:val="24"/>
          <w:szCs w:val="24"/>
          <w:rtl/>
        </w:rPr>
        <w:t>-</w:t>
      </w:r>
      <w:r w:rsidRPr="0028551D">
        <w:rPr>
          <w:rFonts w:ascii="David" w:hAnsi="David" w:cs="David"/>
          <w:color w:val="000000"/>
          <w:sz w:val="24"/>
          <w:szCs w:val="24"/>
          <w:rtl/>
        </w:rPr>
        <w:t xml:space="preserve"> חומר מסוכן כהגדרתו בחו</w:t>
      </w:r>
      <w:r w:rsidR="00D90FFD">
        <w:rPr>
          <w:rFonts w:ascii="David" w:hAnsi="David" w:cs="David"/>
          <w:color w:val="000000"/>
          <w:sz w:val="24"/>
          <w:szCs w:val="24"/>
          <w:rtl/>
        </w:rPr>
        <w:t>ק הח</w:t>
      </w:r>
      <w:r w:rsidR="00D90FFD">
        <w:rPr>
          <w:rFonts w:ascii="David" w:hAnsi="David" w:cs="David" w:hint="cs"/>
          <w:color w:val="000000"/>
          <w:sz w:val="24"/>
          <w:szCs w:val="24"/>
          <w:rtl/>
        </w:rPr>
        <w:t>ו</w:t>
      </w:r>
      <w:r w:rsidR="00D90FFD">
        <w:rPr>
          <w:rFonts w:ascii="David" w:hAnsi="David" w:cs="David"/>
          <w:color w:val="000000"/>
          <w:sz w:val="24"/>
          <w:szCs w:val="24"/>
          <w:rtl/>
        </w:rPr>
        <w:t>מרים המסוכנים, התשנ"</w:t>
      </w:r>
      <w:r w:rsidR="00D90FFD">
        <w:rPr>
          <w:rFonts w:ascii="David" w:hAnsi="David" w:cs="David" w:hint="cs"/>
          <w:color w:val="000000"/>
          <w:sz w:val="24"/>
          <w:szCs w:val="24"/>
          <w:rtl/>
        </w:rPr>
        <w:t>ג-1993.</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sz w:val="24"/>
          <w:szCs w:val="24"/>
          <w:rtl/>
        </w:rPr>
        <w:t xml:space="preserve"> "</w:t>
      </w:r>
      <w:r w:rsidRPr="0028551D">
        <w:rPr>
          <w:rFonts w:ascii="David" w:hAnsi="David" w:cs="David"/>
          <w:b/>
          <w:bCs/>
          <w:sz w:val="24"/>
          <w:szCs w:val="24"/>
          <w:rtl/>
        </w:rPr>
        <w:t>חוק הרשות הארצית לכבאות והצלה</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חוק הרשות ה</w:t>
      </w:r>
      <w:r w:rsidR="00D90FFD">
        <w:rPr>
          <w:rFonts w:ascii="David" w:hAnsi="David" w:cs="David"/>
          <w:sz w:val="24"/>
          <w:szCs w:val="24"/>
          <w:rtl/>
        </w:rPr>
        <w:t>ארצית לכבאות והצלה, התשע"ב-2012</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Pr>
        <w:t> </w:t>
      </w:r>
      <w:r w:rsidRPr="0028551D">
        <w:rPr>
          <w:rFonts w:ascii="David" w:hAnsi="David" w:cs="David"/>
          <w:sz w:val="24"/>
          <w:szCs w:val="24"/>
          <w:rtl/>
        </w:rPr>
        <w:t>"</w:t>
      </w:r>
      <w:r w:rsidRPr="0028551D">
        <w:rPr>
          <w:rFonts w:ascii="David" w:hAnsi="David" w:cs="David"/>
          <w:b/>
          <w:bCs/>
          <w:sz w:val="24"/>
          <w:szCs w:val="24"/>
          <w:rtl/>
        </w:rPr>
        <w:t>חוק התקנים</w:t>
      </w:r>
      <w:r w:rsidR="00D90FFD">
        <w:rPr>
          <w:rFonts w:ascii="David" w:hAnsi="David" w:cs="David"/>
          <w:sz w:val="24"/>
          <w:szCs w:val="24"/>
          <w:rtl/>
        </w:rPr>
        <w:t xml:space="preserve">" </w:t>
      </w:r>
      <w:r w:rsidR="00D90FFD">
        <w:rPr>
          <w:rFonts w:ascii="David" w:hAnsi="David" w:cs="David" w:hint="cs"/>
          <w:sz w:val="24"/>
          <w:szCs w:val="24"/>
          <w:rtl/>
        </w:rPr>
        <w:t>-</w:t>
      </w:r>
      <w:r w:rsidR="00D90FFD">
        <w:rPr>
          <w:rFonts w:ascii="David" w:hAnsi="David" w:cs="David"/>
          <w:sz w:val="24"/>
          <w:szCs w:val="24"/>
          <w:rtl/>
        </w:rPr>
        <w:t xml:space="preserve"> חוק התקנים, התשי"ג-1953</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lastRenderedPageBreak/>
        <w:t>"חיבור כבאים להסנקת מים", "חיבור כבאים" (</w:t>
      </w:r>
      <w:r w:rsidRPr="0028551D">
        <w:rPr>
          <w:rFonts w:ascii="David" w:hAnsi="David" w:cs="David"/>
          <w:b/>
          <w:bCs/>
          <w:sz w:val="24"/>
          <w:szCs w:val="24"/>
        </w:rPr>
        <w:t>Fire Department Connection</w:t>
      </w:r>
      <w:r w:rsidRPr="0028551D">
        <w:rPr>
          <w:rFonts w:ascii="David" w:hAnsi="David" w:cs="David"/>
          <w:b/>
          <w:bCs/>
          <w:sz w:val="24"/>
          <w:szCs w:val="24"/>
          <w:rtl/>
        </w:rPr>
        <w:t>)</w:t>
      </w:r>
      <w:r w:rsidR="00D90FFD">
        <w:rPr>
          <w:rFonts w:ascii="David" w:hAnsi="David" w:cs="David" w:hint="cs"/>
          <w:sz w:val="24"/>
          <w:szCs w:val="24"/>
          <w:rtl/>
        </w:rPr>
        <w:t xml:space="preserve"> - </w:t>
      </w:r>
      <w:r w:rsidRPr="0028551D">
        <w:rPr>
          <w:rFonts w:ascii="David" w:hAnsi="David" w:cs="David"/>
          <w:sz w:val="24"/>
          <w:szCs w:val="24"/>
          <w:rtl/>
        </w:rPr>
        <w:t>חיבור צינור מים בקוטר "3 או "4, הכולל שסתום אל חוזר, חיב</w:t>
      </w:r>
      <w:r w:rsidR="00D90FFD">
        <w:rPr>
          <w:rFonts w:ascii="David" w:hAnsi="David" w:cs="David"/>
          <w:sz w:val="24"/>
          <w:szCs w:val="24"/>
          <w:rtl/>
        </w:rPr>
        <w:t>ור מהיר מדגם שטורץ, מכסה ושרשרת</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"טלפון כבאים"</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יחידה המאפשרת קשר קווי בין יחידת הבקרה הראשית לבין נקודות קצה המותקנות במקום המוגן, ושאליהן אפשר לחבר שפופרות טלפון כדי לאפשר העברת מידע באמצעות א</w:t>
      </w:r>
      <w:r w:rsidR="00D90FFD">
        <w:rPr>
          <w:rFonts w:ascii="David" w:hAnsi="David" w:cs="David"/>
          <w:sz w:val="24"/>
          <w:szCs w:val="24"/>
          <w:rtl/>
        </w:rPr>
        <w:t>ותות דיבור אל המקום המוגן וממנו</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b/>
          <w:bCs/>
          <w:sz w:val="24"/>
          <w:szCs w:val="24"/>
          <w:rtl/>
        </w:rPr>
        <w:t>"יציאה</w:t>
      </w:r>
      <w:r w:rsidRPr="0028551D">
        <w:rPr>
          <w:rFonts w:ascii="David" w:hAnsi="David" w:cs="David"/>
          <w:sz w:val="24"/>
          <w:szCs w:val="24"/>
          <w:rtl/>
        </w:rPr>
        <w:t xml:space="preserve">" </w:t>
      </w:r>
      <w:r w:rsidRPr="00D90FFD">
        <w:rPr>
          <w:rFonts w:ascii="David" w:hAnsi="David" w:cs="David"/>
          <w:b/>
          <w:bCs/>
          <w:sz w:val="24"/>
          <w:szCs w:val="24"/>
          <w:rtl/>
        </w:rPr>
        <w:t>(</w:t>
      </w:r>
      <w:r w:rsidRPr="00D90FFD">
        <w:rPr>
          <w:rFonts w:ascii="David" w:hAnsi="David" w:cs="David"/>
          <w:b/>
          <w:bCs/>
          <w:sz w:val="24"/>
          <w:szCs w:val="24"/>
        </w:rPr>
        <w:t>Exit Discharge</w:t>
      </w:r>
      <w:r w:rsidRPr="00D90FFD">
        <w:rPr>
          <w:rFonts w:ascii="David" w:hAnsi="David" w:cs="David"/>
          <w:b/>
          <w:bCs/>
          <w:sz w:val="24"/>
          <w:szCs w:val="24"/>
          <w:rtl/>
        </w:rPr>
        <w:t>)</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חלק מדרך מוצא שתחילתו בסופה של גישה למוצא בטוח או בסופו של מוצא בטוח וסיומו ברחוב</w:t>
      </w:r>
      <w:r w:rsidR="00D90FFD">
        <w:rPr>
          <w:rFonts w:ascii="David" w:hAnsi="David" w:cs="David"/>
          <w:sz w:val="24"/>
          <w:szCs w:val="24"/>
          <w:rtl/>
        </w:rPr>
        <w:t>, בין במישרין ובין דרך שטח פתוח</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sz w:val="24"/>
          <w:szCs w:val="24"/>
          <w:rtl/>
        </w:rPr>
        <w:t>"</w:t>
      </w:r>
      <w:r w:rsidRPr="0028551D">
        <w:rPr>
          <w:rFonts w:ascii="David" w:hAnsi="David" w:cs="David"/>
          <w:b/>
          <w:bCs/>
          <w:sz w:val="24"/>
          <w:szCs w:val="24"/>
          <w:rtl/>
        </w:rPr>
        <w:t>מהנדס</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מהנדס רשום, כמשמעותו בחוק המהנדסים והאדריכלים, התשי"ח-1958, אשר עוסק בתחום ו</w:t>
      </w:r>
      <w:r w:rsidR="00D90FFD">
        <w:rPr>
          <w:rFonts w:ascii="David" w:hAnsi="David" w:cs="David"/>
          <w:sz w:val="24"/>
          <w:szCs w:val="24"/>
          <w:rtl/>
        </w:rPr>
        <w:t>בסוג בדיקות שלגביהם נדרש האישור</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מוצא בטוח</w:t>
      </w:r>
      <w:r w:rsidRPr="0028551D">
        <w:rPr>
          <w:rFonts w:ascii="David" w:hAnsi="David" w:cs="David"/>
          <w:sz w:val="24"/>
          <w:szCs w:val="24"/>
          <w:rtl/>
        </w:rPr>
        <w:t>"</w:t>
      </w:r>
      <w:r w:rsidRPr="00D90FFD">
        <w:rPr>
          <w:rFonts w:ascii="David" w:hAnsi="David" w:cs="David"/>
          <w:b/>
          <w:bCs/>
          <w:sz w:val="24"/>
          <w:szCs w:val="24"/>
          <w:rtl/>
        </w:rPr>
        <w:t xml:space="preserve"> (</w:t>
      </w:r>
      <w:r w:rsidRPr="00D90FFD">
        <w:rPr>
          <w:rFonts w:ascii="David" w:hAnsi="David" w:cs="David"/>
          <w:b/>
          <w:bCs/>
          <w:sz w:val="24"/>
          <w:szCs w:val="24"/>
        </w:rPr>
        <w:t>Exit</w:t>
      </w:r>
      <w:r w:rsidRPr="00D90FFD">
        <w:rPr>
          <w:rFonts w:ascii="David" w:hAnsi="David" w:cs="David"/>
          <w:b/>
          <w:bCs/>
          <w:sz w:val="24"/>
          <w:szCs w:val="24"/>
          <w:rtl/>
        </w:rPr>
        <w:t>)</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חלק מדרך מוצא, המופרד משאר חלקי הבניין על ידי אלמנטים עמידי אש ודלתות אש והמו</w:t>
      </w:r>
      <w:r w:rsidR="00D90FFD">
        <w:rPr>
          <w:rFonts w:ascii="David" w:hAnsi="David" w:cs="David"/>
          <w:sz w:val="24"/>
          <w:szCs w:val="24"/>
          <w:rtl/>
        </w:rPr>
        <w:t>ביל אל היציאה או אל מחוץ לבניין</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 xml:space="preserve">מזענק </w:t>
      </w:r>
      <w:r w:rsidR="00D90FFD">
        <w:rPr>
          <w:rFonts w:ascii="David" w:hAnsi="David" w:cs="David" w:hint="cs"/>
          <w:sz w:val="24"/>
          <w:szCs w:val="24"/>
          <w:rtl/>
        </w:rPr>
        <w:t>-</w:t>
      </w:r>
      <w:r w:rsidRPr="0028551D">
        <w:rPr>
          <w:rFonts w:ascii="David" w:hAnsi="David" w:cs="David"/>
          <w:sz w:val="24"/>
          <w:szCs w:val="24"/>
          <w:rtl/>
        </w:rPr>
        <w:t xml:space="preserve"> תותח מים.</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"מתקן שינוי הלחץ"</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שטח מגודר הכולל מתקן אחד או יותר לשינוי לחץ הגז הטבעי. מתקן שינוי הלחץ יכול לכלול תא פריקה/דחיסה/מילוי אחד או יותר.</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"מכלית כביש לגז" או "מכלית"</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רכב מסחרי המשמש למילוי, הובלה ופריקת גז, לרבות מכלי לחץ ניידים, ציוד עזר ובקרה ואביזרים נלווים, מחוברים או מיטלטלים.</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b/>
          <w:bCs/>
          <w:sz w:val="24"/>
          <w:szCs w:val="24"/>
          <w:rtl/>
        </w:rPr>
        <w:t>"מעבדה מאושרת"</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מעבדה שאושרה על ידי הממונה</w:t>
      </w:r>
      <w:r w:rsidR="00D90FFD">
        <w:rPr>
          <w:rFonts w:ascii="David" w:hAnsi="David" w:cs="David"/>
          <w:sz w:val="24"/>
          <w:szCs w:val="24"/>
          <w:rtl/>
        </w:rPr>
        <w:t xml:space="preserve"> על תקינה במשרד הכלכלה והתעשייה</w:t>
      </w:r>
      <w:r w:rsidR="00D90FFD">
        <w:rPr>
          <w:rFonts w:ascii="David" w:hAnsi="David" w:cs="David" w:hint="cs"/>
          <w:sz w:val="24"/>
          <w:szCs w:val="24"/>
          <w:rtl/>
        </w:rPr>
        <w:t>.</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b/>
          <w:bCs/>
          <w:sz w:val="24"/>
          <w:szCs w:val="24"/>
          <w:rtl/>
        </w:rPr>
        <w:t>"מעבדה מוכרת"</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מעבדה מאושרת ומוסמכת אשר הוכרה על ידי רשות הכבאות ושמה פורסם בא</w:t>
      </w:r>
      <w:r w:rsidR="00D90FFD">
        <w:rPr>
          <w:rFonts w:ascii="David" w:hAnsi="David" w:cs="David"/>
          <w:sz w:val="24"/>
          <w:szCs w:val="24"/>
          <w:rtl/>
        </w:rPr>
        <w:t>תר האינטרנט של רשות הכבאות וההצלה</w:t>
      </w:r>
      <w:r w:rsidR="00D90FFD">
        <w:rPr>
          <w:rFonts w:ascii="David" w:hAnsi="David" w:cs="David" w:hint="cs"/>
          <w:sz w:val="24"/>
          <w:szCs w:val="24"/>
          <w:rtl/>
        </w:rPr>
        <w:t>.</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b/>
          <w:bCs/>
          <w:sz w:val="24"/>
          <w:szCs w:val="24"/>
          <w:rtl/>
        </w:rPr>
        <w:t xml:space="preserve">"מעבדה מוסמכת" </w:t>
      </w:r>
      <w:r w:rsidR="00D90FFD">
        <w:rPr>
          <w:rFonts w:ascii="David" w:hAnsi="David" w:cs="David" w:hint="cs"/>
          <w:sz w:val="24"/>
          <w:szCs w:val="24"/>
          <w:rtl/>
        </w:rPr>
        <w:t>-</w:t>
      </w:r>
      <w:r w:rsidRPr="0028551D">
        <w:rPr>
          <w:rFonts w:ascii="David" w:hAnsi="David" w:cs="David"/>
          <w:sz w:val="24"/>
          <w:szCs w:val="24"/>
          <w:rtl/>
        </w:rPr>
        <w:t xml:space="preserve"> מעבדה שקיבלה אישור הסמכה מאת הרשות הלאומית להסמכת מעבדות, לפי חוק הרשות הלאומית להסמכת מעבדות, </w:t>
      </w:r>
      <w:r w:rsidR="00D90FFD">
        <w:rPr>
          <w:rFonts w:ascii="David" w:hAnsi="David" w:cs="David"/>
          <w:sz w:val="24"/>
          <w:szCs w:val="24"/>
          <w:rtl/>
        </w:rPr>
        <w:t>התשנ"ז-1997 ורשות הכבאות וההצלה</w:t>
      </w:r>
      <w:r w:rsidR="00D90FFD">
        <w:rPr>
          <w:rFonts w:ascii="David" w:hAnsi="David" w:cs="David" w:hint="cs"/>
          <w:sz w:val="24"/>
          <w:szCs w:val="24"/>
          <w:rtl/>
        </w:rPr>
        <w:t>.</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b/>
          <w:bCs/>
          <w:sz w:val="24"/>
          <w:szCs w:val="24"/>
          <w:rtl/>
        </w:rPr>
        <w:t>"מערכת גילוי אש"</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מערכת ידנ</w:t>
      </w:r>
      <w:r w:rsidR="00D90FFD">
        <w:rPr>
          <w:rFonts w:ascii="David" w:hAnsi="David" w:cs="David"/>
          <w:sz w:val="24"/>
          <w:szCs w:val="24"/>
          <w:rtl/>
        </w:rPr>
        <w:t>ית או אוטומטית לגילוי אש או עשן</w:t>
      </w:r>
      <w:r w:rsidR="00D90FFD">
        <w:rPr>
          <w:rFonts w:ascii="David" w:hAnsi="David" w:cs="David" w:hint="cs"/>
          <w:sz w:val="24"/>
          <w:szCs w:val="24"/>
          <w:rtl/>
        </w:rPr>
        <w:t>.</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b/>
          <w:bCs/>
          <w:sz w:val="24"/>
          <w:szCs w:val="24"/>
          <w:rtl/>
        </w:rPr>
        <w:t>"מערכת התרעת אש"</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מערכת המתריעה לדיירי הבניין על שינויי חום, עשן או שינוי אחר במערכות המכניות באמצעות מערכת כריזה, צופרים ואמצעי הודעה אחרים ומפעילה מערכות</w:t>
      </w:r>
      <w:r w:rsidR="00D90FFD">
        <w:rPr>
          <w:rFonts w:ascii="David" w:hAnsi="David" w:cs="David"/>
          <w:sz w:val="24"/>
          <w:szCs w:val="24"/>
          <w:rtl/>
        </w:rPr>
        <w:t xml:space="preserve"> הכלולות במשטר ההפעלה של הבניין</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 "</w:t>
      </w:r>
      <w:r w:rsidRPr="0028551D">
        <w:rPr>
          <w:rFonts w:ascii="David" w:hAnsi="David" w:cs="David"/>
          <w:b/>
          <w:bCs/>
          <w:sz w:val="24"/>
          <w:szCs w:val="24"/>
          <w:rtl/>
        </w:rPr>
        <w:t>נותן האישור</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לעניין פרק זה, עובד רשות הכבאות וההצלה, שהוסמך לכך על-ידי</w:t>
      </w:r>
      <w:r w:rsidR="00D90FFD">
        <w:rPr>
          <w:rFonts w:ascii="David" w:hAnsi="David" w:cs="David"/>
          <w:sz w:val="24"/>
          <w:szCs w:val="24"/>
          <w:rtl/>
        </w:rPr>
        <w:t xml:space="preserve"> השר לביטחון פנים</w:t>
      </w:r>
      <w:r w:rsidR="00D90FFD">
        <w:rPr>
          <w:rFonts w:ascii="David" w:hAnsi="David" w:cs="David" w:hint="cs"/>
          <w:sz w:val="24"/>
          <w:szCs w:val="24"/>
          <w:rtl/>
        </w:rPr>
        <w:t>.</w:t>
      </w:r>
    </w:p>
    <w:p w:rsidR="00D90FF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סידורי בטיחות אש והצלה</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לרבות אמצעים המותקנים בנכסים, דרך קבע או באופן ארעי, והמיועדים, בין השאר, לכל אחד מאלה: </w:t>
      </w:r>
    </w:p>
    <w:p w:rsidR="00D90FFD" w:rsidRPr="00D90FFD" w:rsidRDefault="00D90FFD" w:rsidP="006F3930">
      <w:pPr>
        <w:pStyle w:val="a7"/>
        <w:numPr>
          <w:ilvl w:val="5"/>
          <w:numId w:val="48"/>
        </w:numPr>
        <w:tabs>
          <w:tab w:val="left" w:pos="893"/>
        </w:tabs>
        <w:spacing w:after="0" w:line="360" w:lineRule="auto"/>
        <w:jc w:val="both"/>
        <w:rPr>
          <w:rFonts w:ascii="David" w:hAnsi="David" w:cs="David"/>
          <w:sz w:val="24"/>
          <w:szCs w:val="24"/>
          <w:rtl/>
        </w:rPr>
      </w:pPr>
      <w:r>
        <w:rPr>
          <w:rFonts w:ascii="David" w:hAnsi="David" w:cs="David"/>
          <w:sz w:val="24"/>
          <w:szCs w:val="24"/>
          <w:rtl/>
        </w:rPr>
        <w:t>מניעת דליקות והתפשטותן</w:t>
      </w:r>
      <w:r>
        <w:rPr>
          <w:rFonts w:ascii="David" w:hAnsi="David" w:cs="David" w:hint="cs"/>
          <w:sz w:val="24"/>
          <w:szCs w:val="24"/>
          <w:rtl/>
        </w:rPr>
        <w:t>.</w:t>
      </w:r>
    </w:p>
    <w:p w:rsidR="00D90FFD" w:rsidRDefault="0028551D" w:rsidP="006F3930">
      <w:pPr>
        <w:pStyle w:val="a7"/>
        <w:numPr>
          <w:ilvl w:val="5"/>
          <w:numId w:val="48"/>
        </w:numPr>
        <w:tabs>
          <w:tab w:val="left" w:pos="893"/>
        </w:tabs>
        <w:spacing w:after="0" w:line="360" w:lineRule="auto"/>
        <w:jc w:val="both"/>
        <w:rPr>
          <w:rFonts w:ascii="David" w:hAnsi="David" w:cs="David"/>
          <w:sz w:val="24"/>
          <w:szCs w:val="24"/>
        </w:rPr>
      </w:pPr>
      <w:r w:rsidRPr="00D90FFD">
        <w:rPr>
          <w:rFonts w:ascii="David" w:hAnsi="David" w:cs="David"/>
          <w:sz w:val="24"/>
          <w:szCs w:val="24"/>
          <w:rtl/>
        </w:rPr>
        <w:t>כיבוי דליקות, צמצום נז</w:t>
      </w:r>
      <w:r w:rsidR="00D90FFD">
        <w:rPr>
          <w:rFonts w:ascii="David" w:hAnsi="David" w:cs="David"/>
          <w:sz w:val="24"/>
          <w:szCs w:val="24"/>
          <w:rtl/>
        </w:rPr>
        <w:t>קיהן והקלת פעולות לכיבוי דליקות</w:t>
      </w:r>
      <w:r w:rsidR="00D90FFD">
        <w:rPr>
          <w:rFonts w:ascii="David" w:hAnsi="David" w:cs="David" w:hint="cs"/>
          <w:sz w:val="24"/>
          <w:szCs w:val="24"/>
          <w:rtl/>
        </w:rPr>
        <w:t>.</w:t>
      </w:r>
    </w:p>
    <w:p w:rsidR="00D90FFD" w:rsidRDefault="0028551D" w:rsidP="006F3930">
      <w:pPr>
        <w:pStyle w:val="a7"/>
        <w:numPr>
          <w:ilvl w:val="5"/>
          <w:numId w:val="48"/>
        </w:numPr>
        <w:tabs>
          <w:tab w:val="left" w:pos="893"/>
        </w:tabs>
        <w:spacing w:after="0" w:line="360" w:lineRule="auto"/>
        <w:jc w:val="both"/>
        <w:rPr>
          <w:rFonts w:ascii="David" w:hAnsi="David" w:cs="David"/>
          <w:sz w:val="24"/>
          <w:szCs w:val="24"/>
        </w:rPr>
      </w:pPr>
      <w:r w:rsidRPr="00D90FFD">
        <w:rPr>
          <w:rFonts w:ascii="David" w:hAnsi="David" w:cs="David"/>
          <w:sz w:val="24"/>
          <w:szCs w:val="24"/>
          <w:rtl/>
        </w:rPr>
        <w:t>מילוט וחילוץ לכודים והקלת פעולות למילוטם ו</w:t>
      </w:r>
      <w:r w:rsidR="00D90FFD">
        <w:rPr>
          <w:rFonts w:ascii="David" w:hAnsi="David" w:cs="David"/>
          <w:sz w:val="24"/>
          <w:szCs w:val="24"/>
          <w:rtl/>
        </w:rPr>
        <w:t>לחילוצם</w:t>
      </w:r>
      <w:r w:rsidR="00D90FFD">
        <w:rPr>
          <w:rFonts w:ascii="David" w:hAnsi="David" w:cs="David" w:hint="cs"/>
          <w:sz w:val="24"/>
          <w:szCs w:val="24"/>
          <w:rtl/>
        </w:rPr>
        <w:t>.</w:t>
      </w:r>
    </w:p>
    <w:p w:rsidR="00D90FFD" w:rsidRDefault="00D90FFD" w:rsidP="006F3930">
      <w:pPr>
        <w:pStyle w:val="a7"/>
        <w:numPr>
          <w:ilvl w:val="5"/>
          <w:numId w:val="48"/>
        </w:numPr>
        <w:tabs>
          <w:tab w:val="left" w:pos="893"/>
        </w:tabs>
        <w:spacing w:after="0" w:line="360" w:lineRule="auto"/>
        <w:jc w:val="both"/>
        <w:rPr>
          <w:rFonts w:ascii="David" w:hAnsi="David" w:cs="David"/>
          <w:sz w:val="24"/>
          <w:szCs w:val="24"/>
        </w:rPr>
      </w:pPr>
      <w:r>
        <w:rPr>
          <w:rFonts w:ascii="David" w:hAnsi="David" w:cs="David"/>
          <w:sz w:val="24"/>
          <w:szCs w:val="24"/>
          <w:rtl/>
        </w:rPr>
        <w:t>הצלת חיי אדם ורכוש</w:t>
      </w:r>
      <w:r>
        <w:rPr>
          <w:rFonts w:ascii="David" w:hAnsi="David" w:cs="David" w:hint="cs"/>
          <w:sz w:val="24"/>
          <w:szCs w:val="24"/>
          <w:rtl/>
        </w:rPr>
        <w:t>.</w:t>
      </w:r>
    </w:p>
    <w:p w:rsidR="00D90FFD" w:rsidRDefault="00D90FFD" w:rsidP="006F3930">
      <w:pPr>
        <w:pStyle w:val="a7"/>
        <w:numPr>
          <w:ilvl w:val="5"/>
          <w:numId w:val="48"/>
        </w:numPr>
        <w:tabs>
          <w:tab w:val="left" w:pos="893"/>
        </w:tabs>
        <w:spacing w:after="0" w:line="360" w:lineRule="auto"/>
        <w:jc w:val="both"/>
        <w:rPr>
          <w:rFonts w:ascii="David" w:hAnsi="David" w:cs="David"/>
          <w:sz w:val="24"/>
          <w:szCs w:val="24"/>
        </w:rPr>
      </w:pPr>
      <w:r>
        <w:rPr>
          <w:rFonts w:ascii="David" w:hAnsi="David" w:cs="David"/>
          <w:sz w:val="24"/>
          <w:szCs w:val="24"/>
          <w:rtl/>
        </w:rPr>
        <w:t>דרכי התקשרות</w:t>
      </w:r>
      <w:r>
        <w:rPr>
          <w:rFonts w:ascii="David" w:hAnsi="David" w:cs="David" w:hint="cs"/>
          <w:sz w:val="24"/>
          <w:szCs w:val="24"/>
          <w:rtl/>
        </w:rPr>
        <w:t>.</w:t>
      </w:r>
    </w:p>
    <w:p w:rsidR="0028551D" w:rsidRPr="00D90FFD" w:rsidRDefault="0028551D" w:rsidP="006F3930">
      <w:pPr>
        <w:pStyle w:val="a7"/>
        <w:numPr>
          <w:ilvl w:val="5"/>
          <w:numId w:val="48"/>
        </w:numPr>
        <w:tabs>
          <w:tab w:val="left" w:pos="893"/>
        </w:tabs>
        <w:spacing w:after="0" w:line="360" w:lineRule="auto"/>
        <w:jc w:val="both"/>
        <w:rPr>
          <w:rFonts w:ascii="David" w:hAnsi="David" w:cs="David"/>
          <w:sz w:val="24"/>
          <w:szCs w:val="24"/>
          <w:rtl/>
        </w:rPr>
      </w:pPr>
      <w:r w:rsidRPr="00D90FFD">
        <w:rPr>
          <w:rFonts w:ascii="David" w:hAnsi="David" w:cs="David"/>
          <w:sz w:val="24"/>
          <w:szCs w:val="24"/>
          <w:rtl/>
        </w:rPr>
        <w:t>כל צורך הנדרש לביצוע פעולות כיבוי והצלה.</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sz w:val="24"/>
          <w:szCs w:val="24"/>
          <w:rtl/>
        </w:rPr>
        <w:lastRenderedPageBreak/>
        <w:t>"</w:t>
      </w:r>
      <w:r w:rsidRPr="0028551D">
        <w:rPr>
          <w:rFonts w:ascii="David" w:hAnsi="David" w:cs="David"/>
          <w:b/>
          <w:bCs/>
          <w:sz w:val="24"/>
          <w:szCs w:val="24"/>
          <w:rtl/>
        </w:rPr>
        <w:t>ציוד כיבוי</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ציוד, מתקנים וחומרי</w:t>
      </w:r>
      <w:r w:rsidR="00D90FFD">
        <w:rPr>
          <w:rFonts w:ascii="David" w:hAnsi="David" w:cs="David"/>
          <w:sz w:val="24"/>
          <w:szCs w:val="24"/>
          <w:rtl/>
        </w:rPr>
        <w:t>ם המשמשים לכיבוי דליקות ומניעתן</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רשות הכבאות וההצלה</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הרשות הארצית לכבאות והצלה שהוקמה בחוק הרשות הא</w:t>
      </w:r>
      <w:r w:rsidR="00D90FFD">
        <w:rPr>
          <w:rFonts w:ascii="David" w:hAnsi="David" w:cs="David"/>
          <w:sz w:val="24"/>
          <w:szCs w:val="24"/>
          <w:rtl/>
        </w:rPr>
        <w:t>רצית לכבאות וההצלה, התשע"ב-2012</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תעודת בדיקה</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תעודת בדיקה על התאמה לתקן</w:t>
      </w:r>
      <w:r w:rsidR="00D90FFD">
        <w:rPr>
          <w:rFonts w:ascii="David" w:hAnsi="David" w:cs="David"/>
          <w:sz w:val="24"/>
          <w:szCs w:val="24"/>
          <w:rtl/>
        </w:rPr>
        <w:t xml:space="preserve"> שניתנה לפי סעיף 12 לחוק התקנים</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Pr>
        <w:t>"</w:t>
      </w:r>
      <w:r w:rsidRPr="0028551D">
        <w:rPr>
          <w:rFonts w:ascii="David" w:hAnsi="David" w:cs="David"/>
          <w:b/>
          <w:bCs/>
          <w:sz w:val="24"/>
          <w:szCs w:val="24"/>
          <w:rtl/>
        </w:rPr>
        <w:t>תעשייה מיוחדת"</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פעילות ברמת סיכון נמוכה</w:t>
      </w:r>
      <w:r w:rsidRPr="0028551D">
        <w:rPr>
          <w:rFonts w:ascii="David" w:hAnsi="David" w:cs="David"/>
          <w:sz w:val="24"/>
          <w:szCs w:val="24"/>
        </w:rPr>
        <w:t xml:space="preserve"> (Light Hazard Occupancies) </w:t>
      </w:r>
      <w:r w:rsidRPr="0028551D">
        <w:rPr>
          <w:rFonts w:ascii="David" w:hAnsi="David" w:cs="David"/>
          <w:sz w:val="24"/>
          <w:szCs w:val="24"/>
          <w:rtl/>
        </w:rPr>
        <w:t>או רמת סיכון רגילה</w:t>
      </w:r>
      <w:r w:rsidRPr="0028551D">
        <w:rPr>
          <w:rFonts w:ascii="David" w:hAnsi="David" w:cs="David"/>
          <w:sz w:val="24"/>
          <w:szCs w:val="24"/>
        </w:rPr>
        <w:t xml:space="preserve"> (Ordinary Hazard Occupancies) </w:t>
      </w:r>
      <w:r w:rsidRPr="0028551D">
        <w:rPr>
          <w:rFonts w:ascii="David" w:hAnsi="David" w:cs="David"/>
          <w:sz w:val="24"/>
          <w:szCs w:val="24"/>
          <w:rtl/>
        </w:rPr>
        <w:t xml:space="preserve">כמשמעות מונחים אלה בתקן </w:t>
      </w:r>
      <w:r w:rsidR="002608EE">
        <w:rPr>
          <w:rFonts w:ascii="David" w:hAnsi="David" w:cs="David"/>
          <w:sz w:val="24"/>
          <w:szCs w:val="24"/>
          <w:rtl/>
        </w:rPr>
        <w:t>הישראלי ת"י 1596, מערכות מתזים</w:t>
      </w:r>
      <w:r w:rsidR="002608EE">
        <w:rPr>
          <w:rFonts w:ascii="David" w:hAnsi="David" w:cs="David" w:hint="cs"/>
          <w:sz w:val="24"/>
          <w:szCs w:val="24"/>
          <w:rtl/>
        </w:rPr>
        <w:t xml:space="preserve"> - </w:t>
      </w:r>
      <w:r w:rsidRPr="0028551D">
        <w:rPr>
          <w:rFonts w:ascii="David" w:hAnsi="David" w:cs="David"/>
          <w:sz w:val="24"/>
          <w:szCs w:val="24"/>
          <w:rtl/>
        </w:rPr>
        <w:t>התקנה שבמסג</w:t>
      </w:r>
      <w:r w:rsidR="00D90FFD">
        <w:rPr>
          <w:rFonts w:ascii="David" w:hAnsi="David" w:cs="David"/>
          <w:sz w:val="24"/>
          <w:szCs w:val="24"/>
          <w:rtl/>
        </w:rPr>
        <w:t>רתה נעשה שימוש בחומרים מסוכנים</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w:t>
      </w:r>
      <w:r w:rsidRPr="0028551D">
        <w:rPr>
          <w:rFonts w:ascii="David" w:hAnsi="David" w:cs="David"/>
          <w:b/>
          <w:bCs/>
          <w:sz w:val="24"/>
          <w:szCs w:val="24"/>
          <w:rtl/>
        </w:rPr>
        <w:t>תקן ישראלי (ת"י)</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תקן ישראלי רשמי או </w:t>
      </w:r>
      <w:r w:rsidR="00D90FFD">
        <w:rPr>
          <w:rFonts w:ascii="David" w:hAnsi="David" w:cs="David"/>
          <w:sz w:val="24"/>
          <w:szCs w:val="24"/>
          <w:rtl/>
        </w:rPr>
        <w:t>תקן ישראלי כמשמעותו בחוק התקנים</w:t>
      </w:r>
      <w:r w:rsidR="00D90FFD">
        <w:rPr>
          <w:rFonts w:ascii="David" w:hAnsi="David" w:cs="David" w:hint="cs"/>
          <w:sz w:val="24"/>
          <w:szCs w:val="24"/>
          <w:rtl/>
        </w:rPr>
        <w:t>.</w:t>
      </w:r>
    </w:p>
    <w:p w:rsidR="0028551D" w:rsidRPr="0028551D" w:rsidRDefault="0028551D" w:rsidP="006F3930">
      <w:pPr>
        <w:numPr>
          <w:ilvl w:val="2"/>
          <w:numId w:val="48"/>
        </w:numPr>
        <w:tabs>
          <w:tab w:val="left" w:pos="893"/>
        </w:tabs>
        <w:spacing w:after="0" w:line="360" w:lineRule="auto"/>
        <w:jc w:val="both"/>
        <w:rPr>
          <w:rFonts w:ascii="David" w:eastAsia="Times New Roman" w:hAnsi="David" w:cs="David"/>
          <w:sz w:val="24"/>
          <w:szCs w:val="24"/>
        </w:rPr>
      </w:pPr>
      <w:r w:rsidRPr="0028551D">
        <w:rPr>
          <w:rFonts w:ascii="David" w:hAnsi="David" w:cs="David"/>
          <w:sz w:val="24"/>
          <w:szCs w:val="24"/>
          <w:rtl/>
        </w:rPr>
        <w:t xml:space="preserve"> "</w:t>
      </w:r>
      <w:r w:rsidRPr="0028551D">
        <w:rPr>
          <w:rFonts w:ascii="David" w:hAnsi="David" w:cs="David"/>
          <w:b/>
          <w:bCs/>
          <w:sz w:val="24"/>
          <w:szCs w:val="24"/>
          <w:rtl/>
        </w:rPr>
        <w:t>תקנות התכנון והבנייה</w:t>
      </w:r>
      <w:r w:rsidR="00D90FFD">
        <w:rPr>
          <w:rFonts w:ascii="David" w:hAnsi="David" w:cs="David"/>
          <w:sz w:val="24"/>
          <w:szCs w:val="24"/>
          <w:rtl/>
        </w:rPr>
        <w:t xml:space="preserve">" </w:t>
      </w:r>
      <w:r w:rsidR="00D90FFD">
        <w:rPr>
          <w:rFonts w:ascii="David" w:hAnsi="David" w:cs="David" w:hint="cs"/>
          <w:sz w:val="24"/>
          <w:szCs w:val="24"/>
          <w:rtl/>
        </w:rPr>
        <w:t>-</w:t>
      </w:r>
      <w:r w:rsidRPr="0028551D">
        <w:rPr>
          <w:rFonts w:ascii="David" w:hAnsi="David" w:cs="David"/>
          <w:sz w:val="24"/>
          <w:szCs w:val="24"/>
          <w:rtl/>
        </w:rPr>
        <w:t xml:space="preserve"> תקנות התכנון והבנייה (בקשה ל</w:t>
      </w:r>
      <w:r w:rsidR="00D90FFD">
        <w:rPr>
          <w:rFonts w:ascii="David" w:hAnsi="David" w:cs="David"/>
          <w:sz w:val="24"/>
          <w:szCs w:val="24"/>
          <w:rtl/>
        </w:rPr>
        <w:t>היתר, תנאיו ואגרות), התש"ל-1970</w:t>
      </w:r>
      <w:r w:rsidR="00D90FFD">
        <w:rPr>
          <w:rFonts w:ascii="David" w:hAnsi="David" w:cs="David" w:hint="cs"/>
          <w:sz w:val="24"/>
          <w:szCs w:val="24"/>
          <w:rtl/>
        </w:rPr>
        <w:t>.</w:t>
      </w:r>
    </w:p>
    <w:p w:rsidR="00D90FF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rtl/>
        </w:rPr>
        <w:t xml:space="preserve">"שינוי מהותי" </w:t>
      </w:r>
      <w:r w:rsidR="00D90FFD">
        <w:rPr>
          <w:rFonts w:ascii="David" w:hAnsi="David" w:cs="David" w:hint="cs"/>
          <w:sz w:val="24"/>
          <w:szCs w:val="24"/>
          <w:rtl/>
        </w:rPr>
        <w:t>-</w:t>
      </w:r>
      <w:r w:rsidRPr="0028551D">
        <w:rPr>
          <w:rFonts w:ascii="David" w:hAnsi="David" w:cs="David"/>
          <w:sz w:val="24"/>
          <w:szCs w:val="24"/>
          <w:rtl/>
        </w:rPr>
        <w:t xml:space="preserve"> שינוי של כל אחד מאלה במבנה:</w:t>
      </w:r>
    </w:p>
    <w:p w:rsidR="00D90FFD" w:rsidRPr="00D90FFD" w:rsidRDefault="00D90FFD" w:rsidP="006F3930">
      <w:pPr>
        <w:pStyle w:val="a7"/>
        <w:numPr>
          <w:ilvl w:val="5"/>
          <w:numId w:val="48"/>
        </w:numPr>
        <w:tabs>
          <w:tab w:val="left" w:pos="893"/>
        </w:tabs>
        <w:spacing w:after="0" w:line="360" w:lineRule="auto"/>
        <w:jc w:val="both"/>
        <w:rPr>
          <w:rFonts w:ascii="David" w:hAnsi="David" w:cs="David"/>
          <w:sz w:val="24"/>
          <w:szCs w:val="24"/>
          <w:rtl/>
        </w:rPr>
      </w:pPr>
      <w:r>
        <w:rPr>
          <w:rFonts w:ascii="David" w:hAnsi="David" w:cs="David"/>
          <w:sz w:val="24"/>
          <w:szCs w:val="24"/>
          <w:rtl/>
        </w:rPr>
        <w:t>מרחק הליכה</w:t>
      </w:r>
      <w:r>
        <w:rPr>
          <w:rFonts w:ascii="David" w:hAnsi="David" w:cs="David" w:hint="cs"/>
          <w:sz w:val="24"/>
          <w:szCs w:val="24"/>
          <w:rtl/>
        </w:rPr>
        <w:t>.</w:t>
      </w:r>
    </w:p>
    <w:p w:rsidR="00D90FFD" w:rsidRDefault="0028551D" w:rsidP="006F3930">
      <w:pPr>
        <w:pStyle w:val="a7"/>
        <w:numPr>
          <w:ilvl w:val="5"/>
          <w:numId w:val="48"/>
        </w:numPr>
        <w:tabs>
          <w:tab w:val="left" w:pos="893"/>
        </w:tabs>
        <w:spacing w:after="0" w:line="360" w:lineRule="auto"/>
        <w:jc w:val="both"/>
        <w:rPr>
          <w:rFonts w:ascii="David" w:hAnsi="David" w:cs="David"/>
          <w:sz w:val="24"/>
          <w:szCs w:val="24"/>
        </w:rPr>
      </w:pPr>
      <w:r w:rsidRPr="00D90FFD">
        <w:rPr>
          <w:rFonts w:ascii="David" w:hAnsi="David" w:cs="David"/>
          <w:sz w:val="24"/>
          <w:szCs w:val="24"/>
          <w:rtl/>
        </w:rPr>
        <w:t>מספר דר</w:t>
      </w:r>
      <w:r w:rsidR="00D90FFD">
        <w:rPr>
          <w:rFonts w:ascii="David" w:hAnsi="David" w:cs="David"/>
          <w:sz w:val="24"/>
          <w:szCs w:val="24"/>
          <w:rtl/>
        </w:rPr>
        <w:t>כי מוצא</w:t>
      </w:r>
      <w:r w:rsidR="00D90FFD">
        <w:rPr>
          <w:rFonts w:ascii="David" w:hAnsi="David" w:cs="David" w:hint="cs"/>
          <w:sz w:val="24"/>
          <w:szCs w:val="24"/>
          <w:rtl/>
        </w:rPr>
        <w:t>.</w:t>
      </w:r>
    </w:p>
    <w:p w:rsidR="0028551D" w:rsidRPr="00D90FFD" w:rsidRDefault="0028551D" w:rsidP="006F3930">
      <w:pPr>
        <w:pStyle w:val="a7"/>
        <w:numPr>
          <w:ilvl w:val="5"/>
          <w:numId w:val="48"/>
        </w:numPr>
        <w:tabs>
          <w:tab w:val="left" w:pos="893"/>
        </w:tabs>
        <w:spacing w:after="0" w:line="360" w:lineRule="auto"/>
        <w:jc w:val="both"/>
        <w:rPr>
          <w:rFonts w:ascii="David" w:hAnsi="David" w:cs="David"/>
          <w:sz w:val="24"/>
          <w:szCs w:val="24"/>
        </w:rPr>
      </w:pPr>
      <w:r w:rsidRPr="00D90FFD">
        <w:rPr>
          <w:rFonts w:ascii="David" w:hAnsi="David" w:cs="David"/>
          <w:sz w:val="24"/>
          <w:szCs w:val="24"/>
          <w:rtl/>
        </w:rPr>
        <w:t>שינוי ייעוד.</w:t>
      </w:r>
    </w:p>
    <w:p w:rsidR="0028551D" w:rsidRPr="00D90FFD" w:rsidRDefault="0028551D" w:rsidP="006F3930">
      <w:pPr>
        <w:numPr>
          <w:ilvl w:val="2"/>
          <w:numId w:val="48"/>
        </w:numPr>
        <w:tabs>
          <w:tab w:val="left" w:pos="893"/>
        </w:tabs>
        <w:spacing w:after="0" w:line="360" w:lineRule="auto"/>
        <w:jc w:val="both"/>
        <w:rPr>
          <w:rFonts w:ascii="David" w:hAnsi="David" w:cs="David"/>
          <w:sz w:val="24"/>
          <w:szCs w:val="24"/>
          <w:rtl/>
        </w:rPr>
      </w:pPr>
      <w:r w:rsidRPr="0028551D">
        <w:rPr>
          <w:rFonts w:ascii="David" w:hAnsi="David" w:cs="David"/>
          <w:b/>
          <w:bCs/>
          <w:sz w:val="24"/>
          <w:szCs w:val="24"/>
          <w:rtl/>
        </w:rPr>
        <w:t xml:space="preserve">"תקן </w:t>
      </w:r>
      <w:r w:rsidRPr="0028551D">
        <w:rPr>
          <w:rFonts w:ascii="David" w:hAnsi="David" w:cs="David"/>
          <w:b/>
          <w:bCs/>
          <w:sz w:val="24"/>
          <w:szCs w:val="24"/>
        </w:rPr>
        <w:t xml:space="preserve"> "NFPA</w:t>
      </w:r>
      <w:r w:rsidRPr="0028551D">
        <w:rPr>
          <w:rFonts w:ascii="David" w:hAnsi="David" w:cs="David"/>
          <w:sz w:val="24"/>
          <w:szCs w:val="24"/>
        </w:rPr>
        <w:t xml:space="preserve"> </w:t>
      </w:r>
      <w:r w:rsidR="00D90FFD">
        <w:rPr>
          <w:rFonts w:ascii="David" w:hAnsi="David" w:cs="David" w:hint="cs"/>
          <w:sz w:val="24"/>
          <w:szCs w:val="24"/>
          <w:rtl/>
        </w:rPr>
        <w:t>-</w:t>
      </w:r>
      <w:r w:rsidRPr="0028551D">
        <w:rPr>
          <w:rFonts w:ascii="David" w:hAnsi="David" w:cs="David"/>
          <w:sz w:val="24"/>
          <w:szCs w:val="24"/>
          <w:rtl/>
        </w:rPr>
        <w:t xml:space="preserve"> תקן של האגודה הלאומית האמריקאית להגנה בפני אש.</w:t>
      </w:r>
    </w:p>
    <w:p w:rsidR="0028551D" w:rsidRPr="0028551D" w:rsidRDefault="0028551D" w:rsidP="006F3930">
      <w:pPr>
        <w:numPr>
          <w:ilvl w:val="1"/>
          <w:numId w:val="48"/>
        </w:numPr>
        <w:spacing w:after="0" w:line="360" w:lineRule="auto"/>
        <w:jc w:val="both"/>
        <w:rPr>
          <w:rFonts w:ascii="David" w:eastAsia="Times New Roman" w:hAnsi="David" w:cs="David"/>
          <w:b/>
          <w:bCs/>
          <w:sz w:val="24"/>
          <w:szCs w:val="24"/>
          <w:u w:val="single"/>
        </w:rPr>
      </w:pPr>
      <w:r w:rsidRPr="0028551D">
        <w:rPr>
          <w:rFonts w:ascii="David" w:hAnsi="David" w:cs="David"/>
          <w:b/>
          <w:bCs/>
          <w:sz w:val="24"/>
          <w:szCs w:val="24"/>
          <w:u w:val="single"/>
          <w:rtl/>
        </w:rPr>
        <w:t>מסמכים נוספים</w:t>
      </w:r>
    </w:p>
    <w:p w:rsidR="00D90FFD" w:rsidRDefault="0028551D" w:rsidP="006F3930">
      <w:pPr>
        <w:numPr>
          <w:ilvl w:val="2"/>
          <w:numId w:val="48"/>
        </w:numPr>
        <w:tabs>
          <w:tab w:val="left" w:pos="893"/>
        </w:tabs>
        <w:spacing w:after="0" w:line="360" w:lineRule="auto"/>
        <w:jc w:val="both"/>
        <w:rPr>
          <w:rFonts w:ascii="David" w:hAnsi="David" w:cs="David"/>
          <w:sz w:val="24"/>
          <w:szCs w:val="24"/>
        </w:rPr>
      </w:pPr>
      <w:r w:rsidRPr="0028551D">
        <w:rPr>
          <w:rFonts w:ascii="David" w:hAnsi="David" w:cs="David"/>
          <w:sz w:val="24"/>
          <w:szCs w:val="24"/>
          <w:rtl/>
        </w:rPr>
        <w:t xml:space="preserve">לבקשת </w:t>
      </w:r>
      <w:r w:rsidR="00D90FFD">
        <w:rPr>
          <w:rFonts w:ascii="David" w:hAnsi="David" w:cs="David"/>
          <w:sz w:val="24"/>
          <w:szCs w:val="24"/>
          <w:rtl/>
        </w:rPr>
        <w:t xml:space="preserve">רישיון עסק או להיתר זמני (להלן </w:t>
      </w:r>
      <w:r w:rsidR="00D90FFD">
        <w:rPr>
          <w:rFonts w:ascii="David" w:hAnsi="David" w:cs="David" w:hint="cs"/>
          <w:sz w:val="24"/>
          <w:szCs w:val="24"/>
          <w:rtl/>
        </w:rPr>
        <w:t>-</w:t>
      </w:r>
      <w:r w:rsidRPr="0028551D">
        <w:rPr>
          <w:rFonts w:ascii="David" w:hAnsi="David" w:cs="David"/>
          <w:sz w:val="24"/>
          <w:szCs w:val="24"/>
          <w:rtl/>
        </w:rPr>
        <w:t xml:space="preserve"> בקשה) יצורפו המסמכים המנויים להלן:</w:t>
      </w:r>
    </w:p>
    <w:p w:rsidR="00D90FFD" w:rsidRDefault="0028551D" w:rsidP="006F3930">
      <w:pPr>
        <w:pStyle w:val="a7"/>
        <w:numPr>
          <w:ilvl w:val="5"/>
          <w:numId w:val="48"/>
        </w:numPr>
        <w:tabs>
          <w:tab w:val="left" w:pos="893"/>
        </w:tabs>
        <w:spacing w:after="0" w:line="360" w:lineRule="auto"/>
        <w:jc w:val="both"/>
        <w:rPr>
          <w:rFonts w:ascii="David" w:hAnsi="David" w:cs="David"/>
          <w:sz w:val="24"/>
          <w:szCs w:val="24"/>
        </w:rPr>
      </w:pPr>
      <w:r w:rsidRPr="00D90FFD">
        <w:rPr>
          <w:rFonts w:ascii="David" w:hAnsi="David" w:cs="David"/>
          <w:sz w:val="24"/>
          <w:szCs w:val="24"/>
          <w:rtl/>
        </w:rPr>
        <w:t>אפיון רשת המים המזינה את העסק, שייערך בהתאם להוראת נציב 529 זמינות רשת מים ופריסת בר</w:t>
      </w:r>
      <w:r w:rsidR="00D90FFD">
        <w:rPr>
          <w:rFonts w:ascii="David" w:hAnsi="David" w:cs="David"/>
          <w:sz w:val="24"/>
          <w:szCs w:val="24"/>
          <w:rtl/>
        </w:rPr>
        <w:t>זי כיבוי</w:t>
      </w:r>
      <w:r w:rsidR="00D90FFD">
        <w:rPr>
          <w:rFonts w:ascii="David" w:hAnsi="David" w:cs="David" w:hint="cs"/>
          <w:sz w:val="24"/>
          <w:szCs w:val="24"/>
          <w:rtl/>
        </w:rPr>
        <w:t xml:space="preserve"> - </w:t>
      </w:r>
      <w:r w:rsidRPr="00D90FFD">
        <w:rPr>
          <w:rFonts w:ascii="David" w:hAnsi="David" w:cs="David"/>
          <w:sz w:val="24"/>
          <w:szCs w:val="24"/>
          <w:rtl/>
        </w:rPr>
        <w:t>לאחר שנחתם על ידי אחד מאלה:</w:t>
      </w:r>
    </w:p>
    <w:p w:rsidR="00D90FFD" w:rsidRDefault="00D90FFD" w:rsidP="006F3930">
      <w:pPr>
        <w:pStyle w:val="a7"/>
        <w:numPr>
          <w:ilvl w:val="0"/>
          <w:numId w:val="50"/>
        </w:numPr>
        <w:tabs>
          <w:tab w:val="left" w:pos="893"/>
        </w:tabs>
        <w:spacing w:after="0" w:line="360" w:lineRule="auto"/>
        <w:jc w:val="both"/>
        <w:rPr>
          <w:rFonts w:ascii="David" w:hAnsi="David" w:cs="David"/>
          <w:sz w:val="24"/>
          <w:szCs w:val="24"/>
          <w:rtl/>
        </w:rPr>
      </w:pPr>
      <w:r>
        <w:rPr>
          <w:rFonts w:ascii="David" w:hAnsi="David" w:cs="David"/>
          <w:sz w:val="24"/>
          <w:szCs w:val="24"/>
          <w:rtl/>
        </w:rPr>
        <w:t>מהנדס</w:t>
      </w:r>
      <w:r>
        <w:rPr>
          <w:rFonts w:ascii="David" w:hAnsi="David" w:cs="David" w:hint="cs"/>
          <w:sz w:val="24"/>
          <w:szCs w:val="24"/>
          <w:rtl/>
        </w:rPr>
        <w:t>.</w:t>
      </w:r>
    </w:p>
    <w:p w:rsidR="00D90FFD" w:rsidRDefault="00D90FFD" w:rsidP="006F3930">
      <w:pPr>
        <w:pStyle w:val="a7"/>
        <w:numPr>
          <w:ilvl w:val="0"/>
          <w:numId w:val="50"/>
        </w:numPr>
        <w:tabs>
          <w:tab w:val="left" w:pos="893"/>
        </w:tabs>
        <w:spacing w:after="0" w:line="360" w:lineRule="auto"/>
        <w:jc w:val="both"/>
        <w:rPr>
          <w:rFonts w:ascii="David" w:hAnsi="David" w:cs="David"/>
          <w:sz w:val="24"/>
          <w:szCs w:val="24"/>
        </w:rPr>
      </w:pPr>
      <w:r>
        <w:rPr>
          <w:rFonts w:ascii="David" w:hAnsi="David" w:cs="David"/>
          <w:sz w:val="24"/>
          <w:szCs w:val="24"/>
          <w:rtl/>
        </w:rPr>
        <w:t>אדריכל</w:t>
      </w:r>
      <w:r>
        <w:rPr>
          <w:rFonts w:ascii="David" w:hAnsi="David" w:cs="David" w:hint="cs"/>
          <w:sz w:val="24"/>
          <w:szCs w:val="24"/>
          <w:rtl/>
        </w:rPr>
        <w:t>.</w:t>
      </w:r>
      <w:r w:rsidR="0028551D" w:rsidRPr="00D90FFD">
        <w:rPr>
          <w:rFonts w:ascii="David" w:hAnsi="David" w:cs="David"/>
          <w:sz w:val="24"/>
          <w:szCs w:val="24"/>
          <w:rtl/>
        </w:rPr>
        <w:t xml:space="preserve"> </w:t>
      </w:r>
    </w:p>
    <w:p w:rsidR="00D90FFD" w:rsidRDefault="00D90FFD" w:rsidP="006F3930">
      <w:pPr>
        <w:pStyle w:val="a7"/>
        <w:numPr>
          <w:ilvl w:val="0"/>
          <w:numId w:val="50"/>
        </w:numPr>
        <w:tabs>
          <w:tab w:val="left" w:pos="893"/>
        </w:tabs>
        <w:spacing w:after="0" w:line="360" w:lineRule="auto"/>
        <w:jc w:val="both"/>
        <w:rPr>
          <w:rFonts w:ascii="David" w:hAnsi="David" w:cs="David"/>
          <w:sz w:val="24"/>
          <w:szCs w:val="24"/>
        </w:rPr>
      </w:pPr>
      <w:r>
        <w:rPr>
          <w:rFonts w:ascii="David" w:hAnsi="David" w:cs="David"/>
          <w:sz w:val="24"/>
          <w:szCs w:val="24"/>
          <w:rtl/>
        </w:rPr>
        <w:t>הנדסאי</w:t>
      </w:r>
      <w:r>
        <w:rPr>
          <w:rFonts w:ascii="David" w:hAnsi="David" w:cs="David" w:hint="cs"/>
          <w:sz w:val="24"/>
          <w:szCs w:val="24"/>
          <w:rtl/>
        </w:rPr>
        <w:t>.</w:t>
      </w:r>
      <w:r w:rsidR="0028551D" w:rsidRPr="00D90FFD">
        <w:rPr>
          <w:rFonts w:ascii="David" w:hAnsi="David" w:cs="David"/>
          <w:sz w:val="24"/>
          <w:szCs w:val="24"/>
          <w:rtl/>
        </w:rPr>
        <w:t xml:space="preserve"> </w:t>
      </w:r>
    </w:p>
    <w:p w:rsidR="00D90FFD" w:rsidRDefault="00D90FFD" w:rsidP="006F3930">
      <w:pPr>
        <w:pStyle w:val="a7"/>
        <w:numPr>
          <w:ilvl w:val="0"/>
          <w:numId w:val="50"/>
        </w:numPr>
        <w:tabs>
          <w:tab w:val="left" w:pos="893"/>
        </w:tabs>
        <w:spacing w:after="0" w:line="360" w:lineRule="auto"/>
        <w:jc w:val="both"/>
        <w:rPr>
          <w:rFonts w:ascii="David" w:hAnsi="David" w:cs="David"/>
          <w:sz w:val="24"/>
          <w:szCs w:val="24"/>
        </w:rPr>
      </w:pPr>
      <w:r>
        <w:rPr>
          <w:rFonts w:ascii="David" w:hAnsi="David" w:cs="David"/>
          <w:sz w:val="24"/>
          <w:szCs w:val="24"/>
          <w:rtl/>
        </w:rPr>
        <w:t>גורם מוסמך</w:t>
      </w:r>
      <w:r>
        <w:rPr>
          <w:rFonts w:ascii="David" w:hAnsi="David" w:cs="David" w:hint="cs"/>
          <w:sz w:val="24"/>
          <w:szCs w:val="24"/>
          <w:rtl/>
        </w:rPr>
        <w:t>.</w:t>
      </w:r>
    </w:p>
    <w:p w:rsidR="0028551D" w:rsidRPr="00D90FFD" w:rsidRDefault="0028551D" w:rsidP="00D90FFD">
      <w:pPr>
        <w:tabs>
          <w:tab w:val="left" w:pos="893"/>
        </w:tabs>
        <w:spacing w:after="0" w:line="360" w:lineRule="auto"/>
        <w:ind w:left="1077"/>
        <w:jc w:val="both"/>
        <w:rPr>
          <w:rFonts w:ascii="David" w:hAnsi="David" w:cs="David"/>
          <w:sz w:val="24"/>
          <w:szCs w:val="24"/>
        </w:rPr>
      </w:pPr>
      <w:r w:rsidRPr="00D90FFD">
        <w:rPr>
          <w:rFonts w:ascii="David" w:hAnsi="David" w:cs="David"/>
          <w:sz w:val="24"/>
          <w:szCs w:val="24"/>
          <w:rtl/>
        </w:rPr>
        <w:t>דרישה לאפיון רשת המים תחול רק במקומות שבהם קיימת או נדרשת מערכת מתזים. הדרישה לאפיון רשת המים כאמור לא תחול על עסק שקיים בו מאגר מים עם היתר בנייה כדין ושאושר על ידי מעבדה מוכרת.</w:t>
      </w:r>
    </w:p>
    <w:p w:rsidR="00D90FFD" w:rsidRDefault="0028551D" w:rsidP="006F3930">
      <w:pPr>
        <w:pStyle w:val="a7"/>
        <w:numPr>
          <w:ilvl w:val="5"/>
          <w:numId w:val="48"/>
        </w:numPr>
        <w:spacing w:after="0" w:line="360" w:lineRule="auto"/>
        <w:jc w:val="both"/>
        <w:rPr>
          <w:rFonts w:ascii="David" w:hAnsi="David" w:cs="David"/>
          <w:sz w:val="24"/>
          <w:szCs w:val="24"/>
        </w:rPr>
      </w:pPr>
      <w:r w:rsidRPr="00D90FFD">
        <w:rPr>
          <w:rFonts w:ascii="David" w:hAnsi="David" w:cs="David"/>
          <w:sz w:val="24"/>
          <w:szCs w:val="24"/>
          <w:rtl/>
        </w:rPr>
        <w:t>בכפוף לדרישת רשות הכבאות וההצלה, על בעל העסק להגיש אחד או יותר מהמסמכים הבאים:</w:t>
      </w:r>
    </w:p>
    <w:p w:rsidR="00D90FFD" w:rsidRDefault="001A46BB" w:rsidP="006F3930">
      <w:pPr>
        <w:pStyle w:val="a7"/>
        <w:numPr>
          <w:ilvl w:val="0"/>
          <w:numId w:val="51"/>
        </w:numPr>
        <w:spacing w:after="0" w:line="360" w:lineRule="auto"/>
        <w:jc w:val="both"/>
        <w:rPr>
          <w:rFonts w:ascii="David" w:hAnsi="David" w:cs="David"/>
          <w:sz w:val="24"/>
          <w:szCs w:val="24"/>
          <w:rtl/>
        </w:rPr>
      </w:pPr>
      <w:r>
        <w:rPr>
          <w:rFonts w:ascii="David" w:hAnsi="David" w:cs="David"/>
          <w:sz w:val="24"/>
          <w:szCs w:val="24"/>
          <w:rtl/>
        </w:rPr>
        <w:t>תכני</w:t>
      </w:r>
      <w:r>
        <w:rPr>
          <w:rFonts w:ascii="David" w:hAnsi="David" w:cs="David" w:hint="cs"/>
          <w:sz w:val="24"/>
          <w:szCs w:val="24"/>
          <w:rtl/>
        </w:rPr>
        <w:t>ת</w:t>
      </w:r>
      <w:r w:rsidR="0028551D" w:rsidRPr="00D90FFD">
        <w:rPr>
          <w:rFonts w:ascii="David" w:hAnsi="David" w:cs="David"/>
          <w:sz w:val="24"/>
          <w:szCs w:val="24"/>
          <w:rtl/>
        </w:rPr>
        <w:t xml:space="preserve"> העסק בקנה מידה 1:100 ובה מפורטים כלל סידורי בטיחות האש והצלה </w:t>
      </w:r>
      <w:r w:rsidR="00D90FFD">
        <w:rPr>
          <w:rFonts w:ascii="David" w:hAnsi="David" w:cs="David"/>
          <w:sz w:val="24"/>
          <w:szCs w:val="24"/>
          <w:rtl/>
        </w:rPr>
        <w:t>הנדרשים או הקיימים בעסק מסוג זה</w:t>
      </w:r>
      <w:r w:rsidR="00D90FFD">
        <w:rPr>
          <w:rFonts w:ascii="David" w:hAnsi="David" w:cs="David" w:hint="cs"/>
          <w:sz w:val="24"/>
          <w:szCs w:val="24"/>
          <w:rtl/>
        </w:rPr>
        <w:t>.</w:t>
      </w:r>
    </w:p>
    <w:p w:rsidR="00D90FFD" w:rsidRDefault="00D90FFD" w:rsidP="006F3930">
      <w:pPr>
        <w:pStyle w:val="a7"/>
        <w:numPr>
          <w:ilvl w:val="0"/>
          <w:numId w:val="51"/>
        </w:numPr>
        <w:spacing w:after="0" w:line="360" w:lineRule="auto"/>
        <w:jc w:val="both"/>
        <w:rPr>
          <w:rFonts w:ascii="David" w:hAnsi="David" w:cs="David"/>
          <w:sz w:val="24"/>
          <w:szCs w:val="24"/>
        </w:rPr>
      </w:pPr>
      <w:r>
        <w:rPr>
          <w:rFonts w:ascii="David" w:hAnsi="David" w:cs="David"/>
          <w:sz w:val="24"/>
          <w:szCs w:val="24"/>
          <w:rtl/>
        </w:rPr>
        <w:t>העתק מהיתר הבנייה</w:t>
      </w:r>
      <w:r>
        <w:rPr>
          <w:rFonts w:ascii="David" w:hAnsi="David" w:cs="David" w:hint="cs"/>
          <w:sz w:val="24"/>
          <w:szCs w:val="24"/>
          <w:rtl/>
        </w:rPr>
        <w:t>.</w:t>
      </w:r>
    </w:p>
    <w:p w:rsidR="0028551D" w:rsidRPr="00D90FFD" w:rsidRDefault="0028551D" w:rsidP="00813EB2">
      <w:pPr>
        <w:pStyle w:val="a7"/>
        <w:numPr>
          <w:ilvl w:val="0"/>
          <w:numId w:val="51"/>
        </w:numPr>
        <w:spacing w:after="0" w:line="360" w:lineRule="auto"/>
        <w:jc w:val="both"/>
        <w:rPr>
          <w:rFonts w:ascii="David" w:hAnsi="David" w:cs="David"/>
          <w:sz w:val="24"/>
          <w:szCs w:val="24"/>
        </w:rPr>
      </w:pPr>
      <w:r w:rsidRPr="00D90FFD">
        <w:rPr>
          <w:rFonts w:ascii="David" w:hAnsi="David" w:cs="David"/>
          <w:sz w:val="24"/>
          <w:szCs w:val="24"/>
          <w:rtl/>
        </w:rPr>
        <w:t>אישור מהנדס הוועדה המקומית לפי סעיף</w:t>
      </w:r>
      <w:r w:rsidR="00813EB2">
        <w:rPr>
          <w:rFonts w:ascii="David" w:hAnsi="David" w:cs="David" w:hint="cs"/>
          <w:sz w:val="24"/>
          <w:szCs w:val="24"/>
          <w:rtl/>
        </w:rPr>
        <w:t xml:space="preserve"> 8א1</w:t>
      </w:r>
      <w:r w:rsidRPr="00D90FFD">
        <w:rPr>
          <w:rFonts w:ascii="David" w:hAnsi="David" w:cs="David"/>
          <w:sz w:val="24"/>
          <w:szCs w:val="24"/>
          <w:rtl/>
        </w:rPr>
        <w:t xml:space="preserve"> לחוק, לגבי עסק שאי</w:t>
      </w:r>
      <w:r w:rsidR="00D90FFD">
        <w:rPr>
          <w:rFonts w:ascii="David" w:hAnsi="David" w:cs="David"/>
          <w:sz w:val="24"/>
          <w:szCs w:val="24"/>
          <w:rtl/>
        </w:rPr>
        <w:t>נו מקיים את דיני התכנון והבנייה</w:t>
      </w:r>
      <w:r w:rsidR="00D90FFD">
        <w:rPr>
          <w:rFonts w:ascii="David" w:hAnsi="David" w:cs="David" w:hint="cs"/>
          <w:sz w:val="24"/>
          <w:szCs w:val="24"/>
          <w:rtl/>
        </w:rPr>
        <w:t>.</w:t>
      </w:r>
    </w:p>
    <w:p w:rsidR="0028551D" w:rsidRPr="00D90FFD" w:rsidRDefault="00D90FFD" w:rsidP="006F3930">
      <w:pPr>
        <w:pStyle w:val="a7"/>
        <w:numPr>
          <w:ilvl w:val="2"/>
          <w:numId w:val="48"/>
        </w:numPr>
        <w:tabs>
          <w:tab w:val="left" w:pos="893"/>
        </w:tabs>
        <w:spacing w:after="0" w:line="360" w:lineRule="auto"/>
        <w:jc w:val="both"/>
        <w:rPr>
          <w:rFonts w:ascii="David" w:hAnsi="David" w:cs="David"/>
          <w:b/>
          <w:bCs/>
          <w:sz w:val="24"/>
          <w:szCs w:val="24"/>
          <w:u w:val="single"/>
        </w:rPr>
      </w:pPr>
      <w:r>
        <w:rPr>
          <w:rFonts w:ascii="David" w:hAnsi="David" w:cs="David"/>
          <w:sz w:val="24"/>
          <w:szCs w:val="24"/>
          <w:rtl/>
        </w:rPr>
        <w:t>הדרישות הקבועות בסעיף 4.3.1</w:t>
      </w:r>
      <w:r>
        <w:rPr>
          <w:rFonts w:ascii="David" w:hAnsi="David" w:cs="David" w:hint="cs"/>
          <w:sz w:val="24"/>
          <w:szCs w:val="24"/>
          <w:rtl/>
        </w:rPr>
        <w:t xml:space="preserve">, </w:t>
      </w:r>
      <w:r w:rsidR="0028551D" w:rsidRPr="00D90FFD">
        <w:rPr>
          <w:rFonts w:ascii="David" w:hAnsi="David" w:cs="David"/>
          <w:sz w:val="24"/>
          <w:szCs w:val="24"/>
          <w:rtl/>
        </w:rPr>
        <w:t>לא תחולנה על עסק שאינו מכיל חומרים מסוכנים (חומ"ס) וששטחו הכולל הוא עד 100 מ"ר, והוא מיועד להכיל עד 50 איש.</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tl/>
        </w:rPr>
      </w:pPr>
      <w:r w:rsidRPr="0028551D">
        <w:rPr>
          <w:rFonts w:ascii="David" w:hAnsi="David" w:cs="David"/>
          <w:b/>
          <w:bCs/>
          <w:sz w:val="24"/>
          <w:szCs w:val="24"/>
          <w:u w:val="single"/>
          <w:rtl/>
        </w:rPr>
        <w:t>רישום ודיווח</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sz w:val="24"/>
          <w:szCs w:val="24"/>
          <w:rtl/>
        </w:rPr>
        <w:t xml:space="preserve">בעל העסק יודיע </w:t>
      </w:r>
      <w:r w:rsidRPr="0028551D">
        <w:rPr>
          <w:rFonts w:ascii="David" w:eastAsia="Times New Roman" w:hAnsi="David" w:cs="David"/>
          <w:sz w:val="24"/>
          <w:szCs w:val="24"/>
          <w:rtl/>
        </w:rPr>
        <w:t>לרשות הכבאות וההצלה</w:t>
      </w:r>
      <w:r w:rsidRPr="0028551D">
        <w:rPr>
          <w:rFonts w:ascii="David" w:hAnsi="David" w:cs="David"/>
          <w:sz w:val="24"/>
          <w:szCs w:val="24"/>
          <w:rtl/>
        </w:rPr>
        <w:t xml:space="preserve"> על כוונה לניתוק יזום של מערכות כיבוי אש על ידו, וזאת לכל הפחות 48 שעות לפני מועד </w:t>
      </w:r>
      <w:r w:rsidRPr="00D90FFD">
        <w:rPr>
          <w:rFonts w:ascii="David" w:hAnsi="David" w:cs="David"/>
          <w:sz w:val="24"/>
          <w:szCs w:val="24"/>
          <w:rtl/>
        </w:rPr>
        <w:t xml:space="preserve">הניתוק; לעניין סעיף זה, "מערכת כיבוי אש" </w:t>
      </w:r>
      <w:r w:rsidR="00D90FFD">
        <w:rPr>
          <w:rFonts w:ascii="David" w:hAnsi="David" w:cs="David" w:hint="cs"/>
          <w:sz w:val="24"/>
          <w:szCs w:val="24"/>
          <w:rtl/>
        </w:rPr>
        <w:t>-</w:t>
      </w:r>
      <w:r w:rsidRPr="0028551D">
        <w:rPr>
          <w:rFonts w:ascii="David" w:hAnsi="David" w:cs="David"/>
          <w:sz w:val="24"/>
          <w:szCs w:val="24"/>
          <w:rtl/>
        </w:rPr>
        <w:lastRenderedPageBreak/>
        <w:t xml:space="preserve">אחת מהמערכות הבאות, אם מתקיימת לגביה חובת התקנה על-פי דין: גלאים, מתזים, </w:t>
      </w:r>
      <w:r w:rsidR="00D90FFD">
        <w:rPr>
          <w:rFonts w:ascii="David" w:hAnsi="David" w:cs="David"/>
          <w:sz w:val="24"/>
          <w:szCs w:val="24"/>
          <w:rtl/>
        </w:rPr>
        <w:t>גנרטור, מערכת על-לחץ ושחרור עשן</w:t>
      </w:r>
      <w:r w:rsidR="00D90FFD">
        <w:rPr>
          <w:rFonts w:ascii="David" w:hAnsi="David" w:cs="David" w:hint="cs"/>
          <w:sz w:val="24"/>
          <w:szCs w:val="24"/>
          <w:rtl/>
        </w:rPr>
        <w:t>.</w:t>
      </w:r>
    </w:p>
    <w:p w:rsidR="0028551D" w:rsidRPr="00D90FF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בעל העסק יודיע לנותן האישור על כוונה לבצע עבודות בנייה בעסק, לרבות כל שינוי פנימי גם אם אינו טעון היתר, הפוגעות או עשויות לפגוע בסידורי בטיחות האש והצלה בעסק, לכל הפחות שבעה ימים לפני היום שבו יתחילו העבודות. ייתכן שעסק שבו יתבצעו עבודות כמפורט בסעיף זה יידרש לעמוד בדרישות נוספות בהתאם לקביעת נותן האישור.</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כללי</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מפרט זה מתייחס לדרישות סידורי בטיחות האש והצלה הבסיסיות והחיוניות לצמצום הסכנה לחיים ולרכוש באירוע כבאות והצלה, וביצועו אינו מבטיח מניעת דליקות ונזקיהן. בעל העסק יפעיל את העסק</w:t>
      </w:r>
      <w:r w:rsidR="002608EE">
        <w:rPr>
          <w:rFonts w:ascii="David" w:hAnsi="David" w:cs="David"/>
          <w:sz w:val="24"/>
          <w:szCs w:val="24"/>
          <w:rtl/>
        </w:rPr>
        <w:t xml:space="preserve"> בכל עת</w:t>
      </w:r>
      <w:r w:rsidR="002608EE">
        <w:rPr>
          <w:rFonts w:ascii="David" w:hAnsi="David" w:cs="David" w:hint="cs"/>
          <w:sz w:val="24"/>
          <w:szCs w:val="24"/>
          <w:rtl/>
        </w:rPr>
        <w:t xml:space="preserve">, </w:t>
      </w:r>
      <w:r w:rsidRPr="0028551D">
        <w:rPr>
          <w:rFonts w:ascii="David" w:hAnsi="David" w:cs="David"/>
          <w:sz w:val="24"/>
          <w:szCs w:val="24"/>
          <w:rtl/>
        </w:rPr>
        <w:t>תוך כדי נקיטה והתקנת סידורי בטיחות אש והצלה ההולמים את היקף הפעילות בעסק, רמת הסיכון הנובעת מאופי הפעילות בעסק, מספר השוהים בו, מיקומו, שטחו ולפי כל דין, ולכל הפחות לפי מפרט זה.</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 xml:space="preserve">אין בדרישות המופיעות במפרט זה כדי לגרוע מהדרישות הקבועות על פי כל דין, לרבות דיני התכנון והבנייה. </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sz w:val="24"/>
          <w:szCs w:val="24"/>
          <w:rtl/>
        </w:rPr>
        <w:t>מבלי לגרוע מכלליות האמור בסעיף 4.5.1 ו-4.5.2, אין בהוראות מפרט זה כדי לגרוע מהדרישות הקבועות בדיני התכנון והבנייה לצורך קבלת היתר בנייה או ההוראות לעניין המשך אכלוס הנכס, ובכל מקום שבו יש התייחסות במפרט לדרישות הנוגעות לבטיחות אש בעסק, ה</w:t>
      </w:r>
      <w:r w:rsidR="002608EE">
        <w:rPr>
          <w:rFonts w:ascii="David" w:hAnsi="David" w:cs="David"/>
          <w:sz w:val="24"/>
          <w:szCs w:val="24"/>
          <w:rtl/>
        </w:rPr>
        <w:t>ן יבואו נוסף לדרישות תקנות אלו.</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לא התקיימו בעסק דיני התכנון והבנייה, חובה ליידע על כך את רשות הכבאות, ועשויות לחול לגביו דרישות נוספות בהתאם לקביעת נותן האישור, עד להסדרת עמידה בהוראות דיני התכנון והבנייה.</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הפניות במפרט לתקן ישראלי (ת"י) מחייבות</w:t>
      </w:r>
      <w:r w:rsidRPr="0028551D">
        <w:rPr>
          <w:rFonts w:ascii="David" w:hAnsi="David" w:cs="David"/>
          <w:sz w:val="24"/>
          <w:szCs w:val="24"/>
        </w:rPr>
        <w:t xml:space="preserve"> </w:t>
      </w:r>
      <w:r w:rsidRPr="0028551D">
        <w:rPr>
          <w:rFonts w:ascii="David" w:hAnsi="David" w:cs="David"/>
          <w:sz w:val="24"/>
          <w:szCs w:val="24"/>
          <w:rtl/>
        </w:rPr>
        <w:t>כי תתקיים התאמה מלאה בין מבנה העסק, תכולתו וסידורי בטיחות אש והצ</w:t>
      </w:r>
      <w:r w:rsidR="00813EB2">
        <w:rPr>
          <w:rFonts w:ascii="David" w:hAnsi="David" w:cs="David"/>
          <w:sz w:val="24"/>
          <w:szCs w:val="24"/>
          <w:rtl/>
        </w:rPr>
        <w:t>לה בו לבין הדרישות הקבועות בתקן</w:t>
      </w:r>
      <w:r w:rsidR="00813EB2">
        <w:rPr>
          <w:rFonts w:ascii="David" w:hAnsi="David" w:cs="David" w:hint="cs"/>
          <w:sz w:val="24"/>
          <w:szCs w:val="24"/>
          <w:rtl/>
        </w:rPr>
        <w:t>,</w:t>
      </w:r>
      <w:r w:rsidRPr="0028551D">
        <w:rPr>
          <w:rFonts w:ascii="David" w:hAnsi="David" w:cs="David"/>
          <w:sz w:val="24"/>
          <w:szCs w:val="24"/>
          <w:rtl/>
        </w:rPr>
        <w:t xml:space="preserve"> ובעל העסק, או מי שמונה מטעמו לעסוק בתחום זה, מחויב להכיר את דרישות התקן ולוודא כי תתקיים התאמה מלאה של העסק כנדרש.</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הדרישות המופיעות במפרט יקוימו לכל אורך תקופת פעילותו של העסק, ובעל העסק אחראי לכך שלא יתבצעו כל שינויים בעסק העומדים בסתירה להוראות המפרט ולתנאי הרישיון.</w:t>
      </w:r>
    </w:p>
    <w:p w:rsidR="00D90FFD" w:rsidRDefault="0028551D" w:rsidP="006F3930">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sz w:val="24"/>
          <w:szCs w:val="24"/>
          <w:rtl/>
        </w:rPr>
        <w:t>תחזוקת סידורי בטיחות אש והצלה:</w:t>
      </w:r>
    </w:p>
    <w:p w:rsidR="00D90FFD" w:rsidRDefault="0028551D" w:rsidP="006F3930">
      <w:pPr>
        <w:pStyle w:val="a7"/>
        <w:numPr>
          <w:ilvl w:val="5"/>
          <w:numId w:val="48"/>
        </w:numPr>
        <w:tabs>
          <w:tab w:val="left" w:pos="893"/>
        </w:tabs>
        <w:spacing w:after="0" w:line="360" w:lineRule="auto"/>
        <w:contextualSpacing w:val="0"/>
        <w:jc w:val="both"/>
        <w:rPr>
          <w:rFonts w:ascii="David" w:hAnsi="David" w:cs="David"/>
          <w:sz w:val="24"/>
          <w:szCs w:val="24"/>
        </w:rPr>
      </w:pPr>
      <w:r w:rsidRPr="00D90FFD">
        <w:rPr>
          <w:rFonts w:ascii="David" w:hAnsi="David" w:cs="David"/>
          <w:sz w:val="24"/>
          <w:szCs w:val="24"/>
          <w:rtl/>
        </w:rPr>
        <w:t>סידורי בטיחות אש והצלה יימצאו במצב תקין בכל עת, ובעל רישיון העסק יוודא את ביצוען של הבדיקות, הטיפולים וכל פעולה</w:t>
      </w:r>
      <w:r w:rsidR="003E5603">
        <w:rPr>
          <w:rFonts w:ascii="David" w:hAnsi="David" w:cs="David"/>
          <w:sz w:val="24"/>
          <w:szCs w:val="24"/>
          <w:rtl/>
        </w:rPr>
        <w:t xml:space="preserve"> אחרת הנדרשת לצורך כך (להלן </w:t>
      </w:r>
      <w:r w:rsidR="003E5603">
        <w:rPr>
          <w:rFonts w:ascii="David" w:hAnsi="David" w:cs="David" w:hint="cs"/>
          <w:sz w:val="24"/>
          <w:szCs w:val="24"/>
          <w:rtl/>
        </w:rPr>
        <w:t>-</w:t>
      </w:r>
      <w:r w:rsidRPr="00D90FFD">
        <w:rPr>
          <w:rFonts w:ascii="David" w:hAnsi="David" w:cs="David"/>
          <w:sz w:val="24"/>
          <w:szCs w:val="24"/>
          <w:rtl/>
        </w:rPr>
        <w:t xml:space="preserve"> תחזוקת אמצעי כיבוי אש והצלה).</w:t>
      </w:r>
    </w:p>
    <w:p w:rsidR="0028551D" w:rsidRPr="00D90FFD" w:rsidRDefault="0028551D" w:rsidP="006F3930">
      <w:pPr>
        <w:pStyle w:val="a7"/>
        <w:numPr>
          <w:ilvl w:val="5"/>
          <w:numId w:val="48"/>
        </w:numPr>
        <w:tabs>
          <w:tab w:val="left" w:pos="893"/>
        </w:tabs>
        <w:spacing w:after="0" w:line="360" w:lineRule="auto"/>
        <w:contextualSpacing w:val="0"/>
        <w:jc w:val="both"/>
        <w:rPr>
          <w:rFonts w:ascii="David" w:hAnsi="David" w:cs="David"/>
          <w:sz w:val="24"/>
          <w:szCs w:val="24"/>
          <w:rtl/>
        </w:rPr>
      </w:pPr>
      <w:r w:rsidRPr="00D90FFD">
        <w:rPr>
          <w:rFonts w:ascii="David" w:hAnsi="David" w:cs="David"/>
          <w:sz w:val="24"/>
          <w:szCs w:val="24"/>
          <w:rtl/>
        </w:rPr>
        <w:t>תחזוקת אמצעי כיבוי אש והצלה תתבצע לפי הוראות התקן הישראלי (ת"י) התקף והוראות היצרן, ואם</w:t>
      </w:r>
      <w:r w:rsidR="003E5603">
        <w:rPr>
          <w:rFonts w:ascii="David" w:hAnsi="David" w:cs="David"/>
          <w:sz w:val="24"/>
          <w:szCs w:val="24"/>
          <w:rtl/>
        </w:rPr>
        <w:t xml:space="preserve"> נותן האישור נתן הוראות נוספות </w:t>
      </w:r>
      <w:r w:rsidR="003E5603">
        <w:rPr>
          <w:rFonts w:ascii="David" w:hAnsi="David" w:cs="David" w:hint="cs"/>
          <w:sz w:val="24"/>
          <w:szCs w:val="24"/>
          <w:rtl/>
        </w:rPr>
        <w:t>-</w:t>
      </w:r>
      <w:r w:rsidRPr="00D90FFD">
        <w:rPr>
          <w:rFonts w:ascii="David" w:hAnsi="David" w:cs="David"/>
          <w:sz w:val="24"/>
          <w:szCs w:val="24"/>
          <w:rtl/>
        </w:rPr>
        <w:t xml:space="preserve"> בהתאם להוראות אלו.</w:t>
      </w:r>
    </w:p>
    <w:p w:rsidR="0028551D" w:rsidRPr="00D90FFD" w:rsidRDefault="0028551D" w:rsidP="00813EB2">
      <w:pPr>
        <w:pStyle w:val="a7"/>
        <w:numPr>
          <w:ilvl w:val="2"/>
          <w:numId w:val="48"/>
        </w:numPr>
        <w:tabs>
          <w:tab w:val="left" w:pos="893"/>
        </w:tabs>
        <w:spacing w:after="0" w:line="360" w:lineRule="auto"/>
        <w:contextualSpacing w:val="0"/>
        <w:jc w:val="both"/>
        <w:rPr>
          <w:rFonts w:ascii="David" w:hAnsi="David" w:cs="David"/>
          <w:sz w:val="24"/>
          <w:szCs w:val="24"/>
        </w:rPr>
      </w:pPr>
      <w:r w:rsidRPr="0028551D">
        <w:rPr>
          <w:rFonts w:ascii="David" w:hAnsi="David" w:cs="David"/>
          <w:sz w:val="24"/>
          <w:szCs w:val="24"/>
          <w:rtl/>
        </w:rPr>
        <w:t>תיקון הוראות הנציב שאליהן מפנה מפרט זה יחול על העסק בהתאם להוראות סעיף</w:t>
      </w:r>
      <w:r w:rsidR="00813EB2">
        <w:rPr>
          <w:rFonts w:ascii="David" w:hAnsi="David" w:cs="David" w:hint="cs"/>
          <w:sz w:val="24"/>
          <w:szCs w:val="24"/>
          <w:rtl/>
        </w:rPr>
        <w:t xml:space="preserve"> 7ג4</w:t>
      </w:r>
      <w:r w:rsidRPr="0028551D">
        <w:rPr>
          <w:rFonts w:ascii="David" w:hAnsi="David" w:cs="David"/>
          <w:sz w:val="24"/>
          <w:szCs w:val="24"/>
          <w:rtl/>
        </w:rPr>
        <w:t xml:space="preserve"> לחוק.</w:t>
      </w:r>
    </w:p>
    <w:p w:rsidR="0028551D" w:rsidRPr="0028551D" w:rsidRDefault="0028551D" w:rsidP="006F3930">
      <w:pPr>
        <w:numPr>
          <w:ilvl w:val="1"/>
          <w:numId w:val="48"/>
        </w:numPr>
        <w:tabs>
          <w:tab w:val="left" w:pos="893"/>
        </w:tabs>
        <w:spacing w:after="0" w:line="360" w:lineRule="auto"/>
        <w:jc w:val="both"/>
        <w:rPr>
          <w:rFonts w:ascii="David" w:eastAsia="Times New Roman" w:hAnsi="David" w:cs="David"/>
          <w:b/>
          <w:bCs/>
          <w:sz w:val="24"/>
          <w:szCs w:val="24"/>
          <w:u w:val="single"/>
        </w:rPr>
      </w:pPr>
      <w:r w:rsidRPr="0028551D">
        <w:rPr>
          <w:rFonts w:ascii="David" w:eastAsia="Times New Roman" w:hAnsi="David" w:cs="David"/>
          <w:b/>
          <w:bCs/>
          <w:sz w:val="24"/>
          <w:szCs w:val="24"/>
          <w:u w:val="single"/>
          <w:rtl/>
        </w:rPr>
        <w:t>דרכי גישה</w:t>
      </w:r>
    </w:p>
    <w:p w:rsidR="0028551D" w:rsidRPr="003E5603" w:rsidRDefault="0028551D" w:rsidP="003E5603">
      <w:pPr>
        <w:pStyle w:val="a7"/>
        <w:numPr>
          <w:ilvl w:val="2"/>
          <w:numId w:val="48"/>
        </w:numPr>
        <w:tabs>
          <w:tab w:val="left" w:pos="893"/>
        </w:tabs>
        <w:spacing w:after="0" w:line="360" w:lineRule="auto"/>
        <w:contextualSpacing w:val="0"/>
        <w:jc w:val="both"/>
        <w:rPr>
          <w:rFonts w:ascii="David" w:hAnsi="David" w:cs="David"/>
          <w:sz w:val="24"/>
          <w:szCs w:val="24"/>
          <w:rtl/>
        </w:rPr>
      </w:pPr>
      <w:r w:rsidRPr="0028551D">
        <w:rPr>
          <w:rFonts w:ascii="David" w:hAnsi="David" w:cs="David"/>
          <w:sz w:val="24"/>
          <w:szCs w:val="24"/>
          <w:rtl/>
        </w:rPr>
        <w:t>דרכי הגישה לעסק תהיינה פנויות מכל מכשול, בכל עת.</w:t>
      </w:r>
    </w:p>
    <w:p w:rsidR="00D90FFD" w:rsidRDefault="0028551D" w:rsidP="006F3930">
      <w:pPr>
        <w:numPr>
          <w:ilvl w:val="1"/>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u w:val="single"/>
          <w:rtl/>
        </w:rPr>
        <w:lastRenderedPageBreak/>
        <w:t>הפרדות ועמידות אש</w:t>
      </w:r>
    </w:p>
    <w:p w:rsidR="0028551D" w:rsidRPr="0028551D" w:rsidRDefault="0028551D" w:rsidP="00D90FFD">
      <w:pPr>
        <w:tabs>
          <w:tab w:val="left" w:pos="893"/>
        </w:tabs>
        <w:spacing w:after="0" w:line="360" w:lineRule="auto"/>
        <w:ind w:left="720"/>
        <w:jc w:val="both"/>
        <w:rPr>
          <w:rFonts w:ascii="David" w:hAnsi="David" w:cs="David"/>
          <w:sz w:val="24"/>
          <w:szCs w:val="24"/>
        </w:rPr>
      </w:pPr>
      <w:r w:rsidRPr="0028551D">
        <w:rPr>
          <w:rFonts w:ascii="David" w:hAnsi="David" w:cs="David"/>
          <w:sz w:val="24"/>
          <w:szCs w:val="24"/>
          <w:rtl/>
        </w:rPr>
        <w:t>דרישות אלו יתקיימו אם נדרשו בתנאים להיתר בנייה או בעקבות שינוי מהותי המחייב שינוי בתנאי ההיתר.</w:t>
      </w:r>
    </w:p>
    <w:p w:rsidR="00D90FF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תהיה הפרדת אש ועשן בין שטח המשמש לאחסנה לבין שאר חלקי העסק, וכן בין העסק לשאר חלקי הבניין האחרים. ההפרדה האמורה תבוצע באמצעות:</w:t>
      </w:r>
    </w:p>
    <w:p w:rsidR="00D90FFD" w:rsidRDefault="0028551D" w:rsidP="006F3930">
      <w:pPr>
        <w:pStyle w:val="a7"/>
        <w:numPr>
          <w:ilvl w:val="5"/>
          <w:numId w:val="48"/>
        </w:numPr>
        <w:spacing w:after="0" w:line="360" w:lineRule="auto"/>
        <w:contextualSpacing w:val="0"/>
        <w:jc w:val="both"/>
        <w:rPr>
          <w:rFonts w:ascii="David" w:hAnsi="David" w:cs="David"/>
          <w:sz w:val="24"/>
          <w:szCs w:val="24"/>
          <w:rtl/>
        </w:rPr>
      </w:pPr>
      <w:r w:rsidRPr="00D90FFD">
        <w:rPr>
          <w:rFonts w:ascii="David" w:hAnsi="David" w:cs="David"/>
          <w:sz w:val="24"/>
          <w:szCs w:val="24"/>
          <w:rtl/>
        </w:rPr>
        <w:t>קירות בעלי עמידות אש למשך שעתיים לפחות. הקיר יהיה בנוי מלבנים, בלוקים, בטון או מכל חומר אחר שווה ערך בקשיחות, בבליה ובזמן עמידות אש.</w:t>
      </w:r>
    </w:p>
    <w:p w:rsidR="00D90FFD" w:rsidRDefault="0028551D" w:rsidP="006F3930">
      <w:pPr>
        <w:pStyle w:val="a7"/>
        <w:numPr>
          <w:ilvl w:val="5"/>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פתחי הכניסה והיציאה בקירות בעלי עמידות אש ייסגרו באמצעות דלת או חלון בעלי עמידות אש שמשכה 30 דקות לפחות וכשל תחילי ויציבות שמשכו 90 דקות לפחות, ושעומדים </w:t>
      </w:r>
      <w:r w:rsidR="00D90FFD">
        <w:rPr>
          <w:rFonts w:ascii="David" w:hAnsi="David" w:cs="David"/>
          <w:sz w:val="24"/>
          <w:szCs w:val="24"/>
          <w:rtl/>
        </w:rPr>
        <w:t>בתקן ישראלי ת"י 1212, דלתות-אש</w:t>
      </w:r>
      <w:r w:rsidR="00D90FFD">
        <w:rPr>
          <w:rFonts w:ascii="David" w:hAnsi="David" w:cs="David" w:hint="cs"/>
          <w:sz w:val="24"/>
          <w:szCs w:val="24"/>
          <w:rtl/>
        </w:rPr>
        <w:t xml:space="preserve"> - </w:t>
      </w:r>
      <w:r w:rsidRPr="0028551D">
        <w:rPr>
          <w:rFonts w:ascii="David" w:hAnsi="David" w:cs="David"/>
          <w:sz w:val="24"/>
          <w:szCs w:val="24"/>
          <w:rtl/>
        </w:rPr>
        <w:t>עמידות-אש.</w:t>
      </w:r>
    </w:p>
    <w:p w:rsidR="0028551D" w:rsidRPr="00D90FFD" w:rsidRDefault="0028551D" w:rsidP="006F3930">
      <w:pPr>
        <w:pStyle w:val="a7"/>
        <w:numPr>
          <w:ilvl w:val="5"/>
          <w:numId w:val="48"/>
        </w:numPr>
        <w:spacing w:after="0" w:line="360" w:lineRule="auto"/>
        <w:contextualSpacing w:val="0"/>
        <w:jc w:val="both"/>
        <w:rPr>
          <w:rFonts w:ascii="David" w:hAnsi="David" w:cs="David"/>
          <w:sz w:val="24"/>
          <w:szCs w:val="24"/>
        </w:rPr>
      </w:pPr>
      <w:r w:rsidRPr="00D90FFD">
        <w:rPr>
          <w:rFonts w:ascii="David" w:hAnsi="David" w:cs="David"/>
          <w:color w:val="000000"/>
          <w:sz w:val="24"/>
          <w:szCs w:val="24"/>
          <w:rtl/>
        </w:rPr>
        <w:t>חומרי הציפוי והגימור שבהם ייעשה שימוש במבנה או במבנים, לרבות מבנים יבילים המשמשים את העסק, יעמדו בתקן ישראלי ת"י 921, תגובות בשריפה של חומרי בנייה</w:t>
      </w:r>
      <w:r w:rsidRPr="00D90FFD">
        <w:rPr>
          <w:rFonts w:ascii="David" w:hAnsi="David" w:cs="David"/>
          <w:b/>
          <w:bCs/>
          <w:color w:val="000000"/>
          <w:sz w:val="24"/>
          <w:szCs w:val="24"/>
          <w:rtl/>
        </w:rPr>
        <w:t xml:space="preserve">. </w:t>
      </w:r>
      <w:r w:rsidRPr="00D90FFD">
        <w:rPr>
          <w:rFonts w:ascii="David" w:hAnsi="David" w:cs="David"/>
          <w:color w:val="000000"/>
          <w:sz w:val="24"/>
          <w:szCs w:val="24"/>
          <w:rtl/>
        </w:rPr>
        <w:t xml:space="preserve">בדיקת אי דליקותם וסיווגם של החומרים תיערך בהתאם לתקן ישראלי ת"י 755, </w:t>
      </w:r>
      <w:r w:rsidR="00D90FFD">
        <w:rPr>
          <w:rFonts w:ascii="David" w:hAnsi="David" w:cs="David"/>
          <w:sz w:val="24"/>
          <w:szCs w:val="24"/>
          <w:rtl/>
        </w:rPr>
        <w:t xml:space="preserve">תגובות בשריפה של חומרי בנייה </w:t>
      </w:r>
      <w:r w:rsidR="00D90FFD">
        <w:rPr>
          <w:rFonts w:ascii="David" w:hAnsi="David" w:cs="David" w:hint="cs"/>
          <w:sz w:val="24"/>
          <w:szCs w:val="24"/>
          <w:rtl/>
        </w:rPr>
        <w:t>-</w:t>
      </w:r>
      <w:r w:rsidRPr="00D90FFD">
        <w:rPr>
          <w:rFonts w:ascii="David" w:hAnsi="David" w:cs="David"/>
          <w:sz w:val="24"/>
          <w:szCs w:val="24"/>
          <w:rtl/>
        </w:rPr>
        <w:t xml:space="preserve"> שיטות בדיקה וסיווג. </w:t>
      </w:r>
      <w:r w:rsidR="00D90FFD">
        <w:rPr>
          <w:rFonts w:ascii="David" w:hAnsi="David" w:cs="David"/>
          <w:color w:val="000000"/>
          <w:sz w:val="24"/>
          <w:szCs w:val="24"/>
          <w:rtl/>
        </w:rPr>
        <w:t xml:space="preserve">לעניין סעיף זה </w:t>
      </w:r>
      <w:r w:rsidR="00D90FFD">
        <w:rPr>
          <w:rFonts w:ascii="David" w:hAnsi="David" w:cs="David" w:hint="cs"/>
          <w:color w:val="000000"/>
          <w:sz w:val="24"/>
          <w:szCs w:val="24"/>
          <w:rtl/>
        </w:rPr>
        <w:t>-</w:t>
      </w:r>
      <w:r w:rsidRPr="00D90FFD">
        <w:rPr>
          <w:rFonts w:ascii="David" w:hAnsi="David" w:cs="David"/>
          <w:color w:val="000000"/>
          <w:sz w:val="24"/>
          <w:szCs w:val="24"/>
          <w:rtl/>
        </w:rPr>
        <w:t xml:space="preserve"> שימוש בחומרי ציפוי וגימור כולל הן שימוש פנימי והן שימוש חיצוני.</w:t>
      </w:r>
    </w:p>
    <w:p w:rsidR="00D90FFD" w:rsidRDefault="0028551D" w:rsidP="006F3930">
      <w:pPr>
        <w:pStyle w:val="a7"/>
        <w:numPr>
          <w:ilvl w:val="2"/>
          <w:numId w:val="48"/>
        </w:numPr>
        <w:spacing w:after="0" w:line="360" w:lineRule="auto"/>
        <w:contextualSpacing w:val="0"/>
        <w:jc w:val="both"/>
        <w:rPr>
          <w:rFonts w:ascii="David" w:hAnsi="David" w:cs="David"/>
          <w:color w:val="000000"/>
          <w:sz w:val="24"/>
          <w:szCs w:val="24"/>
        </w:rPr>
      </w:pPr>
      <w:r w:rsidRPr="0028551D">
        <w:rPr>
          <w:rFonts w:ascii="David" w:hAnsi="David" w:cs="David"/>
          <w:color w:val="000000"/>
          <w:sz w:val="24"/>
          <w:szCs w:val="24"/>
          <w:rtl/>
        </w:rPr>
        <w:t>בתחנת שינוי הלחץ של גט"ד:</w:t>
      </w:r>
    </w:p>
    <w:p w:rsidR="00D90FFD" w:rsidRDefault="00D90FFD" w:rsidP="006F3930">
      <w:pPr>
        <w:pStyle w:val="a7"/>
        <w:numPr>
          <w:ilvl w:val="5"/>
          <w:numId w:val="48"/>
        </w:numPr>
        <w:spacing w:after="0" w:line="360" w:lineRule="auto"/>
        <w:contextualSpacing w:val="0"/>
        <w:jc w:val="both"/>
        <w:rPr>
          <w:rFonts w:ascii="David" w:hAnsi="David" w:cs="David"/>
          <w:sz w:val="24"/>
          <w:szCs w:val="24"/>
          <w:rtl/>
        </w:rPr>
      </w:pPr>
      <w:r>
        <w:rPr>
          <w:rFonts w:ascii="David" w:hAnsi="David" w:cs="David"/>
          <w:sz w:val="24"/>
          <w:szCs w:val="24"/>
          <w:rtl/>
        </w:rPr>
        <w:t>מתקן שינוי הלחץ לא יכוסה בגג</w:t>
      </w:r>
      <w:r>
        <w:rPr>
          <w:rFonts w:ascii="David" w:hAnsi="David" w:cs="David" w:hint="cs"/>
          <w:sz w:val="24"/>
          <w:szCs w:val="24"/>
          <w:rtl/>
        </w:rPr>
        <w:t>.</w:t>
      </w:r>
    </w:p>
    <w:p w:rsidR="0028551D" w:rsidRPr="00D90FFD" w:rsidRDefault="0028551D" w:rsidP="006F3930">
      <w:pPr>
        <w:pStyle w:val="a7"/>
        <w:numPr>
          <w:ilvl w:val="5"/>
          <w:numId w:val="48"/>
        </w:numPr>
        <w:spacing w:after="0" w:line="360" w:lineRule="auto"/>
        <w:contextualSpacing w:val="0"/>
        <w:jc w:val="both"/>
        <w:rPr>
          <w:rFonts w:ascii="David" w:hAnsi="David" w:cs="David"/>
          <w:color w:val="000000"/>
          <w:sz w:val="24"/>
          <w:szCs w:val="24"/>
          <w:rtl/>
        </w:rPr>
      </w:pPr>
      <w:r w:rsidRPr="00D90FFD">
        <w:rPr>
          <w:rFonts w:ascii="David" w:hAnsi="David" w:cs="David"/>
          <w:sz w:val="24"/>
          <w:szCs w:val="24"/>
          <w:rtl/>
        </w:rPr>
        <w:t xml:space="preserve">המרחק בין קירות המגן הניצבים זה לזה יהיה 1.10 מטר לפחות, כמתואר באיור: </w:t>
      </w:r>
    </w:p>
    <w:p w:rsidR="0028551D" w:rsidRPr="0028551D" w:rsidRDefault="0028551D" w:rsidP="0028551D">
      <w:pPr>
        <w:tabs>
          <w:tab w:val="left" w:pos="984"/>
        </w:tabs>
        <w:spacing w:after="0" w:line="360" w:lineRule="auto"/>
        <w:ind w:left="426"/>
        <w:jc w:val="both"/>
        <w:rPr>
          <w:rFonts w:ascii="David" w:hAnsi="David" w:cs="David"/>
          <w:color w:val="000000"/>
          <w:sz w:val="24"/>
          <w:szCs w:val="24"/>
          <w:rtl/>
        </w:rPr>
      </w:pPr>
      <w:r w:rsidRPr="0028551D">
        <w:rPr>
          <w:rFonts w:ascii="David" w:hAnsi="David" w:cs="David"/>
          <w:noProof/>
          <w:sz w:val="24"/>
          <w:szCs w:val="24"/>
        </w:rPr>
        <w:drawing>
          <wp:inline distT="0" distB="0" distL="0" distR="0" wp14:anchorId="6D55C1A4" wp14:editId="0DF2A1CC">
            <wp:extent cx="4945712" cy="1533423"/>
            <wp:effectExtent l="0" t="0" r="7620" b="0"/>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4969291" cy="1540734"/>
                    </a:xfrm>
                    <a:prstGeom prst="rect">
                      <a:avLst/>
                    </a:prstGeom>
                  </pic:spPr>
                </pic:pic>
              </a:graphicData>
            </a:graphic>
          </wp:inline>
        </w:drawing>
      </w:r>
    </w:p>
    <w:p w:rsidR="0028551D" w:rsidRPr="00D90FFD" w:rsidRDefault="0028551D" w:rsidP="006F3930">
      <w:pPr>
        <w:pStyle w:val="a7"/>
        <w:numPr>
          <w:ilvl w:val="2"/>
          <w:numId w:val="48"/>
        </w:numPr>
        <w:tabs>
          <w:tab w:val="left" w:pos="984"/>
        </w:tabs>
        <w:spacing w:after="0" w:line="360" w:lineRule="auto"/>
        <w:jc w:val="both"/>
        <w:rPr>
          <w:rFonts w:ascii="David" w:hAnsi="David" w:cs="David"/>
          <w:color w:val="000000"/>
          <w:sz w:val="24"/>
          <w:szCs w:val="24"/>
        </w:rPr>
      </w:pPr>
      <w:r w:rsidRPr="00D90FFD">
        <w:rPr>
          <w:rFonts w:ascii="David" w:hAnsi="David" w:cs="David"/>
          <w:color w:val="000000"/>
          <w:sz w:val="24"/>
          <w:szCs w:val="24"/>
          <w:rtl/>
        </w:rPr>
        <w:t>אם מערכת שינוי הלחץ מותקנת בתוך מבנה, המבנה יכיל פתחים לאוורר בשטח של לפחות 0.5% משטח מהמעטפת (גג וקירות).</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דרכי מוצא</w:t>
      </w:r>
    </w:p>
    <w:p w:rsidR="00D90FF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פתחי יציאה:</w:t>
      </w:r>
    </w:p>
    <w:p w:rsidR="00D90FFD" w:rsidRDefault="0028551D" w:rsidP="006F3930">
      <w:pPr>
        <w:pStyle w:val="a7"/>
        <w:numPr>
          <w:ilvl w:val="5"/>
          <w:numId w:val="48"/>
        </w:numPr>
        <w:spacing w:after="0" w:line="360" w:lineRule="auto"/>
        <w:contextualSpacing w:val="0"/>
        <w:jc w:val="both"/>
        <w:rPr>
          <w:rFonts w:ascii="David" w:hAnsi="David" w:cs="David"/>
          <w:sz w:val="24"/>
          <w:szCs w:val="24"/>
          <w:rtl/>
        </w:rPr>
      </w:pPr>
      <w:r w:rsidRPr="00D90FFD">
        <w:rPr>
          <w:rFonts w:ascii="David" w:hAnsi="David" w:cs="David"/>
          <w:sz w:val="24"/>
          <w:szCs w:val="24"/>
          <w:rtl/>
        </w:rPr>
        <w:t>בעסק המיועד להכיל מעל 50 איש, יהיה כיוון הפתיחה של הדלתות</w:t>
      </w:r>
      <w:r w:rsidR="00D90FFD">
        <w:rPr>
          <w:rFonts w:ascii="David" w:hAnsi="David" w:cs="David"/>
          <w:sz w:val="24"/>
          <w:szCs w:val="24"/>
          <w:rtl/>
        </w:rPr>
        <w:t xml:space="preserve"> בפתחי היציאה כלפי כיוון המילוט</w:t>
      </w:r>
      <w:r w:rsidR="00D90FFD">
        <w:rPr>
          <w:rFonts w:ascii="David" w:hAnsi="David" w:cs="David" w:hint="cs"/>
          <w:sz w:val="24"/>
          <w:szCs w:val="24"/>
          <w:rtl/>
        </w:rPr>
        <w:t>.</w:t>
      </w:r>
    </w:p>
    <w:p w:rsidR="00D90FFD" w:rsidRDefault="0028551D" w:rsidP="006F3930">
      <w:pPr>
        <w:pStyle w:val="a7"/>
        <w:numPr>
          <w:ilvl w:val="5"/>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יהיה פתח יציאה אחד ברוחב של 0.9 מ' נטו לפחות. פתחים נוספים יידרשו אם המרחק אל פתח היציאה מכל נקודה בתוך המבנה לאורך מסלול ה</w:t>
      </w:r>
      <w:r w:rsidR="00D90FFD">
        <w:rPr>
          <w:rFonts w:ascii="David" w:hAnsi="David" w:cs="David"/>
          <w:sz w:val="24"/>
          <w:szCs w:val="24"/>
          <w:rtl/>
        </w:rPr>
        <w:t>הליכה ועד ליציאה עולה על 30 מטר</w:t>
      </w:r>
      <w:r w:rsidR="00D90FFD">
        <w:rPr>
          <w:rFonts w:ascii="David" w:hAnsi="David" w:cs="David" w:hint="cs"/>
          <w:sz w:val="24"/>
          <w:szCs w:val="24"/>
          <w:rtl/>
        </w:rPr>
        <w:t>.</w:t>
      </w:r>
    </w:p>
    <w:p w:rsidR="00D90FFD" w:rsidRDefault="0028551D" w:rsidP="006F3930">
      <w:pPr>
        <w:pStyle w:val="a7"/>
        <w:numPr>
          <w:ilvl w:val="5"/>
          <w:numId w:val="48"/>
        </w:numPr>
        <w:spacing w:after="0" w:line="360" w:lineRule="auto"/>
        <w:contextualSpacing w:val="0"/>
        <w:jc w:val="both"/>
        <w:rPr>
          <w:rFonts w:ascii="David" w:hAnsi="David" w:cs="David"/>
          <w:sz w:val="24"/>
          <w:szCs w:val="24"/>
        </w:rPr>
      </w:pPr>
      <w:r w:rsidRPr="00D90FFD">
        <w:rPr>
          <w:rFonts w:ascii="David" w:hAnsi="David" w:cs="David"/>
          <w:sz w:val="24"/>
          <w:szCs w:val="24"/>
          <w:rtl/>
        </w:rPr>
        <w:t>בעסק המיועד לאחסון חומרים מסוכנים, לייצורם או לשימוש בהם וגודלו עולה על 20 מ"ר, יהיו לפחות שני פתחי יציאה ברוחב של 0.9 מ' נטו כל אחד, וכיוון הפתיחה ש</w:t>
      </w:r>
      <w:r w:rsidR="00D90FFD">
        <w:rPr>
          <w:rFonts w:ascii="David" w:hAnsi="David" w:cs="David"/>
          <w:sz w:val="24"/>
          <w:szCs w:val="24"/>
          <w:rtl/>
        </w:rPr>
        <w:t>ל הדלתות יהיה כלפי כיוון המילוט</w:t>
      </w:r>
      <w:r w:rsidR="00D90FFD">
        <w:rPr>
          <w:rFonts w:ascii="David" w:hAnsi="David" w:cs="David" w:hint="cs"/>
          <w:sz w:val="24"/>
          <w:szCs w:val="24"/>
          <w:rtl/>
        </w:rPr>
        <w:t>.</w:t>
      </w:r>
    </w:p>
    <w:p w:rsidR="0028551D" w:rsidRPr="00D90FFD" w:rsidRDefault="0028551D" w:rsidP="006F3930">
      <w:pPr>
        <w:pStyle w:val="a7"/>
        <w:numPr>
          <w:ilvl w:val="5"/>
          <w:numId w:val="48"/>
        </w:numPr>
        <w:spacing w:after="0" w:line="360" w:lineRule="auto"/>
        <w:contextualSpacing w:val="0"/>
        <w:jc w:val="both"/>
        <w:rPr>
          <w:rFonts w:ascii="David" w:hAnsi="David" w:cs="David"/>
          <w:sz w:val="24"/>
          <w:szCs w:val="24"/>
          <w:rtl/>
        </w:rPr>
      </w:pPr>
      <w:r w:rsidRPr="00D90FFD">
        <w:rPr>
          <w:rFonts w:ascii="David" w:hAnsi="David" w:cs="David"/>
          <w:sz w:val="24"/>
          <w:szCs w:val="24"/>
          <w:rtl/>
        </w:rPr>
        <w:lastRenderedPageBreak/>
        <w:t>כל הפת</w:t>
      </w:r>
      <w:r w:rsidR="00D90FFD">
        <w:rPr>
          <w:rFonts w:ascii="David" w:hAnsi="David" w:cs="David"/>
          <w:sz w:val="24"/>
          <w:szCs w:val="24"/>
          <w:rtl/>
        </w:rPr>
        <w:t>חים במבנים והשערים בתאי הפריקה/</w:t>
      </w:r>
      <w:r w:rsidRPr="00D90FFD">
        <w:rPr>
          <w:rFonts w:ascii="David" w:hAnsi="David" w:cs="David"/>
          <w:sz w:val="24"/>
          <w:szCs w:val="24"/>
          <w:rtl/>
        </w:rPr>
        <w:t>דחיסה/מילוי גט"ד ובחצר תחנת גט"ד יהיו</w:t>
      </w:r>
      <w:r w:rsidR="00D90FFD">
        <w:rPr>
          <w:rFonts w:ascii="David" w:hAnsi="David" w:cs="David"/>
          <w:sz w:val="24"/>
          <w:szCs w:val="24"/>
          <w:rtl/>
        </w:rPr>
        <w:t xml:space="preserve"> בעלי פתיחה מהירה ולכיוון מילוט</w:t>
      </w:r>
      <w:r w:rsidR="00D90FFD">
        <w:rPr>
          <w:rFonts w:ascii="David" w:hAnsi="David" w:cs="David" w:hint="cs"/>
          <w:sz w:val="24"/>
          <w:szCs w:val="24"/>
          <w:rtl/>
        </w:rPr>
        <w:t>.</w:t>
      </w:r>
    </w:p>
    <w:p w:rsidR="0028551D" w:rsidRPr="0028551D" w:rsidRDefault="0028551D" w:rsidP="006F3930">
      <w:pPr>
        <w:numPr>
          <w:ilvl w:val="2"/>
          <w:numId w:val="48"/>
        </w:numPr>
        <w:spacing w:after="0" w:line="360" w:lineRule="auto"/>
        <w:jc w:val="both"/>
        <w:rPr>
          <w:rFonts w:ascii="David" w:hAnsi="David" w:cs="David"/>
          <w:sz w:val="24"/>
          <w:szCs w:val="24"/>
        </w:rPr>
      </w:pPr>
      <w:r w:rsidRPr="0028551D">
        <w:rPr>
          <w:rFonts w:ascii="David" w:hAnsi="David" w:cs="David"/>
          <w:sz w:val="24"/>
          <w:szCs w:val="24"/>
          <w:rtl/>
        </w:rPr>
        <w:t>דרכי המוצא, לרבות פתחי היציאה, יהיו פנויים</w:t>
      </w:r>
      <w:r w:rsidRPr="0028551D">
        <w:rPr>
          <w:rFonts w:ascii="David" w:hAnsi="David" w:cs="David"/>
          <w:sz w:val="24"/>
          <w:szCs w:val="24"/>
        </w:rPr>
        <w:t xml:space="preserve"> </w:t>
      </w:r>
      <w:r w:rsidRPr="0028551D">
        <w:rPr>
          <w:rFonts w:ascii="David" w:hAnsi="David" w:cs="David"/>
          <w:sz w:val="24"/>
          <w:szCs w:val="24"/>
          <w:rtl/>
        </w:rPr>
        <w:t>מכל</w:t>
      </w:r>
      <w:r w:rsidRPr="0028551D">
        <w:rPr>
          <w:rFonts w:ascii="David" w:hAnsi="David" w:cs="David"/>
          <w:sz w:val="24"/>
          <w:szCs w:val="24"/>
        </w:rPr>
        <w:t xml:space="preserve"> </w:t>
      </w:r>
      <w:r w:rsidRPr="0028551D">
        <w:rPr>
          <w:rFonts w:ascii="David" w:hAnsi="David" w:cs="David"/>
          <w:sz w:val="24"/>
          <w:szCs w:val="24"/>
          <w:rtl/>
        </w:rPr>
        <w:t>מכשול</w:t>
      </w:r>
      <w:r w:rsidRPr="0028551D">
        <w:rPr>
          <w:rFonts w:ascii="David" w:hAnsi="David" w:cs="David"/>
          <w:sz w:val="24"/>
          <w:szCs w:val="24"/>
        </w:rPr>
        <w:t xml:space="preserve"> </w:t>
      </w:r>
      <w:r w:rsidRPr="0028551D">
        <w:rPr>
          <w:rFonts w:ascii="David" w:hAnsi="David" w:cs="David"/>
          <w:sz w:val="24"/>
          <w:szCs w:val="24"/>
          <w:rtl/>
        </w:rPr>
        <w:t>בכל</w:t>
      </w:r>
      <w:r w:rsidRPr="0028551D">
        <w:rPr>
          <w:rFonts w:ascii="David" w:hAnsi="David" w:cs="David"/>
          <w:sz w:val="24"/>
          <w:szCs w:val="24"/>
        </w:rPr>
        <w:t xml:space="preserve"> </w:t>
      </w:r>
      <w:r w:rsidRPr="0028551D">
        <w:rPr>
          <w:rFonts w:ascii="David" w:hAnsi="David" w:cs="David"/>
          <w:sz w:val="24"/>
          <w:szCs w:val="24"/>
          <w:rtl/>
        </w:rPr>
        <w:t>עת</w:t>
      </w:r>
      <w:r w:rsidRPr="0028551D">
        <w:rPr>
          <w:rFonts w:ascii="David" w:hAnsi="David" w:cs="David"/>
          <w:sz w:val="24"/>
          <w:szCs w:val="24"/>
        </w:rPr>
        <w:t>.</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אם הותקן מנעול על דלת בדרך המוצא, יהיה אפשר לפתוח את הדלת מכיוון המילוט בלא מפתח נשלף. </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שילוט</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בדרכי המוצא בעסק יותקן שילוט וסימון, כמפורט בסימן י"ח לפרק ב' לתוספת השנייה לתקנות התכנון והבנייה. </w:t>
      </w:r>
    </w:p>
    <w:p w:rsidR="00D90FF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יותקנו שלטים פולטי אור כמפורט להלן:</w:t>
      </w:r>
    </w:p>
    <w:p w:rsidR="00D90FFD" w:rsidRDefault="0028551D" w:rsidP="006F3930">
      <w:pPr>
        <w:pStyle w:val="a7"/>
        <w:numPr>
          <w:ilvl w:val="5"/>
          <w:numId w:val="48"/>
        </w:numPr>
        <w:spacing w:after="0" w:line="360" w:lineRule="auto"/>
        <w:contextualSpacing w:val="0"/>
        <w:jc w:val="both"/>
        <w:rPr>
          <w:rFonts w:ascii="David" w:hAnsi="David" w:cs="David"/>
          <w:sz w:val="24"/>
          <w:szCs w:val="24"/>
          <w:rtl/>
        </w:rPr>
      </w:pPr>
      <w:r w:rsidRPr="00D90FFD">
        <w:rPr>
          <w:rFonts w:ascii="David" w:hAnsi="David" w:cs="David"/>
          <w:sz w:val="24"/>
          <w:szCs w:val="24"/>
          <w:rtl/>
        </w:rPr>
        <w:t>"חשמל, לא ל</w:t>
      </w:r>
      <w:r w:rsidR="00D90FFD">
        <w:rPr>
          <w:rFonts w:ascii="David" w:hAnsi="David" w:cs="David"/>
          <w:sz w:val="24"/>
          <w:szCs w:val="24"/>
          <w:rtl/>
        </w:rPr>
        <w:t>כבות במים"</w:t>
      </w:r>
      <w:r w:rsidR="00D90FFD">
        <w:rPr>
          <w:rFonts w:ascii="David" w:hAnsi="David" w:cs="David" w:hint="cs"/>
          <w:sz w:val="24"/>
          <w:szCs w:val="24"/>
          <w:rtl/>
        </w:rPr>
        <w:t xml:space="preserve"> -</w:t>
      </w:r>
      <w:r w:rsidR="00D90FFD">
        <w:rPr>
          <w:rFonts w:ascii="David" w:hAnsi="David" w:cs="David"/>
          <w:sz w:val="24"/>
          <w:szCs w:val="24"/>
          <w:rtl/>
        </w:rPr>
        <w:t xml:space="preserve"> על גבי לוחות חשמ</w:t>
      </w:r>
      <w:r w:rsidR="00D90FFD">
        <w:rPr>
          <w:rFonts w:ascii="David" w:hAnsi="David" w:cs="David" w:hint="cs"/>
          <w:sz w:val="24"/>
          <w:szCs w:val="24"/>
          <w:rtl/>
        </w:rPr>
        <w:t>ל.</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 xml:space="preserve">"מפסק זרם ראשי" </w:t>
      </w:r>
      <w:r>
        <w:rPr>
          <w:rFonts w:ascii="David" w:hAnsi="David" w:cs="David" w:hint="cs"/>
          <w:sz w:val="24"/>
          <w:szCs w:val="24"/>
          <w:rtl/>
        </w:rPr>
        <w:t>-</w:t>
      </w:r>
      <w:r>
        <w:rPr>
          <w:rFonts w:ascii="David" w:hAnsi="David" w:cs="David"/>
          <w:sz w:val="24"/>
          <w:szCs w:val="24"/>
          <w:rtl/>
        </w:rPr>
        <w:t xml:space="preserve"> סמוך למפסק במקום בולט ונגיש</w:t>
      </w:r>
      <w:r>
        <w:rPr>
          <w:rFonts w:ascii="David" w:hAnsi="David" w:cs="David" w:hint="cs"/>
          <w:sz w:val="24"/>
          <w:szCs w:val="24"/>
          <w:rtl/>
        </w:rPr>
        <w:t>.</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"עמדת כיבוי אש"</w:t>
      </w:r>
      <w:r>
        <w:rPr>
          <w:rFonts w:ascii="David" w:hAnsi="David" w:cs="David" w:hint="cs"/>
          <w:sz w:val="24"/>
          <w:szCs w:val="24"/>
          <w:rtl/>
        </w:rPr>
        <w:t>.</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 xml:space="preserve">"ברז שריפה"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לעמדות"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 xml:space="preserve">"ברז הסנקה למתזים" </w:t>
      </w:r>
      <w:r>
        <w:rPr>
          <w:rFonts w:ascii="David" w:hAnsi="David" w:cs="David" w:hint="cs"/>
          <w:sz w:val="24"/>
          <w:szCs w:val="24"/>
          <w:rtl/>
        </w:rPr>
        <w:t>-</w:t>
      </w:r>
      <w:r>
        <w:rPr>
          <w:rFonts w:ascii="David" w:hAnsi="David" w:cs="David"/>
          <w:sz w:val="24"/>
          <w:szCs w:val="24"/>
          <w:rtl/>
        </w:rPr>
        <w:t xml:space="preserve"> סמוך לברז</w:t>
      </w:r>
      <w:r>
        <w:rPr>
          <w:rFonts w:ascii="David" w:hAnsi="David" w:cs="David" w:hint="cs"/>
          <w:sz w:val="24"/>
          <w:szCs w:val="24"/>
          <w:rtl/>
        </w:rPr>
        <w:t>.</w:t>
      </w:r>
    </w:p>
    <w:p w:rsidR="00D90FFD" w:rsidRDefault="0028551D" w:rsidP="006F3930">
      <w:pPr>
        <w:pStyle w:val="a7"/>
        <w:numPr>
          <w:ilvl w:val="5"/>
          <w:numId w:val="48"/>
        </w:numPr>
        <w:spacing w:after="0" w:line="360" w:lineRule="auto"/>
        <w:contextualSpacing w:val="0"/>
        <w:jc w:val="both"/>
        <w:rPr>
          <w:rFonts w:ascii="David" w:hAnsi="David" w:cs="David"/>
          <w:sz w:val="24"/>
          <w:szCs w:val="24"/>
        </w:rPr>
      </w:pPr>
      <w:r w:rsidRPr="00D90FFD">
        <w:rPr>
          <w:rFonts w:ascii="David" w:hAnsi="David" w:cs="David"/>
          <w:sz w:val="24"/>
          <w:szCs w:val="24"/>
          <w:rtl/>
        </w:rPr>
        <w:t>"אין להשתמש במעלית בזמן שריפה"</w:t>
      </w:r>
      <w:r w:rsidR="00D90FFD">
        <w:rPr>
          <w:rFonts w:ascii="David" w:hAnsi="David" w:cs="David" w:hint="cs"/>
          <w:sz w:val="24"/>
          <w:szCs w:val="24"/>
          <w:rtl/>
        </w:rPr>
        <w:t xml:space="preserve"> -</w:t>
      </w:r>
      <w:r w:rsidR="00D90FFD">
        <w:rPr>
          <w:rFonts w:ascii="David" w:hAnsi="David" w:cs="David"/>
          <w:sz w:val="24"/>
          <w:szCs w:val="24"/>
          <w:rtl/>
        </w:rPr>
        <w:t xml:space="preserve"> סמוך למעלית</w:t>
      </w:r>
      <w:r w:rsidR="00D90FFD">
        <w:rPr>
          <w:rFonts w:ascii="David" w:hAnsi="David" w:cs="David" w:hint="cs"/>
          <w:sz w:val="24"/>
          <w:szCs w:val="24"/>
          <w:rtl/>
        </w:rPr>
        <w:t>.</w:t>
      </w:r>
    </w:p>
    <w:p w:rsidR="00D90FFD" w:rsidRDefault="0028551D" w:rsidP="006F3930">
      <w:pPr>
        <w:pStyle w:val="a7"/>
        <w:numPr>
          <w:ilvl w:val="5"/>
          <w:numId w:val="48"/>
        </w:numPr>
        <w:spacing w:after="0" w:line="360" w:lineRule="auto"/>
        <w:contextualSpacing w:val="0"/>
        <w:jc w:val="both"/>
        <w:rPr>
          <w:rFonts w:ascii="David" w:hAnsi="David" w:cs="David"/>
          <w:sz w:val="24"/>
          <w:szCs w:val="24"/>
        </w:rPr>
      </w:pPr>
      <w:r w:rsidRPr="00D90FFD">
        <w:rPr>
          <w:rFonts w:ascii="David" w:hAnsi="David" w:cs="David"/>
          <w:sz w:val="24"/>
          <w:szCs w:val="24"/>
          <w:rtl/>
        </w:rPr>
        <w:t>"חדר שירות" (בהתאם לשימוש ה</w:t>
      </w:r>
      <w:r w:rsidR="00D90FFD">
        <w:rPr>
          <w:rFonts w:ascii="David" w:hAnsi="David" w:cs="David"/>
          <w:sz w:val="24"/>
          <w:szCs w:val="24"/>
          <w:rtl/>
        </w:rPr>
        <w:t>חדר הסקה/דוודים/מיזוג/אשפה וכו'</w:t>
      </w:r>
      <w:r w:rsidR="00D90FFD">
        <w:rPr>
          <w:rFonts w:ascii="David" w:hAnsi="David" w:cs="David" w:hint="cs"/>
          <w:sz w:val="24"/>
          <w:szCs w:val="24"/>
          <w:rtl/>
        </w:rPr>
        <w:t>).</w:t>
      </w:r>
    </w:p>
    <w:p w:rsidR="0028551D" w:rsidRPr="00D90FFD" w:rsidRDefault="0028551D" w:rsidP="00D90FFD">
      <w:pPr>
        <w:spacing w:after="0" w:line="360" w:lineRule="auto"/>
        <w:ind w:left="720"/>
        <w:jc w:val="both"/>
        <w:rPr>
          <w:rFonts w:ascii="David" w:hAnsi="David" w:cs="David"/>
          <w:sz w:val="24"/>
          <w:szCs w:val="24"/>
          <w:rtl/>
        </w:rPr>
      </w:pPr>
      <w:r w:rsidRPr="00D90FFD">
        <w:rPr>
          <w:rFonts w:ascii="David" w:hAnsi="David" w:cs="David"/>
          <w:color w:val="000000"/>
          <w:sz w:val="24"/>
          <w:szCs w:val="24"/>
          <w:rtl/>
          <w:lang w:val="ru-RU"/>
        </w:rPr>
        <w:t xml:space="preserve">בשלטים פולטי אור בסעיף זה </w:t>
      </w:r>
      <w:r w:rsidRPr="00D90FFD">
        <w:rPr>
          <w:rFonts w:ascii="David" w:hAnsi="David" w:cs="David"/>
          <w:color w:val="000000"/>
          <w:sz w:val="24"/>
          <w:szCs w:val="24"/>
          <w:rtl/>
        </w:rPr>
        <w:t>הכיתוב יהיה על השלט בגוון אדום על רקע צהוב, גובה כתיב האותיות יהיה 3 ס"מ לפחות ועוביין יהיה 7 מ"מ לפחות. השלט ימוקם סמוך למתקן</w:t>
      </w:r>
      <w:r w:rsidR="00D90FFD">
        <w:rPr>
          <w:rFonts w:ascii="David" w:hAnsi="David" w:cs="David"/>
          <w:color w:val="000000"/>
          <w:sz w:val="24"/>
          <w:szCs w:val="24"/>
          <w:rtl/>
        </w:rPr>
        <w:t xml:space="preserve"> בגובה 1.5 מ' לפחות מגובה הרצפה</w:t>
      </w:r>
      <w:r w:rsidR="00D90FFD">
        <w:rPr>
          <w:rFonts w:ascii="David" w:hAnsi="David" w:cs="David" w:hint="cs"/>
          <w:color w:val="000000"/>
          <w:sz w:val="24"/>
          <w:szCs w:val="24"/>
          <w:rtl/>
        </w:rPr>
        <w:t>.</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 xml:space="preserve">תאורת חירום </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תותקן תאורת חירום שתתחיל לפעול ותאיר את דרכי המוצא במקרה של כשל באספקת החשמל או נפילה במתח החשמל.</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תאורת החירום תותקן במעברים המשרתים מעל 6 אנשים או שאורכם עולה על 15 מטרים, בפרוזדורים ובחדרי מדרגות, לאורך דרך המוצא ולאורך מעברי מילוט, כולל מעברי מילוט אחוריים, בשטח העסק. </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תאורת החירום תתבסס על גופי תאורה עצמאיים הניזונים מסוללות נטענות או ממערכת מרכזית לגיבוי חשמלי מבוקרת טעינה הכוללת מצבר נטען. גופי תאורת חירום יהיו מוזנים משני מעגלי הזנה נפרדים המוזנים ממערכות נפרדות.</w:t>
      </w:r>
    </w:p>
    <w:p w:rsidR="0028551D" w:rsidRPr="00D90FF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גופי תאורת החירום יתאימו לתקן ישראלי ת"י 20, חל</w:t>
      </w:r>
      <w:r w:rsidR="00D90FFD">
        <w:rPr>
          <w:rFonts w:ascii="David" w:hAnsi="David" w:cs="David"/>
          <w:sz w:val="24"/>
          <w:szCs w:val="24"/>
          <w:rtl/>
        </w:rPr>
        <w:t>ק 2.22, מנורות: דרישות מיוחדות</w:t>
      </w:r>
      <w:r w:rsidR="00D90FFD">
        <w:rPr>
          <w:rFonts w:ascii="David" w:hAnsi="David" w:cs="David" w:hint="cs"/>
          <w:sz w:val="24"/>
          <w:szCs w:val="24"/>
          <w:rtl/>
        </w:rPr>
        <w:t xml:space="preserve"> - </w:t>
      </w:r>
      <w:r w:rsidRPr="0028551D">
        <w:rPr>
          <w:rFonts w:ascii="David" w:hAnsi="David" w:cs="David"/>
          <w:sz w:val="24"/>
          <w:szCs w:val="24"/>
          <w:rtl/>
        </w:rPr>
        <w:t>מנורות לתאורת חירום.</w:t>
      </w:r>
    </w:p>
    <w:p w:rsidR="0028551D" w:rsidRPr="0028551D" w:rsidRDefault="0028551D" w:rsidP="006F3930">
      <w:pPr>
        <w:numPr>
          <w:ilvl w:val="1"/>
          <w:numId w:val="48"/>
        </w:numPr>
        <w:tabs>
          <w:tab w:val="left" w:pos="893"/>
        </w:tabs>
        <w:spacing w:after="0" w:line="360" w:lineRule="auto"/>
        <w:jc w:val="both"/>
        <w:rPr>
          <w:rFonts w:ascii="David" w:hAnsi="David" w:cs="David"/>
          <w:b/>
          <w:bCs/>
          <w:color w:val="000000"/>
          <w:sz w:val="24"/>
          <w:szCs w:val="24"/>
          <w:u w:val="single"/>
        </w:rPr>
      </w:pPr>
      <w:r w:rsidRPr="0028551D">
        <w:rPr>
          <w:rFonts w:ascii="David" w:hAnsi="David" w:cs="David"/>
          <w:b/>
          <w:bCs/>
          <w:color w:val="000000"/>
          <w:sz w:val="24"/>
          <w:szCs w:val="24"/>
          <w:u w:val="single"/>
          <w:rtl/>
        </w:rPr>
        <w:t>אספקת מים (כולל ברזי כיבוי)</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בעל העסק ינקוט בכל האמצעים הדרושים כדי שאספקת המים תהיה בכמות ובלחץ הדרושים לשם פעולתו התקינה של כל ציוד הכיבוי שיש להתקינו בעסק.</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ששטחו הכולל עד 800 מ"ר, יותקן ברז כיבוי אש בתחום הנכס בקוטר של "3 בהתאם לתקן ישראלי ת"י 448, הידרנט לכיבוי אש, חלק 1 וחלק 3, במ</w:t>
      </w:r>
      <w:r w:rsidR="002608EE">
        <w:rPr>
          <w:rFonts w:ascii="David" w:hAnsi="David" w:cs="David"/>
          <w:sz w:val="24"/>
          <w:szCs w:val="24"/>
          <w:rtl/>
        </w:rPr>
        <w:t>רחק שלא יעלה על 80 מטרים מהעסק.</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lastRenderedPageBreak/>
        <w:t>בעסק ששטחו הכולל מעל 800 מ"ר, יותקנו ברזי כיבוי אש בתחום הנכס בקוטר של "3 על זקף בקוטר של "4 בהתאם לתקן ישראלי ת"י 448, הידרנט לכיבוי אש חלק 1 וחלק 3, בפריסה הבאה: ברז כיבוי אש בתחום הנכס סמוך לכניסה הראשית לעסק וברזי כיבוי אש בתחום הנכס נוספים בהיקף העסק, כאשר המרחק בין 2 ברזים סמוכים לא יעלה על 80 מטר.</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לאזור אחסנה חיצונית, תהיה ספיקת המים בכמות הזהה לצריכה הכוללת (ברזי כיבוי אש בתחום הנכס ופנימיים + מערכת מתזים) אשר תוכננה למבנה. בתכנון יש להתייחס לכך שבכל עת הצריכה שנקבעה למערכת המתזים לא תיפגע</w:t>
      </w:r>
      <w:r w:rsidRPr="0028551D">
        <w:rPr>
          <w:rFonts w:ascii="David" w:hAnsi="David" w:cs="David"/>
          <w:sz w:val="24"/>
          <w:szCs w:val="24"/>
        </w:rPr>
        <w:t>.</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בעל 3 קומות ומעלה, יותקן חיבור כבאים להסנקת מים לברזי הכיבוי המותקנים בעסק. ברז ההסנקה יוצב מחוץ לעסק במרחק שלא יעלה על 6 מטרים מקצהו. דרישה זו תתקיים אם נדרשה בתנאים להיתר בנייה או בעקבות שינוי מהותי המחייב שינוי בתנאי ההיתר.</w:t>
      </w:r>
    </w:p>
    <w:p w:rsidR="0028551D" w:rsidRPr="00D90FF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יותקן מזענק נייח בספיקה של כ-900 ל/ד לפחות, לצורך הסלנה על מכלית כביש/מתקני שינוי לחץ של גט"ד אם קיימים כאלו בעסק. אספקת המים למזענק תיחשב במניין אספקת המים הכוללת לעסק.</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tl/>
        </w:rPr>
      </w:pPr>
      <w:r w:rsidRPr="0028551D">
        <w:rPr>
          <w:rFonts w:ascii="David" w:hAnsi="David" w:cs="David"/>
          <w:b/>
          <w:bCs/>
          <w:sz w:val="24"/>
          <w:szCs w:val="24"/>
          <w:u w:val="single"/>
          <w:rtl/>
        </w:rPr>
        <w:t>ציוד כיבוי</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בעסק ששטחו עד 200 מ"ר, יותקן גלגלון כיבוי אש עם זרנוק בקוטר </w:t>
      </w:r>
      <w:r w:rsidRPr="0028551D">
        <w:rPr>
          <w:rFonts w:ascii="David" w:hAnsi="David" w:cs="David"/>
          <w:color w:val="000000"/>
          <w:sz w:val="24"/>
          <w:szCs w:val="24"/>
          <w:rtl/>
        </w:rPr>
        <w:t>"3/4 עם מזנק צמוד כך שייתן מענה לכיסוי כל שטח העסק.</w:t>
      </w:r>
      <w:r w:rsidRPr="0028551D">
        <w:rPr>
          <w:rFonts w:ascii="David" w:hAnsi="David" w:cs="David"/>
          <w:sz w:val="24"/>
          <w:szCs w:val="24"/>
          <w:rtl/>
        </w:rPr>
        <w:t xml:space="preserve"> תש</w:t>
      </w:r>
      <w:r w:rsidR="00D90FFD">
        <w:rPr>
          <w:rFonts w:ascii="David" w:hAnsi="David" w:cs="David"/>
          <w:sz w:val="24"/>
          <w:szCs w:val="24"/>
          <w:rtl/>
        </w:rPr>
        <w:t>תית הצינורות לגלגלון תהיה ממתכת</w:t>
      </w:r>
      <w:r w:rsidR="00D90FFD">
        <w:rPr>
          <w:rFonts w:ascii="David" w:hAnsi="David" w:cs="David" w:hint="cs"/>
          <w:sz w:val="24"/>
          <w:szCs w:val="24"/>
          <w:rtl/>
        </w:rPr>
        <w:t>.</w:t>
      </w:r>
      <w:r w:rsidRPr="0028551D">
        <w:rPr>
          <w:rFonts w:ascii="David" w:hAnsi="David" w:cs="David"/>
          <w:sz w:val="24"/>
          <w:szCs w:val="24"/>
          <w:rtl/>
        </w:rPr>
        <w:t xml:space="preserve"> אם קיימת הפרדת אש ועשן בין חלקי העסק, יש להתקין ציוד כאמור בכל אחד מחלקיו.</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בעסק ששטחו מעל 200 מ"ר, תותקן עמדות כיבוי אש כך שיתנו מענה לכיסוי כל שטח העסק.</w:t>
      </w:r>
    </w:p>
    <w:p w:rsidR="00D90FF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כל אחת מעמדות הכיבוי תכיל:</w:t>
      </w:r>
    </w:p>
    <w:p w:rsidR="00D90FFD" w:rsidRDefault="00D90FFD" w:rsidP="006F3930">
      <w:pPr>
        <w:pStyle w:val="a7"/>
        <w:numPr>
          <w:ilvl w:val="5"/>
          <w:numId w:val="48"/>
        </w:numPr>
        <w:spacing w:after="0" w:line="360" w:lineRule="auto"/>
        <w:contextualSpacing w:val="0"/>
        <w:jc w:val="both"/>
        <w:rPr>
          <w:rFonts w:ascii="David" w:hAnsi="David" w:cs="David"/>
          <w:sz w:val="24"/>
          <w:szCs w:val="24"/>
          <w:rtl/>
        </w:rPr>
      </w:pPr>
      <w:r>
        <w:rPr>
          <w:rFonts w:ascii="David" w:hAnsi="David" w:cs="David"/>
          <w:sz w:val="24"/>
          <w:szCs w:val="24"/>
          <w:rtl/>
        </w:rPr>
        <w:t>ברז כיבוי אש בקוטר "2</w:t>
      </w:r>
      <w:r>
        <w:rPr>
          <w:rFonts w:ascii="David" w:hAnsi="David" w:cs="David" w:hint="cs"/>
          <w:sz w:val="24"/>
          <w:szCs w:val="24"/>
          <w:rtl/>
        </w:rPr>
        <w:t>.</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hint="cs"/>
          <w:sz w:val="24"/>
          <w:szCs w:val="24"/>
          <w:rtl/>
        </w:rPr>
        <w:t>2</w:t>
      </w:r>
      <w:r w:rsidR="0028551D" w:rsidRPr="00D90FFD">
        <w:rPr>
          <w:rFonts w:ascii="David" w:hAnsi="David" w:cs="David"/>
          <w:sz w:val="24"/>
          <w:szCs w:val="24"/>
          <w:rtl/>
        </w:rPr>
        <w:t xml:space="preserve"> זרנו</w:t>
      </w:r>
      <w:r>
        <w:rPr>
          <w:rFonts w:ascii="David" w:hAnsi="David" w:cs="David"/>
          <w:sz w:val="24"/>
          <w:szCs w:val="24"/>
          <w:rtl/>
        </w:rPr>
        <w:t>קים בקוטר "2 באורך 15 מ' כל אחד</w:t>
      </w:r>
      <w:r>
        <w:rPr>
          <w:rFonts w:ascii="David" w:hAnsi="David" w:cs="David" w:hint="cs"/>
          <w:sz w:val="24"/>
          <w:szCs w:val="24"/>
          <w:rtl/>
        </w:rPr>
        <w:t>.</w:t>
      </w:r>
    </w:p>
    <w:p w:rsidR="00D90FFD" w:rsidRDefault="00D90FFD"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מזנק בקוטר "2</w:t>
      </w:r>
      <w:r>
        <w:rPr>
          <w:rFonts w:ascii="David" w:hAnsi="David" w:cs="David" w:hint="cs"/>
          <w:sz w:val="24"/>
          <w:szCs w:val="24"/>
          <w:rtl/>
        </w:rPr>
        <w:t>.</w:t>
      </w:r>
    </w:p>
    <w:p w:rsidR="00D90FFD" w:rsidRDefault="0028551D" w:rsidP="006F3930">
      <w:pPr>
        <w:pStyle w:val="a7"/>
        <w:numPr>
          <w:ilvl w:val="5"/>
          <w:numId w:val="48"/>
        </w:numPr>
        <w:spacing w:after="0" w:line="360" w:lineRule="auto"/>
        <w:contextualSpacing w:val="0"/>
        <w:jc w:val="both"/>
        <w:rPr>
          <w:rFonts w:ascii="David" w:hAnsi="David" w:cs="David"/>
          <w:sz w:val="24"/>
          <w:szCs w:val="24"/>
        </w:rPr>
      </w:pPr>
      <w:r w:rsidRPr="00D90FFD">
        <w:rPr>
          <w:rFonts w:ascii="David" w:hAnsi="David" w:cs="David"/>
          <w:sz w:val="24"/>
          <w:szCs w:val="24"/>
          <w:rtl/>
        </w:rPr>
        <w:t>גלגלון עם צינור בקוטר "3/4 ע</w:t>
      </w:r>
      <w:r w:rsidR="00D90FFD">
        <w:rPr>
          <w:rFonts w:ascii="David" w:hAnsi="David" w:cs="David"/>
          <w:sz w:val="24"/>
          <w:szCs w:val="24"/>
          <w:rtl/>
        </w:rPr>
        <w:t>ם מזנק צמוד</w:t>
      </w:r>
      <w:r w:rsidR="00D90FFD">
        <w:rPr>
          <w:rFonts w:ascii="David" w:hAnsi="David" w:cs="David" w:hint="cs"/>
          <w:sz w:val="24"/>
          <w:szCs w:val="24"/>
          <w:rtl/>
        </w:rPr>
        <w:t>.</w:t>
      </w:r>
    </w:p>
    <w:p w:rsidR="0028551D" w:rsidRPr="00D90FFD" w:rsidRDefault="0028551D" w:rsidP="006F3930">
      <w:pPr>
        <w:pStyle w:val="a7"/>
        <w:numPr>
          <w:ilvl w:val="5"/>
          <w:numId w:val="48"/>
        </w:numPr>
        <w:spacing w:after="0" w:line="360" w:lineRule="auto"/>
        <w:contextualSpacing w:val="0"/>
        <w:jc w:val="both"/>
        <w:rPr>
          <w:rFonts w:ascii="David" w:hAnsi="David" w:cs="David"/>
          <w:sz w:val="24"/>
          <w:szCs w:val="24"/>
          <w:rtl/>
        </w:rPr>
      </w:pPr>
      <w:r w:rsidRPr="00D90FFD">
        <w:rPr>
          <w:rFonts w:ascii="David" w:hAnsi="David" w:cs="David"/>
          <w:sz w:val="24"/>
          <w:szCs w:val="24"/>
          <w:rtl/>
        </w:rPr>
        <w:t xml:space="preserve">מטפה אבקה במשקל של 6 ק''ג. </w:t>
      </w:r>
    </w:p>
    <w:p w:rsidR="0028551D" w:rsidRPr="0028551D" w:rsidRDefault="0028551D" w:rsidP="0028551D">
      <w:pPr>
        <w:spacing w:after="0" w:line="360" w:lineRule="auto"/>
        <w:ind w:left="720"/>
        <w:jc w:val="both"/>
        <w:rPr>
          <w:rFonts w:ascii="David" w:hAnsi="David" w:cs="David"/>
          <w:sz w:val="24"/>
          <w:szCs w:val="24"/>
          <w:rtl/>
        </w:rPr>
      </w:pPr>
      <w:r w:rsidRPr="0028551D">
        <w:rPr>
          <w:rFonts w:ascii="David" w:hAnsi="David" w:cs="David"/>
          <w:sz w:val="24"/>
          <w:szCs w:val="24"/>
          <w:rtl/>
        </w:rPr>
        <w:t xml:space="preserve">הציוד יאוחסן בארון שמידותיו לא יפחתו מ: גובה 120 ס''מ, רוחב 80 ס''מ, ועומק 30 ס''מ. </w:t>
      </w:r>
    </w:p>
    <w:p w:rsidR="0028551D" w:rsidRPr="0028551D" w:rsidRDefault="0028551D" w:rsidP="0028551D">
      <w:pPr>
        <w:spacing w:after="0" w:line="360" w:lineRule="auto"/>
        <w:ind w:left="720"/>
        <w:jc w:val="both"/>
        <w:rPr>
          <w:rFonts w:ascii="David" w:hAnsi="David" w:cs="David"/>
          <w:sz w:val="24"/>
          <w:szCs w:val="24"/>
          <w:rtl/>
        </w:rPr>
      </w:pPr>
      <w:r w:rsidRPr="0028551D">
        <w:rPr>
          <w:rFonts w:ascii="David" w:hAnsi="David" w:cs="David"/>
          <w:sz w:val="24"/>
          <w:szCs w:val="24"/>
          <w:rtl/>
        </w:rPr>
        <w:t xml:space="preserve">על הארון ייכתב: ''עמדת כיבוי אש''. </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תשתית הצינורות לברזים הרשומים לעיל תהיה מתכת.</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 xml:space="preserve">בעסק יוצבו מטפי כיבוי מסוג אבקה יבשה בגודל של 6 ק''ג. מספר המטפים יתאים לתקן ישראלי </w:t>
      </w:r>
      <w:r w:rsidR="00DC4CAB">
        <w:rPr>
          <w:rFonts w:ascii="David" w:hAnsi="David" w:cs="David"/>
          <w:sz w:val="24"/>
          <w:szCs w:val="24"/>
          <w:rtl/>
        </w:rPr>
        <w:t>ת"י 129, חלק 2, מטפים מיטלטלים</w:t>
      </w:r>
      <w:r w:rsidR="00DC4CAB">
        <w:rPr>
          <w:rFonts w:ascii="David" w:hAnsi="David" w:cs="David" w:hint="cs"/>
          <w:sz w:val="24"/>
          <w:szCs w:val="24"/>
          <w:rtl/>
        </w:rPr>
        <w:t xml:space="preserve"> - </w:t>
      </w:r>
      <w:r w:rsidRPr="0028551D">
        <w:rPr>
          <w:rFonts w:ascii="David" w:hAnsi="David" w:cs="David"/>
          <w:sz w:val="24"/>
          <w:szCs w:val="24"/>
          <w:rtl/>
        </w:rPr>
        <w:t xml:space="preserve">התאמה, התקנה וסימון. בדיקת המטפים ותחזוקתם תתבצע לפי האמור בתקן ישראלי </w:t>
      </w:r>
      <w:r w:rsidR="00B54F21">
        <w:rPr>
          <w:rFonts w:ascii="David" w:hAnsi="David" w:cs="David"/>
          <w:sz w:val="24"/>
          <w:szCs w:val="24"/>
          <w:rtl/>
        </w:rPr>
        <w:t>ת"י 129, חלק 1, מטפים מיטלטלים</w:t>
      </w:r>
      <w:r w:rsidR="00B54F21">
        <w:rPr>
          <w:rFonts w:ascii="David" w:hAnsi="David" w:cs="David" w:hint="cs"/>
          <w:sz w:val="24"/>
          <w:szCs w:val="24"/>
          <w:rtl/>
        </w:rPr>
        <w:t xml:space="preserve"> - </w:t>
      </w:r>
      <w:r w:rsidR="002608EE">
        <w:rPr>
          <w:rFonts w:ascii="David" w:hAnsi="David" w:cs="David"/>
          <w:sz w:val="24"/>
          <w:szCs w:val="24"/>
          <w:rtl/>
        </w:rPr>
        <w:t>תחזוקה.</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ציוד הכיבוי יהיה נגיש וזמין ויוחזק במצב תקין, בכל עת.</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 xml:space="preserve">בעסק שבו קיימת אחסנה חיצונית, נותן האישור יהיה רשאי להורות לבעל העסק לנקוט, להתקין או להציב בעסק סידורי בטיחות אש והצלה נוספים, כגון מזענקים, מערכות קצף כיבוי, אבקות וחומרי כיבוי, מערכות שאיבה, אגירה ו/או הסנקת מים ניידות או נייחות </w:t>
      </w:r>
      <w:r w:rsidRPr="0028551D">
        <w:rPr>
          <w:rFonts w:ascii="David" w:hAnsi="David" w:cs="David"/>
          <w:sz w:val="24"/>
          <w:szCs w:val="24"/>
          <w:rtl/>
        </w:rPr>
        <w:lastRenderedPageBreak/>
        <w:t>בהתאם למסקנות סקר סיכונים שהוא דרש ואישר. נותן האישור יורה על סוג סידורי בטיחות האש וההצלה הנוספים, מיקומם ופריסתם, מספרם, מאפייניהם וכיוצא באלה.</w:t>
      </w:r>
    </w:p>
    <w:p w:rsidR="0028551D" w:rsidRPr="0028551D" w:rsidRDefault="0028551D" w:rsidP="006F3930">
      <w:pPr>
        <w:numPr>
          <w:ilvl w:val="1"/>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u w:val="single"/>
          <w:rtl/>
        </w:rPr>
        <w:t>מערכת מתזים</w:t>
      </w:r>
      <w:r w:rsidRPr="0028551D">
        <w:rPr>
          <w:rFonts w:ascii="David" w:hAnsi="David" w:cs="David"/>
          <w:sz w:val="24"/>
          <w:szCs w:val="24"/>
          <w:rtl/>
        </w:rPr>
        <w:t xml:space="preserve"> </w:t>
      </w:r>
    </w:p>
    <w:p w:rsid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במקומות המפורטים להלן תתוכנן ותותקן מערכת כיבוי אש אוטומטית במים על פי תקן הישראלי ת"י 1</w:t>
      </w:r>
      <w:r w:rsidR="00DC4CAB">
        <w:rPr>
          <w:rFonts w:ascii="David" w:hAnsi="David" w:cs="David"/>
          <w:sz w:val="24"/>
          <w:szCs w:val="24"/>
          <w:rtl/>
        </w:rPr>
        <w:t>596 מערכות מתזי</w:t>
      </w:r>
      <w:r w:rsidR="00DC4CAB">
        <w:rPr>
          <w:rFonts w:ascii="David" w:hAnsi="David" w:cs="David" w:hint="cs"/>
          <w:sz w:val="24"/>
          <w:szCs w:val="24"/>
          <w:rtl/>
        </w:rPr>
        <w:t xml:space="preserve">ם - </w:t>
      </w:r>
      <w:r w:rsidR="00B54F21">
        <w:rPr>
          <w:rFonts w:ascii="David" w:hAnsi="David" w:cs="David"/>
          <w:sz w:val="24"/>
          <w:szCs w:val="24"/>
          <w:rtl/>
        </w:rPr>
        <w:t xml:space="preserve">התקנה (להלן </w:t>
      </w:r>
      <w:r w:rsidR="00B54F21">
        <w:rPr>
          <w:rFonts w:ascii="David" w:hAnsi="David" w:cs="David" w:hint="cs"/>
          <w:sz w:val="24"/>
          <w:szCs w:val="24"/>
          <w:rtl/>
        </w:rPr>
        <w:t xml:space="preserve">- </w:t>
      </w:r>
      <w:r w:rsidRPr="0028551D">
        <w:rPr>
          <w:rFonts w:ascii="David" w:hAnsi="David" w:cs="David"/>
          <w:sz w:val="24"/>
          <w:szCs w:val="24"/>
          <w:rtl/>
        </w:rPr>
        <w:t>מערכת מתזים):</w:t>
      </w:r>
    </w:p>
    <w:p w:rsidR="00B54F21" w:rsidRDefault="0028551D" w:rsidP="006F3930">
      <w:pPr>
        <w:pStyle w:val="a7"/>
        <w:numPr>
          <w:ilvl w:val="5"/>
          <w:numId w:val="48"/>
        </w:numPr>
        <w:spacing w:after="0" w:line="360" w:lineRule="auto"/>
        <w:contextualSpacing w:val="0"/>
        <w:jc w:val="both"/>
        <w:rPr>
          <w:rFonts w:ascii="David" w:hAnsi="David" w:cs="David"/>
          <w:sz w:val="24"/>
          <w:szCs w:val="24"/>
          <w:rtl/>
        </w:rPr>
      </w:pPr>
      <w:r w:rsidRPr="00B54F21">
        <w:rPr>
          <w:rFonts w:ascii="David" w:hAnsi="David" w:cs="David"/>
          <w:sz w:val="24"/>
          <w:szCs w:val="24"/>
          <w:rtl/>
        </w:rPr>
        <w:t>בבניין מלאכה או תעשייה חדש או ישן ששטחו</w:t>
      </w:r>
      <w:r w:rsidRPr="00B54F21">
        <w:rPr>
          <w:rFonts w:ascii="David" w:hAnsi="David" w:cs="David"/>
          <w:sz w:val="24"/>
          <w:szCs w:val="24"/>
        </w:rPr>
        <w:t xml:space="preserve"> </w:t>
      </w:r>
      <w:r w:rsidR="00B54F21">
        <w:rPr>
          <w:rFonts w:ascii="David" w:hAnsi="David" w:cs="David"/>
          <w:sz w:val="24"/>
          <w:szCs w:val="24"/>
          <w:rtl/>
        </w:rPr>
        <w:t>הכולל מ-500 מ"ר ומעלה</w:t>
      </w:r>
      <w:r w:rsidR="00B54F21">
        <w:rPr>
          <w:rFonts w:ascii="David" w:hAnsi="David" w:cs="David" w:hint="cs"/>
          <w:sz w:val="24"/>
          <w:szCs w:val="24"/>
          <w:rtl/>
        </w:rPr>
        <w:t>.</w:t>
      </w:r>
    </w:p>
    <w:p w:rsidR="0028551D" w:rsidRPr="00B54F21" w:rsidRDefault="0028551D" w:rsidP="006F3930">
      <w:pPr>
        <w:pStyle w:val="a7"/>
        <w:numPr>
          <w:ilvl w:val="5"/>
          <w:numId w:val="48"/>
        </w:numPr>
        <w:spacing w:after="0" w:line="360" w:lineRule="auto"/>
        <w:contextualSpacing w:val="0"/>
        <w:jc w:val="both"/>
        <w:rPr>
          <w:rFonts w:ascii="David" w:hAnsi="David" w:cs="David"/>
          <w:sz w:val="24"/>
          <w:szCs w:val="24"/>
        </w:rPr>
      </w:pPr>
      <w:r w:rsidRPr="00B54F21">
        <w:rPr>
          <w:rFonts w:ascii="David" w:hAnsi="David" w:cs="David"/>
          <w:sz w:val="24"/>
          <w:szCs w:val="24"/>
          <w:rtl/>
        </w:rPr>
        <w:t xml:space="preserve">בבניין מלאכה או תעשייה חדש או ישן בעל 3 </w:t>
      </w:r>
      <w:r w:rsidR="00B54F21">
        <w:rPr>
          <w:rFonts w:ascii="David" w:hAnsi="David" w:cs="David"/>
          <w:sz w:val="24"/>
          <w:szCs w:val="24"/>
          <w:rtl/>
        </w:rPr>
        <w:t xml:space="preserve">קומות או יותר </w:t>
      </w:r>
      <w:r w:rsidR="00B54F21">
        <w:rPr>
          <w:rFonts w:ascii="David" w:hAnsi="David" w:cs="David" w:hint="cs"/>
          <w:sz w:val="24"/>
          <w:szCs w:val="24"/>
          <w:rtl/>
        </w:rPr>
        <w:t>-</w:t>
      </w:r>
      <w:r w:rsidR="00B54F21">
        <w:rPr>
          <w:rFonts w:ascii="David" w:hAnsi="David" w:cs="David"/>
          <w:sz w:val="24"/>
          <w:szCs w:val="24"/>
          <w:rtl/>
        </w:rPr>
        <w:t xml:space="preserve"> בכל שטחי הבניין</w:t>
      </w:r>
      <w:r w:rsidR="00B54F21">
        <w:rPr>
          <w:rFonts w:ascii="David" w:hAnsi="David" w:cs="David" w:hint="cs"/>
          <w:sz w:val="24"/>
          <w:szCs w:val="24"/>
          <w:rtl/>
        </w:rPr>
        <w:t>.</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 xml:space="preserve">נותן האישור יהיה רשאי להורות לבעל העסק לבצע סקר סיכונים בבניין או בחלק מבניין המשמש לתעשייה מיוחדת, ובהתאם למסקנות סקר הסיכונים שהוא אישר להורות על התקנת מערכת מתזים בו. </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אם אין הפרדות אש בין ייעודים או שימושים שונים, תתוכנן ותותקן בחלקים אלה מערכת מתזים בהתאם לרמת הסיכון המחמירה ביותר.</w:t>
      </w:r>
    </w:p>
    <w:p w:rsid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לנותן האישור יוגשו האישורים הבאים: </w:t>
      </w:r>
    </w:p>
    <w:p w:rsidR="00B54F21" w:rsidRDefault="0028551D" w:rsidP="006F3930">
      <w:pPr>
        <w:pStyle w:val="a7"/>
        <w:numPr>
          <w:ilvl w:val="0"/>
          <w:numId w:val="45"/>
        </w:numPr>
        <w:spacing w:after="0" w:line="360" w:lineRule="auto"/>
        <w:contextualSpacing w:val="0"/>
        <w:jc w:val="both"/>
        <w:rPr>
          <w:rFonts w:ascii="David" w:hAnsi="David" w:cs="David"/>
          <w:sz w:val="24"/>
          <w:szCs w:val="24"/>
        </w:rPr>
      </w:pPr>
      <w:r w:rsidRPr="00B54F21">
        <w:rPr>
          <w:rFonts w:ascii="David" w:hAnsi="David" w:cs="David"/>
          <w:sz w:val="24"/>
          <w:szCs w:val="24"/>
          <w:rtl/>
        </w:rPr>
        <w:t>אישור מעבדה מוכרת והעתק הצהרת מהנדס על התאמת התכנון של מערכת המתזים לתקן</w:t>
      </w:r>
      <w:r w:rsidR="00B54F21">
        <w:rPr>
          <w:rFonts w:ascii="David" w:hAnsi="David" w:cs="David"/>
          <w:sz w:val="24"/>
          <w:szCs w:val="24"/>
          <w:rtl/>
        </w:rPr>
        <w:t xml:space="preserve"> ישראלי ת"י 1596, מערכות מתזים</w:t>
      </w:r>
      <w:r w:rsidR="00B54F21">
        <w:rPr>
          <w:rFonts w:ascii="David" w:hAnsi="David" w:cs="David" w:hint="cs"/>
          <w:sz w:val="24"/>
          <w:szCs w:val="24"/>
          <w:rtl/>
        </w:rPr>
        <w:t xml:space="preserve"> - </w:t>
      </w:r>
      <w:r w:rsidRPr="00B54F21">
        <w:rPr>
          <w:rFonts w:ascii="David" w:hAnsi="David" w:cs="David"/>
          <w:sz w:val="24"/>
          <w:szCs w:val="24"/>
          <w:rtl/>
        </w:rPr>
        <w:t>התקנה.</w:t>
      </w:r>
    </w:p>
    <w:p w:rsidR="0028551D" w:rsidRPr="00B54F21" w:rsidRDefault="0028551D" w:rsidP="006F3930">
      <w:pPr>
        <w:pStyle w:val="a7"/>
        <w:numPr>
          <w:ilvl w:val="0"/>
          <w:numId w:val="45"/>
        </w:numPr>
        <w:spacing w:after="0" w:line="360" w:lineRule="auto"/>
        <w:contextualSpacing w:val="0"/>
        <w:jc w:val="both"/>
        <w:rPr>
          <w:rFonts w:ascii="David" w:hAnsi="David" w:cs="David"/>
          <w:sz w:val="24"/>
          <w:szCs w:val="24"/>
        </w:rPr>
      </w:pPr>
      <w:r w:rsidRPr="00B54F21">
        <w:rPr>
          <w:rFonts w:ascii="David" w:hAnsi="David" w:cs="David"/>
          <w:sz w:val="24"/>
          <w:szCs w:val="24"/>
          <w:rtl/>
        </w:rPr>
        <w:t>אישור מעבדה מוכרת על התקנת המערכת והתאמתה לתקן</w:t>
      </w:r>
      <w:r w:rsidR="00B54F21">
        <w:rPr>
          <w:rFonts w:ascii="David" w:hAnsi="David" w:cs="David"/>
          <w:sz w:val="24"/>
          <w:szCs w:val="24"/>
          <w:rtl/>
        </w:rPr>
        <w:t xml:space="preserve"> ישראלי ת"י 1596, מערכות מתזים</w:t>
      </w:r>
      <w:r w:rsidR="00B54F21">
        <w:rPr>
          <w:rFonts w:ascii="David" w:hAnsi="David" w:cs="David" w:hint="cs"/>
          <w:sz w:val="24"/>
          <w:szCs w:val="24"/>
          <w:rtl/>
        </w:rPr>
        <w:t xml:space="preserve"> - </w:t>
      </w:r>
      <w:r w:rsidRPr="00B54F21">
        <w:rPr>
          <w:rFonts w:ascii="David" w:hAnsi="David" w:cs="David"/>
          <w:sz w:val="24"/>
          <w:szCs w:val="24"/>
          <w:rtl/>
        </w:rPr>
        <w:t>התקנה.</w:t>
      </w:r>
    </w:p>
    <w:p w:rsidR="00B54F21" w:rsidRDefault="0028551D" w:rsidP="006F3930">
      <w:pPr>
        <w:pStyle w:val="a7"/>
        <w:numPr>
          <w:ilvl w:val="2"/>
          <w:numId w:val="48"/>
        </w:numPr>
        <w:spacing w:after="0" w:line="360" w:lineRule="auto"/>
        <w:jc w:val="both"/>
        <w:rPr>
          <w:rFonts w:ascii="David" w:hAnsi="David" w:cs="David"/>
          <w:sz w:val="24"/>
          <w:szCs w:val="24"/>
        </w:rPr>
      </w:pPr>
      <w:r w:rsidRPr="00B54F21">
        <w:rPr>
          <w:rFonts w:ascii="David" w:hAnsi="David" w:cs="David"/>
          <w:sz w:val="24"/>
          <w:szCs w:val="24"/>
          <w:rtl/>
        </w:rPr>
        <w:t>מערכת המתזים תתאים בכל עת לסיווג המבנה, לייעודו, למיקומו, לשטחו, לשימוש בו ולדרגת סיכון האש של חלקיו (כגון אזור אחסנה, אזור משרדים, אזור מכירות וכו').</w:t>
      </w:r>
    </w:p>
    <w:p w:rsidR="00B54F21" w:rsidRDefault="0028551D" w:rsidP="006F3930">
      <w:pPr>
        <w:pStyle w:val="a7"/>
        <w:numPr>
          <w:ilvl w:val="2"/>
          <w:numId w:val="48"/>
        </w:numPr>
        <w:spacing w:after="0" w:line="360" w:lineRule="auto"/>
        <w:jc w:val="both"/>
        <w:rPr>
          <w:rFonts w:ascii="David" w:hAnsi="David" w:cs="David"/>
          <w:sz w:val="24"/>
          <w:szCs w:val="24"/>
        </w:rPr>
      </w:pPr>
      <w:r w:rsidRPr="00B54F21">
        <w:rPr>
          <w:rFonts w:ascii="David" w:hAnsi="David" w:cs="David"/>
          <w:sz w:val="24"/>
          <w:szCs w:val="24"/>
          <w:rtl/>
        </w:rPr>
        <w:t xml:space="preserve">מערכת המתזים תתוחזק במצב תקין, בכל עת. </w:t>
      </w:r>
    </w:p>
    <w:p w:rsidR="0028551D" w:rsidRPr="00B54F21" w:rsidRDefault="0028551D" w:rsidP="006F3930">
      <w:pPr>
        <w:pStyle w:val="a7"/>
        <w:numPr>
          <w:ilvl w:val="2"/>
          <w:numId w:val="48"/>
        </w:numPr>
        <w:spacing w:after="0" w:line="360" w:lineRule="auto"/>
        <w:jc w:val="both"/>
        <w:rPr>
          <w:rFonts w:ascii="David" w:hAnsi="David" w:cs="David"/>
          <w:sz w:val="24"/>
          <w:szCs w:val="24"/>
        </w:rPr>
      </w:pPr>
      <w:r w:rsidRPr="00B54F21">
        <w:rPr>
          <w:rFonts w:ascii="David" w:hAnsi="David" w:cs="David"/>
          <w:sz w:val="24"/>
          <w:szCs w:val="24"/>
          <w:rtl/>
        </w:rPr>
        <w:t>בדיקת מערכת המתזים תתבצע על פי תקן ישראלי ת</w:t>
      </w:r>
      <w:r w:rsidR="002608EE">
        <w:rPr>
          <w:rFonts w:ascii="David" w:hAnsi="David" w:cs="David"/>
          <w:sz w:val="24"/>
          <w:szCs w:val="24"/>
          <w:rtl/>
        </w:rPr>
        <w:t>"י 1928, מערכות לכיבוי אש במים</w:t>
      </w:r>
      <w:r w:rsidR="002608EE">
        <w:rPr>
          <w:rFonts w:ascii="David" w:hAnsi="David" w:cs="David" w:hint="cs"/>
          <w:sz w:val="24"/>
          <w:szCs w:val="24"/>
          <w:rtl/>
        </w:rPr>
        <w:t xml:space="preserve"> - </w:t>
      </w:r>
      <w:r w:rsidRPr="00B54F21">
        <w:rPr>
          <w:rFonts w:ascii="David" w:hAnsi="David" w:cs="David"/>
          <w:sz w:val="24"/>
          <w:szCs w:val="24"/>
          <w:rtl/>
        </w:rPr>
        <w:t xml:space="preserve">בקרה, בדיקה ותחזוקה. העתק מתעודת הבדיקה בצירוף מפרט הבדיקה יוגש לנותן האישור. </w:t>
      </w:r>
    </w:p>
    <w:p w:rsidR="0028551D" w:rsidRPr="0028551D" w:rsidRDefault="0028551D" w:rsidP="006F3930">
      <w:pPr>
        <w:numPr>
          <w:ilvl w:val="1"/>
          <w:numId w:val="48"/>
        </w:numPr>
        <w:tabs>
          <w:tab w:val="left" w:pos="893"/>
        </w:tabs>
        <w:spacing w:after="0" w:line="360" w:lineRule="auto"/>
        <w:jc w:val="both"/>
        <w:rPr>
          <w:rFonts w:ascii="David" w:hAnsi="David" w:cs="David"/>
          <w:sz w:val="24"/>
          <w:szCs w:val="24"/>
          <w:u w:val="single"/>
        </w:rPr>
      </w:pPr>
      <w:r w:rsidRPr="0028551D">
        <w:rPr>
          <w:rFonts w:ascii="David" w:hAnsi="David" w:cs="David"/>
          <w:b/>
          <w:bCs/>
          <w:sz w:val="24"/>
          <w:szCs w:val="24"/>
          <w:u w:val="single"/>
          <w:rtl/>
        </w:rPr>
        <w:t>מערכת מתזים במתקני גט"ד</w:t>
      </w:r>
    </w:p>
    <w:p w:rsidR="0028551D" w:rsidRPr="00B54F21" w:rsidRDefault="002608EE" w:rsidP="00DC4CAB">
      <w:pPr>
        <w:numPr>
          <w:ilvl w:val="2"/>
          <w:numId w:val="48"/>
        </w:numPr>
        <w:tabs>
          <w:tab w:val="left" w:pos="893"/>
        </w:tabs>
        <w:spacing w:after="0" w:line="360" w:lineRule="auto"/>
        <w:jc w:val="both"/>
        <w:rPr>
          <w:rFonts w:ascii="David" w:hAnsi="David" w:cs="David"/>
          <w:sz w:val="24"/>
          <w:szCs w:val="24"/>
          <w:u w:val="single"/>
        </w:rPr>
      </w:pPr>
      <w:r>
        <w:rPr>
          <w:rFonts w:ascii="David" w:hAnsi="David" w:cs="David"/>
          <w:sz w:val="24"/>
          <w:szCs w:val="24"/>
          <w:rtl/>
        </w:rPr>
        <w:t>בכל תא פריקה/ דחיסה/</w:t>
      </w:r>
      <w:r w:rsidR="0028551D" w:rsidRPr="0028551D">
        <w:rPr>
          <w:rFonts w:ascii="David" w:hAnsi="David" w:cs="David"/>
          <w:sz w:val="24"/>
          <w:szCs w:val="24"/>
          <w:rtl/>
        </w:rPr>
        <w:t xml:space="preserve">מילוי בגט"ד המיועדת למכלית כביש/ אחסון גט"ד נייד תותקן מערכת בהתאם לתקן </w:t>
      </w:r>
      <w:r w:rsidR="00DC4CAB">
        <w:rPr>
          <w:rFonts w:ascii="David" w:hAnsi="David" w:cs="David" w:hint="cs"/>
          <w:sz w:val="24"/>
          <w:szCs w:val="24"/>
          <w:rtl/>
        </w:rPr>
        <w:t>-</w:t>
      </w:r>
      <w:r w:rsidR="0028551D" w:rsidRPr="0028551D">
        <w:rPr>
          <w:rFonts w:ascii="David" w:hAnsi="David" w:cs="David"/>
          <w:sz w:val="24"/>
          <w:szCs w:val="24"/>
          <w:rtl/>
        </w:rPr>
        <w:t xml:space="preserve"> </w:t>
      </w:r>
      <w:r w:rsidR="0028551D" w:rsidRPr="0028551D">
        <w:rPr>
          <w:rFonts w:ascii="David" w:hAnsi="David" w:cs="David"/>
          <w:sz w:val="24"/>
          <w:szCs w:val="24"/>
        </w:rPr>
        <w:t>Standard for Water Spray Fixed Systems for Fire Protection NFPA 15</w:t>
      </w:r>
      <w:r w:rsidR="0028551D" w:rsidRPr="0028551D">
        <w:rPr>
          <w:rFonts w:ascii="David" w:hAnsi="David" w:cs="David"/>
          <w:sz w:val="24"/>
          <w:szCs w:val="24"/>
          <w:rtl/>
        </w:rPr>
        <w:t xml:space="preserve"> לפי סעיף 7.4 "הגנה מחשיפה" (</w:t>
      </w:r>
      <w:r w:rsidR="0028551D" w:rsidRPr="0028551D">
        <w:rPr>
          <w:rFonts w:ascii="David" w:hAnsi="David" w:cs="David"/>
          <w:sz w:val="24"/>
          <w:szCs w:val="24"/>
        </w:rPr>
        <w:t>Exposure protection</w:t>
      </w:r>
      <w:r w:rsidR="0028551D" w:rsidRPr="0028551D">
        <w:rPr>
          <w:rFonts w:ascii="David" w:hAnsi="David" w:cs="David"/>
          <w:sz w:val="24"/>
          <w:szCs w:val="24"/>
          <w:rtl/>
        </w:rPr>
        <w:t>). מערכת הקירור תגן על שטח פני מכלית כביש/אחסון גט"ד נייד כולו. המערכת תופעל באופן אוטומטי באמצעות מערכת גלאי הלהבה או בהפעלה ידנית מלוח פיקוד כבאים.</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מערכת גילוי אש ועשן</w:t>
      </w:r>
    </w:p>
    <w:p w:rsid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 במקומות המפורטים להלן תותקן מערכת גילוי אש ועשן על פי תקן ישראלי ת"</w:t>
      </w:r>
      <w:r w:rsidR="00B54F21">
        <w:rPr>
          <w:rFonts w:ascii="David" w:hAnsi="David" w:cs="David"/>
          <w:sz w:val="24"/>
          <w:szCs w:val="24"/>
          <w:rtl/>
        </w:rPr>
        <w:t>י 1220, חלק 3, מערכות גילוי אש</w:t>
      </w:r>
      <w:r w:rsidR="00B54F21">
        <w:rPr>
          <w:rFonts w:ascii="David" w:hAnsi="David" w:cs="David" w:hint="cs"/>
          <w:sz w:val="24"/>
          <w:szCs w:val="24"/>
          <w:rtl/>
        </w:rPr>
        <w:t xml:space="preserve"> - </w:t>
      </w:r>
      <w:r w:rsidRPr="0028551D">
        <w:rPr>
          <w:rFonts w:ascii="David" w:hAnsi="David" w:cs="David"/>
          <w:sz w:val="24"/>
          <w:szCs w:val="24"/>
          <w:rtl/>
        </w:rPr>
        <w:t>הוראות התקנה ודרישות כלליות במקרים ובמקומות הבאים:</w:t>
      </w:r>
    </w:p>
    <w:p w:rsidR="00B54F21" w:rsidRDefault="0028551D" w:rsidP="006F3930">
      <w:pPr>
        <w:pStyle w:val="a7"/>
        <w:numPr>
          <w:ilvl w:val="5"/>
          <w:numId w:val="48"/>
        </w:numPr>
        <w:spacing w:after="0" w:line="360" w:lineRule="auto"/>
        <w:contextualSpacing w:val="0"/>
        <w:jc w:val="both"/>
        <w:rPr>
          <w:rFonts w:ascii="David" w:hAnsi="David" w:cs="David"/>
          <w:sz w:val="24"/>
          <w:szCs w:val="24"/>
          <w:rtl/>
        </w:rPr>
      </w:pPr>
      <w:r w:rsidRPr="00B54F21">
        <w:rPr>
          <w:rFonts w:ascii="David" w:hAnsi="David" w:cs="David"/>
          <w:sz w:val="24"/>
          <w:szCs w:val="24"/>
          <w:rtl/>
        </w:rPr>
        <w:t>בבניין מלאכה או תעשייה חדש ששטחו</w:t>
      </w:r>
      <w:r w:rsidRPr="00B54F21">
        <w:rPr>
          <w:rFonts w:ascii="David" w:hAnsi="David" w:cs="David"/>
          <w:sz w:val="24"/>
          <w:szCs w:val="24"/>
        </w:rPr>
        <w:t xml:space="preserve"> </w:t>
      </w:r>
      <w:r w:rsidR="002608EE">
        <w:rPr>
          <w:rFonts w:ascii="David" w:hAnsi="David" w:cs="David"/>
          <w:sz w:val="24"/>
          <w:szCs w:val="24"/>
          <w:rtl/>
        </w:rPr>
        <w:t xml:space="preserve">הכולל מ-500 מ"ר ומעלה </w:t>
      </w:r>
      <w:r w:rsidR="002608EE">
        <w:rPr>
          <w:rFonts w:ascii="David" w:hAnsi="David" w:cs="David" w:hint="cs"/>
          <w:sz w:val="24"/>
          <w:szCs w:val="24"/>
          <w:rtl/>
        </w:rPr>
        <w:t>-</w:t>
      </w:r>
      <w:r w:rsidRPr="00B54F21">
        <w:rPr>
          <w:rFonts w:ascii="David" w:hAnsi="David" w:cs="David"/>
          <w:sz w:val="24"/>
          <w:szCs w:val="24"/>
          <w:rtl/>
        </w:rPr>
        <w:t xml:space="preserve"> ב</w:t>
      </w:r>
      <w:r w:rsidR="00B54F21">
        <w:rPr>
          <w:rFonts w:ascii="David" w:hAnsi="David" w:cs="David"/>
          <w:sz w:val="24"/>
          <w:szCs w:val="24"/>
          <w:rtl/>
        </w:rPr>
        <w:t>פרוזדורים המשמשים חלק מדרך מוצא</w:t>
      </w:r>
      <w:r w:rsidR="00B54F21">
        <w:rPr>
          <w:rFonts w:ascii="David" w:hAnsi="David" w:cs="David" w:hint="cs"/>
          <w:sz w:val="24"/>
          <w:szCs w:val="24"/>
          <w:rtl/>
        </w:rPr>
        <w:t>.</w:t>
      </w:r>
    </w:p>
    <w:p w:rsidR="00B54F21" w:rsidRDefault="0028551D" w:rsidP="006F3930">
      <w:pPr>
        <w:pStyle w:val="a7"/>
        <w:numPr>
          <w:ilvl w:val="5"/>
          <w:numId w:val="48"/>
        </w:numPr>
        <w:spacing w:after="0" w:line="360" w:lineRule="auto"/>
        <w:contextualSpacing w:val="0"/>
        <w:jc w:val="both"/>
        <w:rPr>
          <w:rFonts w:ascii="David" w:hAnsi="David" w:cs="David"/>
          <w:sz w:val="24"/>
          <w:szCs w:val="24"/>
        </w:rPr>
      </w:pPr>
      <w:r w:rsidRPr="00B54F21">
        <w:rPr>
          <w:rFonts w:ascii="David" w:hAnsi="David" w:cs="David"/>
          <w:sz w:val="24"/>
          <w:szCs w:val="24"/>
          <w:rtl/>
        </w:rPr>
        <w:t xml:space="preserve">בבניין מלאכה או </w:t>
      </w:r>
      <w:r w:rsidR="00B54F21">
        <w:rPr>
          <w:rFonts w:ascii="David" w:hAnsi="David" w:cs="David"/>
          <w:sz w:val="24"/>
          <w:szCs w:val="24"/>
          <w:rtl/>
        </w:rPr>
        <w:t xml:space="preserve">תעשייה חדש בעל 3 קומות או יותר </w:t>
      </w:r>
      <w:r w:rsidR="00B54F21">
        <w:rPr>
          <w:rFonts w:ascii="David" w:hAnsi="David" w:cs="David" w:hint="cs"/>
          <w:sz w:val="24"/>
          <w:szCs w:val="24"/>
          <w:rtl/>
        </w:rPr>
        <w:t>-</w:t>
      </w:r>
      <w:r w:rsidRPr="00B54F21">
        <w:rPr>
          <w:rFonts w:ascii="David" w:hAnsi="David" w:cs="David"/>
          <w:sz w:val="24"/>
          <w:szCs w:val="24"/>
          <w:rtl/>
        </w:rPr>
        <w:t xml:space="preserve"> ב</w:t>
      </w:r>
      <w:r w:rsidR="00B54F21">
        <w:rPr>
          <w:rFonts w:ascii="David" w:hAnsi="David" w:cs="David"/>
          <w:sz w:val="24"/>
          <w:szCs w:val="24"/>
          <w:rtl/>
        </w:rPr>
        <w:t>פרוזדורים המשמשים חלק מדרך מוצא</w:t>
      </w:r>
      <w:r w:rsidR="00B54F21">
        <w:rPr>
          <w:rFonts w:ascii="David" w:hAnsi="David" w:cs="David" w:hint="cs"/>
          <w:sz w:val="24"/>
          <w:szCs w:val="24"/>
          <w:rtl/>
        </w:rPr>
        <w:t>.</w:t>
      </w:r>
    </w:p>
    <w:p w:rsidR="00B54F21" w:rsidRDefault="0028551D" w:rsidP="006F3930">
      <w:pPr>
        <w:pStyle w:val="a7"/>
        <w:numPr>
          <w:ilvl w:val="5"/>
          <w:numId w:val="48"/>
        </w:numPr>
        <w:spacing w:after="0" w:line="360" w:lineRule="auto"/>
        <w:contextualSpacing w:val="0"/>
        <w:jc w:val="both"/>
        <w:rPr>
          <w:rFonts w:ascii="David" w:hAnsi="David" w:cs="David"/>
          <w:sz w:val="24"/>
          <w:szCs w:val="24"/>
        </w:rPr>
      </w:pPr>
      <w:r w:rsidRPr="00B54F21">
        <w:rPr>
          <w:rFonts w:ascii="David" w:hAnsi="David" w:cs="David"/>
          <w:sz w:val="24"/>
          <w:szCs w:val="24"/>
          <w:rtl/>
        </w:rPr>
        <w:t>במתקן גט"ד שקיים בו מתקן שינוי הלחץ מותקנת בתוך מבנה יותקנו גלאי אש</w:t>
      </w:r>
      <w:r w:rsidR="00B54F21">
        <w:rPr>
          <w:rFonts w:ascii="David" w:hAnsi="David" w:cs="David"/>
          <w:sz w:val="24"/>
          <w:szCs w:val="24"/>
          <w:rtl/>
        </w:rPr>
        <w:t xml:space="preserve"> מסוג חום או להבה</w:t>
      </w:r>
      <w:r w:rsidR="00B54F21">
        <w:rPr>
          <w:rFonts w:ascii="David" w:hAnsi="David" w:cs="David" w:hint="cs"/>
          <w:sz w:val="24"/>
          <w:szCs w:val="24"/>
          <w:rtl/>
        </w:rPr>
        <w:t>.</w:t>
      </w:r>
    </w:p>
    <w:p w:rsidR="00B54F21" w:rsidRDefault="0028551D" w:rsidP="006F3930">
      <w:pPr>
        <w:pStyle w:val="a7"/>
        <w:numPr>
          <w:ilvl w:val="5"/>
          <w:numId w:val="48"/>
        </w:numPr>
        <w:spacing w:after="0" w:line="360" w:lineRule="auto"/>
        <w:contextualSpacing w:val="0"/>
        <w:jc w:val="both"/>
        <w:rPr>
          <w:rFonts w:ascii="David" w:hAnsi="David" w:cs="David"/>
          <w:sz w:val="24"/>
          <w:szCs w:val="24"/>
        </w:rPr>
      </w:pPr>
      <w:r w:rsidRPr="00B54F21">
        <w:rPr>
          <w:rFonts w:ascii="David" w:hAnsi="David" w:cs="David"/>
          <w:sz w:val="24"/>
          <w:szCs w:val="24"/>
          <w:rtl/>
        </w:rPr>
        <w:lastRenderedPageBreak/>
        <w:t>במתקן גט"ד שקיים בו מתקן שינוי הלחץ מותקנת מחוץ למבנה (בחלל פתוח אל האוויר), תותקן מערכת גלאי להבה המתאימה לזיהוי שריפת גז "מתאן". מיקום גלאים יהיה בהתאם להנחיות היצרן ולכיסוי אופטימלי של אזור הסיכון.</w:t>
      </w:r>
    </w:p>
    <w:p w:rsidR="00B54F21" w:rsidRDefault="004B4341"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בתוך כל תאי הפריקה/</w:t>
      </w:r>
      <w:r w:rsidR="0028551D" w:rsidRPr="00B54F21">
        <w:rPr>
          <w:rFonts w:ascii="David" w:hAnsi="David" w:cs="David"/>
          <w:sz w:val="24"/>
          <w:szCs w:val="24"/>
          <w:rtl/>
        </w:rPr>
        <w:t>דחיסה/מילוי גט"ד יותקן גלאי להבה אחד או יותר, בפריסה המתאימה למבנה התא וגודלו, לרבות בזמן חניית מכלית, וזאת בהתאם</w:t>
      </w:r>
      <w:r w:rsidR="00B54F21">
        <w:rPr>
          <w:rFonts w:ascii="David" w:hAnsi="David" w:cs="David"/>
          <w:sz w:val="24"/>
          <w:szCs w:val="24"/>
          <w:rtl/>
        </w:rPr>
        <w:t xml:space="preserve"> להנחיות היצרן ולכיסוי אופטימלי</w:t>
      </w:r>
      <w:r w:rsidR="00B54F21">
        <w:rPr>
          <w:rFonts w:ascii="David" w:hAnsi="David" w:cs="David" w:hint="cs"/>
          <w:sz w:val="24"/>
          <w:szCs w:val="24"/>
          <w:rtl/>
        </w:rPr>
        <w:t>.</w:t>
      </w:r>
    </w:p>
    <w:p w:rsidR="0028551D" w:rsidRPr="00B54F21" w:rsidRDefault="004B4341" w:rsidP="006F3930">
      <w:pPr>
        <w:pStyle w:val="a7"/>
        <w:numPr>
          <w:ilvl w:val="5"/>
          <w:numId w:val="48"/>
        </w:numPr>
        <w:spacing w:after="0" w:line="360" w:lineRule="auto"/>
        <w:contextualSpacing w:val="0"/>
        <w:jc w:val="both"/>
        <w:rPr>
          <w:rFonts w:ascii="David" w:hAnsi="David" w:cs="David"/>
          <w:sz w:val="24"/>
          <w:szCs w:val="24"/>
          <w:rtl/>
        </w:rPr>
      </w:pPr>
      <w:r>
        <w:rPr>
          <w:rFonts w:ascii="David" w:hAnsi="David" w:cs="David"/>
          <w:sz w:val="24"/>
          <w:szCs w:val="24"/>
          <w:rtl/>
        </w:rPr>
        <w:t>בתאי הפריקה/</w:t>
      </w:r>
      <w:r w:rsidR="0028551D" w:rsidRPr="00B54F21">
        <w:rPr>
          <w:rFonts w:ascii="David" w:hAnsi="David" w:cs="David"/>
          <w:sz w:val="24"/>
          <w:szCs w:val="24"/>
          <w:rtl/>
        </w:rPr>
        <w:t xml:space="preserve">דחיסה/מילוי גט"ד שבו מערכת הפחתת/הגברת הלחץ מותקנת בתוך מבנה, </w:t>
      </w:r>
      <w:r w:rsidR="00B54F21">
        <w:rPr>
          <w:rFonts w:ascii="David" w:hAnsi="David" w:cs="David"/>
          <w:sz w:val="24"/>
          <w:szCs w:val="24"/>
          <w:rtl/>
        </w:rPr>
        <w:t>יותקנו גלאי אש מסוג חום או להבה</w:t>
      </w:r>
      <w:r w:rsidR="00B54F21">
        <w:rPr>
          <w:rFonts w:ascii="David" w:hAnsi="David" w:cs="David" w:hint="cs"/>
          <w:sz w:val="24"/>
          <w:szCs w:val="24"/>
          <w:rtl/>
        </w:rPr>
        <w:t>.</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נותן האישור יהיה רשאי להורות לבעל העסק לבצע סקר סיכונים בבניין או בחלק מבניין המשמש לתעשייה מיוחדת, ובהתאם למסקנות סקר הסיכונים שהוא אישר, להורות ע</w:t>
      </w:r>
      <w:r w:rsidR="00B54F21">
        <w:rPr>
          <w:rFonts w:ascii="David" w:hAnsi="David" w:cs="David"/>
          <w:sz w:val="24"/>
          <w:szCs w:val="24"/>
          <w:rtl/>
        </w:rPr>
        <w:t>ל התקנת מערכת גילוי אש ועשן בו.</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במבנה יביל לפי תקן ישראלי ת"י </w:t>
      </w:r>
      <w:r w:rsidR="00B54F21">
        <w:rPr>
          <w:rFonts w:ascii="David" w:hAnsi="David" w:cs="David"/>
          <w:sz w:val="24"/>
          <w:szCs w:val="24"/>
          <w:rtl/>
        </w:rPr>
        <w:t xml:space="preserve">931, עמידות אש של אלמנטי בניין </w:t>
      </w:r>
      <w:r w:rsidR="00B54F21">
        <w:rPr>
          <w:rFonts w:ascii="David" w:hAnsi="David" w:cs="David" w:hint="cs"/>
          <w:sz w:val="24"/>
          <w:szCs w:val="24"/>
          <w:rtl/>
        </w:rPr>
        <w:t>-</w:t>
      </w:r>
      <w:r w:rsidRPr="0028551D">
        <w:rPr>
          <w:rFonts w:ascii="David" w:hAnsi="David" w:cs="David"/>
          <w:sz w:val="24"/>
          <w:szCs w:val="24"/>
          <w:rtl/>
        </w:rPr>
        <w:t xml:space="preserve"> שיטות בדיקה, יש להתקין גלאי עצמאי על פי תקן ישראלי ת"</w:t>
      </w:r>
      <w:r w:rsidR="00B54F21">
        <w:rPr>
          <w:rFonts w:ascii="David" w:hAnsi="David" w:cs="David"/>
          <w:sz w:val="24"/>
          <w:szCs w:val="24"/>
          <w:rtl/>
        </w:rPr>
        <w:t>י 1220, חלק 5, מערכות גילוי אש</w:t>
      </w:r>
      <w:r w:rsidR="00B54F21">
        <w:rPr>
          <w:rFonts w:ascii="David" w:hAnsi="David" w:cs="David" w:hint="cs"/>
          <w:sz w:val="24"/>
          <w:szCs w:val="24"/>
          <w:rtl/>
        </w:rPr>
        <w:t xml:space="preserve"> - </w:t>
      </w:r>
      <w:r w:rsidRPr="0028551D">
        <w:rPr>
          <w:rFonts w:ascii="David" w:hAnsi="David" w:cs="David"/>
          <w:sz w:val="24"/>
          <w:szCs w:val="24"/>
          <w:rtl/>
        </w:rPr>
        <w:t>גלאי עשן עצמאיים.</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מערכת גילוי אש ועשן, לרבות הגלאים העצמאיים, תתוחזק במצב תקין, בכל עת.</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בדיקת מערכת גילוי האש והעשן תתבצע על פי תקן ישראלי ת"י </w:t>
      </w:r>
      <w:r w:rsidR="00B54F21">
        <w:rPr>
          <w:rFonts w:ascii="David" w:hAnsi="David" w:cs="David"/>
          <w:sz w:val="24"/>
          <w:szCs w:val="24"/>
          <w:rtl/>
        </w:rPr>
        <w:t>1220, חלק 11, מערכות גילוי אש</w:t>
      </w:r>
      <w:r w:rsidR="00B54F21">
        <w:rPr>
          <w:rFonts w:ascii="David" w:hAnsi="David" w:cs="David" w:hint="cs"/>
          <w:sz w:val="24"/>
          <w:szCs w:val="24"/>
          <w:rtl/>
        </w:rPr>
        <w:t xml:space="preserve"> - ת</w:t>
      </w:r>
      <w:r w:rsidRPr="0028551D">
        <w:rPr>
          <w:rFonts w:ascii="David" w:hAnsi="David" w:cs="David"/>
          <w:sz w:val="24"/>
          <w:szCs w:val="24"/>
          <w:rtl/>
        </w:rPr>
        <w:t>חזוקה. העתק מתעודת הבדיקה שתיערך לפי נספח ג' לתקן הנ"ל, יוגש לנותן האישור.</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 xml:space="preserve">מערכת החשמל </w:t>
      </w:r>
    </w:p>
    <w:p w:rsidR="00B54F21"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בלוחות חשמל הממוקמים בעסק יותקנו המערכות הבאות:</w:t>
      </w:r>
    </w:p>
    <w:p w:rsidR="00B54F21" w:rsidRDefault="00B54F21" w:rsidP="006F3930">
      <w:pPr>
        <w:pStyle w:val="a7"/>
        <w:numPr>
          <w:ilvl w:val="5"/>
          <w:numId w:val="48"/>
        </w:numPr>
        <w:spacing w:after="0" w:line="360" w:lineRule="auto"/>
        <w:contextualSpacing w:val="0"/>
        <w:jc w:val="both"/>
        <w:rPr>
          <w:rFonts w:ascii="David" w:hAnsi="David" w:cs="David"/>
          <w:sz w:val="24"/>
          <w:szCs w:val="24"/>
          <w:rtl/>
        </w:rPr>
      </w:pPr>
      <w:r>
        <w:rPr>
          <w:rFonts w:ascii="David" w:hAnsi="David" w:cs="David"/>
          <w:sz w:val="24"/>
          <w:szCs w:val="24"/>
          <w:rtl/>
        </w:rPr>
        <w:t xml:space="preserve">לוח חשמל בעל זרם של 63 אמפר </w:t>
      </w:r>
      <w:r>
        <w:rPr>
          <w:rFonts w:ascii="David" w:hAnsi="David" w:cs="David" w:hint="cs"/>
          <w:sz w:val="24"/>
          <w:szCs w:val="24"/>
          <w:rtl/>
        </w:rPr>
        <w:t>-</w:t>
      </w:r>
      <w:r w:rsidR="0028551D" w:rsidRPr="00B54F21">
        <w:rPr>
          <w:rFonts w:ascii="David" w:hAnsi="David" w:cs="David"/>
          <w:sz w:val="24"/>
          <w:szCs w:val="24"/>
          <w:rtl/>
        </w:rPr>
        <w:t xml:space="preserve"> אם נדרש להתקין בעסק מערכת גילוי אש ועשן, יותקן גלאי עשן גם בלוח החשמל.</w:t>
      </w:r>
    </w:p>
    <w:p w:rsidR="00B54F21" w:rsidRPr="00B54F21" w:rsidRDefault="00B54F21" w:rsidP="006F3930">
      <w:pPr>
        <w:pStyle w:val="a7"/>
        <w:numPr>
          <w:ilvl w:val="5"/>
          <w:numId w:val="48"/>
        </w:numPr>
        <w:spacing w:after="0" w:line="360" w:lineRule="auto"/>
        <w:contextualSpacing w:val="0"/>
        <w:jc w:val="both"/>
        <w:rPr>
          <w:rFonts w:ascii="David" w:eastAsia="Times New Roman" w:hAnsi="David" w:cs="David"/>
          <w:sz w:val="24"/>
          <w:szCs w:val="24"/>
        </w:rPr>
      </w:pPr>
      <w:r>
        <w:rPr>
          <w:rFonts w:ascii="David" w:hAnsi="David" w:cs="David"/>
          <w:sz w:val="24"/>
          <w:szCs w:val="24"/>
          <w:rtl/>
        </w:rPr>
        <w:t xml:space="preserve">לוח חשמל בעל זרם של 80 אמפר </w:t>
      </w:r>
      <w:r>
        <w:rPr>
          <w:rFonts w:ascii="David" w:hAnsi="David" w:cs="David" w:hint="cs"/>
          <w:sz w:val="24"/>
          <w:szCs w:val="24"/>
          <w:rtl/>
        </w:rPr>
        <w:t>-</w:t>
      </w:r>
      <w:r w:rsidR="0028551D" w:rsidRPr="00B54F21">
        <w:rPr>
          <w:rFonts w:ascii="David" w:hAnsi="David" w:cs="David"/>
          <w:sz w:val="24"/>
          <w:szCs w:val="24"/>
          <w:rtl/>
        </w:rPr>
        <w:t xml:space="preserve"> אם נדרש להתקין בעסק מערכת גילוי אש ועשן, יותקנו גלאי עשן גם בלוח החשמל ומערכת ניתוק לוח חשמל ממקור ההזנה.</w:t>
      </w:r>
    </w:p>
    <w:p w:rsidR="00B54F21" w:rsidRPr="00B54F21" w:rsidRDefault="0028551D" w:rsidP="006F3930">
      <w:pPr>
        <w:pStyle w:val="a7"/>
        <w:numPr>
          <w:ilvl w:val="5"/>
          <w:numId w:val="48"/>
        </w:numPr>
        <w:spacing w:after="0" w:line="360" w:lineRule="auto"/>
        <w:contextualSpacing w:val="0"/>
        <w:jc w:val="both"/>
        <w:rPr>
          <w:rFonts w:ascii="David" w:eastAsia="Times New Roman" w:hAnsi="David" w:cs="David"/>
          <w:sz w:val="24"/>
          <w:szCs w:val="24"/>
        </w:rPr>
      </w:pPr>
      <w:r w:rsidRPr="00B54F21">
        <w:rPr>
          <w:rFonts w:ascii="David" w:hAnsi="David" w:cs="David"/>
          <w:sz w:val="24"/>
          <w:szCs w:val="24"/>
          <w:rtl/>
        </w:rPr>
        <w:t xml:space="preserve">לוח </w:t>
      </w:r>
      <w:r w:rsidR="00B54F21">
        <w:rPr>
          <w:rFonts w:ascii="David" w:hAnsi="David" w:cs="David"/>
          <w:sz w:val="24"/>
          <w:szCs w:val="24"/>
          <w:rtl/>
        </w:rPr>
        <w:t xml:space="preserve">חשמל בעל זרם של 100 אמפר ומעלה </w:t>
      </w:r>
      <w:r w:rsidR="00B54F21">
        <w:rPr>
          <w:rFonts w:ascii="David" w:hAnsi="David" w:cs="David" w:hint="cs"/>
          <w:sz w:val="24"/>
          <w:szCs w:val="24"/>
          <w:rtl/>
        </w:rPr>
        <w:t>-</w:t>
      </w:r>
      <w:r w:rsidRPr="00B54F21">
        <w:rPr>
          <w:rFonts w:ascii="David" w:hAnsi="David" w:cs="David"/>
          <w:sz w:val="24"/>
          <w:szCs w:val="24"/>
          <w:rtl/>
        </w:rPr>
        <w:t xml:space="preserve"> תותקן מערכת גילוי אש או עשן הכוללת גלאים, מערכת כיבוי אוטומטית יבשה ומערכת ניתוק לוח החשמל ממקור ההזנה.</w:t>
      </w:r>
    </w:p>
    <w:p w:rsidR="00B54F21" w:rsidRPr="00B54F21" w:rsidRDefault="00B54F21" w:rsidP="006F3930">
      <w:pPr>
        <w:pStyle w:val="a7"/>
        <w:numPr>
          <w:ilvl w:val="5"/>
          <w:numId w:val="48"/>
        </w:numPr>
        <w:spacing w:after="0" w:line="360" w:lineRule="auto"/>
        <w:contextualSpacing w:val="0"/>
        <w:jc w:val="both"/>
        <w:rPr>
          <w:rFonts w:ascii="David" w:eastAsia="Times New Roman" w:hAnsi="David" w:cs="David"/>
          <w:sz w:val="24"/>
          <w:szCs w:val="24"/>
        </w:rPr>
      </w:pPr>
      <w:r>
        <w:rPr>
          <w:rFonts w:ascii="David" w:hAnsi="David" w:cs="David"/>
          <w:sz w:val="24"/>
          <w:szCs w:val="24"/>
          <w:rtl/>
        </w:rPr>
        <w:t xml:space="preserve">על אף האמור </w:t>
      </w:r>
      <w:r>
        <w:rPr>
          <w:rFonts w:ascii="David" w:hAnsi="David" w:cs="David" w:hint="cs"/>
          <w:sz w:val="24"/>
          <w:szCs w:val="24"/>
          <w:rtl/>
        </w:rPr>
        <w:t>בסעיף 4.16.1.(3)</w:t>
      </w:r>
      <w:r w:rsidR="0028551D" w:rsidRPr="00B54F21">
        <w:rPr>
          <w:rFonts w:ascii="David" w:hAnsi="David" w:cs="David"/>
          <w:sz w:val="24"/>
          <w:szCs w:val="24"/>
          <w:rtl/>
        </w:rPr>
        <w:t xml:space="preserve">, אין חובה להתקין מערכת כיבוי אוטומטית בלוח חשמל בעל זרם של 100 אמפר ומעלה המקיים את כל הדרישות הבאות: </w:t>
      </w:r>
    </w:p>
    <w:p w:rsidR="00B54F21" w:rsidRDefault="0028551D" w:rsidP="006F3930">
      <w:pPr>
        <w:pStyle w:val="a7"/>
        <w:numPr>
          <w:ilvl w:val="0"/>
          <w:numId w:val="52"/>
        </w:numPr>
        <w:spacing w:after="0" w:line="360" w:lineRule="auto"/>
        <w:contextualSpacing w:val="0"/>
        <w:jc w:val="both"/>
        <w:rPr>
          <w:rFonts w:ascii="David" w:hAnsi="David" w:cs="David"/>
          <w:sz w:val="24"/>
          <w:szCs w:val="24"/>
          <w:rtl/>
        </w:rPr>
      </w:pPr>
      <w:r w:rsidRPr="00B54F21">
        <w:rPr>
          <w:rFonts w:ascii="David" w:hAnsi="David" w:cs="David"/>
          <w:sz w:val="24"/>
          <w:szCs w:val="24"/>
          <w:rtl/>
        </w:rPr>
        <w:t>הוא עומד בתקן ישראלי ת"י 6143</w:t>
      </w:r>
      <w:r w:rsidR="00B54F21">
        <w:rPr>
          <w:rFonts w:ascii="David" w:hAnsi="David" w:cs="David"/>
          <w:sz w:val="24"/>
          <w:szCs w:val="24"/>
          <w:rtl/>
        </w:rPr>
        <w:t>9, לוחות מיתוג ובקרה למתח נמוך</w:t>
      </w:r>
      <w:r w:rsidR="00B54F21">
        <w:rPr>
          <w:rFonts w:ascii="David" w:hAnsi="David" w:cs="David" w:hint="cs"/>
          <w:sz w:val="24"/>
          <w:szCs w:val="24"/>
          <w:rtl/>
        </w:rPr>
        <w:t>.</w:t>
      </w:r>
    </w:p>
    <w:p w:rsidR="00B54F21" w:rsidRPr="00B54F21" w:rsidRDefault="00B54F21" w:rsidP="006F3930">
      <w:pPr>
        <w:pStyle w:val="a7"/>
        <w:numPr>
          <w:ilvl w:val="0"/>
          <w:numId w:val="52"/>
        </w:numPr>
        <w:spacing w:after="0" w:line="360" w:lineRule="auto"/>
        <w:contextualSpacing w:val="0"/>
        <w:jc w:val="both"/>
        <w:rPr>
          <w:rFonts w:ascii="David" w:eastAsia="Times New Roman" w:hAnsi="David" w:cs="David"/>
          <w:sz w:val="24"/>
          <w:szCs w:val="24"/>
        </w:rPr>
      </w:pPr>
      <w:r>
        <w:rPr>
          <w:rFonts w:ascii="David" w:hAnsi="David" w:cs="David"/>
          <w:sz w:val="24"/>
          <w:szCs w:val="24"/>
          <w:rtl/>
        </w:rPr>
        <w:t>מותקן בו גלאי עשן</w:t>
      </w:r>
      <w:r>
        <w:rPr>
          <w:rFonts w:ascii="David" w:hAnsi="David" w:cs="David" w:hint="cs"/>
          <w:sz w:val="24"/>
          <w:szCs w:val="24"/>
          <w:rtl/>
        </w:rPr>
        <w:t>.</w:t>
      </w:r>
    </w:p>
    <w:p w:rsidR="00B54F21" w:rsidRPr="00B54F21" w:rsidRDefault="0028551D" w:rsidP="006F3930">
      <w:pPr>
        <w:pStyle w:val="a7"/>
        <w:numPr>
          <w:ilvl w:val="0"/>
          <w:numId w:val="52"/>
        </w:numPr>
        <w:spacing w:after="0" w:line="360" w:lineRule="auto"/>
        <w:contextualSpacing w:val="0"/>
        <w:jc w:val="both"/>
        <w:rPr>
          <w:rFonts w:ascii="David" w:eastAsia="Times New Roman" w:hAnsi="David" w:cs="David"/>
          <w:sz w:val="24"/>
          <w:szCs w:val="24"/>
        </w:rPr>
      </w:pPr>
      <w:r w:rsidRPr="00B54F21">
        <w:rPr>
          <w:rFonts w:ascii="David" w:hAnsi="David" w:cs="David"/>
          <w:sz w:val="24"/>
          <w:szCs w:val="24"/>
          <w:rtl/>
        </w:rPr>
        <w:t xml:space="preserve">מותקנת בו </w:t>
      </w:r>
      <w:r w:rsidR="00B54F21">
        <w:rPr>
          <w:rFonts w:ascii="David" w:hAnsi="David" w:cs="David"/>
          <w:sz w:val="24"/>
          <w:szCs w:val="24"/>
          <w:rtl/>
        </w:rPr>
        <w:t>מערכת ניתוק לוח חשמל ממקור הזנה</w:t>
      </w:r>
      <w:r w:rsidR="00B54F21">
        <w:rPr>
          <w:rFonts w:ascii="David" w:hAnsi="David" w:cs="David" w:hint="cs"/>
          <w:sz w:val="24"/>
          <w:szCs w:val="24"/>
          <w:rtl/>
        </w:rPr>
        <w:t>.</w:t>
      </w:r>
    </w:p>
    <w:p w:rsidR="0028551D" w:rsidRPr="00B54F21" w:rsidRDefault="0028551D" w:rsidP="006F3930">
      <w:pPr>
        <w:pStyle w:val="a7"/>
        <w:numPr>
          <w:ilvl w:val="0"/>
          <w:numId w:val="52"/>
        </w:numPr>
        <w:spacing w:after="0" w:line="360" w:lineRule="auto"/>
        <w:contextualSpacing w:val="0"/>
        <w:jc w:val="both"/>
        <w:rPr>
          <w:rFonts w:ascii="David" w:eastAsia="Times New Roman" w:hAnsi="David" w:cs="David"/>
          <w:sz w:val="24"/>
          <w:szCs w:val="24"/>
        </w:rPr>
      </w:pPr>
      <w:r w:rsidRPr="00B54F21">
        <w:rPr>
          <w:rFonts w:ascii="David" w:hAnsi="David" w:cs="David"/>
          <w:sz w:val="24"/>
          <w:szCs w:val="24"/>
          <w:rtl/>
        </w:rPr>
        <w:t xml:space="preserve">הוא נמצא באזור כיסוי של מערכת כיבוי אוטומטית. </w:t>
      </w:r>
    </w:p>
    <w:p w:rsidR="0028551D" w:rsidRPr="0028551D"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מערכת גילוי האש או העשן המותקנת בלוח החשמל, תותקן על פי תקן ישראלי ת"</w:t>
      </w:r>
      <w:r w:rsidR="00B54F21">
        <w:rPr>
          <w:rFonts w:ascii="David" w:eastAsia="Times New Roman" w:hAnsi="David" w:cs="David"/>
          <w:sz w:val="24"/>
          <w:szCs w:val="24"/>
          <w:rtl/>
        </w:rPr>
        <w:t>י 1220, חלק 3, מערכות גילוי אש</w:t>
      </w:r>
      <w:r w:rsidR="00B54F21">
        <w:rPr>
          <w:rFonts w:ascii="David" w:eastAsia="Times New Roman" w:hAnsi="David" w:cs="David" w:hint="cs"/>
          <w:sz w:val="24"/>
          <w:szCs w:val="24"/>
          <w:rtl/>
        </w:rPr>
        <w:t xml:space="preserve"> - </w:t>
      </w:r>
      <w:r w:rsidRPr="0028551D">
        <w:rPr>
          <w:rFonts w:ascii="David" w:eastAsia="Times New Roman" w:hAnsi="David" w:cs="David"/>
          <w:sz w:val="24"/>
          <w:szCs w:val="24"/>
          <w:rtl/>
        </w:rPr>
        <w:t xml:space="preserve">הוראות התקנה ודרישות כלליות. </w:t>
      </w:r>
    </w:p>
    <w:p w:rsidR="0028551D" w:rsidRPr="0028551D"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מערכת הכיבוי האוטומטית היבשה המותקנת בלוח החשמל, תותקן על פי תקן ישראלי ת"י 5210 מערכות לכיבוי-אש בארוסול או תקן ישראלי ת"י 1597, מערכות כיבוי אש אוטומטיות בגז כיבוי, בהתאם לסוג המערכת המותקנת.</w:t>
      </w:r>
    </w:p>
    <w:p w:rsidR="0028551D" w:rsidRPr="0028551D"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lastRenderedPageBreak/>
        <w:t>במבנה ששטחו עולה על 500 מ"ר, יותקן מפסק חשמל חירום במקום בולט ונגיש אשר במקרה חירום ינתק את זרם החשמל לכל המבנה.</w:t>
      </w:r>
    </w:p>
    <w:p w:rsidR="0028551D" w:rsidRPr="0028551D"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מערכת גילוי אש ועשן המותקנת בלוח החשמל, תתוחזק במצב תקין, בכל עת.</w:t>
      </w:r>
    </w:p>
    <w:p w:rsidR="0028551D" w:rsidRPr="00B54F21" w:rsidRDefault="0028551D" w:rsidP="006F3930">
      <w:pPr>
        <w:pStyle w:val="a7"/>
        <w:numPr>
          <w:ilvl w:val="2"/>
          <w:numId w:val="48"/>
        </w:numPr>
        <w:spacing w:after="0" w:line="360" w:lineRule="auto"/>
        <w:contextualSpacing w:val="0"/>
        <w:jc w:val="both"/>
        <w:rPr>
          <w:rFonts w:ascii="David" w:eastAsia="Times New Roman" w:hAnsi="David" w:cs="David"/>
          <w:sz w:val="24"/>
          <w:szCs w:val="24"/>
          <w:rtl/>
        </w:rPr>
      </w:pPr>
      <w:r w:rsidRPr="0028551D">
        <w:rPr>
          <w:rFonts w:ascii="David" w:eastAsia="Times New Roman" w:hAnsi="David" w:cs="David"/>
          <w:sz w:val="24"/>
          <w:szCs w:val="24"/>
          <w:rtl/>
        </w:rPr>
        <w:t>מתקני החשמל בעסק ייבדקו באופן תקופתי ועל פי כל דין.</w:t>
      </w:r>
    </w:p>
    <w:p w:rsidR="00B54F21"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מ</w:t>
      </w:r>
      <w:r w:rsidR="00B54F21">
        <w:rPr>
          <w:rFonts w:ascii="David" w:hAnsi="David" w:cs="David"/>
          <w:b/>
          <w:bCs/>
          <w:sz w:val="24"/>
          <w:szCs w:val="24"/>
          <w:u w:val="single"/>
          <w:rtl/>
        </w:rPr>
        <w:t>ערכת שליטה בעש</w:t>
      </w:r>
      <w:r w:rsidR="00B54F21">
        <w:rPr>
          <w:rFonts w:ascii="David" w:hAnsi="David" w:cs="David" w:hint="cs"/>
          <w:b/>
          <w:bCs/>
          <w:sz w:val="24"/>
          <w:szCs w:val="24"/>
          <w:u w:val="single"/>
          <w:rtl/>
        </w:rPr>
        <w:t>ן</w:t>
      </w:r>
    </w:p>
    <w:p w:rsidR="0028551D" w:rsidRPr="0028551D" w:rsidRDefault="0028551D" w:rsidP="00B54F21">
      <w:pPr>
        <w:tabs>
          <w:tab w:val="left" w:pos="893"/>
        </w:tabs>
        <w:spacing w:after="0" w:line="360" w:lineRule="auto"/>
        <w:ind w:left="720"/>
        <w:jc w:val="both"/>
        <w:rPr>
          <w:rFonts w:ascii="David" w:hAnsi="David" w:cs="David"/>
          <w:b/>
          <w:bCs/>
          <w:sz w:val="24"/>
          <w:szCs w:val="24"/>
          <w:u w:val="single"/>
          <w:rtl/>
        </w:rPr>
      </w:pPr>
      <w:r w:rsidRPr="0028551D">
        <w:rPr>
          <w:rFonts w:ascii="David" w:hAnsi="David" w:cs="David"/>
          <w:sz w:val="24"/>
          <w:szCs w:val="24"/>
          <w:rtl/>
        </w:rPr>
        <w:t xml:space="preserve">דרישה זו </w:t>
      </w:r>
      <w:r w:rsidRPr="0028551D">
        <w:rPr>
          <w:rFonts w:ascii="David" w:hAnsi="David" w:cs="David"/>
          <w:color w:val="000000"/>
          <w:sz w:val="24"/>
          <w:szCs w:val="24"/>
          <w:rtl/>
        </w:rPr>
        <w:t>תתקיים</w:t>
      </w:r>
      <w:r w:rsidRPr="0028551D">
        <w:rPr>
          <w:rFonts w:ascii="David" w:hAnsi="David" w:cs="David"/>
          <w:sz w:val="24"/>
          <w:szCs w:val="24"/>
          <w:rtl/>
        </w:rPr>
        <w:t xml:space="preserve"> אם נדרשה בתנאים להיתר בנייה או בעקבות שינוי מהותי המחייב שינוי בתנאי ההיתר.</w:t>
      </w:r>
    </w:p>
    <w:p w:rsidR="0028551D" w:rsidRPr="0028551D" w:rsidRDefault="0028551D" w:rsidP="006F3930">
      <w:pPr>
        <w:pStyle w:val="a7"/>
        <w:numPr>
          <w:ilvl w:val="2"/>
          <w:numId w:val="48"/>
        </w:numPr>
        <w:tabs>
          <w:tab w:val="left" w:pos="984"/>
        </w:tabs>
        <w:spacing w:after="0" w:line="360" w:lineRule="auto"/>
        <w:contextualSpacing w:val="0"/>
        <w:jc w:val="both"/>
        <w:rPr>
          <w:rFonts w:ascii="David" w:hAnsi="David" w:cs="David"/>
          <w:sz w:val="24"/>
          <w:szCs w:val="24"/>
        </w:rPr>
      </w:pPr>
      <w:r w:rsidRPr="0028551D">
        <w:rPr>
          <w:rFonts w:ascii="David" w:hAnsi="David" w:cs="David"/>
          <w:sz w:val="24"/>
          <w:szCs w:val="24"/>
          <w:rtl/>
        </w:rPr>
        <w:t>בעסק ששטחו עולה על 500 מ"ר ובחלקי המבנה אחרים (כגון מחסנים, חדרים טכניים וכו'), יהיו סידורי שליטה בעשן בהתאם לקבוע בפרק ה' ובפרט 3.5.2.1 פרק ג' לתוספת השנייה לתקנות התכנון והבנייה.</w:t>
      </w:r>
    </w:p>
    <w:p w:rsidR="0028551D" w:rsidRPr="00B54F21" w:rsidRDefault="0028551D" w:rsidP="006F3930">
      <w:pPr>
        <w:pStyle w:val="a7"/>
        <w:numPr>
          <w:ilvl w:val="2"/>
          <w:numId w:val="48"/>
        </w:numPr>
        <w:tabs>
          <w:tab w:val="left" w:pos="893"/>
        </w:tabs>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מערכת השליטה בעשן תתוחזק במצב תקין, בכל עת.</w:t>
      </w:r>
    </w:p>
    <w:p w:rsidR="00B54F21" w:rsidRPr="00B54F21" w:rsidRDefault="0028551D" w:rsidP="006F3930">
      <w:pPr>
        <w:numPr>
          <w:ilvl w:val="1"/>
          <w:numId w:val="48"/>
        </w:numPr>
        <w:tabs>
          <w:tab w:val="left" w:pos="893"/>
        </w:tabs>
        <w:spacing w:after="0" w:line="360" w:lineRule="auto"/>
        <w:jc w:val="both"/>
        <w:rPr>
          <w:rFonts w:ascii="David" w:hAnsi="David" w:cs="David"/>
          <w:b/>
          <w:bCs/>
          <w:color w:val="000000"/>
          <w:sz w:val="24"/>
          <w:szCs w:val="24"/>
          <w:u w:val="single"/>
        </w:rPr>
      </w:pPr>
      <w:r w:rsidRPr="0028551D">
        <w:rPr>
          <w:rFonts w:ascii="David" w:hAnsi="David" w:cs="David"/>
          <w:b/>
          <w:bCs/>
          <w:color w:val="000000"/>
          <w:sz w:val="24"/>
          <w:szCs w:val="24"/>
          <w:u w:val="single"/>
          <w:rtl/>
        </w:rPr>
        <w:t>מערכת מיזוג אוויר</w:t>
      </w:r>
    </w:p>
    <w:p w:rsidR="0028551D" w:rsidRPr="0028551D" w:rsidRDefault="0028551D" w:rsidP="00B54F21">
      <w:pPr>
        <w:tabs>
          <w:tab w:val="left" w:pos="893"/>
        </w:tabs>
        <w:spacing w:after="0" w:line="360" w:lineRule="auto"/>
        <w:ind w:left="720"/>
        <w:jc w:val="both"/>
        <w:rPr>
          <w:rFonts w:ascii="David" w:hAnsi="David" w:cs="David"/>
          <w:b/>
          <w:bCs/>
          <w:color w:val="000000"/>
          <w:sz w:val="24"/>
          <w:szCs w:val="24"/>
          <w:u w:val="single"/>
        </w:rPr>
      </w:pPr>
      <w:r w:rsidRPr="0028551D">
        <w:rPr>
          <w:rFonts w:ascii="David" w:hAnsi="David" w:cs="David"/>
          <w:color w:val="000000"/>
          <w:sz w:val="24"/>
          <w:szCs w:val="24"/>
          <w:rtl/>
        </w:rPr>
        <w:t>דרישה זו תתקיים אם נדרשה בתנאים להיתר בנייה או בעקבות שינוי מהותי  המחייב שינוי בתנאי ההיתר.</w:t>
      </w:r>
    </w:p>
    <w:p w:rsidR="0028551D" w:rsidRPr="00B54F21" w:rsidRDefault="0028551D" w:rsidP="006F3930">
      <w:pPr>
        <w:pStyle w:val="a7"/>
        <w:numPr>
          <w:ilvl w:val="2"/>
          <w:numId w:val="48"/>
        </w:numPr>
        <w:spacing w:after="0" w:line="360" w:lineRule="auto"/>
        <w:contextualSpacing w:val="0"/>
        <w:jc w:val="both"/>
        <w:rPr>
          <w:rFonts w:ascii="David" w:eastAsia="Times New Roman" w:hAnsi="David" w:cs="David"/>
          <w:b/>
          <w:bCs/>
          <w:sz w:val="24"/>
          <w:szCs w:val="24"/>
          <w:u w:val="single"/>
        </w:rPr>
      </w:pPr>
      <w:r w:rsidRPr="0028551D">
        <w:rPr>
          <w:rFonts w:ascii="David" w:hAnsi="David" w:cs="David"/>
          <w:color w:val="000000"/>
          <w:sz w:val="24"/>
          <w:szCs w:val="24"/>
          <w:rtl/>
        </w:rPr>
        <w:t>מערכת מיזוג האוויר המותקנת בעסק תענה לנדרש בתקן ישראלי ת"י 1001</w:t>
      </w:r>
      <w:r w:rsidRPr="0028551D">
        <w:rPr>
          <w:rFonts w:ascii="David" w:hAnsi="David" w:cs="David"/>
          <w:sz w:val="24"/>
          <w:szCs w:val="24"/>
          <w:rtl/>
        </w:rPr>
        <w:t xml:space="preserve">, </w:t>
      </w:r>
      <w:r w:rsidRPr="0028551D">
        <w:rPr>
          <w:rFonts w:ascii="David" w:hAnsi="David" w:cs="David"/>
          <w:color w:val="000000"/>
          <w:sz w:val="24"/>
          <w:szCs w:val="24"/>
          <w:rtl/>
        </w:rPr>
        <w:t>בטיחות אש בבניינים.</w:t>
      </w:r>
      <w:r w:rsidRPr="0028551D">
        <w:rPr>
          <w:rFonts w:ascii="David" w:eastAsia="Times New Roman" w:hAnsi="David" w:cs="David"/>
          <w:b/>
          <w:bCs/>
          <w:sz w:val="24"/>
          <w:szCs w:val="24"/>
          <w:rtl/>
        </w:rPr>
        <w:t xml:space="preserve"> </w:t>
      </w:r>
      <w:r w:rsidRPr="0028551D">
        <w:rPr>
          <w:rFonts w:ascii="David" w:hAnsi="David" w:cs="David"/>
          <w:sz w:val="24"/>
          <w:szCs w:val="24"/>
          <w:rtl/>
        </w:rPr>
        <w:t>דרישה זאת נדרשת אם מותקנת מערכת מיזוג אוויר מרכזית הכוללת תעלות ומדפי אש.</w:t>
      </w:r>
    </w:p>
    <w:p w:rsidR="00B54F21" w:rsidRPr="00B54F21" w:rsidRDefault="0028551D" w:rsidP="006F3930">
      <w:pPr>
        <w:numPr>
          <w:ilvl w:val="1"/>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u w:val="single"/>
          <w:rtl/>
        </w:rPr>
        <w:t>מערכת למסירת הודעות (כריזת חירום)</w:t>
      </w:r>
    </w:p>
    <w:p w:rsidR="0028551D" w:rsidRPr="0028551D" w:rsidRDefault="0028551D" w:rsidP="00B54F21">
      <w:pPr>
        <w:tabs>
          <w:tab w:val="left" w:pos="893"/>
        </w:tabs>
        <w:spacing w:after="0" w:line="360" w:lineRule="auto"/>
        <w:ind w:left="720"/>
        <w:jc w:val="both"/>
        <w:rPr>
          <w:rFonts w:ascii="David" w:hAnsi="David" w:cs="David"/>
          <w:sz w:val="24"/>
          <w:szCs w:val="24"/>
          <w:rtl/>
        </w:rPr>
      </w:pPr>
      <w:r w:rsidRPr="0028551D">
        <w:rPr>
          <w:rFonts w:ascii="David" w:hAnsi="David" w:cs="David"/>
          <w:sz w:val="24"/>
          <w:szCs w:val="24"/>
          <w:rtl/>
        </w:rPr>
        <w:t xml:space="preserve">דרישה זו </w:t>
      </w:r>
      <w:r w:rsidRPr="0028551D">
        <w:rPr>
          <w:rFonts w:ascii="David" w:hAnsi="David" w:cs="David"/>
          <w:color w:val="000000"/>
          <w:sz w:val="24"/>
          <w:szCs w:val="24"/>
          <w:rtl/>
        </w:rPr>
        <w:t>תתקיים</w:t>
      </w:r>
      <w:r w:rsidRPr="0028551D">
        <w:rPr>
          <w:rFonts w:ascii="David" w:hAnsi="David" w:cs="David"/>
          <w:sz w:val="24"/>
          <w:szCs w:val="24"/>
          <w:rtl/>
        </w:rPr>
        <w:t xml:space="preserve"> אם נדרשה בתנאים להיתר בנייה או בעקבות שינוי מהותי המחייב שינוי בתנאי ההיתר.</w:t>
      </w:r>
    </w:p>
    <w:p w:rsidR="00B54F21"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 xml:space="preserve">בעסק שמתקיימות בו אחת מהדרישות הבאות תותקן מערכת למסירת הודעות </w:t>
      </w:r>
      <w:r w:rsidRPr="0028551D">
        <w:rPr>
          <w:rFonts w:ascii="David" w:hAnsi="David" w:cs="David"/>
          <w:sz w:val="24"/>
          <w:szCs w:val="24"/>
          <w:rtl/>
        </w:rPr>
        <w:t>(כריזת חירום)</w:t>
      </w:r>
      <w:r w:rsidRPr="0028551D">
        <w:rPr>
          <w:rFonts w:ascii="David" w:eastAsia="Times New Roman" w:hAnsi="David" w:cs="David"/>
          <w:sz w:val="24"/>
          <w:szCs w:val="24"/>
          <w:rtl/>
        </w:rPr>
        <w:t>:</w:t>
      </w:r>
    </w:p>
    <w:p w:rsidR="00B54F21" w:rsidRDefault="0028551D" w:rsidP="006F3930">
      <w:pPr>
        <w:pStyle w:val="a7"/>
        <w:numPr>
          <w:ilvl w:val="5"/>
          <w:numId w:val="48"/>
        </w:numPr>
        <w:spacing w:after="0" w:line="360" w:lineRule="auto"/>
        <w:contextualSpacing w:val="0"/>
        <w:jc w:val="both"/>
        <w:rPr>
          <w:rFonts w:ascii="David" w:hAnsi="David" w:cs="David"/>
          <w:sz w:val="24"/>
          <w:szCs w:val="24"/>
          <w:rtl/>
        </w:rPr>
      </w:pPr>
      <w:r w:rsidRPr="00B54F21">
        <w:rPr>
          <w:rFonts w:ascii="David" w:hAnsi="David" w:cs="David"/>
          <w:sz w:val="24"/>
          <w:szCs w:val="24"/>
          <w:rtl/>
        </w:rPr>
        <w:t>השטח הכו</w:t>
      </w:r>
      <w:r w:rsidR="00B54F21">
        <w:rPr>
          <w:rFonts w:ascii="David" w:hAnsi="David" w:cs="David"/>
          <w:sz w:val="24"/>
          <w:szCs w:val="24"/>
          <w:rtl/>
        </w:rPr>
        <w:t>לל של הבניין עולה על 2,000 מ</w:t>
      </w:r>
      <w:r w:rsidR="00B54F21">
        <w:rPr>
          <w:rFonts w:ascii="David" w:hAnsi="David" w:cs="David" w:hint="cs"/>
          <w:sz w:val="24"/>
          <w:szCs w:val="24"/>
          <w:rtl/>
        </w:rPr>
        <w:t>"ר.</w:t>
      </w:r>
    </w:p>
    <w:p w:rsidR="0028551D" w:rsidRPr="00B54F21" w:rsidRDefault="00B54F21" w:rsidP="006F3930">
      <w:pPr>
        <w:pStyle w:val="a7"/>
        <w:numPr>
          <w:ilvl w:val="5"/>
          <w:numId w:val="48"/>
        </w:numPr>
        <w:spacing w:after="0" w:line="360" w:lineRule="auto"/>
        <w:contextualSpacing w:val="0"/>
        <w:jc w:val="both"/>
        <w:rPr>
          <w:rFonts w:ascii="David" w:eastAsia="Times New Roman" w:hAnsi="David" w:cs="David"/>
          <w:sz w:val="24"/>
          <w:szCs w:val="24"/>
        </w:rPr>
      </w:pPr>
      <w:r>
        <w:rPr>
          <w:rFonts w:ascii="David" w:hAnsi="David" w:cs="David"/>
          <w:sz w:val="24"/>
          <w:szCs w:val="24"/>
          <w:rtl/>
        </w:rPr>
        <w:t>הבניין בעל  3 קומות או יותר</w:t>
      </w:r>
      <w:r>
        <w:rPr>
          <w:rFonts w:ascii="David" w:hAnsi="David" w:cs="David" w:hint="cs"/>
          <w:sz w:val="24"/>
          <w:szCs w:val="24"/>
          <w:rtl/>
        </w:rPr>
        <w:t>.</w:t>
      </w:r>
    </w:p>
    <w:p w:rsidR="0028551D" w:rsidRPr="00B54F21" w:rsidRDefault="0028551D" w:rsidP="006F3930">
      <w:pPr>
        <w:pStyle w:val="a7"/>
        <w:numPr>
          <w:ilvl w:val="2"/>
          <w:numId w:val="48"/>
        </w:numPr>
        <w:spacing w:after="0" w:line="360" w:lineRule="auto"/>
        <w:contextualSpacing w:val="0"/>
        <w:jc w:val="both"/>
        <w:rPr>
          <w:rFonts w:ascii="David" w:eastAsia="Times New Roman" w:hAnsi="David" w:cs="David"/>
          <w:b/>
          <w:bCs/>
          <w:sz w:val="24"/>
          <w:szCs w:val="24"/>
          <w:u w:val="single"/>
          <w:rtl/>
        </w:rPr>
      </w:pPr>
      <w:r w:rsidRPr="0028551D">
        <w:rPr>
          <w:rFonts w:ascii="David" w:hAnsi="David" w:cs="David"/>
          <w:sz w:val="24"/>
          <w:szCs w:val="24"/>
          <w:rtl/>
        </w:rPr>
        <w:t>מערכת מסירת ההודעות (כריזת חירום) תתוחזק במצב תקין, בכל עת.</w:t>
      </w:r>
    </w:p>
    <w:p w:rsidR="0028551D" w:rsidRPr="0028551D" w:rsidRDefault="0028551D" w:rsidP="006F3930">
      <w:pPr>
        <w:numPr>
          <w:ilvl w:val="1"/>
          <w:numId w:val="48"/>
        </w:numPr>
        <w:tabs>
          <w:tab w:val="left" w:pos="893"/>
        </w:tabs>
        <w:spacing w:after="0" w:line="360" w:lineRule="auto"/>
        <w:jc w:val="both"/>
        <w:rPr>
          <w:rFonts w:ascii="David" w:eastAsia="Times New Roman" w:hAnsi="David" w:cs="David"/>
          <w:b/>
          <w:bCs/>
          <w:sz w:val="24"/>
          <w:szCs w:val="24"/>
          <w:u w:val="single"/>
        </w:rPr>
      </w:pPr>
      <w:r w:rsidRPr="0028551D">
        <w:rPr>
          <w:rFonts w:ascii="David" w:eastAsia="Times New Roman" w:hAnsi="David" w:cs="David"/>
          <w:b/>
          <w:bCs/>
          <w:sz w:val="24"/>
          <w:szCs w:val="24"/>
          <w:u w:val="single"/>
          <w:rtl/>
        </w:rPr>
        <w:t>חומרים מסוכנים</w:t>
      </w:r>
    </w:p>
    <w:p w:rsidR="0028551D" w:rsidRPr="00B54F21" w:rsidRDefault="0028551D" w:rsidP="006F3930">
      <w:pPr>
        <w:pStyle w:val="a7"/>
        <w:numPr>
          <w:ilvl w:val="2"/>
          <w:numId w:val="48"/>
        </w:numPr>
        <w:spacing w:after="0" w:line="360" w:lineRule="auto"/>
        <w:contextualSpacing w:val="0"/>
        <w:jc w:val="both"/>
        <w:rPr>
          <w:rFonts w:ascii="David" w:hAnsi="David" w:cs="David"/>
          <w:b/>
          <w:bCs/>
          <w:sz w:val="24"/>
          <w:szCs w:val="24"/>
          <w:u w:val="single"/>
        </w:rPr>
      </w:pPr>
      <w:r w:rsidRPr="0028551D">
        <w:rPr>
          <w:rFonts w:ascii="David" w:hAnsi="David" w:cs="David"/>
          <w:sz w:val="24"/>
          <w:szCs w:val="24"/>
          <w:rtl/>
        </w:rPr>
        <w:t>על בעל העסק להגיש לנותן האישור היתר רעלים מהמשרד להגנת הסביבה, הכולל את כל סוגי החומרים המסוכנים המאוחסנים במקום (אם נדרש).</w:t>
      </w:r>
    </w:p>
    <w:p w:rsidR="0028551D" w:rsidRPr="0028551D" w:rsidRDefault="0028551D" w:rsidP="006F3930">
      <w:pPr>
        <w:numPr>
          <w:ilvl w:val="1"/>
          <w:numId w:val="48"/>
        </w:numPr>
        <w:tabs>
          <w:tab w:val="left" w:pos="893"/>
        </w:tabs>
        <w:spacing w:after="0" w:line="360" w:lineRule="auto"/>
        <w:jc w:val="both"/>
        <w:rPr>
          <w:rFonts w:ascii="David" w:hAnsi="David" w:cs="David"/>
          <w:b/>
          <w:bCs/>
          <w:color w:val="000000"/>
          <w:sz w:val="24"/>
          <w:szCs w:val="24"/>
          <w:u w:val="single"/>
        </w:rPr>
      </w:pPr>
      <w:r w:rsidRPr="0028551D">
        <w:rPr>
          <w:rFonts w:ascii="David" w:hAnsi="David" w:cs="David"/>
          <w:b/>
          <w:bCs/>
          <w:color w:val="000000"/>
          <w:sz w:val="24"/>
          <w:szCs w:val="24"/>
          <w:u w:val="single"/>
          <w:rtl/>
        </w:rPr>
        <w:t>מקור מתח חלופי</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אשר נדרש להתקין בו משאבות מים לכיבוי אש או מפוחי יניקת עשן לפי מפרט זה או על פי כל דין, יותקן מקור מתח חלופי אשר יהיה בכוחו לספק גם זרם חשמל בשעת חירום להפעלתם.</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מקור מתח חלופי יתוחזק במצב תקין, בכל עת.</w:t>
      </w:r>
    </w:p>
    <w:p w:rsidR="00B54F21" w:rsidRPr="00B54F21" w:rsidRDefault="0028551D" w:rsidP="006F3930">
      <w:pPr>
        <w:numPr>
          <w:ilvl w:val="1"/>
          <w:numId w:val="48"/>
        </w:numPr>
        <w:tabs>
          <w:tab w:val="left" w:pos="893"/>
        </w:tabs>
        <w:spacing w:after="0" w:line="360" w:lineRule="auto"/>
        <w:jc w:val="both"/>
        <w:rPr>
          <w:rFonts w:ascii="David" w:eastAsia="Times New Roman" w:hAnsi="David" w:cs="David"/>
          <w:b/>
          <w:bCs/>
          <w:sz w:val="24"/>
          <w:szCs w:val="24"/>
          <w:u w:val="single"/>
        </w:rPr>
      </w:pPr>
      <w:r w:rsidRPr="0028551D">
        <w:rPr>
          <w:rFonts w:ascii="David" w:hAnsi="David" w:cs="David"/>
          <w:b/>
          <w:bCs/>
          <w:sz w:val="24"/>
          <w:szCs w:val="24"/>
          <w:u w:val="single"/>
          <w:rtl/>
        </w:rPr>
        <w:t>לוח פיקוד כבאים</w:t>
      </w:r>
    </w:p>
    <w:p w:rsidR="0028551D" w:rsidRPr="0028551D" w:rsidRDefault="0028551D" w:rsidP="00B54F21">
      <w:pPr>
        <w:tabs>
          <w:tab w:val="left" w:pos="893"/>
        </w:tabs>
        <w:spacing w:after="0" w:line="360" w:lineRule="auto"/>
        <w:ind w:left="720"/>
        <w:jc w:val="both"/>
        <w:rPr>
          <w:rFonts w:ascii="David" w:eastAsia="Times New Roman" w:hAnsi="David" w:cs="David"/>
          <w:b/>
          <w:bCs/>
          <w:sz w:val="24"/>
          <w:szCs w:val="24"/>
          <w:u w:val="single"/>
        </w:rPr>
      </w:pPr>
      <w:r w:rsidRPr="0028551D">
        <w:rPr>
          <w:rFonts w:ascii="David" w:hAnsi="David" w:cs="David"/>
          <w:sz w:val="24"/>
          <w:szCs w:val="24"/>
          <w:rtl/>
        </w:rPr>
        <w:t>דרישה זו תתקיים אם נדרשה בתנאים להיתר בנייה או בעקבות שינוי מהותי המחייב שינוי בתנאי ההיתר.</w:t>
      </w:r>
    </w:p>
    <w:p w:rsidR="00B54F21" w:rsidRDefault="0028551D" w:rsidP="006F3930">
      <w:pPr>
        <w:pStyle w:val="a7"/>
        <w:numPr>
          <w:ilvl w:val="2"/>
          <w:numId w:val="48"/>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lastRenderedPageBreak/>
        <w:t xml:space="preserve">בעסק שנדרש על פי דין להתקין מערכות מתזים, גלאים וניהול עשן או מערכות נוספות שקבע לעניין זה נותן האישור, יותקן לוח פיקוד כבאים הכולל את הרכיבים או המערכות הבאות, אם הם קיימים או נדרשים על פי דין: </w:t>
      </w:r>
    </w:p>
    <w:p w:rsidR="00B54F21" w:rsidRDefault="0028551D" w:rsidP="006F3930">
      <w:pPr>
        <w:pStyle w:val="a7"/>
        <w:numPr>
          <w:ilvl w:val="5"/>
          <w:numId w:val="48"/>
        </w:numPr>
        <w:spacing w:after="0" w:line="360" w:lineRule="auto"/>
        <w:contextualSpacing w:val="0"/>
        <w:jc w:val="both"/>
        <w:rPr>
          <w:rFonts w:ascii="David" w:eastAsia="Times New Roman" w:hAnsi="David" w:cs="David"/>
          <w:sz w:val="24"/>
          <w:szCs w:val="24"/>
          <w:rtl/>
        </w:rPr>
      </w:pPr>
      <w:r w:rsidRPr="00B54F21">
        <w:rPr>
          <w:rFonts w:ascii="David" w:eastAsia="Times New Roman" w:hAnsi="David" w:cs="David"/>
          <w:sz w:val="24"/>
          <w:szCs w:val="24"/>
          <w:rtl/>
        </w:rPr>
        <w:t xml:space="preserve">לוח בקרה ושליטה במערכות הגילוי והכיבוי האוטומטיות: </w:t>
      </w:r>
    </w:p>
    <w:p w:rsidR="00B54F21" w:rsidRDefault="0028551D" w:rsidP="006F3930">
      <w:pPr>
        <w:pStyle w:val="a7"/>
        <w:numPr>
          <w:ilvl w:val="0"/>
          <w:numId w:val="53"/>
        </w:numPr>
        <w:spacing w:after="0" w:line="360" w:lineRule="auto"/>
        <w:contextualSpacing w:val="0"/>
        <w:jc w:val="both"/>
        <w:rPr>
          <w:rFonts w:ascii="David" w:eastAsia="Times New Roman" w:hAnsi="David" w:cs="David"/>
          <w:sz w:val="24"/>
          <w:szCs w:val="24"/>
          <w:rtl/>
        </w:rPr>
      </w:pPr>
      <w:r w:rsidRPr="0028551D">
        <w:rPr>
          <w:rFonts w:ascii="David" w:eastAsia="Times New Roman" w:hAnsi="David" w:cs="David"/>
          <w:sz w:val="24"/>
          <w:szCs w:val="24"/>
          <w:rtl/>
        </w:rPr>
        <w:t>מערכת הכיבוי האוטומטית תספק התרעה קולית על כל פגם במערכת הבקרה בהתאם לתקן ישראלי ת"י 1220</w:t>
      </w:r>
      <w:r w:rsidRPr="0028551D">
        <w:rPr>
          <w:rFonts w:ascii="David" w:hAnsi="David" w:cs="David"/>
          <w:sz w:val="24"/>
          <w:szCs w:val="24"/>
          <w:rtl/>
        </w:rPr>
        <w:t xml:space="preserve">, </w:t>
      </w:r>
      <w:r w:rsidRPr="0028551D">
        <w:rPr>
          <w:rFonts w:ascii="David" w:eastAsia="Times New Roman" w:hAnsi="David" w:cs="David"/>
          <w:sz w:val="24"/>
          <w:szCs w:val="24"/>
          <w:rtl/>
        </w:rPr>
        <w:t>חלק 3</w:t>
      </w:r>
      <w:r w:rsidRPr="0028551D">
        <w:rPr>
          <w:rFonts w:ascii="David" w:hAnsi="David" w:cs="David"/>
          <w:sz w:val="24"/>
          <w:szCs w:val="24"/>
          <w:rtl/>
        </w:rPr>
        <w:t xml:space="preserve">, </w:t>
      </w:r>
      <w:r w:rsidR="00B54F21">
        <w:rPr>
          <w:rFonts w:ascii="David" w:eastAsia="Times New Roman" w:hAnsi="David" w:cs="David"/>
          <w:sz w:val="24"/>
          <w:szCs w:val="24"/>
          <w:rtl/>
        </w:rPr>
        <w:t>מערכות גילוי אש</w:t>
      </w:r>
      <w:r w:rsidR="00B54F21">
        <w:rPr>
          <w:rFonts w:ascii="David" w:eastAsia="Times New Roman" w:hAnsi="David" w:cs="David" w:hint="cs"/>
          <w:sz w:val="24"/>
          <w:szCs w:val="24"/>
          <w:rtl/>
        </w:rPr>
        <w:t xml:space="preserve"> - </w:t>
      </w:r>
      <w:r w:rsidR="00B54F21">
        <w:rPr>
          <w:rFonts w:ascii="David" w:eastAsia="Times New Roman" w:hAnsi="David" w:cs="David"/>
          <w:sz w:val="24"/>
          <w:szCs w:val="24"/>
          <w:rtl/>
        </w:rPr>
        <w:t>הוראות התקנה ודרישות כלליות</w:t>
      </w:r>
      <w:r w:rsidR="00B54F21">
        <w:rPr>
          <w:rFonts w:ascii="David" w:eastAsia="Times New Roman" w:hAnsi="David" w:cs="David" w:hint="cs"/>
          <w:sz w:val="24"/>
          <w:szCs w:val="24"/>
          <w:rtl/>
        </w:rPr>
        <w:t>.</w:t>
      </w:r>
    </w:p>
    <w:p w:rsidR="00B54F21" w:rsidRDefault="0028551D" w:rsidP="006F3930">
      <w:pPr>
        <w:pStyle w:val="a7"/>
        <w:numPr>
          <w:ilvl w:val="0"/>
          <w:numId w:val="53"/>
        </w:numPr>
        <w:spacing w:after="0" w:line="360" w:lineRule="auto"/>
        <w:contextualSpacing w:val="0"/>
        <w:jc w:val="both"/>
        <w:rPr>
          <w:rFonts w:ascii="David" w:eastAsia="Times New Roman" w:hAnsi="David" w:cs="David"/>
          <w:sz w:val="24"/>
          <w:szCs w:val="24"/>
        </w:rPr>
      </w:pPr>
      <w:r w:rsidRPr="0028551D">
        <w:rPr>
          <w:rFonts w:ascii="David" w:eastAsia="Times New Roman" w:hAnsi="David" w:cs="David"/>
          <w:sz w:val="24"/>
          <w:szCs w:val="24"/>
          <w:rtl/>
        </w:rPr>
        <w:t xml:space="preserve">רכיבים מבוקרים יכללו לפחות: </w:t>
      </w:r>
    </w:p>
    <w:p w:rsidR="00B54F21" w:rsidRDefault="00B54F21" w:rsidP="006F3930">
      <w:pPr>
        <w:pStyle w:val="a7"/>
        <w:numPr>
          <w:ilvl w:val="0"/>
          <w:numId w:val="54"/>
        </w:numPr>
        <w:spacing w:after="0" w:line="360" w:lineRule="auto"/>
        <w:contextualSpacing w:val="0"/>
        <w:jc w:val="both"/>
        <w:rPr>
          <w:rFonts w:ascii="David" w:eastAsia="Times New Roman" w:hAnsi="David" w:cs="David"/>
          <w:sz w:val="24"/>
          <w:szCs w:val="24"/>
        </w:rPr>
      </w:pPr>
      <w:r>
        <w:rPr>
          <w:rFonts w:ascii="David" w:eastAsia="Times New Roman" w:hAnsi="David" w:cs="David"/>
          <w:sz w:val="24"/>
          <w:szCs w:val="24"/>
          <w:rtl/>
        </w:rPr>
        <w:t>ברז שליטה</w:t>
      </w:r>
      <w:r>
        <w:rPr>
          <w:rFonts w:ascii="David" w:eastAsia="Times New Roman" w:hAnsi="David" w:cs="David" w:hint="cs"/>
          <w:sz w:val="24"/>
          <w:szCs w:val="24"/>
          <w:rtl/>
        </w:rPr>
        <w:t>.</w:t>
      </w:r>
    </w:p>
    <w:p w:rsidR="00B54F21" w:rsidRDefault="0028551D" w:rsidP="006F3930">
      <w:pPr>
        <w:pStyle w:val="a7"/>
        <w:numPr>
          <w:ilvl w:val="0"/>
          <w:numId w:val="54"/>
        </w:numPr>
        <w:spacing w:after="0" w:line="360" w:lineRule="auto"/>
        <w:contextualSpacing w:val="0"/>
        <w:jc w:val="both"/>
        <w:rPr>
          <w:rFonts w:ascii="David" w:eastAsia="Times New Roman" w:hAnsi="David" w:cs="David"/>
          <w:sz w:val="24"/>
          <w:szCs w:val="24"/>
        </w:rPr>
      </w:pPr>
      <w:r w:rsidRPr="00B54F21">
        <w:rPr>
          <w:rFonts w:ascii="David" w:eastAsia="Times New Roman" w:hAnsi="David" w:cs="David"/>
          <w:sz w:val="24"/>
          <w:szCs w:val="24"/>
          <w:rtl/>
        </w:rPr>
        <w:t>אספקת חשמל או</w:t>
      </w:r>
      <w:r w:rsidR="00B54F21">
        <w:rPr>
          <w:rFonts w:ascii="David" w:eastAsia="Times New Roman" w:hAnsi="David" w:cs="David"/>
          <w:sz w:val="24"/>
          <w:szCs w:val="24"/>
          <w:rtl/>
        </w:rPr>
        <w:t xml:space="preserve"> דלק למשאבת מים של מערכת המתזים</w:t>
      </w:r>
      <w:r w:rsidR="00B54F21">
        <w:rPr>
          <w:rFonts w:ascii="David" w:eastAsia="Times New Roman" w:hAnsi="David" w:cs="David" w:hint="cs"/>
          <w:sz w:val="24"/>
          <w:szCs w:val="24"/>
          <w:rtl/>
        </w:rPr>
        <w:t>.</w:t>
      </w:r>
    </w:p>
    <w:p w:rsidR="00B54F21" w:rsidRDefault="0028551D" w:rsidP="006F3930">
      <w:pPr>
        <w:pStyle w:val="a7"/>
        <w:numPr>
          <w:ilvl w:val="0"/>
          <w:numId w:val="54"/>
        </w:numPr>
        <w:spacing w:after="0" w:line="360" w:lineRule="auto"/>
        <w:contextualSpacing w:val="0"/>
        <w:jc w:val="both"/>
        <w:rPr>
          <w:rFonts w:ascii="David" w:eastAsia="Times New Roman" w:hAnsi="David" w:cs="David"/>
          <w:sz w:val="24"/>
          <w:szCs w:val="24"/>
        </w:rPr>
      </w:pPr>
      <w:r w:rsidRPr="00B54F21">
        <w:rPr>
          <w:rFonts w:ascii="David" w:eastAsia="Times New Roman" w:hAnsi="David" w:cs="David"/>
          <w:sz w:val="24"/>
          <w:szCs w:val="24"/>
          <w:rtl/>
        </w:rPr>
        <w:t>נתוני מצב פע</w:t>
      </w:r>
      <w:r w:rsidR="00B54F21">
        <w:rPr>
          <w:rFonts w:ascii="David" w:eastAsia="Times New Roman" w:hAnsi="David" w:cs="David"/>
          <w:sz w:val="24"/>
          <w:szCs w:val="24"/>
          <w:rtl/>
        </w:rPr>
        <w:t>ולה של משאבת המים (דומם/פועל)</w:t>
      </w:r>
      <w:r w:rsidR="00B54F21">
        <w:rPr>
          <w:rFonts w:ascii="David" w:eastAsia="Times New Roman" w:hAnsi="David" w:cs="David" w:hint="cs"/>
          <w:sz w:val="24"/>
          <w:szCs w:val="24"/>
          <w:rtl/>
        </w:rPr>
        <w:t>.</w:t>
      </w:r>
    </w:p>
    <w:p w:rsidR="00B54F21" w:rsidRDefault="0028551D" w:rsidP="006F3930">
      <w:pPr>
        <w:pStyle w:val="a7"/>
        <w:numPr>
          <w:ilvl w:val="0"/>
          <w:numId w:val="54"/>
        </w:numPr>
        <w:spacing w:after="0" w:line="360" w:lineRule="auto"/>
        <w:contextualSpacing w:val="0"/>
        <w:jc w:val="both"/>
        <w:rPr>
          <w:rFonts w:ascii="David" w:eastAsia="Times New Roman" w:hAnsi="David" w:cs="David"/>
          <w:sz w:val="24"/>
          <w:szCs w:val="24"/>
        </w:rPr>
      </w:pPr>
      <w:r w:rsidRPr="00B54F21">
        <w:rPr>
          <w:rFonts w:ascii="David" w:eastAsia="Times New Roman" w:hAnsi="David" w:cs="David"/>
          <w:sz w:val="24"/>
          <w:szCs w:val="24"/>
          <w:rtl/>
        </w:rPr>
        <w:t xml:space="preserve">התראה קולית וחזותית תתקבל ברכזת גילוי אש. אם קיימת עמדת בקרה </w:t>
      </w:r>
      <w:r w:rsidR="00B54F21">
        <w:rPr>
          <w:rFonts w:ascii="David" w:eastAsia="Times New Roman" w:hAnsi="David" w:cs="David"/>
          <w:sz w:val="24"/>
          <w:szCs w:val="24"/>
          <w:rtl/>
        </w:rPr>
        <w:t>מאוישת ההתראה תתקבל גם בעמדה זו</w:t>
      </w:r>
      <w:r w:rsidR="00B54F21">
        <w:rPr>
          <w:rFonts w:ascii="David" w:eastAsia="Times New Roman" w:hAnsi="David" w:cs="David" w:hint="cs"/>
          <w:sz w:val="24"/>
          <w:szCs w:val="24"/>
          <w:rtl/>
        </w:rPr>
        <w:t>.</w:t>
      </w:r>
    </w:p>
    <w:p w:rsidR="0028551D" w:rsidRPr="00B54F21" w:rsidRDefault="0028551D" w:rsidP="006F3930">
      <w:pPr>
        <w:pStyle w:val="a7"/>
        <w:numPr>
          <w:ilvl w:val="0"/>
          <w:numId w:val="54"/>
        </w:numPr>
        <w:spacing w:after="0" w:line="360" w:lineRule="auto"/>
        <w:contextualSpacing w:val="0"/>
        <w:jc w:val="both"/>
        <w:rPr>
          <w:rFonts w:ascii="David" w:eastAsia="Times New Roman" w:hAnsi="David" w:cs="David"/>
          <w:sz w:val="24"/>
          <w:szCs w:val="24"/>
        </w:rPr>
      </w:pPr>
      <w:r w:rsidRPr="00B54F21">
        <w:rPr>
          <w:rFonts w:ascii="David" w:eastAsia="Times New Roman" w:hAnsi="David" w:cs="David"/>
          <w:sz w:val="24"/>
          <w:szCs w:val="24"/>
          <w:rtl/>
        </w:rPr>
        <w:t>דיווח להפעלת מערכות כיבוי בלוחות חשמל/מנדפים.</w:t>
      </w:r>
    </w:p>
    <w:p w:rsidR="00B54F21" w:rsidRPr="00B54F21" w:rsidRDefault="00B54F21" w:rsidP="006F3930">
      <w:pPr>
        <w:pStyle w:val="a7"/>
        <w:numPr>
          <w:ilvl w:val="5"/>
          <w:numId w:val="48"/>
        </w:numPr>
        <w:spacing w:after="0" w:line="360" w:lineRule="auto"/>
        <w:jc w:val="both"/>
        <w:rPr>
          <w:rFonts w:ascii="David" w:eastAsia="Times New Roman" w:hAnsi="David" w:cs="David"/>
          <w:sz w:val="24"/>
          <w:szCs w:val="24"/>
          <w:rtl/>
        </w:rPr>
      </w:pPr>
      <w:r>
        <w:rPr>
          <w:rFonts w:ascii="David" w:eastAsia="Times New Roman" w:hAnsi="David" w:cs="David"/>
          <w:sz w:val="24"/>
          <w:szCs w:val="24"/>
          <w:rtl/>
        </w:rPr>
        <w:t>עמדת הפעלת כריזת חירום ואזעקה</w:t>
      </w:r>
      <w:r>
        <w:rPr>
          <w:rFonts w:ascii="David" w:eastAsia="Times New Roman" w:hAnsi="David" w:cs="David" w:hint="cs"/>
          <w:sz w:val="24"/>
          <w:szCs w:val="24"/>
          <w:rtl/>
        </w:rPr>
        <w:t>.</w:t>
      </w:r>
    </w:p>
    <w:p w:rsidR="00B54F21" w:rsidRDefault="0028551D" w:rsidP="006F3930">
      <w:pPr>
        <w:pStyle w:val="a7"/>
        <w:numPr>
          <w:ilvl w:val="5"/>
          <w:numId w:val="48"/>
        </w:numPr>
        <w:spacing w:after="0" w:line="360" w:lineRule="auto"/>
        <w:jc w:val="both"/>
        <w:rPr>
          <w:rFonts w:ascii="David" w:eastAsia="Times New Roman" w:hAnsi="David" w:cs="David"/>
          <w:sz w:val="24"/>
          <w:szCs w:val="24"/>
        </w:rPr>
      </w:pPr>
      <w:r w:rsidRPr="00B54F21">
        <w:rPr>
          <w:rFonts w:ascii="David" w:eastAsia="Times New Roman" w:hAnsi="David" w:cs="David"/>
          <w:sz w:val="24"/>
          <w:szCs w:val="24"/>
          <w:rtl/>
        </w:rPr>
        <w:t xml:space="preserve">לוח הפעלת מפוחים לשחרור עשן יכלול מתג בורר תלת-מצבי להפעלת מערכות שליטה בעשן, מתג בורר תלת-מצבי לשליטה במערכת על לחץ ומתג </w:t>
      </w:r>
      <w:r w:rsidR="00B54F21">
        <w:rPr>
          <w:rFonts w:ascii="David" w:eastAsia="Times New Roman" w:hAnsi="David" w:cs="David"/>
          <w:sz w:val="24"/>
          <w:szCs w:val="24"/>
          <w:rtl/>
        </w:rPr>
        <w:t>שליטה בפתחי שחרור עשן אוטומטיים</w:t>
      </w:r>
      <w:r w:rsidR="00B54F21">
        <w:rPr>
          <w:rFonts w:ascii="David" w:eastAsia="Times New Roman" w:hAnsi="David" w:cs="David" w:hint="cs"/>
          <w:sz w:val="24"/>
          <w:szCs w:val="24"/>
          <w:rtl/>
        </w:rPr>
        <w:t>.</w:t>
      </w:r>
    </w:p>
    <w:p w:rsidR="00B54F21" w:rsidRDefault="00B54F21" w:rsidP="006F3930">
      <w:pPr>
        <w:pStyle w:val="a7"/>
        <w:numPr>
          <w:ilvl w:val="5"/>
          <w:numId w:val="48"/>
        </w:numPr>
        <w:spacing w:after="0" w:line="360" w:lineRule="auto"/>
        <w:jc w:val="both"/>
        <w:rPr>
          <w:rFonts w:ascii="David" w:eastAsia="Times New Roman" w:hAnsi="David" w:cs="David"/>
          <w:sz w:val="24"/>
          <w:szCs w:val="24"/>
        </w:rPr>
      </w:pPr>
      <w:r>
        <w:rPr>
          <w:rFonts w:ascii="David" w:eastAsia="Times New Roman" w:hAnsi="David" w:cs="David"/>
          <w:sz w:val="24"/>
          <w:szCs w:val="24"/>
          <w:rtl/>
        </w:rPr>
        <w:t>לוח פיקוד לחשמל</w:t>
      </w:r>
      <w:r>
        <w:rPr>
          <w:rFonts w:ascii="David" w:eastAsia="Times New Roman" w:hAnsi="David" w:cs="David" w:hint="cs"/>
          <w:sz w:val="24"/>
          <w:szCs w:val="24"/>
          <w:rtl/>
        </w:rPr>
        <w:t>.</w:t>
      </w:r>
    </w:p>
    <w:p w:rsidR="00B54F21" w:rsidRDefault="0028551D" w:rsidP="006F3930">
      <w:pPr>
        <w:pStyle w:val="a7"/>
        <w:numPr>
          <w:ilvl w:val="5"/>
          <w:numId w:val="48"/>
        </w:numPr>
        <w:spacing w:after="0" w:line="360" w:lineRule="auto"/>
        <w:jc w:val="both"/>
        <w:rPr>
          <w:rFonts w:ascii="David" w:eastAsia="Times New Roman" w:hAnsi="David" w:cs="David"/>
          <w:sz w:val="24"/>
          <w:szCs w:val="24"/>
        </w:rPr>
      </w:pPr>
      <w:r w:rsidRPr="00B54F21">
        <w:rPr>
          <w:rFonts w:ascii="David" w:eastAsia="Times New Roman" w:hAnsi="David" w:cs="David"/>
          <w:sz w:val="24"/>
          <w:szCs w:val="24"/>
          <w:rtl/>
        </w:rPr>
        <w:t>לוח פיקוד לגנרטור חירום אשר יכלול גם נוריות חיווי המורות על מצב הגנרטור: מצב מפסק אוטומטי סגור, תקלה בגנרטור, מצב מד סולר, מצב כ</w:t>
      </w:r>
      <w:r w:rsidR="00B54F21">
        <w:rPr>
          <w:rFonts w:ascii="David" w:eastAsia="Times New Roman" w:hAnsi="David" w:cs="David"/>
          <w:sz w:val="24"/>
          <w:szCs w:val="24"/>
          <w:rtl/>
        </w:rPr>
        <w:t>מות שמן ומצב טעינה מצבר הגנרטור</w:t>
      </w:r>
      <w:r w:rsidR="00B54F21">
        <w:rPr>
          <w:rFonts w:ascii="David" w:eastAsia="Times New Roman" w:hAnsi="David" w:cs="David" w:hint="cs"/>
          <w:sz w:val="24"/>
          <w:szCs w:val="24"/>
          <w:rtl/>
        </w:rPr>
        <w:t>.</w:t>
      </w:r>
    </w:p>
    <w:p w:rsidR="00B54F21" w:rsidRDefault="0028551D" w:rsidP="006F3930">
      <w:pPr>
        <w:pStyle w:val="a7"/>
        <w:numPr>
          <w:ilvl w:val="5"/>
          <w:numId w:val="48"/>
        </w:numPr>
        <w:spacing w:after="0" w:line="360" w:lineRule="auto"/>
        <w:jc w:val="both"/>
        <w:rPr>
          <w:rFonts w:ascii="David" w:eastAsia="Times New Roman" w:hAnsi="David" w:cs="David"/>
          <w:sz w:val="24"/>
          <w:szCs w:val="24"/>
        </w:rPr>
      </w:pPr>
      <w:r w:rsidRPr="00B54F21">
        <w:rPr>
          <w:rFonts w:ascii="David" w:eastAsia="Times New Roman" w:hAnsi="David" w:cs="David"/>
          <w:sz w:val="24"/>
          <w:szCs w:val="24"/>
          <w:rtl/>
        </w:rPr>
        <w:t>לוח שליטה ובקרה על מעליות הבני</w:t>
      </w:r>
      <w:r w:rsidR="00B54F21">
        <w:rPr>
          <w:rFonts w:ascii="David" w:eastAsia="Times New Roman" w:hAnsi="David" w:cs="David"/>
          <w:sz w:val="24"/>
          <w:szCs w:val="24"/>
          <w:rtl/>
        </w:rPr>
        <w:t>ין</w:t>
      </w:r>
      <w:r w:rsidR="00B54F21">
        <w:rPr>
          <w:rFonts w:ascii="David" w:eastAsia="Times New Roman" w:hAnsi="David" w:cs="David" w:hint="cs"/>
          <w:sz w:val="24"/>
          <w:szCs w:val="24"/>
          <w:rtl/>
        </w:rPr>
        <w:t>.</w:t>
      </w:r>
    </w:p>
    <w:p w:rsidR="0028551D" w:rsidRPr="00B54F21" w:rsidRDefault="0028551D" w:rsidP="006F3930">
      <w:pPr>
        <w:pStyle w:val="a7"/>
        <w:numPr>
          <w:ilvl w:val="5"/>
          <w:numId w:val="48"/>
        </w:numPr>
        <w:spacing w:after="0" w:line="360" w:lineRule="auto"/>
        <w:jc w:val="both"/>
        <w:rPr>
          <w:rFonts w:ascii="David" w:eastAsia="Times New Roman" w:hAnsi="David" w:cs="David"/>
          <w:sz w:val="24"/>
          <w:szCs w:val="24"/>
          <w:rtl/>
        </w:rPr>
      </w:pPr>
      <w:r w:rsidRPr="00B54F21">
        <w:rPr>
          <w:rFonts w:ascii="David" w:eastAsia="Times New Roman" w:hAnsi="David" w:cs="David"/>
          <w:sz w:val="24"/>
          <w:szCs w:val="24"/>
          <w:rtl/>
        </w:rPr>
        <w:t>תיק חירום של הבניין הכולל את תוכניות הבניין ואת תוכנית בטיחות אש.</w:t>
      </w:r>
    </w:p>
    <w:p w:rsidR="0028551D" w:rsidRPr="0028551D" w:rsidRDefault="0028551D" w:rsidP="006F3930">
      <w:pPr>
        <w:numPr>
          <w:ilvl w:val="1"/>
          <w:numId w:val="48"/>
        </w:numPr>
        <w:tabs>
          <w:tab w:val="left" w:pos="893"/>
        </w:tabs>
        <w:spacing w:after="0" w:line="360" w:lineRule="auto"/>
        <w:jc w:val="both"/>
        <w:rPr>
          <w:rFonts w:ascii="David" w:hAnsi="David" w:cs="David"/>
          <w:b/>
          <w:bCs/>
          <w:color w:val="000000"/>
          <w:sz w:val="24"/>
          <w:szCs w:val="24"/>
          <w:u w:val="single"/>
        </w:rPr>
      </w:pPr>
      <w:r w:rsidRPr="0028551D">
        <w:rPr>
          <w:rFonts w:ascii="David" w:hAnsi="David" w:cs="David"/>
          <w:b/>
          <w:bCs/>
          <w:color w:val="000000"/>
          <w:sz w:val="24"/>
          <w:szCs w:val="24"/>
          <w:u w:val="single"/>
          <w:rtl/>
        </w:rPr>
        <w:t>מ</w:t>
      </w:r>
      <w:r w:rsidR="00B54F21">
        <w:rPr>
          <w:rFonts w:ascii="David" w:hAnsi="David" w:cs="David"/>
          <w:b/>
          <w:bCs/>
          <w:color w:val="000000"/>
          <w:sz w:val="24"/>
          <w:szCs w:val="24"/>
          <w:u w:val="single"/>
          <w:rtl/>
        </w:rPr>
        <w:t xml:space="preserve">שטר הפעלות מערכות בטיחות אש </w:t>
      </w:r>
      <w:r w:rsidR="00B54F21">
        <w:rPr>
          <w:rFonts w:ascii="David" w:hAnsi="David" w:cs="David" w:hint="cs"/>
          <w:b/>
          <w:bCs/>
          <w:color w:val="000000"/>
          <w:sz w:val="24"/>
          <w:szCs w:val="24"/>
          <w:u w:val="single"/>
          <w:rtl/>
        </w:rPr>
        <w:t>-</w:t>
      </w:r>
      <w:r w:rsidRPr="0028551D">
        <w:rPr>
          <w:rFonts w:ascii="David" w:hAnsi="David" w:cs="David"/>
          <w:b/>
          <w:bCs/>
          <w:color w:val="000000"/>
          <w:sz w:val="24"/>
          <w:szCs w:val="24"/>
          <w:u w:val="single"/>
          <w:rtl/>
        </w:rPr>
        <w:t xml:space="preserve"> אינטגרציה</w:t>
      </w:r>
    </w:p>
    <w:p w:rsid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בדיקת משטר הפעלות (אינטגרציה) תידרש, אם נדרשת מערכת גילוי אש או מערכת התרעת אש או מערכת כיבוי אש אוטומטית לפיקוד או לבקרה על מערכות מתוך לפחות שתי קבוצות המערכות המפורטות להלן:</w:t>
      </w:r>
    </w:p>
    <w:p w:rsidR="00B54F21" w:rsidRDefault="00B54F21" w:rsidP="006F3930">
      <w:pPr>
        <w:pStyle w:val="a7"/>
        <w:numPr>
          <w:ilvl w:val="5"/>
          <w:numId w:val="48"/>
        </w:numPr>
        <w:spacing w:after="0" w:line="360" w:lineRule="auto"/>
        <w:contextualSpacing w:val="0"/>
        <w:jc w:val="both"/>
        <w:rPr>
          <w:rFonts w:ascii="David" w:hAnsi="David" w:cs="David"/>
          <w:sz w:val="24"/>
          <w:szCs w:val="24"/>
          <w:rtl/>
        </w:rPr>
      </w:pPr>
      <w:r>
        <w:rPr>
          <w:rFonts w:ascii="David" w:hAnsi="David" w:cs="David"/>
          <w:sz w:val="24"/>
          <w:szCs w:val="24"/>
          <w:rtl/>
        </w:rPr>
        <w:t>התראות, התרעות ודיווחים</w:t>
      </w:r>
      <w:r>
        <w:rPr>
          <w:rFonts w:ascii="David" w:hAnsi="David" w:cs="David" w:hint="cs"/>
          <w:sz w:val="24"/>
          <w:szCs w:val="24"/>
          <w:rtl/>
        </w:rPr>
        <w:t>.</w:t>
      </w:r>
    </w:p>
    <w:p w:rsidR="00B54F21" w:rsidRDefault="00B54F21"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מערכות שליטה בעשן</w:t>
      </w:r>
      <w:r>
        <w:rPr>
          <w:rFonts w:ascii="David" w:hAnsi="David" w:cs="David" w:hint="cs"/>
          <w:sz w:val="24"/>
          <w:szCs w:val="24"/>
          <w:rtl/>
        </w:rPr>
        <w:t>.</w:t>
      </w:r>
    </w:p>
    <w:p w:rsidR="00B54F21" w:rsidRDefault="00B54F21" w:rsidP="006F3930">
      <w:pPr>
        <w:pStyle w:val="a7"/>
        <w:numPr>
          <w:ilvl w:val="5"/>
          <w:numId w:val="48"/>
        </w:numPr>
        <w:spacing w:after="0" w:line="360" w:lineRule="auto"/>
        <w:contextualSpacing w:val="0"/>
        <w:jc w:val="both"/>
        <w:rPr>
          <w:rFonts w:ascii="David" w:hAnsi="David" w:cs="David"/>
          <w:sz w:val="24"/>
          <w:szCs w:val="24"/>
        </w:rPr>
      </w:pPr>
      <w:r>
        <w:rPr>
          <w:rFonts w:ascii="David" w:hAnsi="David" w:cs="David"/>
          <w:sz w:val="24"/>
          <w:szCs w:val="24"/>
          <w:rtl/>
        </w:rPr>
        <w:t>הפרדות אש ועשן</w:t>
      </w:r>
      <w:r>
        <w:rPr>
          <w:rFonts w:ascii="David" w:hAnsi="David" w:cs="David" w:hint="cs"/>
          <w:sz w:val="24"/>
          <w:szCs w:val="24"/>
          <w:rtl/>
        </w:rPr>
        <w:t>.</w:t>
      </w:r>
    </w:p>
    <w:p w:rsidR="0028551D" w:rsidRPr="00B54F21" w:rsidRDefault="0028551D" w:rsidP="006F3930">
      <w:pPr>
        <w:pStyle w:val="a7"/>
        <w:numPr>
          <w:ilvl w:val="5"/>
          <w:numId w:val="48"/>
        </w:numPr>
        <w:spacing w:after="0" w:line="360" w:lineRule="auto"/>
        <w:contextualSpacing w:val="0"/>
        <w:jc w:val="both"/>
        <w:rPr>
          <w:rFonts w:ascii="David" w:hAnsi="David" w:cs="David"/>
          <w:sz w:val="24"/>
          <w:szCs w:val="24"/>
        </w:rPr>
      </w:pPr>
      <w:r w:rsidRPr="00B54F21">
        <w:rPr>
          <w:rFonts w:ascii="David" w:hAnsi="David" w:cs="David"/>
          <w:sz w:val="24"/>
          <w:szCs w:val="24"/>
          <w:rtl/>
        </w:rPr>
        <w:t>שליטה במערכות.</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tl/>
        </w:rPr>
      </w:pPr>
      <w:r w:rsidRPr="0028551D">
        <w:rPr>
          <w:rFonts w:ascii="David" w:hAnsi="David" w:cs="David"/>
          <w:sz w:val="24"/>
          <w:szCs w:val="24"/>
          <w:rtl/>
        </w:rPr>
        <w:t xml:space="preserve">הבדיקה תיערך בהתאם </w:t>
      </w:r>
      <w:r w:rsidRPr="0028551D">
        <w:rPr>
          <w:rFonts w:ascii="David" w:eastAsia="Times New Roman" w:hAnsi="David" w:cs="David"/>
          <w:sz w:val="24"/>
          <w:szCs w:val="24"/>
          <w:rtl/>
        </w:rPr>
        <w:t>להוראה נציב 53</w:t>
      </w:r>
      <w:r w:rsidR="00B54F21">
        <w:rPr>
          <w:rFonts w:ascii="David" w:eastAsia="Times New Roman" w:hAnsi="David" w:cs="David"/>
          <w:sz w:val="24"/>
          <w:szCs w:val="24"/>
          <w:rtl/>
        </w:rPr>
        <w:t xml:space="preserve">6 משטר הפעלות מערכות בטיחות אש </w:t>
      </w:r>
      <w:r w:rsidR="00B54F21">
        <w:rPr>
          <w:rFonts w:ascii="David" w:eastAsia="Times New Roman" w:hAnsi="David" w:cs="David" w:hint="cs"/>
          <w:sz w:val="24"/>
          <w:szCs w:val="24"/>
          <w:rtl/>
        </w:rPr>
        <w:t>-</w:t>
      </w:r>
      <w:r w:rsidRPr="0028551D">
        <w:rPr>
          <w:rFonts w:ascii="David" w:eastAsia="Times New Roman" w:hAnsi="David" w:cs="David"/>
          <w:sz w:val="24"/>
          <w:szCs w:val="24"/>
          <w:rtl/>
        </w:rPr>
        <w:t xml:space="preserve">אינטגרציה. </w:t>
      </w:r>
      <w:r w:rsidRPr="0028551D">
        <w:rPr>
          <w:rFonts w:ascii="David" w:hAnsi="David" w:cs="David"/>
          <w:sz w:val="24"/>
          <w:szCs w:val="24"/>
          <w:rtl/>
        </w:rPr>
        <w:t>ואישור על ביצועה יועבר לנותן האישור. אם קיימת מערכת שחרור עשן מאולצת, ת</w:t>
      </w:r>
      <w:r w:rsidR="00B54F21">
        <w:rPr>
          <w:rFonts w:ascii="David" w:hAnsi="David" w:cs="David"/>
          <w:sz w:val="24"/>
          <w:szCs w:val="24"/>
          <w:rtl/>
        </w:rPr>
        <w:t>צורף לאישור גם טבלת משטר בדיקה.</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tl/>
        </w:rPr>
      </w:pPr>
      <w:r w:rsidRPr="0028551D">
        <w:rPr>
          <w:rFonts w:ascii="David" w:hAnsi="David" w:cs="David"/>
          <w:b/>
          <w:bCs/>
          <w:sz w:val="24"/>
          <w:szCs w:val="24"/>
          <w:u w:val="single"/>
          <w:rtl/>
        </w:rPr>
        <w:t>מערכת הגפ"מ</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color w:val="000000"/>
          <w:sz w:val="24"/>
          <w:szCs w:val="24"/>
        </w:rPr>
      </w:pPr>
      <w:r w:rsidRPr="0028551D">
        <w:rPr>
          <w:rFonts w:ascii="David" w:hAnsi="David" w:cs="David"/>
          <w:color w:val="000000"/>
          <w:sz w:val="24"/>
          <w:szCs w:val="24"/>
          <w:rtl/>
        </w:rPr>
        <w:t>מערכת הגפ"מ המשמשת את העסק תהיה בהתאם לתקן ישראלי ת"י 158, מתקנים לגזים פחמימניים מעובים (גפ"מ).</w:t>
      </w:r>
    </w:p>
    <w:p w:rsidR="0028551D" w:rsidRPr="0028551D" w:rsidRDefault="0028551D" w:rsidP="006F3930">
      <w:pPr>
        <w:pStyle w:val="a7"/>
        <w:numPr>
          <w:ilvl w:val="2"/>
          <w:numId w:val="48"/>
        </w:numPr>
        <w:tabs>
          <w:tab w:val="left" w:pos="893"/>
        </w:tabs>
        <w:spacing w:after="0" w:line="360" w:lineRule="auto"/>
        <w:contextualSpacing w:val="0"/>
        <w:jc w:val="both"/>
        <w:rPr>
          <w:rFonts w:ascii="David" w:hAnsi="David" w:cs="David"/>
          <w:color w:val="000000"/>
          <w:sz w:val="24"/>
          <w:szCs w:val="24"/>
        </w:rPr>
      </w:pPr>
      <w:r w:rsidRPr="0028551D">
        <w:rPr>
          <w:rFonts w:ascii="David" w:hAnsi="David" w:cs="David"/>
          <w:color w:val="000000"/>
          <w:sz w:val="24"/>
          <w:szCs w:val="24"/>
          <w:rtl/>
        </w:rPr>
        <w:t xml:space="preserve">אם קיימת מערכת בישול מסחרית ("מנדפים") בעסק </w:t>
      </w:r>
      <w:r w:rsidR="00B54F21">
        <w:rPr>
          <w:rFonts w:ascii="David" w:eastAsia="Times New Roman" w:hAnsi="David" w:cs="David" w:hint="cs"/>
          <w:sz w:val="24"/>
          <w:szCs w:val="24"/>
          <w:rtl/>
        </w:rPr>
        <w:t>-</w:t>
      </w:r>
      <w:r w:rsidRPr="0028551D">
        <w:rPr>
          <w:rFonts w:ascii="David" w:hAnsi="David" w:cs="David"/>
          <w:color w:val="000000"/>
          <w:sz w:val="24"/>
          <w:szCs w:val="24"/>
          <w:rtl/>
        </w:rPr>
        <w:t xml:space="preserve"> יש להתקין מערכת כיבוי במנדפים, לרבות ניתוק ממקור אנרגיה בהתאם לתקן ישראלי ת"י 5356</w:t>
      </w:r>
      <w:r w:rsidRPr="0028551D">
        <w:rPr>
          <w:rFonts w:ascii="David" w:hAnsi="David" w:cs="David"/>
          <w:sz w:val="24"/>
          <w:szCs w:val="24"/>
          <w:rtl/>
        </w:rPr>
        <w:t xml:space="preserve">, </w:t>
      </w:r>
      <w:r w:rsidR="00B54F21">
        <w:rPr>
          <w:rFonts w:ascii="David" w:hAnsi="David" w:cs="David"/>
          <w:color w:val="000000"/>
          <w:sz w:val="24"/>
          <w:szCs w:val="24"/>
          <w:rtl/>
        </w:rPr>
        <w:t>חלק 2, מערכות כיבוי אש</w:t>
      </w:r>
      <w:r w:rsidR="00B54F21">
        <w:rPr>
          <w:rFonts w:ascii="David" w:hAnsi="David" w:cs="David" w:hint="cs"/>
          <w:color w:val="000000"/>
          <w:sz w:val="24"/>
          <w:szCs w:val="24"/>
          <w:rtl/>
        </w:rPr>
        <w:t xml:space="preserve"> - </w:t>
      </w:r>
      <w:r w:rsidRPr="0028551D">
        <w:rPr>
          <w:rFonts w:ascii="David" w:hAnsi="David" w:cs="David"/>
          <w:color w:val="000000"/>
          <w:sz w:val="24"/>
          <w:szCs w:val="24"/>
          <w:rtl/>
        </w:rPr>
        <w:t>כיבוי אש בכימיקלים רטובים. יש לקבל אישור בכתב על התאמת המערכת לתקן ישראלי ת"י 5356, חלק 2</w:t>
      </w:r>
      <w:r w:rsidRPr="0028551D">
        <w:rPr>
          <w:rFonts w:ascii="David" w:hAnsi="David" w:cs="David"/>
          <w:sz w:val="24"/>
          <w:szCs w:val="24"/>
          <w:rtl/>
        </w:rPr>
        <w:t xml:space="preserve">, </w:t>
      </w:r>
      <w:r w:rsidR="00B54F21">
        <w:rPr>
          <w:rFonts w:ascii="David" w:hAnsi="David" w:cs="David"/>
          <w:color w:val="000000"/>
          <w:sz w:val="24"/>
          <w:szCs w:val="24"/>
          <w:rtl/>
        </w:rPr>
        <w:t>מערכות כיבוי אש</w:t>
      </w:r>
      <w:r w:rsidR="00B54F21">
        <w:rPr>
          <w:rFonts w:ascii="David" w:hAnsi="David" w:cs="David" w:hint="cs"/>
          <w:color w:val="000000"/>
          <w:sz w:val="24"/>
          <w:szCs w:val="24"/>
          <w:rtl/>
        </w:rPr>
        <w:t xml:space="preserve"> - </w:t>
      </w:r>
      <w:r w:rsidRPr="0028551D">
        <w:rPr>
          <w:rFonts w:ascii="David" w:hAnsi="David" w:cs="David"/>
          <w:color w:val="000000"/>
          <w:sz w:val="24"/>
          <w:szCs w:val="24"/>
          <w:rtl/>
        </w:rPr>
        <w:t>כיבוי אש בכימיקלים רטובים. העתק מתעודת הבדיקה יוגש לנותן האישור.</w:t>
      </w:r>
    </w:p>
    <w:p w:rsidR="0028551D" w:rsidRPr="00B54F21" w:rsidRDefault="0028551D" w:rsidP="006F3930">
      <w:pPr>
        <w:pStyle w:val="a7"/>
        <w:numPr>
          <w:ilvl w:val="2"/>
          <w:numId w:val="48"/>
        </w:numPr>
        <w:tabs>
          <w:tab w:val="left" w:pos="893"/>
        </w:tabs>
        <w:spacing w:after="0" w:line="360" w:lineRule="auto"/>
        <w:contextualSpacing w:val="0"/>
        <w:jc w:val="both"/>
        <w:rPr>
          <w:rFonts w:ascii="David" w:hAnsi="David" w:cs="David"/>
          <w:color w:val="000000"/>
          <w:sz w:val="24"/>
          <w:szCs w:val="24"/>
        </w:rPr>
      </w:pPr>
      <w:r w:rsidRPr="0028551D">
        <w:rPr>
          <w:rFonts w:ascii="David" w:hAnsi="David" w:cs="David"/>
          <w:color w:val="000000"/>
          <w:sz w:val="24"/>
          <w:szCs w:val="24"/>
          <w:rtl/>
        </w:rPr>
        <w:t>מערכת הגפ"מ, המכשירים והאביזרים לצריכת גפ"מ והמנדפים הקיימים בעסק, יתוחזקו במצב תקין, בכל עת.</w:t>
      </w:r>
    </w:p>
    <w:p w:rsidR="0028551D" w:rsidRPr="0028551D" w:rsidRDefault="004B4341" w:rsidP="006F3930">
      <w:pPr>
        <w:numPr>
          <w:ilvl w:val="1"/>
          <w:numId w:val="48"/>
        </w:numPr>
        <w:tabs>
          <w:tab w:val="left" w:pos="893"/>
        </w:tabs>
        <w:spacing w:after="0" w:line="360" w:lineRule="auto"/>
        <w:jc w:val="both"/>
        <w:rPr>
          <w:rFonts w:ascii="David" w:hAnsi="David" w:cs="David"/>
          <w:b/>
          <w:bCs/>
          <w:color w:val="000000"/>
          <w:sz w:val="24"/>
          <w:szCs w:val="24"/>
          <w:u w:val="single"/>
        </w:rPr>
      </w:pPr>
      <w:r>
        <w:rPr>
          <w:rFonts w:ascii="David" w:hAnsi="David" w:cs="David"/>
          <w:b/>
          <w:bCs/>
          <w:color w:val="000000"/>
          <w:sz w:val="24"/>
          <w:szCs w:val="24"/>
          <w:u w:val="single"/>
          <w:rtl/>
        </w:rPr>
        <w:t>תיק הגנה מאש ומפעל</w:t>
      </w:r>
    </w:p>
    <w:p w:rsid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בעל עסק, ששטחו הכולל עולה על 2,000 מ"ר, יגיש לנותן האישור אחד מאלה:</w:t>
      </w:r>
    </w:p>
    <w:p w:rsidR="00B54F21" w:rsidRDefault="0028551D" w:rsidP="006F3930">
      <w:pPr>
        <w:pStyle w:val="a7"/>
        <w:numPr>
          <w:ilvl w:val="5"/>
          <w:numId w:val="48"/>
        </w:numPr>
        <w:spacing w:after="0" w:line="360" w:lineRule="auto"/>
        <w:contextualSpacing w:val="0"/>
        <w:jc w:val="both"/>
        <w:rPr>
          <w:rFonts w:ascii="David" w:hAnsi="David" w:cs="David"/>
          <w:sz w:val="24"/>
          <w:szCs w:val="24"/>
          <w:rtl/>
        </w:rPr>
      </w:pPr>
      <w:r w:rsidRPr="00B54F21">
        <w:rPr>
          <w:rFonts w:ascii="David" w:hAnsi="David" w:cs="David"/>
          <w:sz w:val="24"/>
          <w:szCs w:val="24"/>
          <w:rtl/>
        </w:rPr>
        <w:t>תיק הגנה מאש עבור כל שטח העסק והמבנים הקיימים בו,</w:t>
      </w:r>
      <w:r w:rsidR="00B54F21">
        <w:rPr>
          <w:rFonts w:ascii="David" w:hAnsi="David" w:cs="David"/>
          <w:sz w:val="24"/>
          <w:szCs w:val="24"/>
          <w:rtl/>
        </w:rPr>
        <w:t xml:space="preserve"> אשר יוכן על-פי הוראת נציב 503 </w:t>
      </w:r>
      <w:r w:rsidR="00B54F21">
        <w:rPr>
          <w:rFonts w:ascii="David" w:hAnsi="David" w:cs="David" w:hint="cs"/>
          <w:sz w:val="24"/>
          <w:szCs w:val="24"/>
          <w:rtl/>
        </w:rPr>
        <w:t>-</w:t>
      </w:r>
      <w:r w:rsidRPr="00B54F21">
        <w:rPr>
          <w:rFonts w:ascii="David" w:hAnsi="David" w:cs="David"/>
          <w:sz w:val="24"/>
          <w:szCs w:val="24"/>
          <w:rtl/>
        </w:rPr>
        <w:t xml:space="preserve"> הכנת תיק </w:t>
      </w:r>
      <w:r w:rsidR="00DC4CAB">
        <w:rPr>
          <w:rFonts w:ascii="David" w:hAnsi="David" w:cs="David"/>
          <w:sz w:val="24"/>
          <w:szCs w:val="24"/>
          <w:rtl/>
        </w:rPr>
        <w:t xml:space="preserve">הגנה מאש בהתאמות הנדרשות (להלן </w:t>
      </w:r>
      <w:r w:rsidR="00DC4CAB">
        <w:rPr>
          <w:rFonts w:ascii="David" w:hAnsi="David" w:cs="David" w:hint="cs"/>
          <w:sz w:val="24"/>
          <w:szCs w:val="24"/>
          <w:rtl/>
        </w:rPr>
        <w:t>-</w:t>
      </w:r>
      <w:r w:rsidRPr="00B54F21">
        <w:rPr>
          <w:rFonts w:ascii="David" w:hAnsi="David" w:cs="David"/>
          <w:sz w:val="24"/>
          <w:szCs w:val="24"/>
          <w:rtl/>
        </w:rPr>
        <w:t xml:space="preserve"> "תיק הגנה מאש").</w:t>
      </w:r>
    </w:p>
    <w:p w:rsidR="0028551D" w:rsidRPr="00B54F21" w:rsidRDefault="0028551D" w:rsidP="006F3930">
      <w:pPr>
        <w:pStyle w:val="a7"/>
        <w:numPr>
          <w:ilvl w:val="5"/>
          <w:numId w:val="48"/>
        </w:numPr>
        <w:spacing w:after="0" w:line="360" w:lineRule="auto"/>
        <w:contextualSpacing w:val="0"/>
        <w:jc w:val="both"/>
        <w:rPr>
          <w:rFonts w:ascii="David" w:hAnsi="David" w:cs="David"/>
          <w:sz w:val="24"/>
          <w:szCs w:val="24"/>
        </w:rPr>
      </w:pPr>
      <w:r w:rsidRPr="00B54F21">
        <w:rPr>
          <w:rFonts w:ascii="David" w:hAnsi="David" w:cs="David"/>
          <w:sz w:val="24"/>
          <w:szCs w:val="24"/>
          <w:rtl/>
        </w:rPr>
        <w:t>עותק "תיק מפעל" שהוכן בהתאם לתקנה 4 לתקנות רישוי עסקים (מפעל</w:t>
      </w:r>
      <w:r w:rsidR="00B54F21">
        <w:rPr>
          <w:rFonts w:ascii="David" w:hAnsi="David" w:cs="David"/>
          <w:sz w:val="24"/>
          <w:szCs w:val="24"/>
          <w:rtl/>
        </w:rPr>
        <w:t xml:space="preserve">ים מסוכנים), התשנ"ג-1993 (להלן </w:t>
      </w:r>
      <w:r w:rsidR="00B54F21">
        <w:rPr>
          <w:rFonts w:ascii="David" w:hAnsi="David" w:cs="David" w:hint="cs"/>
          <w:sz w:val="24"/>
          <w:szCs w:val="24"/>
          <w:rtl/>
        </w:rPr>
        <w:t>-</w:t>
      </w:r>
      <w:r w:rsidRPr="00B54F21">
        <w:rPr>
          <w:rFonts w:ascii="David" w:hAnsi="David" w:cs="David"/>
          <w:sz w:val="24"/>
          <w:szCs w:val="24"/>
          <w:rtl/>
        </w:rPr>
        <w:t xml:space="preserve"> "תיק מפעל").</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בעל עסק ששטחו הכולל הוא עד 2,000 מ"ר ונדרש להכין על-פי דין "תיק מפעל", יגיש לנותן האישור עותק של "תיק המפעל".</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בעל העסק ישמור על תיק הגנה מאש או תיק ה</w:t>
      </w:r>
      <w:r w:rsidR="004B4341">
        <w:rPr>
          <w:rFonts w:ascii="David" w:hAnsi="David" w:cs="David"/>
          <w:sz w:val="24"/>
          <w:szCs w:val="24"/>
          <w:rtl/>
        </w:rPr>
        <w:t>מפעל לפי העניין, מעודכן בכל עת.</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בעל העסק יגיש לנותן האישור תיק הגנה מאש או תיק מפעל לפי העניין, מעו</w:t>
      </w:r>
      <w:r w:rsidR="004B4341">
        <w:rPr>
          <w:rFonts w:ascii="David" w:hAnsi="David" w:cs="David"/>
          <w:sz w:val="24"/>
          <w:szCs w:val="24"/>
          <w:rtl/>
        </w:rPr>
        <w:t>דכן לפחות אחת לשנה קלנדרית.</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בעל העסק יעדכן את תיק הגנה מאש או תיק המפעל לפי העניין, בשינויים בעסק שיש בהם כדי להוסיף או לגרוע מוקדי סיכון, או שינוי בפרטי בעלי התפקידים או דרכי ההתקשרות לצורך דיווח או תקשורת בעת אירוע,</w:t>
      </w:r>
      <w:r w:rsidR="004B4341">
        <w:rPr>
          <w:rFonts w:ascii="David" w:hAnsi="David" w:cs="David"/>
          <w:sz w:val="24"/>
          <w:szCs w:val="24"/>
          <w:rtl/>
        </w:rPr>
        <w:t xml:space="preserve"> וזאת בתוך 14 יום ממועד השינוי.</w:t>
      </w:r>
    </w:p>
    <w:p w:rsidR="0028551D" w:rsidRPr="0028551D" w:rsidRDefault="0028551D" w:rsidP="006F3930">
      <w:pPr>
        <w:numPr>
          <w:ilvl w:val="1"/>
          <w:numId w:val="48"/>
        </w:numPr>
        <w:tabs>
          <w:tab w:val="left" w:pos="893"/>
        </w:tabs>
        <w:spacing w:after="0" w:line="360" w:lineRule="auto"/>
        <w:jc w:val="both"/>
        <w:rPr>
          <w:rFonts w:ascii="David" w:hAnsi="David" w:cs="David"/>
          <w:sz w:val="24"/>
          <w:szCs w:val="24"/>
        </w:rPr>
      </w:pPr>
      <w:r w:rsidRPr="0028551D">
        <w:rPr>
          <w:rFonts w:ascii="David" w:hAnsi="David" w:cs="David"/>
          <w:b/>
          <w:bCs/>
          <w:sz w:val="24"/>
          <w:szCs w:val="24"/>
          <w:u w:val="single"/>
          <w:rtl/>
        </w:rPr>
        <w:t>הדרכה ותרגול</w:t>
      </w:r>
      <w:r w:rsidRPr="0028551D">
        <w:rPr>
          <w:rFonts w:ascii="David" w:hAnsi="David" w:cs="David"/>
          <w:sz w:val="24"/>
          <w:szCs w:val="24"/>
          <w:rtl/>
        </w:rPr>
        <w:t xml:space="preserve"> </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ששטחו עולה על 10,000 מ"ר, נותן האישור יהיה רשאי להורות לבעל העסק לקיים לעובדיו הדרכה ותרגול בתחום בטיחות האש.</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נותן האישור יורה על תדירות והיקף פעולות ההדרכה והתרגול, נושאי ההדרכה והתרגול והכשירות, ההכשרה וההסמכה של המדריכים. </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tl/>
        </w:rPr>
      </w:pPr>
      <w:r w:rsidRPr="0028551D">
        <w:rPr>
          <w:rFonts w:ascii="David" w:hAnsi="David" w:cs="David"/>
          <w:b/>
          <w:bCs/>
          <w:sz w:val="24"/>
          <w:szCs w:val="24"/>
          <w:u w:val="single"/>
          <w:rtl/>
        </w:rPr>
        <w:t>צוות כיבוי והצלה מפעלי</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בעסק ששטחו עולה על 10,000 מ"ר, נותן האישור יהיה רשאי להורות לבעל העסק לקיים בעסקו צוות כיבוי והצלה בעל הכשרה לפעול באירוע כבאות והצלה עד להגעת כוחות רשות הכבאות וההצלה למקום האירוע, ולסייע לרשות ב</w:t>
      </w:r>
      <w:r w:rsidR="00B54F21">
        <w:rPr>
          <w:rFonts w:ascii="David" w:hAnsi="David" w:cs="David"/>
          <w:sz w:val="24"/>
          <w:szCs w:val="24"/>
          <w:rtl/>
        </w:rPr>
        <w:t xml:space="preserve">פעולותיה עם הגיעה למקום האירוע </w:t>
      </w:r>
      <w:r w:rsidR="00B54F21">
        <w:rPr>
          <w:rFonts w:ascii="David" w:hAnsi="David" w:cs="David" w:hint="cs"/>
          <w:sz w:val="24"/>
          <w:szCs w:val="24"/>
          <w:rtl/>
        </w:rPr>
        <w:t>-</w:t>
      </w:r>
      <w:r w:rsidRPr="0028551D">
        <w:rPr>
          <w:rFonts w:ascii="David" w:hAnsi="David" w:cs="David"/>
          <w:sz w:val="24"/>
          <w:szCs w:val="24"/>
          <w:rtl/>
        </w:rPr>
        <w:t xml:space="preserve"> והכל בהתאם למסקנות סקר </w:t>
      </w:r>
      <w:r w:rsidR="004B4341">
        <w:rPr>
          <w:rFonts w:ascii="David" w:hAnsi="David" w:cs="David"/>
          <w:sz w:val="24"/>
          <w:szCs w:val="24"/>
          <w:rtl/>
        </w:rPr>
        <w:t>סיכונים שדרש ואישר נותן האישור.</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 xml:space="preserve"> נותן האישור יורה על הרכב הצוות, ציודו, הכשרתו, אימוניו, דרכי פעולתו, וכל הוראה אחרת הדרושה למילוי תפקידו.</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מתקן פוטו-וולטאי</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נותן האישור יהיה רשאי לקבוע לבעל העסק הוראות בעניינים הנוגעים למערכת לייצור חשמל הממירה ישירות אנרגיה סולרית לאנרגיה חשמלית (מתקן פוטו-וולטאי) המותקנת בשטח העסק, לרבות סימון ושילוט, סידורי בטיחות אש והצלה שיש להתקין במתקן ובסביבתו והמצאת מסמכים ואישורים על עמידת המתקן בדרישות כל דין.</w:t>
      </w:r>
    </w:p>
    <w:p w:rsidR="0028551D" w:rsidRPr="0028551D" w:rsidRDefault="0028551D" w:rsidP="006F3930">
      <w:pPr>
        <w:numPr>
          <w:ilvl w:val="1"/>
          <w:numId w:val="48"/>
        </w:numPr>
        <w:tabs>
          <w:tab w:val="left" w:pos="893"/>
        </w:tabs>
        <w:spacing w:after="0" w:line="360" w:lineRule="auto"/>
        <w:jc w:val="both"/>
        <w:rPr>
          <w:rFonts w:ascii="David" w:hAnsi="David" w:cs="David"/>
          <w:b/>
          <w:bCs/>
          <w:sz w:val="24"/>
          <w:szCs w:val="24"/>
          <w:u w:val="single"/>
        </w:rPr>
      </w:pPr>
      <w:r w:rsidRPr="0028551D">
        <w:rPr>
          <w:rFonts w:ascii="David" w:hAnsi="David" w:cs="David"/>
          <w:b/>
          <w:bCs/>
          <w:sz w:val="24"/>
          <w:szCs w:val="24"/>
          <w:u w:val="single"/>
          <w:rtl/>
        </w:rPr>
        <w:t>אחסנה חיצונית</w:t>
      </w:r>
    </w:p>
    <w:p w:rsidR="0028551D" w:rsidRPr="00B54F21"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נותן האישור יהיה רשאי לקבוע לבעל העסק הוראות בעניינים הנוגעים לאחסנה חיצונית, לרבות גובה האחסנה, היקף האחסנה, שטח האחסנה, רוחב האחסנה, סוג החומרים המאוחסנים, דרכי גישה לשטח האחסנה, סימון ושילוט, סידורי בטיחות אש והצל</w:t>
      </w:r>
      <w:r w:rsidR="00B54F21">
        <w:rPr>
          <w:rFonts w:ascii="David" w:hAnsi="David" w:cs="David"/>
          <w:sz w:val="24"/>
          <w:szCs w:val="24"/>
          <w:rtl/>
        </w:rPr>
        <w:t xml:space="preserve">ה שיש להתקין במקום וכיוצא באלה </w:t>
      </w:r>
      <w:r w:rsidR="00B54F21">
        <w:rPr>
          <w:rFonts w:ascii="David" w:hAnsi="David" w:cs="David" w:hint="cs"/>
          <w:sz w:val="24"/>
          <w:szCs w:val="24"/>
          <w:rtl/>
        </w:rPr>
        <w:t>-</w:t>
      </w:r>
      <w:r w:rsidRPr="0028551D">
        <w:rPr>
          <w:rFonts w:ascii="David" w:hAnsi="David" w:cs="David"/>
          <w:sz w:val="24"/>
          <w:szCs w:val="24"/>
          <w:rtl/>
        </w:rPr>
        <w:t xml:space="preserve"> והכל בהתאם למסקנות סקר </w:t>
      </w:r>
      <w:r w:rsidR="004B4341">
        <w:rPr>
          <w:rFonts w:ascii="David" w:hAnsi="David" w:cs="David"/>
          <w:sz w:val="24"/>
          <w:szCs w:val="24"/>
          <w:rtl/>
        </w:rPr>
        <w:t>סיכונים שדרש ואישר נותן האישור.</w:t>
      </w:r>
    </w:p>
    <w:p w:rsidR="0028551D" w:rsidRPr="0028551D" w:rsidRDefault="0028551D" w:rsidP="006F3930">
      <w:pPr>
        <w:numPr>
          <w:ilvl w:val="1"/>
          <w:numId w:val="48"/>
        </w:numPr>
        <w:tabs>
          <w:tab w:val="left" w:pos="893"/>
        </w:tabs>
        <w:spacing w:after="0" w:line="360" w:lineRule="auto"/>
        <w:jc w:val="both"/>
        <w:rPr>
          <w:rFonts w:ascii="David" w:eastAsia="Times New Roman" w:hAnsi="David" w:cs="David"/>
          <w:b/>
          <w:bCs/>
          <w:sz w:val="24"/>
          <w:szCs w:val="24"/>
          <w:u w:val="single"/>
        </w:rPr>
      </w:pPr>
      <w:r w:rsidRPr="0028551D">
        <w:rPr>
          <w:rFonts w:ascii="David" w:eastAsia="Times New Roman" w:hAnsi="David" w:cs="David"/>
          <w:b/>
          <w:bCs/>
          <w:sz w:val="24"/>
          <w:szCs w:val="24"/>
          <w:u w:val="single"/>
          <w:rtl/>
        </w:rPr>
        <w:t xml:space="preserve">אישורים </w:t>
      </w:r>
    </w:p>
    <w:p w:rsidR="0028551D" w:rsidRPr="0028551D" w:rsidRDefault="0028551D" w:rsidP="006F3930">
      <w:pPr>
        <w:pStyle w:val="a7"/>
        <w:numPr>
          <w:ilvl w:val="2"/>
          <w:numId w:val="48"/>
        </w:numPr>
        <w:spacing w:after="0" w:line="360" w:lineRule="auto"/>
        <w:contextualSpacing w:val="0"/>
        <w:jc w:val="both"/>
        <w:rPr>
          <w:rFonts w:ascii="David" w:hAnsi="David" w:cs="David"/>
          <w:sz w:val="24"/>
          <w:szCs w:val="24"/>
        </w:rPr>
      </w:pPr>
      <w:r w:rsidRPr="0028551D">
        <w:rPr>
          <w:rFonts w:ascii="David" w:hAnsi="David" w:cs="David"/>
          <w:sz w:val="24"/>
          <w:szCs w:val="24"/>
          <w:rtl/>
        </w:rPr>
        <w:t>בכל מקום שבו צוין במסמך תנאים זה כי יש להעבי</w:t>
      </w:r>
      <w:r w:rsidR="00B54F21">
        <w:rPr>
          <w:rFonts w:ascii="David" w:hAnsi="David" w:cs="David"/>
          <w:sz w:val="24"/>
          <w:szCs w:val="24"/>
          <w:rtl/>
        </w:rPr>
        <w:t>ר מסמכים, אישורים, דיווחים וכיו</w:t>
      </w:r>
      <w:r w:rsidRPr="0028551D">
        <w:rPr>
          <w:rFonts w:ascii="David" w:hAnsi="David" w:cs="David"/>
          <w:sz w:val="24"/>
          <w:szCs w:val="24"/>
          <w:rtl/>
        </w:rPr>
        <w:t>"ב לנותן האישור, יועבר המידע הנדרש למדור הגנה מאש בתחנה האזורית שבשטח אחריותה ממוקם העסק, לפי רשימת הכתובת</w:t>
      </w:r>
      <w:r w:rsidR="00DC4CAB">
        <w:rPr>
          <w:rFonts w:ascii="David" w:hAnsi="David" w:cs="David"/>
          <w:sz w:val="24"/>
          <w:szCs w:val="24"/>
          <w:rtl/>
        </w:rPr>
        <w:t xml:space="preserve"> והטלפונים המופיעה באתר האינטרנט</w:t>
      </w:r>
      <w:r w:rsidRPr="0028551D">
        <w:rPr>
          <w:rFonts w:ascii="David" w:hAnsi="David" w:cs="David"/>
          <w:sz w:val="24"/>
          <w:szCs w:val="24"/>
          <w:rtl/>
        </w:rPr>
        <w:t xml:space="preserve"> של הרשות הארצית לכבאות והצלה או לגורם אחר שפרטיו ימסרו לבעל העסק.</w:t>
      </w:r>
    </w:p>
    <w:p w:rsidR="00B54F21" w:rsidRDefault="0028551D" w:rsidP="006F3930">
      <w:pPr>
        <w:pStyle w:val="a7"/>
        <w:numPr>
          <w:ilvl w:val="2"/>
          <w:numId w:val="48"/>
        </w:numPr>
        <w:spacing w:after="0" w:line="360" w:lineRule="auto"/>
        <w:contextualSpacing w:val="0"/>
        <w:jc w:val="both"/>
        <w:rPr>
          <w:rFonts w:ascii="David" w:eastAsia="Times New Roman" w:hAnsi="David" w:cs="David"/>
          <w:color w:val="000000"/>
          <w:sz w:val="24"/>
          <w:szCs w:val="24"/>
        </w:rPr>
      </w:pPr>
      <w:r w:rsidRPr="0028551D">
        <w:rPr>
          <w:rFonts w:ascii="David" w:eastAsia="Times New Roman" w:hAnsi="David" w:cs="David"/>
          <w:sz w:val="24"/>
          <w:szCs w:val="24"/>
          <w:rtl/>
        </w:rPr>
        <w:t>על פי דרישת נותן האישור, אם לא נעשה בעסק שינוי מהותי, ימציא בעל העסק מסמכים הכוללים אישורים ותעודות בדיקת תחזוקה על תקינות ציוד הכיבוי, ובכלל זה</w:t>
      </w:r>
      <w:r w:rsidRPr="0028551D">
        <w:rPr>
          <w:rFonts w:ascii="David" w:eastAsia="Times New Roman" w:hAnsi="David" w:cs="David"/>
          <w:color w:val="000000"/>
          <w:sz w:val="24"/>
          <w:szCs w:val="24"/>
          <w:rtl/>
        </w:rPr>
        <w:t>:</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tl/>
        </w:rPr>
      </w:pPr>
      <w:r w:rsidRPr="00B54F21">
        <w:rPr>
          <w:rFonts w:ascii="David" w:eastAsia="Times New Roman" w:hAnsi="David" w:cs="David"/>
          <w:color w:val="000000"/>
          <w:sz w:val="24"/>
          <w:szCs w:val="24"/>
          <w:rtl/>
        </w:rPr>
        <w:t>אישור כי עמדות כיבוי האש תקינות ושמישות. גלגלון שהותקן לאחר 01.06.2013 נבדק בהתאם לתקן ישראלי ת"י 2206</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2</w:t>
      </w:r>
      <w:r w:rsidRPr="00B54F21">
        <w:rPr>
          <w:rFonts w:ascii="David" w:hAnsi="David" w:cs="David"/>
          <w:sz w:val="24"/>
          <w:szCs w:val="24"/>
          <w:rtl/>
        </w:rPr>
        <w:t xml:space="preserve">, </w:t>
      </w:r>
      <w:r w:rsidR="00B54F21">
        <w:rPr>
          <w:rFonts w:ascii="David" w:eastAsia="Times New Roman" w:hAnsi="David" w:cs="David"/>
          <w:color w:val="000000"/>
          <w:sz w:val="24"/>
          <w:szCs w:val="24"/>
          <w:rtl/>
        </w:rPr>
        <w:t>גלגלון לכיבוי אש</w:t>
      </w:r>
      <w:r w:rsidR="00B54F21">
        <w:rPr>
          <w:rFonts w:ascii="David" w:eastAsia="Times New Roman" w:hAnsi="David" w:cs="David" w:hint="cs"/>
          <w:color w:val="000000"/>
          <w:sz w:val="24"/>
          <w:szCs w:val="24"/>
          <w:rtl/>
        </w:rPr>
        <w:t xml:space="preserve"> - </w:t>
      </w:r>
      <w:r w:rsidR="00DC4CAB">
        <w:rPr>
          <w:rFonts w:ascii="David" w:eastAsia="Times New Roman" w:hAnsi="David" w:cs="David"/>
          <w:color w:val="000000"/>
          <w:sz w:val="24"/>
          <w:szCs w:val="24"/>
          <w:rtl/>
        </w:rPr>
        <w:t>דרישות תכן, התקנה ותחזוקה</w:t>
      </w:r>
      <w:r w:rsidR="00DC4CAB">
        <w:rPr>
          <w:rFonts w:ascii="David" w:eastAsia="Times New Roman" w:hAnsi="David" w:cs="David" w:hint="cs"/>
          <w:color w:val="000000"/>
          <w:sz w:val="24"/>
          <w:szCs w:val="24"/>
          <w:rtl/>
        </w:rPr>
        <w:t>.</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28551D">
        <w:rPr>
          <w:rFonts w:ascii="David" w:eastAsia="Times New Roman" w:hAnsi="David" w:cs="David"/>
          <w:color w:val="000000"/>
          <w:sz w:val="24"/>
          <w:szCs w:val="24"/>
          <w:rtl/>
        </w:rPr>
        <w:t>אישור גורם מוסמך כי מטפי הכיבוי הקיימים בעסק נבדקו בהתאם לתקן ישראלי ת"י 129, חלק 1</w:t>
      </w:r>
      <w:r w:rsidRPr="0028551D">
        <w:rPr>
          <w:rFonts w:ascii="David" w:hAnsi="David" w:cs="David"/>
          <w:sz w:val="24"/>
          <w:szCs w:val="24"/>
          <w:rtl/>
        </w:rPr>
        <w:t xml:space="preserve">, </w:t>
      </w:r>
      <w:r w:rsidR="00B54F21">
        <w:rPr>
          <w:rFonts w:ascii="David" w:eastAsia="Times New Roman" w:hAnsi="David" w:cs="David"/>
          <w:color w:val="000000"/>
          <w:sz w:val="24"/>
          <w:szCs w:val="24"/>
          <w:rtl/>
        </w:rPr>
        <w:t>מטפים מיטלטלים</w:t>
      </w:r>
      <w:r w:rsidR="00B54F21">
        <w:rPr>
          <w:rFonts w:ascii="David" w:eastAsia="Times New Roman" w:hAnsi="David" w:cs="David" w:hint="cs"/>
          <w:color w:val="000000"/>
          <w:sz w:val="24"/>
          <w:szCs w:val="24"/>
          <w:rtl/>
        </w:rPr>
        <w:t xml:space="preserve"> - </w:t>
      </w:r>
      <w:r w:rsidRPr="0028551D">
        <w:rPr>
          <w:rFonts w:ascii="David" w:eastAsia="Times New Roman" w:hAnsi="David" w:cs="David"/>
          <w:color w:val="000000"/>
          <w:sz w:val="24"/>
          <w:szCs w:val="24"/>
          <w:rtl/>
        </w:rPr>
        <w:t xml:space="preserve">תחזוקה, ונמצאו תקינים. </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כי מערכת החשמל המותקנת במקום נבדקה ונמצאה תקינה בהתאמ</w:t>
      </w:r>
      <w:r w:rsidR="00B54F21">
        <w:rPr>
          <w:rFonts w:ascii="David" w:eastAsia="Times New Roman" w:hAnsi="David" w:cs="David"/>
          <w:color w:val="000000"/>
          <w:sz w:val="24"/>
          <w:szCs w:val="24"/>
          <w:rtl/>
        </w:rPr>
        <w:t xml:space="preserve">ה לחוק החשמל התשי"ד-1954 (להלן </w:t>
      </w:r>
      <w:r w:rsidR="00B54F21">
        <w:rPr>
          <w:rFonts w:ascii="David" w:eastAsia="Times New Roman" w:hAnsi="David" w:cs="David" w:hint="cs"/>
          <w:color w:val="000000"/>
          <w:sz w:val="24"/>
          <w:szCs w:val="24"/>
          <w:rtl/>
        </w:rPr>
        <w:t>-</w:t>
      </w:r>
      <w:r w:rsidRPr="00B54F21">
        <w:rPr>
          <w:rFonts w:ascii="David" w:eastAsia="Times New Roman" w:hAnsi="David" w:cs="David"/>
          <w:color w:val="000000"/>
          <w:sz w:val="24"/>
          <w:szCs w:val="24"/>
          <w:rtl/>
        </w:rPr>
        <w:t xml:space="preserve"> חוק החשמל) ותקנותיו, כולל תאורות החירום המותקנות במקום. על האישור לכלול התייחסות למיקום מפסק חשמל ראשי לשעת חירום ולתקינותו,</w:t>
      </w:r>
      <w:r w:rsidRPr="00B54F21">
        <w:rPr>
          <w:rFonts w:ascii="David" w:hAnsi="David" w:cs="David"/>
          <w:sz w:val="24"/>
          <w:szCs w:val="24"/>
          <w:rtl/>
        </w:rPr>
        <w:t xml:space="preserve"> התייחסות למתקן פוטו-וולטאי (אם קיים)</w:t>
      </w:r>
      <w:r w:rsidRPr="00B54F21">
        <w:rPr>
          <w:rFonts w:ascii="David" w:eastAsia="Times New Roman" w:hAnsi="David" w:cs="David"/>
          <w:color w:val="000000"/>
          <w:sz w:val="24"/>
          <w:szCs w:val="24"/>
          <w:rtl/>
        </w:rPr>
        <w:t xml:space="preserve"> וכן טבלה המפרטת את מיקום לוחות החשמל, מספרם ואת גודל החיבור באמפר של כל לוח. את האישור ייתן בעל רישיון בתוקף לעבודות חשמל לפי חוק החשמל, אשר רשאי לתת אישור כאמור, בהתאם לסוג רישיונו. </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על בדיקת התאמתה ותקינותה של מערכת הגז לתקן ישראלי ת"י 158</w:t>
      </w:r>
      <w:r w:rsidRPr="00B54F21">
        <w:rPr>
          <w:rFonts w:ascii="David" w:hAnsi="David" w:cs="David"/>
          <w:sz w:val="24"/>
          <w:szCs w:val="24"/>
          <w:rtl/>
        </w:rPr>
        <w:t xml:space="preserve">, </w:t>
      </w:r>
      <w:r w:rsidRPr="00B54F21">
        <w:rPr>
          <w:rFonts w:ascii="David" w:eastAsia="Times New Roman" w:hAnsi="David" w:cs="David"/>
          <w:color w:val="000000"/>
          <w:sz w:val="24"/>
          <w:szCs w:val="24"/>
          <w:rtl/>
        </w:rPr>
        <w:t xml:space="preserve">מתקנים לגזים פחמימניים מעובים (גפ"מ). את האישור ייתן בעל רישיון בתוקף לעבודת גפ"מ לפי תקנות הגז (בטיחות </w:t>
      </w:r>
      <w:r w:rsidRPr="00B54F21">
        <w:rPr>
          <w:rFonts w:ascii="David" w:eastAsia="Times New Roman" w:hAnsi="David" w:cs="David"/>
          <w:color w:val="000000"/>
          <w:sz w:val="24"/>
          <w:szCs w:val="24"/>
        </w:rPr>
        <w:t>u</w:t>
      </w:r>
      <w:r w:rsidRPr="00B54F21">
        <w:rPr>
          <w:rFonts w:ascii="David" w:eastAsia="Times New Roman" w:hAnsi="David" w:cs="David"/>
          <w:color w:val="000000"/>
          <w:sz w:val="24"/>
          <w:szCs w:val="24"/>
          <w:rtl/>
        </w:rPr>
        <w:t>רישוי) (רישוי העוסקים בעבודות גפ"מ), התשס"ו-2006, אשר רשאי לתת אישור כאמור, בהתאם לסוג רישיונו.</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גורם מוסמך המעיד על תקינות המערכת האוטומטית לגילוי אש. האישור יוגש על טופס לפי נספח ג' לתקן ישראלי ת"י 1220</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11</w:t>
      </w:r>
      <w:r w:rsidRPr="00B54F21">
        <w:rPr>
          <w:rFonts w:ascii="David" w:hAnsi="David" w:cs="David"/>
          <w:sz w:val="24"/>
          <w:szCs w:val="24"/>
          <w:rtl/>
        </w:rPr>
        <w:t xml:space="preserve">, </w:t>
      </w:r>
      <w:r w:rsidR="00B54F21">
        <w:rPr>
          <w:rFonts w:ascii="David" w:eastAsia="Times New Roman" w:hAnsi="David" w:cs="David"/>
          <w:color w:val="000000"/>
          <w:sz w:val="24"/>
          <w:szCs w:val="24"/>
          <w:rtl/>
        </w:rPr>
        <w:t>מערכות גילוי אש</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תחזוקה.</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גורם מוסמך המעיד שמערכת הכיבוי המותקנת בארון החשמל נבדקה ונמצאה תקינה בהתאמה מלאה לתקן ישראלי ת"י 5210</w:t>
      </w:r>
      <w:r w:rsidRPr="00B54F21">
        <w:rPr>
          <w:rFonts w:ascii="David" w:hAnsi="David" w:cs="David"/>
          <w:sz w:val="24"/>
          <w:szCs w:val="24"/>
          <w:rtl/>
        </w:rPr>
        <w:t xml:space="preserve">, </w:t>
      </w:r>
      <w:r w:rsidRPr="00B54F21">
        <w:rPr>
          <w:rFonts w:ascii="David" w:eastAsia="Times New Roman" w:hAnsi="David" w:cs="David"/>
          <w:color w:val="000000"/>
          <w:sz w:val="24"/>
          <w:szCs w:val="24"/>
          <w:rtl/>
        </w:rPr>
        <w:t>מערכות לכיבוי-אש בארוסול או תקן ישראלי ת"י 1597</w:t>
      </w:r>
      <w:r w:rsidRPr="00B54F21">
        <w:rPr>
          <w:rFonts w:ascii="David" w:hAnsi="David" w:cs="David"/>
          <w:sz w:val="24"/>
          <w:szCs w:val="24"/>
          <w:rtl/>
        </w:rPr>
        <w:t xml:space="preserve">, </w:t>
      </w:r>
      <w:r w:rsidRPr="00B54F21">
        <w:rPr>
          <w:rFonts w:ascii="David" w:eastAsia="Times New Roman" w:hAnsi="David" w:cs="David"/>
          <w:color w:val="000000"/>
          <w:sz w:val="24"/>
          <w:szCs w:val="24"/>
          <w:rtl/>
        </w:rPr>
        <w:t>מערכות כיבוי אש אוטומטיות בגז כיבוי, בהתאם לסוג המערכת המותקנת.</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גורם מוסמך כי מערכת למסירת הודעות (כריזת חירום) המותקנת במקום נבדקה ונמצאה תקינה בהתאמה לתקן ישראלי ת"י 1220</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3 או תקן 72-</w:t>
      </w:r>
      <w:r w:rsidRPr="00B54F21">
        <w:rPr>
          <w:rFonts w:ascii="David" w:eastAsia="Times New Roman" w:hAnsi="David" w:cs="David"/>
          <w:color w:val="000000"/>
          <w:sz w:val="24"/>
          <w:szCs w:val="24"/>
        </w:rPr>
        <w:t>NFPA</w:t>
      </w:r>
      <w:r w:rsidRPr="00B54F21">
        <w:rPr>
          <w:rFonts w:ascii="David" w:eastAsia="Times New Roman" w:hAnsi="David" w:cs="David"/>
          <w:color w:val="000000"/>
          <w:sz w:val="24"/>
          <w:szCs w:val="24"/>
          <w:rtl/>
        </w:rPr>
        <w:t xml:space="preserve"> או מפרט משטרת ישראל 160.1, 160, וזאת בהתאם לשיטת ההתקנה של המערכת. באישור יפורט את סוג התקן או המפרט שעל פיו נעשתה הבדיקה. </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גורם מוסמך כי המערכת האוטומטית לכיבוי אש (ספרינקלרים) נבדקה ונמצאה תקינה בהתאמה מלאה לתקן ישראלי ת"י 1928</w:t>
      </w:r>
      <w:r w:rsidRPr="00B54F21">
        <w:rPr>
          <w:rFonts w:ascii="David" w:hAnsi="David" w:cs="David"/>
          <w:sz w:val="24"/>
          <w:szCs w:val="24"/>
          <w:rtl/>
        </w:rPr>
        <w:t xml:space="preserve">, </w:t>
      </w:r>
      <w:r w:rsidRPr="00B54F21">
        <w:rPr>
          <w:rFonts w:ascii="David" w:eastAsia="Times New Roman" w:hAnsi="David" w:cs="David"/>
          <w:color w:val="000000"/>
          <w:sz w:val="24"/>
          <w:szCs w:val="24"/>
          <w:rtl/>
        </w:rPr>
        <w:t>מערכ</w:t>
      </w:r>
      <w:r w:rsidR="00B54F21">
        <w:rPr>
          <w:rFonts w:ascii="David" w:eastAsia="Times New Roman" w:hAnsi="David" w:cs="David"/>
          <w:color w:val="000000"/>
          <w:sz w:val="24"/>
          <w:szCs w:val="24"/>
          <w:rtl/>
        </w:rPr>
        <w:t>ות לכיבוי אש במים</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 xml:space="preserve">בקרה, בדיקה ותחזוקה. על האישור לכלול את מפרט הבדיקה. </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כי גנרטור החירום נבדק ונמצא תקין. את האישור ייתן בעל רישיון בתוקף לעבודות חשמל לפי חוק החשמל, אשר רשאי לתת אישור כאמור, בהתאם לסוג רישיונו.</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 xml:space="preserve">אישור גורם מוסמך כי מערכות בטיחות האש וההצלה תואמות את דרישות </w:t>
      </w:r>
      <w:r w:rsidRPr="00B54F21">
        <w:rPr>
          <w:rFonts w:ascii="David" w:eastAsia="Times New Roman" w:hAnsi="David" w:cs="David"/>
          <w:sz w:val="24"/>
          <w:szCs w:val="24"/>
          <w:rtl/>
        </w:rPr>
        <w:t xml:space="preserve">הוראה נציב 536, משטר הפעלות מערכות בטיחות אש-אינטגרציה. </w:t>
      </w:r>
      <w:r w:rsidRPr="00B54F21">
        <w:rPr>
          <w:rFonts w:ascii="David" w:eastAsia="Times New Roman" w:hAnsi="David" w:cs="David"/>
          <w:color w:val="000000"/>
          <w:sz w:val="24"/>
          <w:szCs w:val="24"/>
          <w:rtl/>
        </w:rPr>
        <w:t>אם קיימת מערכת שחרור עשן מאולצת, יצורפו לאישור גם טבלת משטר בדיקה ופירוט סוג המערכת.</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 xml:space="preserve">אישור גורם מוסמך כי מערכת שחרור העשן נבדקה ונמצאה תקינה. </w:t>
      </w:r>
      <w:r w:rsidR="004B4341">
        <w:rPr>
          <w:rFonts w:ascii="David" w:eastAsia="Times New Roman" w:hAnsi="David" w:cs="David"/>
          <w:color w:val="000000"/>
          <w:sz w:val="24"/>
          <w:szCs w:val="24"/>
          <w:rtl/>
        </w:rPr>
        <w:t>באישור יפורט סוג המערכת שנבדקה.</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גורם מוסמך כי מערכת מיזוג האוויר המותקנת בעסק נבדקה ונמצאה תקינה בהתאם לדרישות תקן ישראלי ת"י 1001</w:t>
      </w:r>
      <w:r w:rsidRPr="00B54F21">
        <w:rPr>
          <w:rFonts w:ascii="David" w:hAnsi="David" w:cs="David"/>
          <w:sz w:val="24"/>
          <w:szCs w:val="24"/>
          <w:rtl/>
        </w:rPr>
        <w:t xml:space="preserve">, </w:t>
      </w:r>
      <w:r w:rsidRPr="00B54F21">
        <w:rPr>
          <w:rFonts w:ascii="David" w:eastAsia="Times New Roman" w:hAnsi="David" w:cs="David"/>
          <w:color w:val="000000"/>
          <w:sz w:val="24"/>
          <w:szCs w:val="24"/>
          <w:rtl/>
        </w:rPr>
        <w:t>בטיחות אש בבניינים.</w:t>
      </w:r>
    </w:p>
    <w:p w:rsid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על ניקוי ארובות ומנדפים בהתאם לתקן ישראלי ת"י 1001 חלק 6</w:t>
      </w:r>
      <w:r w:rsidRPr="00B54F21">
        <w:rPr>
          <w:rFonts w:ascii="David" w:hAnsi="David" w:cs="David"/>
          <w:sz w:val="24"/>
          <w:szCs w:val="24"/>
          <w:rtl/>
        </w:rPr>
        <w:t xml:space="preserve">, </w:t>
      </w:r>
      <w:r w:rsidR="004B4341">
        <w:rPr>
          <w:rFonts w:ascii="David" w:eastAsia="Times New Roman" w:hAnsi="David" w:cs="David"/>
          <w:color w:val="000000"/>
          <w:sz w:val="24"/>
          <w:szCs w:val="24"/>
          <w:rtl/>
        </w:rPr>
        <w:t>בטיחות אש בבניינים</w:t>
      </w:r>
      <w:r w:rsidR="004B434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בקרת אוורור והגנה מפני אש במערכות בישול מסחריות (אם קיימים ארובות ומנדפים).</w:t>
      </w:r>
    </w:p>
    <w:p w:rsidR="0028551D" w:rsidRPr="00B54F21" w:rsidRDefault="0028551D" w:rsidP="006F3930">
      <w:pPr>
        <w:pStyle w:val="a7"/>
        <w:numPr>
          <w:ilvl w:val="5"/>
          <w:numId w:val="48"/>
        </w:numPr>
        <w:spacing w:after="0" w:line="360" w:lineRule="auto"/>
        <w:contextualSpacing w:val="0"/>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גורם מוסמך כי מערכת הכיבוי במערכת בישול מסחרית ("מנדפים"), לרבות ניתוק ממקור אנרגיה, נבדקה ונמצאה תקינה בהתאם לתקן ישראלי ת"י 5356</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2</w:t>
      </w:r>
      <w:r w:rsidRPr="00B54F21">
        <w:rPr>
          <w:rFonts w:ascii="David" w:hAnsi="David" w:cs="David"/>
          <w:sz w:val="24"/>
          <w:szCs w:val="24"/>
          <w:rtl/>
        </w:rPr>
        <w:t xml:space="preserve">, </w:t>
      </w:r>
      <w:r w:rsidR="00DC4CAB">
        <w:rPr>
          <w:rFonts w:ascii="David" w:eastAsia="Times New Roman" w:hAnsi="David" w:cs="David"/>
          <w:color w:val="000000"/>
          <w:sz w:val="24"/>
          <w:szCs w:val="24"/>
          <w:rtl/>
        </w:rPr>
        <w:t>מערכות כיבוי אש</w:t>
      </w:r>
      <w:r w:rsidR="00DC4CAB">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כיבוי אש בכימיקלים רטובים (אם קיימים מנדפים)</w:t>
      </w:r>
      <w:r w:rsidRPr="00B54F21">
        <w:rPr>
          <w:rFonts w:ascii="David" w:eastAsia="Times New Roman" w:hAnsi="David" w:cs="David"/>
          <w:sz w:val="24"/>
          <w:szCs w:val="24"/>
          <w:rtl/>
        </w:rPr>
        <w:t>.</w:t>
      </w:r>
    </w:p>
    <w:p w:rsidR="00B54F21" w:rsidRDefault="0028551D" w:rsidP="006F3930">
      <w:pPr>
        <w:pStyle w:val="a7"/>
        <w:numPr>
          <w:ilvl w:val="2"/>
          <w:numId w:val="48"/>
        </w:numPr>
        <w:spacing w:after="0" w:line="360" w:lineRule="auto"/>
        <w:jc w:val="both"/>
        <w:rPr>
          <w:rFonts w:ascii="David" w:hAnsi="David" w:cs="David"/>
          <w:color w:val="000000"/>
          <w:sz w:val="24"/>
          <w:szCs w:val="24"/>
        </w:rPr>
      </w:pPr>
      <w:r w:rsidRPr="00B54F21">
        <w:rPr>
          <w:rFonts w:ascii="David" w:hAnsi="David" w:cs="David"/>
          <w:color w:val="000000"/>
          <w:sz w:val="24"/>
          <w:szCs w:val="24"/>
          <w:rtl/>
        </w:rPr>
        <w:t>התקנה של סידורי בטיחות אש והצלה ואמצעי כיבוי או שינוי מהותי בהם, ובכלל זה של אלה המפורטים להלן, מחייבים את העסק בהמצאת אישורים, כדלקמן</w:t>
      </w:r>
      <w:r w:rsidRPr="00B54F21">
        <w:rPr>
          <w:rFonts w:ascii="David" w:hAnsi="David" w:cs="David"/>
          <w:color w:val="000000"/>
          <w:sz w:val="24"/>
          <w:szCs w:val="24"/>
        </w:rPr>
        <w:t>:</w:t>
      </w:r>
    </w:p>
    <w:p w:rsidR="00B54F21" w:rsidRDefault="0028551D" w:rsidP="006F3930">
      <w:pPr>
        <w:pStyle w:val="a7"/>
        <w:numPr>
          <w:ilvl w:val="5"/>
          <w:numId w:val="48"/>
        </w:numPr>
        <w:spacing w:after="0" w:line="360" w:lineRule="auto"/>
        <w:jc w:val="both"/>
        <w:rPr>
          <w:rFonts w:ascii="David" w:eastAsia="Times New Roman" w:hAnsi="David" w:cs="David"/>
          <w:color w:val="000000"/>
          <w:sz w:val="24"/>
          <w:szCs w:val="24"/>
          <w:rtl/>
        </w:rPr>
      </w:pPr>
      <w:r w:rsidRPr="00B54F21">
        <w:rPr>
          <w:rFonts w:ascii="David" w:eastAsia="Times New Roman" w:hAnsi="David" w:cs="David"/>
          <w:color w:val="000000"/>
          <w:sz w:val="24"/>
          <w:szCs w:val="24"/>
          <w:rtl/>
        </w:rPr>
        <w:t>אישור מעבדה מוכרת או מהנדס חשמל מטעם הקבלן או יועץ חשמל שהתמנה כעורך משנה לבקשה להיתר בנייה לגלאי עצמאי, אשר מעיד על התאמה לתקן ישראלי ת"י 1220</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5</w:t>
      </w:r>
      <w:r w:rsidRPr="00B54F21">
        <w:rPr>
          <w:rFonts w:ascii="David" w:hAnsi="David" w:cs="David"/>
          <w:sz w:val="24"/>
          <w:szCs w:val="24"/>
          <w:rtl/>
        </w:rPr>
        <w:t xml:space="preserve">, </w:t>
      </w:r>
      <w:r w:rsidR="00B54F21">
        <w:rPr>
          <w:rFonts w:ascii="David" w:eastAsia="Times New Roman" w:hAnsi="David" w:cs="David"/>
          <w:color w:val="000000"/>
          <w:sz w:val="24"/>
          <w:szCs w:val="24"/>
          <w:rtl/>
        </w:rPr>
        <w:t>מערכות גילוי אש</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גלאי עשן עצמאיים.</w:t>
      </w:r>
    </w:p>
    <w:p w:rsidR="00B54F21" w:rsidRPr="00B54F21" w:rsidRDefault="0028551D" w:rsidP="006F3930">
      <w:pPr>
        <w:pStyle w:val="a7"/>
        <w:numPr>
          <w:ilvl w:val="5"/>
          <w:numId w:val="48"/>
        </w:numPr>
        <w:spacing w:after="0" w:line="360" w:lineRule="auto"/>
        <w:jc w:val="both"/>
        <w:rPr>
          <w:rFonts w:ascii="David" w:hAnsi="David" w:cs="David"/>
          <w:color w:val="000000"/>
          <w:sz w:val="24"/>
          <w:szCs w:val="24"/>
        </w:rPr>
      </w:pPr>
      <w:r w:rsidRPr="0028551D">
        <w:rPr>
          <w:rFonts w:ascii="David" w:eastAsia="Times New Roman" w:hAnsi="David" w:cs="David"/>
          <w:color w:val="000000"/>
          <w:sz w:val="24"/>
          <w:szCs w:val="24"/>
          <w:rtl/>
        </w:rPr>
        <w:t>אישור מעבדה מוכרת כי מערכת גילוי אש ועשן תוכננה והותקנה בהתאם לתקן ישראלי ת"י 1220</w:t>
      </w:r>
      <w:r w:rsidRPr="0028551D">
        <w:rPr>
          <w:rFonts w:ascii="David" w:hAnsi="David" w:cs="David"/>
          <w:sz w:val="24"/>
          <w:szCs w:val="24"/>
          <w:rtl/>
        </w:rPr>
        <w:t xml:space="preserve">, </w:t>
      </w:r>
      <w:r w:rsidRPr="0028551D">
        <w:rPr>
          <w:rFonts w:ascii="David" w:eastAsia="Times New Roman" w:hAnsi="David" w:cs="David"/>
          <w:color w:val="000000"/>
          <w:sz w:val="24"/>
          <w:szCs w:val="24"/>
          <w:rtl/>
        </w:rPr>
        <w:t>חלק 3</w:t>
      </w:r>
      <w:r w:rsidRPr="0028551D">
        <w:rPr>
          <w:rFonts w:ascii="David" w:hAnsi="David" w:cs="David"/>
          <w:sz w:val="24"/>
          <w:szCs w:val="24"/>
          <w:rtl/>
        </w:rPr>
        <w:t xml:space="preserve">, </w:t>
      </w:r>
      <w:r w:rsidR="00B54F21">
        <w:rPr>
          <w:rFonts w:ascii="David" w:eastAsia="Times New Roman" w:hAnsi="David" w:cs="David"/>
          <w:color w:val="000000"/>
          <w:sz w:val="24"/>
          <w:szCs w:val="24"/>
          <w:rtl/>
        </w:rPr>
        <w:t>מערכות גילוי אש</w:t>
      </w:r>
      <w:r w:rsidR="00B54F21">
        <w:rPr>
          <w:rFonts w:ascii="David" w:eastAsia="Times New Roman" w:hAnsi="David" w:cs="David" w:hint="cs"/>
          <w:color w:val="000000"/>
          <w:sz w:val="24"/>
          <w:szCs w:val="24"/>
          <w:rtl/>
        </w:rPr>
        <w:t xml:space="preserve"> - </w:t>
      </w:r>
      <w:r w:rsidRPr="0028551D">
        <w:rPr>
          <w:rFonts w:ascii="David" w:eastAsia="Times New Roman" w:hAnsi="David" w:cs="David"/>
          <w:color w:val="000000"/>
          <w:sz w:val="24"/>
          <w:szCs w:val="24"/>
          <w:rtl/>
        </w:rPr>
        <w:t>הוראות התקנה ודרישות כלליות. בהתקנה עד 10 גלאים אש ועשן כאמור, יכולה לתת את האישור חברה בתו תקן לתחזוקת מערכות גילוי אש ועשן לפי תקן ישראלי ת"י 1220</w:t>
      </w:r>
      <w:r w:rsidRPr="0028551D">
        <w:rPr>
          <w:rFonts w:ascii="David" w:hAnsi="David" w:cs="David"/>
          <w:sz w:val="24"/>
          <w:szCs w:val="24"/>
          <w:rtl/>
        </w:rPr>
        <w:t xml:space="preserve">, </w:t>
      </w:r>
      <w:r w:rsidRPr="0028551D">
        <w:rPr>
          <w:rFonts w:ascii="David" w:eastAsia="Times New Roman" w:hAnsi="David" w:cs="David"/>
          <w:color w:val="000000"/>
          <w:sz w:val="24"/>
          <w:szCs w:val="24"/>
          <w:rtl/>
        </w:rPr>
        <w:t>חלק 11</w:t>
      </w:r>
      <w:r w:rsidRPr="0028551D">
        <w:rPr>
          <w:rFonts w:ascii="David" w:hAnsi="David" w:cs="David"/>
          <w:sz w:val="24"/>
          <w:szCs w:val="24"/>
          <w:rtl/>
        </w:rPr>
        <w:t xml:space="preserve">, </w:t>
      </w:r>
      <w:r w:rsidR="00B54F21">
        <w:rPr>
          <w:rFonts w:ascii="David" w:eastAsia="Times New Roman" w:hAnsi="David" w:cs="David"/>
          <w:color w:val="000000"/>
          <w:sz w:val="24"/>
          <w:szCs w:val="24"/>
          <w:rtl/>
        </w:rPr>
        <w:t>מערכות גילוי אש</w:t>
      </w:r>
      <w:r w:rsidR="00B54F21">
        <w:rPr>
          <w:rFonts w:ascii="David" w:eastAsia="Times New Roman" w:hAnsi="David" w:cs="David" w:hint="cs"/>
          <w:color w:val="000000"/>
          <w:sz w:val="24"/>
          <w:szCs w:val="24"/>
          <w:rtl/>
        </w:rPr>
        <w:t xml:space="preserve"> - </w:t>
      </w:r>
      <w:r w:rsidRPr="0028551D">
        <w:rPr>
          <w:rFonts w:ascii="David" w:eastAsia="Times New Roman" w:hAnsi="David" w:cs="David"/>
          <w:color w:val="000000"/>
          <w:sz w:val="24"/>
          <w:szCs w:val="24"/>
          <w:rtl/>
        </w:rPr>
        <w:t>תחזוקה.</w:t>
      </w:r>
    </w:p>
    <w:p w:rsidR="00B54F21" w:rsidRPr="00B54F21" w:rsidRDefault="0028551D" w:rsidP="006F3930">
      <w:pPr>
        <w:pStyle w:val="a7"/>
        <w:numPr>
          <w:ilvl w:val="5"/>
          <w:numId w:val="48"/>
        </w:numPr>
        <w:spacing w:after="0" w:line="360" w:lineRule="auto"/>
        <w:jc w:val="both"/>
        <w:rPr>
          <w:rFonts w:ascii="David" w:hAnsi="David" w:cs="David"/>
          <w:color w:val="000000"/>
          <w:sz w:val="24"/>
          <w:szCs w:val="24"/>
        </w:rPr>
      </w:pPr>
      <w:r w:rsidRPr="00B54F21">
        <w:rPr>
          <w:rFonts w:ascii="David" w:eastAsia="Times New Roman" w:hAnsi="David" w:cs="David"/>
          <w:color w:val="000000"/>
          <w:sz w:val="24"/>
          <w:szCs w:val="24"/>
          <w:rtl/>
        </w:rPr>
        <w:t>אישור מעבדה מוכרת כי מערכת כיבוי אש במים תוכננה והותקנה בהתאם לתקן ישראלי ת"י 1596</w:t>
      </w:r>
      <w:r w:rsidRPr="00B54F21">
        <w:rPr>
          <w:rFonts w:ascii="David" w:hAnsi="David" w:cs="David"/>
          <w:sz w:val="24"/>
          <w:szCs w:val="24"/>
          <w:rtl/>
        </w:rPr>
        <w:t xml:space="preserve">, </w:t>
      </w:r>
      <w:r w:rsidR="00B54F21">
        <w:rPr>
          <w:rFonts w:ascii="David" w:eastAsia="Times New Roman" w:hAnsi="David" w:cs="David"/>
          <w:color w:val="000000"/>
          <w:sz w:val="24"/>
          <w:szCs w:val="24"/>
          <w:rtl/>
        </w:rPr>
        <w:t>מערכות מתזים</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התקנה. בהתקנה עד 10 מתזים כאמור, יכולה לתת את האישור חברה בתו תקן לתחזוקת מערכות כיבוי אש במים לפי תקן ישראלי ת"י 1928</w:t>
      </w:r>
      <w:r w:rsidRPr="00B54F21">
        <w:rPr>
          <w:rFonts w:ascii="David" w:hAnsi="David" w:cs="David"/>
          <w:sz w:val="24"/>
          <w:szCs w:val="24"/>
          <w:rtl/>
        </w:rPr>
        <w:t xml:space="preserve">, </w:t>
      </w:r>
      <w:r w:rsidR="00B54F21">
        <w:rPr>
          <w:rFonts w:ascii="David" w:eastAsia="Times New Roman" w:hAnsi="David" w:cs="David"/>
          <w:color w:val="000000"/>
          <w:sz w:val="24"/>
          <w:szCs w:val="24"/>
          <w:rtl/>
        </w:rPr>
        <w:t>מערכות לכיבוי אש במים</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בקרה, בדיקה ותחזוקה.</w:t>
      </w:r>
    </w:p>
    <w:p w:rsidR="00B54F21" w:rsidRPr="00B54F21" w:rsidRDefault="0028551D" w:rsidP="006F3930">
      <w:pPr>
        <w:pStyle w:val="a7"/>
        <w:numPr>
          <w:ilvl w:val="5"/>
          <w:numId w:val="48"/>
        </w:numPr>
        <w:spacing w:after="0" w:line="360" w:lineRule="auto"/>
        <w:jc w:val="both"/>
        <w:rPr>
          <w:rFonts w:ascii="David" w:hAnsi="David" w:cs="David"/>
          <w:color w:val="000000"/>
          <w:sz w:val="24"/>
          <w:szCs w:val="24"/>
        </w:rPr>
      </w:pPr>
      <w:r w:rsidRPr="00B54F21">
        <w:rPr>
          <w:rFonts w:ascii="David" w:eastAsia="Times New Roman" w:hAnsi="David" w:cs="David"/>
          <w:color w:val="000000"/>
          <w:sz w:val="24"/>
          <w:szCs w:val="24"/>
          <w:rtl/>
        </w:rPr>
        <w:t>אישור מעבדה מוכרת כי מערכת כיבוי אש בגז תוכננה והותקנה בהתאם לתקן ישראלי ת"י 1597</w:t>
      </w:r>
      <w:r w:rsidRPr="00B54F21">
        <w:rPr>
          <w:rFonts w:ascii="David" w:hAnsi="David" w:cs="David"/>
          <w:sz w:val="24"/>
          <w:szCs w:val="24"/>
          <w:rtl/>
        </w:rPr>
        <w:t xml:space="preserve">, </w:t>
      </w:r>
      <w:r w:rsidRPr="00B54F21">
        <w:rPr>
          <w:rFonts w:ascii="David" w:eastAsia="Times New Roman" w:hAnsi="David" w:cs="David"/>
          <w:color w:val="000000"/>
          <w:sz w:val="24"/>
          <w:szCs w:val="24"/>
          <w:rtl/>
        </w:rPr>
        <w:t>מערכ</w:t>
      </w:r>
      <w:r w:rsidR="00B54F21">
        <w:rPr>
          <w:rFonts w:ascii="David" w:eastAsia="Times New Roman" w:hAnsi="David" w:cs="David"/>
          <w:color w:val="000000"/>
          <w:sz w:val="24"/>
          <w:szCs w:val="24"/>
          <w:rtl/>
        </w:rPr>
        <w:t>ות כיבוי אש אוטומטיות בגז כיבוי</w:t>
      </w:r>
      <w:r w:rsidR="00B54F21">
        <w:rPr>
          <w:rFonts w:ascii="David" w:eastAsia="Times New Roman" w:hAnsi="David" w:cs="David" w:hint="cs"/>
          <w:color w:val="000000"/>
          <w:sz w:val="24"/>
          <w:szCs w:val="24"/>
          <w:rtl/>
        </w:rPr>
        <w:t>.</w:t>
      </w:r>
    </w:p>
    <w:p w:rsidR="00B54F21" w:rsidRPr="00B54F21" w:rsidRDefault="0028551D" w:rsidP="006F3930">
      <w:pPr>
        <w:pStyle w:val="a7"/>
        <w:numPr>
          <w:ilvl w:val="5"/>
          <w:numId w:val="48"/>
        </w:numPr>
        <w:spacing w:after="0" w:line="360" w:lineRule="auto"/>
        <w:jc w:val="both"/>
        <w:rPr>
          <w:rFonts w:ascii="David" w:hAnsi="David" w:cs="David"/>
          <w:color w:val="000000"/>
          <w:sz w:val="24"/>
          <w:szCs w:val="24"/>
        </w:rPr>
      </w:pPr>
      <w:r w:rsidRPr="00B54F21">
        <w:rPr>
          <w:rFonts w:ascii="David" w:eastAsia="Times New Roman" w:hAnsi="David" w:cs="David"/>
          <w:color w:val="000000"/>
          <w:sz w:val="24"/>
          <w:szCs w:val="24"/>
          <w:rtl/>
        </w:rPr>
        <w:t>אישור מעבדה מוכרת כי מערכת כיבוי בארוסול תוכננה והותקנה בהתאמה לתקן ישראלי ת"י 5210</w:t>
      </w:r>
      <w:r w:rsidRPr="00B54F21">
        <w:rPr>
          <w:rFonts w:ascii="David" w:hAnsi="David" w:cs="David"/>
          <w:sz w:val="24"/>
          <w:szCs w:val="24"/>
          <w:rtl/>
        </w:rPr>
        <w:t xml:space="preserve">, </w:t>
      </w:r>
      <w:r w:rsidR="00B54F21">
        <w:rPr>
          <w:rFonts w:ascii="David" w:eastAsia="Times New Roman" w:hAnsi="David" w:cs="David"/>
          <w:color w:val="000000"/>
          <w:sz w:val="24"/>
          <w:szCs w:val="24"/>
          <w:rtl/>
        </w:rPr>
        <w:t>מערכות לכיבוי-אש בארוסול</w:t>
      </w:r>
      <w:r w:rsidR="00B54F21">
        <w:rPr>
          <w:rFonts w:ascii="David" w:eastAsia="Times New Roman" w:hAnsi="David" w:cs="David" w:hint="cs"/>
          <w:color w:val="000000"/>
          <w:sz w:val="24"/>
          <w:szCs w:val="24"/>
          <w:rtl/>
        </w:rPr>
        <w:t>.</w:t>
      </w:r>
    </w:p>
    <w:p w:rsidR="00B54F21" w:rsidRPr="00B54F21" w:rsidRDefault="0028551D" w:rsidP="006F3930">
      <w:pPr>
        <w:pStyle w:val="a7"/>
        <w:numPr>
          <w:ilvl w:val="5"/>
          <w:numId w:val="48"/>
        </w:numPr>
        <w:spacing w:after="0" w:line="360" w:lineRule="auto"/>
        <w:jc w:val="both"/>
        <w:rPr>
          <w:rFonts w:ascii="David" w:hAnsi="David" w:cs="David"/>
          <w:color w:val="000000"/>
          <w:sz w:val="24"/>
          <w:szCs w:val="24"/>
        </w:rPr>
      </w:pPr>
      <w:r w:rsidRPr="00B54F21">
        <w:rPr>
          <w:rFonts w:ascii="David" w:eastAsia="Times New Roman" w:hAnsi="David" w:cs="David"/>
          <w:color w:val="000000"/>
          <w:sz w:val="24"/>
          <w:szCs w:val="24"/>
          <w:rtl/>
        </w:rPr>
        <w:t>אישור מעבדה מוכרת כי מערכת כיבוי אש בכימיקלים רטובים תוכננה והותקנה בהתאמה לתקן ישראלי ת"י 5356</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2</w:t>
      </w:r>
      <w:r w:rsidRPr="00B54F21">
        <w:rPr>
          <w:rFonts w:ascii="David" w:hAnsi="David" w:cs="David"/>
          <w:sz w:val="24"/>
          <w:szCs w:val="24"/>
          <w:rtl/>
        </w:rPr>
        <w:t xml:space="preserve">, </w:t>
      </w:r>
      <w:r w:rsidR="007C4B5D">
        <w:rPr>
          <w:rFonts w:ascii="David" w:eastAsia="Times New Roman" w:hAnsi="David" w:cs="David"/>
          <w:sz w:val="24"/>
          <w:szCs w:val="24"/>
          <w:rtl/>
        </w:rPr>
        <w:t>מערכות כיבוי אש</w:t>
      </w:r>
      <w:r w:rsidR="007C4B5D">
        <w:rPr>
          <w:rFonts w:ascii="David" w:eastAsia="Times New Roman" w:hAnsi="David" w:cs="David" w:hint="cs"/>
          <w:sz w:val="24"/>
          <w:szCs w:val="24"/>
          <w:rtl/>
        </w:rPr>
        <w:t xml:space="preserve"> - </w:t>
      </w:r>
      <w:r w:rsidRPr="00B54F21">
        <w:rPr>
          <w:rFonts w:ascii="David" w:eastAsia="Times New Roman" w:hAnsi="David" w:cs="David"/>
          <w:sz w:val="24"/>
          <w:szCs w:val="24"/>
          <w:rtl/>
        </w:rPr>
        <w:t>כיבוי אש בכימיקלים רטובים</w:t>
      </w:r>
      <w:r w:rsidR="00B54F21">
        <w:rPr>
          <w:rFonts w:ascii="David" w:eastAsia="Times New Roman" w:hAnsi="David" w:cs="David" w:hint="cs"/>
          <w:color w:val="000000"/>
          <w:sz w:val="24"/>
          <w:szCs w:val="24"/>
          <w:rtl/>
        </w:rPr>
        <w:t>.</w:t>
      </w:r>
    </w:p>
    <w:p w:rsidR="00B54F21" w:rsidRPr="00B54F21" w:rsidRDefault="0028551D" w:rsidP="006F3930">
      <w:pPr>
        <w:pStyle w:val="a7"/>
        <w:numPr>
          <w:ilvl w:val="5"/>
          <w:numId w:val="48"/>
        </w:numPr>
        <w:spacing w:after="0" w:line="360" w:lineRule="auto"/>
        <w:jc w:val="both"/>
        <w:rPr>
          <w:rFonts w:ascii="David" w:hAnsi="David" w:cs="David"/>
          <w:color w:val="000000"/>
          <w:sz w:val="24"/>
          <w:szCs w:val="24"/>
        </w:rPr>
      </w:pPr>
      <w:r w:rsidRPr="00B54F21">
        <w:rPr>
          <w:rFonts w:ascii="David" w:eastAsia="Times New Roman" w:hAnsi="David" w:cs="David"/>
          <w:color w:val="000000"/>
          <w:sz w:val="24"/>
          <w:szCs w:val="24"/>
          <w:rtl/>
        </w:rPr>
        <w:t>אישור מעבדה מוכרת כי מערכת מיזוג אוויר (מובילי אוויר) תוכננה והותקנה עפ"י תקן ישראלי ת"י 1001</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1.1</w:t>
      </w:r>
      <w:r w:rsidRPr="00B54F21">
        <w:rPr>
          <w:rFonts w:ascii="David" w:hAnsi="David" w:cs="David"/>
          <w:sz w:val="24"/>
          <w:szCs w:val="24"/>
          <w:rtl/>
        </w:rPr>
        <w:t xml:space="preserve">, </w:t>
      </w:r>
      <w:r w:rsidRPr="00B54F21">
        <w:rPr>
          <w:rFonts w:ascii="David" w:eastAsia="Times New Roman" w:hAnsi="David" w:cs="David"/>
          <w:color w:val="000000"/>
          <w:sz w:val="24"/>
          <w:szCs w:val="24"/>
          <w:rtl/>
        </w:rPr>
        <w:t>בטיחות אש בבנייני</w:t>
      </w:r>
      <w:r w:rsidR="007C4B5D">
        <w:rPr>
          <w:rFonts w:ascii="David" w:eastAsia="Times New Roman" w:hAnsi="David" w:cs="David"/>
          <w:color w:val="000000"/>
          <w:sz w:val="24"/>
          <w:szCs w:val="24"/>
          <w:rtl/>
        </w:rPr>
        <w:t>ם</w:t>
      </w:r>
      <w:r w:rsidR="007C4B5D">
        <w:rPr>
          <w:rFonts w:ascii="David" w:eastAsia="Times New Roman" w:hAnsi="David" w:cs="David" w:hint="cs"/>
          <w:color w:val="000000"/>
          <w:sz w:val="24"/>
          <w:szCs w:val="24"/>
          <w:rtl/>
        </w:rPr>
        <w:t xml:space="preserve"> - </w:t>
      </w:r>
      <w:r w:rsidR="00B54F21">
        <w:rPr>
          <w:rFonts w:ascii="David" w:eastAsia="Times New Roman" w:hAnsi="David" w:cs="David"/>
          <w:color w:val="000000"/>
          <w:sz w:val="24"/>
          <w:szCs w:val="24"/>
          <w:rtl/>
        </w:rPr>
        <w:t>מערכות מיזוג אוויר ואוורור</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יחול במקרים הבאים</w:t>
      </w:r>
      <w:r w:rsidR="004B4341">
        <w:rPr>
          <w:rFonts w:ascii="David" w:eastAsia="Times New Roman" w:hAnsi="David" w:cs="David"/>
          <w:color w:val="000000"/>
          <w:sz w:val="24"/>
          <w:szCs w:val="24"/>
          <w:rtl/>
        </w:rPr>
        <w:t>:</w:t>
      </w:r>
    </w:p>
    <w:p w:rsidR="00B54F21" w:rsidRPr="00B54F21" w:rsidRDefault="0028551D" w:rsidP="006F3930">
      <w:pPr>
        <w:pStyle w:val="a7"/>
        <w:numPr>
          <w:ilvl w:val="0"/>
          <w:numId w:val="55"/>
        </w:numPr>
        <w:spacing w:after="0" w:line="360" w:lineRule="auto"/>
        <w:jc w:val="both"/>
        <w:rPr>
          <w:rFonts w:ascii="David" w:hAnsi="David" w:cs="David"/>
          <w:color w:val="000000"/>
          <w:sz w:val="24"/>
          <w:szCs w:val="24"/>
        </w:rPr>
      </w:pPr>
      <w:r w:rsidRPr="00B54F21">
        <w:rPr>
          <w:rFonts w:ascii="David" w:eastAsia="Times New Roman" w:hAnsi="David" w:cs="David"/>
          <w:color w:val="000000"/>
          <w:sz w:val="24"/>
          <w:szCs w:val="24"/>
          <w:rtl/>
        </w:rPr>
        <w:t>המבנה בעל יותר מקומה אחת וב</w:t>
      </w:r>
      <w:r w:rsidR="00B54F21">
        <w:rPr>
          <w:rFonts w:ascii="David" w:eastAsia="Times New Roman" w:hAnsi="David" w:cs="David"/>
          <w:color w:val="000000"/>
          <w:sz w:val="24"/>
          <w:szCs w:val="24"/>
          <w:rtl/>
        </w:rPr>
        <w:t>ו פירי אוורור חוצים בין הקומות</w:t>
      </w:r>
      <w:r w:rsidR="00B54F21">
        <w:rPr>
          <w:rFonts w:ascii="David" w:eastAsia="Times New Roman" w:hAnsi="David" w:cs="David" w:hint="cs"/>
          <w:color w:val="000000"/>
          <w:sz w:val="24"/>
          <w:szCs w:val="24"/>
          <w:rtl/>
        </w:rPr>
        <w:t>.</w:t>
      </w:r>
    </w:p>
    <w:p w:rsidR="0028551D" w:rsidRPr="00B54F21" w:rsidRDefault="0028551D" w:rsidP="006F3930">
      <w:pPr>
        <w:pStyle w:val="a7"/>
        <w:numPr>
          <w:ilvl w:val="0"/>
          <w:numId w:val="55"/>
        </w:numPr>
        <w:spacing w:after="0" w:line="360" w:lineRule="auto"/>
        <w:jc w:val="both"/>
        <w:rPr>
          <w:rFonts w:ascii="David" w:hAnsi="David" w:cs="David"/>
          <w:color w:val="000000"/>
          <w:sz w:val="24"/>
          <w:szCs w:val="24"/>
          <w:rtl/>
        </w:rPr>
      </w:pPr>
      <w:r w:rsidRPr="00B54F21">
        <w:rPr>
          <w:rFonts w:ascii="David" w:eastAsia="Times New Roman" w:hAnsi="David" w:cs="David"/>
          <w:color w:val="000000"/>
          <w:sz w:val="24"/>
          <w:szCs w:val="24"/>
          <w:rtl/>
        </w:rPr>
        <w:t>קיימים מדפים ודמפרים אשר נועדו לבצע הפרדת אש בין עסקים</w:t>
      </w:r>
      <w:r w:rsidR="00B54F21">
        <w:rPr>
          <w:rFonts w:ascii="David" w:eastAsia="Times New Roman" w:hAnsi="David" w:cs="David"/>
          <w:color w:val="000000"/>
          <w:sz w:val="24"/>
          <w:szCs w:val="24"/>
          <w:rtl/>
        </w:rPr>
        <w:t xml:space="preserve"> סמוכים ושימושים שונים</w:t>
      </w:r>
      <w:r w:rsidR="00B54F21">
        <w:rPr>
          <w:rFonts w:ascii="David" w:eastAsia="Times New Roman" w:hAnsi="David" w:cs="David" w:hint="cs"/>
          <w:color w:val="000000"/>
          <w:sz w:val="24"/>
          <w:szCs w:val="24"/>
          <w:rtl/>
        </w:rPr>
        <w:t>.</w:t>
      </w:r>
    </w:p>
    <w:p w:rsid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מעבדה מוכרת כי מנדפים בישול/טיגון תוכננו והותקנו בהתאמה לתקן ישראלי ת"י 1001</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6</w:t>
      </w:r>
      <w:r w:rsidRPr="00B54F21">
        <w:rPr>
          <w:rFonts w:ascii="David" w:hAnsi="David" w:cs="David"/>
          <w:sz w:val="24"/>
          <w:szCs w:val="24"/>
          <w:rtl/>
        </w:rPr>
        <w:t xml:space="preserve">, </w:t>
      </w:r>
      <w:r w:rsidR="00B54F21">
        <w:rPr>
          <w:rFonts w:ascii="David" w:eastAsia="Times New Roman" w:hAnsi="David" w:cs="David"/>
          <w:color w:val="000000"/>
          <w:sz w:val="24"/>
          <w:szCs w:val="24"/>
          <w:rtl/>
        </w:rPr>
        <w:t>אש בבניינים</w:t>
      </w:r>
      <w:r w:rsidR="00B54F21">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בקרת אוורור והגנ</w:t>
      </w:r>
      <w:r w:rsidR="00B54F21">
        <w:rPr>
          <w:rFonts w:ascii="David" w:eastAsia="Times New Roman" w:hAnsi="David" w:cs="David"/>
          <w:color w:val="000000"/>
          <w:sz w:val="24"/>
          <w:szCs w:val="24"/>
          <w:rtl/>
        </w:rPr>
        <w:t>ה מפני אש במערכות בישול מסחריות</w:t>
      </w:r>
      <w:r w:rsidR="00B54F21">
        <w:rPr>
          <w:rFonts w:ascii="David" w:eastAsia="Times New Roman" w:hAnsi="David" w:cs="David" w:hint="cs"/>
          <w:color w:val="000000"/>
          <w:sz w:val="24"/>
          <w:szCs w:val="24"/>
          <w:rtl/>
        </w:rPr>
        <w:t>.</w:t>
      </w:r>
    </w:p>
    <w:p w:rsid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המעיד על בדיקת אינטגרציה בין מערכות בטיחות אש כנדרש בהוראת נציב 536, וכי הבדיקה נמצאת תקינה. את האישור ייתן מהנדס מורשה או מעבדה מוכרת ובעלת הסמכה לתקן ישראלי ת"י 1220</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3</w:t>
      </w:r>
      <w:r w:rsidRPr="00B54F21">
        <w:rPr>
          <w:rFonts w:ascii="David" w:hAnsi="David" w:cs="David"/>
          <w:sz w:val="24"/>
          <w:szCs w:val="24"/>
          <w:rtl/>
        </w:rPr>
        <w:t xml:space="preserve">, </w:t>
      </w:r>
      <w:r w:rsidR="00321198">
        <w:rPr>
          <w:rFonts w:ascii="David" w:eastAsia="Times New Roman" w:hAnsi="David" w:cs="David"/>
          <w:color w:val="000000"/>
          <w:sz w:val="24"/>
          <w:szCs w:val="24"/>
          <w:rtl/>
        </w:rPr>
        <w:t>מערכות גילוי אש</w:t>
      </w:r>
      <w:r w:rsidR="00321198">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הוראות התקנה ודרישות כלליות.</w:t>
      </w:r>
      <w:r w:rsidR="004B4341">
        <w:rPr>
          <w:rFonts w:ascii="David" w:eastAsia="Times New Roman" w:hAnsi="David" w:cs="David"/>
          <w:color w:val="000000"/>
          <w:sz w:val="24"/>
          <w:szCs w:val="24"/>
          <w:rtl/>
        </w:rPr>
        <w:t xml:space="preserve"> לאישור תצורף טבלת משטר הפעלות.</w:t>
      </w:r>
    </w:p>
    <w:p w:rsid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מעבדה מאושרת המעיד על תקינות מערכת הגז בהתאם לתקן ישראלי ת"י 158</w:t>
      </w:r>
      <w:r w:rsidRPr="00B54F21">
        <w:rPr>
          <w:rFonts w:ascii="David" w:hAnsi="David" w:cs="David"/>
          <w:sz w:val="24"/>
          <w:szCs w:val="24"/>
          <w:rtl/>
        </w:rPr>
        <w:t xml:space="preserve">, </w:t>
      </w:r>
      <w:r w:rsidRPr="00B54F21">
        <w:rPr>
          <w:rFonts w:ascii="David" w:eastAsia="Times New Roman" w:hAnsi="David" w:cs="David"/>
          <w:color w:val="000000"/>
          <w:sz w:val="24"/>
          <w:szCs w:val="24"/>
          <w:rtl/>
        </w:rPr>
        <w:t>מתקני</w:t>
      </w:r>
      <w:r w:rsidR="00321198">
        <w:rPr>
          <w:rFonts w:ascii="David" w:eastAsia="Times New Roman" w:hAnsi="David" w:cs="David"/>
          <w:color w:val="000000"/>
          <w:sz w:val="24"/>
          <w:szCs w:val="24"/>
          <w:rtl/>
        </w:rPr>
        <w:t>ם לגזים פחמימניים מעובים (גפ"מ)</w:t>
      </w:r>
      <w:r w:rsidR="00321198">
        <w:rPr>
          <w:rFonts w:ascii="David" w:eastAsia="Times New Roman" w:hAnsi="David" w:cs="David" w:hint="cs"/>
          <w:color w:val="000000"/>
          <w:sz w:val="24"/>
          <w:szCs w:val="24"/>
          <w:rtl/>
        </w:rPr>
        <w:t>.</w:t>
      </w:r>
    </w:p>
    <w:p w:rsid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מעבדה מוכרת כי מערכת למסירת הודעות (כריזת חירום) תוכננה והותקנה בהתאם לתקן ישראלי ת"י 1220</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3</w:t>
      </w:r>
      <w:r w:rsidRPr="00B54F21">
        <w:rPr>
          <w:rFonts w:ascii="David" w:hAnsi="David" w:cs="David"/>
          <w:sz w:val="24"/>
          <w:szCs w:val="24"/>
          <w:rtl/>
        </w:rPr>
        <w:t xml:space="preserve">, </w:t>
      </w:r>
      <w:r w:rsidR="00321198">
        <w:rPr>
          <w:rFonts w:ascii="David" w:eastAsia="Times New Roman" w:hAnsi="David" w:cs="David"/>
          <w:color w:val="000000"/>
          <w:sz w:val="24"/>
          <w:szCs w:val="24"/>
          <w:rtl/>
        </w:rPr>
        <w:t>מערכות גילוי אש</w:t>
      </w:r>
      <w:r w:rsidR="00321198">
        <w:rPr>
          <w:rFonts w:ascii="David" w:eastAsia="Times New Roman" w:hAnsi="David" w:cs="David" w:hint="cs"/>
          <w:color w:val="000000"/>
          <w:sz w:val="24"/>
          <w:szCs w:val="24"/>
          <w:rtl/>
        </w:rPr>
        <w:t xml:space="preserve"> - </w:t>
      </w:r>
      <w:r w:rsidRPr="00B54F21">
        <w:rPr>
          <w:rFonts w:ascii="David" w:eastAsia="Times New Roman" w:hAnsi="David" w:cs="David"/>
          <w:color w:val="000000"/>
          <w:sz w:val="24"/>
          <w:szCs w:val="24"/>
          <w:rtl/>
        </w:rPr>
        <w:t>הוראות התקנה ודרישות כלליות.</w:t>
      </w:r>
    </w:p>
    <w:p w:rsid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מעבדה מוכרת כי התאמת חומרי בנייה וגימור בוצעו עפ"י תקן ישראלי ת"י 921</w:t>
      </w:r>
      <w:r w:rsidRPr="00B54F21">
        <w:rPr>
          <w:rFonts w:ascii="David" w:hAnsi="David" w:cs="David"/>
          <w:sz w:val="24"/>
          <w:szCs w:val="24"/>
          <w:rtl/>
        </w:rPr>
        <w:t xml:space="preserve">, </w:t>
      </w:r>
      <w:r w:rsidR="00321198">
        <w:rPr>
          <w:rFonts w:ascii="David" w:eastAsia="Times New Roman" w:hAnsi="David" w:cs="David"/>
          <w:color w:val="000000"/>
          <w:sz w:val="24"/>
          <w:szCs w:val="24"/>
          <w:rtl/>
        </w:rPr>
        <w:t xml:space="preserve">תגובות בשריפה של חומרי בנייה </w:t>
      </w:r>
      <w:r w:rsidR="00321198">
        <w:rPr>
          <w:rFonts w:ascii="David" w:eastAsia="Times New Roman" w:hAnsi="David" w:cs="David" w:hint="cs"/>
          <w:color w:val="000000"/>
          <w:sz w:val="24"/>
          <w:szCs w:val="24"/>
          <w:rtl/>
        </w:rPr>
        <w:t>-</w:t>
      </w:r>
      <w:r w:rsidRPr="00B54F21">
        <w:rPr>
          <w:rFonts w:ascii="David" w:eastAsia="Times New Roman" w:hAnsi="David" w:cs="David"/>
          <w:color w:val="000000"/>
          <w:sz w:val="24"/>
          <w:szCs w:val="24"/>
          <w:rtl/>
        </w:rPr>
        <w:t xml:space="preserve"> חלק רלוונטי.</w:t>
      </w:r>
    </w:p>
    <w:p w:rsidR="00B54F21" w:rsidRP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eastAsia="Times New Roman" w:hAnsi="David" w:cs="David"/>
          <w:color w:val="000000"/>
          <w:sz w:val="24"/>
          <w:szCs w:val="24"/>
          <w:rtl/>
        </w:rPr>
        <w:t>אישור מעבדה מוכרת כי מערכת שליטה בעשן תוכננה והותקנה עפ"י תקן ישראלי ת"י 1001</w:t>
      </w:r>
      <w:r w:rsidRPr="00B54F21">
        <w:rPr>
          <w:rFonts w:ascii="David" w:hAnsi="David" w:cs="David"/>
          <w:sz w:val="24"/>
          <w:szCs w:val="24"/>
          <w:rtl/>
        </w:rPr>
        <w:t xml:space="preserve">, </w:t>
      </w:r>
      <w:r w:rsidRPr="00B54F21">
        <w:rPr>
          <w:rFonts w:ascii="David" w:eastAsia="Times New Roman" w:hAnsi="David" w:cs="David"/>
          <w:color w:val="000000"/>
          <w:sz w:val="24"/>
          <w:szCs w:val="24"/>
          <w:rtl/>
        </w:rPr>
        <w:t>חלק 2.2</w:t>
      </w:r>
      <w:r w:rsidRPr="00B54F21">
        <w:rPr>
          <w:rFonts w:ascii="David" w:hAnsi="David" w:cs="David"/>
          <w:sz w:val="24"/>
          <w:szCs w:val="24"/>
          <w:rtl/>
        </w:rPr>
        <w:t xml:space="preserve">, </w:t>
      </w:r>
      <w:r w:rsidR="00321198">
        <w:rPr>
          <w:rFonts w:ascii="David" w:eastAsia="Times New Roman" w:hAnsi="David" w:cs="David"/>
          <w:sz w:val="24"/>
          <w:szCs w:val="24"/>
          <w:rtl/>
        </w:rPr>
        <w:t>בטיחות אש בבניינים</w:t>
      </w:r>
      <w:r w:rsidR="00321198">
        <w:rPr>
          <w:rFonts w:ascii="David" w:eastAsia="Times New Roman" w:hAnsi="David" w:cs="David" w:hint="cs"/>
          <w:sz w:val="24"/>
          <w:szCs w:val="24"/>
          <w:rtl/>
        </w:rPr>
        <w:t xml:space="preserve"> - </w:t>
      </w:r>
      <w:r w:rsidRPr="00B54F21">
        <w:rPr>
          <w:rFonts w:ascii="David" w:eastAsia="Times New Roman" w:hAnsi="David" w:cs="David"/>
          <w:sz w:val="24"/>
          <w:szCs w:val="24"/>
          <w:rtl/>
        </w:rPr>
        <w:t xml:space="preserve">מערכת בקרת עשן בבניינים (למעט בנייני מגורים שגובהם עד 13 מטר), קניונים, אטריומים וחללים גדולים דומים (אם נדרש). </w:t>
      </w:r>
    </w:p>
    <w:p w:rsidR="0028551D" w:rsidRPr="00B54F21" w:rsidRDefault="0028551D" w:rsidP="006F3930">
      <w:pPr>
        <w:pStyle w:val="a7"/>
        <w:numPr>
          <w:ilvl w:val="5"/>
          <w:numId w:val="48"/>
        </w:numPr>
        <w:spacing w:after="0" w:line="360" w:lineRule="auto"/>
        <w:jc w:val="both"/>
        <w:rPr>
          <w:rFonts w:ascii="David" w:eastAsia="Times New Roman" w:hAnsi="David" w:cs="David"/>
          <w:color w:val="000000"/>
          <w:sz w:val="24"/>
          <w:szCs w:val="24"/>
        </w:rPr>
      </w:pPr>
      <w:r w:rsidRPr="00B54F21">
        <w:rPr>
          <w:rFonts w:ascii="David" w:hAnsi="David" w:cs="David"/>
          <w:sz w:val="24"/>
          <w:szCs w:val="24"/>
          <w:rtl/>
        </w:rPr>
        <w:t>תעודת בדיקה ממעבדה מוכרת למפוחי שליטה בעשן עפ"י תקן ישראלי ת"י 1001, חלק 7, בטיחות אש בבנ</w:t>
      </w:r>
      <w:r w:rsidR="00321198">
        <w:rPr>
          <w:rFonts w:ascii="David" w:hAnsi="David" w:cs="David"/>
          <w:sz w:val="24"/>
          <w:szCs w:val="24"/>
          <w:rtl/>
        </w:rPr>
        <w:t xml:space="preserve">יינים: מערכות שליטה לחום ולעשן </w:t>
      </w:r>
      <w:r w:rsidR="00321198">
        <w:rPr>
          <w:rFonts w:ascii="David" w:hAnsi="David" w:cs="David" w:hint="cs"/>
          <w:sz w:val="24"/>
          <w:szCs w:val="24"/>
          <w:rtl/>
        </w:rPr>
        <w:t>-</w:t>
      </w:r>
      <w:r w:rsidRPr="00B54F21">
        <w:rPr>
          <w:rFonts w:ascii="David" w:hAnsi="David" w:cs="David"/>
          <w:sz w:val="24"/>
          <w:szCs w:val="24"/>
          <w:rtl/>
        </w:rPr>
        <w:t xml:space="preserve"> מפוחים מונעים על ידי חשמל להוצאת עשן וחום. לתעודה הבדיקה תצורף הצהרת מהנדס מתכנן (נספח א) המערכת כי המפוחים המתוארים בתעודת הבדיקה [מספר התעודה] הם המפוחים שהותקנו במבנה בגוש [מספר], חלקה [מספר], מגרש [ מספר] (אם נדרש). </w:t>
      </w:r>
    </w:p>
    <w:p w:rsidR="00B54F21" w:rsidRDefault="0028551D" w:rsidP="006F3930">
      <w:pPr>
        <w:numPr>
          <w:ilvl w:val="1"/>
          <w:numId w:val="48"/>
        </w:numPr>
        <w:tabs>
          <w:tab w:val="left" w:pos="893"/>
        </w:tabs>
        <w:spacing w:after="0" w:line="360" w:lineRule="auto"/>
        <w:jc w:val="both"/>
        <w:rPr>
          <w:rFonts w:ascii="David" w:eastAsia="Times New Roman" w:hAnsi="David" w:cs="David"/>
          <w:b/>
          <w:bCs/>
          <w:sz w:val="24"/>
          <w:szCs w:val="24"/>
          <w:u w:val="single"/>
        </w:rPr>
      </w:pPr>
      <w:r w:rsidRPr="0028551D">
        <w:rPr>
          <w:rFonts w:ascii="David" w:eastAsia="Times New Roman" w:hAnsi="David" w:cs="David"/>
          <w:b/>
          <w:bCs/>
          <w:sz w:val="24"/>
          <w:szCs w:val="24"/>
          <w:u w:val="single"/>
          <w:rtl/>
        </w:rPr>
        <w:t>נ</w:t>
      </w:r>
      <w:r w:rsidR="00B54F21">
        <w:rPr>
          <w:rFonts w:ascii="David" w:eastAsia="Times New Roman" w:hAnsi="David" w:cs="David"/>
          <w:b/>
          <w:bCs/>
          <w:sz w:val="24"/>
          <w:szCs w:val="24"/>
          <w:u w:val="single"/>
          <w:rtl/>
        </w:rPr>
        <w:t>ספחים</w:t>
      </w:r>
    </w:p>
    <w:p w:rsidR="00B54F21" w:rsidRDefault="0028551D" w:rsidP="006F3930">
      <w:pPr>
        <w:pStyle w:val="a7"/>
        <w:numPr>
          <w:ilvl w:val="2"/>
          <w:numId w:val="48"/>
        </w:numPr>
        <w:tabs>
          <w:tab w:val="left" w:pos="893"/>
        </w:tabs>
        <w:spacing w:after="0" w:line="360" w:lineRule="auto"/>
        <w:jc w:val="both"/>
        <w:rPr>
          <w:rFonts w:ascii="David" w:eastAsia="Times New Roman" w:hAnsi="David" w:cs="David"/>
          <w:sz w:val="24"/>
          <w:szCs w:val="24"/>
          <w:rtl/>
        </w:rPr>
      </w:pPr>
      <w:r w:rsidRPr="00B54F21">
        <w:rPr>
          <w:rFonts w:ascii="David" w:hAnsi="David" w:cs="David"/>
          <w:sz w:val="24"/>
          <w:szCs w:val="24"/>
          <w:rtl/>
        </w:rPr>
        <w:t>את פרסומי הרשות הארצית לכבאות והצלה כולל תיקיית טפסים אחידים לאישורים אפשר למצוא באתר</w:t>
      </w:r>
      <w:r w:rsidR="00B54F21">
        <w:rPr>
          <w:rFonts w:ascii="David" w:eastAsia="Times New Roman" w:hAnsi="David" w:cs="David" w:hint="cs"/>
          <w:sz w:val="24"/>
          <w:szCs w:val="24"/>
          <w:rtl/>
        </w:rPr>
        <w:t xml:space="preserve"> הרשות הארצית לכבאות והצלה</w:t>
      </w:r>
      <w:r w:rsidRPr="00B54F21">
        <w:rPr>
          <w:rFonts w:ascii="David" w:eastAsia="Times New Roman" w:hAnsi="David" w:cs="David"/>
          <w:b/>
          <w:bCs/>
          <w:sz w:val="24"/>
          <w:szCs w:val="24"/>
          <w:rtl/>
        </w:rPr>
        <w:t xml:space="preserve"> </w:t>
      </w:r>
      <w:r w:rsidR="00B54F21">
        <w:rPr>
          <w:rFonts w:ascii="David" w:eastAsia="Times New Roman" w:hAnsi="David" w:cs="David"/>
          <w:sz w:val="24"/>
          <w:szCs w:val="24"/>
          <w:rtl/>
        </w:rPr>
        <w:t>ולהורידם ממנו</w:t>
      </w:r>
      <w:r w:rsidR="00B54F21">
        <w:rPr>
          <w:rFonts w:ascii="David" w:eastAsia="Times New Roman" w:hAnsi="David" w:cs="David" w:hint="cs"/>
          <w:sz w:val="24"/>
          <w:szCs w:val="24"/>
          <w:rtl/>
        </w:rPr>
        <w:t>.</w:t>
      </w:r>
      <w:r w:rsidR="00B54F21">
        <w:rPr>
          <w:rFonts w:ascii="David" w:eastAsia="Times New Roman" w:hAnsi="David" w:cs="David"/>
          <w:sz w:val="24"/>
          <w:szCs w:val="24"/>
          <w:rtl/>
        </w:rPr>
        <w:br w:type="page"/>
      </w:r>
    </w:p>
    <w:p w:rsidR="0028551D" w:rsidRPr="00B54F21" w:rsidRDefault="0028551D" w:rsidP="00B54F21">
      <w:pPr>
        <w:tabs>
          <w:tab w:val="left" w:pos="893"/>
        </w:tabs>
        <w:spacing w:after="0" w:line="360" w:lineRule="auto"/>
        <w:jc w:val="center"/>
        <w:rPr>
          <w:rFonts w:ascii="David" w:eastAsia="Times New Roman" w:hAnsi="David" w:cs="David"/>
          <w:b/>
          <w:bCs/>
          <w:sz w:val="24"/>
          <w:szCs w:val="24"/>
          <w:u w:val="single"/>
          <w:rtl/>
        </w:rPr>
      </w:pPr>
      <w:r w:rsidRPr="00B54F21">
        <w:rPr>
          <w:rFonts w:ascii="David" w:hAnsi="David" w:cs="David"/>
          <w:b/>
          <w:bCs/>
          <w:sz w:val="24"/>
          <w:szCs w:val="24"/>
          <w:u w:val="single"/>
          <w:rtl/>
        </w:rPr>
        <w:t>נספח א</w:t>
      </w:r>
    </w:p>
    <w:p w:rsidR="0028551D" w:rsidRPr="0028551D" w:rsidRDefault="0028551D" w:rsidP="0028551D">
      <w:pPr>
        <w:spacing w:after="0" w:line="360" w:lineRule="auto"/>
        <w:jc w:val="both"/>
        <w:rPr>
          <w:rFonts w:ascii="David" w:hAnsi="David" w:cs="David"/>
          <w:sz w:val="24"/>
          <w:szCs w:val="24"/>
          <w:rtl/>
        </w:rPr>
      </w:pPr>
    </w:p>
    <w:p w:rsidR="0028551D" w:rsidRPr="0028551D" w:rsidRDefault="0028551D" w:rsidP="0028551D">
      <w:pPr>
        <w:spacing w:after="0" w:line="360" w:lineRule="auto"/>
        <w:jc w:val="both"/>
        <w:rPr>
          <w:rFonts w:ascii="David" w:hAnsi="David" w:cs="David"/>
          <w:sz w:val="24"/>
          <w:szCs w:val="24"/>
          <w:rtl/>
        </w:rPr>
      </w:pPr>
    </w:p>
    <w:p w:rsidR="0028551D" w:rsidRPr="0028551D" w:rsidRDefault="0028551D" w:rsidP="00B54F21">
      <w:pPr>
        <w:spacing w:after="0" w:line="360" w:lineRule="auto"/>
        <w:jc w:val="right"/>
        <w:rPr>
          <w:rFonts w:ascii="David" w:eastAsia="Times New Roman" w:hAnsi="David" w:cs="David"/>
          <w:sz w:val="24"/>
          <w:szCs w:val="24"/>
          <w:rtl/>
        </w:rPr>
      </w:pPr>
      <w:r w:rsidRPr="0028551D">
        <w:rPr>
          <w:rFonts w:ascii="David" w:eastAsia="Times New Roman" w:hAnsi="David" w:cs="David"/>
          <w:sz w:val="24"/>
          <w:szCs w:val="24"/>
          <w:rtl/>
        </w:rPr>
        <w:t>תאריך:_______</w:t>
      </w:r>
    </w:p>
    <w:p w:rsidR="0028551D" w:rsidRPr="0028551D" w:rsidRDefault="0028551D" w:rsidP="0028551D">
      <w:pPr>
        <w:spacing w:after="0" w:line="360" w:lineRule="auto"/>
        <w:jc w:val="both"/>
        <w:rPr>
          <w:rFonts w:ascii="David" w:eastAsia="Times New Roman" w:hAnsi="David" w:cs="David"/>
          <w:sz w:val="24"/>
          <w:szCs w:val="24"/>
          <w:u w:val="single"/>
          <w:rtl/>
        </w:rPr>
      </w:pPr>
    </w:p>
    <w:p w:rsidR="0028551D" w:rsidRPr="0028551D" w:rsidRDefault="0028551D" w:rsidP="0028551D">
      <w:pPr>
        <w:spacing w:after="0" w:line="360" w:lineRule="auto"/>
        <w:jc w:val="both"/>
        <w:rPr>
          <w:rFonts w:ascii="David" w:eastAsia="Times New Roman" w:hAnsi="David" w:cs="David"/>
          <w:sz w:val="24"/>
          <w:szCs w:val="24"/>
          <w:rtl/>
        </w:rPr>
      </w:pPr>
    </w:p>
    <w:p w:rsidR="0028551D" w:rsidRPr="0028551D" w:rsidRDefault="0028551D" w:rsidP="0028551D">
      <w:pPr>
        <w:spacing w:after="0" w:line="360" w:lineRule="auto"/>
        <w:ind w:left="170" w:hanging="113"/>
        <w:jc w:val="both"/>
        <w:rPr>
          <w:rFonts w:ascii="David" w:eastAsia="Times New Roman" w:hAnsi="David" w:cs="David"/>
          <w:sz w:val="24"/>
          <w:szCs w:val="24"/>
          <w:rtl/>
        </w:rPr>
      </w:pPr>
      <w:r w:rsidRPr="0028551D">
        <w:rPr>
          <w:rFonts w:ascii="David" w:eastAsia="Times New Roman" w:hAnsi="David" w:cs="David"/>
          <w:sz w:val="24"/>
          <w:szCs w:val="24"/>
          <w:rtl/>
        </w:rPr>
        <w:t>לכבוד:</w:t>
      </w:r>
    </w:p>
    <w:p w:rsidR="0028551D" w:rsidRPr="0028551D" w:rsidRDefault="0028551D" w:rsidP="0028551D">
      <w:pPr>
        <w:spacing w:after="0" w:line="360" w:lineRule="auto"/>
        <w:ind w:left="170" w:hanging="113"/>
        <w:jc w:val="both"/>
        <w:rPr>
          <w:rFonts w:ascii="David" w:eastAsia="Times New Roman" w:hAnsi="David" w:cs="David"/>
          <w:sz w:val="24"/>
          <w:szCs w:val="24"/>
          <w:u w:val="single"/>
          <w:rtl/>
        </w:rPr>
      </w:pPr>
      <w:r w:rsidRPr="0028551D">
        <w:rPr>
          <w:rFonts w:ascii="David" w:eastAsia="Times New Roman" w:hAnsi="David" w:cs="David"/>
          <w:sz w:val="24"/>
          <w:szCs w:val="24"/>
          <w:u w:val="single"/>
          <w:rtl/>
        </w:rPr>
        <w:t xml:space="preserve">הרשות הארצית לכבאות והצלה - </w:t>
      </w:r>
    </w:p>
    <w:p w:rsidR="0028551D" w:rsidRPr="0028551D" w:rsidRDefault="0028551D" w:rsidP="0028551D">
      <w:pPr>
        <w:spacing w:after="0" w:line="360" w:lineRule="auto"/>
        <w:ind w:left="170" w:hanging="113"/>
        <w:jc w:val="both"/>
        <w:rPr>
          <w:rFonts w:ascii="David" w:eastAsia="Times New Roman" w:hAnsi="David" w:cs="David"/>
          <w:sz w:val="24"/>
          <w:szCs w:val="24"/>
          <w:u w:val="single"/>
          <w:rtl/>
        </w:rPr>
      </w:pPr>
      <w:r w:rsidRPr="0028551D">
        <w:rPr>
          <w:rFonts w:ascii="David" w:eastAsia="Times New Roman" w:hAnsi="David" w:cs="David"/>
          <w:sz w:val="24"/>
          <w:szCs w:val="24"/>
          <w:u w:val="single"/>
          <w:rtl/>
        </w:rPr>
        <w:t>מדור 'הגנה מאש'</w:t>
      </w:r>
    </w:p>
    <w:p w:rsidR="0028551D" w:rsidRPr="0028551D" w:rsidRDefault="0028551D" w:rsidP="0028551D">
      <w:pPr>
        <w:spacing w:after="0" w:line="360" w:lineRule="auto"/>
        <w:ind w:left="170" w:hanging="113"/>
        <w:jc w:val="both"/>
        <w:rPr>
          <w:rFonts w:ascii="David" w:eastAsia="Times New Roman" w:hAnsi="David" w:cs="David"/>
          <w:sz w:val="24"/>
          <w:szCs w:val="24"/>
          <w:u w:val="single"/>
          <w:rtl/>
        </w:rPr>
      </w:pPr>
    </w:p>
    <w:p w:rsidR="0028551D" w:rsidRPr="0028551D" w:rsidRDefault="0028551D" w:rsidP="0028551D">
      <w:pPr>
        <w:spacing w:after="0" w:line="360" w:lineRule="auto"/>
        <w:ind w:left="170" w:hanging="113"/>
        <w:jc w:val="both"/>
        <w:rPr>
          <w:rFonts w:ascii="David" w:eastAsia="Times New Roman" w:hAnsi="David" w:cs="David"/>
          <w:b/>
          <w:bCs/>
          <w:sz w:val="24"/>
          <w:szCs w:val="24"/>
          <w:u w:val="single"/>
          <w:rtl/>
        </w:rPr>
      </w:pPr>
      <w:r w:rsidRPr="0028551D">
        <w:rPr>
          <w:rFonts w:ascii="David" w:eastAsia="Times New Roman" w:hAnsi="David" w:cs="David"/>
          <w:b/>
          <w:bCs/>
          <w:sz w:val="24"/>
          <w:szCs w:val="24"/>
          <w:u w:val="single"/>
          <w:rtl/>
        </w:rPr>
        <w:t>הצהרת מהנדס המתכנן מערכות שליטה לחום ולעשן –  מפוחים מונעים על ידי חשמל להוצאת עשן וחום</w:t>
      </w:r>
    </w:p>
    <w:p w:rsidR="0028551D" w:rsidRPr="0028551D" w:rsidRDefault="0028551D" w:rsidP="0028551D">
      <w:pPr>
        <w:spacing w:after="0" w:line="360" w:lineRule="auto"/>
        <w:ind w:left="170" w:hanging="113"/>
        <w:jc w:val="both"/>
        <w:rPr>
          <w:rFonts w:ascii="David" w:eastAsia="Times New Roman" w:hAnsi="David" w:cs="David"/>
          <w:sz w:val="24"/>
          <w:szCs w:val="24"/>
          <w:rtl/>
        </w:rPr>
      </w:pPr>
      <w:r w:rsidRPr="0028551D">
        <w:rPr>
          <w:rFonts w:ascii="David" w:eastAsia="Times New Roman" w:hAnsi="David" w:cs="David"/>
          <w:sz w:val="24"/>
          <w:szCs w:val="24"/>
          <w:rtl/>
        </w:rPr>
        <w:t>תיק הגנה מאש [מספר תיק]____________________</w:t>
      </w:r>
    </w:p>
    <w:p w:rsidR="0028551D" w:rsidRPr="0028551D" w:rsidRDefault="0028551D" w:rsidP="0028551D">
      <w:pPr>
        <w:spacing w:after="0" w:line="360" w:lineRule="auto"/>
        <w:ind w:left="170" w:hanging="113"/>
        <w:jc w:val="both"/>
        <w:rPr>
          <w:rFonts w:ascii="David" w:eastAsia="Times New Roman" w:hAnsi="David" w:cs="David"/>
          <w:sz w:val="24"/>
          <w:szCs w:val="24"/>
          <w:rtl/>
        </w:rPr>
      </w:pPr>
      <w:r w:rsidRPr="0028551D">
        <w:rPr>
          <w:rFonts w:ascii="David" w:eastAsia="Times New Roman" w:hAnsi="David" w:cs="David"/>
          <w:sz w:val="24"/>
          <w:szCs w:val="24"/>
          <w:rtl/>
        </w:rPr>
        <w:t>אני ______________________________ מהנדס רשום בפנקס המהנדסים והאדריכלים לפי תקנות המהנדסים והאדריכלים (רישום בפנקס) התשכ"א – 1960, מס' רישיון ___________ בתוקף עד ליום _________ (חובה לצרף צילום רישיון המהנדס לתצהיר זה), מצהיר בזאת כדלקמן:</w:t>
      </w:r>
    </w:p>
    <w:p w:rsidR="0028551D" w:rsidRPr="0028551D" w:rsidRDefault="0028551D" w:rsidP="006F3930">
      <w:pPr>
        <w:numPr>
          <w:ilvl w:val="0"/>
          <w:numId w:val="46"/>
        </w:numPr>
        <w:spacing w:after="0" w:line="360" w:lineRule="auto"/>
        <w:ind w:left="170" w:hanging="113"/>
        <w:contextualSpacing/>
        <w:jc w:val="both"/>
        <w:rPr>
          <w:rFonts w:ascii="David" w:eastAsia="Times New Roman" w:hAnsi="David" w:cs="David"/>
          <w:sz w:val="24"/>
          <w:szCs w:val="24"/>
        </w:rPr>
      </w:pPr>
      <w:r w:rsidRPr="0028551D">
        <w:rPr>
          <w:rFonts w:ascii="David" w:eastAsia="Times New Roman" w:hAnsi="David" w:cs="David"/>
          <w:sz w:val="24"/>
          <w:szCs w:val="24"/>
          <w:rtl/>
        </w:rPr>
        <w:t>המפוחים המפורטים בתעודת הבדיקה של מעבדה מוכרת [שם המעבדה] _________________ [מספר התעודה] _____________</w:t>
      </w:r>
    </w:p>
    <w:p w:rsidR="0028551D" w:rsidRPr="0028551D" w:rsidRDefault="0028551D" w:rsidP="0028551D">
      <w:pPr>
        <w:spacing w:after="0" w:line="360" w:lineRule="auto"/>
        <w:ind w:left="170" w:hanging="113"/>
        <w:jc w:val="both"/>
        <w:rPr>
          <w:rFonts w:ascii="David" w:eastAsia="Times New Roman" w:hAnsi="David" w:cs="David"/>
          <w:sz w:val="24"/>
          <w:szCs w:val="24"/>
        </w:rPr>
      </w:pPr>
      <w:r w:rsidRPr="0028551D">
        <w:rPr>
          <w:rFonts w:ascii="David" w:eastAsia="Times New Roman" w:hAnsi="David" w:cs="David"/>
          <w:sz w:val="24"/>
          <w:szCs w:val="24"/>
          <w:rtl/>
        </w:rPr>
        <w:t>מיום __________________ הם המפוחים שהותקנו במבנה:</w:t>
      </w:r>
    </w:p>
    <w:p w:rsidR="0028551D" w:rsidRPr="0028551D" w:rsidRDefault="0028551D" w:rsidP="006F3930">
      <w:pPr>
        <w:numPr>
          <w:ilvl w:val="0"/>
          <w:numId w:val="47"/>
        </w:numPr>
        <w:spacing w:after="0" w:line="360" w:lineRule="auto"/>
        <w:ind w:left="170" w:hanging="113"/>
        <w:contextualSpacing/>
        <w:jc w:val="both"/>
        <w:rPr>
          <w:rFonts w:ascii="David" w:eastAsia="Times New Roman" w:hAnsi="David" w:cs="David"/>
          <w:sz w:val="24"/>
          <w:szCs w:val="24"/>
        </w:rPr>
      </w:pPr>
      <w:r w:rsidRPr="0028551D">
        <w:rPr>
          <w:rFonts w:ascii="David" w:eastAsia="Times New Roman" w:hAnsi="David" w:cs="David"/>
          <w:sz w:val="24"/>
          <w:szCs w:val="24"/>
          <w:rtl/>
        </w:rPr>
        <w:t xml:space="preserve"> גוש [מספר] ______________ </w:t>
      </w:r>
    </w:p>
    <w:p w:rsidR="0028551D" w:rsidRPr="0028551D" w:rsidRDefault="0028551D" w:rsidP="006F3930">
      <w:pPr>
        <w:numPr>
          <w:ilvl w:val="0"/>
          <w:numId w:val="47"/>
        </w:numPr>
        <w:spacing w:after="0" w:line="360" w:lineRule="auto"/>
        <w:ind w:left="170" w:hanging="113"/>
        <w:contextualSpacing/>
        <w:jc w:val="both"/>
        <w:rPr>
          <w:rFonts w:ascii="David" w:eastAsia="Times New Roman" w:hAnsi="David" w:cs="David"/>
          <w:sz w:val="24"/>
          <w:szCs w:val="24"/>
        </w:rPr>
      </w:pPr>
      <w:r w:rsidRPr="0028551D">
        <w:rPr>
          <w:rFonts w:ascii="David" w:eastAsia="Times New Roman" w:hAnsi="David" w:cs="David"/>
          <w:sz w:val="24"/>
          <w:szCs w:val="24"/>
          <w:rtl/>
        </w:rPr>
        <w:t>חלקה [מספר] ______________</w:t>
      </w:r>
    </w:p>
    <w:p w:rsidR="0028551D" w:rsidRPr="0028551D" w:rsidRDefault="0028551D" w:rsidP="006F3930">
      <w:pPr>
        <w:numPr>
          <w:ilvl w:val="0"/>
          <w:numId w:val="47"/>
        </w:numPr>
        <w:spacing w:after="0" w:line="360" w:lineRule="auto"/>
        <w:ind w:left="170" w:hanging="113"/>
        <w:contextualSpacing/>
        <w:jc w:val="both"/>
        <w:rPr>
          <w:rFonts w:ascii="David" w:eastAsia="Times New Roman" w:hAnsi="David" w:cs="David"/>
          <w:sz w:val="24"/>
          <w:szCs w:val="24"/>
        </w:rPr>
      </w:pPr>
      <w:r w:rsidRPr="0028551D">
        <w:rPr>
          <w:rFonts w:ascii="David" w:eastAsia="Times New Roman" w:hAnsi="David" w:cs="David"/>
          <w:sz w:val="24"/>
          <w:szCs w:val="24"/>
          <w:rtl/>
        </w:rPr>
        <w:t>מגרש [ מספר] _____________</w:t>
      </w:r>
    </w:p>
    <w:p w:rsidR="0028551D" w:rsidRPr="0028551D" w:rsidRDefault="0028551D" w:rsidP="0028551D">
      <w:pPr>
        <w:spacing w:after="0" w:line="360" w:lineRule="auto"/>
        <w:ind w:left="170" w:hanging="113"/>
        <w:jc w:val="both"/>
        <w:rPr>
          <w:rFonts w:ascii="David" w:eastAsia="Times New Roman" w:hAnsi="David" w:cs="David"/>
          <w:sz w:val="24"/>
          <w:szCs w:val="24"/>
          <w:rtl/>
        </w:rPr>
      </w:pPr>
    </w:p>
    <w:p w:rsidR="0028551D" w:rsidRPr="0028551D" w:rsidRDefault="0028551D" w:rsidP="0028551D">
      <w:pPr>
        <w:spacing w:after="0" w:line="360" w:lineRule="auto"/>
        <w:ind w:left="170" w:hanging="113"/>
        <w:jc w:val="both"/>
        <w:rPr>
          <w:rFonts w:ascii="David" w:eastAsia="Times New Roman" w:hAnsi="David" w:cs="David"/>
          <w:sz w:val="24"/>
          <w:szCs w:val="24"/>
          <w:rtl/>
        </w:rPr>
      </w:pPr>
      <w:r w:rsidRPr="0028551D">
        <w:rPr>
          <w:rFonts w:ascii="David" w:eastAsia="Times New Roman" w:hAnsi="David" w:cs="David"/>
          <w:sz w:val="24"/>
          <w:szCs w:val="24"/>
          <w:rtl/>
        </w:rPr>
        <w:t xml:space="preserve">זהו שמי, זו חתימתי וכל אשר הצהרתי לעיל - אמת. ידוע לי כי אם יתברר כי הצהרתי זו אינה אמת, כולה או חלקה, אהיה צפוי לעונשים הקבועים בחוק. </w:t>
      </w:r>
    </w:p>
    <w:p w:rsidR="0028551D" w:rsidRPr="0028551D" w:rsidRDefault="0028551D" w:rsidP="0028551D">
      <w:pPr>
        <w:spacing w:after="0" w:line="360" w:lineRule="auto"/>
        <w:ind w:left="170" w:hanging="113"/>
        <w:jc w:val="both"/>
        <w:rPr>
          <w:rFonts w:ascii="David" w:eastAsia="Times New Roman" w:hAnsi="David" w:cs="David"/>
          <w:sz w:val="24"/>
          <w:szCs w:val="24"/>
          <w:rtl/>
        </w:rPr>
      </w:pPr>
    </w:p>
    <w:p w:rsidR="0028551D" w:rsidRPr="0028551D" w:rsidRDefault="0028551D" w:rsidP="0028551D">
      <w:pPr>
        <w:spacing w:after="0" w:line="360" w:lineRule="auto"/>
        <w:ind w:left="170" w:hanging="113"/>
        <w:jc w:val="both"/>
        <w:rPr>
          <w:rFonts w:ascii="David" w:eastAsia="Times New Roman" w:hAnsi="David" w:cs="David"/>
          <w:sz w:val="24"/>
          <w:szCs w:val="24"/>
        </w:rPr>
      </w:pPr>
      <w:r w:rsidRPr="0028551D">
        <w:rPr>
          <w:rFonts w:ascii="David" w:eastAsia="Times New Roman" w:hAnsi="David" w:cs="David"/>
          <w:sz w:val="24"/>
          <w:szCs w:val="24"/>
          <w:rtl/>
        </w:rPr>
        <w:t>תאריך _____________</w:t>
      </w:r>
      <w:r w:rsidRPr="0028551D">
        <w:rPr>
          <w:rFonts w:ascii="David" w:eastAsia="Times New Roman" w:hAnsi="David" w:cs="David"/>
          <w:sz w:val="24"/>
          <w:szCs w:val="24"/>
          <w:rtl/>
        </w:rPr>
        <w:tab/>
        <w:t xml:space="preserve">   חתימה וחותמת (כולל מס' הרישיון)  __________________</w:t>
      </w:r>
    </w:p>
    <w:p w:rsidR="0028551D" w:rsidRPr="0028551D" w:rsidRDefault="0028551D" w:rsidP="0028551D">
      <w:pPr>
        <w:spacing w:after="0" w:line="360" w:lineRule="auto"/>
        <w:jc w:val="both"/>
        <w:rPr>
          <w:rFonts w:ascii="David" w:eastAsia="Times New Roman" w:hAnsi="David" w:cs="David"/>
          <w:sz w:val="24"/>
          <w:szCs w:val="24"/>
          <w:rtl/>
        </w:rPr>
      </w:pPr>
    </w:p>
    <w:p w:rsidR="0028551D" w:rsidRPr="0028551D" w:rsidRDefault="0028551D" w:rsidP="0028551D">
      <w:pPr>
        <w:spacing w:after="0" w:line="360" w:lineRule="auto"/>
        <w:jc w:val="both"/>
        <w:rPr>
          <w:rFonts w:cs="David"/>
          <w:b/>
          <w:bCs/>
          <w:sz w:val="24"/>
          <w:szCs w:val="24"/>
          <w:u w:val="single"/>
          <w:rtl/>
        </w:rPr>
      </w:pPr>
    </w:p>
    <w:p w:rsidR="00E45183" w:rsidRPr="0073409A" w:rsidRDefault="00E45183" w:rsidP="0028551D">
      <w:pPr>
        <w:pStyle w:val="a7"/>
        <w:numPr>
          <w:ilvl w:val="0"/>
          <w:numId w:val="1"/>
        </w:numPr>
        <w:spacing w:after="0" w:line="360" w:lineRule="auto"/>
        <w:jc w:val="both"/>
        <w:rPr>
          <w:rFonts w:asciiTheme="minorBidi" w:hAnsiTheme="minorBidi" w:cs="David"/>
          <w:b/>
          <w:bCs/>
          <w:vanish/>
          <w:sz w:val="24"/>
          <w:szCs w:val="24"/>
          <w:rtl/>
        </w:rPr>
      </w:pPr>
    </w:p>
    <w:sectPr w:rsidR="00E45183" w:rsidRPr="0073409A" w:rsidSect="00ED5F68">
      <w:headerReference w:type="default" r:id="rId60"/>
      <w:footerReference w:type="default" r:id="rId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67" w:rsidRDefault="00FE1867" w:rsidP="00555D2C">
      <w:pPr>
        <w:spacing w:after="0" w:line="240" w:lineRule="auto"/>
      </w:pPr>
      <w:r>
        <w:separator/>
      </w:r>
    </w:p>
  </w:endnote>
  <w:endnote w:type="continuationSeparator" w:id="0">
    <w:p w:rsidR="00FE1867" w:rsidRDefault="00FE1867" w:rsidP="005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Adobe Hebrew">
    <w:altName w:val="Times New Roman"/>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98530313"/>
      <w:docPartObj>
        <w:docPartGallery w:val="Page Numbers (Bottom of Page)"/>
        <w:docPartUnique/>
      </w:docPartObj>
    </w:sdtPr>
    <w:sdtEndPr>
      <w:rPr>
        <w:cs/>
      </w:rPr>
    </w:sdtEndPr>
    <w:sdtContent>
      <w:p w:rsidR="002608EE" w:rsidRDefault="002608EE">
        <w:pPr>
          <w:pStyle w:val="ae"/>
          <w:jc w:val="center"/>
          <w:rPr>
            <w:rtl/>
            <w:cs/>
          </w:rPr>
        </w:pPr>
        <w:r>
          <w:fldChar w:fldCharType="begin"/>
        </w:r>
        <w:r>
          <w:rPr>
            <w:rtl/>
            <w:cs/>
          </w:rPr>
          <w:instrText>PAGE   \* MERGEFORMAT</w:instrText>
        </w:r>
        <w:r>
          <w:fldChar w:fldCharType="separate"/>
        </w:r>
        <w:r w:rsidR="00202491" w:rsidRPr="00202491">
          <w:rPr>
            <w:noProof/>
            <w:rtl/>
            <w:lang w:val="he-IL"/>
          </w:rPr>
          <w:t>1</w:t>
        </w:r>
        <w:r>
          <w:fldChar w:fldCharType="end"/>
        </w:r>
      </w:p>
    </w:sdtContent>
  </w:sdt>
  <w:p w:rsidR="002608EE" w:rsidRDefault="002608E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67" w:rsidRDefault="00FE1867" w:rsidP="00555D2C">
      <w:pPr>
        <w:spacing w:after="0" w:line="240" w:lineRule="auto"/>
      </w:pPr>
      <w:r>
        <w:separator/>
      </w:r>
    </w:p>
  </w:footnote>
  <w:footnote w:type="continuationSeparator" w:id="0">
    <w:p w:rsidR="00FE1867" w:rsidRDefault="00FE1867" w:rsidP="00555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8EE" w:rsidRDefault="002608E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E039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60419"/>
    <w:multiLevelType w:val="hybridMultilevel"/>
    <w:tmpl w:val="89BEB25C"/>
    <w:lvl w:ilvl="0" w:tplc="BFA263BC">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5546A6"/>
    <w:multiLevelType w:val="multilevel"/>
    <w:tmpl w:val="3AAC35A4"/>
    <w:lvl w:ilvl="0">
      <w:start w:val="1"/>
      <w:numFmt w:val="decimal"/>
      <w:pStyle w:val="1"/>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11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2346"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4D4BF9"/>
    <w:multiLevelType w:val="hybridMultilevel"/>
    <w:tmpl w:val="EFF41CE6"/>
    <w:lvl w:ilvl="0" w:tplc="6AAEF426">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15:restartNumberingAfterBreak="0">
    <w:nsid w:val="053504B3"/>
    <w:multiLevelType w:val="hybridMultilevel"/>
    <w:tmpl w:val="D17E7C0C"/>
    <w:lvl w:ilvl="0" w:tplc="7AC414DE">
      <w:start w:val="1"/>
      <w:numFmt w:val="decimal"/>
      <w:pStyle w:val="a0"/>
      <w:lvlText w:val="%1."/>
      <w:lvlJc w:val="left"/>
      <w:pPr>
        <w:ind w:left="1209" w:hanging="360"/>
      </w:pPr>
      <w:rPr>
        <w:rFonts w:asciiTheme="minorBidi" w:hAnsiTheme="minorBidi" w:hint="default"/>
      </w:r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5" w15:restartNumberingAfterBreak="0">
    <w:nsid w:val="086C4A2D"/>
    <w:multiLevelType w:val="hybridMultilevel"/>
    <w:tmpl w:val="5AE80228"/>
    <w:lvl w:ilvl="0" w:tplc="12BACD90">
      <w:start w:val="1"/>
      <w:numFmt w:val="decimal"/>
      <w:suff w:val="space"/>
      <w:lvlText w:val="(%1)"/>
      <w:lvlJc w:val="left"/>
      <w:pPr>
        <w:ind w:left="1080" w:hanging="360"/>
      </w:pPr>
      <w:rPr>
        <w:rFonts w:ascii="David" w:hAnsi="David" w:cs="David" w:hint="default"/>
        <w:b w:val="0"/>
        <w:bCs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214ED"/>
    <w:multiLevelType w:val="hybridMultilevel"/>
    <w:tmpl w:val="8720355E"/>
    <w:lvl w:ilvl="0" w:tplc="B29A4BE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744B96"/>
    <w:multiLevelType w:val="hybridMultilevel"/>
    <w:tmpl w:val="8D5ED406"/>
    <w:lvl w:ilvl="0" w:tplc="BCB8843C">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EC3D5C"/>
    <w:multiLevelType w:val="hybridMultilevel"/>
    <w:tmpl w:val="73F8953C"/>
    <w:lvl w:ilvl="0" w:tplc="8D649762">
      <w:start w:val="1"/>
      <w:numFmt w:val="decimal"/>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45CDF"/>
    <w:multiLevelType w:val="hybridMultilevel"/>
    <w:tmpl w:val="1D6046F4"/>
    <w:lvl w:ilvl="0" w:tplc="41EA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9443F"/>
    <w:multiLevelType w:val="hybridMultilevel"/>
    <w:tmpl w:val="75585288"/>
    <w:lvl w:ilvl="0" w:tplc="942A98A4">
      <w:start w:val="1"/>
      <w:numFmt w:val="decimal"/>
      <w:suff w:val="space"/>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027D89"/>
    <w:multiLevelType w:val="multilevel"/>
    <w:tmpl w:val="4048581C"/>
    <w:lvl w:ilvl="0">
      <w:start w:val="1"/>
      <w:numFmt w:val="hebrew1"/>
      <w:pStyle w:val="a1"/>
      <w:lvlText w:val="%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lvlText w:val="%5."/>
      <w:lvlJc w:val="center"/>
      <w:pPr>
        <w:ind w:left="2640" w:hanging="108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A6B3949"/>
    <w:multiLevelType w:val="hybridMultilevel"/>
    <w:tmpl w:val="52446854"/>
    <w:lvl w:ilvl="0" w:tplc="F9FA8FEC">
      <w:start w:val="1"/>
      <w:numFmt w:val="decimal"/>
      <w:lvlText w:val="%1)"/>
      <w:lvlJc w:val="left"/>
      <w:pPr>
        <w:ind w:left="720" w:hanging="360"/>
      </w:pPr>
      <w:rPr>
        <w:b w:val="0"/>
        <w:bCs w:val="0"/>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0C233E"/>
    <w:multiLevelType w:val="hybridMultilevel"/>
    <w:tmpl w:val="26EC86B6"/>
    <w:lvl w:ilvl="0" w:tplc="756AF2E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146881"/>
    <w:multiLevelType w:val="hybridMultilevel"/>
    <w:tmpl w:val="9436478E"/>
    <w:lvl w:ilvl="0" w:tplc="66180C32">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EA314A3"/>
    <w:multiLevelType w:val="hybridMultilevel"/>
    <w:tmpl w:val="C23AD102"/>
    <w:lvl w:ilvl="0" w:tplc="AF027E18">
      <w:start w:val="1"/>
      <w:numFmt w:val="decimal"/>
      <w:lvlText w:val="(%1)"/>
      <w:lvlJc w:val="center"/>
      <w:pPr>
        <w:ind w:left="1134" w:hanging="187"/>
      </w:pPr>
      <w:rPr>
        <w:rFonts w:asciiTheme="minorHAnsi" w:eastAsiaTheme="minorHAnsi" w:hAnsiTheme="minorHAnsi" w:cs="David"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5375F8E"/>
    <w:multiLevelType w:val="multilevel"/>
    <w:tmpl w:val="EC948858"/>
    <w:lvl w:ilvl="0">
      <w:start w:val="3"/>
      <w:numFmt w:val="decimal"/>
      <w:lvlText w:val="%1"/>
      <w:lvlJc w:val="left"/>
      <w:pPr>
        <w:ind w:left="360" w:hanging="360"/>
      </w:pPr>
      <w:rPr>
        <w:rFonts w:cstheme="minorBidi" w:hint="default"/>
      </w:rPr>
    </w:lvl>
    <w:lvl w:ilvl="1">
      <w:start w:val="1"/>
      <w:numFmt w:val="decimal"/>
      <w:lvlRestart w:val="0"/>
      <w:pStyle w:val="NBullets"/>
      <w:lvlText w:val="%1.%2"/>
      <w:lvlJc w:val="left"/>
      <w:pPr>
        <w:ind w:left="1341" w:hanging="360"/>
      </w:pPr>
      <w:rPr>
        <w:rFonts w:ascii="David" w:hAnsi="David" w:cs="David" w:hint="default"/>
        <w:b/>
        <w:bCs/>
        <w:color w:val="C45911" w:themeColor="accent2" w:themeShade="BF"/>
        <w:lang w:val="en-US"/>
      </w:rPr>
    </w:lvl>
    <w:lvl w:ilvl="2">
      <w:start w:val="1"/>
      <w:numFmt w:val="decimal"/>
      <w:lvlText w:val="%1.%2.%3"/>
      <w:lvlJc w:val="left"/>
      <w:pPr>
        <w:ind w:left="2682" w:hanging="720"/>
      </w:pPr>
      <w:rPr>
        <w:rFonts w:cstheme="minorBidi" w:hint="default"/>
      </w:rPr>
    </w:lvl>
    <w:lvl w:ilvl="3">
      <w:start w:val="1"/>
      <w:numFmt w:val="decimal"/>
      <w:lvlText w:val="%1.%2.%3.%4"/>
      <w:lvlJc w:val="left"/>
      <w:pPr>
        <w:ind w:left="4023" w:hanging="1080"/>
      </w:pPr>
      <w:rPr>
        <w:rFonts w:cstheme="minorBidi" w:hint="default"/>
      </w:rPr>
    </w:lvl>
    <w:lvl w:ilvl="4">
      <w:start w:val="1"/>
      <w:numFmt w:val="decimal"/>
      <w:lvlText w:val="%1.%2.%3.%4.%5"/>
      <w:lvlJc w:val="left"/>
      <w:pPr>
        <w:ind w:left="5004" w:hanging="1080"/>
      </w:pPr>
      <w:rPr>
        <w:rFonts w:cstheme="minorBidi" w:hint="default"/>
      </w:rPr>
    </w:lvl>
    <w:lvl w:ilvl="5">
      <w:start w:val="1"/>
      <w:numFmt w:val="decimal"/>
      <w:lvlText w:val="%1.%2.%3.%4.%5.%6"/>
      <w:lvlJc w:val="left"/>
      <w:pPr>
        <w:ind w:left="6345" w:hanging="1440"/>
      </w:pPr>
      <w:rPr>
        <w:rFonts w:cstheme="minorBidi" w:hint="default"/>
      </w:rPr>
    </w:lvl>
    <w:lvl w:ilvl="6">
      <w:start w:val="1"/>
      <w:numFmt w:val="decimal"/>
      <w:lvlText w:val="%1.%2.%3.%4.%5.%6.%7"/>
      <w:lvlJc w:val="left"/>
      <w:pPr>
        <w:ind w:left="7326" w:hanging="1440"/>
      </w:pPr>
      <w:rPr>
        <w:rFonts w:cstheme="minorBidi" w:hint="default"/>
      </w:rPr>
    </w:lvl>
    <w:lvl w:ilvl="7">
      <w:start w:val="1"/>
      <w:numFmt w:val="decimal"/>
      <w:lvlText w:val="%1.%2.%3.%4.%5.%6.%7.%8"/>
      <w:lvlJc w:val="left"/>
      <w:pPr>
        <w:ind w:left="8667" w:hanging="1800"/>
      </w:pPr>
      <w:rPr>
        <w:rFonts w:cstheme="minorBidi" w:hint="default"/>
      </w:rPr>
    </w:lvl>
    <w:lvl w:ilvl="8">
      <w:start w:val="1"/>
      <w:numFmt w:val="decimal"/>
      <w:lvlText w:val="%1.%2.%3.%4.%5.%6.%7.%8.%9"/>
      <w:lvlJc w:val="left"/>
      <w:pPr>
        <w:ind w:left="9648" w:hanging="1800"/>
      </w:pPr>
      <w:rPr>
        <w:rFonts w:cstheme="minorBidi" w:hint="default"/>
      </w:rPr>
    </w:lvl>
  </w:abstractNum>
  <w:abstractNum w:abstractNumId="17" w15:restartNumberingAfterBreak="0">
    <w:nsid w:val="27243DB1"/>
    <w:multiLevelType w:val="hybridMultilevel"/>
    <w:tmpl w:val="CA5E0928"/>
    <w:lvl w:ilvl="0" w:tplc="9C641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7C6031B"/>
    <w:multiLevelType w:val="multilevel"/>
    <w:tmpl w:val="B62C2C6C"/>
    <w:lvl w:ilvl="0">
      <w:start w:val="1"/>
      <w:numFmt w:val="decimal"/>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807"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2"/>
      <w:lvlText w:val="%5)"/>
      <w:lvlJc w:val="center"/>
      <w:pPr>
        <w:ind w:left="1418" w:hanging="284"/>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29BE118B"/>
    <w:multiLevelType w:val="hybridMultilevel"/>
    <w:tmpl w:val="97B22696"/>
    <w:lvl w:ilvl="0" w:tplc="F7D8B050">
      <w:start w:val="1"/>
      <w:numFmt w:val="hebrew1"/>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0113BC"/>
    <w:multiLevelType w:val="hybridMultilevel"/>
    <w:tmpl w:val="D18221FE"/>
    <w:lvl w:ilvl="0" w:tplc="4306C4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264098"/>
    <w:multiLevelType w:val="hybridMultilevel"/>
    <w:tmpl w:val="791EF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E170C"/>
    <w:multiLevelType w:val="hybridMultilevel"/>
    <w:tmpl w:val="6A34E8BA"/>
    <w:lvl w:ilvl="0" w:tplc="A8A07C8E">
      <w:start w:val="1"/>
      <w:numFmt w:val="hebrew1"/>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C4F01BA"/>
    <w:multiLevelType w:val="multilevel"/>
    <w:tmpl w:val="2362F0B8"/>
    <w:lvl w:ilvl="0">
      <w:start w:val="4"/>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David" w:hint="default"/>
        <w:sz w:val="24"/>
        <w:szCs w:val="24"/>
      </w:rPr>
    </w:lvl>
    <w:lvl w:ilvl="2">
      <w:start w:val="1"/>
      <w:numFmt w:val="decimal"/>
      <w:lvlText w:val="%1.%2.%3."/>
      <w:lvlJc w:val="left"/>
      <w:pPr>
        <w:ind w:left="720" w:hanging="720"/>
      </w:pPr>
      <w:rPr>
        <w:rFonts w:hint="default"/>
        <w:b w:val="0"/>
        <w:bCs w:val="0"/>
        <w:sz w:val="24"/>
        <w:szCs w:val="24"/>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34782D43"/>
    <w:multiLevelType w:val="multilevel"/>
    <w:tmpl w:val="BCAA6C8A"/>
    <w:lvl w:ilvl="0">
      <w:start w:val="2"/>
      <w:numFmt w:val="decimal"/>
      <w:lvlText w:val="%1."/>
      <w:lvlJc w:val="left"/>
      <w:pPr>
        <w:ind w:left="360" w:hanging="360"/>
      </w:pPr>
      <w:rPr>
        <w:rFonts w:hint="default"/>
      </w:rPr>
    </w:lvl>
    <w:lvl w:ilvl="1">
      <w:start w:val="1"/>
      <w:numFmt w:val="decimal"/>
      <w:lvlText w:val="%1.%2."/>
      <w:lvlJc w:val="left"/>
      <w:pPr>
        <w:ind w:left="510" w:hanging="510"/>
      </w:pPr>
      <w:rPr>
        <w:rFonts w:hint="default"/>
        <w:b/>
        <w:bCs/>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5C2DEA"/>
    <w:multiLevelType w:val="hybridMultilevel"/>
    <w:tmpl w:val="9576592C"/>
    <w:lvl w:ilvl="0" w:tplc="F38A827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92906AB"/>
    <w:multiLevelType w:val="hybridMultilevel"/>
    <w:tmpl w:val="1BCE0126"/>
    <w:lvl w:ilvl="0" w:tplc="1B2AA5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C747A0C"/>
    <w:multiLevelType w:val="hybridMultilevel"/>
    <w:tmpl w:val="150A953C"/>
    <w:lvl w:ilvl="0" w:tplc="29864E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2EC2685"/>
    <w:multiLevelType w:val="multilevel"/>
    <w:tmpl w:val="8AE878AE"/>
    <w:lvl w:ilvl="0">
      <w:start w:val="3"/>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3281AAF"/>
    <w:multiLevelType w:val="multilevel"/>
    <w:tmpl w:val="6D1899C2"/>
    <w:lvl w:ilvl="0">
      <w:start w:val="3"/>
      <w:numFmt w:val="decimal"/>
      <w:lvlText w:val="%1."/>
      <w:lvlJc w:val="left"/>
      <w:pPr>
        <w:ind w:left="360" w:hanging="360"/>
      </w:pPr>
      <w:rPr>
        <w:rFonts w:asciiTheme="minorBidi" w:eastAsiaTheme="majorEastAsia" w:hAnsiTheme="minorBidi" w:hint="default"/>
        <w:color w:val="auto"/>
      </w:rPr>
    </w:lvl>
    <w:lvl w:ilvl="1">
      <w:start w:val="1"/>
      <w:numFmt w:val="decimal"/>
      <w:lvlText w:val="%1.%2."/>
      <w:lvlJc w:val="left"/>
      <w:pPr>
        <w:ind w:left="720" w:hanging="720"/>
      </w:pPr>
      <w:rPr>
        <w:rFonts w:asciiTheme="minorBidi" w:eastAsiaTheme="majorEastAsia" w:hAnsiTheme="minorBidi" w:hint="default"/>
        <w:b/>
        <w:bCs/>
        <w:color w:val="auto"/>
      </w:rPr>
    </w:lvl>
    <w:lvl w:ilvl="2">
      <w:start w:val="1"/>
      <w:numFmt w:val="decimal"/>
      <w:lvlText w:val="%1.%2.%3."/>
      <w:lvlJc w:val="left"/>
      <w:pPr>
        <w:ind w:left="720" w:hanging="720"/>
      </w:pPr>
      <w:rPr>
        <w:rFonts w:asciiTheme="minorBidi" w:eastAsiaTheme="majorEastAsia" w:hAnsiTheme="minorBidi" w:hint="default"/>
        <w:b w:val="0"/>
        <w:bCs w:val="0"/>
        <w:color w:val="auto"/>
      </w:rPr>
    </w:lvl>
    <w:lvl w:ilvl="3">
      <w:start w:val="1"/>
      <w:numFmt w:val="decimal"/>
      <w:lvlText w:val="%1.%2.%3.%4."/>
      <w:lvlJc w:val="left"/>
      <w:pPr>
        <w:ind w:left="1080" w:hanging="1080"/>
      </w:pPr>
      <w:rPr>
        <w:rFonts w:asciiTheme="minorBidi" w:eastAsiaTheme="majorEastAsia" w:hAnsiTheme="minorBidi" w:hint="default"/>
        <w:color w:val="auto"/>
      </w:rPr>
    </w:lvl>
    <w:lvl w:ilvl="4">
      <w:start w:val="1"/>
      <w:numFmt w:val="decimal"/>
      <w:lvlText w:val="%1.%2.%3.%4.%5."/>
      <w:lvlJc w:val="left"/>
      <w:pPr>
        <w:ind w:left="1080" w:hanging="1080"/>
      </w:pPr>
      <w:rPr>
        <w:rFonts w:asciiTheme="minorBidi" w:eastAsiaTheme="majorEastAsia" w:hAnsiTheme="minorBidi" w:hint="default"/>
        <w:color w:val="auto"/>
      </w:rPr>
    </w:lvl>
    <w:lvl w:ilvl="5">
      <w:start w:val="1"/>
      <w:numFmt w:val="decimal"/>
      <w:lvlText w:val="%1.%2.%3.%4.%5.%6."/>
      <w:lvlJc w:val="left"/>
      <w:pPr>
        <w:ind w:left="1440" w:hanging="1440"/>
      </w:pPr>
      <w:rPr>
        <w:rFonts w:asciiTheme="minorBidi" w:eastAsiaTheme="majorEastAsia" w:hAnsiTheme="minorBidi" w:hint="default"/>
        <w:color w:val="auto"/>
      </w:rPr>
    </w:lvl>
    <w:lvl w:ilvl="6">
      <w:start w:val="1"/>
      <w:numFmt w:val="decimal"/>
      <w:lvlText w:val="%1.%2.%3.%4.%5.%6.%7."/>
      <w:lvlJc w:val="left"/>
      <w:pPr>
        <w:ind w:left="1440" w:hanging="1440"/>
      </w:pPr>
      <w:rPr>
        <w:rFonts w:asciiTheme="minorBidi" w:eastAsiaTheme="majorEastAsia" w:hAnsiTheme="minorBidi" w:hint="default"/>
        <w:color w:val="auto"/>
      </w:rPr>
    </w:lvl>
    <w:lvl w:ilvl="7">
      <w:start w:val="1"/>
      <w:numFmt w:val="decimal"/>
      <w:lvlText w:val="%1.%2.%3.%4.%5.%6.%7.%8."/>
      <w:lvlJc w:val="left"/>
      <w:pPr>
        <w:ind w:left="1800" w:hanging="1800"/>
      </w:pPr>
      <w:rPr>
        <w:rFonts w:asciiTheme="minorBidi" w:eastAsiaTheme="majorEastAsia" w:hAnsiTheme="minorBidi" w:hint="default"/>
        <w:color w:val="auto"/>
      </w:rPr>
    </w:lvl>
    <w:lvl w:ilvl="8">
      <w:start w:val="1"/>
      <w:numFmt w:val="decimal"/>
      <w:lvlText w:val="%1.%2.%3.%4.%5.%6.%7.%8.%9."/>
      <w:lvlJc w:val="left"/>
      <w:pPr>
        <w:ind w:left="1800" w:hanging="1800"/>
      </w:pPr>
      <w:rPr>
        <w:rFonts w:asciiTheme="minorBidi" w:eastAsiaTheme="majorEastAsia" w:hAnsiTheme="minorBidi" w:hint="default"/>
        <w:color w:val="auto"/>
      </w:rPr>
    </w:lvl>
  </w:abstractNum>
  <w:abstractNum w:abstractNumId="30" w15:restartNumberingAfterBreak="0">
    <w:nsid w:val="44287E3D"/>
    <w:multiLevelType w:val="multilevel"/>
    <w:tmpl w:val="5E0EB9BC"/>
    <w:styleLink w:val="10"/>
    <w:lvl w:ilvl="0">
      <w:start w:val="1"/>
      <w:numFmt w:val="decimal"/>
      <w:lvlText w:val="%1."/>
      <w:lvlJc w:val="left"/>
      <w:pPr>
        <w:ind w:left="360" w:hanging="360"/>
      </w:pPr>
      <w:rPr>
        <w:rFonts w:hint="default"/>
        <w:b w:val="0"/>
        <w:bCs w:val="0"/>
        <w:color w:val="auto"/>
      </w:rPr>
    </w:lvl>
    <w:lvl w:ilvl="1">
      <w:start w:val="1"/>
      <w:numFmt w:val="decimal"/>
      <w:lvlText w:val="%1.%2."/>
      <w:lvlJc w:val="left"/>
      <w:pPr>
        <w:ind w:left="1418" w:hanging="964"/>
      </w:pPr>
      <w:rPr>
        <w:rFonts w:ascii="Arial" w:hAnsi="Arial" w:cs="Arial" w:hint="default"/>
        <w:b w:val="0"/>
        <w:bCs w:val="0"/>
        <w:strike w:val="0"/>
        <w:color w:val="000000"/>
      </w:rPr>
    </w:lvl>
    <w:lvl w:ilvl="2">
      <w:start w:val="1"/>
      <w:numFmt w:val="decimal"/>
      <w:lvlText w:val="%1.%2.%3."/>
      <w:lvlJc w:val="left"/>
      <w:pPr>
        <w:ind w:left="2495" w:hanging="1134"/>
      </w:pPr>
      <w:rPr>
        <w:rFonts w:hint="default"/>
        <w:b w:val="0"/>
        <w:bCs w:val="0"/>
      </w:rPr>
    </w:lvl>
    <w:lvl w:ilvl="3">
      <w:start w:val="1"/>
      <w:numFmt w:val="none"/>
      <w:lvlText w:val="(1) "/>
      <w:lvlJc w:val="left"/>
      <w:pPr>
        <w:tabs>
          <w:tab w:val="num" w:pos="2155"/>
        </w:tabs>
        <w:ind w:left="2835" w:hanging="680"/>
      </w:pPr>
      <w:rPr>
        <w:rFonts w:hint="default"/>
      </w:rPr>
    </w:lvl>
    <w:lvl w:ilvl="4">
      <w:start w:val="1"/>
      <w:numFmt w:val="none"/>
      <w:lvlText w:val="(א)"/>
      <w:lvlJc w:val="left"/>
      <w:pPr>
        <w:tabs>
          <w:tab w:val="num" w:pos="2608"/>
        </w:tabs>
        <w:ind w:left="3459" w:hanging="851"/>
      </w:pPr>
      <w:rPr>
        <w:rFonts w:hint="default"/>
      </w:rPr>
    </w:lvl>
    <w:lvl w:ilvl="5">
      <w:start w:val="1"/>
      <w:numFmt w:val="none"/>
      <w:lvlText w:val="1)"/>
      <w:lvlJc w:val="left"/>
      <w:pPr>
        <w:ind w:left="3686" w:hanging="454"/>
      </w:pPr>
      <w:rPr>
        <w:rFonts w:cs="Arial" w:hint="default"/>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29238A"/>
    <w:multiLevelType w:val="hybridMultilevel"/>
    <w:tmpl w:val="28F6F3D2"/>
    <w:lvl w:ilvl="0" w:tplc="E140EB4A">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5B272E"/>
    <w:multiLevelType w:val="hybridMultilevel"/>
    <w:tmpl w:val="2BDCDDD0"/>
    <w:lvl w:ilvl="0" w:tplc="46BAC5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47610EE1"/>
    <w:multiLevelType w:val="hybridMultilevel"/>
    <w:tmpl w:val="ACB40AE8"/>
    <w:lvl w:ilvl="0" w:tplc="2C960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C226E1E"/>
    <w:multiLevelType w:val="hybridMultilevel"/>
    <w:tmpl w:val="ACC46894"/>
    <w:lvl w:ilvl="0" w:tplc="9000CA7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E347638"/>
    <w:multiLevelType w:val="hybridMultilevel"/>
    <w:tmpl w:val="4FC8055A"/>
    <w:lvl w:ilvl="0" w:tplc="0B02B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B62C2CE8">
      <w:start w:val="1"/>
      <w:numFmt w:val="decimal"/>
      <w:lvlText w:val="(%3)"/>
      <w:lvlJc w:val="right"/>
      <w:pPr>
        <w:ind w:left="2520" w:hanging="180"/>
      </w:pPr>
      <w:rPr>
        <w:rFonts w:asciiTheme="minorBidi" w:eastAsia="Times New Roman" w:hAnsiTheme="minorBid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F267CF"/>
    <w:multiLevelType w:val="hybridMultilevel"/>
    <w:tmpl w:val="38CEBA44"/>
    <w:lvl w:ilvl="0" w:tplc="3A902A1E">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7" w15:restartNumberingAfterBreak="0">
    <w:nsid w:val="52CA5EB4"/>
    <w:multiLevelType w:val="multilevel"/>
    <w:tmpl w:val="B6763A26"/>
    <w:lvl w:ilvl="0">
      <w:start w:val="3"/>
      <w:numFmt w:val="decimal"/>
      <w:lvlText w:val="%1."/>
      <w:lvlJc w:val="left"/>
      <w:pPr>
        <w:ind w:left="495" w:hanging="49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57371E30"/>
    <w:multiLevelType w:val="hybridMultilevel"/>
    <w:tmpl w:val="FD8A1F1C"/>
    <w:lvl w:ilvl="0" w:tplc="CF940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086202"/>
    <w:multiLevelType w:val="hybridMultilevel"/>
    <w:tmpl w:val="6C7074E8"/>
    <w:lvl w:ilvl="0" w:tplc="43789CEA">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EF0D9A"/>
    <w:multiLevelType w:val="multilevel"/>
    <w:tmpl w:val="C9507982"/>
    <w:lvl w:ilvl="0">
      <w:start w:val="1"/>
      <w:numFmt w:val="decimal"/>
      <w:lvlText w:val="%1."/>
      <w:lvlJc w:val="left"/>
      <w:pPr>
        <w:ind w:left="405" w:hanging="405"/>
      </w:pPr>
      <w:rPr>
        <w:rFonts w:hint="default"/>
        <w:b/>
      </w:rPr>
    </w:lvl>
    <w:lvl w:ilvl="1">
      <w:start w:val="1"/>
      <w:numFmt w:val="decimal"/>
      <w:lvlText w:val="%1.%2."/>
      <w:lvlJc w:val="left"/>
      <w:pPr>
        <w:ind w:left="510" w:hanging="51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1" w15:restartNumberingAfterBreak="0">
    <w:nsid w:val="61B537D9"/>
    <w:multiLevelType w:val="hybridMultilevel"/>
    <w:tmpl w:val="3DE28F9C"/>
    <w:lvl w:ilvl="0" w:tplc="359059D8">
      <w:start w:val="1"/>
      <w:numFmt w:val="hebrew1"/>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1C222E3"/>
    <w:multiLevelType w:val="hybridMultilevel"/>
    <w:tmpl w:val="FE861F84"/>
    <w:lvl w:ilvl="0" w:tplc="A9FEE6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2AE6685"/>
    <w:multiLevelType w:val="hybridMultilevel"/>
    <w:tmpl w:val="2FD42F78"/>
    <w:lvl w:ilvl="0" w:tplc="6EB44D4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32C6C9F"/>
    <w:multiLevelType w:val="hybridMultilevel"/>
    <w:tmpl w:val="CB948B08"/>
    <w:lvl w:ilvl="0" w:tplc="5A72515C">
      <w:start w:val="1"/>
      <w:numFmt w:val="hebrew1"/>
      <w:pStyle w:val="40"/>
      <w:lvlText w:val="(%1)"/>
      <w:lvlJc w:val="left"/>
      <w:pPr>
        <w:ind w:left="2267" w:hanging="360"/>
      </w:pPr>
      <w:rPr>
        <w:rFonts w:ascii="Arial" w:eastAsia="Times New Roman" w:hAnsi="Arial" w:cs="Arial"/>
      </w:rPr>
    </w:lvl>
    <w:lvl w:ilvl="1" w:tplc="04090019" w:tentative="1">
      <w:start w:val="1"/>
      <w:numFmt w:val="lowerLetter"/>
      <w:lvlText w:val="%2."/>
      <w:lvlJc w:val="left"/>
      <w:pPr>
        <w:ind w:left="2987" w:hanging="360"/>
      </w:pPr>
    </w:lvl>
    <w:lvl w:ilvl="2" w:tplc="0409001B" w:tentative="1">
      <w:start w:val="1"/>
      <w:numFmt w:val="lowerRoman"/>
      <w:lvlText w:val="%3."/>
      <w:lvlJc w:val="right"/>
      <w:pPr>
        <w:ind w:left="3707" w:hanging="180"/>
      </w:pPr>
    </w:lvl>
    <w:lvl w:ilvl="3" w:tplc="0409000F" w:tentative="1">
      <w:start w:val="1"/>
      <w:numFmt w:val="decimal"/>
      <w:lvlText w:val="%4."/>
      <w:lvlJc w:val="left"/>
      <w:pPr>
        <w:ind w:left="4427" w:hanging="360"/>
      </w:pPr>
    </w:lvl>
    <w:lvl w:ilvl="4" w:tplc="04090019" w:tentative="1">
      <w:start w:val="1"/>
      <w:numFmt w:val="lowerLetter"/>
      <w:lvlText w:val="%5."/>
      <w:lvlJc w:val="left"/>
      <w:pPr>
        <w:ind w:left="5147" w:hanging="360"/>
      </w:pPr>
    </w:lvl>
    <w:lvl w:ilvl="5" w:tplc="0409001B" w:tentative="1">
      <w:start w:val="1"/>
      <w:numFmt w:val="lowerRoman"/>
      <w:lvlText w:val="%6."/>
      <w:lvlJc w:val="right"/>
      <w:pPr>
        <w:ind w:left="5867" w:hanging="180"/>
      </w:pPr>
    </w:lvl>
    <w:lvl w:ilvl="6" w:tplc="0409000F" w:tentative="1">
      <w:start w:val="1"/>
      <w:numFmt w:val="decimal"/>
      <w:lvlText w:val="%7."/>
      <w:lvlJc w:val="left"/>
      <w:pPr>
        <w:ind w:left="6587" w:hanging="360"/>
      </w:pPr>
    </w:lvl>
    <w:lvl w:ilvl="7" w:tplc="04090019" w:tentative="1">
      <w:start w:val="1"/>
      <w:numFmt w:val="lowerLetter"/>
      <w:lvlText w:val="%8."/>
      <w:lvlJc w:val="left"/>
      <w:pPr>
        <w:ind w:left="7307" w:hanging="360"/>
      </w:pPr>
    </w:lvl>
    <w:lvl w:ilvl="8" w:tplc="0409001B" w:tentative="1">
      <w:start w:val="1"/>
      <w:numFmt w:val="lowerRoman"/>
      <w:lvlText w:val="%9."/>
      <w:lvlJc w:val="right"/>
      <w:pPr>
        <w:ind w:left="8027" w:hanging="180"/>
      </w:pPr>
    </w:lvl>
  </w:abstractNum>
  <w:abstractNum w:abstractNumId="45" w15:restartNumberingAfterBreak="0">
    <w:nsid w:val="655F3FCD"/>
    <w:multiLevelType w:val="hybridMultilevel"/>
    <w:tmpl w:val="69E61144"/>
    <w:lvl w:ilvl="0" w:tplc="94AAC7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1A3CD7"/>
    <w:multiLevelType w:val="multilevel"/>
    <w:tmpl w:val="160062CA"/>
    <w:lvl w:ilvl="0">
      <w:start w:val="4"/>
      <w:numFmt w:val="decimal"/>
      <w:lvlText w:val="%1."/>
      <w:lvlJc w:val="left"/>
      <w:pPr>
        <w:ind w:left="390" w:hanging="390"/>
      </w:pPr>
      <w:rPr>
        <w:rFonts w:hint="default"/>
        <w:u w:val="single"/>
      </w:rPr>
    </w:lvl>
    <w:lvl w:ilvl="1">
      <w:start w:val="1"/>
      <w:numFmt w:val="decimal"/>
      <w:lvlText w:val="%1.%2."/>
      <w:lvlJc w:val="left"/>
      <w:pPr>
        <w:ind w:left="720" w:hanging="720"/>
      </w:pPr>
      <w:rPr>
        <w:rFonts w:hint="default"/>
        <w:b/>
        <w:bCs/>
        <w:u w:val="none"/>
      </w:rPr>
    </w:lvl>
    <w:lvl w:ilvl="2">
      <w:start w:val="1"/>
      <w:numFmt w:val="decimal"/>
      <w:lvlText w:val="%1.%2.%3."/>
      <w:lvlJc w:val="left"/>
      <w:pPr>
        <w:ind w:left="720" w:hanging="720"/>
      </w:pPr>
      <w:rPr>
        <w:rFonts w:hint="default"/>
        <w:b w:val="0"/>
        <w:bCs w:val="0"/>
        <w:u w:val="none"/>
        <w:lang w:bidi="he-IL"/>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suff w:val="space"/>
      <w:lvlText w:val="(%6)"/>
      <w:lvlJc w:val="left"/>
      <w:pPr>
        <w:ind w:left="1077" w:hanging="357"/>
      </w:pPr>
      <w:rPr>
        <w:rFonts w:ascii="David" w:eastAsia="Calibri" w:hAnsi="David" w:cs="David" w:hint="default"/>
        <w:u w:val="non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47" w15:restartNumberingAfterBreak="0">
    <w:nsid w:val="66AC33A3"/>
    <w:multiLevelType w:val="hybridMultilevel"/>
    <w:tmpl w:val="0546BE20"/>
    <w:lvl w:ilvl="0" w:tplc="B29C9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8AF45EB"/>
    <w:multiLevelType w:val="hybridMultilevel"/>
    <w:tmpl w:val="1AD00A9A"/>
    <w:lvl w:ilvl="0" w:tplc="0622A798">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69441E33"/>
    <w:multiLevelType w:val="hybridMultilevel"/>
    <w:tmpl w:val="897E21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9D86052"/>
    <w:multiLevelType w:val="hybridMultilevel"/>
    <w:tmpl w:val="76147B6C"/>
    <w:lvl w:ilvl="0" w:tplc="717630E6">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1" w15:restartNumberingAfterBreak="0">
    <w:nsid w:val="6CB0594C"/>
    <w:multiLevelType w:val="hybridMultilevel"/>
    <w:tmpl w:val="7ECCED1E"/>
    <w:lvl w:ilvl="0" w:tplc="AA60D666">
      <w:start w:val="1"/>
      <w:numFmt w:val="hebrew1"/>
      <w:lvlText w:val="(%1)"/>
      <w:lvlJc w:val="left"/>
      <w:pPr>
        <w:ind w:left="1437" w:hanging="360"/>
      </w:pPr>
      <w:rPr>
        <w:rFonts w:eastAsia="Times New Roman"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2" w15:restartNumberingAfterBreak="0">
    <w:nsid w:val="6D0770F2"/>
    <w:multiLevelType w:val="hybridMultilevel"/>
    <w:tmpl w:val="6A803DCC"/>
    <w:lvl w:ilvl="0" w:tplc="E7EE482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785E50"/>
    <w:multiLevelType w:val="hybridMultilevel"/>
    <w:tmpl w:val="50240766"/>
    <w:lvl w:ilvl="0" w:tplc="0CF0CE72">
      <w:start w:val="1"/>
      <w:numFmt w:val="hebrew1"/>
      <w:lvlText w:val="(%1)"/>
      <w:lvlJc w:val="left"/>
      <w:pPr>
        <w:ind w:left="1440" w:hanging="360"/>
      </w:pPr>
      <w:rPr>
        <w:rFonts w:ascii="Times New Roman" w:hAnsi="Times New Roman"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DB2081C"/>
    <w:multiLevelType w:val="multilevel"/>
    <w:tmpl w:val="4E8E278A"/>
    <w:lvl w:ilvl="0">
      <w:start w:val="1"/>
      <w:numFmt w:val="decimal"/>
      <w:lvlText w:val="%1."/>
      <w:lvlJc w:val="left"/>
      <w:pPr>
        <w:ind w:left="72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20" w:hanging="36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2138" w:hanging="720"/>
      </w:pPr>
      <w:rPr>
        <w:rFonts w:ascii="Times New Roman" w:hAnsi="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3555" w:hanging="720"/>
      </w:pPr>
      <w:rPr>
        <w:rFonts w:ascii="Times New Roman" w:hAnsi="Times New Roman"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hebrew1"/>
      <w:pStyle w:val="8"/>
      <w:lvlText w:val="%5)"/>
      <w:lvlJc w:val="left"/>
      <w:pPr>
        <w:ind w:left="1701" w:hanging="283"/>
      </w:pPr>
      <w:rPr>
        <w:rFonts w:ascii="Arial" w:eastAsia="Arial Unicode MS" w:hAnsi="Arial" w:cs="David"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hebrew1"/>
      <w:lvlText w:val="%6."/>
      <w:lvlJc w:val="center"/>
      <w:pPr>
        <w:ind w:left="1440" w:hanging="1080"/>
      </w:pPr>
      <w:rPr>
        <w:rFonts w:hint="default"/>
        <w:lang w:bidi="he-IL"/>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5" w15:restartNumberingAfterBreak="0">
    <w:nsid w:val="6FCF2CE6"/>
    <w:multiLevelType w:val="hybridMultilevel"/>
    <w:tmpl w:val="5BD21924"/>
    <w:lvl w:ilvl="0" w:tplc="907A0F96">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6" w15:restartNumberingAfterBreak="0">
    <w:nsid w:val="72EE5312"/>
    <w:multiLevelType w:val="hybridMultilevel"/>
    <w:tmpl w:val="6F4AE0BA"/>
    <w:lvl w:ilvl="0" w:tplc="30601D40">
      <w:start w:val="1"/>
      <w:numFmt w:val="hebrew1"/>
      <w:suff w:val="space"/>
      <w:lvlText w:val="(%1)"/>
      <w:lvlJc w:val="left"/>
      <w:pPr>
        <w:ind w:left="108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24020C"/>
    <w:multiLevelType w:val="multilevel"/>
    <w:tmpl w:val="224E69B6"/>
    <w:lvl w:ilvl="0">
      <w:start w:val="3"/>
      <w:numFmt w:val="decimal"/>
      <w:lvlText w:val="%1."/>
      <w:lvlJc w:val="left"/>
      <w:pPr>
        <w:ind w:left="495" w:hanging="49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8" w15:restartNumberingAfterBreak="0">
    <w:nsid w:val="74E54048"/>
    <w:multiLevelType w:val="hybridMultilevel"/>
    <w:tmpl w:val="984E9270"/>
    <w:lvl w:ilvl="0" w:tplc="958EF90A">
      <w:start w:val="1"/>
      <w:numFmt w:val="hebrew1"/>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5D301CE"/>
    <w:multiLevelType w:val="hybridMultilevel"/>
    <w:tmpl w:val="2E20C5DE"/>
    <w:lvl w:ilvl="0" w:tplc="13EA53FA">
      <w:start w:val="1"/>
      <w:numFmt w:val="hebrew1"/>
      <w:suff w:val="space"/>
      <w:lvlText w:val="(%1)"/>
      <w:lvlJc w:val="left"/>
      <w:pPr>
        <w:ind w:left="1440" w:hanging="360"/>
      </w:pPr>
      <w:rPr>
        <w:rFonts w:hint="default"/>
        <w:b/>
        <w:bCs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B21672A"/>
    <w:multiLevelType w:val="hybridMultilevel"/>
    <w:tmpl w:val="5890E44C"/>
    <w:lvl w:ilvl="0" w:tplc="3E5E20C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EB837F5"/>
    <w:multiLevelType w:val="hybridMultilevel"/>
    <w:tmpl w:val="BD9A4632"/>
    <w:lvl w:ilvl="0" w:tplc="1ABAB09C">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23"/>
  </w:num>
  <w:num w:numId="2">
    <w:abstractNumId w:val="2"/>
  </w:num>
  <w:num w:numId="3">
    <w:abstractNumId w:val="0"/>
  </w:num>
  <w:num w:numId="4">
    <w:abstractNumId w:val="16"/>
  </w:num>
  <w:num w:numId="5">
    <w:abstractNumId w:val="18"/>
  </w:num>
  <w:num w:numId="6">
    <w:abstractNumId w:val="4"/>
  </w:num>
  <w:num w:numId="7">
    <w:abstractNumId w:val="54"/>
  </w:num>
  <w:num w:numId="8">
    <w:abstractNumId w:val="11"/>
  </w:num>
  <w:num w:numId="9">
    <w:abstractNumId w:val="44"/>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8"/>
  </w:num>
  <w:num w:numId="15">
    <w:abstractNumId w:val="33"/>
  </w:num>
  <w:num w:numId="16">
    <w:abstractNumId w:val="37"/>
  </w:num>
  <w:num w:numId="17">
    <w:abstractNumId w:val="28"/>
  </w:num>
  <w:num w:numId="18">
    <w:abstractNumId w:val="5"/>
  </w:num>
  <w:num w:numId="19">
    <w:abstractNumId w:val="53"/>
  </w:num>
  <w:num w:numId="20">
    <w:abstractNumId w:val="58"/>
  </w:num>
  <w:num w:numId="21">
    <w:abstractNumId w:val="25"/>
  </w:num>
  <w:num w:numId="22">
    <w:abstractNumId w:val="47"/>
  </w:num>
  <w:num w:numId="23">
    <w:abstractNumId w:val="41"/>
  </w:num>
  <w:num w:numId="24">
    <w:abstractNumId w:val="56"/>
  </w:num>
  <w:num w:numId="25">
    <w:abstractNumId w:val="57"/>
  </w:num>
  <w:num w:numId="26">
    <w:abstractNumId w:val="26"/>
  </w:num>
  <w:num w:numId="27">
    <w:abstractNumId w:val="39"/>
  </w:num>
  <w:num w:numId="28">
    <w:abstractNumId w:val="34"/>
  </w:num>
  <w:num w:numId="29">
    <w:abstractNumId w:val="59"/>
  </w:num>
  <w:num w:numId="30">
    <w:abstractNumId w:val="60"/>
  </w:num>
  <w:num w:numId="31">
    <w:abstractNumId w:val="13"/>
  </w:num>
  <w:num w:numId="32">
    <w:abstractNumId w:val="45"/>
  </w:num>
  <w:num w:numId="33">
    <w:abstractNumId w:val="42"/>
  </w:num>
  <w:num w:numId="34">
    <w:abstractNumId w:val="10"/>
  </w:num>
  <w:num w:numId="35">
    <w:abstractNumId w:val="7"/>
  </w:num>
  <w:num w:numId="36">
    <w:abstractNumId w:val="29"/>
  </w:num>
  <w:num w:numId="37">
    <w:abstractNumId w:val="6"/>
  </w:num>
  <w:num w:numId="38">
    <w:abstractNumId w:val="22"/>
  </w:num>
  <w:num w:numId="39">
    <w:abstractNumId w:val="43"/>
  </w:num>
  <w:num w:numId="40">
    <w:abstractNumId w:val="14"/>
  </w:num>
  <w:num w:numId="41">
    <w:abstractNumId w:val="20"/>
  </w:num>
  <w:num w:numId="42">
    <w:abstractNumId w:val="8"/>
  </w:num>
  <w:num w:numId="43">
    <w:abstractNumId w:val="30"/>
  </w:num>
  <w:num w:numId="44">
    <w:abstractNumId w:val="9"/>
  </w:num>
  <w:num w:numId="45">
    <w:abstractNumId w:val="35"/>
  </w:num>
  <w:num w:numId="46">
    <w:abstractNumId w:val="21"/>
  </w:num>
  <w:num w:numId="47">
    <w:abstractNumId w:val="19"/>
  </w:num>
  <w:num w:numId="48">
    <w:abstractNumId w:val="46"/>
  </w:num>
  <w:num w:numId="49">
    <w:abstractNumId w:val="52"/>
  </w:num>
  <w:num w:numId="50">
    <w:abstractNumId w:val="61"/>
  </w:num>
  <w:num w:numId="51">
    <w:abstractNumId w:val="55"/>
  </w:num>
  <w:num w:numId="52">
    <w:abstractNumId w:val="3"/>
  </w:num>
  <w:num w:numId="53">
    <w:abstractNumId w:val="50"/>
  </w:num>
  <w:num w:numId="54">
    <w:abstractNumId w:val="36"/>
  </w:num>
  <w:num w:numId="55">
    <w:abstractNumId w:val="51"/>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num>
  <w:num w:numId="61">
    <w:abstractNumId w:val="12"/>
  </w:num>
  <w:num w:numId="62">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040"/>
    <w:rsid w:val="00000BC4"/>
    <w:rsid w:val="00063E4D"/>
    <w:rsid w:val="000D0132"/>
    <w:rsid w:val="000E506D"/>
    <w:rsid w:val="000E7869"/>
    <w:rsid w:val="00112BEC"/>
    <w:rsid w:val="0018200F"/>
    <w:rsid w:val="00186D28"/>
    <w:rsid w:val="00186E3A"/>
    <w:rsid w:val="001A420A"/>
    <w:rsid w:val="001A46BB"/>
    <w:rsid w:val="00202491"/>
    <w:rsid w:val="002076BD"/>
    <w:rsid w:val="0021089D"/>
    <w:rsid w:val="00220C68"/>
    <w:rsid w:val="00221788"/>
    <w:rsid w:val="002273CC"/>
    <w:rsid w:val="00243486"/>
    <w:rsid w:val="002608EE"/>
    <w:rsid w:val="0028551D"/>
    <w:rsid w:val="002E5847"/>
    <w:rsid w:val="002F23ED"/>
    <w:rsid w:val="002F72F8"/>
    <w:rsid w:val="00304BB0"/>
    <w:rsid w:val="00321198"/>
    <w:rsid w:val="00371452"/>
    <w:rsid w:val="00386B43"/>
    <w:rsid w:val="003A2ED2"/>
    <w:rsid w:val="003C644D"/>
    <w:rsid w:val="003E5603"/>
    <w:rsid w:val="003F1815"/>
    <w:rsid w:val="003F74AA"/>
    <w:rsid w:val="0040055F"/>
    <w:rsid w:val="00423833"/>
    <w:rsid w:val="00466B66"/>
    <w:rsid w:val="00475164"/>
    <w:rsid w:val="004B4341"/>
    <w:rsid w:val="004C135B"/>
    <w:rsid w:val="004C6480"/>
    <w:rsid w:val="004D7889"/>
    <w:rsid w:val="004E0DCB"/>
    <w:rsid w:val="005449F5"/>
    <w:rsid w:val="00555D2C"/>
    <w:rsid w:val="005604CD"/>
    <w:rsid w:val="00571B8B"/>
    <w:rsid w:val="00575FA5"/>
    <w:rsid w:val="00596DED"/>
    <w:rsid w:val="005B3AED"/>
    <w:rsid w:val="005C5C86"/>
    <w:rsid w:val="005E6E31"/>
    <w:rsid w:val="005F66A9"/>
    <w:rsid w:val="00643BBD"/>
    <w:rsid w:val="00646106"/>
    <w:rsid w:val="00650A33"/>
    <w:rsid w:val="00664450"/>
    <w:rsid w:val="00687F95"/>
    <w:rsid w:val="0069337A"/>
    <w:rsid w:val="006935D2"/>
    <w:rsid w:val="006977FE"/>
    <w:rsid w:val="006A187F"/>
    <w:rsid w:val="006A32F3"/>
    <w:rsid w:val="006F3930"/>
    <w:rsid w:val="00713FFD"/>
    <w:rsid w:val="0073409A"/>
    <w:rsid w:val="007709D7"/>
    <w:rsid w:val="007B74D0"/>
    <w:rsid w:val="007C4B5D"/>
    <w:rsid w:val="007D5D9E"/>
    <w:rsid w:val="007E3F05"/>
    <w:rsid w:val="00804BEB"/>
    <w:rsid w:val="00813EB2"/>
    <w:rsid w:val="0082477C"/>
    <w:rsid w:val="00831DEF"/>
    <w:rsid w:val="008331A2"/>
    <w:rsid w:val="008458CD"/>
    <w:rsid w:val="00860A72"/>
    <w:rsid w:val="00861620"/>
    <w:rsid w:val="00861C7F"/>
    <w:rsid w:val="008B7B97"/>
    <w:rsid w:val="008C4707"/>
    <w:rsid w:val="008D3040"/>
    <w:rsid w:val="008E524C"/>
    <w:rsid w:val="008E66E3"/>
    <w:rsid w:val="00900406"/>
    <w:rsid w:val="009136CC"/>
    <w:rsid w:val="009255AD"/>
    <w:rsid w:val="00953A36"/>
    <w:rsid w:val="009579BC"/>
    <w:rsid w:val="00983F31"/>
    <w:rsid w:val="009B50C1"/>
    <w:rsid w:val="009C3B2B"/>
    <w:rsid w:val="009E0CD0"/>
    <w:rsid w:val="00A1610F"/>
    <w:rsid w:val="00A215E8"/>
    <w:rsid w:val="00A461BC"/>
    <w:rsid w:val="00A548F9"/>
    <w:rsid w:val="00A61767"/>
    <w:rsid w:val="00A93946"/>
    <w:rsid w:val="00AD1427"/>
    <w:rsid w:val="00AD5C3F"/>
    <w:rsid w:val="00AE135A"/>
    <w:rsid w:val="00B17DCC"/>
    <w:rsid w:val="00B20F68"/>
    <w:rsid w:val="00B21E75"/>
    <w:rsid w:val="00B44D3B"/>
    <w:rsid w:val="00B54F21"/>
    <w:rsid w:val="00B61738"/>
    <w:rsid w:val="00B703A4"/>
    <w:rsid w:val="00B90320"/>
    <w:rsid w:val="00B96985"/>
    <w:rsid w:val="00BD0C97"/>
    <w:rsid w:val="00BE233E"/>
    <w:rsid w:val="00C03ADB"/>
    <w:rsid w:val="00C225F9"/>
    <w:rsid w:val="00C26BD6"/>
    <w:rsid w:val="00C953D6"/>
    <w:rsid w:val="00CC6DF2"/>
    <w:rsid w:val="00CF2DEA"/>
    <w:rsid w:val="00D90FFD"/>
    <w:rsid w:val="00DA0970"/>
    <w:rsid w:val="00DA1B10"/>
    <w:rsid w:val="00DB14A3"/>
    <w:rsid w:val="00DB4BCF"/>
    <w:rsid w:val="00DC4CAB"/>
    <w:rsid w:val="00E1504C"/>
    <w:rsid w:val="00E45183"/>
    <w:rsid w:val="00E50ABC"/>
    <w:rsid w:val="00E64CE8"/>
    <w:rsid w:val="00E8784F"/>
    <w:rsid w:val="00E914BD"/>
    <w:rsid w:val="00E93BEF"/>
    <w:rsid w:val="00EA273F"/>
    <w:rsid w:val="00ED5F68"/>
    <w:rsid w:val="00F24EEB"/>
    <w:rsid w:val="00F96601"/>
    <w:rsid w:val="00FE18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40034A-23AF-4A41-AE21-05F2FF4C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pPr>
      <w:bidi/>
    </w:pPr>
  </w:style>
  <w:style w:type="paragraph" w:styleId="1">
    <w:name w:val="heading 1"/>
    <w:basedOn w:val="5"/>
    <w:next w:val="a3"/>
    <w:link w:val="11"/>
    <w:uiPriority w:val="9"/>
    <w:qFormat/>
    <w:rsid w:val="00646106"/>
    <w:pPr>
      <w:keepNext w:val="0"/>
      <w:widowControl w:val="0"/>
      <w:numPr>
        <w:numId w:val="2"/>
      </w:numPr>
      <w:spacing w:after="0" w:line="360" w:lineRule="auto"/>
      <w:outlineLvl w:val="0"/>
    </w:pPr>
    <w:rPr>
      <w:sz w:val="24"/>
      <w:szCs w:val="24"/>
    </w:rPr>
  </w:style>
  <w:style w:type="paragraph" w:styleId="2">
    <w:name w:val="heading 2"/>
    <w:aliases w:val="כניסה 2,Heading 2"/>
    <w:basedOn w:val="1"/>
    <w:next w:val="a3"/>
    <w:link w:val="20"/>
    <w:uiPriority w:val="9"/>
    <w:unhideWhenUsed/>
    <w:qFormat/>
    <w:rsid w:val="00646106"/>
    <w:pPr>
      <w:numPr>
        <w:ilvl w:val="1"/>
      </w:numPr>
      <w:tabs>
        <w:tab w:val="left" w:pos="849"/>
      </w:tabs>
      <w:overflowPunct w:val="0"/>
      <w:autoSpaceDE w:val="0"/>
      <w:autoSpaceDN w:val="0"/>
      <w:adjustRightInd w:val="0"/>
      <w:textAlignment w:val="baseline"/>
      <w:outlineLvl w:val="1"/>
    </w:pPr>
    <w:rPr>
      <w:b w:val="0"/>
      <w:bCs w:val="0"/>
    </w:rPr>
  </w:style>
  <w:style w:type="paragraph" w:styleId="3">
    <w:name w:val="heading 3"/>
    <w:aliases w:val="כניסה 3,Heading 3"/>
    <w:basedOn w:val="2"/>
    <w:next w:val="a3"/>
    <w:link w:val="30"/>
    <w:unhideWhenUsed/>
    <w:qFormat/>
    <w:rsid w:val="00646106"/>
    <w:pPr>
      <w:numPr>
        <w:ilvl w:val="2"/>
      </w:numPr>
      <w:tabs>
        <w:tab w:val="clear" w:pos="849"/>
      </w:tabs>
      <w:outlineLvl w:val="2"/>
    </w:pPr>
  </w:style>
  <w:style w:type="paragraph" w:styleId="4">
    <w:name w:val="heading 4"/>
    <w:basedOn w:val="3"/>
    <w:next w:val="a3"/>
    <w:link w:val="41"/>
    <w:uiPriority w:val="9"/>
    <w:unhideWhenUsed/>
    <w:qFormat/>
    <w:rsid w:val="00646106"/>
    <w:pPr>
      <w:numPr>
        <w:ilvl w:val="3"/>
      </w:numPr>
      <w:outlineLvl w:val="3"/>
    </w:pPr>
    <w:rPr>
      <w:rFonts w:ascii="David" w:hAnsi="David"/>
    </w:rPr>
  </w:style>
  <w:style w:type="paragraph" w:styleId="5">
    <w:name w:val="heading 5"/>
    <w:aliases w:val="כניסה 4"/>
    <w:basedOn w:val="a3"/>
    <w:next w:val="a3"/>
    <w:link w:val="50"/>
    <w:qFormat/>
    <w:rsid w:val="00646106"/>
    <w:pPr>
      <w:keepNext/>
      <w:spacing w:after="120" w:line="240" w:lineRule="auto"/>
      <w:jc w:val="both"/>
      <w:outlineLvl w:val="4"/>
    </w:pPr>
    <w:rPr>
      <w:rFonts w:ascii="Times New Roman" w:eastAsia="Times New Roman" w:hAnsi="Times New Roman" w:cs="David"/>
      <w:b/>
      <w:bCs/>
      <w:color w:val="000000"/>
      <w:sz w:val="28"/>
      <w:szCs w:val="28"/>
      <w:lang w:eastAsia="he-IL"/>
    </w:rPr>
  </w:style>
  <w:style w:type="paragraph" w:styleId="6">
    <w:name w:val="heading 6"/>
    <w:aliases w:val="כניסה 6"/>
    <w:basedOn w:val="8"/>
    <w:next w:val="a3"/>
    <w:link w:val="60"/>
    <w:uiPriority w:val="9"/>
    <w:unhideWhenUsed/>
    <w:qFormat/>
    <w:rsid w:val="00646106"/>
    <w:pPr>
      <w:outlineLvl w:val="5"/>
    </w:pPr>
    <w:rPr>
      <w:b w:val="0"/>
      <w:bCs w:val="0"/>
    </w:rPr>
  </w:style>
  <w:style w:type="paragraph" w:styleId="7">
    <w:name w:val="heading 7"/>
    <w:basedOn w:val="a3"/>
    <w:next w:val="a3"/>
    <w:link w:val="70"/>
    <w:uiPriority w:val="9"/>
    <w:semiHidden/>
    <w:unhideWhenUsed/>
    <w:qFormat/>
    <w:rsid w:val="0028551D"/>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aliases w:val="כניסה 8"/>
    <w:basedOn w:val="a2"/>
    <w:next w:val="a3"/>
    <w:link w:val="80"/>
    <w:qFormat/>
    <w:rsid w:val="00646106"/>
    <w:pPr>
      <w:numPr>
        <w:numId w:val="7"/>
      </w:numPr>
      <w:outlineLvl w:val="7"/>
    </w:pPr>
    <w:rPr>
      <w:b/>
      <w:b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aliases w:val="כותרת 1 א"/>
    <w:basedOn w:val="a3"/>
    <w:link w:val="a8"/>
    <w:uiPriority w:val="34"/>
    <w:qFormat/>
    <w:rsid w:val="008D3040"/>
    <w:pPr>
      <w:ind w:left="720"/>
      <w:contextualSpacing/>
    </w:pPr>
  </w:style>
  <w:style w:type="paragraph" w:styleId="a9">
    <w:name w:val="Balloon Text"/>
    <w:basedOn w:val="a3"/>
    <w:link w:val="aa"/>
    <w:uiPriority w:val="99"/>
    <w:semiHidden/>
    <w:unhideWhenUsed/>
    <w:rsid w:val="009255AD"/>
    <w:pPr>
      <w:spacing w:after="0" w:line="240" w:lineRule="auto"/>
    </w:pPr>
    <w:rPr>
      <w:rFonts w:ascii="Tahoma" w:eastAsia="Times New Roman" w:hAnsi="Tahoma" w:cs="Tahoma"/>
      <w:sz w:val="16"/>
      <w:szCs w:val="16"/>
    </w:rPr>
  </w:style>
  <w:style w:type="character" w:customStyle="1" w:styleId="aa">
    <w:name w:val="טקסט בלונים תו"/>
    <w:basedOn w:val="a4"/>
    <w:link w:val="a9"/>
    <w:uiPriority w:val="99"/>
    <w:semiHidden/>
    <w:rsid w:val="009255AD"/>
    <w:rPr>
      <w:rFonts w:ascii="Tahoma" w:eastAsia="Times New Roman" w:hAnsi="Tahoma" w:cs="Tahoma"/>
      <w:sz w:val="16"/>
      <w:szCs w:val="16"/>
    </w:rPr>
  </w:style>
  <w:style w:type="character" w:styleId="Hyperlink">
    <w:name w:val="Hyperlink"/>
    <w:basedOn w:val="a4"/>
    <w:uiPriority w:val="99"/>
    <w:unhideWhenUsed/>
    <w:rsid w:val="00243486"/>
    <w:rPr>
      <w:color w:val="0000FF"/>
      <w:u w:val="single"/>
    </w:rPr>
  </w:style>
  <w:style w:type="table" w:styleId="ab">
    <w:name w:val="Table Grid"/>
    <w:basedOn w:val="a5"/>
    <w:rsid w:val="006935D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0">
    <w:name w:val="P00"/>
    <w:link w:val="P000"/>
    <w:rsid w:val="006935D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lang w:eastAsia="he-IL"/>
    </w:rPr>
  </w:style>
  <w:style w:type="character" w:customStyle="1" w:styleId="default">
    <w:name w:val="default"/>
    <w:rsid w:val="006935D2"/>
    <w:rPr>
      <w:rFonts w:ascii="Times New Roman" w:hAnsi="Times New Roman" w:cs="Times New Roman"/>
      <w:sz w:val="26"/>
      <w:szCs w:val="26"/>
    </w:rPr>
  </w:style>
  <w:style w:type="character" w:customStyle="1" w:styleId="P000">
    <w:name w:val="P00 תו"/>
    <w:basedOn w:val="a4"/>
    <w:link w:val="P00"/>
    <w:rsid w:val="006935D2"/>
    <w:rPr>
      <w:rFonts w:ascii="Times New Roman" w:eastAsia="Times New Roman" w:hAnsi="Times New Roman" w:cs="FrankRuehl"/>
      <w:noProof/>
      <w:sz w:val="20"/>
      <w:szCs w:val="26"/>
      <w:lang w:eastAsia="he-IL"/>
    </w:rPr>
  </w:style>
  <w:style w:type="paragraph" w:styleId="ac">
    <w:name w:val="header"/>
    <w:basedOn w:val="a3"/>
    <w:link w:val="ad"/>
    <w:uiPriority w:val="99"/>
    <w:rsid w:val="00B90320"/>
    <w:pPr>
      <w:tabs>
        <w:tab w:val="center" w:pos="4153"/>
        <w:tab w:val="right" w:pos="8306"/>
      </w:tabs>
      <w:spacing w:after="0" w:line="240" w:lineRule="auto"/>
    </w:pPr>
    <w:rPr>
      <w:rFonts w:ascii="Times New Roman" w:eastAsia="Times New Roman" w:hAnsi="Times New Roman" w:cs="David"/>
      <w:sz w:val="24"/>
      <w:szCs w:val="26"/>
      <w:lang w:eastAsia="he-IL"/>
    </w:rPr>
  </w:style>
  <w:style w:type="character" w:customStyle="1" w:styleId="ad">
    <w:name w:val="כותרת עליונה תו"/>
    <w:basedOn w:val="a4"/>
    <w:link w:val="ac"/>
    <w:uiPriority w:val="99"/>
    <w:rsid w:val="00B90320"/>
    <w:rPr>
      <w:rFonts w:ascii="Times New Roman" w:eastAsia="Times New Roman" w:hAnsi="Times New Roman" w:cs="David"/>
      <w:sz w:val="24"/>
      <w:szCs w:val="26"/>
      <w:lang w:eastAsia="he-IL"/>
    </w:rPr>
  </w:style>
  <w:style w:type="character" w:customStyle="1" w:styleId="11">
    <w:name w:val="כותרת 1 תו"/>
    <w:basedOn w:val="a4"/>
    <w:link w:val="1"/>
    <w:uiPriority w:val="9"/>
    <w:rsid w:val="00646106"/>
    <w:rPr>
      <w:rFonts w:ascii="Times New Roman" w:eastAsia="Times New Roman" w:hAnsi="Times New Roman" w:cs="David"/>
      <w:b/>
      <w:bCs/>
      <w:color w:val="000000"/>
      <w:sz w:val="24"/>
      <w:szCs w:val="24"/>
      <w:lang w:eastAsia="he-IL"/>
    </w:rPr>
  </w:style>
  <w:style w:type="character" w:customStyle="1" w:styleId="20">
    <w:name w:val="כותרת 2 תו"/>
    <w:aliases w:val="כניסה 2 תו,Heading 2 תו"/>
    <w:basedOn w:val="a4"/>
    <w:link w:val="2"/>
    <w:uiPriority w:val="9"/>
    <w:rsid w:val="00646106"/>
    <w:rPr>
      <w:rFonts w:ascii="Times New Roman" w:eastAsia="Times New Roman" w:hAnsi="Times New Roman" w:cs="David"/>
      <w:color w:val="000000"/>
      <w:sz w:val="24"/>
      <w:szCs w:val="24"/>
      <w:lang w:eastAsia="he-IL"/>
    </w:rPr>
  </w:style>
  <w:style w:type="character" w:customStyle="1" w:styleId="30">
    <w:name w:val="כותרת 3 תו"/>
    <w:aliases w:val="כניסה 3 תו,Heading 3 תו"/>
    <w:basedOn w:val="a4"/>
    <w:link w:val="3"/>
    <w:rsid w:val="00646106"/>
    <w:rPr>
      <w:rFonts w:ascii="Times New Roman" w:eastAsia="Times New Roman" w:hAnsi="Times New Roman" w:cs="David"/>
      <w:color w:val="000000"/>
      <w:sz w:val="24"/>
      <w:szCs w:val="24"/>
      <w:lang w:eastAsia="he-IL"/>
    </w:rPr>
  </w:style>
  <w:style w:type="character" w:customStyle="1" w:styleId="41">
    <w:name w:val="כותרת 4 תו"/>
    <w:basedOn w:val="a4"/>
    <w:link w:val="4"/>
    <w:uiPriority w:val="9"/>
    <w:rsid w:val="00646106"/>
    <w:rPr>
      <w:rFonts w:ascii="David" w:eastAsia="Times New Roman" w:hAnsi="David" w:cs="David"/>
      <w:color w:val="000000"/>
      <w:sz w:val="24"/>
      <w:szCs w:val="24"/>
      <w:lang w:eastAsia="he-IL"/>
    </w:rPr>
  </w:style>
  <w:style w:type="character" w:customStyle="1" w:styleId="50">
    <w:name w:val="כותרת 5 תו"/>
    <w:aliases w:val="כניסה 4 תו"/>
    <w:basedOn w:val="a4"/>
    <w:link w:val="5"/>
    <w:rsid w:val="00646106"/>
    <w:rPr>
      <w:rFonts w:ascii="Times New Roman" w:eastAsia="Times New Roman" w:hAnsi="Times New Roman" w:cs="David"/>
      <w:b/>
      <w:bCs/>
      <w:color w:val="000000"/>
      <w:sz w:val="28"/>
      <w:szCs w:val="28"/>
      <w:lang w:eastAsia="he-IL"/>
    </w:rPr>
  </w:style>
  <w:style w:type="character" w:customStyle="1" w:styleId="60">
    <w:name w:val="כותרת 6 תו"/>
    <w:aliases w:val="כניסה 6 תו"/>
    <w:basedOn w:val="a4"/>
    <w:link w:val="6"/>
    <w:uiPriority w:val="9"/>
    <w:rsid w:val="00646106"/>
    <w:rPr>
      <w:rFonts w:ascii="Arial" w:eastAsia="Arial Unicode MS" w:hAnsi="Arial" w:cs="David"/>
      <w:snapToGrid w:val="0"/>
      <w:sz w:val="24"/>
      <w:szCs w:val="24"/>
      <w:lang w:eastAsia="ja-JP"/>
    </w:rPr>
  </w:style>
  <w:style w:type="character" w:customStyle="1" w:styleId="80">
    <w:name w:val="כותרת 8 תו"/>
    <w:aliases w:val="כניסה 8 תו"/>
    <w:basedOn w:val="a4"/>
    <w:link w:val="8"/>
    <w:rsid w:val="00646106"/>
    <w:rPr>
      <w:rFonts w:ascii="Arial" w:eastAsia="Arial Unicode MS" w:hAnsi="Arial" w:cs="David"/>
      <w:b/>
      <w:bCs/>
      <w:snapToGrid w:val="0"/>
      <w:sz w:val="24"/>
      <w:szCs w:val="24"/>
      <w:lang w:eastAsia="ja-JP"/>
    </w:rPr>
  </w:style>
  <w:style w:type="paragraph" w:styleId="ae">
    <w:name w:val="footer"/>
    <w:basedOn w:val="a3"/>
    <w:link w:val="af"/>
    <w:uiPriority w:val="99"/>
    <w:unhideWhenUsed/>
    <w:rsid w:val="00646106"/>
    <w:pPr>
      <w:tabs>
        <w:tab w:val="center" w:pos="4153"/>
        <w:tab w:val="right" w:pos="8306"/>
      </w:tabs>
      <w:spacing w:after="200" w:line="360" w:lineRule="auto"/>
      <w:jc w:val="both"/>
    </w:pPr>
    <w:rPr>
      <w:rFonts w:ascii="Calibri" w:eastAsia="Calibri" w:hAnsi="Calibri" w:cs="David"/>
      <w:sz w:val="24"/>
      <w:szCs w:val="24"/>
    </w:rPr>
  </w:style>
  <w:style w:type="character" w:customStyle="1" w:styleId="af">
    <w:name w:val="כותרת תחתונה תו"/>
    <w:basedOn w:val="a4"/>
    <w:link w:val="ae"/>
    <w:uiPriority w:val="99"/>
    <w:rsid w:val="00646106"/>
    <w:rPr>
      <w:rFonts w:ascii="Calibri" w:eastAsia="Calibri" w:hAnsi="Calibri" w:cs="David"/>
      <w:sz w:val="24"/>
      <w:szCs w:val="24"/>
    </w:rPr>
  </w:style>
  <w:style w:type="paragraph" w:customStyle="1" w:styleId="BasicParagraph">
    <w:name w:val="[Basic Paragraph]"/>
    <w:basedOn w:val="a3"/>
    <w:uiPriority w:val="99"/>
    <w:rsid w:val="00646106"/>
    <w:pPr>
      <w:suppressAutoHyphens/>
      <w:autoSpaceDE w:val="0"/>
      <w:autoSpaceDN w:val="0"/>
      <w:adjustRightInd w:val="0"/>
      <w:spacing w:after="0" w:line="240" w:lineRule="atLeast"/>
      <w:jc w:val="both"/>
      <w:textAlignment w:val="center"/>
    </w:pPr>
    <w:rPr>
      <w:rFonts w:ascii="Adobe Hebrew" w:eastAsia="Calibri" w:hAnsi="Adobe Hebrew" w:cs="Adobe Hebrew"/>
      <w:color w:val="000000"/>
      <w:sz w:val="24"/>
      <w:szCs w:val="24"/>
    </w:rPr>
  </w:style>
  <w:style w:type="paragraph" w:styleId="31">
    <w:name w:val="Body Text 3"/>
    <w:basedOn w:val="a3"/>
    <w:link w:val="32"/>
    <w:rsid w:val="00646106"/>
    <w:pPr>
      <w:overflowPunct w:val="0"/>
      <w:autoSpaceDE w:val="0"/>
      <w:autoSpaceDN w:val="0"/>
      <w:adjustRightInd w:val="0"/>
      <w:spacing w:after="0" w:line="240" w:lineRule="auto"/>
      <w:jc w:val="both"/>
    </w:pPr>
    <w:rPr>
      <w:rFonts w:ascii="Times New Roman" w:eastAsia="Times New Roman" w:hAnsi="Times New Roman" w:cs="David"/>
      <w:color w:val="000000"/>
      <w:sz w:val="24"/>
      <w:szCs w:val="24"/>
    </w:rPr>
  </w:style>
  <w:style w:type="character" w:customStyle="1" w:styleId="32">
    <w:name w:val="גוף טקסט 3 תו"/>
    <w:basedOn w:val="a4"/>
    <w:link w:val="31"/>
    <w:rsid w:val="00646106"/>
    <w:rPr>
      <w:rFonts w:ascii="Times New Roman" w:eastAsia="Times New Roman" w:hAnsi="Times New Roman" w:cs="David"/>
      <w:color w:val="000000"/>
      <w:sz w:val="24"/>
      <w:szCs w:val="24"/>
    </w:rPr>
  </w:style>
  <w:style w:type="paragraph" w:customStyle="1" w:styleId="TableBlockOutdent">
    <w:name w:val="Table BlockOutdent"/>
    <w:basedOn w:val="a3"/>
    <w:rsid w:val="00646106"/>
    <w:pPr>
      <w:keepLines/>
      <w:widowControl w:val="0"/>
      <w:tabs>
        <w:tab w:val="left" w:pos="624"/>
        <w:tab w:val="left" w:pos="1247"/>
      </w:tabs>
      <w:autoSpaceDE w:val="0"/>
      <w:autoSpaceDN w:val="0"/>
      <w:adjustRightInd w:val="0"/>
      <w:snapToGrid w:val="0"/>
      <w:spacing w:after="0" w:line="360" w:lineRule="auto"/>
      <w:ind w:left="624" w:hanging="624"/>
      <w:jc w:val="both"/>
      <w:textAlignment w:val="center"/>
    </w:pPr>
    <w:rPr>
      <w:rFonts w:ascii="Arial" w:eastAsia="Arial Unicode MS" w:hAnsi="Arial" w:cs="David"/>
      <w:snapToGrid w:val="0"/>
      <w:color w:val="000000"/>
      <w:sz w:val="20"/>
      <w:szCs w:val="26"/>
      <w:lang w:eastAsia="ja-JP"/>
    </w:rPr>
  </w:style>
  <w:style w:type="character" w:styleId="FollowedHyperlink">
    <w:name w:val="FollowedHyperlink"/>
    <w:basedOn w:val="a4"/>
    <w:uiPriority w:val="99"/>
    <w:unhideWhenUsed/>
    <w:rsid w:val="00646106"/>
    <w:rPr>
      <w:color w:val="954F72" w:themeColor="followedHyperlink"/>
      <w:u w:val="single"/>
    </w:rPr>
  </w:style>
  <w:style w:type="paragraph" w:styleId="af0">
    <w:name w:val="caption"/>
    <w:aliases w:val="הערות לרכזים"/>
    <w:basedOn w:val="a3"/>
    <w:next w:val="a3"/>
    <w:uiPriority w:val="35"/>
    <w:qFormat/>
    <w:rsid w:val="00646106"/>
    <w:pPr>
      <w:widowControl w:val="0"/>
      <w:overflowPunct w:val="0"/>
      <w:autoSpaceDE w:val="0"/>
      <w:autoSpaceDN w:val="0"/>
      <w:adjustRightInd w:val="0"/>
      <w:spacing w:after="120" w:line="240" w:lineRule="auto"/>
      <w:ind w:left="1371"/>
      <w:jc w:val="both"/>
      <w:textAlignment w:val="baseline"/>
    </w:pPr>
    <w:rPr>
      <w:rFonts w:ascii="Arial" w:eastAsia="Times New Roman" w:hAnsi="Arial" w:cs="David"/>
      <w:b/>
      <w:bCs/>
      <w:color w:val="FF0000"/>
      <w:sz w:val="28"/>
      <w:szCs w:val="28"/>
    </w:rPr>
  </w:style>
  <w:style w:type="character" w:styleId="af1">
    <w:name w:val="annotation reference"/>
    <w:basedOn w:val="a4"/>
    <w:uiPriority w:val="99"/>
    <w:rsid w:val="00646106"/>
    <w:rPr>
      <w:sz w:val="16"/>
      <w:szCs w:val="16"/>
    </w:rPr>
  </w:style>
  <w:style w:type="paragraph" w:styleId="af2">
    <w:name w:val="annotation text"/>
    <w:basedOn w:val="a3"/>
    <w:link w:val="af3"/>
    <w:uiPriority w:val="99"/>
    <w:rsid w:val="00646106"/>
    <w:pPr>
      <w:overflowPunct w:val="0"/>
      <w:autoSpaceDE w:val="0"/>
      <w:autoSpaceDN w:val="0"/>
      <w:adjustRightInd w:val="0"/>
      <w:spacing w:after="0" w:line="240" w:lineRule="auto"/>
      <w:jc w:val="both"/>
      <w:textAlignment w:val="baseline"/>
    </w:pPr>
    <w:rPr>
      <w:rFonts w:ascii="Times New Roman" w:eastAsia="Times New Roman" w:hAnsi="Times New Roman" w:cs="David"/>
      <w:sz w:val="20"/>
      <w:szCs w:val="20"/>
    </w:rPr>
  </w:style>
  <w:style w:type="character" w:customStyle="1" w:styleId="af3">
    <w:name w:val="טקסט הערה תו"/>
    <w:basedOn w:val="a4"/>
    <w:link w:val="af2"/>
    <w:uiPriority w:val="99"/>
    <w:rsid w:val="00646106"/>
    <w:rPr>
      <w:rFonts w:ascii="Times New Roman" w:eastAsia="Times New Roman" w:hAnsi="Times New Roman" w:cs="David"/>
      <w:sz w:val="20"/>
      <w:szCs w:val="20"/>
    </w:rPr>
  </w:style>
  <w:style w:type="paragraph" w:styleId="af4">
    <w:name w:val="annotation subject"/>
    <w:basedOn w:val="af2"/>
    <w:next w:val="af2"/>
    <w:link w:val="af5"/>
    <w:uiPriority w:val="99"/>
    <w:unhideWhenUsed/>
    <w:rsid w:val="00646106"/>
    <w:pPr>
      <w:overflowPunct/>
      <w:autoSpaceDE/>
      <w:autoSpaceDN/>
      <w:adjustRightInd/>
      <w:spacing w:after="200"/>
      <w:textAlignment w:val="auto"/>
    </w:pPr>
    <w:rPr>
      <w:rFonts w:ascii="Calibri" w:eastAsia="Calibri" w:hAnsi="Calibri" w:cs="Arial"/>
      <w:b/>
      <w:bCs/>
    </w:rPr>
  </w:style>
  <w:style w:type="character" w:customStyle="1" w:styleId="af5">
    <w:name w:val="נושא הערה תו"/>
    <w:basedOn w:val="af3"/>
    <w:link w:val="af4"/>
    <w:uiPriority w:val="99"/>
    <w:rsid w:val="00646106"/>
    <w:rPr>
      <w:rFonts w:ascii="Calibri" w:eastAsia="Calibri" w:hAnsi="Calibri" w:cs="Arial"/>
      <w:b/>
      <w:bCs/>
      <w:sz w:val="20"/>
      <w:szCs w:val="20"/>
    </w:rPr>
  </w:style>
  <w:style w:type="character" w:styleId="af6">
    <w:name w:val="Subtle Emphasis"/>
    <w:uiPriority w:val="19"/>
    <w:qFormat/>
    <w:rsid w:val="00646106"/>
    <w:rPr>
      <w:sz w:val="24"/>
      <w:szCs w:val="24"/>
    </w:rPr>
  </w:style>
  <w:style w:type="character" w:styleId="af7">
    <w:name w:val="Intense Emphasis"/>
    <w:uiPriority w:val="21"/>
    <w:qFormat/>
    <w:rsid w:val="00646106"/>
    <w:rPr>
      <w:rFonts w:eastAsia="Calibri"/>
    </w:rPr>
  </w:style>
  <w:style w:type="paragraph" w:styleId="af8">
    <w:name w:val="Revision"/>
    <w:hidden/>
    <w:uiPriority w:val="99"/>
    <w:semiHidden/>
    <w:rsid w:val="00646106"/>
    <w:pPr>
      <w:spacing w:after="0" w:line="240" w:lineRule="auto"/>
    </w:pPr>
    <w:rPr>
      <w:rFonts w:ascii="Calibri" w:eastAsia="Calibri" w:hAnsi="Calibri" w:cs="David"/>
      <w:sz w:val="24"/>
      <w:szCs w:val="24"/>
    </w:rPr>
  </w:style>
  <w:style w:type="paragraph" w:styleId="af9">
    <w:name w:val="Block Text"/>
    <w:basedOn w:val="a3"/>
    <w:rsid w:val="00646106"/>
    <w:pPr>
      <w:overflowPunct w:val="0"/>
      <w:autoSpaceDE w:val="0"/>
      <w:autoSpaceDN w:val="0"/>
      <w:adjustRightInd w:val="0"/>
      <w:spacing w:after="0" w:line="240" w:lineRule="auto"/>
      <w:ind w:left="34"/>
      <w:textAlignment w:val="baseline"/>
    </w:pPr>
    <w:rPr>
      <w:rFonts w:ascii="Times New Roman" w:eastAsia="Times New Roman" w:hAnsi="Times New Roman" w:cs="David"/>
      <w:sz w:val="24"/>
      <w:szCs w:val="24"/>
    </w:rPr>
  </w:style>
  <w:style w:type="paragraph" w:customStyle="1" w:styleId="HeadHatzaotHok">
    <w:name w:val="Head HatzaotHok"/>
    <w:basedOn w:val="a3"/>
    <w:rsid w:val="00646106"/>
    <w:pPr>
      <w:keepNext/>
      <w:keepLines/>
      <w:widowControl w:val="0"/>
      <w:autoSpaceDE w:val="0"/>
      <w:autoSpaceDN w:val="0"/>
      <w:adjustRightInd w:val="0"/>
      <w:snapToGrid w:val="0"/>
      <w:spacing w:before="240" w:after="0" w:line="360" w:lineRule="auto"/>
      <w:jc w:val="center"/>
      <w:textAlignment w:val="center"/>
    </w:pPr>
    <w:rPr>
      <w:rFonts w:ascii="Arial" w:eastAsia="Arial Unicode MS" w:hAnsi="Arial" w:cs="David"/>
      <w:b/>
      <w:bCs/>
      <w:snapToGrid w:val="0"/>
      <w:color w:val="000000"/>
      <w:sz w:val="20"/>
      <w:szCs w:val="26"/>
      <w:lang w:eastAsia="ja-JP"/>
    </w:rPr>
  </w:style>
  <w:style w:type="table" w:styleId="12">
    <w:name w:val="Table Grid 1"/>
    <w:basedOn w:val="a5"/>
    <w:rsid w:val="00646106"/>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a">
    <w:name w:val="footnote reference"/>
    <w:uiPriority w:val="99"/>
    <w:semiHidden/>
    <w:rsid w:val="00646106"/>
    <w:rPr>
      <w:vertAlign w:val="superscript"/>
    </w:rPr>
  </w:style>
  <w:style w:type="paragraph" w:customStyle="1" w:styleId="CharCharCharCharCharCharCharCharCharCharCharCharCharCharCharChar">
    <w:name w:val="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21">
    <w:name w:val="Body Text Indent 2"/>
    <w:basedOn w:val="a3"/>
    <w:link w:val="22"/>
    <w:rsid w:val="00646106"/>
    <w:pPr>
      <w:overflowPunct w:val="0"/>
      <w:autoSpaceDE w:val="0"/>
      <w:autoSpaceDN w:val="0"/>
      <w:adjustRightInd w:val="0"/>
      <w:spacing w:after="0" w:line="360" w:lineRule="auto"/>
      <w:ind w:left="748"/>
      <w:jc w:val="both"/>
      <w:textAlignment w:val="baseline"/>
    </w:pPr>
    <w:rPr>
      <w:rFonts w:ascii="David" w:eastAsia="Times New Roman" w:hAnsi="David" w:cs="David"/>
      <w:sz w:val="24"/>
      <w:szCs w:val="24"/>
    </w:rPr>
  </w:style>
  <w:style w:type="character" w:customStyle="1" w:styleId="22">
    <w:name w:val="כניסה בגוף טקסט 2 תו"/>
    <w:basedOn w:val="a4"/>
    <w:link w:val="21"/>
    <w:rsid w:val="00646106"/>
    <w:rPr>
      <w:rFonts w:ascii="David" w:eastAsia="Times New Roman" w:hAnsi="David" w:cs="David"/>
      <w:sz w:val="24"/>
      <w:szCs w:val="24"/>
    </w:rPr>
  </w:style>
  <w:style w:type="paragraph" w:styleId="a">
    <w:name w:val="List Bullet"/>
    <w:basedOn w:val="a3"/>
    <w:rsid w:val="00646106"/>
    <w:pPr>
      <w:numPr>
        <w:numId w:val="3"/>
      </w:numPr>
      <w:spacing w:after="0" w:line="240" w:lineRule="auto"/>
    </w:pPr>
    <w:rPr>
      <w:rFonts w:ascii="Times New Roman" w:eastAsia="Times New Roman" w:hAnsi="Times New Roman" w:cs="Times New Roman"/>
      <w:sz w:val="24"/>
      <w:szCs w:val="24"/>
      <w:lang w:eastAsia="he-IL"/>
    </w:rPr>
  </w:style>
  <w:style w:type="paragraph" w:customStyle="1" w:styleId="CharChar">
    <w:name w:val="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styleId="afb">
    <w:name w:val="List"/>
    <w:basedOn w:val="a3"/>
    <w:rsid w:val="00646106"/>
    <w:pPr>
      <w:tabs>
        <w:tab w:val="left" w:pos="567"/>
      </w:tabs>
      <w:overflowPunct w:val="0"/>
      <w:autoSpaceDE w:val="0"/>
      <w:autoSpaceDN w:val="0"/>
      <w:adjustRightInd w:val="0"/>
      <w:spacing w:after="0" w:line="240" w:lineRule="auto"/>
      <w:ind w:left="283" w:hanging="283"/>
      <w:jc w:val="both"/>
      <w:textAlignment w:val="baseline"/>
    </w:pPr>
    <w:rPr>
      <w:rFonts w:ascii="Times New Roman" w:eastAsia="Times New Roman" w:hAnsi="Times New Roman" w:cs="Times New Roman"/>
      <w:sz w:val="24"/>
      <w:szCs w:val="24"/>
    </w:rPr>
  </w:style>
  <w:style w:type="paragraph" w:customStyle="1" w:styleId="CharChar0">
    <w:name w:val="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1CharChar">
    <w:name w:val="תו תו1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
    <w:name w:val="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
    <w:name w:val="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afc">
    <w:name w:val="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1">
    <w:name w:val="Char Char תו תו1"/>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location1">
    <w:name w:val="location1"/>
    <w:rsid w:val="00646106"/>
    <w:rPr>
      <w:color w:val="3D835A"/>
      <w:sz w:val="16"/>
      <w:szCs w:val="16"/>
    </w:rPr>
  </w:style>
  <w:style w:type="paragraph" w:customStyle="1" w:styleId="CharCharCharCharCharCharCharCharCharCharCharCharCharCharCharCharCharCharCharChar">
    <w:name w:val="Char Char תו תו 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TableBlock">
    <w:name w:val="Table Block"/>
    <w:basedOn w:val="a3"/>
    <w:rsid w:val="00646106"/>
    <w:pPr>
      <w:keepLines/>
      <w:widowControl w:val="0"/>
      <w:tabs>
        <w:tab w:val="left" w:pos="624"/>
        <w:tab w:val="left" w:pos="1247"/>
      </w:tabs>
      <w:autoSpaceDE w:val="0"/>
      <w:autoSpaceDN w:val="0"/>
      <w:adjustRightInd w:val="0"/>
      <w:snapToGrid w:val="0"/>
      <w:spacing w:after="0" w:line="360" w:lineRule="auto"/>
      <w:jc w:val="both"/>
      <w:textAlignment w:val="center"/>
    </w:pPr>
    <w:rPr>
      <w:rFonts w:ascii="Arial" w:eastAsia="Arial Unicode MS" w:hAnsi="Arial" w:cs="David"/>
      <w:snapToGrid w:val="0"/>
      <w:color w:val="000000"/>
      <w:sz w:val="20"/>
      <w:szCs w:val="26"/>
      <w:lang w:eastAsia="ja-JP"/>
    </w:rPr>
  </w:style>
  <w:style w:type="paragraph" w:customStyle="1" w:styleId="tableblock0">
    <w:name w:val="tableblock0"/>
    <w:basedOn w:val="a3"/>
    <w:rsid w:val="00646106"/>
    <w:pPr>
      <w:autoSpaceDE w:val="0"/>
      <w:autoSpaceDN w:val="0"/>
      <w:snapToGrid w:val="0"/>
      <w:spacing w:after="0" w:line="360" w:lineRule="auto"/>
      <w:jc w:val="both"/>
    </w:pPr>
    <w:rPr>
      <w:rFonts w:ascii="Arial" w:eastAsia="Calibri" w:hAnsi="Arial" w:cs="Arial"/>
      <w:color w:val="000000"/>
      <w:sz w:val="20"/>
      <w:szCs w:val="20"/>
    </w:rPr>
  </w:style>
  <w:style w:type="paragraph" w:styleId="NormalWeb">
    <w:name w:val="Normal (Web)"/>
    <w:basedOn w:val="a3"/>
    <w:uiPriority w:val="99"/>
    <w:unhideWhenUsed/>
    <w:rsid w:val="00646106"/>
    <w:pPr>
      <w:bidi w:val="0"/>
      <w:spacing w:before="100" w:beforeAutospacing="1" w:after="100" w:afterAutospacing="1" w:line="240" w:lineRule="auto"/>
    </w:pPr>
    <w:rPr>
      <w:rFonts w:ascii="Arial" w:eastAsia="Arial Unicode MS" w:hAnsi="Arial" w:cs="Arial"/>
      <w:sz w:val="20"/>
      <w:szCs w:val="20"/>
      <w:lang w:eastAsia="he-IL"/>
    </w:rPr>
  </w:style>
  <w:style w:type="paragraph" w:customStyle="1" w:styleId="CharCharCharCharCharCharCharCharCharCharCharCharCharCharCharChar0">
    <w:name w:val="Char Char תו תו Char Char תו תו Char Char תו תו Char Char תו תו Char Char תו תו Char Char תו תו Char Char תו תו Char Char תו תו"/>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CharCharCharCharCharCharCharCharCharCharCharCharCharCharCharCharCharChar">
    <w:name w:val="Char Char תו תו Char Char תו תו Char Char תו תו Char Char תו תו Char Char תו תו Char Char תו תו Char Char תו תו Char Char תו תו Char Char"/>
    <w:basedOn w:val="a3"/>
    <w:rsid w:val="00646106"/>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character" w:customStyle="1" w:styleId="current2">
    <w:name w:val="current2"/>
    <w:rsid w:val="00646106"/>
  </w:style>
  <w:style w:type="paragraph" w:styleId="afd">
    <w:name w:val="footnote text"/>
    <w:basedOn w:val="a3"/>
    <w:link w:val="afe"/>
    <w:rsid w:val="00646106"/>
    <w:pPr>
      <w:overflowPunct w:val="0"/>
      <w:autoSpaceDE w:val="0"/>
      <w:autoSpaceDN w:val="0"/>
      <w:adjustRightInd w:val="0"/>
      <w:spacing w:after="0" w:line="240" w:lineRule="auto"/>
      <w:textAlignment w:val="baseline"/>
    </w:pPr>
    <w:rPr>
      <w:rFonts w:ascii="Times New Roman" w:eastAsia="Times New Roman" w:hAnsi="Times New Roman" w:cs="David"/>
      <w:sz w:val="20"/>
      <w:szCs w:val="20"/>
    </w:rPr>
  </w:style>
  <w:style w:type="character" w:customStyle="1" w:styleId="afe">
    <w:name w:val="טקסט הערת שוליים תו"/>
    <w:basedOn w:val="a4"/>
    <w:link w:val="afd"/>
    <w:rsid w:val="00646106"/>
    <w:rPr>
      <w:rFonts w:ascii="Times New Roman" w:eastAsia="Times New Roman" w:hAnsi="Times New Roman" w:cs="David"/>
      <w:sz w:val="20"/>
      <w:szCs w:val="20"/>
    </w:rPr>
  </w:style>
  <w:style w:type="paragraph" w:customStyle="1" w:styleId="TableText">
    <w:name w:val="Table Text"/>
    <w:basedOn w:val="a3"/>
    <w:rsid w:val="00646106"/>
    <w:pPr>
      <w:keepLines/>
      <w:widowControl w:val="0"/>
      <w:tabs>
        <w:tab w:val="left" w:pos="624"/>
        <w:tab w:val="left" w:pos="1247"/>
      </w:tabs>
      <w:autoSpaceDE w:val="0"/>
      <w:autoSpaceDN w:val="0"/>
      <w:adjustRightInd w:val="0"/>
      <w:snapToGrid w:val="0"/>
      <w:spacing w:after="0" w:line="360" w:lineRule="auto"/>
      <w:ind w:right="57"/>
      <w:textAlignment w:val="center"/>
    </w:pPr>
    <w:rPr>
      <w:rFonts w:ascii="Arial" w:eastAsia="Arial Unicode MS" w:hAnsi="Arial" w:cs="David"/>
      <w:snapToGrid w:val="0"/>
      <w:color w:val="000000"/>
      <w:sz w:val="20"/>
      <w:szCs w:val="26"/>
      <w:lang w:eastAsia="ja-JP"/>
    </w:rPr>
  </w:style>
  <w:style w:type="table" w:customStyle="1" w:styleId="13">
    <w:name w:val="טבלת רשת1"/>
    <w:basedOn w:val="a5"/>
    <w:next w:val="ab"/>
    <w:uiPriority w:val="59"/>
    <w:rsid w:val="00646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3"/>
    <w:link w:val="24"/>
    <w:rsid w:val="00646106"/>
    <w:pPr>
      <w:overflowPunct w:val="0"/>
      <w:autoSpaceDE w:val="0"/>
      <w:autoSpaceDN w:val="0"/>
      <w:adjustRightInd w:val="0"/>
      <w:spacing w:after="120" w:line="480" w:lineRule="auto"/>
      <w:textAlignment w:val="baseline"/>
    </w:pPr>
    <w:rPr>
      <w:rFonts w:ascii="Times New Roman" w:eastAsia="Times New Roman" w:hAnsi="Times New Roman" w:cs="David"/>
      <w:sz w:val="20"/>
      <w:szCs w:val="26"/>
    </w:rPr>
  </w:style>
  <w:style w:type="character" w:customStyle="1" w:styleId="24">
    <w:name w:val="גוף טקסט 2 תו"/>
    <w:basedOn w:val="a4"/>
    <w:link w:val="23"/>
    <w:rsid w:val="00646106"/>
    <w:rPr>
      <w:rFonts w:ascii="Times New Roman" w:eastAsia="Times New Roman" w:hAnsi="Times New Roman" w:cs="David"/>
      <w:sz w:val="20"/>
      <w:szCs w:val="26"/>
    </w:rPr>
  </w:style>
  <w:style w:type="numbering" w:customStyle="1" w:styleId="14">
    <w:name w:val="ללא רשימה1"/>
    <w:next w:val="a6"/>
    <w:uiPriority w:val="99"/>
    <w:semiHidden/>
    <w:unhideWhenUsed/>
    <w:rsid w:val="00646106"/>
  </w:style>
  <w:style w:type="paragraph" w:styleId="aff">
    <w:name w:val="No Spacing"/>
    <w:basedOn w:val="af0"/>
    <w:uiPriority w:val="1"/>
    <w:qFormat/>
    <w:rsid w:val="00646106"/>
    <w:pPr>
      <w:spacing w:after="0" w:line="360" w:lineRule="auto"/>
      <w:ind w:left="-1"/>
      <w:jc w:val="left"/>
      <w:outlineLvl w:val="2"/>
    </w:pPr>
    <w:rPr>
      <w:b w:val="0"/>
      <w:bCs w:val="0"/>
      <w:color w:val="auto"/>
      <w:sz w:val="24"/>
      <w:szCs w:val="24"/>
      <w:lang w:eastAsia="he-IL"/>
    </w:rPr>
  </w:style>
  <w:style w:type="table" w:customStyle="1" w:styleId="110">
    <w:name w:val="טבלת רשת11"/>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טבלת רשת2"/>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טבלת רשת3"/>
    <w:basedOn w:val="a5"/>
    <w:next w:val="ab"/>
    <w:uiPriority w:val="59"/>
    <w:rsid w:val="00646106"/>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ullets">
    <w:name w:val="NBullets"/>
    <w:basedOn w:val="3"/>
    <w:link w:val="NBulletsChar"/>
    <w:qFormat/>
    <w:rsid w:val="00646106"/>
    <w:pPr>
      <w:numPr>
        <w:ilvl w:val="1"/>
        <w:numId w:val="4"/>
      </w:numPr>
      <w:suppressAutoHyphens/>
      <w:spacing w:before="60" w:after="200"/>
    </w:pPr>
    <w:rPr>
      <w:rFonts w:ascii="Arial" w:hAnsi="Arial"/>
      <w:b/>
      <w:bCs/>
      <w:noProof/>
      <w:color w:val="auto"/>
    </w:rPr>
  </w:style>
  <w:style w:type="character" w:customStyle="1" w:styleId="NBulletsChar">
    <w:name w:val="NBullets Char"/>
    <w:basedOn w:val="a4"/>
    <w:link w:val="NBullets"/>
    <w:rsid w:val="00646106"/>
    <w:rPr>
      <w:rFonts w:ascii="Arial" w:eastAsia="Times New Roman" w:hAnsi="Arial" w:cs="David"/>
      <w:b/>
      <w:bCs/>
      <w:noProof/>
      <w:sz w:val="24"/>
      <w:szCs w:val="24"/>
      <w:lang w:eastAsia="he-IL"/>
    </w:rPr>
  </w:style>
  <w:style w:type="paragraph" w:styleId="a2">
    <w:name w:val="Title"/>
    <w:aliases w:val="כניסה 5"/>
    <w:basedOn w:val="5"/>
    <w:next w:val="a3"/>
    <w:link w:val="aff0"/>
    <w:uiPriority w:val="10"/>
    <w:qFormat/>
    <w:rsid w:val="00646106"/>
    <w:pPr>
      <w:keepNext w:val="0"/>
      <w:widowControl w:val="0"/>
      <w:numPr>
        <w:ilvl w:val="4"/>
        <w:numId w:val="5"/>
      </w:numPr>
      <w:overflowPunct w:val="0"/>
      <w:autoSpaceDE w:val="0"/>
      <w:autoSpaceDN w:val="0"/>
      <w:adjustRightInd w:val="0"/>
      <w:spacing w:after="0" w:line="360" w:lineRule="auto"/>
      <w:textAlignment w:val="baseline"/>
    </w:pPr>
    <w:rPr>
      <w:rFonts w:ascii="Arial" w:eastAsia="Arial Unicode MS" w:hAnsi="Arial"/>
      <w:b w:val="0"/>
      <w:bCs w:val="0"/>
      <w:snapToGrid w:val="0"/>
      <w:color w:val="auto"/>
      <w:sz w:val="24"/>
      <w:szCs w:val="24"/>
      <w:lang w:eastAsia="ja-JP"/>
    </w:rPr>
  </w:style>
  <w:style w:type="character" w:customStyle="1" w:styleId="aff0">
    <w:name w:val="כותרת טקסט תו"/>
    <w:aliases w:val="כניסה 5 תו"/>
    <w:basedOn w:val="a4"/>
    <w:link w:val="a2"/>
    <w:uiPriority w:val="10"/>
    <w:rsid w:val="00646106"/>
    <w:rPr>
      <w:rFonts w:ascii="Arial" w:eastAsia="Arial Unicode MS" w:hAnsi="Arial" w:cs="David"/>
      <w:snapToGrid w:val="0"/>
      <w:sz w:val="24"/>
      <w:szCs w:val="24"/>
      <w:lang w:eastAsia="ja-JP"/>
    </w:rPr>
  </w:style>
  <w:style w:type="paragraph" w:styleId="aff1">
    <w:name w:val="Quote"/>
    <w:aliases w:val="נספח"/>
    <w:basedOn w:val="a0"/>
    <w:next w:val="a3"/>
    <w:link w:val="aff2"/>
    <w:uiPriority w:val="29"/>
    <w:qFormat/>
    <w:rsid w:val="00646106"/>
    <w:pPr>
      <w:numPr>
        <w:numId w:val="0"/>
      </w:numPr>
      <w:ind w:left="1209"/>
    </w:pPr>
  </w:style>
  <w:style w:type="character" w:customStyle="1" w:styleId="aff2">
    <w:name w:val="ציטוט תו"/>
    <w:aliases w:val="נספח תו"/>
    <w:basedOn w:val="a4"/>
    <w:link w:val="aff1"/>
    <w:uiPriority w:val="29"/>
    <w:rsid w:val="00646106"/>
    <w:rPr>
      <w:rFonts w:ascii="Arial" w:eastAsia="Times New Roman" w:hAnsi="Arial" w:cs="David"/>
      <w:b/>
      <w:bCs/>
      <w:sz w:val="24"/>
      <w:szCs w:val="24"/>
      <w:lang w:eastAsia="he-IL"/>
    </w:rPr>
  </w:style>
  <w:style w:type="character" w:styleId="aff3">
    <w:name w:val="Book Title"/>
    <w:basedOn w:val="af7"/>
    <w:uiPriority w:val="33"/>
    <w:qFormat/>
    <w:rsid w:val="00646106"/>
    <w:rPr>
      <w:rFonts w:eastAsia="Calibri"/>
      <w:b/>
      <w:bCs/>
      <w:sz w:val="24"/>
      <w:szCs w:val="24"/>
    </w:rPr>
  </w:style>
  <w:style w:type="paragraph" w:styleId="a0">
    <w:name w:val="Subtitle"/>
    <w:basedOn w:val="a7"/>
    <w:next w:val="a3"/>
    <w:link w:val="aff4"/>
    <w:qFormat/>
    <w:rsid w:val="00646106"/>
    <w:pPr>
      <w:widowControl w:val="0"/>
      <w:numPr>
        <w:numId w:val="6"/>
      </w:numPr>
      <w:overflowPunct w:val="0"/>
      <w:autoSpaceDE w:val="0"/>
      <w:autoSpaceDN w:val="0"/>
      <w:adjustRightInd w:val="0"/>
      <w:spacing w:after="0" w:line="360" w:lineRule="auto"/>
      <w:contextualSpacing w:val="0"/>
      <w:jc w:val="center"/>
      <w:textAlignment w:val="baseline"/>
      <w:outlineLvl w:val="2"/>
    </w:pPr>
    <w:rPr>
      <w:rFonts w:ascii="Arial" w:eastAsia="Times New Roman" w:hAnsi="Arial" w:cs="David"/>
      <w:b/>
      <w:bCs/>
      <w:sz w:val="24"/>
      <w:szCs w:val="24"/>
      <w:lang w:eastAsia="he-IL"/>
    </w:rPr>
  </w:style>
  <w:style w:type="character" w:customStyle="1" w:styleId="aff4">
    <w:name w:val="כותרת משנה תו"/>
    <w:basedOn w:val="a4"/>
    <w:link w:val="a0"/>
    <w:rsid w:val="00646106"/>
    <w:rPr>
      <w:rFonts w:ascii="Arial" w:eastAsia="Times New Roman" w:hAnsi="Arial" w:cs="David"/>
      <w:b/>
      <w:bCs/>
      <w:sz w:val="24"/>
      <w:szCs w:val="24"/>
      <w:lang w:eastAsia="he-IL"/>
    </w:rPr>
  </w:style>
  <w:style w:type="character" w:styleId="aff5">
    <w:name w:val="Emphasis"/>
    <w:basedOn w:val="a4"/>
    <w:uiPriority w:val="20"/>
    <w:qFormat/>
    <w:rsid w:val="00646106"/>
    <w:rPr>
      <w:i/>
      <w:iCs/>
    </w:rPr>
  </w:style>
  <w:style w:type="paragraph" w:customStyle="1" w:styleId="111">
    <w:name w:val="כותרת 11"/>
    <w:basedOn w:val="a3"/>
    <w:rsid w:val="00646106"/>
    <w:pPr>
      <w:spacing w:after="0" w:line="240" w:lineRule="auto"/>
    </w:pPr>
    <w:rPr>
      <w:rFonts w:ascii="Calibri" w:hAnsi="Calibri" w:cs="Calibri"/>
    </w:rPr>
  </w:style>
  <w:style w:type="paragraph" w:customStyle="1" w:styleId="210">
    <w:name w:val="כותרת 21"/>
    <w:basedOn w:val="a3"/>
    <w:rsid w:val="00646106"/>
    <w:pPr>
      <w:spacing w:after="0" w:line="240" w:lineRule="auto"/>
    </w:pPr>
    <w:rPr>
      <w:rFonts w:ascii="Calibri" w:hAnsi="Calibri" w:cs="Calibri"/>
    </w:rPr>
  </w:style>
  <w:style w:type="paragraph" w:customStyle="1" w:styleId="310">
    <w:name w:val="כותרת 31"/>
    <w:basedOn w:val="a3"/>
    <w:rsid w:val="00646106"/>
    <w:pPr>
      <w:spacing w:after="0" w:line="240" w:lineRule="auto"/>
    </w:pPr>
    <w:rPr>
      <w:rFonts w:ascii="Calibri" w:hAnsi="Calibri" w:cs="Calibri"/>
    </w:rPr>
  </w:style>
  <w:style w:type="paragraph" w:customStyle="1" w:styleId="51">
    <w:name w:val="כותרת 51"/>
    <w:basedOn w:val="a3"/>
    <w:rsid w:val="00646106"/>
    <w:pPr>
      <w:spacing w:after="0" w:line="240" w:lineRule="auto"/>
    </w:pPr>
    <w:rPr>
      <w:rFonts w:ascii="Calibri" w:hAnsi="Calibri" w:cs="Calibri"/>
    </w:rPr>
  </w:style>
  <w:style w:type="paragraph" w:customStyle="1" w:styleId="15">
    <w:name w:val="כותרת טקסט1"/>
    <w:basedOn w:val="a3"/>
    <w:rsid w:val="00646106"/>
    <w:pPr>
      <w:spacing w:after="0" w:line="240" w:lineRule="auto"/>
    </w:pPr>
    <w:rPr>
      <w:rFonts w:ascii="Calibri" w:hAnsi="Calibri" w:cs="Calibri"/>
    </w:rPr>
  </w:style>
  <w:style w:type="paragraph" w:customStyle="1" w:styleId="big-header">
    <w:name w:val="big-header"/>
    <w:basedOn w:val="a3"/>
    <w:rsid w:val="00646106"/>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styleId="aff6">
    <w:name w:val="Intense Reference"/>
    <w:aliases w:val="לינק"/>
    <w:basedOn w:val="Hyperlink"/>
    <w:uiPriority w:val="32"/>
    <w:qFormat/>
    <w:rsid w:val="00646106"/>
    <w:rPr>
      <w:rFonts w:eastAsia="Calibri"/>
      <w:color w:val="0000FF"/>
      <w:sz w:val="24"/>
      <w:szCs w:val="24"/>
      <w:u w:val="single"/>
    </w:rPr>
  </w:style>
  <w:style w:type="character" w:styleId="aff7">
    <w:name w:val="Strong"/>
    <w:aliases w:val="גוף טקסט ללא מספור"/>
    <w:basedOn w:val="af7"/>
    <w:qFormat/>
    <w:rsid w:val="00646106"/>
    <w:rPr>
      <w:rFonts w:eastAsia="Calibri"/>
      <w:sz w:val="24"/>
      <w:szCs w:val="24"/>
    </w:rPr>
  </w:style>
  <w:style w:type="character" w:styleId="aff8">
    <w:name w:val="Subtle Reference"/>
    <w:aliases w:val="כותרת 2 א"/>
    <w:basedOn w:val="20"/>
    <w:uiPriority w:val="31"/>
    <w:qFormat/>
    <w:rsid w:val="00646106"/>
    <w:rPr>
      <w:rFonts w:ascii="Arial" w:eastAsia="Times New Roman" w:hAnsi="Arial" w:cs="David"/>
      <w:color w:val="000000"/>
      <w:sz w:val="24"/>
      <w:szCs w:val="24"/>
      <w:lang w:eastAsia="he-IL"/>
    </w:rPr>
  </w:style>
  <w:style w:type="paragraph" w:styleId="a1">
    <w:name w:val="Intense Quote"/>
    <w:basedOn w:val="1"/>
    <w:next w:val="a3"/>
    <w:link w:val="aff9"/>
    <w:uiPriority w:val="30"/>
    <w:qFormat/>
    <w:rsid w:val="00646106"/>
    <w:pPr>
      <w:numPr>
        <w:numId w:val="8"/>
      </w:numPr>
      <w:overflowPunct w:val="0"/>
      <w:autoSpaceDE w:val="0"/>
      <w:autoSpaceDN w:val="0"/>
      <w:adjustRightInd w:val="0"/>
      <w:ind w:left="-1"/>
      <w:jc w:val="left"/>
      <w:textAlignment w:val="baseline"/>
    </w:pPr>
    <w:rPr>
      <w:rFonts w:asciiTheme="minorBidi" w:hAnsiTheme="minorBidi"/>
      <w:b w:val="0"/>
      <w:bCs w:val="0"/>
      <w:color w:val="auto"/>
      <w:sz w:val="28"/>
      <w:szCs w:val="28"/>
      <w:lang w:eastAsia="en-US"/>
    </w:rPr>
  </w:style>
  <w:style w:type="character" w:customStyle="1" w:styleId="aff9">
    <w:name w:val="ציטוט חזק תו"/>
    <w:basedOn w:val="a4"/>
    <w:link w:val="a1"/>
    <w:uiPriority w:val="30"/>
    <w:rsid w:val="00646106"/>
    <w:rPr>
      <w:rFonts w:asciiTheme="minorBidi" w:eastAsia="Times New Roman" w:hAnsiTheme="minorBidi" w:cs="David"/>
      <w:sz w:val="28"/>
      <w:szCs w:val="28"/>
    </w:rPr>
  </w:style>
  <w:style w:type="paragraph" w:customStyle="1" w:styleId="34">
    <w:name w:val="כותרת 3 א"/>
    <w:basedOn w:val="3"/>
    <w:link w:val="35"/>
    <w:qFormat/>
    <w:rsid w:val="00646106"/>
    <w:pPr>
      <w:numPr>
        <w:ilvl w:val="0"/>
        <w:numId w:val="0"/>
      </w:numPr>
      <w:ind w:left="1700" w:hanging="426"/>
    </w:pPr>
    <w:rPr>
      <w:rFonts w:ascii="Arial" w:hAnsi="Arial"/>
    </w:rPr>
  </w:style>
  <w:style w:type="paragraph" w:customStyle="1" w:styleId="40">
    <w:name w:val="כותרת 4 א"/>
    <w:basedOn w:val="5"/>
    <w:link w:val="42"/>
    <w:qFormat/>
    <w:rsid w:val="00646106"/>
    <w:pPr>
      <w:keepNext w:val="0"/>
      <w:widowControl w:val="0"/>
      <w:numPr>
        <w:numId w:val="9"/>
      </w:numPr>
      <w:overflowPunct w:val="0"/>
      <w:autoSpaceDE w:val="0"/>
      <w:autoSpaceDN w:val="0"/>
      <w:adjustRightInd w:val="0"/>
      <w:spacing w:after="0" w:line="360" w:lineRule="auto"/>
      <w:ind w:left="1983"/>
      <w:textAlignment w:val="baseline"/>
    </w:pPr>
    <w:rPr>
      <w:rFonts w:ascii="Arial" w:hAnsi="Arial"/>
      <w:b w:val="0"/>
      <w:bCs w:val="0"/>
      <w:sz w:val="24"/>
      <w:szCs w:val="24"/>
    </w:rPr>
  </w:style>
  <w:style w:type="character" w:customStyle="1" w:styleId="35">
    <w:name w:val="כותרת 3 א תו"/>
    <w:basedOn w:val="30"/>
    <w:link w:val="34"/>
    <w:rsid w:val="00646106"/>
    <w:rPr>
      <w:rFonts w:ascii="Arial" w:eastAsia="Times New Roman" w:hAnsi="Arial" w:cs="David"/>
      <w:color w:val="000000"/>
      <w:sz w:val="24"/>
      <w:szCs w:val="24"/>
      <w:lang w:eastAsia="he-IL"/>
    </w:rPr>
  </w:style>
  <w:style w:type="character" w:customStyle="1" w:styleId="42">
    <w:name w:val="כותרת 4 א תו"/>
    <w:basedOn w:val="50"/>
    <w:link w:val="40"/>
    <w:rsid w:val="00646106"/>
    <w:rPr>
      <w:rFonts w:ascii="Arial" w:eastAsia="Times New Roman" w:hAnsi="Arial" w:cs="David"/>
      <w:b w:val="0"/>
      <w:bCs w:val="0"/>
      <w:color w:val="000000"/>
      <w:sz w:val="24"/>
      <w:szCs w:val="24"/>
      <w:lang w:eastAsia="he-IL"/>
    </w:rPr>
  </w:style>
  <w:style w:type="paragraph" w:customStyle="1" w:styleId="-3">
    <w:name w:val="מוקדמים- כניסה 3"/>
    <w:basedOn w:val="3"/>
    <w:link w:val="-30"/>
    <w:qFormat/>
    <w:rsid w:val="00646106"/>
    <w:pPr>
      <w:numPr>
        <w:ilvl w:val="0"/>
        <w:numId w:val="0"/>
      </w:numPr>
      <w:ind w:left="1700" w:hanging="426"/>
    </w:pPr>
    <w:rPr>
      <w:rFonts w:ascii="Arial" w:hAnsi="Arial"/>
    </w:rPr>
  </w:style>
  <w:style w:type="paragraph" w:customStyle="1" w:styleId="43">
    <w:name w:val="מוקדמים כניסה 4"/>
    <w:basedOn w:val="5"/>
    <w:link w:val="44"/>
    <w:qFormat/>
    <w:rsid w:val="00646106"/>
    <w:pPr>
      <w:keepNext w:val="0"/>
      <w:widowControl w:val="0"/>
      <w:overflowPunct w:val="0"/>
      <w:autoSpaceDE w:val="0"/>
      <w:autoSpaceDN w:val="0"/>
      <w:adjustRightInd w:val="0"/>
      <w:spacing w:after="0" w:line="360" w:lineRule="auto"/>
      <w:ind w:left="1983" w:hanging="360"/>
      <w:textAlignment w:val="baseline"/>
    </w:pPr>
    <w:rPr>
      <w:rFonts w:ascii="Arial" w:hAnsi="Arial"/>
      <w:b w:val="0"/>
      <w:bCs w:val="0"/>
      <w:sz w:val="24"/>
      <w:szCs w:val="24"/>
    </w:rPr>
  </w:style>
  <w:style w:type="character" w:customStyle="1" w:styleId="-30">
    <w:name w:val="מוקדמים- כניסה 3 תו"/>
    <w:basedOn w:val="30"/>
    <w:link w:val="-3"/>
    <w:rsid w:val="00646106"/>
    <w:rPr>
      <w:rFonts w:ascii="Arial" w:eastAsia="Times New Roman" w:hAnsi="Arial" w:cs="David"/>
      <w:color w:val="000000"/>
      <w:sz w:val="24"/>
      <w:szCs w:val="24"/>
      <w:lang w:eastAsia="he-IL"/>
    </w:rPr>
  </w:style>
  <w:style w:type="character" w:customStyle="1" w:styleId="44">
    <w:name w:val="מוקדמים כניסה 4 תו"/>
    <w:basedOn w:val="50"/>
    <w:link w:val="43"/>
    <w:rsid w:val="00646106"/>
    <w:rPr>
      <w:rFonts w:ascii="Arial" w:eastAsia="Times New Roman" w:hAnsi="Arial" w:cs="David"/>
      <w:b w:val="0"/>
      <w:bCs w:val="0"/>
      <w:color w:val="000000"/>
      <w:sz w:val="24"/>
      <w:szCs w:val="24"/>
      <w:lang w:eastAsia="he-IL"/>
    </w:rPr>
  </w:style>
  <w:style w:type="paragraph" w:customStyle="1" w:styleId="16">
    <w:name w:val="פיסקת רשימה1"/>
    <w:basedOn w:val="a3"/>
    <w:uiPriority w:val="99"/>
    <w:rsid w:val="00646106"/>
    <w:pPr>
      <w:spacing w:after="0" w:line="240" w:lineRule="auto"/>
      <w:ind w:left="720"/>
    </w:pPr>
    <w:rPr>
      <w:rFonts w:ascii="Times New Roman" w:eastAsia="Times New Roman" w:hAnsi="Times New Roman" w:cs="Times New Roman"/>
      <w:sz w:val="24"/>
      <w:szCs w:val="24"/>
    </w:rPr>
  </w:style>
  <w:style w:type="character" w:customStyle="1" w:styleId="BalloonTextChar">
    <w:name w:val="Balloon Text Char"/>
    <w:uiPriority w:val="99"/>
    <w:semiHidden/>
    <w:locked/>
    <w:rsid w:val="002F72F8"/>
    <w:rPr>
      <w:rFonts w:ascii="Times New Roman" w:hAnsi="Times New Roman" w:cs="Times New Roman"/>
      <w:sz w:val="2"/>
    </w:rPr>
  </w:style>
  <w:style w:type="character" w:customStyle="1" w:styleId="HeaderChar">
    <w:name w:val="Header Char"/>
    <w:uiPriority w:val="99"/>
    <w:semiHidden/>
    <w:locked/>
    <w:rsid w:val="002F72F8"/>
    <w:rPr>
      <w:rFonts w:ascii="Times New Roman" w:hAnsi="Times New Roman" w:cs="Times New Roman"/>
      <w:sz w:val="24"/>
    </w:rPr>
  </w:style>
  <w:style w:type="character" w:customStyle="1" w:styleId="FooterChar">
    <w:name w:val="Footer Char"/>
    <w:uiPriority w:val="99"/>
    <w:semiHidden/>
    <w:locked/>
    <w:rsid w:val="002F72F8"/>
    <w:rPr>
      <w:rFonts w:ascii="Times New Roman" w:hAnsi="Times New Roman" w:cs="Times New Roman"/>
      <w:sz w:val="24"/>
    </w:rPr>
  </w:style>
  <w:style w:type="character" w:customStyle="1" w:styleId="googqs-tidbit1">
    <w:name w:val="goog_qs-tidbit1"/>
    <w:rsid w:val="002F72F8"/>
  </w:style>
  <w:style w:type="character" w:customStyle="1" w:styleId="a8">
    <w:name w:val="פיסקת רשימה תו"/>
    <w:aliases w:val="כותרת 1 א תו"/>
    <w:basedOn w:val="a4"/>
    <w:link w:val="a7"/>
    <w:uiPriority w:val="34"/>
    <w:locked/>
    <w:rsid w:val="0021089D"/>
  </w:style>
  <w:style w:type="character" w:customStyle="1" w:styleId="70">
    <w:name w:val="כותרת 7 תו"/>
    <w:basedOn w:val="a4"/>
    <w:link w:val="7"/>
    <w:uiPriority w:val="9"/>
    <w:semiHidden/>
    <w:rsid w:val="0028551D"/>
    <w:rPr>
      <w:rFonts w:asciiTheme="majorHAnsi" w:eastAsiaTheme="majorEastAsia" w:hAnsiTheme="majorHAnsi" w:cstheme="majorBidi"/>
      <w:i/>
      <w:iCs/>
      <w:color w:val="404040" w:themeColor="text1" w:themeTint="BF"/>
    </w:rPr>
  </w:style>
  <w:style w:type="character" w:customStyle="1" w:styleId="Heading2Char">
    <w:name w:val="Heading 2 Char"/>
    <w:aliases w:val="כניסה 2 Char"/>
    <w:basedOn w:val="a4"/>
    <w:locked/>
    <w:rsid w:val="0028551D"/>
    <w:rPr>
      <w:rFonts w:cs="Calibri"/>
    </w:rPr>
  </w:style>
  <w:style w:type="paragraph" w:customStyle="1" w:styleId="410">
    <w:name w:val="כותרת 41"/>
    <w:basedOn w:val="a3"/>
    <w:rsid w:val="0028551D"/>
    <w:pPr>
      <w:spacing w:after="0" w:line="240" w:lineRule="auto"/>
    </w:pPr>
    <w:rPr>
      <w:rFonts w:ascii="Calibri" w:hAnsi="Calibri" w:cs="Calibri"/>
    </w:rPr>
  </w:style>
  <w:style w:type="character" w:customStyle="1" w:styleId="hps">
    <w:name w:val="hps"/>
    <w:basedOn w:val="a4"/>
    <w:rsid w:val="0028551D"/>
  </w:style>
  <w:style w:type="paragraph" w:customStyle="1" w:styleId="NormalRight">
    <w:name w:val="Normal Right"/>
    <w:basedOn w:val="affa"/>
    <w:rsid w:val="0028551D"/>
    <w:pPr>
      <w:spacing w:line="360" w:lineRule="auto"/>
      <w:ind w:left="0"/>
      <w:jc w:val="both"/>
    </w:pPr>
    <w:rPr>
      <w:rFonts w:cs="David"/>
    </w:rPr>
  </w:style>
  <w:style w:type="paragraph" w:styleId="affa">
    <w:name w:val="Normal Indent"/>
    <w:basedOn w:val="a3"/>
    <w:uiPriority w:val="99"/>
    <w:semiHidden/>
    <w:unhideWhenUsed/>
    <w:rsid w:val="0028551D"/>
    <w:pPr>
      <w:spacing w:after="0" w:line="240" w:lineRule="auto"/>
      <w:ind w:left="720"/>
    </w:pPr>
    <w:rPr>
      <w:rFonts w:ascii="Times New Roman" w:eastAsia="Times New Roman" w:hAnsi="Times New Roman" w:cs="Times New Roman"/>
      <w:sz w:val="24"/>
      <w:szCs w:val="24"/>
    </w:rPr>
  </w:style>
  <w:style w:type="paragraph" w:customStyle="1" w:styleId="P05">
    <w:name w:val="P05"/>
    <w:basedOn w:val="a3"/>
    <w:rsid w:val="0028551D"/>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2381" w:hanging="2381"/>
      <w:jc w:val="both"/>
    </w:pPr>
    <w:rPr>
      <w:rFonts w:ascii="Times New Roman" w:eastAsia="Times New Roman" w:hAnsi="Times New Roman" w:cs="Times New Roman"/>
      <w:noProof/>
      <w:sz w:val="20"/>
      <w:szCs w:val="26"/>
      <w:lang w:eastAsia="he-IL"/>
    </w:rPr>
  </w:style>
  <w:style w:type="paragraph" w:customStyle="1" w:styleId="P22">
    <w:name w:val="P22"/>
    <w:basedOn w:val="a3"/>
    <w:rsid w:val="0028551D"/>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paragraph" w:customStyle="1" w:styleId="26">
    <w:name w:val="פיסקת רשימה2"/>
    <w:basedOn w:val="a3"/>
    <w:rsid w:val="0028551D"/>
    <w:pPr>
      <w:spacing w:after="0" w:line="240" w:lineRule="auto"/>
      <w:ind w:left="720"/>
      <w:contextualSpacing/>
    </w:pPr>
    <w:rPr>
      <w:rFonts w:ascii="Times New Roman" w:eastAsia="Calibri" w:hAnsi="Times New Roman" w:cs="Times New Roman"/>
      <w:sz w:val="24"/>
      <w:szCs w:val="24"/>
    </w:rPr>
  </w:style>
  <w:style w:type="paragraph" w:customStyle="1" w:styleId="affb">
    <w:name w:val="לחלול"/>
    <w:basedOn w:val="a3"/>
    <w:rsid w:val="0028551D"/>
    <w:pPr>
      <w:overflowPunct w:val="0"/>
      <w:autoSpaceDE w:val="0"/>
      <w:autoSpaceDN w:val="0"/>
      <w:adjustRightInd w:val="0"/>
      <w:spacing w:after="0" w:line="360" w:lineRule="auto"/>
      <w:textAlignment w:val="baseline"/>
    </w:pPr>
    <w:rPr>
      <w:rFonts w:ascii="Times New Roman" w:eastAsia="Times New Roman" w:hAnsi="Times New Roman" w:cs="David"/>
      <w:sz w:val="24"/>
      <w:szCs w:val="24"/>
    </w:rPr>
  </w:style>
  <w:style w:type="paragraph" w:styleId="affc">
    <w:name w:val="Body Text Indent"/>
    <w:basedOn w:val="a3"/>
    <w:link w:val="affd"/>
    <w:rsid w:val="0028551D"/>
    <w:pPr>
      <w:overflowPunct w:val="0"/>
      <w:autoSpaceDE w:val="0"/>
      <w:autoSpaceDN w:val="0"/>
      <w:adjustRightInd w:val="0"/>
      <w:spacing w:after="0" w:line="240" w:lineRule="auto"/>
      <w:ind w:left="98" w:hanging="98"/>
      <w:textAlignment w:val="baseline"/>
    </w:pPr>
    <w:rPr>
      <w:rFonts w:ascii="Arial" w:eastAsia="Times New Roman" w:hAnsi="Arial" w:cs="David"/>
      <w:szCs w:val="24"/>
    </w:rPr>
  </w:style>
  <w:style w:type="character" w:customStyle="1" w:styleId="affd">
    <w:name w:val="כניסה בגוף טקסט תו"/>
    <w:basedOn w:val="a4"/>
    <w:link w:val="affc"/>
    <w:rsid w:val="0028551D"/>
    <w:rPr>
      <w:rFonts w:ascii="Arial" w:eastAsia="Times New Roman" w:hAnsi="Arial" w:cs="David"/>
      <w:szCs w:val="24"/>
    </w:rPr>
  </w:style>
  <w:style w:type="character" w:customStyle="1" w:styleId="myheaderred1">
    <w:name w:val="myheaderred1"/>
    <w:basedOn w:val="a4"/>
    <w:rsid w:val="0028551D"/>
    <w:rPr>
      <w:b/>
      <w:bCs/>
      <w:color w:val="FEF8D8"/>
      <w:sz w:val="36"/>
      <w:szCs w:val="36"/>
      <w:shd w:val="clear" w:color="auto" w:fill="FBC316"/>
    </w:rPr>
  </w:style>
  <w:style w:type="paragraph" w:styleId="affe">
    <w:name w:val="Body Text"/>
    <w:basedOn w:val="a3"/>
    <w:link w:val="afff"/>
    <w:uiPriority w:val="99"/>
    <w:unhideWhenUsed/>
    <w:rsid w:val="0028551D"/>
    <w:pPr>
      <w:spacing w:after="120" w:line="240" w:lineRule="auto"/>
    </w:pPr>
    <w:rPr>
      <w:rFonts w:ascii="Times New Roman" w:eastAsia="Times New Roman" w:hAnsi="Times New Roman" w:cs="Times New Roman"/>
      <w:sz w:val="24"/>
      <w:szCs w:val="24"/>
    </w:rPr>
  </w:style>
  <w:style w:type="character" w:customStyle="1" w:styleId="afff">
    <w:name w:val="גוף טקסט תו"/>
    <w:basedOn w:val="a4"/>
    <w:link w:val="affe"/>
    <w:uiPriority w:val="99"/>
    <w:rsid w:val="0028551D"/>
    <w:rPr>
      <w:rFonts w:ascii="Times New Roman" w:eastAsia="Times New Roman" w:hAnsi="Times New Roman" w:cs="Times New Roman"/>
      <w:sz w:val="24"/>
      <w:szCs w:val="24"/>
    </w:rPr>
  </w:style>
  <w:style w:type="paragraph" w:styleId="TOC1">
    <w:name w:val="toc 1"/>
    <w:basedOn w:val="a3"/>
    <w:next w:val="a3"/>
    <w:uiPriority w:val="39"/>
    <w:rsid w:val="0028551D"/>
    <w:pPr>
      <w:tabs>
        <w:tab w:val="left" w:pos="374"/>
        <w:tab w:val="right" w:leader="dot" w:pos="8312"/>
      </w:tabs>
      <w:spacing w:before="120" w:after="60" w:line="240" w:lineRule="auto"/>
      <w:jc w:val="both"/>
    </w:pPr>
    <w:rPr>
      <w:rFonts w:ascii="Arial" w:eastAsia="Times New Roman" w:hAnsi="Arial" w:cs="Arial"/>
      <w:b/>
      <w:bCs/>
      <w:lang w:eastAsia="he-IL"/>
    </w:rPr>
  </w:style>
  <w:style w:type="paragraph" w:styleId="TOC2">
    <w:name w:val="toc 2"/>
    <w:basedOn w:val="a3"/>
    <w:next w:val="a3"/>
    <w:uiPriority w:val="39"/>
    <w:rsid w:val="0028551D"/>
    <w:pPr>
      <w:tabs>
        <w:tab w:val="left" w:pos="567"/>
        <w:tab w:val="right" w:leader="dot" w:pos="8302"/>
      </w:tabs>
      <w:spacing w:before="60" w:after="60" w:line="240" w:lineRule="auto"/>
      <w:jc w:val="both"/>
    </w:pPr>
    <w:rPr>
      <w:rFonts w:ascii="Verdana" w:eastAsia="Times New Roman" w:hAnsi="Verdana" w:cs="Arial"/>
      <w:sz w:val="20"/>
      <w:lang w:eastAsia="he-IL"/>
    </w:rPr>
  </w:style>
  <w:style w:type="paragraph" w:styleId="TOC3">
    <w:name w:val="toc 3"/>
    <w:basedOn w:val="a3"/>
    <w:next w:val="a3"/>
    <w:uiPriority w:val="39"/>
    <w:rsid w:val="0028551D"/>
    <w:pPr>
      <w:tabs>
        <w:tab w:val="left" w:pos="680"/>
        <w:tab w:val="right" w:leader="dot" w:pos="8302"/>
      </w:tabs>
      <w:spacing w:before="60" w:after="60" w:line="240" w:lineRule="auto"/>
      <w:jc w:val="both"/>
    </w:pPr>
    <w:rPr>
      <w:rFonts w:ascii="Arial" w:eastAsia="Times New Roman" w:hAnsi="Arial" w:cs="Arial"/>
      <w:noProof/>
      <w:lang w:eastAsia="he-IL"/>
    </w:rPr>
  </w:style>
  <w:style w:type="paragraph" w:styleId="afff0">
    <w:name w:val="TOC Heading"/>
    <w:basedOn w:val="1"/>
    <w:next w:val="a3"/>
    <w:uiPriority w:val="39"/>
    <w:unhideWhenUsed/>
    <w:qFormat/>
    <w:rsid w:val="0028551D"/>
    <w:pPr>
      <w:keepNext/>
      <w:keepLines/>
      <w:widowControl/>
      <w:numPr>
        <w:numId w:val="0"/>
      </w:numPr>
      <w:bidi w:val="0"/>
      <w:spacing w:before="480" w:line="276" w:lineRule="auto"/>
      <w:jc w:val="left"/>
      <w:outlineLvl w:val="9"/>
    </w:pPr>
    <w:rPr>
      <w:rFonts w:asciiTheme="majorHAnsi" w:eastAsiaTheme="majorEastAsia" w:hAnsiTheme="majorHAnsi" w:cstheme="majorBidi"/>
      <w:color w:val="2E74B5" w:themeColor="accent1" w:themeShade="BF"/>
      <w:sz w:val="28"/>
      <w:szCs w:val="28"/>
      <w:lang w:eastAsia="en-US" w:bidi="ar-SA"/>
    </w:rPr>
  </w:style>
  <w:style w:type="paragraph" w:styleId="TOC4">
    <w:name w:val="toc 4"/>
    <w:basedOn w:val="a3"/>
    <w:next w:val="a3"/>
    <w:autoRedefine/>
    <w:uiPriority w:val="39"/>
    <w:unhideWhenUsed/>
    <w:rsid w:val="0028551D"/>
    <w:pPr>
      <w:spacing w:after="100"/>
      <w:ind w:left="660"/>
    </w:pPr>
    <w:rPr>
      <w:rFonts w:eastAsiaTheme="minorEastAsia"/>
    </w:rPr>
  </w:style>
  <w:style w:type="paragraph" w:styleId="TOC5">
    <w:name w:val="toc 5"/>
    <w:basedOn w:val="a3"/>
    <w:next w:val="a3"/>
    <w:autoRedefine/>
    <w:uiPriority w:val="39"/>
    <w:unhideWhenUsed/>
    <w:rsid w:val="0028551D"/>
    <w:pPr>
      <w:spacing w:after="100"/>
      <w:ind w:left="880"/>
    </w:pPr>
    <w:rPr>
      <w:rFonts w:eastAsiaTheme="minorEastAsia"/>
    </w:rPr>
  </w:style>
  <w:style w:type="paragraph" w:styleId="TOC6">
    <w:name w:val="toc 6"/>
    <w:basedOn w:val="a3"/>
    <w:next w:val="a3"/>
    <w:autoRedefine/>
    <w:uiPriority w:val="39"/>
    <w:unhideWhenUsed/>
    <w:rsid w:val="0028551D"/>
    <w:pPr>
      <w:spacing w:after="100"/>
      <w:ind w:left="1100"/>
    </w:pPr>
    <w:rPr>
      <w:rFonts w:eastAsiaTheme="minorEastAsia"/>
    </w:rPr>
  </w:style>
  <w:style w:type="paragraph" w:styleId="TOC7">
    <w:name w:val="toc 7"/>
    <w:basedOn w:val="a3"/>
    <w:next w:val="a3"/>
    <w:autoRedefine/>
    <w:uiPriority w:val="39"/>
    <w:unhideWhenUsed/>
    <w:rsid w:val="0028551D"/>
    <w:pPr>
      <w:spacing w:after="100"/>
      <w:ind w:left="1320"/>
    </w:pPr>
    <w:rPr>
      <w:rFonts w:eastAsiaTheme="minorEastAsia"/>
    </w:rPr>
  </w:style>
  <w:style w:type="paragraph" w:styleId="TOC8">
    <w:name w:val="toc 8"/>
    <w:basedOn w:val="a3"/>
    <w:next w:val="a3"/>
    <w:autoRedefine/>
    <w:uiPriority w:val="39"/>
    <w:unhideWhenUsed/>
    <w:rsid w:val="0028551D"/>
    <w:pPr>
      <w:spacing w:after="100"/>
      <w:ind w:left="1540"/>
    </w:pPr>
    <w:rPr>
      <w:rFonts w:eastAsiaTheme="minorEastAsia"/>
    </w:rPr>
  </w:style>
  <w:style w:type="paragraph" w:styleId="TOC9">
    <w:name w:val="toc 9"/>
    <w:basedOn w:val="a3"/>
    <w:next w:val="a3"/>
    <w:autoRedefine/>
    <w:uiPriority w:val="39"/>
    <w:unhideWhenUsed/>
    <w:rsid w:val="0028551D"/>
    <w:pPr>
      <w:spacing w:after="100"/>
      <w:ind w:left="1760"/>
    </w:pPr>
    <w:rPr>
      <w:rFonts w:eastAsiaTheme="minorEastAsia"/>
    </w:rPr>
  </w:style>
  <w:style w:type="table" w:customStyle="1" w:styleId="17">
    <w:name w:val="רשת טבלה1"/>
    <w:basedOn w:val="a5"/>
    <w:next w:val="ab"/>
    <w:uiPriority w:val="99"/>
    <w:rsid w:val="0028551D"/>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סגנון1"/>
    <w:uiPriority w:val="99"/>
    <w:rsid w:val="0028551D"/>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5412">
      <w:bodyDiv w:val="1"/>
      <w:marLeft w:val="0"/>
      <w:marRight w:val="0"/>
      <w:marTop w:val="0"/>
      <w:marBottom w:val="0"/>
      <w:divBdr>
        <w:top w:val="none" w:sz="0" w:space="0" w:color="auto"/>
        <w:left w:val="none" w:sz="0" w:space="0" w:color="auto"/>
        <w:bottom w:val="none" w:sz="0" w:space="0" w:color="auto"/>
        <w:right w:val="none" w:sz="0" w:space="0" w:color="auto"/>
      </w:divBdr>
    </w:div>
    <w:div w:id="287665965">
      <w:bodyDiv w:val="1"/>
      <w:marLeft w:val="0"/>
      <w:marRight w:val="0"/>
      <w:marTop w:val="0"/>
      <w:marBottom w:val="0"/>
      <w:divBdr>
        <w:top w:val="none" w:sz="0" w:space="0" w:color="auto"/>
        <w:left w:val="none" w:sz="0" w:space="0" w:color="auto"/>
        <w:bottom w:val="none" w:sz="0" w:space="0" w:color="auto"/>
        <w:right w:val="none" w:sz="0" w:space="0" w:color="auto"/>
      </w:divBdr>
    </w:div>
    <w:div w:id="772702155">
      <w:bodyDiv w:val="1"/>
      <w:marLeft w:val="0"/>
      <w:marRight w:val="0"/>
      <w:marTop w:val="0"/>
      <w:marBottom w:val="0"/>
      <w:divBdr>
        <w:top w:val="none" w:sz="0" w:space="0" w:color="auto"/>
        <w:left w:val="none" w:sz="0" w:space="0" w:color="auto"/>
        <w:bottom w:val="none" w:sz="0" w:space="0" w:color="auto"/>
        <w:right w:val="none" w:sz="0" w:space="0" w:color="auto"/>
      </w:divBdr>
    </w:div>
    <w:div w:id="827211984">
      <w:bodyDiv w:val="1"/>
      <w:marLeft w:val="0"/>
      <w:marRight w:val="0"/>
      <w:marTop w:val="0"/>
      <w:marBottom w:val="0"/>
      <w:divBdr>
        <w:top w:val="none" w:sz="0" w:space="0" w:color="auto"/>
        <w:left w:val="none" w:sz="0" w:space="0" w:color="auto"/>
        <w:bottom w:val="none" w:sz="0" w:space="0" w:color="auto"/>
        <w:right w:val="none" w:sz="0" w:space="0" w:color="auto"/>
      </w:divBdr>
    </w:div>
    <w:div w:id="1674800309">
      <w:bodyDiv w:val="1"/>
      <w:marLeft w:val="0"/>
      <w:marRight w:val="0"/>
      <w:marTop w:val="0"/>
      <w:marBottom w:val="0"/>
      <w:divBdr>
        <w:top w:val="none" w:sz="0" w:space="0" w:color="auto"/>
        <w:left w:val="none" w:sz="0" w:space="0" w:color="auto"/>
        <w:bottom w:val="none" w:sz="0" w:space="0" w:color="auto"/>
        <w:right w:val="none" w:sz="0" w:space="0" w:color="auto"/>
      </w:divBdr>
    </w:div>
    <w:div w:id="1855532020">
      <w:bodyDiv w:val="1"/>
      <w:marLeft w:val="0"/>
      <w:marRight w:val="0"/>
      <w:marTop w:val="0"/>
      <w:marBottom w:val="0"/>
      <w:divBdr>
        <w:top w:val="none" w:sz="0" w:space="0" w:color="auto"/>
        <w:left w:val="none" w:sz="0" w:space="0" w:color="auto"/>
        <w:bottom w:val="none" w:sz="0" w:space="0" w:color="auto"/>
        <w:right w:val="none" w:sz="0" w:space="0" w:color="auto"/>
      </w:divBdr>
    </w:div>
    <w:div w:id="192344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viva.gov.il/InfoServices/ReservoirInfo/doclib/%D7%97%D7%95%D7%9E%D7%A8%D7%99%D7%9D%20%D7%9E%D7%A1%D7%95%D7%9B%D7%A0%D7%99%D7%9D/homarim01.pdf" TargetMode="External"/><Relationship Id="rId18" Type="http://schemas.openxmlformats.org/officeDocument/2006/relationships/hyperlink" Target="http://www.nevo.co.il/law_html/law01/026_009.htm" TargetMode="External"/><Relationship Id="rId26" Type="http://schemas.openxmlformats.org/officeDocument/2006/relationships/hyperlink" Target="http://www.nevo.co.il/law_html/law01/026_010.htm" TargetMode="External"/><Relationship Id="rId39" Type="http://schemas.openxmlformats.org/officeDocument/2006/relationships/hyperlink" Target="http://www.nevo.co.il/law_html/law01/051_002.htm" TargetMode="External"/><Relationship Id="rId21" Type="http://schemas.openxmlformats.org/officeDocument/2006/relationships/hyperlink" Target="http://www.nevo.co.il/law_html/law01/500_845.htm" TargetMode="External"/><Relationship Id="rId34" Type="http://schemas.openxmlformats.org/officeDocument/2006/relationships/hyperlink" Target="http://www.nevo.co.il/law_html/law01/026_010.htm" TargetMode="External"/><Relationship Id="rId42" Type="http://schemas.openxmlformats.org/officeDocument/2006/relationships/hyperlink" Target="http://apps.moital.gov.il/afikReports/R001.aspx" TargetMode="External"/><Relationship Id="rId47" Type="http://schemas.openxmlformats.org/officeDocument/2006/relationships/hyperlink" Target="https://www.nevo.co.il/law_html/Law01/051_002.htm" TargetMode="External"/><Relationship Id="rId50" Type="http://schemas.openxmlformats.org/officeDocument/2006/relationships/hyperlink" Target="http://www.nevo.co.il/law_html/law01/P228_003.htm" TargetMode="External"/><Relationship Id="rId55" Type="http://schemas.openxmlformats.org/officeDocument/2006/relationships/hyperlink" Target="https://employment.molsa.gov.il/Services/Pages/FormsAggregator.aspx"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vo.co.il/law_html/law01/026_009.htm" TargetMode="External"/><Relationship Id="rId20" Type="http://schemas.openxmlformats.org/officeDocument/2006/relationships/hyperlink" Target="https://employment.molsa.gov.il/Services/Pages/FormsAggregator.aspx" TargetMode="External"/><Relationship Id="rId29" Type="http://schemas.openxmlformats.org/officeDocument/2006/relationships/hyperlink" Target="http://www.nevo.co.il/law_html/law01/026_010.htm" TargetMode="External"/><Relationship Id="rId41" Type="http://schemas.openxmlformats.org/officeDocument/2006/relationships/hyperlink" Target="http://www.sviva.gov.il/InfoServices/ReservoirInfo/doclib/%D7%97%D7%95%D7%9E%D7%A8%D7%99%D7%9D%20%D7%9E%D7%A1%D7%95%D7%9B%D7%A0%D7%99%D7%9D/homarim01.pdf" TargetMode="External"/><Relationship Id="rId54" Type="http://schemas.openxmlformats.org/officeDocument/2006/relationships/hyperlink" Target="https://www.gov.il/he/departments/Bureaus?OfficeId=85d16bf0-1c3e-486a-97cd-2b07d89e6934&amp;categories=5a55e7f7-e503-4bb9-b1eb-2b32758592a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_html/law01/051_043.htm" TargetMode="External"/><Relationship Id="rId24" Type="http://schemas.openxmlformats.org/officeDocument/2006/relationships/hyperlink" Target="http://www.nevo.co.il/law_html/law01/500_845.htm" TargetMode="External"/><Relationship Id="rId32" Type="http://schemas.openxmlformats.org/officeDocument/2006/relationships/hyperlink" Target="http://www.sviva.gov.il/InfoServices/ReservoirInfo/doclib/%D7%97%D7%95%D7%9E%D7%A8%D7%99%D7%9D%20%D7%9E%D7%A1%D7%95%D7%9B%D7%A0%D7%99%D7%9D/homarim01.pdf" TargetMode="External"/><Relationship Id="rId37" Type="http://schemas.openxmlformats.org/officeDocument/2006/relationships/hyperlink" Target="http://www.nevo.co.il/law_html/law01/999_765.htm" TargetMode="External"/><Relationship Id="rId40" Type="http://schemas.openxmlformats.org/officeDocument/2006/relationships/hyperlink" Target="http://www.nevo.co.il/law_html/law01/051_059.htm" TargetMode="External"/><Relationship Id="rId45" Type="http://schemas.openxmlformats.org/officeDocument/2006/relationships/hyperlink" Target="http://apps.moital.gov.il/afikReports/LabsList.aspx?2" TargetMode="External"/><Relationship Id="rId53" Type="http://schemas.openxmlformats.org/officeDocument/2006/relationships/hyperlink" Target="https://www.nevo.co.il/law_html/Law01/026_001.htm" TargetMode="External"/><Relationship Id="rId58" Type="http://schemas.openxmlformats.org/officeDocument/2006/relationships/hyperlink" Target="https://employment.molsa.gov.il/Services/Pages/FormsAggregator.aspx" TargetMode="External"/><Relationship Id="rId5" Type="http://schemas.openxmlformats.org/officeDocument/2006/relationships/webSettings" Target="webSettings.xml"/><Relationship Id="rId15" Type="http://schemas.openxmlformats.org/officeDocument/2006/relationships/hyperlink" Target="https://employment.molsa.gov.il/Services/Pages/FormsAggregator.aspx" TargetMode="External"/><Relationship Id="rId23" Type="http://schemas.openxmlformats.org/officeDocument/2006/relationships/hyperlink" Target="http://www.nevo.co.il/law_html/law01/500_845.htm" TargetMode="External"/><Relationship Id="rId28" Type="http://schemas.openxmlformats.org/officeDocument/2006/relationships/hyperlink" Target="https://employment.molsa.gov.il/Services/Pages/FormsAggregator.aspx" TargetMode="External"/><Relationship Id="rId36" Type="http://schemas.openxmlformats.org/officeDocument/2006/relationships/hyperlink" Target="http://www.nevo.co.il/law_html/law01/051_002.htm" TargetMode="External"/><Relationship Id="rId49" Type="http://schemas.openxmlformats.org/officeDocument/2006/relationships/hyperlink" Target="https://employment.molsa.gov.il/Services/Pages/FormsAggregator.aspx" TargetMode="External"/><Relationship Id="rId57" Type="http://schemas.openxmlformats.org/officeDocument/2006/relationships/hyperlink" Target="https://employment.molsa.gov.il/Services/Pages/FormsAggregator.aspx" TargetMode="External"/><Relationship Id="rId61" Type="http://schemas.openxmlformats.org/officeDocument/2006/relationships/footer" Target="footer1.xml"/><Relationship Id="rId10" Type="http://schemas.openxmlformats.org/officeDocument/2006/relationships/hyperlink" Target="http://www.nevo.co.il/law_html/law01/051_020.htm" TargetMode="External"/><Relationship Id="rId19" Type="http://schemas.openxmlformats.org/officeDocument/2006/relationships/hyperlink" Target="http://www.nevo.co.il/law_html/law01/051_049.htm" TargetMode="External"/><Relationship Id="rId31" Type="http://schemas.openxmlformats.org/officeDocument/2006/relationships/hyperlink" Target="http://www.nevo.co.il/law_html/law01/026_010.htm" TargetMode="External"/><Relationship Id="rId44" Type="http://schemas.openxmlformats.org/officeDocument/2006/relationships/hyperlink" Target="http://apps.moital.gov.il/afikReports/ProvidersList.aspx?3" TargetMode="External"/><Relationship Id="rId52" Type="http://schemas.openxmlformats.org/officeDocument/2006/relationships/hyperlink" Target="https://www.gov.il/he/departments/Bureaus?OfficeId=85d16bf0-1c3e-486a-97cd-2b07d89e6934&amp;categories=5a55e7f7-e503-4bb9-b1eb-2b32758592a9"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mployment.molsa.gov.il/About/Units/SafetyAndHealth/Pages/districts.aspx" TargetMode="External"/><Relationship Id="rId14" Type="http://schemas.openxmlformats.org/officeDocument/2006/relationships/hyperlink" Target="http://www.nevo.co.il/law_html/law01/026_009.htm" TargetMode="External"/><Relationship Id="rId22" Type="http://schemas.openxmlformats.org/officeDocument/2006/relationships/hyperlink" Target="http://www.nevo.co.il/law_html/law01/500_845.htm" TargetMode="External"/><Relationship Id="rId27" Type="http://schemas.openxmlformats.org/officeDocument/2006/relationships/hyperlink" Target="http://www.nevo.co.il/law_html/law01/051_002.htm" TargetMode="External"/><Relationship Id="rId30" Type="http://schemas.openxmlformats.org/officeDocument/2006/relationships/hyperlink" Target="https://employment.molsa.gov.il/Services/Pages/FormsAggregator.aspx" TargetMode="External"/><Relationship Id="rId35" Type="http://schemas.openxmlformats.org/officeDocument/2006/relationships/hyperlink" Target="http://www.nevo.co.il/law_html/law01/051_045.htm" TargetMode="External"/><Relationship Id="rId43" Type="http://schemas.openxmlformats.org/officeDocument/2006/relationships/hyperlink" Target="http://www.nevo.co.il/law_html/law01/051_056.htm" TargetMode="External"/><Relationship Id="rId48" Type="http://schemas.openxmlformats.org/officeDocument/2006/relationships/hyperlink" Target="https://www.gov.il/he/departments/Bureaus?OfficeId=85d16bf0-1c3e-486a-97cd-2b07d89e6934&amp;categories=5a55e7f7-e503-4bb9-b1eb-2b32758592a9" TargetMode="External"/><Relationship Id="rId56" Type="http://schemas.openxmlformats.org/officeDocument/2006/relationships/hyperlink" Target="https://employment.molsa.gov.il/Services/Pages/FormsAggregator.aspx" TargetMode="External"/><Relationship Id="rId8" Type="http://schemas.openxmlformats.org/officeDocument/2006/relationships/hyperlink" Target="https://employment.molsa.gov.il/sha" TargetMode="External"/><Relationship Id="rId51" Type="http://schemas.openxmlformats.org/officeDocument/2006/relationships/hyperlink" Target="http://www.nevo.co.il/law_html/law01/P228_002.htm" TargetMode="External"/><Relationship Id="rId3" Type="http://schemas.openxmlformats.org/officeDocument/2006/relationships/styles" Target="styles.xml"/><Relationship Id="rId12" Type="http://schemas.openxmlformats.org/officeDocument/2006/relationships/hyperlink" Target="http://www.nevo.co.il/law_html/Law01/p212m1_014.htm" TargetMode="External"/><Relationship Id="rId17" Type="http://schemas.openxmlformats.org/officeDocument/2006/relationships/hyperlink" Target="https://employment.molsa.gov.il/Employment/SafetyAndHealth/Mafar/MafarInstructions/SafetyAndHealthP009.pdf" TargetMode="External"/><Relationship Id="rId25" Type="http://schemas.openxmlformats.org/officeDocument/2006/relationships/hyperlink" Target="https://www.nevo.co.il/law_html/Law01/026_001.htm" TargetMode="External"/><Relationship Id="rId33" Type="http://schemas.openxmlformats.org/officeDocument/2006/relationships/hyperlink" Target="http://www.nevo.co.il/law_html/law01/051_057.htm" TargetMode="External"/><Relationship Id="rId38" Type="http://schemas.openxmlformats.org/officeDocument/2006/relationships/hyperlink" Target="https://employment.molsa.gov.il/Services/Pages/FormsAggregator.aspx" TargetMode="External"/><Relationship Id="rId46" Type="http://schemas.openxmlformats.org/officeDocument/2006/relationships/hyperlink" Target="http://apps.moital.gov.il/afikReports/LabsList.aspx?2" TargetMode="External"/><Relationship Id="rId59"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74B1E-BC61-4FAF-8600-38DC8013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11468</Words>
  <Characters>57341</Characters>
  <Application>Microsoft Office Word</Application>
  <DocSecurity>0</DocSecurity>
  <Lines>477</Lines>
  <Paragraphs>137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עידו מירז</dc:creator>
  <cp:keywords/>
  <dc:description/>
  <cp:lastModifiedBy>igudrishuyasakim@gmail.com</cp:lastModifiedBy>
  <cp:revision>3</cp:revision>
  <dcterms:created xsi:type="dcterms:W3CDTF">2022-07-13T06:40:00Z</dcterms:created>
  <dcterms:modified xsi:type="dcterms:W3CDTF">2022-07-13T06:40:00Z</dcterms:modified>
</cp:coreProperties>
</file>